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40404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bdr w:val="none" w:color="auto" w:sz="0" w:space="0"/>
          <w:shd w:val="clear" w:fill="FFFFFF"/>
        </w:rPr>
        <w:t>北京市通州区政务服务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bdr w:val="none" w:color="auto" w:sz="0" w:space="0"/>
          <w:shd w:val="clear" w:fill="FFFFFF"/>
        </w:rPr>
        <w:t>和数据管理局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bdr w:val="none" w:color="auto" w:sz="0" w:space="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bdr w:val="none" w:color="auto" w:sz="0" w:space="0"/>
          <w:shd w:val="clear" w:fill="FFFFFF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“公开为原则，不公开为例外”的总体要求认真做好各项工作。坚持以人民为中心深化政务公开，全面提升政务公开质量，聚焦企业群众需求，不断推进政务公开工作。在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通州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区人民政府网站部门动态、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等版块发布各类政务信息，做到公开信息及时、规范、准确。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依申请公开方面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贯彻政府信息公开条例，加大推进政府信息公开力度，切实保障社会公众知情权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规范信息公开行为，对涉及群众切身利益的重要政府信息予以高度重视，在不违反保密等有关规定的前提下，尽量满足群众需要。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91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200" w:firstLineChars="10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（一）存在问题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信息公开工作制度仍需进一步细化完善；政府信息公开工作培训力度需要加大。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（二）改进情况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持续加强对政府信息公开日常工作的管理和引导，继续完善并落实工作制度，逐步完善长效工作机制。通过开展自学、交流培训等方式，逐步提升政府信息公开工作质效，提升政府信息公开工作人员工作水平和服务能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依据《政府信息公开信息处理费管理办法》(国办函〔2020〕109号)，2025年度通州区政务服务和数据管理局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收取信息处理费情况为：发出收费通知的件数为0件，总金额为0元，实际收取的总金额为0元。</w:t>
      </w: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A7B7A"/>
    <w:multiLevelType w:val="singleLevel"/>
    <w:tmpl w:val="B3FA7B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0F2576"/>
    <w:rsid w:val="0ABA6173"/>
    <w:rsid w:val="0AE80091"/>
    <w:rsid w:val="0B9064BE"/>
    <w:rsid w:val="0C082AAD"/>
    <w:rsid w:val="0C9844C2"/>
    <w:rsid w:val="0CC11C92"/>
    <w:rsid w:val="0E36675F"/>
    <w:rsid w:val="0F071AFE"/>
    <w:rsid w:val="0F3F45D9"/>
    <w:rsid w:val="11205883"/>
    <w:rsid w:val="13002EED"/>
    <w:rsid w:val="134E798B"/>
    <w:rsid w:val="14A80DA5"/>
    <w:rsid w:val="17D26A70"/>
    <w:rsid w:val="1A7D285E"/>
    <w:rsid w:val="1B2C1A76"/>
    <w:rsid w:val="1B543C65"/>
    <w:rsid w:val="1C5841A4"/>
    <w:rsid w:val="1DBF0083"/>
    <w:rsid w:val="1FFB0140"/>
    <w:rsid w:val="224A1058"/>
    <w:rsid w:val="24010760"/>
    <w:rsid w:val="25315F52"/>
    <w:rsid w:val="26913541"/>
    <w:rsid w:val="299920BB"/>
    <w:rsid w:val="2BEB3657"/>
    <w:rsid w:val="2CE40508"/>
    <w:rsid w:val="2D47153F"/>
    <w:rsid w:val="2D862FF9"/>
    <w:rsid w:val="2E4D766A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023004A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BB71F8E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ECB27F6"/>
    <w:rsid w:val="7FE7BCE6"/>
    <w:rsid w:val="7FFA135B"/>
    <w:rsid w:val="B79B2EF7"/>
    <w:rsid w:val="EA7E8771"/>
    <w:rsid w:val="EB0BB7E6"/>
    <w:rsid w:val="F97FE1B2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1228</Words>
  <Characters>1235</Characters>
  <Lines>0</Lines>
  <Paragraphs>0</Paragraphs>
  <TotalTime>47</TotalTime>
  <ScaleCrop>false</ScaleCrop>
  <LinksUpToDate>false</LinksUpToDate>
  <CharactersWithSpaces>1238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user</cp:lastModifiedBy>
  <cp:lastPrinted>2026-01-04T19:17:00Z</cp:lastPrinted>
  <dcterms:modified xsi:type="dcterms:W3CDTF">2026-01-06T15:29:13Z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eyJoZGlkIjoiYjA1MTBmYWM1YzFjNmU2ZGQ3M2RlYWYzZGI3Zjk0OGQiLCJ1c2VySWQiOiIxMTUyNTc5OTI4In0=</vt:lpwstr>
  </property>
</Properties>
</file>