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25C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0" w:firstLineChars="0"/>
        <w:jc w:val="both"/>
        <w:textAlignment w:val="auto"/>
        <w:outlineLvl w:val="4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附件4：</w:t>
      </w:r>
    </w:p>
    <w:p w14:paraId="060A35C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highlight w:val="none"/>
          <w:lang w:val="en-US" w:eastAsia="zh-CN" w:bidi="ar-SA"/>
        </w:rPr>
        <w:t>支持创新攻关申报说明</w:t>
      </w:r>
    </w:p>
    <w:p w14:paraId="0462D6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</w:p>
    <w:p w14:paraId="43CAB9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firstLine="640" w:firstLineChars="200"/>
        <w:textAlignment w:val="auto"/>
        <w:rPr>
          <w:rFonts w:hint="default" w:eastAsia="黑体" w:cs="黑体"/>
          <w:sz w:val="32"/>
          <w:szCs w:val="32"/>
          <w:lang w:val="en-US" w:eastAsia="zh-CN"/>
        </w:rPr>
      </w:pPr>
      <w:r>
        <w:rPr>
          <w:rFonts w:hint="eastAsia" w:eastAsia="黑体" w:cs="黑体"/>
          <w:sz w:val="32"/>
          <w:szCs w:val="32"/>
        </w:rPr>
        <w:t>一、</w:t>
      </w:r>
      <w:r>
        <w:rPr>
          <w:rFonts w:hint="eastAsia" w:eastAsia="黑体" w:cs="黑体"/>
          <w:sz w:val="32"/>
          <w:szCs w:val="32"/>
          <w:lang w:val="en-US" w:eastAsia="zh-CN"/>
        </w:rPr>
        <w:t>申报单位要求</w:t>
      </w:r>
    </w:p>
    <w:p w14:paraId="2E49386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方向4 </w:t>
      </w:r>
      <w:r>
        <w:rPr>
          <w:rFonts w:hint="eastAsia" w:ascii="仿宋_GB2312" w:hAnsi="仿宋_GB2312" w:eastAsia="仿宋_GB2312" w:cs="仿宋_GB2312"/>
          <w:b/>
          <w:bCs w:val="0"/>
          <w:color w:val="000000"/>
          <w:kern w:val="0"/>
          <w:sz w:val="32"/>
          <w:szCs w:val="32"/>
          <w:highlight w:val="none"/>
          <w:lang w:val="en-US" w:eastAsia="zh-CN" w:bidi="ar"/>
        </w:rPr>
        <w:t>支持创新攻关。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申报单位2025年1月1日至2025年12月31日期间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成功揭榜中央部委或北京市以揭榜挂帅方式发布的创新任务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</w:p>
    <w:p w14:paraId="3CFEA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  <w:lang w:val="en-US" w:eastAsia="zh-CN"/>
        </w:rPr>
        <w:t>二</w:t>
      </w:r>
      <w:r>
        <w:rPr>
          <w:rFonts w:hint="eastAsia" w:eastAsia="黑体" w:cs="黑体"/>
          <w:sz w:val="32"/>
          <w:szCs w:val="32"/>
        </w:rPr>
        <w:t>、申报材料内容</w:t>
      </w:r>
    </w:p>
    <w:p w14:paraId="01042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项目申报表（见附件4-1）。</w:t>
      </w:r>
    </w:p>
    <w:p w14:paraId="03062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营业执照复印件。</w:t>
      </w:r>
    </w:p>
    <w:p w14:paraId="68731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3.北京市“专精特新”中小企业或国家专精特新“小巨人”企业公告材料或证书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72E1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申报单位2025年1月1日至2025年12月31日期间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成功揭榜中央部委或北京市以揭榜挂帅方式发布创新任务的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相关证明材料（公告材料、任务书/合同等）。</w:t>
      </w:r>
    </w:p>
    <w:p w14:paraId="38C56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5.2025年度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财务审计报告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财务审计报告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需在财政部“注册会计师行业统一监管平台”（http://acc.mof.gov.cn）完成备案，审计报告赋予验证码。</w:t>
      </w:r>
    </w:p>
    <w:p w14:paraId="622FC2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.其他相关材料。</w:t>
      </w:r>
    </w:p>
    <w:p w14:paraId="05847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Lines="0" w:line="60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 w:cs="黑体"/>
          <w:sz w:val="32"/>
          <w:szCs w:val="32"/>
          <w:lang w:val="en-US" w:eastAsia="zh-CN"/>
        </w:rPr>
        <w:t>三、</w:t>
      </w:r>
      <w:r>
        <w:rPr>
          <w:rFonts w:hint="eastAsia" w:eastAsia="黑体" w:cs="黑体"/>
          <w:sz w:val="32"/>
          <w:szCs w:val="32"/>
        </w:rPr>
        <w:t>申报材料要求</w:t>
      </w:r>
    </w:p>
    <w:p w14:paraId="39CE098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宋体" w:eastAsia="仿宋_GB2312" w:cs="宋体"/>
          <w:cap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纸质材料一式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sz w:val="32"/>
          <w:szCs w:val="32"/>
        </w:rPr>
        <w:t>份，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按照申报资料内容要求顺序排列，</w:t>
      </w:r>
      <w:r>
        <w:rPr>
          <w:rFonts w:hint="default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A4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规格胶装，封面需含申报单位名称、申报方向信息、联系人姓名及联系方式，加盖公章与骑缝章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。</w:t>
      </w:r>
    </w:p>
    <w:p w14:paraId="2611B99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宋体" w:eastAsia="仿宋_GB2312" w:cs="宋体"/>
          <w:caps/>
          <w:color w:val="auto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申报单位登录北京市人民政府门户网站“政策兑现专区”（https://zhengce.beijing.gov.cn），按要求注册或登录单位账号，按照各项条款具体要求，于申报期内上传并提交电子版材料进行线上申报，逾期不予受理。</w:t>
      </w:r>
    </w:p>
    <w:p w14:paraId="068EB4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项目申报表</w:t>
      </w:r>
      <w:r>
        <w:rPr>
          <w:rFonts w:hint="eastAsia" w:ascii="仿宋_GB2312" w:hAnsi="仿宋_GB2312" w:eastAsia="仿宋_GB2312" w:cs="仿宋_GB2312"/>
          <w:sz w:val="32"/>
          <w:szCs w:val="32"/>
        </w:rPr>
        <w:t>须由法定代表人在指定位置签字/签章并加盖公章。</w:t>
      </w:r>
    </w:p>
    <w:p w14:paraId="3022A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专精特新资质证书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等重要证明文件复印件加盖公章。</w:t>
      </w:r>
    </w:p>
    <w:p w14:paraId="4CDEF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6691941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600" w:lineRule="atLeast"/>
        <w:ind w:left="0" w:right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zh-TW" w:eastAsia="zh-CN" w:bidi="ar-SA"/>
        </w:rPr>
      </w:pPr>
    </w:p>
    <w:p w14:paraId="3E07C0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EB45D3E">
      <w:pPr>
        <w:widowControl/>
        <w:spacing w:line="560" w:lineRule="exact"/>
        <w:jc w:val="left"/>
        <w:outlineLvl w:val="2"/>
        <w:rPr>
          <w:rFonts w:hint="default" w:ascii="仿宋_GB2312" w:hAnsi="宋体" w:eastAsia="仿宋_GB2312"/>
          <w:b/>
          <w:bCs/>
          <w:sz w:val="32"/>
          <w:szCs w:val="32"/>
          <w:lang w:val="en-US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附件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  <w:lang w:val="en-US" w:eastAsia="zh-CN"/>
        </w:rPr>
        <w:t>4-1</w:t>
      </w:r>
    </w:p>
    <w:p w14:paraId="52E0B56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  <w:bookmarkStart w:id="0" w:name="_Toc443648746"/>
      <w:bookmarkEnd w:id="0"/>
      <w:r>
        <w:rPr>
          <w:rFonts w:hint="eastAsia" w:ascii="黑体" w:hAnsi="黑体" w:eastAsia="黑体"/>
          <w:sz w:val="36"/>
          <w:szCs w:val="36"/>
          <w:lang w:val="en-US" w:eastAsia="zh-CN"/>
        </w:rPr>
        <w:t>“支持创新攻关”方向</w:t>
      </w:r>
      <w:r>
        <w:rPr>
          <w:rFonts w:hint="eastAsia" w:ascii="黑体" w:hAnsi="黑体" w:eastAsia="黑体"/>
          <w:sz w:val="36"/>
          <w:szCs w:val="36"/>
        </w:rPr>
        <w:t>申报表</w:t>
      </w:r>
    </w:p>
    <w:p w14:paraId="0B8DF6E7">
      <w:pPr>
        <w:keepNext w:val="0"/>
        <w:keepLines w:val="0"/>
        <w:pageBreakBefore w:val="0"/>
        <w:tabs>
          <w:tab w:val="left" w:pos="2150"/>
          <w:tab w:val="left" w:pos="3059"/>
          <w:tab w:val="left" w:pos="3969"/>
        </w:tabs>
        <w:kinsoku/>
        <w:overflowPunct/>
        <w:topLinePunct w:val="0"/>
        <w:autoSpaceDE/>
        <w:autoSpaceDN/>
        <w:bidi w:val="0"/>
        <w:spacing w:before="61" w:line="560" w:lineRule="exact"/>
        <w:ind w:left="120" w:right="320"/>
        <w:jc w:val="right"/>
        <w:rPr>
          <w:rFonts w:hint="eastAsia" w:ascii="仿宋_GB2312" w:hAnsi="仿宋_GB2312" w:cs="仿宋_GB2312"/>
          <w:kern w:val="0"/>
          <w:sz w:val="24"/>
        </w:rPr>
      </w:pPr>
      <w:r>
        <w:rPr>
          <w:rFonts w:ascii="仿宋_GB2312" w:hAnsi="仿宋_GB2312" w:cs="仿宋_GB2312"/>
          <w:spacing w:val="-2"/>
          <w:kern w:val="0"/>
          <w:sz w:val="24"/>
        </w:rPr>
        <w:t>填报时间：</w:t>
      </w:r>
      <w:r>
        <w:rPr>
          <w:rFonts w:ascii="仿宋_GB2312" w:hAnsi="仿宋_GB2312" w:cs="仿宋_GB2312"/>
          <w:spacing w:val="-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年</w:t>
      </w:r>
      <w:r>
        <w:rPr>
          <w:rFonts w:ascii="仿宋_GB2312" w:hAnsi="仿宋_GB2312" w:cs="仿宋_GB231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月</w:t>
      </w:r>
      <w:r>
        <w:rPr>
          <w:rFonts w:ascii="仿宋_GB2312" w:hAnsi="仿宋_GB2312" w:cs="仿宋_GB2312"/>
          <w:kern w:val="0"/>
          <w:sz w:val="24"/>
        </w:rPr>
        <w:tab/>
      </w:r>
      <w:r>
        <w:rPr>
          <w:rFonts w:ascii="仿宋_GB2312" w:hAnsi="仿宋_GB2312" w:cs="仿宋_GB2312"/>
          <w:kern w:val="0"/>
          <w:sz w:val="24"/>
        </w:rPr>
        <w:t>日</w:t>
      </w:r>
    </w:p>
    <w:tbl>
      <w:tblPr>
        <w:tblStyle w:val="10"/>
        <w:tblW w:w="9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922"/>
        <w:gridCol w:w="2203"/>
        <w:gridCol w:w="1395"/>
        <w:gridCol w:w="630"/>
        <w:gridCol w:w="183"/>
        <w:gridCol w:w="2449"/>
      </w:tblGrid>
      <w:tr w14:paraId="6A767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685A6C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</w:rPr>
              <w:t>申请单位名称</w:t>
            </w:r>
          </w:p>
        </w:tc>
        <w:tc>
          <w:tcPr>
            <w:tcW w:w="6860" w:type="dxa"/>
            <w:gridSpan w:val="5"/>
            <w:vAlign w:val="center"/>
          </w:tcPr>
          <w:p w14:paraId="4B3779A7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  <w:t>（</w:t>
            </w: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  <w:lang w:eastAsia="zh-CN"/>
              </w:rPr>
              <w:t>纸质版于此处</w:t>
            </w: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  <w:t>加盖公章）</w:t>
            </w:r>
          </w:p>
        </w:tc>
      </w:tr>
      <w:tr w14:paraId="4E39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2981" w:type="dxa"/>
            <w:gridSpan w:val="2"/>
            <w:vAlign w:val="center"/>
          </w:tcPr>
          <w:p w14:paraId="6804CF6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申请单位历史名称</w:t>
            </w:r>
            <w:r>
              <w:rPr>
                <w:rFonts w:hint="eastAsia" w:ascii="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/>
                <w:sz w:val="24"/>
                <w:lang w:val="en-US" w:eastAsia="zh-CN"/>
              </w:rPr>
              <w:t>（没有填“无”）</w:t>
            </w:r>
          </w:p>
        </w:tc>
        <w:tc>
          <w:tcPr>
            <w:tcW w:w="6860" w:type="dxa"/>
            <w:gridSpan w:val="5"/>
            <w:vAlign w:val="center"/>
          </w:tcPr>
          <w:p w14:paraId="3605F9BA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eastAsia" w:ascii="仿宋_GB2312"/>
                <w:color w:val="808080" w:themeColor="background1" w:themeShade="80"/>
                <w:sz w:val="24"/>
                <w:szCs w:val="24"/>
              </w:rPr>
            </w:pPr>
          </w:p>
        </w:tc>
      </w:tr>
      <w:tr w14:paraId="6413C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02C923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</w:rPr>
              <w:t>统一社会信用代码</w:t>
            </w:r>
          </w:p>
        </w:tc>
        <w:tc>
          <w:tcPr>
            <w:tcW w:w="6860" w:type="dxa"/>
            <w:gridSpan w:val="5"/>
            <w:vAlign w:val="center"/>
          </w:tcPr>
          <w:p w14:paraId="11339ADD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4FE4C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C5615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  <w:lang w:eastAsia="zh-CN"/>
              </w:rPr>
              <w:t>注册地址</w:t>
            </w:r>
          </w:p>
        </w:tc>
        <w:tc>
          <w:tcPr>
            <w:tcW w:w="6860" w:type="dxa"/>
            <w:gridSpan w:val="5"/>
            <w:vAlign w:val="center"/>
          </w:tcPr>
          <w:p w14:paraId="689AE233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6F74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6429C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实际经营地址</w:t>
            </w:r>
          </w:p>
        </w:tc>
        <w:tc>
          <w:tcPr>
            <w:tcW w:w="6860" w:type="dxa"/>
            <w:gridSpan w:val="5"/>
            <w:vAlign w:val="center"/>
          </w:tcPr>
          <w:p w14:paraId="65AB0B71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3FC1F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2105D9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员工人数</w:t>
            </w:r>
          </w:p>
        </w:tc>
        <w:tc>
          <w:tcPr>
            <w:tcW w:w="2203" w:type="dxa"/>
            <w:vAlign w:val="center"/>
          </w:tcPr>
          <w:p w14:paraId="776FEC91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  <w:tc>
          <w:tcPr>
            <w:tcW w:w="2025" w:type="dxa"/>
            <w:gridSpan w:val="2"/>
            <w:vAlign w:val="center"/>
          </w:tcPr>
          <w:p w14:paraId="0D0D453C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办公面积</w:t>
            </w:r>
          </w:p>
        </w:tc>
        <w:tc>
          <w:tcPr>
            <w:tcW w:w="2632" w:type="dxa"/>
            <w:gridSpan w:val="2"/>
            <w:vAlign w:val="center"/>
          </w:tcPr>
          <w:p w14:paraId="6415A586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ascii="仿宋_GB2312"/>
                <w:sz w:val="24"/>
                <w:szCs w:val="24"/>
              </w:rPr>
            </w:pPr>
          </w:p>
        </w:tc>
      </w:tr>
      <w:tr w14:paraId="72A5C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2981" w:type="dxa"/>
            <w:gridSpan w:val="2"/>
            <w:vAlign w:val="center"/>
          </w:tcPr>
          <w:p w14:paraId="5D8838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揭榜挂帅项目介绍</w:t>
            </w:r>
            <w:r>
              <w:rPr>
                <w:rFonts w:hint="eastAsia" w:ascii="仿宋_GB2312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_GB2312"/>
                <w:sz w:val="24"/>
                <w:lang w:val="en-US" w:eastAsia="zh-CN"/>
              </w:rPr>
              <w:t>（200字）</w:t>
            </w:r>
          </w:p>
        </w:tc>
        <w:tc>
          <w:tcPr>
            <w:tcW w:w="6860" w:type="dxa"/>
            <w:gridSpan w:val="5"/>
            <w:vAlign w:val="center"/>
          </w:tcPr>
          <w:p w14:paraId="3B50B1B3"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  <w:lang w:val="en-US" w:eastAsia="zh-CN"/>
              </w:rPr>
              <w:t>（项目主要攻关内容、技术先进性</w:t>
            </w:r>
            <w:bookmarkStart w:id="1" w:name="_GoBack"/>
            <w:bookmarkEnd w:id="1"/>
            <w:r>
              <w:rPr>
                <w:rFonts w:hint="eastAsia" w:ascii="仿宋_GB2312"/>
                <w:color w:val="808080" w:themeColor="background1" w:themeShade="80"/>
                <w:sz w:val="24"/>
                <w:szCs w:val="24"/>
                <w:lang w:val="en-US" w:eastAsia="zh-CN"/>
              </w:rPr>
              <w:t>等）</w:t>
            </w:r>
          </w:p>
        </w:tc>
      </w:tr>
      <w:tr w14:paraId="3625E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981" w:type="dxa"/>
            <w:gridSpan w:val="2"/>
            <w:vAlign w:val="center"/>
          </w:tcPr>
          <w:p w14:paraId="7C5F9E0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本次申请资金额度（万元）</w:t>
            </w:r>
          </w:p>
        </w:tc>
        <w:tc>
          <w:tcPr>
            <w:tcW w:w="6860" w:type="dxa"/>
            <w:gridSpan w:val="5"/>
            <w:vAlign w:val="center"/>
          </w:tcPr>
          <w:p w14:paraId="0D604B8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483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81" w:type="dxa"/>
            <w:gridSpan w:val="2"/>
            <w:vAlign w:val="center"/>
          </w:tcPr>
          <w:p w14:paraId="404CE3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企业</w:t>
            </w:r>
            <w:r>
              <w:rPr>
                <w:rFonts w:hint="eastAsia" w:ascii="仿宋_GB2312" w:hAnsi="Times New Roman"/>
                <w:sz w:val="24"/>
                <w:szCs w:val="20"/>
              </w:rPr>
              <w:t>开户银行</w:t>
            </w:r>
          </w:p>
        </w:tc>
        <w:tc>
          <w:tcPr>
            <w:tcW w:w="2203" w:type="dxa"/>
            <w:vAlign w:val="center"/>
          </w:tcPr>
          <w:p w14:paraId="694DC3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1C3F20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企业</w:t>
            </w:r>
            <w:r>
              <w:rPr>
                <w:rFonts w:hint="eastAsia" w:ascii="仿宋_GB2312" w:hAnsi="Times New Roman"/>
                <w:sz w:val="24"/>
                <w:szCs w:val="20"/>
              </w:rPr>
              <w:t>银行账号</w:t>
            </w:r>
          </w:p>
        </w:tc>
        <w:tc>
          <w:tcPr>
            <w:tcW w:w="2449" w:type="dxa"/>
            <w:vAlign w:val="center"/>
          </w:tcPr>
          <w:p w14:paraId="0A5058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3F54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981" w:type="dxa"/>
            <w:gridSpan w:val="2"/>
            <w:vMerge w:val="restart"/>
            <w:vAlign w:val="center"/>
          </w:tcPr>
          <w:p w14:paraId="0347CB5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联系人</w:t>
            </w:r>
          </w:p>
        </w:tc>
        <w:tc>
          <w:tcPr>
            <w:tcW w:w="2203" w:type="dxa"/>
            <w:vMerge w:val="restart"/>
            <w:vAlign w:val="center"/>
          </w:tcPr>
          <w:p w14:paraId="64C212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2BA7A1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eastAsia="宋体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座机电话</w:t>
            </w:r>
          </w:p>
        </w:tc>
        <w:tc>
          <w:tcPr>
            <w:tcW w:w="2449" w:type="dxa"/>
            <w:vAlign w:val="center"/>
          </w:tcPr>
          <w:p w14:paraId="650DB1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1417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2981" w:type="dxa"/>
            <w:gridSpan w:val="2"/>
            <w:vMerge w:val="continue"/>
            <w:vAlign w:val="center"/>
          </w:tcPr>
          <w:p w14:paraId="479B3F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/>
                <w:sz w:val="24"/>
                <w:szCs w:val="20"/>
              </w:rPr>
            </w:pPr>
          </w:p>
        </w:tc>
        <w:tc>
          <w:tcPr>
            <w:tcW w:w="2203" w:type="dxa"/>
            <w:vMerge w:val="continue"/>
            <w:vAlign w:val="center"/>
          </w:tcPr>
          <w:p w14:paraId="229CA2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208" w:type="dxa"/>
            <w:gridSpan w:val="3"/>
            <w:vAlign w:val="center"/>
          </w:tcPr>
          <w:p w14:paraId="78FAF5B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手机号码</w:t>
            </w:r>
          </w:p>
        </w:tc>
        <w:tc>
          <w:tcPr>
            <w:tcW w:w="2449" w:type="dxa"/>
            <w:vAlign w:val="center"/>
          </w:tcPr>
          <w:p w14:paraId="7856D1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462B0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restart"/>
            <w:vAlign w:val="center"/>
          </w:tcPr>
          <w:p w14:paraId="6B4173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近</w:t>
            </w: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两</w:t>
            </w:r>
            <w:r>
              <w:rPr>
                <w:rFonts w:hint="eastAsia" w:ascii="仿宋_GB2312" w:hAnsi="Times New Roman"/>
                <w:sz w:val="24"/>
                <w:szCs w:val="20"/>
              </w:rPr>
              <w:t>年相关指标</w:t>
            </w:r>
          </w:p>
        </w:tc>
        <w:tc>
          <w:tcPr>
            <w:tcW w:w="1922" w:type="dxa"/>
            <w:vAlign w:val="center"/>
          </w:tcPr>
          <w:p w14:paraId="40BE5B6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598" w:type="dxa"/>
            <w:gridSpan w:val="2"/>
            <w:vAlign w:val="center"/>
          </w:tcPr>
          <w:p w14:paraId="59271D6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2024</w:t>
            </w:r>
            <w:r>
              <w:rPr>
                <w:rFonts w:hint="eastAsia" w:ascii="仿宋_GB2312" w:hAnsi="Times New Roman"/>
                <w:sz w:val="24"/>
                <w:szCs w:val="20"/>
              </w:rPr>
              <w:t>年</w:t>
            </w:r>
          </w:p>
        </w:tc>
        <w:tc>
          <w:tcPr>
            <w:tcW w:w="3262" w:type="dxa"/>
            <w:gridSpan w:val="3"/>
            <w:vAlign w:val="center"/>
          </w:tcPr>
          <w:p w14:paraId="7E6CC4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2025年</w:t>
            </w:r>
          </w:p>
        </w:tc>
      </w:tr>
      <w:tr w14:paraId="5A3BB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2F5D5F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7A69F6C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营业收入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万元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3598" w:type="dxa"/>
            <w:gridSpan w:val="2"/>
            <w:vAlign w:val="center"/>
          </w:tcPr>
          <w:p w14:paraId="61473D2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0F1F065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0AE36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575C7C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7042E73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Times New Roman"/>
                <w:sz w:val="24"/>
                <w:szCs w:val="20"/>
              </w:rPr>
              <w:t>净利润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仿宋_GB2312" w:hAnsi="Times New Roman"/>
                <w:sz w:val="24"/>
                <w:szCs w:val="20"/>
                <w:lang w:val="en-US" w:eastAsia="zh-CN"/>
              </w:rPr>
              <w:t>万元</w:t>
            </w:r>
            <w:r>
              <w:rPr>
                <w:rFonts w:hint="eastAsia" w:ascii="仿宋_GB2312" w:hAnsi="Times New Roman"/>
                <w:sz w:val="24"/>
                <w:szCs w:val="20"/>
                <w:lang w:eastAsia="zh-CN"/>
              </w:rPr>
              <w:t>）</w:t>
            </w:r>
          </w:p>
        </w:tc>
        <w:tc>
          <w:tcPr>
            <w:tcW w:w="3598" w:type="dxa"/>
            <w:gridSpan w:val="2"/>
            <w:vAlign w:val="center"/>
          </w:tcPr>
          <w:p w14:paraId="258EC00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2178B91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7B6C8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6F72B6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2AE331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 w:hAnsi="Times New Roman" w:eastAsia="宋体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研发费用（万元）</w:t>
            </w:r>
          </w:p>
        </w:tc>
        <w:tc>
          <w:tcPr>
            <w:tcW w:w="3598" w:type="dxa"/>
            <w:gridSpan w:val="2"/>
            <w:vAlign w:val="center"/>
          </w:tcPr>
          <w:p w14:paraId="2C5F19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0972A50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26575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59" w:type="dxa"/>
            <w:vMerge w:val="continue"/>
            <w:vAlign w:val="center"/>
          </w:tcPr>
          <w:p w14:paraId="692AD1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922" w:type="dxa"/>
            <w:vAlign w:val="center"/>
          </w:tcPr>
          <w:p w14:paraId="107DA8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default" w:ascii="仿宋_GB2312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/>
                <w:sz w:val="24"/>
                <w:szCs w:val="20"/>
                <w:lang w:val="en-US" w:eastAsia="zh-CN"/>
              </w:rPr>
              <w:t>税收（万元）</w:t>
            </w:r>
          </w:p>
        </w:tc>
        <w:tc>
          <w:tcPr>
            <w:tcW w:w="3598" w:type="dxa"/>
            <w:gridSpan w:val="2"/>
            <w:vAlign w:val="center"/>
          </w:tcPr>
          <w:p w14:paraId="7E00A8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262" w:type="dxa"/>
            <w:gridSpan w:val="3"/>
            <w:vAlign w:val="center"/>
          </w:tcPr>
          <w:p w14:paraId="7019D3A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ascii="仿宋_GB2312"/>
                <w:sz w:val="24"/>
              </w:rPr>
            </w:pPr>
          </w:p>
        </w:tc>
      </w:tr>
      <w:tr w14:paraId="58691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2981" w:type="dxa"/>
            <w:gridSpan w:val="2"/>
            <w:vAlign w:val="center"/>
          </w:tcPr>
          <w:p w14:paraId="6FAE681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/>
                <w:sz w:val="24"/>
                <w:lang w:val="en-US" w:eastAsia="zh-CN"/>
              </w:rPr>
              <w:t>申请承诺</w:t>
            </w:r>
          </w:p>
        </w:tc>
        <w:tc>
          <w:tcPr>
            <w:tcW w:w="6860" w:type="dxa"/>
            <w:gridSpan w:val="5"/>
            <w:vAlign w:val="center"/>
          </w:tcPr>
          <w:p w14:paraId="0A43C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承诺如下：</w:t>
            </w:r>
          </w:p>
          <w:p w14:paraId="56673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eastAsia" w:ascii="仿宋_GB2312" w:cs="Times New Roman"/>
                <w:sz w:val="24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1.</w:t>
            </w:r>
            <w:r>
              <w:rPr>
                <w:rFonts w:hint="eastAsia" w:ascii="仿宋_GB2312" w:cs="Times New Roman"/>
                <w:sz w:val="24"/>
              </w:rPr>
              <w:t>本单位对项目申报材料的准确性和真实性负责</w:t>
            </w:r>
            <w:r>
              <w:rPr>
                <w:rFonts w:hint="eastAsia" w:ascii="仿宋_GB2312" w:cs="Times New Roman"/>
                <w:sz w:val="24"/>
                <w:lang w:eastAsia="zh-CN"/>
              </w:rPr>
              <w:t>，</w:t>
            </w:r>
            <w:r>
              <w:rPr>
                <w:rFonts w:hint="eastAsia" w:ascii="仿宋_GB2312" w:cs="Times New Roman"/>
                <w:sz w:val="24"/>
              </w:rPr>
              <w:t>如有不实，愿承担相应的责任</w:t>
            </w:r>
            <w:r>
              <w:rPr>
                <w:rFonts w:hint="eastAsia" w:ascii="仿宋_GB2312" w:cs="Times New Roman"/>
                <w:sz w:val="24"/>
                <w:lang w:eastAsia="zh-CN"/>
              </w:rPr>
              <w:t>；</w:t>
            </w:r>
          </w:p>
          <w:p w14:paraId="4275C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2.</w:t>
            </w:r>
            <w:r>
              <w:rPr>
                <w:rFonts w:hint="eastAsia" w:ascii="仿宋_GB2312" w:cs="Times New Roman"/>
                <w:sz w:val="24"/>
              </w:rPr>
              <w:t>本单位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内部治理结构规范、财务管理制度健全，</w:t>
            </w:r>
            <w:r>
              <w:rPr>
                <w:rFonts w:hint="eastAsia" w:ascii="仿宋_GB2312" w:cs="Times New Roman"/>
                <w:sz w:val="24"/>
              </w:rPr>
              <w:t>近三年无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严重失信记录和</w:t>
            </w:r>
            <w:r>
              <w:rPr>
                <w:rFonts w:hint="eastAsia" w:ascii="仿宋_GB2312" w:cs="Times New Roman"/>
                <w:sz w:val="24"/>
              </w:rPr>
              <w:t>重大安全事故；</w:t>
            </w:r>
          </w:p>
          <w:p w14:paraId="69589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3.</w:t>
            </w:r>
            <w:r>
              <w:rPr>
                <w:rFonts w:hint="eastAsia" w:ascii="仿宋_GB2312" w:cs="Times New Roman"/>
                <w:sz w:val="24"/>
              </w:rPr>
              <w:t>项目申报后，</w:t>
            </w:r>
            <w:r>
              <w:rPr>
                <w:rFonts w:hint="eastAsia" w:ascii="仿宋_GB2312" w:cs="Times New Roman"/>
                <w:sz w:val="24"/>
                <w:lang w:val="en-US" w:eastAsia="zh-CN"/>
              </w:rPr>
              <w:t>本</w:t>
            </w:r>
            <w:r>
              <w:rPr>
                <w:rFonts w:hint="eastAsia" w:ascii="仿宋_GB2312" w:cs="Times New Roman"/>
                <w:sz w:val="24"/>
              </w:rPr>
              <w:t>单位不会以任何形式干预后续进行的项目审查、评审和确定工作；</w:t>
            </w:r>
          </w:p>
          <w:p w14:paraId="6E7A0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hint="default" w:ascii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4.本次申请资金奖励的项目未获得其他区级财政资金支持；</w:t>
            </w:r>
          </w:p>
          <w:p w14:paraId="63727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jc w:val="left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 w:cs="Times New Roman"/>
                <w:sz w:val="24"/>
                <w:lang w:val="en-US" w:eastAsia="zh-CN"/>
              </w:rPr>
              <w:t>5.本单位自愿接受并积极配合通州区相关部门监管。</w:t>
            </w:r>
          </w:p>
        </w:tc>
      </w:tr>
      <w:tr w14:paraId="50F5F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981" w:type="dxa"/>
            <w:gridSpan w:val="2"/>
            <w:vAlign w:val="center"/>
          </w:tcPr>
          <w:p w14:paraId="3849B01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仿宋_GB2312" w:hAnsi="Times New Roman"/>
                <w:sz w:val="24"/>
                <w:szCs w:val="20"/>
              </w:rPr>
            </w:pPr>
            <w:r>
              <w:rPr>
                <w:rFonts w:hint="eastAsia" w:ascii="仿宋_GB2312"/>
                <w:sz w:val="24"/>
                <w:lang w:eastAsia="zh-CN"/>
              </w:rPr>
              <w:t>企业法定代表人签字</w:t>
            </w:r>
          </w:p>
        </w:tc>
        <w:tc>
          <w:tcPr>
            <w:tcW w:w="6860" w:type="dxa"/>
            <w:gridSpan w:val="5"/>
            <w:vAlign w:val="center"/>
          </w:tcPr>
          <w:p w14:paraId="7C86217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right"/>
              <w:rPr>
                <w:rFonts w:ascii="仿宋_GB2312"/>
                <w:sz w:val="24"/>
              </w:rPr>
            </w:pPr>
          </w:p>
          <w:p w14:paraId="7BB893E3">
            <w:pPr>
              <w:pStyle w:val="2"/>
              <w:ind w:left="0" w:leftChars="0" w:firstLine="0" w:firstLineChars="0"/>
              <w:rPr>
                <w:rFonts w:ascii="仿宋_GB2312"/>
                <w:sz w:val="24"/>
              </w:rPr>
            </w:pPr>
          </w:p>
        </w:tc>
      </w:tr>
    </w:tbl>
    <w:p w14:paraId="40E616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7D9A072-5CE4-4DF5-B018-FFD210286A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A924676-C71E-407C-B8C8-CB520AAFFF0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68E9719-CA1E-47FD-9B87-2E4C7B24706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62F079">
    <w:pPr>
      <w:pStyle w:val="5"/>
    </w:pPr>
  </w:p>
  <w:p w14:paraId="4C469F8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499B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2499B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xMTE1YzgyMmE5NmYxMGFkMTIxNjRlZjFlZWEyZGMifQ=="/>
  </w:docVars>
  <w:rsids>
    <w:rsidRoot w:val="005D1919"/>
    <w:rsid w:val="004F4B9F"/>
    <w:rsid w:val="005D1919"/>
    <w:rsid w:val="00911B14"/>
    <w:rsid w:val="009701B4"/>
    <w:rsid w:val="009F0E47"/>
    <w:rsid w:val="00B34484"/>
    <w:rsid w:val="00CA1307"/>
    <w:rsid w:val="03BE1891"/>
    <w:rsid w:val="044C2DB3"/>
    <w:rsid w:val="0462103D"/>
    <w:rsid w:val="04A57E0C"/>
    <w:rsid w:val="04B62533"/>
    <w:rsid w:val="04D01EF4"/>
    <w:rsid w:val="051F632A"/>
    <w:rsid w:val="054E2F2E"/>
    <w:rsid w:val="058740DB"/>
    <w:rsid w:val="059637DD"/>
    <w:rsid w:val="07F95559"/>
    <w:rsid w:val="08504EB0"/>
    <w:rsid w:val="089F63B2"/>
    <w:rsid w:val="08C72115"/>
    <w:rsid w:val="09235168"/>
    <w:rsid w:val="0AFE3026"/>
    <w:rsid w:val="0BC33EB3"/>
    <w:rsid w:val="0CD87933"/>
    <w:rsid w:val="0D2A1301"/>
    <w:rsid w:val="0FFF2ACC"/>
    <w:rsid w:val="10E93075"/>
    <w:rsid w:val="11EC72E1"/>
    <w:rsid w:val="11F823DD"/>
    <w:rsid w:val="123C676E"/>
    <w:rsid w:val="15320D60"/>
    <w:rsid w:val="1543455E"/>
    <w:rsid w:val="17833046"/>
    <w:rsid w:val="198A0036"/>
    <w:rsid w:val="1A7849EC"/>
    <w:rsid w:val="1DCD698C"/>
    <w:rsid w:val="1E1D56DB"/>
    <w:rsid w:val="1E39379A"/>
    <w:rsid w:val="207048E5"/>
    <w:rsid w:val="22472CEB"/>
    <w:rsid w:val="22AD2D70"/>
    <w:rsid w:val="25DE7CE6"/>
    <w:rsid w:val="261559F4"/>
    <w:rsid w:val="26C53C0E"/>
    <w:rsid w:val="2AE65F68"/>
    <w:rsid w:val="2C175CE4"/>
    <w:rsid w:val="2DD51D1A"/>
    <w:rsid w:val="2E4619BE"/>
    <w:rsid w:val="2F251356"/>
    <w:rsid w:val="301C5443"/>
    <w:rsid w:val="33143DCD"/>
    <w:rsid w:val="332D6DAC"/>
    <w:rsid w:val="33354748"/>
    <w:rsid w:val="34105F38"/>
    <w:rsid w:val="35004F81"/>
    <w:rsid w:val="35713C6E"/>
    <w:rsid w:val="35E86618"/>
    <w:rsid w:val="36957939"/>
    <w:rsid w:val="37D96FAF"/>
    <w:rsid w:val="3A1D686E"/>
    <w:rsid w:val="3C3E6257"/>
    <w:rsid w:val="3C897DC9"/>
    <w:rsid w:val="3E8803C2"/>
    <w:rsid w:val="401272E6"/>
    <w:rsid w:val="4144470C"/>
    <w:rsid w:val="41E1040C"/>
    <w:rsid w:val="455D539A"/>
    <w:rsid w:val="4AFD6112"/>
    <w:rsid w:val="4E5054FE"/>
    <w:rsid w:val="4EFE775F"/>
    <w:rsid w:val="4F5377BE"/>
    <w:rsid w:val="4F591219"/>
    <w:rsid w:val="4FD04C5F"/>
    <w:rsid w:val="51380A4F"/>
    <w:rsid w:val="513E7905"/>
    <w:rsid w:val="520F635F"/>
    <w:rsid w:val="520F6E87"/>
    <w:rsid w:val="540D66E7"/>
    <w:rsid w:val="54B639C4"/>
    <w:rsid w:val="54C8057D"/>
    <w:rsid w:val="55E8521D"/>
    <w:rsid w:val="56C31674"/>
    <w:rsid w:val="575666BE"/>
    <w:rsid w:val="57834874"/>
    <w:rsid w:val="58AE2DC2"/>
    <w:rsid w:val="5AB50C39"/>
    <w:rsid w:val="5B43629E"/>
    <w:rsid w:val="5C445C37"/>
    <w:rsid w:val="5CE71188"/>
    <w:rsid w:val="5E3173BF"/>
    <w:rsid w:val="5EA7253B"/>
    <w:rsid w:val="5FCC3AD4"/>
    <w:rsid w:val="60062370"/>
    <w:rsid w:val="60C654A3"/>
    <w:rsid w:val="618943CD"/>
    <w:rsid w:val="629C16E6"/>
    <w:rsid w:val="63122F7C"/>
    <w:rsid w:val="6469193B"/>
    <w:rsid w:val="65A65BA3"/>
    <w:rsid w:val="65CB0B10"/>
    <w:rsid w:val="68050BD5"/>
    <w:rsid w:val="69FF64A4"/>
    <w:rsid w:val="6B5E75B8"/>
    <w:rsid w:val="6BBA2592"/>
    <w:rsid w:val="6C36071F"/>
    <w:rsid w:val="6CCF7290"/>
    <w:rsid w:val="6D356589"/>
    <w:rsid w:val="6D655CEE"/>
    <w:rsid w:val="6E855B2D"/>
    <w:rsid w:val="6FEF6251"/>
    <w:rsid w:val="71CC3CC9"/>
    <w:rsid w:val="71CD20B4"/>
    <w:rsid w:val="75535178"/>
    <w:rsid w:val="76E063E5"/>
    <w:rsid w:val="77D63117"/>
    <w:rsid w:val="787B6535"/>
    <w:rsid w:val="79D93357"/>
    <w:rsid w:val="7ABE598B"/>
    <w:rsid w:val="7CF90201"/>
    <w:rsid w:val="7FAE4D2C"/>
    <w:rsid w:val="7FF692CD"/>
    <w:rsid w:val="7FFF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ind w:firstLine="200" w:firstLineChars="200"/>
    </w:pPr>
    <w:rPr>
      <w:rFonts w:eastAsia="宋体"/>
      <w:sz w:val="21"/>
      <w:szCs w:val="24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1"/>
    <w:autoRedefine/>
    <w:qFormat/>
    <w:uiPriority w:val="0"/>
    <w:pPr>
      <w:spacing w:after="120" w:afterLines="0" w:afterAutospacing="0"/>
    </w:p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index 9"/>
    <w:basedOn w:val="1"/>
    <w:next w:val="1"/>
    <w:unhideWhenUsed/>
    <w:qFormat/>
    <w:uiPriority w:val="0"/>
    <w:pPr>
      <w:adjustRightInd/>
      <w:snapToGrid/>
      <w:spacing w:line="240" w:lineRule="auto"/>
      <w:ind w:left="1600" w:leftChars="1600"/>
    </w:pPr>
    <w:rPr>
      <w:rFonts w:ascii="Times New Roman" w:hAnsi="Times New Roman"/>
      <w:szCs w:val="20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4"/>
    <w:autoRedefine/>
    <w:qFormat/>
    <w:uiPriority w:val="0"/>
    <w:pPr>
      <w:ind w:firstLine="420" w:firstLineChars="100"/>
    </w:pPr>
  </w:style>
  <w:style w:type="table" w:styleId="11">
    <w:name w:val="Table Grid"/>
    <w:basedOn w:val="10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Char"/>
    <w:basedOn w:val="12"/>
    <w:link w:val="6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2"/>
    <w:link w:val="5"/>
    <w:autoRedefine/>
    <w:qFormat/>
    <w:uiPriority w:val="99"/>
    <w:rPr>
      <w:sz w:val="18"/>
      <w:szCs w:val="18"/>
    </w:rPr>
  </w:style>
  <w:style w:type="paragraph" w:customStyle="1" w:styleId="15">
    <w:name w:val="默认 B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sz w:val="22"/>
      <w:szCs w:val="22"/>
      <w:lang w:val="zh-TW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845</Words>
  <Characters>941</Characters>
  <Lines>8</Lines>
  <Paragraphs>2</Paragraphs>
  <TotalTime>0</TotalTime>
  <ScaleCrop>false</ScaleCrop>
  <LinksUpToDate>false</LinksUpToDate>
  <CharactersWithSpaces>945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2019-10-11T21:23:00Z</dcterms:created>
  <dc:creator>屠 洪月</dc:creator>
  <cp:lastModifiedBy>叶超</cp:lastModifiedBy>
  <dcterms:modified xsi:type="dcterms:W3CDTF">2026-08-11T06:23:35Z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38982549697F4F9584630C7508E91ACE_13</vt:lpwstr>
  </property>
  <property fmtid="{D5CDD505-2E9C-101B-9397-08002B2CF9AE}" pid="4" name="KSOTemplateDocerSaveRecord">
    <vt:lpwstr>eyJoZGlkIjoiZTQyNjA5MjAzMDE2MWJkNTM5ZWI3NzJkOTI3MmFkZWMiLCJ1c2VySWQiOiI3NDEzNTcwOTEifQ==</vt:lpwstr>
  </property>
</Properties>
</file>