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附件2</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spacing w:line="560" w:lineRule="exact"/>
        <w:jc w:val="center"/>
        <w:textAlignment w:val="auto"/>
        <w:rPr>
          <w:rFonts w:ascii="方正小标宋简体" w:hAnsi="宋体" w:eastAsia="方正小标宋简体" w:cs="宋体"/>
          <w:bCs/>
          <w:sz w:val="44"/>
        </w:rPr>
      </w:pPr>
      <w:r>
        <w:rPr>
          <w:rFonts w:hint="eastAsia" w:ascii="方正小标宋简体" w:hAnsi="宋体" w:eastAsia="方正小标宋简体" w:cs="宋体"/>
          <w:bCs/>
          <w:sz w:val="44"/>
        </w:rPr>
        <w:t>关于对《通州区社区公园公共场所噪声管理规定》的</w:t>
      </w:r>
      <w:r>
        <w:rPr>
          <w:rFonts w:hint="eastAsia" w:ascii="方正小标宋简体" w:hAnsi="宋体" w:eastAsia="方正小标宋简体" w:cs="宋体"/>
          <w:bCs/>
          <w:sz w:val="44"/>
          <w:lang w:eastAsia="zh-CN"/>
        </w:rPr>
        <w:t>起草修订</w:t>
      </w:r>
      <w:r>
        <w:rPr>
          <w:rFonts w:hint="eastAsia" w:ascii="方正小标宋简体" w:hAnsi="宋体" w:eastAsia="方正小标宋简体" w:cs="宋体"/>
          <w:bCs/>
          <w:sz w:val="44"/>
        </w:rPr>
        <w:t>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2024年，区园林绿化局</w:t>
      </w:r>
      <w:r>
        <w:rPr>
          <w:rFonts w:hint="eastAsia" w:ascii="仿宋_GB2312" w:hAnsi="仿宋_GB2312" w:eastAsia="仿宋_GB2312" w:cs="仿宋_GB2312"/>
          <w:sz w:val="32"/>
          <w:szCs w:val="32"/>
          <w:lang w:eastAsia="zh-CN"/>
        </w:rPr>
        <w:t>为落实区委主要领导调研指示精神，切实解决通州区社区公园噪音扰民问题，严格依照《中华人民共和国噪音污染防治法》中明确的“公共场所管理者应当合理规定娱乐、健身活动的区域、时段、音量”之规定，结合实际，与北京市公安局通州分局、通州区生态环境局联合印发《通州区社区公园公共场所噪声管理规定（试行）》（通园林文</w:t>
      </w:r>
      <w:r>
        <w:rPr>
          <w:rFonts w:hint="eastAsia" w:ascii="仿宋_GB2312" w:hAnsi="仿宋_GB2312" w:eastAsia="仿宋_GB2312" w:cs="仿宋_GB2312"/>
          <w:sz w:val="32"/>
          <w:szCs w:val="32"/>
          <w:lang w:val="en-US" w:eastAsia="zh-CN"/>
        </w:rPr>
        <w:t>[2024]275号</w:t>
      </w:r>
      <w:r>
        <w:rPr>
          <w:rFonts w:hint="eastAsia" w:ascii="仿宋_GB2312" w:hAnsi="仿宋_GB2312" w:eastAsia="仿宋_GB2312" w:cs="仿宋_GB2312"/>
          <w:sz w:val="32"/>
          <w:szCs w:val="32"/>
          <w:lang w:eastAsia="zh-CN"/>
        </w:rPr>
        <w:t>）（以下简称“管理规定”），维护社区公园周边居民的合法权益，共建和谐、宜居、美好的生活环境。</w:t>
      </w:r>
    </w:p>
    <w:p>
      <w:pPr>
        <w:keepNext w:val="0"/>
        <w:keepLines w:val="0"/>
        <w:pageBreakBefore w:val="0"/>
        <w:widowControl w:val="0"/>
        <w:numPr>
          <w:numId w:val="0"/>
        </w:numPr>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一、起草过程</w:t>
      </w:r>
      <w:r>
        <w:rPr>
          <w:rFonts w:hint="eastAsia" w:ascii="黑体" w:hAnsi="黑体" w:eastAsia="黑体" w:cs="黑体"/>
          <w:sz w:val="32"/>
          <w:szCs w:val="32"/>
          <w:lang w:val="en-US" w:eastAsia="zh-CN"/>
        </w:rPr>
        <w:t xml:space="preserve"> </w:t>
      </w:r>
    </w:p>
    <w:p>
      <w:pPr>
        <w:keepNext w:val="0"/>
        <w:keepLines w:val="0"/>
        <w:pageBreakBefore w:val="0"/>
        <w:widowControl w:val="0"/>
        <w:numPr>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eastAsia="zh-CN"/>
        </w:rPr>
        <w:t>7月5日—</w:t>
      </w:r>
      <w:r>
        <w:rPr>
          <w:rFonts w:hint="eastAsia" w:ascii="仿宋_GB2312" w:hAnsi="仿宋_GB2312" w:eastAsia="仿宋_GB2312" w:cs="仿宋_GB2312"/>
          <w:sz w:val="32"/>
          <w:szCs w:val="32"/>
          <w:lang w:val="en-US" w:eastAsia="zh-CN"/>
        </w:rPr>
        <w:t>7月19日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区园林绿化局多轮次征求区</w:t>
      </w:r>
      <w:r>
        <w:rPr>
          <w:rFonts w:hint="eastAsia" w:ascii="仿宋_GB2312" w:hAnsi="仿宋_GB2312" w:eastAsia="仿宋_GB2312" w:cs="仿宋_GB2312"/>
          <w:sz w:val="32"/>
          <w:szCs w:val="32"/>
          <w:lang w:eastAsia="zh-CN"/>
        </w:rPr>
        <w:t>生态环境局、北京市公安局通州分局、区委宣传部、区司法局、区检察院、属地街道等</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家单位的意见，起草并修改完善管理规定内容，形成《通州区社区公园公共场所噪声管理规定》。</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二、主要内容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《管理规定》主要内容包括四</w:t>
      </w:r>
      <w:bookmarkStart w:id="0" w:name="_GoBack"/>
      <w:r>
        <w:rPr>
          <w:rFonts w:hint="eastAsia" w:ascii="仿宋_GB2312" w:hAnsi="仿宋_GB2312" w:eastAsia="仿宋_GB2312" w:cs="仿宋_GB2312"/>
          <w:sz w:val="32"/>
          <w:szCs w:val="32"/>
          <w:lang w:eastAsia="zh-CN"/>
        </w:rPr>
        <w:t>章</w:t>
      </w:r>
      <w:bookmarkEnd w:id="0"/>
      <w:r>
        <w:rPr>
          <w:rFonts w:hint="eastAsia" w:ascii="仿宋_GB2312" w:hAnsi="仿宋_GB2312" w:eastAsia="仿宋_GB2312" w:cs="仿宋_GB2312"/>
          <w:sz w:val="32"/>
          <w:szCs w:val="32"/>
          <w:lang w:eastAsia="zh-CN"/>
        </w:rPr>
        <w:t>：法律依据、噪声控制的规范要求、监督管理和法律责任。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（一）在“法律依据”一章中，主要明确了本《规定》制定的上位法律和技术标准依据。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在“噪声控制的规范要求”一章中，明确提出社区公园公共场所噪声管理的规范要求。规定中明确任何团体和个人在公园内开展文化娱乐活动或需要使用音响器材的活动区域、音响器材使用时间、音量控制与音响管理要求和活动形式。其中，对音量控制与音响管理要求的规定参考了其他省区市相关规定中限制的音量数值与音响功率值，并结合区生态环境局提供的音量衰减理论计算、噪音毒理病理研究以及实地监测数值综合研判确定。</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（三）在“监督管理”一章中，提出了长效监管、监督投诉的管理机制。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（四）在“法律责任”一章中，依据上位法条，明确相关违反规定行为的处罚部门及法律责任。</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三、本次修订内容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截至目前，“管理规定”两年试行期满，故对其进行修订，拟将正文中法律依据</w:t>
      </w:r>
      <w:r>
        <w:rPr>
          <w:rFonts w:hint="eastAsia" w:ascii="仿宋_GB2312" w:hAnsi="仿宋_GB2312" w:eastAsia="仿宋_GB2312" w:cs="仿宋_GB2312"/>
          <w:sz w:val="32"/>
          <w:szCs w:val="32"/>
          <w:lang w:eastAsia="zh-CN"/>
        </w:rPr>
        <w:t>《中华人民共和国噪音污染防治法》，修改为《中华人民共和国生态环境法典》，其他内容暂未作修改。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通州区园林绿化局 </w:t>
      </w:r>
    </w:p>
    <w:p>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2026年7月15日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t.祯畴_x0007_.">
    <w:altName w:val="仿宋"/>
    <w:panose1 w:val="00000000000000000000"/>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276732"/>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7F0"/>
    <w:rsid w:val="00067469"/>
    <w:rsid w:val="000A122C"/>
    <w:rsid w:val="00122D9C"/>
    <w:rsid w:val="001B3F79"/>
    <w:rsid w:val="002F5E8C"/>
    <w:rsid w:val="00320DCC"/>
    <w:rsid w:val="004C3144"/>
    <w:rsid w:val="00532B8E"/>
    <w:rsid w:val="00567AF6"/>
    <w:rsid w:val="00584DF5"/>
    <w:rsid w:val="006A57A1"/>
    <w:rsid w:val="00716795"/>
    <w:rsid w:val="00760E72"/>
    <w:rsid w:val="0076715E"/>
    <w:rsid w:val="007A4192"/>
    <w:rsid w:val="008A72D2"/>
    <w:rsid w:val="00926D6B"/>
    <w:rsid w:val="00940188"/>
    <w:rsid w:val="009627FC"/>
    <w:rsid w:val="00980203"/>
    <w:rsid w:val="00A15AE2"/>
    <w:rsid w:val="00A50C06"/>
    <w:rsid w:val="00C53A64"/>
    <w:rsid w:val="00C70E07"/>
    <w:rsid w:val="00C827F0"/>
    <w:rsid w:val="00DD3AFE"/>
    <w:rsid w:val="00DE7AE7"/>
    <w:rsid w:val="00E60251"/>
    <w:rsid w:val="00E907EC"/>
    <w:rsid w:val="00E936EE"/>
    <w:rsid w:val="00EA4581"/>
    <w:rsid w:val="00F03C0A"/>
    <w:rsid w:val="00F2466D"/>
    <w:rsid w:val="00F356FF"/>
    <w:rsid w:val="045361E9"/>
    <w:rsid w:val="06724319"/>
    <w:rsid w:val="079D00E8"/>
    <w:rsid w:val="0815142E"/>
    <w:rsid w:val="086364A9"/>
    <w:rsid w:val="08785B24"/>
    <w:rsid w:val="08F5542B"/>
    <w:rsid w:val="09233711"/>
    <w:rsid w:val="0925201E"/>
    <w:rsid w:val="09C8402D"/>
    <w:rsid w:val="09D315BE"/>
    <w:rsid w:val="0A7F331F"/>
    <w:rsid w:val="0B7C0193"/>
    <w:rsid w:val="0BD315CD"/>
    <w:rsid w:val="0C8C124E"/>
    <w:rsid w:val="0F85232A"/>
    <w:rsid w:val="0FAD1B43"/>
    <w:rsid w:val="1040260B"/>
    <w:rsid w:val="12D51306"/>
    <w:rsid w:val="13CD3D50"/>
    <w:rsid w:val="14337E47"/>
    <w:rsid w:val="17BA0877"/>
    <w:rsid w:val="1A4112C8"/>
    <w:rsid w:val="1AE23BE7"/>
    <w:rsid w:val="1AF73578"/>
    <w:rsid w:val="1AFA26B5"/>
    <w:rsid w:val="1CB00B8A"/>
    <w:rsid w:val="1DB85F71"/>
    <w:rsid w:val="1E242ED9"/>
    <w:rsid w:val="1E881D78"/>
    <w:rsid w:val="1F6929AE"/>
    <w:rsid w:val="1FCF1EA2"/>
    <w:rsid w:val="212272F5"/>
    <w:rsid w:val="222D4E5D"/>
    <w:rsid w:val="25343862"/>
    <w:rsid w:val="26071CBA"/>
    <w:rsid w:val="2819681F"/>
    <w:rsid w:val="29716D23"/>
    <w:rsid w:val="299031D0"/>
    <w:rsid w:val="2B342E3C"/>
    <w:rsid w:val="2CB84A9A"/>
    <w:rsid w:val="2D855BBA"/>
    <w:rsid w:val="2E073AE7"/>
    <w:rsid w:val="2EDC6BCE"/>
    <w:rsid w:val="2FE824EC"/>
    <w:rsid w:val="302754DF"/>
    <w:rsid w:val="30703C04"/>
    <w:rsid w:val="30AE7748"/>
    <w:rsid w:val="31D92B6E"/>
    <w:rsid w:val="351527CE"/>
    <w:rsid w:val="3663106A"/>
    <w:rsid w:val="374D7115"/>
    <w:rsid w:val="377817D0"/>
    <w:rsid w:val="37BA5BD7"/>
    <w:rsid w:val="388E40FA"/>
    <w:rsid w:val="3DB54A97"/>
    <w:rsid w:val="3EA0725E"/>
    <w:rsid w:val="3EEE7C80"/>
    <w:rsid w:val="3FC123E0"/>
    <w:rsid w:val="425B2400"/>
    <w:rsid w:val="42E70C2B"/>
    <w:rsid w:val="430149D5"/>
    <w:rsid w:val="43C45CE0"/>
    <w:rsid w:val="44323195"/>
    <w:rsid w:val="444A7A8D"/>
    <w:rsid w:val="454F18BE"/>
    <w:rsid w:val="46783CCB"/>
    <w:rsid w:val="468157BF"/>
    <w:rsid w:val="476D1314"/>
    <w:rsid w:val="47890054"/>
    <w:rsid w:val="47ED4FAF"/>
    <w:rsid w:val="47F77CB2"/>
    <w:rsid w:val="49502B1A"/>
    <w:rsid w:val="495A1346"/>
    <w:rsid w:val="49F54431"/>
    <w:rsid w:val="4D3A6EC0"/>
    <w:rsid w:val="4FAC5B28"/>
    <w:rsid w:val="4FD47272"/>
    <w:rsid w:val="4FE278BE"/>
    <w:rsid w:val="512A0E23"/>
    <w:rsid w:val="51FA7C52"/>
    <w:rsid w:val="5237681F"/>
    <w:rsid w:val="535F61E5"/>
    <w:rsid w:val="5399064A"/>
    <w:rsid w:val="53C645FD"/>
    <w:rsid w:val="53DC79AE"/>
    <w:rsid w:val="55645E99"/>
    <w:rsid w:val="5710003F"/>
    <w:rsid w:val="5869252A"/>
    <w:rsid w:val="5AF27614"/>
    <w:rsid w:val="5B1F3434"/>
    <w:rsid w:val="5C682777"/>
    <w:rsid w:val="5D032261"/>
    <w:rsid w:val="5D2301BA"/>
    <w:rsid w:val="5D582553"/>
    <w:rsid w:val="5F2C6D42"/>
    <w:rsid w:val="609B3FA4"/>
    <w:rsid w:val="60EA7EF5"/>
    <w:rsid w:val="62564F80"/>
    <w:rsid w:val="62D80B1D"/>
    <w:rsid w:val="68090F90"/>
    <w:rsid w:val="68BA43D6"/>
    <w:rsid w:val="6A397D4C"/>
    <w:rsid w:val="6B8375B0"/>
    <w:rsid w:val="6DCD6A34"/>
    <w:rsid w:val="6E273830"/>
    <w:rsid w:val="6EA67072"/>
    <w:rsid w:val="70CD5E6E"/>
    <w:rsid w:val="717C0049"/>
    <w:rsid w:val="74FA7B62"/>
    <w:rsid w:val="75AE18E5"/>
    <w:rsid w:val="76730D73"/>
    <w:rsid w:val="76926C06"/>
    <w:rsid w:val="76F553E3"/>
    <w:rsid w:val="784427F1"/>
    <w:rsid w:val="78504D79"/>
    <w:rsid w:val="79291015"/>
    <w:rsid w:val="799966A9"/>
    <w:rsid w:val="7B082877"/>
    <w:rsid w:val="7B3B71D8"/>
    <w:rsid w:val="7B71752D"/>
    <w:rsid w:val="7B761354"/>
    <w:rsid w:val="7BB522B8"/>
    <w:rsid w:val="7C697A98"/>
    <w:rsid w:val="7C6F4D02"/>
    <w:rsid w:val="7CAE70EB"/>
    <w:rsid w:val="7D1F5950"/>
    <w:rsid w:val="7DC01A8B"/>
    <w:rsid w:val="7E5C2204"/>
    <w:rsid w:val="7ED65CBE"/>
    <w:rsid w:val="7F8E0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99"/>
    <w:rPr>
      <w:rFonts w:asciiTheme="minorHAnsi" w:hAnsiTheme="minorHAnsi" w:eastAsiaTheme="minorEastAsia" w:cstheme="minorBidi"/>
      <w:kern w:val="2"/>
      <w:sz w:val="18"/>
      <w:szCs w:val="18"/>
    </w:rPr>
  </w:style>
  <w:style w:type="character" w:customStyle="1" w:styleId="9">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171</Words>
  <Characters>979</Characters>
  <Lines>8</Lines>
  <Paragraphs>2</Paragraphs>
  <TotalTime>4</TotalTime>
  <ScaleCrop>false</ScaleCrop>
  <LinksUpToDate>false</LinksUpToDate>
  <CharactersWithSpaces>1148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2024-07-17T09:09:00Z</dcterms:created>
  <dc:creator>Lenovo</dc:creator>
  <cp:lastModifiedBy>Administrator</cp:lastModifiedBy>
  <cp:lastPrinted>2024-07-24T09:36:00Z</cp:lastPrinted>
  <dcterms:modified xsi:type="dcterms:W3CDTF">2026-07-15T03:24:40Z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