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963"/>
        <w:gridCol w:w="101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附件:1：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信息化建设及维护费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部门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GLZjDXAAAACQEAAA8AAAAA&#10;AAAAAQAgAAAAIgAAAGRycy9kb3ducmV2LnhtbFBLAQIUABQAAAAIAIdO4kD5LZ3g3AEAAJo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  <w:lang w:eastAsia="zh-CN"/>
              </w:rPr>
              <w:t>北京市通州区人力资源和社会保障局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43.752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56.09%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43.752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56.09%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系统</w:t>
            </w:r>
            <w:r>
              <w:rPr>
                <w:rFonts w:hint="eastAsia"/>
                <w:kern w:val="0"/>
                <w:sz w:val="24"/>
                <w:lang w:eastAsia="zh-CN"/>
              </w:rPr>
              <w:t>数量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信息系统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通过等保审核备案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正常运转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4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费用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43.752万元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43.752万元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0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确认通过</w:t>
            </w:r>
            <w:r>
              <w:rPr>
                <w:rFonts w:hint="eastAsia"/>
                <w:kern w:val="0"/>
                <w:sz w:val="24"/>
                <w:lang w:eastAsia="zh-CN"/>
              </w:rPr>
              <w:t>备案</w:t>
            </w:r>
            <w:r>
              <w:rPr>
                <w:rFonts w:hint="eastAsia"/>
                <w:kern w:val="0"/>
                <w:sz w:val="24"/>
              </w:rPr>
              <w:t>审核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38" w:hRule="atLeas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正常访问系统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84" w:hRule="atLeas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接通率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30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1"/>
              </w:numPr>
              <w:ind w:firstLine="480" w:firstLineChars="2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请在“未完成原因分析”中说明偏离目标、不能完成目标的原因及拟采取的措施。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63771A"/>
    <w:multiLevelType w:val="singleLevel"/>
    <w:tmpl w:val="9C63771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94"/>
    <w:rsid w:val="001959EE"/>
    <w:rsid w:val="0025700F"/>
    <w:rsid w:val="00356794"/>
    <w:rsid w:val="00433620"/>
    <w:rsid w:val="0052332C"/>
    <w:rsid w:val="005C0D23"/>
    <w:rsid w:val="0062117D"/>
    <w:rsid w:val="006F3276"/>
    <w:rsid w:val="00703F3E"/>
    <w:rsid w:val="00757A98"/>
    <w:rsid w:val="007F71EF"/>
    <w:rsid w:val="00B349D1"/>
    <w:rsid w:val="00D332C0"/>
    <w:rsid w:val="00E10862"/>
    <w:rsid w:val="00EB6630"/>
    <w:rsid w:val="05DB445C"/>
    <w:rsid w:val="10AD23EA"/>
    <w:rsid w:val="25840A24"/>
    <w:rsid w:val="295732F8"/>
    <w:rsid w:val="3497002D"/>
    <w:rsid w:val="40A365D7"/>
    <w:rsid w:val="53040697"/>
    <w:rsid w:val="53CE2277"/>
    <w:rsid w:val="547278AE"/>
    <w:rsid w:val="571B77EE"/>
    <w:rsid w:val="604313EE"/>
    <w:rsid w:val="661C43A3"/>
    <w:rsid w:val="6A472113"/>
    <w:rsid w:val="6C51698E"/>
    <w:rsid w:val="6E555E85"/>
    <w:rsid w:val="7509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1479</Words>
  <Characters>1705</Characters>
  <Lines>13</Lines>
  <Paragraphs>3</Paragraphs>
  <TotalTime>3</TotalTime>
  <ScaleCrop>false</ScaleCrop>
  <LinksUpToDate>false</LinksUpToDate>
  <CharactersWithSpaces>1761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2022-03-01T00:26:00Z</dcterms:created>
  <dc:creator>admin</dc:creator>
  <cp:lastModifiedBy>Administrator</cp:lastModifiedBy>
  <dcterms:modified xsi:type="dcterms:W3CDTF">2023-09-07T02:25:49Z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FDB955B40D5D4AD7A5A4F5EFB56DE8E9</vt:lpwstr>
  </property>
</Properties>
</file>