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25A7E">
      <w:pPr>
        <w:jc w:val="center"/>
        <w:rPr>
          <w:rFonts w:ascii="仿宋_GB2312" w:eastAsia="仿宋_GB2312"/>
          <w:b/>
          <w:sz w:val="32"/>
          <w:szCs w:val="32"/>
        </w:rPr>
      </w:pPr>
    </w:p>
    <w:p w14:paraId="03DBF5E8">
      <w:pPr>
        <w:jc w:val="center"/>
        <w:rPr>
          <w:rFonts w:ascii="黑体" w:eastAsia="黑体"/>
          <w:sz w:val="72"/>
          <w:szCs w:val="72"/>
        </w:rPr>
      </w:pPr>
    </w:p>
    <w:p w14:paraId="79502504">
      <w:pPr>
        <w:jc w:val="center"/>
        <w:rPr>
          <w:rFonts w:ascii="黑体" w:eastAsia="黑体"/>
          <w:sz w:val="72"/>
          <w:szCs w:val="72"/>
        </w:rPr>
      </w:pPr>
    </w:p>
    <w:p w14:paraId="14325105">
      <w:pPr>
        <w:jc w:val="center"/>
        <w:rPr>
          <w:rFonts w:ascii="黑体" w:eastAsia="黑体"/>
          <w:sz w:val="72"/>
          <w:szCs w:val="72"/>
        </w:rPr>
      </w:pPr>
    </w:p>
    <w:p w14:paraId="39FAC7EB">
      <w:pPr>
        <w:jc w:val="center"/>
        <w:rPr>
          <w:rFonts w:hint="eastAsia" w:ascii="黑体" w:eastAsia="黑体"/>
          <w:sz w:val="72"/>
          <w:szCs w:val="72"/>
          <w:lang w:eastAsia="zh-CN"/>
        </w:rPr>
      </w:pPr>
      <w:r>
        <w:rPr>
          <w:rFonts w:hint="eastAsia" w:ascii="黑体" w:eastAsia="黑体"/>
          <w:sz w:val="72"/>
          <w:szCs w:val="72"/>
          <w:lang w:eastAsia="zh-CN"/>
        </w:rPr>
        <w:t>北京市通州区文物管理所</w:t>
      </w:r>
    </w:p>
    <w:p w14:paraId="41320AD2">
      <w:pPr>
        <w:jc w:val="center"/>
        <w:rPr>
          <w:rFonts w:ascii="黑体" w:eastAsia="黑体"/>
          <w:sz w:val="72"/>
          <w:szCs w:val="72"/>
        </w:rPr>
      </w:pPr>
      <w:r>
        <w:rPr>
          <w:rFonts w:hint="eastAsia" w:ascii="黑体" w:eastAsia="黑体"/>
          <w:sz w:val="72"/>
          <w:szCs w:val="72"/>
        </w:rPr>
        <w:t>2024年度部门决算</w:t>
      </w:r>
    </w:p>
    <w:p w14:paraId="1077DE05">
      <w:pPr>
        <w:jc w:val="center"/>
        <w:rPr>
          <w:rFonts w:ascii="黑体" w:eastAsia="黑体"/>
          <w:sz w:val="52"/>
          <w:szCs w:val="52"/>
        </w:rPr>
      </w:pPr>
    </w:p>
    <w:p w14:paraId="3570A797">
      <w:pPr>
        <w:jc w:val="center"/>
        <w:rPr>
          <w:rFonts w:ascii="黑体" w:eastAsia="黑体"/>
          <w:sz w:val="52"/>
          <w:szCs w:val="52"/>
        </w:rPr>
      </w:pPr>
    </w:p>
    <w:p w14:paraId="2309374D">
      <w:pPr>
        <w:jc w:val="center"/>
        <w:rPr>
          <w:rFonts w:ascii="黑体" w:eastAsia="黑体"/>
          <w:sz w:val="52"/>
          <w:szCs w:val="52"/>
        </w:rPr>
      </w:pPr>
    </w:p>
    <w:p w14:paraId="719AA4FA">
      <w:pPr>
        <w:jc w:val="center"/>
        <w:rPr>
          <w:rFonts w:ascii="黑体" w:eastAsia="黑体"/>
          <w:sz w:val="52"/>
          <w:szCs w:val="52"/>
        </w:rPr>
      </w:pPr>
    </w:p>
    <w:p w14:paraId="3D93F551">
      <w:pPr>
        <w:jc w:val="center"/>
        <w:rPr>
          <w:rFonts w:ascii="黑体" w:eastAsia="黑体"/>
          <w:sz w:val="32"/>
          <w:szCs w:val="32"/>
        </w:rPr>
      </w:pPr>
    </w:p>
    <w:p w14:paraId="51BBB5CE">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70394C21">
      <w:pPr>
        <w:spacing w:line="500" w:lineRule="exact"/>
        <w:ind w:firstLine="645"/>
        <w:jc w:val="center"/>
        <w:rPr>
          <w:rFonts w:ascii="宋体" w:hAnsi="宋体" w:cs="宋体"/>
          <w:b/>
          <w:bCs/>
          <w:kern w:val="0"/>
          <w:sz w:val="36"/>
          <w:szCs w:val="36"/>
        </w:rPr>
      </w:pPr>
    </w:p>
    <w:p w14:paraId="4E2FD1F2">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2024年度部门决算报表</w:t>
      </w:r>
    </w:p>
    <w:p w14:paraId="53AE3E3F">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0DDF6858">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463F4674">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0E8A6EEE">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47654102">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6EA12B48">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5C59D45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3327B1A7">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436B3585">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14:paraId="6C23473B">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04A88843">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20D64E59">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十二、政府购买服务决算公开情况表</w:t>
      </w:r>
    </w:p>
    <w:p w14:paraId="04CF74B5">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2024年度部门决算说明</w:t>
      </w:r>
    </w:p>
    <w:p w14:paraId="4DC4C6FE">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2024年度</w:t>
      </w:r>
      <w:r>
        <w:rPr>
          <w:rFonts w:hint="eastAsia" w:ascii="宋体" w:hAnsi="宋体" w:cs="宋体"/>
          <w:spacing w:val="40"/>
          <w:kern w:val="0"/>
          <w:sz w:val="32"/>
          <w:szCs w:val="32"/>
        </w:rPr>
        <w:t>其他重要事项的情况说明</w:t>
      </w:r>
    </w:p>
    <w:p w14:paraId="73A94038">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2024年度部门绩效评价情况</w:t>
      </w:r>
    </w:p>
    <w:p w14:paraId="6A9AF064">
      <w:pPr>
        <w:tabs>
          <w:tab w:val="center" w:pos="6979"/>
        </w:tabs>
        <w:spacing w:before="156" w:beforeLines="50" w:after="156" w:afterLines="50"/>
        <w:jc w:val="center"/>
        <w:rPr>
          <w:rFonts w:ascii="宋体" w:hAnsi="宋体" w:cs="宋体"/>
          <w:b/>
          <w:bCs/>
          <w:spacing w:val="40"/>
          <w:kern w:val="0"/>
          <w:sz w:val="32"/>
          <w:szCs w:val="32"/>
        </w:rPr>
      </w:pPr>
    </w:p>
    <w:p w14:paraId="363B30F9">
      <w:pPr>
        <w:tabs>
          <w:tab w:val="center" w:pos="6979"/>
        </w:tabs>
        <w:spacing w:before="156" w:beforeLines="50" w:after="156" w:afterLines="50"/>
        <w:jc w:val="center"/>
        <w:rPr>
          <w:rFonts w:ascii="宋体" w:hAnsi="宋体" w:cs="宋体"/>
          <w:b/>
          <w:bCs/>
          <w:spacing w:val="40"/>
          <w:kern w:val="0"/>
          <w:sz w:val="32"/>
          <w:szCs w:val="32"/>
        </w:rPr>
      </w:pPr>
    </w:p>
    <w:p w14:paraId="2A7C16FA">
      <w:pPr>
        <w:tabs>
          <w:tab w:val="center" w:pos="6979"/>
        </w:tabs>
        <w:spacing w:before="156" w:beforeLines="50" w:after="156" w:afterLines="50"/>
        <w:jc w:val="center"/>
        <w:rPr>
          <w:rFonts w:ascii="宋体" w:hAnsi="宋体" w:cs="宋体"/>
          <w:b/>
          <w:bCs/>
          <w:spacing w:val="40"/>
          <w:kern w:val="0"/>
          <w:sz w:val="32"/>
          <w:szCs w:val="32"/>
        </w:rPr>
      </w:pPr>
    </w:p>
    <w:p w14:paraId="5B66F249">
      <w:pPr>
        <w:tabs>
          <w:tab w:val="center" w:pos="6979"/>
        </w:tabs>
        <w:spacing w:before="156" w:beforeLines="50" w:after="156" w:afterLines="50"/>
        <w:jc w:val="center"/>
        <w:rPr>
          <w:rFonts w:ascii="宋体" w:hAnsi="宋体" w:cs="宋体"/>
          <w:b/>
          <w:bCs/>
          <w:spacing w:val="40"/>
          <w:kern w:val="0"/>
          <w:sz w:val="32"/>
          <w:szCs w:val="32"/>
        </w:rPr>
      </w:pPr>
    </w:p>
    <w:p w14:paraId="090D4139">
      <w:pPr>
        <w:tabs>
          <w:tab w:val="center" w:pos="6979"/>
        </w:tabs>
        <w:spacing w:before="156" w:beforeLines="50" w:after="156" w:afterLines="50"/>
        <w:jc w:val="center"/>
        <w:rPr>
          <w:rFonts w:ascii="宋体" w:hAnsi="宋体" w:cs="宋体"/>
          <w:b/>
          <w:bCs/>
          <w:spacing w:val="40"/>
          <w:kern w:val="0"/>
          <w:sz w:val="32"/>
          <w:szCs w:val="32"/>
        </w:rPr>
      </w:pPr>
    </w:p>
    <w:p w14:paraId="133AB1E5">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第一部分 2024年度部门决算报表</w:t>
      </w:r>
    </w:p>
    <w:p w14:paraId="2477F53D">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21627B19">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2024年度部门决算说明</w:t>
      </w:r>
    </w:p>
    <w:p w14:paraId="39411A5D">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ascii="黑体" w:eastAsia="黑体"/>
          <w:b/>
          <w:sz w:val="28"/>
          <w:szCs w:val="28"/>
        </w:rPr>
      </w:pPr>
      <w:r>
        <w:rPr>
          <w:rFonts w:hint="eastAsia" w:ascii="黑体" w:eastAsia="黑体"/>
          <w:b/>
          <w:sz w:val="28"/>
          <w:szCs w:val="28"/>
        </w:rPr>
        <w:t>一、</w:t>
      </w:r>
      <w:r>
        <w:rPr>
          <w:rFonts w:hint="eastAsia" w:ascii="黑体" w:eastAsia="黑体"/>
          <w:b/>
          <w:sz w:val="28"/>
          <w:szCs w:val="28"/>
          <w:lang w:eastAsia="zh-CN"/>
        </w:rPr>
        <w:t>单位</w:t>
      </w:r>
      <w:r>
        <w:rPr>
          <w:rFonts w:hint="eastAsia" w:ascii="黑体" w:eastAsia="黑体"/>
          <w:b/>
          <w:sz w:val="28"/>
          <w:szCs w:val="28"/>
        </w:rPr>
        <w:t>基本情况</w:t>
      </w:r>
    </w:p>
    <w:p w14:paraId="5F2FE56C">
      <w:pPr>
        <w:pageBreakBefore w:val="0"/>
        <w:widowControl w:val="0"/>
        <w:kinsoku/>
        <w:wordWrap/>
        <w:overflowPunct/>
        <w:topLinePunct w:val="0"/>
        <w:autoSpaceDE/>
        <w:autoSpaceDN/>
        <w:bidi w:val="0"/>
        <w:adjustRightInd/>
        <w:snapToGrid w:val="0"/>
        <w:spacing w:beforeAutospacing="0" w:afterAutospacing="0"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北京市通州区文物管理所下设</w:t>
      </w:r>
      <w:r>
        <w:rPr>
          <w:rFonts w:hint="eastAsia" w:ascii="仿宋_GB2312" w:hAnsi="仿宋" w:eastAsia="仿宋_GB2312"/>
          <w:sz w:val="28"/>
          <w:szCs w:val="28"/>
          <w:lang w:eastAsia="zh-CN"/>
        </w:rPr>
        <w:t>：</w:t>
      </w:r>
      <w:r>
        <w:rPr>
          <w:rFonts w:hint="eastAsia" w:ascii="仿宋_GB2312" w:hAnsi="仿宋" w:eastAsia="仿宋_GB2312"/>
          <w:sz w:val="28"/>
          <w:szCs w:val="28"/>
        </w:rPr>
        <w:t>办公室和文物保护部两个部门。</w:t>
      </w:r>
    </w:p>
    <w:p w14:paraId="7C0D96B7">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主要职责：</w:t>
      </w:r>
    </w:p>
    <w:p w14:paraId="4E197F46">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ascii="仿宋_GB2312" w:eastAsia="仿宋_GB2312"/>
          <w:sz w:val="28"/>
          <w:szCs w:val="28"/>
        </w:rPr>
      </w:pPr>
      <w:r>
        <w:rPr>
          <w:rFonts w:hint="eastAsia" w:ascii="仿宋_GB2312" w:hAnsi="仿宋" w:eastAsia="仿宋_GB2312"/>
          <w:sz w:val="28"/>
          <w:szCs w:val="28"/>
        </w:rPr>
        <w:t>宣传执行文物法，保护管理地上、地下文物，研究利用文物为今服务。各级文物保护单位的保护管理、调查、建档，地下文物埋藏调查，申报保护管理，收集出土文物，管理文物市场，禁止非法经营文物活动，现存文物建档、整理安全保卫、文物的拓印复制与拍摄，文物的研究与考证。</w:t>
      </w:r>
    </w:p>
    <w:p w14:paraId="62EA3E64">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640" w:firstLineChars="200"/>
        <w:textAlignment w:val="auto"/>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7AD56060">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2024年度收、</w:t>
      </w:r>
      <w:r>
        <w:rPr>
          <w:rFonts w:ascii="仿宋_GB2312" w:eastAsia="仿宋_GB2312"/>
          <w:sz w:val="28"/>
          <w:szCs w:val="28"/>
        </w:rPr>
        <w:t>支</w:t>
      </w:r>
      <w:r>
        <w:rPr>
          <w:rFonts w:hint="eastAsia" w:ascii="仿宋_GB2312" w:eastAsia="仿宋_GB2312"/>
          <w:sz w:val="28"/>
          <w:szCs w:val="28"/>
        </w:rPr>
        <w:t>总计</w:t>
      </w:r>
      <w:r>
        <w:rPr>
          <w:rFonts w:hint="eastAsia" w:ascii="仿宋_GB2312" w:hAnsi="仿宋" w:eastAsia="仿宋_GB2312"/>
          <w:sz w:val="28"/>
          <w:szCs w:val="28"/>
        </w:rPr>
        <w:t>2493.40</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217.25万元，增长9.54%。</w:t>
      </w:r>
    </w:p>
    <w:p w14:paraId="1655C930">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46B20DB1">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2024年度本年收入合计</w:t>
      </w:r>
      <w:r>
        <w:rPr>
          <w:rFonts w:ascii="仿宋_GB2312" w:eastAsia="仿宋_GB2312"/>
          <w:sz w:val="28"/>
          <w:szCs w:val="28"/>
        </w:rPr>
        <w:t>2493.4</w:t>
      </w:r>
      <w:r>
        <w:rPr>
          <w:rFonts w:hint="eastAsia" w:ascii="仿宋_GB2312" w:eastAsia="仿宋_GB2312"/>
          <w:sz w:val="28"/>
          <w:szCs w:val="28"/>
        </w:rPr>
        <w:t>0万元，</w:t>
      </w:r>
      <w:r>
        <w:rPr>
          <w:rFonts w:ascii="仿宋_GB2312" w:eastAsia="仿宋_GB2312"/>
          <w:sz w:val="28"/>
          <w:szCs w:val="28"/>
        </w:rPr>
        <w:t>比上年增加</w:t>
      </w:r>
      <w:r>
        <w:rPr>
          <w:rFonts w:hint="eastAsia" w:ascii="仿宋_GB2312" w:eastAsia="仿宋_GB2312"/>
          <w:sz w:val="28"/>
          <w:szCs w:val="28"/>
        </w:rPr>
        <w:t>217.25万元，增长9.54%。</w:t>
      </w:r>
    </w:p>
    <w:p w14:paraId="7907E7B2">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1.财政拨款收入</w:t>
      </w:r>
      <w:r>
        <w:rPr>
          <w:rFonts w:ascii="仿宋_GB2312" w:eastAsia="仿宋_GB2312"/>
          <w:sz w:val="28"/>
          <w:szCs w:val="28"/>
        </w:rPr>
        <w:t>2493.4</w:t>
      </w:r>
      <w:r>
        <w:rPr>
          <w:rFonts w:hint="eastAsia" w:ascii="仿宋_GB2312" w:eastAsia="仿宋_GB2312"/>
          <w:sz w:val="28"/>
          <w:szCs w:val="28"/>
        </w:rPr>
        <w:t>0万元，占收入合计的100%。其中：一般公共预算财政拨款收入</w:t>
      </w:r>
      <w:r>
        <w:rPr>
          <w:rFonts w:ascii="仿宋_GB2312" w:eastAsia="仿宋_GB2312"/>
          <w:sz w:val="28"/>
          <w:szCs w:val="28"/>
        </w:rPr>
        <w:t>2493.4</w:t>
      </w:r>
      <w:r>
        <w:rPr>
          <w:rFonts w:hint="eastAsia" w:ascii="仿宋_GB2312" w:eastAsia="仿宋_GB2312"/>
          <w:sz w:val="28"/>
          <w:szCs w:val="28"/>
        </w:rPr>
        <w:t>0万元，占收入合计的100</w:t>
      </w:r>
      <w:r>
        <w:rPr>
          <w:rFonts w:hint="eastAsia" w:ascii="仿宋_GB2312" w:eastAsia="仿宋_GB2312"/>
          <w:sz w:val="28"/>
          <w:szCs w:val="28"/>
          <w:lang w:val="en-US" w:eastAsia="zh-CN"/>
        </w:rPr>
        <w:t>.00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rPr>
        <w:t>.00万元，占收入合计的0.00%；国有资本经营预算财政拨款收入</w:t>
      </w:r>
      <w:r>
        <w:rPr>
          <w:rFonts w:ascii="仿宋_GB2312" w:eastAsia="仿宋_GB2312"/>
          <w:sz w:val="28"/>
          <w:szCs w:val="28"/>
        </w:rPr>
        <w:t>0</w:t>
      </w:r>
      <w:r>
        <w:rPr>
          <w:rFonts w:hint="eastAsia" w:ascii="仿宋_GB2312" w:eastAsia="仿宋_GB2312"/>
          <w:sz w:val="28"/>
          <w:szCs w:val="28"/>
        </w:rPr>
        <w:t>.00万元，占收入合计的0.00%；</w:t>
      </w:r>
    </w:p>
    <w:p w14:paraId="363B4F5D">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.00万元，占收入合计的0.00%；</w:t>
      </w:r>
    </w:p>
    <w:p w14:paraId="570EE097">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.00万元，占收入合计的0.00%；</w:t>
      </w:r>
    </w:p>
    <w:p w14:paraId="7C5381AA">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.00万元，占收入合计的0.00%；</w:t>
      </w:r>
    </w:p>
    <w:p w14:paraId="4DB66348">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.00万元，占收入合计的0.00%；</w:t>
      </w:r>
    </w:p>
    <w:p w14:paraId="6C5ABD52">
      <w:pPr>
        <w:pageBreakBefore w:val="0"/>
        <w:widowControl w:val="0"/>
        <w:tabs>
          <w:tab w:val="center" w:pos="6979"/>
        </w:tabs>
        <w:kinsoku/>
        <w:wordWrap/>
        <w:overflowPunct/>
        <w:topLinePunct w:val="0"/>
        <w:autoSpaceDE/>
        <w:autoSpaceDN/>
        <w:bidi w:val="0"/>
        <w:adjustRightIn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.00万元，占收入合计的0.00%。</w:t>
      </w:r>
    </w:p>
    <w:p w14:paraId="6D7F832F">
      <w:pPr>
        <w:pStyle w:val="3"/>
        <w:pageBreakBefore w:val="0"/>
        <w:widowControl w:val="0"/>
        <w:kinsoku/>
        <w:wordWrap/>
        <w:overflowPunct/>
        <w:topLinePunct w:val="0"/>
        <w:autoSpaceDE/>
        <w:autoSpaceDN/>
        <w:bidi w:val="0"/>
        <w:adjustRightInd/>
        <w:spacing w:before="0" w:beforeAutospacing="0" w:after="0" w:afterAutospacing="0" w:line="560" w:lineRule="exact"/>
        <w:ind w:firstLine="640" w:firstLineChars="200"/>
        <w:jc w:val="center"/>
        <w:textAlignment w:val="auto"/>
      </w:pPr>
      <w:r>
        <w:rPr>
          <w:rFonts w:hint="eastAsia" w:ascii="仿宋_GB2312" w:eastAsia="仿宋_GB2312"/>
          <w:color w:val="000000"/>
          <w:sz w:val="32"/>
        </w:rPr>
        <w:t>图1：收入决算</w:t>
      </w:r>
    </w:p>
    <w:p w14:paraId="0C35FAA1">
      <w:pPr>
        <w:pStyle w:val="4"/>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DBA777">
      <w:pPr>
        <w:pageBreakBefore w:val="0"/>
        <w:widowControl w:val="0"/>
        <w:tabs>
          <w:tab w:val="center" w:pos="6979"/>
        </w:tabs>
        <w:kinsoku/>
        <w:wordWrap/>
        <w:overflowPunct/>
        <w:topLinePunct w:val="0"/>
        <w:autoSpaceDE/>
        <w:autoSpaceDN/>
        <w:bidi w:val="0"/>
        <w:adjustRightInd/>
        <w:snapToGri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43D13E7B">
      <w:pPr>
        <w:pageBreakBefore w:val="0"/>
        <w:widowControl w:val="0"/>
        <w:tabs>
          <w:tab w:val="center" w:pos="6979"/>
        </w:tabs>
        <w:kinsoku/>
        <w:wordWrap/>
        <w:overflowPunct/>
        <w:topLinePunct w:val="0"/>
        <w:autoSpaceDE/>
        <w:autoSpaceDN/>
        <w:bidi w:val="0"/>
        <w:adjustRightInd/>
        <w:snapToGri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2024年度本年支出合计</w:t>
      </w:r>
      <w:r>
        <w:rPr>
          <w:rFonts w:ascii="仿宋_GB2312" w:eastAsia="仿宋_GB2312"/>
          <w:sz w:val="28"/>
          <w:szCs w:val="28"/>
        </w:rPr>
        <w:t>2493.4</w:t>
      </w:r>
      <w:r>
        <w:rPr>
          <w:rFonts w:hint="eastAsia" w:ascii="仿宋_GB2312" w:eastAsia="仿宋_GB2312"/>
          <w:sz w:val="28"/>
          <w:szCs w:val="28"/>
        </w:rPr>
        <w:t>0万元，</w:t>
      </w:r>
      <w:r>
        <w:rPr>
          <w:rFonts w:ascii="仿宋_GB2312" w:eastAsia="仿宋_GB2312"/>
          <w:sz w:val="28"/>
          <w:szCs w:val="28"/>
        </w:rPr>
        <w:t>比上年增加</w:t>
      </w:r>
      <w:r>
        <w:rPr>
          <w:rFonts w:hint="eastAsia" w:ascii="仿宋_GB2312" w:eastAsia="仿宋_GB2312"/>
          <w:sz w:val="28"/>
          <w:szCs w:val="28"/>
        </w:rPr>
        <w:t>217.25万元，增长9.54%，其中：基本支出</w:t>
      </w:r>
      <w:r>
        <w:rPr>
          <w:rFonts w:ascii="仿宋_GB2312" w:eastAsia="仿宋_GB2312"/>
          <w:sz w:val="28"/>
          <w:szCs w:val="28"/>
        </w:rPr>
        <w:t>347.24</w:t>
      </w:r>
      <w:r>
        <w:rPr>
          <w:rFonts w:hint="eastAsia" w:ascii="仿宋_GB2312" w:eastAsia="仿宋_GB2312"/>
          <w:sz w:val="28"/>
          <w:szCs w:val="28"/>
        </w:rPr>
        <w:t>万元，占支出合计的13.93%；项目支出</w:t>
      </w:r>
      <w:r>
        <w:rPr>
          <w:rFonts w:ascii="仿宋_GB2312" w:eastAsia="仿宋_GB2312"/>
          <w:sz w:val="28"/>
          <w:szCs w:val="28"/>
        </w:rPr>
        <w:t>2146.16</w:t>
      </w:r>
      <w:r>
        <w:rPr>
          <w:rFonts w:hint="eastAsia" w:ascii="仿宋_GB2312" w:eastAsia="仿宋_GB2312"/>
          <w:sz w:val="28"/>
          <w:szCs w:val="28"/>
        </w:rPr>
        <w:t>万元，占支出合计的86.07%;上缴上级支出</w:t>
      </w:r>
      <w:r>
        <w:rPr>
          <w:rFonts w:ascii="仿宋_GB2312" w:eastAsia="仿宋_GB2312"/>
          <w:sz w:val="28"/>
          <w:szCs w:val="28"/>
        </w:rPr>
        <w:t>0</w:t>
      </w:r>
      <w:r>
        <w:rPr>
          <w:rFonts w:hint="eastAsia" w:ascii="仿宋_GB2312" w:eastAsia="仿宋_GB2312"/>
          <w:sz w:val="28"/>
          <w:szCs w:val="28"/>
        </w:rPr>
        <w:t>.00万元，占支出合计的0.00%；经营支出0.</w:t>
      </w:r>
      <w:r>
        <w:rPr>
          <w:rFonts w:ascii="仿宋_GB2312" w:eastAsia="仿宋_GB2312"/>
          <w:sz w:val="28"/>
          <w:szCs w:val="28"/>
        </w:rPr>
        <w:t>0</w:t>
      </w:r>
      <w:r>
        <w:rPr>
          <w:rFonts w:hint="eastAsia" w:ascii="仿宋_GB2312" w:eastAsia="仿宋_GB2312"/>
          <w:sz w:val="28"/>
          <w:szCs w:val="28"/>
        </w:rPr>
        <w:t>0万元，占支出合计的0.00%；对附属单位补助支出</w:t>
      </w:r>
      <w:r>
        <w:rPr>
          <w:rFonts w:ascii="仿宋_GB2312" w:eastAsia="仿宋_GB2312"/>
          <w:sz w:val="28"/>
          <w:szCs w:val="28"/>
        </w:rPr>
        <w:t>0</w:t>
      </w:r>
      <w:r>
        <w:rPr>
          <w:rFonts w:hint="eastAsia" w:ascii="仿宋_GB2312" w:eastAsia="仿宋_GB2312"/>
          <w:sz w:val="28"/>
          <w:szCs w:val="28"/>
        </w:rPr>
        <w:t>.00万元，占支出合计的0.00%。</w:t>
      </w:r>
    </w:p>
    <w:p w14:paraId="0536D0DE">
      <w:pPr>
        <w:pStyle w:val="3"/>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ascii="仿宋_GB2312" w:eastAsia="仿宋_GB2312"/>
          <w:color w:val="000000"/>
          <w:sz w:val="32"/>
        </w:rPr>
      </w:pPr>
      <w:r>
        <w:rPr>
          <w:rFonts w:hint="eastAsia" w:ascii="仿宋_GB2312" w:eastAsia="仿宋_GB2312"/>
          <w:color w:val="000000"/>
          <w:sz w:val="32"/>
        </w:rPr>
        <w:t>图2：基本支出和项目支出情况</w:t>
      </w:r>
    </w:p>
    <w:p w14:paraId="43CA0DCA">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D84229">
      <w:pPr>
        <w:keepNext w:val="0"/>
        <w:keepLines w:val="0"/>
        <w:pageBreakBefore w:val="0"/>
        <w:widowControl w:val="0"/>
        <w:tabs>
          <w:tab w:val="center" w:pos="6979"/>
        </w:tabs>
        <w:kinsoku/>
        <w:wordWrap/>
        <w:overflowPunct/>
        <w:topLinePunct w:val="0"/>
        <w:bidi w:val="0"/>
        <w:spacing w:line="560" w:lineRule="exact"/>
        <w:ind w:left="0" w:firstLine="560" w:firstLineChars="200"/>
        <w:textAlignment w:val="auto"/>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2B2DB7CA">
      <w:pPr>
        <w:keepNext w:val="0"/>
        <w:keepLines w:val="0"/>
        <w:pageBreakBefore w:val="0"/>
        <w:widowControl w:val="0"/>
        <w:tabs>
          <w:tab w:val="center" w:pos="6979"/>
        </w:tabs>
        <w:kinsoku/>
        <w:wordWrap/>
        <w:overflowPunct/>
        <w:topLinePunct w:val="0"/>
        <w:bidi w:val="0"/>
        <w:spacing w:line="560" w:lineRule="exact"/>
        <w:ind w:left="0" w:firstLine="560" w:firstLineChars="200"/>
        <w:textAlignment w:val="auto"/>
        <w:rPr>
          <w:rFonts w:ascii="仿宋_GB2312" w:eastAsia="仿宋_GB2312"/>
          <w:sz w:val="28"/>
          <w:szCs w:val="28"/>
        </w:rPr>
      </w:pPr>
      <w:r>
        <w:rPr>
          <w:rFonts w:hint="eastAsia" w:ascii="仿宋_GB2312" w:eastAsia="仿宋_GB2312"/>
          <w:sz w:val="28"/>
          <w:szCs w:val="28"/>
        </w:rPr>
        <w:t>2024年度财政拨款收、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2493.4</w:t>
      </w:r>
      <w:r>
        <w:rPr>
          <w:rFonts w:hint="eastAsia" w:ascii="仿宋_GB2312" w:eastAsia="仿宋_GB2312"/>
          <w:sz w:val="28"/>
          <w:szCs w:val="28"/>
        </w:rPr>
        <w:t>0万元，比上年</w:t>
      </w:r>
      <w:r>
        <w:rPr>
          <w:rFonts w:ascii="仿宋_GB2312" w:eastAsia="仿宋_GB2312"/>
          <w:sz w:val="28"/>
          <w:szCs w:val="28"/>
        </w:rPr>
        <w:t>增加</w:t>
      </w:r>
      <w:r>
        <w:rPr>
          <w:rFonts w:hint="eastAsia" w:ascii="仿宋_GB2312" w:eastAsia="仿宋_GB2312"/>
          <w:sz w:val="28"/>
          <w:szCs w:val="28"/>
        </w:rPr>
        <w:t>217.25万元，增长9.54%。主要原因：既有外部政策的引导也有内部管理的改善。包括两点：一是2024年度决算包含的上年项目结转资金较多；二是</w:t>
      </w:r>
      <w:r>
        <w:rPr>
          <w:rFonts w:hint="eastAsia" w:ascii="仿宋_GB2312" w:hAnsi="仿宋_GB2312" w:eastAsia="仿宋_GB2312" w:cs="仿宋_GB2312"/>
          <w:color w:val="000000"/>
          <w:sz w:val="28"/>
          <w:szCs w:val="28"/>
          <w:shd w:val="clear" w:color="auto" w:fill="FFFFFF"/>
        </w:rPr>
        <w:t>2024年通州区文物管理所市级批复</w:t>
      </w:r>
      <w:r>
        <w:rPr>
          <w:rFonts w:hint="eastAsia" w:ascii="仿宋_GB2312" w:eastAsia="仿宋_GB2312"/>
          <w:sz w:val="28"/>
          <w:szCs w:val="28"/>
        </w:rPr>
        <w:t>项目</w:t>
      </w:r>
      <w:r>
        <w:rPr>
          <w:rFonts w:hint="eastAsia" w:ascii="仿宋_GB2312" w:hAnsi="仿宋_GB2312" w:eastAsia="仿宋_GB2312" w:cs="仿宋_GB2312"/>
          <w:color w:val="000000"/>
          <w:sz w:val="28"/>
          <w:szCs w:val="28"/>
          <w:shd w:val="clear" w:color="auto" w:fill="FFFFFF"/>
        </w:rPr>
        <w:t>资金较多。</w:t>
      </w:r>
    </w:p>
    <w:p w14:paraId="37BE7073">
      <w:pPr>
        <w:keepNext w:val="0"/>
        <w:keepLines w:val="0"/>
        <w:pageBreakBefore w:val="0"/>
        <w:widowControl w:val="0"/>
        <w:tabs>
          <w:tab w:val="center" w:pos="6979"/>
        </w:tabs>
        <w:kinsoku/>
        <w:wordWrap/>
        <w:overflowPunct/>
        <w:topLinePunct w:val="0"/>
        <w:bidi w:val="0"/>
        <w:spacing w:line="560" w:lineRule="exact"/>
        <w:ind w:left="0" w:firstLine="560" w:firstLineChars="200"/>
        <w:textAlignment w:val="auto"/>
        <w:rPr>
          <w:rFonts w:ascii="黑体" w:eastAsia="黑体"/>
          <w:b/>
          <w:sz w:val="28"/>
          <w:szCs w:val="28"/>
        </w:rPr>
      </w:pPr>
      <w:r>
        <w:rPr>
          <w:rFonts w:hint="eastAsia" w:ascii="黑体" w:eastAsia="黑体"/>
          <w:b/>
          <w:sz w:val="28"/>
          <w:szCs w:val="28"/>
        </w:rPr>
        <w:t>四、一般公共预算财政拨款支出决算情况说明</w:t>
      </w:r>
    </w:p>
    <w:p w14:paraId="19C810C7">
      <w:pPr>
        <w:keepNext w:val="0"/>
        <w:keepLines w:val="0"/>
        <w:pageBreakBefore w:val="0"/>
        <w:widowControl w:val="0"/>
        <w:kinsoku/>
        <w:wordWrap/>
        <w:overflowPunct/>
        <w:topLinePunct w:val="0"/>
        <w:autoSpaceDE w:val="0"/>
        <w:autoSpaceDN w:val="0"/>
        <w:bidi w:val="0"/>
        <w:adjustRightInd w:val="0"/>
        <w:spacing w:line="560" w:lineRule="exact"/>
        <w:ind w:left="0" w:firstLine="560" w:firstLineChars="200"/>
        <w:jc w:val="left"/>
        <w:textAlignment w:val="auto"/>
        <w:rPr>
          <w:rFonts w:ascii="仿宋_GB2312" w:eastAsia="仿宋_GB2312"/>
          <w:sz w:val="28"/>
          <w:szCs w:val="28"/>
        </w:rPr>
      </w:pPr>
      <w:r>
        <w:rPr>
          <w:rFonts w:hint="eastAsia" w:ascii="仿宋_GB2312" w:eastAsia="仿宋_GB2312"/>
          <w:sz w:val="28"/>
          <w:szCs w:val="28"/>
        </w:rPr>
        <w:t>（一）一般公共预算财政拨款支出决算总体情况</w:t>
      </w:r>
    </w:p>
    <w:p w14:paraId="79E246D5">
      <w:pPr>
        <w:keepNext w:val="0"/>
        <w:keepLines w:val="0"/>
        <w:pageBreakBefore w:val="0"/>
        <w:widowControl w:val="0"/>
        <w:tabs>
          <w:tab w:val="center" w:pos="6979"/>
        </w:tabs>
        <w:kinsoku/>
        <w:wordWrap/>
        <w:overflowPunct/>
        <w:topLinePunct w:val="0"/>
        <w:bidi w:val="0"/>
        <w:spacing w:line="560" w:lineRule="exact"/>
        <w:ind w:left="0"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rPr>
        <w:t>2024年度一般公共预算财政拨款支出</w:t>
      </w:r>
      <w:r>
        <w:rPr>
          <w:rFonts w:ascii="仿宋_GB2312" w:eastAsia="仿宋_GB2312"/>
          <w:sz w:val="28"/>
          <w:szCs w:val="28"/>
        </w:rPr>
        <w:t>2493.4</w:t>
      </w:r>
      <w:r>
        <w:rPr>
          <w:rFonts w:hint="eastAsia" w:ascii="仿宋_GB2312" w:eastAsia="仿宋_GB2312"/>
          <w:sz w:val="28"/>
          <w:szCs w:val="28"/>
        </w:rPr>
        <w:t>0万元，主要用于以下方面</w:t>
      </w:r>
      <w:r>
        <w:rPr>
          <w:rFonts w:hint="eastAsia" w:ascii="仿宋_GB2312" w:eastAsia="仿宋_GB2312"/>
          <w:sz w:val="28"/>
          <w:szCs w:val="28"/>
          <w:lang w:eastAsia="zh-CN"/>
        </w:rPr>
        <w:t>（按大类）</w:t>
      </w:r>
      <w:r>
        <w:rPr>
          <w:rFonts w:hint="eastAsia" w:ascii="仿宋_GB2312" w:eastAsia="仿宋_GB2312"/>
          <w:sz w:val="28"/>
          <w:szCs w:val="28"/>
        </w:rPr>
        <w:t>：</w:t>
      </w:r>
      <w:r>
        <w:rPr>
          <w:rFonts w:hint="eastAsia" w:ascii="仿宋_GB2312" w:eastAsia="仿宋_GB2312"/>
          <w:sz w:val="28"/>
          <w:szCs w:val="28"/>
          <w:lang w:eastAsia="zh-CN"/>
        </w:rPr>
        <w:t>文化旅游体育与传媒支出2,380.06万元，占本年财政拨款支出</w:t>
      </w:r>
      <w:r>
        <w:rPr>
          <w:rFonts w:hint="eastAsia" w:ascii="仿宋_GB2312" w:eastAsia="仿宋_GB2312"/>
          <w:sz w:val="28"/>
          <w:szCs w:val="28"/>
          <w:lang w:val="en-US" w:eastAsia="zh-CN"/>
        </w:rPr>
        <w:t>95.45%；社会保障和就业支出38.05万元，占本年财政拨款支出1.53%；卫生健康支出25.32万元，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1.02</w:t>
      </w:r>
      <w:r>
        <w:rPr>
          <w:rFonts w:hint="eastAsia" w:ascii="仿宋_GB2312" w:eastAsia="仿宋_GB2312"/>
          <w:sz w:val="28"/>
          <w:szCs w:val="28"/>
        </w:rPr>
        <w:t>%；</w:t>
      </w:r>
      <w:r>
        <w:rPr>
          <w:rFonts w:hint="eastAsia" w:ascii="仿宋_GB2312" w:eastAsia="仿宋_GB2312"/>
          <w:sz w:val="28"/>
          <w:szCs w:val="28"/>
          <w:lang w:eastAsia="zh-CN"/>
        </w:rPr>
        <w:t>住房保障支出49.9</w:t>
      </w:r>
      <w:r>
        <w:rPr>
          <w:rFonts w:hint="eastAsia" w:ascii="仿宋_GB2312" w:eastAsia="仿宋_GB2312"/>
          <w:sz w:val="28"/>
          <w:szCs w:val="28"/>
          <w:lang w:val="en-US" w:eastAsia="zh-CN"/>
        </w:rPr>
        <w:t>7</w:t>
      </w:r>
      <w:r>
        <w:rPr>
          <w:rFonts w:hint="eastAsia" w:ascii="仿宋_GB2312" w:eastAsia="仿宋_GB2312"/>
          <w:sz w:val="28"/>
          <w:szCs w:val="28"/>
          <w:lang w:eastAsia="zh-CN"/>
        </w:rPr>
        <w:t>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2.00</w:t>
      </w:r>
      <w:r>
        <w:rPr>
          <w:rFonts w:hint="eastAsia" w:ascii="仿宋_GB2312" w:eastAsia="仿宋_GB2312"/>
          <w:sz w:val="28"/>
          <w:szCs w:val="28"/>
        </w:rPr>
        <w:t>%</w:t>
      </w:r>
      <w:r>
        <w:rPr>
          <w:rFonts w:hint="eastAsia" w:ascii="仿宋_GB2312" w:eastAsia="仿宋_GB2312"/>
          <w:sz w:val="28"/>
          <w:szCs w:val="28"/>
          <w:lang w:eastAsia="zh-CN"/>
        </w:rPr>
        <w:t>。</w:t>
      </w:r>
    </w:p>
    <w:p w14:paraId="29903948">
      <w:pPr>
        <w:keepNext w:val="0"/>
        <w:keepLines w:val="0"/>
        <w:pageBreakBefore w:val="0"/>
        <w:widowControl w:val="0"/>
        <w:kinsoku/>
        <w:wordWrap/>
        <w:overflowPunct/>
        <w:topLinePunct w:val="0"/>
        <w:autoSpaceDE w:val="0"/>
        <w:autoSpaceDN w:val="0"/>
        <w:bidi w:val="0"/>
        <w:adjustRightInd w:val="0"/>
        <w:spacing w:line="560" w:lineRule="exact"/>
        <w:ind w:left="0" w:firstLine="560" w:firstLineChars="200"/>
        <w:jc w:val="left"/>
        <w:textAlignment w:val="auto"/>
        <w:rPr>
          <w:rFonts w:ascii="仿宋_GB2312" w:eastAsia="仿宋_GB2312"/>
          <w:sz w:val="28"/>
          <w:szCs w:val="28"/>
        </w:rPr>
      </w:pPr>
      <w:r>
        <w:rPr>
          <w:rFonts w:hint="eastAsia" w:ascii="仿宋_GB2312" w:eastAsia="仿宋_GB2312"/>
          <w:sz w:val="28"/>
          <w:szCs w:val="28"/>
        </w:rPr>
        <w:t>（二）一般公共预算财政拨款支出决算具体情况</w:t>
      </w:r>
    </w:p>
    <w:p w14:paraId="776E0AE3">
      <w:pPr>
        <w:pStyle w:val="2"/>
        <w:keepNext w:val="0"/>
        <w:keepLines w:val="0"/>
        <w:pageBreakBefore w:val="0"/>
        <w:widowControl w:val="0"/>
        <w:kinsoku/>
        <w:wordWrap/>
        <w:overflowPunct/>
        <w:topLinePunct w:val="0"/>
        <w:bidi w:val="0"/>
        <w:snapToGrid/>
        <w:spacing w:after="0" w:line="560" w:lineRule="exact"/>
        <w:ind w:left="0"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1、“文化旅游体育与传媒”（类）2024年度年初预算239.82万元，2024年度决算233.91万元，完成年初预算的97.54%。其中：</w:t>
      </w:r>
    </w:p>
    <w:p w14:paraId="46917181">
      <w:pPr>
        <w:pStyle w:val="2"/>
        <w:keepNext w:val="0"/>
        <w:keepLines w:val="0"/>
        <w:pageBreakBefore w:val="0"/>
        <w:widowControl w:val="0"/>
        <w:kinsoku/>
        <w:wordWrap/>
        <w:overflowPunct/>
        <w:topLinePunct w:val="0"/>
        <w:bidi w:val="0"/>
        <w:snapToGrid/>
        <w:spacing w:after="0" w:line="560" w:lineRule="exact"/>
        <w:ind w:left="0"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“文化和旅游”（款）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206.32</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200.33</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97.10</w:t>
      </w:r>
      <w:r>
        <w:rPr>
          <w:rFonts w:hint="eastAsia" w:ascii="仿宋_GB2312" w:eastAsia="仿宋_GB2312"/>
          <w:sz w:val="28"/>
          <w:szCs w:val="28"/>
        </w:rPr>
        <w:t>%。</w:t>
      </w:r>
      <w:r>
        <w:rPr>
          <w:rFonts w:hint="eastAsia" w:ascii="仿宋_GB2312" w:eastAsia="仿宋_GB2312"/>
          <w:sz w:val="28"/>
          <w:szCs w:val="28"/>
          <w:lang w:eastAsia="zh-CN"/>
        </w:rPr>
        <w:t>主要原因：一名职工因休病假，扣除部分工资及奖金等。</w:t>
      </w:r>
    </w:p>
    <w:p w14:paraId="2887924C">
      <w:pPr>
        <w:pStyle w:val="2"/>
        <w:keepNext w:val="0"/>
        <w:keepLines w:val="0"/>
        <w:pageBreakBefore w:val="0"/>
        <w:widowControl w:val="0"/>
        <w:kinsoku/>
        <w:wordWrap/>
        <w:overflowPunct/>
        <w:topLinePunct w:val="0"/>
        <w:bidi w:val="0"/>
        <w:snapToGrid/>
        <w:spacing w:after="0" w:line="560" w:lineRule="exact"/>
        <w:ind w:left="0"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“文物”（款）2024年度年初预算33.58万元。2024年度决算2179.74万元，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6491.19%。</w:t>
      </w:r>
      <w:bookmarkStart w:id="0" w:name="_GoBack"/>
      <w:bookmarkEnd w:id="0"/>
      <w:r>
        <w:rPr>
          <w:rFonts w:hint="eastAsia" w:ascii="仿宋_GB2312" w:eastAsia="仿宋_GB2312"/>
          <w:sz w:val="28"/>
          <w:szCs w:val="28"/>
          <w:lang w:eastAsia="zh-CN"/>
        </w:rPr>
        <w:t>主要原因：</w:t>
      </w:r>
      <w:r>
        <w:rPr>
          <w:rFonts w:hint="eastAsia" w:ascii="仿宋_GB2312" w:eastAsia="仿宋_GB2312"/>
          <w:sz w:val="28"/>
          <w:szCs w:val="28"/>
          <w:lang w:val="en-US" w:eastAsia="zh-CN"/>
        </w:rPr>
        <w:t>2024年初预算中不含项目资金，项目资金全部为历史名城与古迹资金（市级专项资金），包括通州区马驹桥清真寺修缮工程502.21万元、通州区重兴寺正殿修缮工程218.41万元、通州区北城垣遗址修缮工程（上年结转）62.95万元等上年结转项目和当年项目共计21个。</w:t>
      </w:r>
    </w:p>
    <w:p w14:paraId="467ACBBE">
      <w:pPr>
        <w:pStyle w:val="2"/>
        <w:keepNext w:val="0"/>
        <w:keepLines w:val="0"/>
        <w:pageBreakBefore w:val="0"/>
        <w:widowControl w:val="0"/>
        <w:numPr>
          <w:ilvl w:val="0"/>
          <w:numId w:val="1"/>
        </w:numPr>
        <w:kinsoku/>
        <w:wordWrap/>
        <w:overflowPunct/>
        <w:topLinePunct w:val="0"/>
        <w:bidi w:val="0"/>
        <w:snapToGrid/>
        <w:spacing w:after="0" w:line="560" w:lineRule="exact"/>
        <w:ind w:left="0"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“社会保障和就业支出”（类）2024 年度年初预算38.04万元，2024 年度决算38.04万元，完成年初预算的100%。其中：</w:t>
      </w:r>
    </w:p>
    <w:p w14:paraId="48B9CCFC">
      <w:pPr>
        <w:pStyle w:val="2"/>
        <w:keepNext w:val="0"/>
        <w:keepLines w:val="0"/>
        <w:pageBreakBefore w:val="0"/>
        <w:widowControl w:val="0"/>
        <w:numPr>
          <w:ilvl w:val="0"/>
          <w:numId w:val="0"/>
        </w:numPr>
        <w:kinsoku/>
        <w:wordWrap/>
        <w:overflowPunct/>
        <w:topLinePunct w:val="0"/>
        <w:bidi w:val="0"/>
        <w:snapToGrid/>
        <w:spacing w:after="0" w:line="560" w:lineRule="exact"/>
        <w:ind w:left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“行政事业单位养老支出”（款）2024 年度年初预算38.04万元，2024 年度决算38.04万元，完成年初预算的100%。</w:t>
      </w:r>
    </w:p>
    <w:p w14:paraId="2BD34891">
      <w:pPr>
        <w:pStyle w:val="2"/>
        <w:keepNext w:val="0"/>
        <w:keepLines w:val="0"/>
        <w:pageBreakBefore w:val="0"/>
        <w:widowControl w:val="0"/>
        <w:numPr>
          <w:ilvl w:val="0"/>
          <w:numId w:val="1"/>
        </w:numPr>
        <w:kinsoku/>
        <w:wordWrap/>
        <w:overflowPunct/>
        <w:topLinePunct w:val="0"/>
        <w:bidi w:val="0"/>
        <w:snapToGrid/>
        <w:spacing w:after="0" w:line="560" w:lineRule="exact"/>
        <w:ind w:left="0" w:leftChars="0" w:firstLine="560" w:firstLineChars="200"/>
        <w:textAlignment w:val="auto"/>
        <w:rPr>
          <w:rFonts w:hint="eastAsia" w:ascii="仿宋_GB2312" w:eastAsia="仿宋_GB2312"/>
          <w:sz w:val="28"/>
          <w:szCs w:val="28"/>
          <w:lang w:val="en-US" w:eastAsia="zh-CN"/>
        </w:rPr>
      </w:pPr>
      <w:r>
        <w:rPr>
          <w:rFonts w:hint="default" w:ascii="仿宋_GB2312" w:eastAsia="仿宋_GB2312"/>
          <w:sz w:val="28"/>
          <w:szCs w:val="28"/>
          <w:lang w:val="en-US" w:eastAsia="zh-CN"/>
        </w:rPr>
        <w:t>“卫生健康支出”</w:t>
      </w:r>
      <w:r>
        <w:rPr>
          <w:rFonts w:hint="eastAsia" w:ascii="仿宋_GB2312" w:eastAsia="仿宋_GB2312"/>
          <w:sz w:val="28"/>
          <w:szCs w:val="28"/>
          <w:lang w:val="en-US" w:eastAsia="zh-CN"/>
        </w:rPr>
        <w:t xml:space="preserve"> （类）</w:t>
      </w:r>
      <w:r>
        <w:rPr>
          <w:rFonts w:hint="default" w:ascii="仿宋_GB2312" w:eastAsia="仿宋_GB2312"/>
          <w:sz w:val="28"/>
          <w:szCs w:val="28"/>
          <w:lang w:val="en-US" w:eastAsia="zh-CN"/>
        </w:rPr>
        <w:t xml:space="preserve">2024 年度年初预算 </w:t>
      </w:r>
      <w:r>
        <w:rPr>
          <w:rFonts w:hint="eastAsia" w:ascii="仿宋_GB2312" w:eastAsia="仿宋_GB2312"/>
          <w:sz w:val="28"/>
          <w:szCs w:val="28"/>
          <w:lang w:val="en-US" w:eastAsia="zh-CN"/>
        </w:rPr>
        <w:t>25.32</w:t>
      </w:r>
      <w:r>
        <w:rPr>
          <w:rFonts w:hint="default" w:ascii="仿宋_GB2312" w:eastAsia="仿宋_GB2312"/>
          <w:sz w:val="28"/>
          <w:szCs w:val="28"/>
          <w:lang w:val="en-US" w:eastAsia="zh-CN"/>
        </w:rPr>
        <w:t xml:space="preserve"> 万元，2024 年度决算</w:t>
      </w:r>
      <w:r>
        <w:rPr>
          <w:rFonts w:hint="eastAsia" w:ascii="仿宋_GB2312" w:eastAsia="仿宋_GB2312"/>
          <w:sz w:val="28"/>
          <w:szCs w:val="28"/>
          <w:lang w:val="en-US" w:eastAsia="zh-CN"/>
        </w:rPr>
        <w:t>25.32</w:t>
      </w:r>
      <w:r>
        <w:rPr>
          <w:rFonts w:hint="default" w:ascii="仿宋_GB2312" w:eastAsia="仿宋_GB2312"/>
          <w:sz w:val="28"/>
          <w:szCs w:val="28"/>
          <w:lang w:val="en-US" w:eastAsia="zh-CN"/>
        </w:rPr>
        <w:t>万元，完成年初预算的100%</w:t>
      </w:r>
      <w:r>
        <w:rPr>
          <w:rFonts w:hint="eastAsia" w:ascii="仿宋_GB2312" w:eastAsia="仿宋_GB2312"/>
          <w:sz w:val="28"/>
          <w:szCs w:val="28"/>
          <w:lang w:val="en-US" w:eastAsia="zh-CN"/>
        </w:rPr>
        <w:t>。其中：</w:t>
      </w:r>
    </w:p>
    <w:p w14:paraId="337658A5">
      <w:pPr>
        <w:pStyle w:val="2"/>
        <w:keepNext w:val="0"/>
        <w:keepLines w:val="0"/>
        <w:pageBreakBefore w:val="0"/>
        <w:widowControl w:val="0"/>
        <w:numPr>
          <w:ilvl w:val="0"/>
          <w:numId w:val="0"/>
        </w:numPr>
        <w:kinsoku/>
        <w:wordWrap/>
        <w:overflowPunct/>
        <w:topLinePunct w:val="0"/>
        <w:bidi w:val="0"/>
        <w:snapToGrid/>
        <w:spacing w:after="0" w:line="560" w:lineRule="exact"/>
        <w:ind w:left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“行政事业单位医疗”（款）</w:t>
      </w:r>
      <w:r>
        <w:rPr>
          <w:rFonts w:hint="default" w:ascii="仿宋_GB2312" w:eastAsia="仿宋_GB2312"/>
          <w:sz w:val="28"/>
          <w:szCs w:val="28"/>
          <w:lang w:val="en-US" w:eastAsia="zh-CN"/>
        </w:rPr>
        <w:t xml:space="preserve">2024 年度年初预算 </w:t>
      </w:r>
      <w:r>
        <w:rPr>
          <w:rFonts w:hint="eastAsia" w:ascii="仿宋_GB2312" w:eastAsia="仿宋_GB2312"/>
          <w:sz w:val="28"/>
          <w:szCs w:val="28"/>
          <w:lang w:val="en-US" w:eastAsia="zh-CN"/>
        </w:rPr>
        <w:t>25.32</w:t>
      </w:r>
      <w:r>
        <w:rPr>
          <w:rFonts w:hint="default" w:ascii="仿宋_GB2312" w:eastAsia="仿宋_GB2312"/>
          <w:sz w:val="28"/>
          <w:szCs w:val="28"/>
          <w:lang w:val="en-US" w:eastAsia="zh-CN"/>
        </w:rPr>
        <w:t xml:space="preserve"> 万元，2024 年度决算</w:t>
      </w:r>
      <w:r>
        <w:rPr>
          <w:rFonts w:hint="eastAsia" w:ascii="仿宋_GB2312" w:eastAsia="仿宋_GB2312"/>
          <w:sz w:val="28"/>
          <w:szCs w:val="28"/>
          <w:lang w:val="en-US" w:eastAsia="zh-CN"/>
        </w:rPr>
        <w:t>25.32</w:t>
      </w:r>
      <w:r>
        <w:rPr>
          <w:rFonts w:hint="default" w:ascii="仿宋_GB2312" w:eastAsia="仿宋_GB2312"/>
          <w:sz w:val="28"/>
          <w:szCs w:val="28"/>
          <w:lang w:val="en-US" w:eastAsia="zh-CN"/>
        </w:rPr>
        <w:t>万元，完成年初预算的100%</w:t>
      </w:r>
      <w:r>
        <w:rPr>
          <w:rFonts w:hint="eastAsia" w:ascii="仿宋_GB2312" w:eastAsia="仿宋_GB2312"/>
          <w:sz w:val="28"/>
          <w:szCs w:val="28"/>
          <w:lang w:val="en-US" w:eastAsia="zh-CN"/>
        </w:rPr>
        <w:t>。</w:t>
      </w:r>
    </w:p>
    <w:p w14:paraId="3108FFEF">
      <w:pPr>
        <w:pStyle w:val="2"/>
        <w:keepNext w:val="0"/>
        <w:keepLines w:val="0"/>
        <w:pageBreakBefore w:val="0"/>
        <w:widowControl w:val="0"/>
        <w:numPr>
          <w:ilvl w:val="0"/>
          <w:numId w:val="1"/>
        </w:numPr>
        <w:kinsoku/>
        <w:wordWrap/>
        <w:overflowPunct/>
        <w:topLinePunct w:val="0"/>
        <w:bidi w:val="0"/>
        <w:snapToGrid/>
        <w:spacing w:after="0" w:line="560" w:lineRule="exact"/>
        <w:ind w:left="0" w:leftChars="0"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“住房保障支出”（类）</w:t>
      </w:r>
      <w:r>
        <w:rPr>
          <w:rFonts w:hint="default" w:ascii="仿宋_GB2312" w:eastAsia="仿宋_GB2312"/>
          <w:sz w:val="28"/>
          <w:szCs w:val="28"/>
          <w:lang w:val="en-US" w:eastAsia="zh-CN"/>
        </w:rPr>
        <w:t xml:space="preserve">2024 年度年初预算 </w:t>
      </w:r>
      <w:r>
        <w:rPr>
          <w:rFonts w:hint="eastAsia" w:ascii="仿宋_GB2312" w:eastAsia="仿宋_GB2312"/>
          <w:sz w:val="28"/>
          <w:szCs w:val="28"/>
          <w:lang w:val="en-US" w:eastAsia="zh-CN"/>
        </w:rPr>
        <w:t>46.72</w:t>
      </w:r>
      <w:r>
        <w:rPr>
          <w:rFonts w:hint="default" w:ascii="仿宋_GB2312" w:eastAsia="仿宋_GB2312"/>
          <w:sz w:val="28"/>
          <w:szCs w:val="28"/>
          <w:lang w:val="en-US" w:eastAsia="zh-CN"/>
        </w:rPr>
        <w:t xml:space="preserve"> 万元，2024 年度决算</w:t>
      </w:r>
      <w:r>
        <w:rPr>
          <w:rFonts w:hint="eastAsia" w:ascii="仿宋_GB2312" w:eastAsia="仿宋_GB2312"/>
          <w:sz w:val="28"/>
          <w:szCs w:val="28"/>
          <w:lang w:val="en-US" w:eastAsia="zh-CN"/>
        </w:rPr>
        <w:t>49.96</w:t>
      </w:r>
      <w:r>
        <w:rPr>
          <w:rFonts w:hint="default" w:ascii="仿宋_GB2312" w:eastAsia="仿宋_GB2312"/>
          <w:sz w:val="28"/>
          <w:szCs w:val="28"/>
          <w:lang w:val="en-US" w:eastAsia="zh-CN"/>
        </w:rPr>
        <w:t>万元，完成年初预算的</w:t>
      </w:r>
      <w:r>
        <w:rPr>
          <w:rFonts w:hint="eastAsia" w:ascii="仿宋_GB2312" w:eastAsia="仿宋_GB2312"/>
          <w:sz w:val="28"/>
          <w:szCs w:val="28"/>
          <w:lang w:val="en-US" w:eastAsia="zh-CN"/>
        </w:rPr>
        <w:t>106.93</w:t>
      </w:r>
      <w:r>
        <w:rPr>
          <w:rFonts w:hint="default" w:ascii="仿宋_GB2312" w:eastAsia="仿宋_GB2312"/>
          <w:sz w:val="28"/>
          <w:szCs w:val="28"/>
          <w:lang w:val="en-US" w:eastAsia="zh-CN"/>
        </w:rPr>
        <w:t>%</w:t>
      </w:r>
      <w:r>
        <w:rPr>
          <w:rFonts w:hint="eastAsia" w:ascii="仿宋_GB2312" w:eastAsia="仿宋_GB2312"/>
          <w:sz w:val="28"/>
          <w:szCs w:val="28"/>
          <w:lang w:val="en-US" w:eastAsia="zh-CN"/>
        </w:rPr>
        <w:t>。其中：</w:t>
      </w:r>
    </w:p>
    <w:p w14:paraId="2E524CDB">
      <w:pPr>
        <w:pStyle w:val="2"/>
        <w:keepNext w:val="0"/>
        <w:keepLines w:val="0"/>
        <w:pageBreakBefore w:val="0"/>
        <w:widowControl w:val="0"/>
        <w:numPr>
          <w:ilvl w:val="0"/>
          <w:numId w:val="0"/>
        </w:numPr>
        <w:kinsoku/>
        <w:wordWrap/>
        <w:overflowPunct/>
        <w:topLinePunct w:val="0"/>
        <w:bidi w:val="0"/>
        <w:snapToGrid/>
        <w:spacing w:after="0"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“住房改革支出”（款）</w:t>
      </w:r>
      <w:r>
        <w:rPr>
          <w:rFonts w:hint="default" w:ascii="仿宋_GB2312" w:eastAsia="仿宋_GB2312"/>
          <w:sz w:val="28"/>
          <w:szCs w:val="28"/>
          <w:lang w:val="en-US" w:eastAsia="zh-CN"/>
        </w:rPr>
        <w:t xml:space="preserve">2024 年度年初预算 </w:t>
      </w:r>
      <w:r>
        <w:rPr>
          <w:rFonts w:hint="eastAsia" w:ascii="仿宋_GB2312" w:eastAsia="仿宋_GB2312"/>
          <w:sz w:val="28"/>
          <w:szCs w:val="28"/>
          <w:lang w:val="en-US" w:eastAsia="zh-CN"/>
        </w:rPr>
        <w:t>46.72</w:t>
      </w:r>
      <w:r>
        <w:rPr>
          <w:rFonts w:hint="default" w:ascii="仿宋_GB2312" w:eastAsia="仿宋_GB2312"/>
          <w:sz w:val="28"/>
          <w:szCs w:val="28"/>
          <w:lang w:val="en-US" w:eastAsia="zh-CN"/>
        </w:rPr>
        <w:t xml:space="preserve"> 万元，2024 年度决算</w:t>
      </w:r>
      <w:r>
        <w:rPr>
          <w:rFonts w:hint="eastAsia" w:ascii="仿宋_GB2312" w:eastAsia="仿宋_GB2312"/>
          <w:sz w:val="28"/>
          <w:szCs w:val="28"/>
          <w:lang w:val="en-US" w:eastAsia="zh-CN"/>
        </w:rPr>
        <w:t>49.96</w:t>
      </w:r>
      <w:r>
        <w:rPr>
          <w:rFonts w:hint="default" w:ascii="仿宋_GB2312" w:eastAsia="仿宋_GB2312"/>
          <w:sz w:val="28"/>
          <w:szCs w:val="28"/>
          <w:lang w:val="en-US" w:eastAsia="zh-CN"/>
        </w:rPr>
        <w:t>万元，完成年初预算的</w:t>
      </w:r>
      <w:r>
        <w:rPr>
          <w:rFonts w:hint="eastAsia" w:ascii="仿宋_GB2312" w:eastAsia="仿宋_GB2312"/>
          <w:sz w:val="28"/>
          <w:szCs w:val="28"/>
          <w:lang w:val="en-US" w:eastAsia="zh-CN"/>
        </w:rPr>
        <w:t>106.93</w:t>
      </w:r>
      <w:r>
        <w:rPr>
          <w:rFonts w:hint="default" w:ascii="仿宋_GB2312" w:eastAsia="仿宋_GB2312"/>
          <w:sz w:val="28"/>
          <w:szCs w:val="28"/>
          <w:lang w:val="en-US" w:eastAsia="zh-CN"/>
        </w:rPr>
        <w:t>%</w:t>
      </w:r>
      <w:r>
        <w:rPr>
          <w:rFonts w:hint="eastAsia" w:ascii="仿宋_GB2312" w:eastAsia="仿宋_GB2312"/>
          <w:sz w:val="28"/>
          <w:szCs w:val="28"/>
          <w:lang w:val="en-US" w:eastAsia="zh-CN"/>
        </w:rPr>
        <w:t>。主要原因：单位职工工资调整，基数增加。</w:t>
      </w:r>
    </w:p>
    <w:p w14:paraId="14241AD2">
      <w:pPr>
        <w:keepNext w:val="0"/>
        <w:keepLines w:val="0"/>
        <w:pageBreakBefore w:val="0"/>
        <w:widowControl w:val="0"/>
        <w:kinsoku/>
        <w:wordWrap/>
        <w:overflowPunct/>
        <w:topLinePunct w:val="0"/>
        <w:bidi w:val="0"/>
        <w:snapToGrid/>
        <w:spacing w:line="560" w:lineRule="exact"/>
        <w:ind w:left="0" w:firstLine="560" w:firstLineChars="200"/>
        <w:textAlignment w:val="auto"/>
        <w:rPr>
          <w:rFonts w:ascii="仿宋_GB2312" w:eastAsia="仿宋_GB2312"/>
          <w:sz w:val="28"/>
          <w:szCs w:val="28"/>
        </w:rPr>
      </w:pPr>
      <w:r>
        <w:rPr>
          <w:rFonts w:hint="eastAsia" w:ascii="黑体" w:eastAsia="黑体"/>
          <w:b/>
          <w:sz w:val="28"/>
          <w:szCs w:val="28"/>
        </w:rPr>
        <w:t>五、政府性基金预算财政拨款支出决算情况说明</w:t>
      </w:r>
    </w:p>
    <w:p w14:paraId="395FC2FC">
      <w:pPr>
        <w:pStyle w:val="4"/>
        <w:keepNext w:val="0"/>
        <w:keepLines w:val="0"/>
        <w:pageBreakBefore w:val="0"/>
        <w:widowControl w:val="0"/>
        <w:kinsoku/>
        <w:wordWrap/>
        <w:overflowPunct/>
        <w:topLinePunct w:val="0"/>
        <w:bidi w:val="0"/>
        <w:spacing w:line="560" w:lineRule="exact"/>
        <w:ind w:left="0" w:firstLine="560" w:firstLineChars="200"/>
        <w:textAlignment w:val="auto"/>
      </w:pPr>
      <w:r>
        <w:rPr>
          <w:rFonts w:hint="eastAsia" w:ascii="仿宋_GB2312" w:eastAsia="仿宋_GB2312"/>
          <w:sz w:val="28"/>
          <w:szCs w:val="28"/>
        </w:rPr>
        <w:t>本年度无此项支出</w:t>
      </w:r>
    </w:p>
    <w:p w14:paraId="4319D091">
      <w:pPr>
        <w:keepNext w:val="0"/>
        <w:keepLines w:val="0"/>
        <w:pageBreakBefore w:val="0"/>
        <w:widowControl w:val="0"/>
        <w:kinsoku/>
        <w:wordWrap/>
        <w:overflowPunct/>
        <w:topLinePunct w:val="0"/>
        <w:bidi w:val="0"/>
        <w:spacing w:line="560" w:lineRule="exact"/>
        <w:ind w:left="0" w:firstLine="560" w:firstLineChars="200"/>
        <w:textAlignment w:val="auto"/>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123AFF94">
      <w:pPr>
        <w:pStyle w:val="4"/>
        <w:keepNext w:val="0"/>
        <w:keepLines w:val="0"/>
        <w:pageBreakBefore w:val="0"/>
        <w:widowControl w:val="0"/>
        <w:kinsoku/>
        <w:wordWrap/>
        <w:overflowPunct/>
        <w:topLinePunct w:val="0"/>
        <w:bidi w:val="0"/>
        <w:spacing w:line="560" w:lineRule="exact"/>
        <w:ind w:left="0" w:firstLine="560" w:firstLineChars="200"/>
        <w:textAlignment w:val="auto"/>
      </w:pPr>
      <w:r>
        <w:rPr>
          <w:rFonts w:hint="eastAsia" w:ascii="仿宋_GB2312" w:eastAsia="仿宋_GB2312"/>
          <w:sz w:val="28"/>
          <w:szCs w:val="28"/>
        </w:rPr>
        <w:t>本年度无此项支出</w:t>
      </w:r>
    </w:p>
    <w:p w14:paraId="224573FC">
      <w:pPr>
        <w:keepNext w:val="0"/>
        <w:keepLines w:val="0"/>
        <w:pageBreakBefore w:val="0"/>
        <w:widowControl w:val="0"/>
        <w:kinsoku/>
        <w:wordWrap/>
        <w:overflowPunct/>
        <w:topLinePunct w:val="0"/>
        <w:bidi w:val="0"/>
        <w:spacing w:line="560" w:lineRule="exact"/>
        <w:ind w:left="0" w:firstLine="560" w:firstLineChars="200"/>
        <w:textAlignment w:val="auto"/>
        <w:rPr>
          <w:rFonts w:ascii="黑体" w:eastAsia="黑体"/>
          <w:sz w:val="28"/>
          <w:szCs w:val="28"/>
        </w:rPr>
      </w:pPr>
      <w:r>
        <w:rPr>
          <w:rFonts w:hint="eastAsia" w:ascii="黑体" w:eastAsia="黑体"/>
          <w:b/>
          <w:sz w:val="28"/>
          <w:szCs w:val="28"/>
        </w:rPr>
        <w:t>七、财政拨款基本支出决算情况说明</w:t>
      </w:r>
    </w:p>
    <w:p w14:paraId="0156A09A">
      <w:pPr>
        <w:keepNext w:val="0"/>
        <w:keepLines w:val="0"/>
        <w:pageBreakBefore w:val="0"/>
        <w:widowControl w:val="0"/>
        <w:tabs>
          <w:tab w:val="center" w:pos="6979"/>
        </w:tabs>
        <w:kinsoku/>
        <w:wordWrap/>
        <w:overflowPunct/>
        <w:topLinePunct w:val="0"/>
        <w:bidi w:val="0"/>
        <w:spacing w:line="560" w:lineRule="exact"/>
        <w:ind w:firstLine="560" w:firstLineChars="200"/>
        <w:textAlignment w:val="auto"/>
        <w:rPr>
          <w:rFonts w:ascii="黑体" w:eastAsia="黑体"/>
          <w:b/>
          <w:sz w:val="28"/>
          <w:szCs w:val="28"/>
        </w:rPr>
      </w:pPr>
      <w:r>
        <w:rPr>
          <w:rFonts w:hint="eastAsia" w:ascii="仿宋_GB2312" w:eastAsia="仿宋_GB2312"/>
          <w:sz w:val="28"/>
          <w:szCs w:val="28"/>
        </w:rPr>
        <w:t>2024年度使用一般公共预算财政拨款安排基本支出</w:t>
      </w:r>
      <w:r>
        <w:rPr>
          <w:rFonts w:ascii="仿宋_GB2312" w:eastAsia="仿宋_GB2312"/>
          <w:sz w:val="28"/>
          <w:szCs w:val="28"/>
        </w:rPr>
        <w:t>347.24</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.00万元，（1）工资福利支出包括基本工资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5A4B8E57">
      <w:pPr>
        <w:keepNext w:val="0"/>
        <w:keepLines w:val="0"/>
        <w:pageBreakBefore w:val="0"/>
        <w:widowControl w:val="0"/>
        <w:kinsoku/>
        <w:wordWrap/>
        <w:overflowPunct/>
        <w:topLinePunct w:val="0"/>
        <w:autoSpaceDE w:val="0"/>
        <w:autoSpaceDN w:val="0"/>
        <w:bidi w:val="0"/>
        <w:adjustRightInd w:val="0"/>
        <w:spacing w:line="560" w:lineRule="exact"/>
        <w:ind w:left="0" w:firstLine="640" w:firstLineChars="200"/>
        <w:textAlignment w:val="auto"/>
        <w:rPr>
          <w:rFonts w:ascii="宋体" w:hAnsi="宋体"/>
          <w:b/>
          <w:spacing w:val="40"/>
          <w:sz w:val="32"/>
          <w:szCs w:val="32"/>
        </w:rPr>
      </w:pPr>
      <w:r>
        <w:rPr>
          <w:rFonts w:ascii="仿宋_GB2312" w:eastAsia="仿宋_GB2312"/>
          <w:b/>
          <w:sz w:val="32"/>
          <w:szCs w:val="32"/>
        </w:rPr>
        <w:tab/>
      </w:r>
    </w:p>
    <w:p w14:paraId="35C1F52C">
      <w:pPr>
        <w:keepNext w:val="0"/>
        <w:keepLines w:val="0"/>
        <w:pageBreakBefore w:val="0"/>
        <w:widowControl w:val="0"/>
        <w:tabs>
          <w:tab w:val="center" w:pos="6979"/>
        </w:tabs>
        <w:kinsoku/>
        <w:wordWrap/>
        <w:overflowPunct/>
        <w:topLinePunct w:val="0"/>
        <w:bidi w:val="0"/>
        <w:spacing w:line="560" w:lineRule="exact"/>
        <w:ind w:left="0" w:firstLine="800" w:firstLineChars="200"/>
        <w:jc w:val="center"/>
        <w:textAlignment w:val="auto"/>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2024年度</w:t>
      </w:r>
      <w:r>
        <w:rPr>
          <w:rFonts w:hint="eastAsia" w:ascii="宋体" w:hAnsi="宋体" w:cs="宋体"/>
          <w:b/>
          <w:spacing w:val="40"/>
          <w:kern w:val="0"/>
          <w:sz w:val="32"/>
          <w:szCs w:val="32"/>
        </w:rPr>
        <w:t>其他重要事项的情况说明</w:t>
      </w:r>
    </w:p>
    <w:p w14:paraId="6D996CA1">
      <w:pPr>
        <w:keepNext w:val="0"/>
        <w:keepLines w:val="0"/>
        <w:pageBreakBefore w:val="0"/>
        <w:widowControl w:val="0"/>
        <w:kinsoku/>
        <w:wordWrap/>
        <w:overflowPunct/>
        <w:topLinePunct w:val="0"/>
        <w:bidi w:val="0"/>
        <w:spacing w:line="560" w:lineRule="exact"/>
        <w:ind w:left="0" w:firstLine="560" w:firstLineChars="200"/>
        <w:textAlignment w:val="auto"/>
        <w:rPr>
          <w:rFonts w:ascii="黑体" w:eastAsia="黑体"/>
          <w:sz w:val="28"/>
          <w:szCs w:val="28"/>
        </w:rPr>
      </w:pPr>
      <w:r>
        <w:rPr>
          <w:rFonts w:hint="eastAsia" w:ascii="黑体" w:eastAsia="黑体"/>
          <w:sz w:val="28"/>
          <w:szCs w:val="28"/>
        </w:rPr>
        <w:t>一、“三公”经费财政拨款决算情况</w:t>
      </w:r>
    </w:p>
    <w:p w14:paraId="4BE8B66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eastAsia="仿宋_GB2312"/>
          <w:sz w:val="28"/>
          <w:szCs w:val="28"/>
        </w:rPr>
      </w:pPr>
      <w:r>
        <w:rPr>
          <w:rFonts w:hint="eastAsia" w:ascii="仿宋_GB2312" w:eastAsia="仿宋_GB2312"/>
          <w:sz w:val="28"/>
          <w:szCs w:val="28"/>
        </w:rPr>
        <w:t>2024年度“三公”经费财政拨款决算数</w:t>
      </w:r>
      <w:r>
        <w:rPr>
          <w:rFonts w:ascii="仿宋_GB2312" w:eastAsia="仿宋_GB2312"/>
          <w:sz w:val="28"/>
          <w:szCs w:val="28"/>
        </w:rPr>
        <w:t>0</w:t>
      </w:r>
      <w:r>
        <w:rPr>
          <w:rFonts w:hint="eastAsia" w:ascii="仿宋_GB2312" w:eastAsia="仿宋_GB2312"/>
          <w:sz w:val="28"/>
          <w:szCs w:val="28"/>
        </w:rPr>
        <w:t>.00万元，比2024年度“三公”经费财政拨款年初预算</w:t>
      </w:r>
      <w:r>
        <w:rPr>
          <w:rFonts w:ascii="仿宋_GB2312" w:eastAsia="仿宋_GB2312"/>
          <w:sz w:val="28"/>
          <w:szCs w:val="28"/>
        </w:rPr>
        <w:t>0</w:t>
      </w:r>
      <w:r>
        <w:rPr>
          <w:rFonts w:hint="eastAsia" w:ascii="仿宋_GB2312" w:eastAsia="仿宋_GB2312"/>
          <w:sz w:val="28"/>
          <w:szCs w:val="28"/>
        </w:rPr>
        <w:t>.00万元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0.00万元</w:t>
      </w:r>
      <w:r>
        <w:rPr>
          <w:rFonts w:hint="eastAsia" w:ascii="仿宋_GB2312" w:eastAsia="仿宋_GB2312"/>
          <w:sz w:val="28"/>
          <w:szCs w:val="28"/>
        </w:rPr>
        <w:t>。其中：</w:t>
      </w:r>
    </w:p>
    <w:p w14:paraId="3E925A5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eastAsia="仿宋_GB2312"/>
          <w:sz w:val="28"/>
          <w:szCs w:val="28"/>
        </w:rPr>
      </w:pPr>
      <w:r>
        <w:rPr>
          <w:rFonts w:hint="eastAsia" w:ascii="仿宋_GB2312" w:eastAsia="仿宋_GB2312"/>
          <w:sz w:val="28"/>
          <w:szCs w:val="28"/>
        </w:rPr>
        <w:t>1.因公出国（境）费用。2024年度决算数</w:t>
      </w:r>
      <w:r>
        <w:rPr>
          <w:rFonts w:ascii="仿宋_GB2312" w:eastAsia="仿宋_GB2312"/>
          <w:sz w:val="28"/>
          <w:szCs w:val="28"/>
        </w:rPr>
        <w:t>0</w:t>
      </w:r>
      <w:r>
        <w:rPr>
          <w:rFonts w:hint="eastAsia" w:ascii="仿宋_GB2312" w:eastAsia="仿宋_GB2312"/>
          <w:sz w:val="28"/>
          <w:szCs w:val="28"/>
        </w:rPr>
        <w:t>.00万元，比2024年度年初预算数</w:t>
      </w:r>
      <w:r>
        <w:rPr>
          <w:rFonts w:ascii="仿宋_GB2312" w:eastAsia="仿宋_GB2312"/>
          <w:sz w:val="28"/>
          <w:szCs w:val="28"/>
        </w:rPr>
        <w:t>0</w:t>
      </w:r>
      <w:r>
        <w:rPr>
          <w:rFonts w:hint="eastAsia" w:ascii="仿宋_GB2312" w:eastAsia="仿宋_GB2312"/>
          <w:sz w:val="28"/>
          <w:szCs w:val="28"/>
        </w:rPr>
        <w:t>.00万元</w:t>
      </w:r>
      <w:r>
        <w:rPr>
          <w:rFonts w:hint="eastAsia" w:ascii="仿宋_GB2312" w:eastAsia="仿宋_GB2312"/>
          <w:sz w:val="28"/>
          <w:szCs w:val="28"/>
          <w:lang w:eastAsia="zh-CN"/>
        </w:rPr>
        <w:t>持平</w:t>
      </w:r>
      <w:r>
        <w:rPr>
          <w:rFonts w:hint="eastAsia" w:ascii="仿宋_GB2312" w:eastAsia="仿宋_GB2312"/>
          <w:sz w:val="28"/>
          <w:szCs w:val="28"/>
        </w:rPr>
        <w:t>。主要原因：没有因公出国（境）情况；2024年度组织因公出国（境）团组0个、0人次。</w:t>
      </w:r>
    </w:p>
    <w:p w14:paraId="36A6E3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w:t>
      </w:r>
      <w:r>
        <w:rPr>
          <w:rFonts w:hint="eastAsia" w:ascii="仿宋_GB2312" w:eastAsia="仿宋_GB2312"/>
          <w:sz w:val="28"/>
          <w:szCs w:val="28"/>
          <w:lang w:eastAsia="zh-CN"/>
        </w:rPr>
        <w:t>持平</w:t>
      </w:r>
      <w:r>
        <w:rPr>
          <w:rFonts w:hint="eastAsia" w:ascii="仿宋_GB2312" w:eastAsia="仿宋_GB2312"/>
          <w:sz w:val="28"/>
          <w:szCs w:val="28"/>
        </w:rPr>
        <w:t>。主要原因：无公务接待事项</w:t>
      </w:r>
      <w:r>
        <w:rPr>
          <w:rFonts w:hint="eastAsia" w:ascii="仿宋_GB2312" w:eastAsia="仿宋_GB2312"/>
          <w:sz w:val="28"/>
          <w:szCs w:val="28"/>
          <w:lang w:val="en-US" w:eastAsia="zh-CN"/>
        </w:rPr>
        <w:t>情况</w:t>
      </w:r>
      <w:r>
        <w:rPr>
          <w:rFonts w:hint="eastAsia" w:ascii="仿宋_GB2312" w:eastAsia="仿宋_GB2312"/>
          <w:sz w:val="28"/>
          <w:szCs w:val="28"/>
        </w:rPr>
        <w:t>。公务接待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14:paraId="3D8FAA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万元，与2024年度年初预算数0.00万元持平。其中，公务用车购置费202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0.00</w:t>
      </w:r>
      <w:r>
        <w:rPr>
          <w:rFonts w:hint="eastAsia" w:ascii="仿宋_GB2312" w:eastAsia="仿宋_GB2312"/>
          <w:sz w:val="28"/>
          <w:szCs w:val="28"/>
        </w:rPr>
        <w:t>万元，主要原因：无公务用车购置事项，202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0.00</w:t>
      </w:r>
      <w:r>
        <w:rPr>
          <w:rFonts w:hint="eastAsia" w:ascii="仿宋_GB2312" w:eastAsia="仿宋_GB2312"/>
          <w:sz w:val="28"/>
          <w:szCs w:val="28"/>
        </w:rPr>
        <w:t>万元，主要原因：无公务用车运行维护事项。202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0</w:t>
      </w:r>
      <w:r>
        <w:rPr>
          <w:rFonts w:hint="eastAsia" w:ascii="仿宋_GB2312" w:eastAsia="仿宋_GB2312"/>
          <w:sz w:val="28"/>
          <w:szCs w:val="28"/>
        </w:rPr>
        <w:t>辆。</w:t>
      </w:r>
    </w:p>
    <w:p w14:paraId="6E410A06">
      <w:pPr>
        <w:keepNext w:val="0"/>
        <w:keepLines w:val="0"/>
        <w:pageBreakBefore w:val="0"/>
        <w:widowControl w:val="0"/>
        <w:tabs>
          <w:tab w:val="center" w:pos="6979"/>
        </w:tabs>
        <w:kinsoku/>
        <w:wordWrap/>
        <w:overflowPunct/>
        <w:topLinePunct w:val="0"/>
        <w:bidi w:val="0"/>
        <w:spacing w:line="560" w:lineRule="exact"/>
        <w:ind w:left="0" w:firstLine="560" w:firstLineChars="200"/>
        <w:textAlignment w:val="auto"/>
        <w:rPr>
          <w:rFonts w:ascii="黑体" w:eastAsia="黑体"/>
          <w:sz w:val="28"/>
          <w:szCs w:val="28"/>
        </w:rPr>
      </w:pPr>
      <w:r>
        <w:rPr>
          <w:rFonts w:hint="eastAsia" w:ascii="黑体" w:eastAsia="黑体"/>
          <w:sz w:val="28"/>
          <w:szCs w:val="28"/>
        </w:rPr>
        <w:t>二、机关运行经费支出情况</w:t>
      </w:r>
    </w:p>
    <w:p w14:paraId="379D70B9">
      <w:pPr>
        <w:keepNext w:val="0"/>
        <w:keepLines w:val="0"/>
        <w:pageBreakBefore w:val="0"/>
        <w:widowControl w:val="0"/>
        <w:kinsoku/>
        <w:wordWrap/>
        <w:overflowPunct/>
        <w:topLinePunct w:val="0"/>
        <w:bidi w:val="0"/>
        <w:spacing w:line="560" w:lineRule="exact"/>
        <w:ind w:left="0"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eastAsia="zh-CN"/>
        </w:rPr>
        <w:t>我单位不在机关运行经费统计范围内</w:t>
      </w:r>
    </w:p>
    <w:p w14:paraId="33E54F67">
      <w:pPr>
        <w:keepNext w:val="0"/>
        <w:keepLines w:val="0"/>
        <w:pageBreakBefore w:val="0"/>
        <w:widowControl w:val="0"/>
        <w:kinsoku/>
        <w:wordWrap/>
        <w:overflowPunct/>
        <w:topLinePunct w:val="0"/>
        <w:bidi w:val="0"/>
        <w:spacing w:line="560" w:lineRule="exact"/>
        <w:ind w:left="0" w:firstLine="560" w:firstLineChars="200"/>
        <w:textAlignment w:val="auto"/>
        <w:rPr>
          <w:rFonts w:ascii="黑体" w:eastAsia="黑体"/>
          <w:sz w:val="28"/>
          <w:szCs w:val="28"/>
        </w:rPr>
      </w:pPr>
      <w:r>
        <w:rPr>
          <w:rFonts w:hint="eastAsia" w:ascii="黑体" w:eastAsia="黑体"/>
          <w:sz w:val="28"/>
          <w:szCs w:val="28"/>
        </w:rPr>
        <w:t>三、政府采购支出情况</w:t>
      </w:r>
    </w:p>
    <w:p w14:paraId="1B33D857">
      <w:pPr>
        <w:keepNext w:val="0"/>
        <w:keepLines w:val="0"/>
        <w:pageBreakBefore w:val="0"/>
        <w:widowControl w:val="0"/>
        <w:kinsoku/>
        <w:wordWrap/>
        <w:overflowPunct/>
        <w:topLinePunct w:val="0"/>
        <w:bidi w:val="0"/>
        <w:spacing w:line="560" w:lineRule="exact"/>
        <w:ind w:left="0" w:firstLine="560" w:firstLineChars="200"/>
        <w:textAlignment w:val="auto"/>
        <w:rPr>
          <w:rFonts w:ascii="仿宋_GB2312" w:eastAsia="仿宋_GB2312"/>
          <w:sz w:val="28"/>
          <w:szCs w:val="28"/>
        </w:rPr>
      </w:pPr>
      <w:r>
        <w:rPr>
          <w:rFonts w:hint="eastAsia" w:ascii="仿宋_GB2312" w:eastAsia="仿宋_GB2312"/>
          <w:sz w:val="28"/>
          <w:szCs w:val="28"/>
        </w:rPr>
        <w:t>2024年度政府采购支出总额</w:t>
      </w:r>
      <w:r>
        <w:rPr>
          <w:rFonts w:ascii="仿宋_GB2312" w:eastAsia="仿宋_GB2312"/>
          <w:sz w:val="28"/>
          <w:szCs w:val="28"/>
        </w:rPr>
        <w:t>1494.06</w:t>
      </w:r>
      <w:r>
        <w:rPr>
          <w:rFonts w:hint="eastAsia" w:ascii="仿宋_GB2312" w:eastAsia="仿宋_GB2312"/>
          <w:sz w:val="28"/>
          <w:szCs w:val="28"/>
        </w:rPr>
        <w:t>万元，其中：政府采购货物支出</w:t>
      </w:r>
      <w:r>
        <w:rPr>
          <w:rFonts w:ascii="仿宋_GB2312" w:eastAsia="仿宋_GB2312"/>
          <w:sz w:val="28"/>
          <w:szCs w:val="28"/>
        </w:rPr>
        <w:t>10.51</w:t>
      </w:r>
      <w:r>
        <w:rPr>
          <w:rFonts w:hint="eastAsia" w:ascii="仿宋_GB2312" w:eastAsia="仿宋_GB2312"/>
          <w:sz w:val="28"/>
          <w:szCs w:val="28"/>
        </w:rPr>
        <w:t>万元，政府采购工程支出</w:t>
      </w:r>
      <w:r>
        <w:rPr>
          <w:rFonts w:ascii="仿宋_GB2312" w:eastAsia="仿宋_GB2312"/>
          <w:sz w:val="28"/>
          <w:szCs w:val="28"/>
        </w:rPr>
        <w:t>1283.65</w:t>
      </w:r>
      <w:r>
        <w:rPr>
          <w:rFonts w:hint="eastAsia" w:ascii="仿宋_GB2312" w:eastAsia="仿宋_GB2312"/>
          <w:sz w:val="28"/>
          <w:szCs w:val="28"/>
        </w:rPr>
        <w:t>万元，政府采购服务支出</w:t>
      </w:r>
      <w:r>
        <w:rPr>
          <w:rFonts w:ascii="仿宋_GB2312" w:eastAsia="仿宋_GB2312"/>
          <w:sz w:val="28"/>
          <w:szCs w:val="28"/>
        </w:rPr>
        <w:t>199.9</w:t>
      </w:r>
      <w:r>
        <w:rPr>
          <w:rFonts w:hint="eastAsia" w:ascii="仿宋_GB2312" w:eastAsia="仿宋_GB2312"/>
          <w:sz w:val="28"/>
          <w:szCs w:val="28"/>
        </w:rPr>
        <w:t>万元。授予中小企业合同金额</w:t>
      </w:r>
      <w:r>
        <w:rPr>
          <w:rFonts w:ascii="仿宋_GB2312" w:eastAsia="仿宋_GB2312"/>
          <w:sz w:val="28"/>
          <w:szCs w:val="28"/>
        </w:rPr>
        <w:t>1494.06</w:t>
      </w:r>
      <w:r>
        <w:rPr>
          <w:rFonts w:hint="eastAsia" w:ascii="仿宋_GB2312" w:eastAsia="仿宋_GB2312"/>
          <w:sz w:val="28"/>
          <w:szCs w:val="28"/>
        </w:rPr>
        <w:t>万元，占政府采购支出总额的100%，其中：授予小微企业合同金额</w:t>
      </w:r>
      <w:r>
        <w:rPr>
          <w:rFonts w:ascii="仿宋_GB2312" w:eastAsia="仿宋_GB2312"/>
          <w:sz w:val="28"/>
          <w:szCs w:val="28"/>
        </w:rPr>
        <w:t>199.9</w:t>
      </w:r>
      <w:r>
        <w:rPr>
          <w:rFonts w:hint="eastAsia" w:ascii="仿宋_GB2312" w:eastAsia="仿宋_GB2312"/>
          <w:sz w:val="28"/>
          <w:szCs w:val="28"/>
        </w:rPr>
        <w:t>万元，占政府采购支出总额的</w:t>
      </w:r>
      <w:r>
        <w:rPr>
          <w:rFonts w:ascii="仿宋_GB2312" w:eastAsia="仿宋_GB2312"/>
          <w:sz w:val="28"/>
          <w:szCs w:val="28"/>
        </w:rPr>
        <w:t>13.38</w:t>
      </w:r>
      <w:r>
        <w:rPr>
          <w:rFonts w:hint="eastAsia" w:ascii="仿宋_GB2312" w:eastAsia="仿宋_GB2312"/>
          <w:sz w:val="28"/>
          <w:szCs w:val="28"/>
        </w:rPr>
        <w:t>%。</w:t>
      </w:r>
    </w:p>
    <w:p w14:paraId="6B1EDFC4">
      <w:pPr>
        <w:keepNext w:val="0"/>
        <w:keepLines w:val="0"/>
        <w:pageBreakBefore w:val="0"/>
        <w:widowControl w:val="0"/>
        <w:kinsoku/>
        <w:wordWrap/>
        <w:overflowPunct/>
        <w:topLinePunct w:val="0"/>
        <w:bidi w:val="0"/>
        <w:spacing w:line="560" w:lineRule="exact"/>
        <w:ind w:left="0" w:firstLine="560" w:firstLineChars="200"/>
        <w:textAlignment w:val="auto"/>
        <w:rPr>
          <w:rFonts w:ascii="黑体" w:eastAsia="黑体"/>
          <w:sz w:val="28"/>
          <w:szCs w:val="28"/>
          <w:highlight w:val="yellow"/>
        </w:rPr>
      </w:pPr>
      <w:r>
        <w:rPr>
          <w:rFonts w:hint="eastAsia" w:ascii="黑体" w:eastAsia="黑体"/>
          <w:sz w:val="28"/>
          <w:szCs w:val="28"/>
        </w:rPr>
        <w:t>四、国有资产占用情况</w:t>
      </w:r>
    </w:p>
    <w:p w14:paraId="4B2D90CE">
      <w:pPr>
        <w:keepNext w:val="0"/>
        <w:keepLines w:val="0"/>
        <w:pageBreakBefore w:val="0"/>
        <w:widowControl w:val="0"/>
        <w:kinsoku/>
        <w:wordWrap/>
        <w:overflowPunct/>
        <w:topLinePunct w:val="0"/>
        <w:bidi w:val="0"/>
        <w:spacing w:line="560" w:lineRule="exact"/>
        <w:ind w:left="0" w:firstLine="560" w:firstLineChars="200"/>
        <w:textAlignment w:val="auto"/>
        <w:rPr>
          <w:rFonts w:ascii="仿宋_GB2312" w:eastAsia="仿宋_GB2312"/>
          <w:sz w:val="32"/>
          <w:szCs w:val="32"/>
        </w:rPr>
      </w:pPr>
      <w:r>
        <w:rPr>
          <w:rFonts w:hint="eastAsia" w:ascii="仿宋_GB2312" w:eastAsia="仿宋_GB2312"/>
          <w:sz w:val="28"/>
          <w:szCs w:val="28"/>
        </w:rPr>
        <w:t>截至12月31日，北京市通州区文物管理所共有车辆1台；单位价值100万元（含）以上的设备0台。</w:t>
      </w:r>
    </w:p>
    <w:p w14:paraId="3FC84A0F">
      <w:pPr>
        <w:keepNext w:val="0"/>
        <w:keepLines w:val="0"/>
        <w:pageBreakBefore w:val="0"/>
        <w:widowControl w:val="0"/>
        <w:kinsoku/>
        <w:wordWrap/>
        <w:overflowPunct/>
        <w:topLinePunct w:val="0"/>
        <w:bidi w:val="0"/>
        <w:spacing w:line="560" w:lineRule="exact"/>
        <w:ind w:left="0" w:firstLine="560" w:firstLineChars="200"/>
        <w:textAlignment w:val="auto"/>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71919B04">
      <w:pPr>
        <w:pStyle w:val="4"/>
        <w:keepNext w:val="0"/>
        <w:keepLines w:val="0"/>
        <w:pageBreakBefore w:val="0"/>
        <w:widowControl w:val="0"/>
        <w:kinsoku/>
        <w:wordWrap/>
        <w:overflowPunct/>
        <w:topLinePunct w:val="0"/>
        <w:bidi w:val="0"/>
        <w:spacing w:line="560" w:lineRule="exact"/>
        <w:ind w:left="0" w:firstLine="560" w:firstLineChars="200"/>
        <w:textAlignment w:val="auto"/>
        <w:rPr>
          <w:rFonts w:ascii="仿宋_GB2312" w:eastAsia="仿宋_GB2312"/>
          <w:sz w:val="28"/>
          <w:szCs w:val="28"/>
        </w:rPr>
      </w:pPr>
      <w:r>
        <w:rPr>
          <w:rFonts w:hint="eastAsia" w:ascii="仿宋_GB2312" w:eastAsia="仿宋_GB2312"/>
          <w:sz w:val="28"/>
          <w:szCs w:val="28"/>
        </w:rPr>
        <w:t>2024年度</w:t>
      </w:r>
      <w:r>
        <w:rPr>
          <w:rFonts w:ascii="仿宋_GB2312" w:eastAsia="仿宋_GB2312"/>
          <w:sz w:val="28"/>
          <w:szCs w:val="28"/>
        </w:rPr>
        <w:t>政府购买服务决算0</w:t>
      </w:r>
      <w:r>
        <w:rPr>
          <w:rFonts w:hint="eastAsia" w:ascii="仿宋_GB2312" w:eastAsia="仿宋_GB2312"/>
          <w:sz w:val="28"/>
          <w:szCs w:val="28"/>
        </w:rPr>
        <w:t>万元。</w:t>
      </w:r>
    </w:p>
    <w:p w14:paraId="0BF27032">
      <w:pPr>
        <w:keepNext w:val="0"/>
        <w:keepLines w:val="0"/>
        <w:pageBreakBefore w:val="0"/>
        <w:widowControl w:val="0"/>
        <w:kinsoku/>
        <w:wordWrap/>
        <w:overflowPunct/>
        <w:topLinePunct w:val="0"/>
        <w:bidi w:val="0"/>
        <w:spacing w:line="560" w:lineRule="exact"/>
        <w:ind w:left="0" w:firstLine="560" w:firstLineChars="200"/>
        <w:jc w:val="left"/>
        <w:textAlignment w:val="auto"/>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14:paraId="255939C2">
      <w:pPr>
        <w:keepNext w:val="0"/>
        <w:keepLines w:val="0"/>
        <w:pageBreakBefore w:val="0"/>
        <w:widowControl w:val="0"/>
        <w:kinsoku/>
        <w:wordWrap/>
        <w:overflowPunct/>
        <w:topLinePunct w:val="0"/>
        <w:bidi w:val="0"/>
        <w:spacing w:line="560" w:lineRule="exact"/>
        <w:ind w:left="0" w:firstLine="560" w:firstLineChars="200"/>
        <w:textAlignment w:val="auto"/>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33545468">
      <w:pPr>
        <w:keepNext w:val="0"/>
        <w:keepLines w:val="0"/>
        <w:pageBreakBefore w:val="0"/>
        <w:widowControl w:val="0"/>
        <w:kinsoku/>
        <w:wordWrap/>
        <w:overflowPunct/>
        <w:topLinePunct w:val="0"/>
        <w:bidi w:val="0"/>
        <w:spacing w:line="560" w:lineRule="exact"/>
        <w:ind w:left="0" w:firstLine="560" w:firstLineChars="200"/>
        <w:textAlignment w:val="auto"/>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72F97EC5">
      <w:pPr>
        <w:keepNext w:val="0"/>
        <w:keepLines w:val="0"/>
        <w:pageBreakBefore w:val="0"/>
        <w:widowControl w:val="0"/>
        <w:kinsoku/>
        <w:wordWrap/>
        <w:overflowPunct/>
        <w:topLinePunct w:val="0"/>
        <w:bidi w:val="0"/>
        <w:spacing w:line="560" w:lineRule="exact"/>
        <w:ind w:left="0" w:firstLine="560" w:firstLineChars="200"/>
        <w:textAlignment w:val="auto"/>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7AFD3503">
      <w:pPr>
        <w:keepNext w:val="0"/>
        <w:keepLines w:val="0"/>
        <w:pageBreakBefore w:val="0"/>
        <w:widowControl w:val="0"/>
        <w:kinsoku/>
        <w:wordWrap/>
        <w:overflowPunct/>
        <w:topLinePunct w:val="0"/>
        <w:bidi w:val="0"/>
        <w:spacing w:line="560" w:lineRule="exact"/>
        <w:ind w:left="0" w:firstLine="560" w:firstLineChars="200"/>
        <w:textAlignment w:val="auto"/>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36D5FB50">
      <w:pPr>
        <w:keepNext w:val="0"/>
        <w:keepLines w:val="0"/>
        <w:pageBreakBefore w:val="0"/>
        <w:widowControl w:val="0"/>
        <w:kinsoku/>
        <w:wordWrap/>
        <w:overflowPunct/>
        <w:topLinePunct w:val="0"/>
        <w:bidi w:val="0"/>
        <w:spacing w:line="560" w:lineRule="exact"/>
        <w:ind w:left="0" w:firstLine="560" w:firstLineChars="200"/>
        <w:textAlignment w:val="auto"/>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14:paraId="1FDDB231">
      <w:pPr>
        <w:keepNext w:val="0"/>
        <w:keepLines w:val="0"/>
        <w:pageBreakBefore w:val="0"/>
        <w:widowControl w:val="0"/>
        <w:kinsoku/>
        <w:wordWrap/>
        <w:overflowPunct/>
        <w:topLinePunct w:val="0"/>
        <w:bidi w:val="0"/>
        <w:spacing w:line="560" w:lineRule="exact"/>
        <w:ind w:left="0" w:firstLine="560" w:firstLineChars="200"/>
        <w:textAlignment w:val="auto"/>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308CE804">
      <w:pPr>
        <w:ind w:firstLine="552" w:firstLineChars="200"/>
        <w:rPr>
          <w:rFonts w:hint="default" w:eastAsia="仿宋_GB2312"/>
          <w:lang w:val="en-US" w:eastAsia="zh-CN"/>
        </w:rPr>
      </w:pPr>
      <w:r>
        <w:rPr>
          <w:rFonts w:hint="eastAsia" w:ascii="仿宋_GB2312" w:eastAsia="仿宋_GB2312"/>
          <w:b w:val="0"/>
          <w:bCs/>
          <w:color w:val="000000"/>
          <w:spacing w:val="-2"/>
          <w:sz w:val="28"/>
          <w:szCs w:val="28"/>
        </w:rPr>
        <w:t>7.</w:t>
      </w:r>
      <w:r>
        <w:rPr>
          <w:rFonts w:hint="eastAsia" w:ascii="仿宋_GB2312" w:hAnsi="宋体" w:eastAsia="仿宋_GB2312"/>
          <w:sz w:val="28"/>
          <w:szCs w:val="28"/>
        </w:rPr>
        <w:t>文化旅游体育与传媒支出(类)</w:t>
      </w:r>
      <w:r>
        <w:rPr>
          <w:rFonts w:hint="eastAsia" w:ascii="仿宋_GB2312" w:hAnsi="宋体" w:eastAsia="仿宋_GB2312"/>
          <w:sz w:val="28"/>
          <w:szCs w:val="28"/>
          <w:lang w:eastAsia="zh-CN"/>
        </w:rPr>
        <w:t>文化和旅游</w:t>
      </w:r>
      <w:r>
        <w:rPr>
          <w:rFonts w:hint="eastAsia" w:ascii="仿宋_GB2312" w:hAnsi="宋体" w:eastAsia="仿宋_GB2312"/>
          <w:sz w:val="28"/>
          <w:szCs w:val="28"/>
        </w:rPr>
        <w:t>(款)</w:t>
      </w:r>
      <w:r>
        <w:rPr>
          <w:rFonts w:hint="eastAsia" w:ascii="仿宋_GB2312" w:hAnsi="宋体" w:eastAsia="仿宋_GB2312"/>
          <w:sz w:val="28"/>
          <w:szCs w:val="28"/>
          <w:lang w:eastAsia="zh-CN"/>
        </w:rPr>
        <w:t>机关服务</w:t>
      </w:r>
      <w:r>
        <w:rPr>
          <w:rFonts w:hint="eastAsia" w:ascii="仿宋_GB2312" w:hAnsi="宋体" w:eastAsia="仿宋_GB2312"/>
          <w:sz w:val="28"/>
          <w:szCs w:val="28"/>
        </w:rPr>
        <w:t>(项)：反映行政单位（包括实行公务员管理的事业单位）的基本支出。</w:t>
      </w:r>
      <w:r>
        <w:rPr>
          <w:rFonts w:hint="eastAsia" w:ascii="仿宋_GB2312" w:hAnsi="宋体" w:eastAsia="仿宋_GB2312"/>
          <w:sz w:val="28"/>
          <w:szCs w:val="28"/>
          <w:lang w:val="en-US" w:eastAsia="zh-CN"/>
        </w:rPr>
        <w:t xml:space="preserve">   </w:t>
      </w:r>
    </w:p>
    <w:p w14:paraId="570B7C34">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.社会保障和就业支出(类)行政事业单位养老支出(款)</w:t>
      </w:r>
      <w:r>
        <w:rPr>
          <w:rFonts w:hint="eastAsia" w:ascii="仿宋_GB2312" w:hAnsi="宋体" w:eastAsia="仿宋_GB2312"/>
          <w:sz w:val="28"/>
          <w:szCs w:val="28"/>
          <w:lang w:eastAsia="zh-CN"/>
        </w:rPr>
        <w:t>事业</w:t>
      </w:r>
      <w:r>
        <w:rPr>
          <w:rFonts w:hint="eastAsia" w:ascii="仿宋_GB2312" w:hAnsi="宋体" w:eastAsia="仿宋_GB2312"/>
          <w:sz w:val="28"/>
          <w:szCs w:val="28"/>
        </w:rPr>
        <w:t>单位离退休(项)：反映事业单位开支的离退休经费。</w:t>
      </w:r>
    </w:p>
    <w:p w14:paraId="58F5E842">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.社会保障和就业支出(类)行政事业单位养老支出(款)机关事业单位基本养老保险缴费支出(项)：反映机关事业单位实施养老保险制度由单位缴纳的基本养老保险费支出。</w:t>
      </w:r>
    </w:p>
    <w:p w14:paraId="41109A73">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.社会保障和就业支出(类)行政事业单位养老支出(款)机关事业单位职业年金缴费支出(项)：反映机关事业单位实施养老保险制度由单位缴纳的职业年金支出。</w:t>
      </w:r>
    </w:p>
    <w:p w14:paraId="1A21628F">
      <w:pPr>
        <w:ind w:firstLine="560" w:firstLineChars="200"/>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1</w:t>
      </w:r>
      <w:r>
        <w:rPr>
          <w:rFonts w:hint="eastAsia" w:ascii="仿宋_GB2312" w:hAnsi="宋体" w:eastAsia="仿宋_GB2312"/>
          <w:sz w:val="28"/>
          <w:szCs w:val="28"/>
        </w:rPr>
        <w:t>.社会保障和就业支出(类)财政对其他社会保险基金的补助(款)财政对工伤保险基金的补助(项)：反映财政对工伤保险基金的补助支出。</w:t>
      </w:r>
    </w:p>
    <w:p w14:paraId="007C30FB">
      <w:pPr>
        <w:ind w:firstLine="560" w:firstLineChars="200"/>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2</w:t>
      </w:r>
      <w:r>
        <w:rPr>
          <w:rFonts w:hint="eastAsia" w:ascii="仿宋_GB2312" w:hAnsi="宋体" w:eastAsia="仿宋_GB2312"/>
          <w:sz w:val="28"/>
          <w:szCs w:val="28"/>
        </w:rPr>
        <w:t>.卫生健康支出(类)行政事业单位医疗(款)</w:t>
      </w:r>
      <w:r>
        <w:rPr>
          <w:rFonts w:hint="eastAsia" w:ascii="仿宋_GB2312" w:hAnsi="宋体" w:eastAsia="仿宋_GB2312"/>
          <w:sz w:val="28"/>
          <w:szCs w:val="28"/>
          <w:lang w:eastAsia="zh-CN"/>
        </w:rPr>
        <w:t>事业</w:t>
      </w:r>
      <w:r>
        <w:rPr>
          <w:rFonts w:hint="eastAsia" w:ascii="仿宋_GB2312" w:hAnsi="宋体" w:eastAsia="仿宋_GB2312"/>
          <w:sz w:val="28"/>
          <w:szCs w:val="28"/>
        </w:rPr>
        <w:t>单位医疗(项)：反映财政部门安排的</w:t>
      </w:r>
      <w:r>
        <w:rPr>
          <w:rFonts w:hint="eastAsia" w:ascii="仿宋_GB2312" w:hAnsi="宋体" w:eastAsia="仿宋_GB2312"/>
          <w:sz w:val="28"/>
          <w:szCs w:val="28"/>
          <w:lang w:eastAsia="zh-CN"/>
        </w:rPr>
        <w:t>事业单位</w:t>
      </w:r>
      <w:r>
        <w:rPr>
          <w:rFonts w:hint="eastAsia" w:ascii="仿宋_GB2312" w:hAnsi="宋体" w:eastAsia="仿宋_GB2312"/>
          <w:sz w:val="28"/>
          <w:szCs w:val="28"/>
        </w:rPr>
        <w:t>基本医疗保险缴费经费。</w:t>
      </w:r>
    </w:p>
    <w:p w14:paraId="3754BA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3</w:t>
      </w:r>
      <w:r>
        <w:rPr>
          <w:rFonts w:hint="eastAsia" w:ascii="仿宋_GB2312" w:hAnsi="宋体" w:eastAsia="仿宋_GB2312"/>
          <w:sz w:val="28"/>
          <w:szCs w:val="28"/>
        </w:rPr>
        <w:t>.住房保障支出(类)住房改革支出(款)住房公积金(项)：反映行政事业单位按人力资源和社会保障部、财政部规定的基本工资和津贴补贴以及规定比例为职工缴纳的住房公积金。</w:t>
      </w:r>
    </w:p>
    <w:p w14:paraId="3CFD03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4</w:t>
      </w:r>
      <w:r>
        <w:rPr>
          <w:rFonts w:hint="eastAsia" w:ascii="仿宋_GB2312" w:hAnsi="宋体" w:eastAsia="仿宋_GB2312"/>
          <w:sz w:val="28"/>
          <w:szCs w:val="28"/>
        </w:rPr>
        <w:t>.住房保障支出(类)住房改革支出(款)购房补贴(项)：反映按房改政策规定，行政事业单位向符合条件职工（含离退休人员）、军队（含武警）向转役复员离退休人员发放的用于购买住房的补贴。</w:t>
      </w:r>
    </w:p>
    <w:p w14:paraId="6B41C31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15.文化旅游体育与传媒支出（类）文物（款）历史名城与古迹（项）：反映考古发掘及文物保护方面的支出。</w:t>
      </w:r>
    </w:p>
    <w:p w14:paraId="7404B3E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16.</w:t>
      </w:r>
      <w:r>
        <w:rPr>
          <w:rFonts w:hint="eastAsia" w:ascii="仿宋_GB2312" w:hAnsi="宋体" w:eastAsia="仿宋_GB2312"/>
          <w:sz w:val="28"/>
          <w:szCs w:val="28"/>
        </w:rPr>
        <w:t>文化旅游体育与传媒支出(类)</w:t>
      </w:r>
      <w:r>
        <w:rPr>
          <w:rFonts w:hint="eastAsia" w:ascii="仿宋_GB2312" w:hAnsi="宋体" w:eastAsia="仿宋_GB2312"/>
          <w:sz w:val="28"/>
          <w:szCs w:val="28"/>
          <w:lang w:eastAsia="zh-CN"/>
        </w:rPr>
        <w:t>文物</w:t>
      </w:r>
      <w:r>
        <w:rPr>
          <w:rFonts w:hint="eastAsia" w:ascii="仿宋_GB2312" w:hAnsi="宋体" w:eastAsia="仿宋_GB2312"/>
          <w:sz w:val="28"/>
          <w:szCs w:val="28"/>
        </w:rPr>
        <w:t>(款)</w:t>
      </w:r>
      <w:r>
        <w:rPr>
          <w:rFonts w:hint="eastAsia" w:ascii="仿宋_GB2312" w:hAnsi="宋体" w:eastAsia="仿宋_GB2312"/>
          <w:sz w:val="28"/>
          <w:szCs w:val="28"/>
          <w:lang w:eastAsia="zh-CN"/>
        </w:rPr>
        <w:t>机关服务</w:t>
      </w:r>
      <w:r>
        <w:rPr>
          <w:rFonts w:hint="eastAsia" w:ascii="仿宋_GB2312" w:hAnsi="宋体" w:eastAsia="仿宋_GB2312"/>
          <w:sz w:val="28"/>
          <w:szCs w:val="28"/>
        </w:rPr>
        <w:t>(项)：反映行政单位（包括实行公务员管理的事业单位）的基本支出。</w:t>
      </w:r>
    </w:p>
    <w:p w14:paraId="134ACB91">
      <w:pPr>
        <w:keepNext w:val="0"/>
        <w:keepLines w:val="0"/>
        <w:pageBreakBefore w:val="0"/>
        <w:widowControl w:val="0"/>
        <w:kinsoku/>
        <w:wordWrap/>
        <w:overflowPunct/>
        <w:topLinePunct w:val="0"/>
        <w:bidi w:val="0"/>
        <w:spacing w:line="560" w:lineRule="exact"/>
        <w:ind w:left="0" w:firstLine="560" w:firstLineChars="200"/>
        <w:textAlignment w:val="auto"/>
        <w:rPr>
          <w:rFonts w:hint="eastAsia" w:ascii="仿宋_GB2312" w:eastAsia="仿宋_GB2312"/>
          <w:b w:val="0"/>
          <w:bCs/>
          <w:sz w:val="28"/>
          <w:szCs w:val="28"/>
        </w:rPr>
      </w:pPr>
    </w:p>
    <w:p w14:paraId="4D79714F">
      <w:pPr>
        <w:keepNext w:val="0"/>
        <w:keepLines w:val="0"/>
        <w:pageBreakBefore w:val="0"/>
        <w:widowControl w:val="0"/>
        <w:kinsoku/>
        <w:wordWrap/>
        <w:overflowPunct/>
        <w:topLinePunct w:val="0"/>
        <w:bidi w:val="0"/>
        <w:spacing w:line="560" w:lineRule="exact"/>
        <w:ind w:left="0" w:firstLine="640" w:firstLineChars="200"/>
        <w:jc w:val="center"/>
        <w:textAlignment w:val="auto"/>
        <w:rPr>
          <w:rFonts w:hint="eastAsia" w:ascii="黑体" w:eastAsia="黑体"/>
          <w:sz w:val="32"/>
          <w:szCs w:val="32"/>
        </w:rPr>
      </w:pPr>
      <w:r>
        <w:rPr>
          <w:rFonts w:hint="eastAsia" w:ascii="黑体" w:eastAsia="黑体"/>
          <w:sz w:val="32"/>
          <w:szCs w:val="32"/>
        </w:rPr>
        <w:t>第四部分  202</w:t>
      </w:r>
      <w:r>
        <w:rPr>
          <w:rFonts w:ascii="黑体" w:eastAsia="黑体"/>
          <w:sz w:val="32"/>
          <w:szCs w:val="32"/>
          <w:lang w:val="en"/>
        </w:rPr>
        <w:t>4</w:t>
      </w:r>
      <w:r>
        <w:rPr>
          <w:rFonts w:hint="eastAsia" w:ascii="黑体" w:eastAsia="黑体"/>
          <w:sz w:val="32"/>
          <w:szCs w:val="32"/>
        </w:rPr>
        <w:t>年度部门绩效评价情况</w:t>
      </w:r>
    </w:p>
    <w:p w14:paraId="7D7E5FBD">
      <w:pPr>
        <w:keepNext w:val="0"/>
        <w:keepLines w:val="0"/>
        <w:pageBreakBefore w:val="0"/>
        <w:widowControl w:val="0"/>
        <w:kinsoku/>
        <w:wordWrap/>
        <w:overflowPunct/>
        <w:topLinePunct w:val="0"/>
        <w:bidi w:val="0"/>
        <w:spacing w:line="560" w:lineRule="exact"/>
        <w:ind w:left="0" w:firstLine="560" w:firstLineChars="200"/>
        <w:textAlignment w:val="auto"/>
        <w:rPr>
          <w:rFonts w:hint="eastAsia" w:ascii="黑体" w:eastAsia="黑体"/>
          <w:sz w:val="28"/>
          <w:szCs w:val="28"/>
          <w:highlight w:val="yellow"/>
        </w:rPr>
      </w:pPr>
    </w:p>
    <w:p w14:paraId="0FE75EC7">
      <w:pPr>
        <w:keepNext w:val="0"/>
        <w:keepLines w:val="0"/>
        <w:pageBreakBefore w:val="0"/>
        <w:widowControl w:val="0"/>
        <w:numPr>
          <w:ilvl w:val="0"/>
          <w:numId w:val="0"/>
        </w:numPr>
        <w:kinsoku/>
        <w:wordWrap/>
        <w:overflowPunct/>
        <w:topLinePunct w:val="0"/>
        <w:bidi w:val="0"/>
        <w:spacing w:line="560" w:lineRule="exact"/>
        <w:ind w:firstLine="560" w:firstLineChars="200"/>
        <w:textAlignment w:val="auto"/>
        <w:rPr>
          <w:rFonts w:hint="eastAsia" w:ascii="黑体" w:eastAsia="黑体"/>
          <w:sz w:val="28"/>
          <w:szCs w:val="28"/>
          <w:lang w:eastAsia="zh-CN"/>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（格式详见附件）</w:t>
      </w:r>
    </w:p>
    <w:p w14:paraId="523D80E6">
      <w:pPr>
        <w:pStyle w:val="11"/>
        <w:ind w:firstLine="0" w:firstLineChars="0"/>
      </w:pPr>
    </w:p>
    <w:tbl>
      <w:tblPr>
        <w:tblStyle w:val="12"/>
        <w:tblW w:w="11835" w:type="dxa"/>
        <w:jc w:val="center"/>
        <w:tblLayout w:type="fixed"/>
        <w:tblCellMar>
          <w:top w:w="0" w:type="dxa"/>
          <w:left w:w="108" w:type="dxa"/>
          <w:bottom w:w="0" w:type="dxa"/>
          <w:right w:w="108" w:type="dxa"/>
        </w:tblCellMar>
      </w:tblPr>
      <w:tblGrid>
        <w:gridCol w:w="3485"/>
        <w:gridCol w:w="969"/>
        <w:gridCol w:w="1086"/>
        <w:gridCol w:w="718"/>
        <w:gridCol w:w="1114"/>
        <w:gridCol w:w="169"/>
        <w:gridCol w:w="938"/>
        <w:gridCol w:w="848"/>
        <w:gridCol w:w="202"/>
        <w:gridCol w:w="355"/>
        <w:gridCol w:w="416"/>
        <w:gridCol w:w="141"/>
        <w:gridCol w:w="695"/>
        <w:gridCol w:w="699"/>
      </w:tblGrid>
      <w:tr w14:paraId="6C7C435A">
        <w:tblPrEx>
          <w:tblCellMar>
            <w:top w:w="0" w:type="dxa"/>
            <w:left w:w="108" w:type="dxa"/>
            <w:bottom w:w="0" w:type="dxa"/>
            <w:right w:w="108" w:type="dxa"/>
          </w:tblCellMar>
        </w:tblPrEx>
        <w:trPr>
          <w:trHeight w:val="440" w:hRule="exact"/>
          <w:jc w:val="center"/>
        </w:trPr>
        <w:tc>
          <w:tcPr>
            <w:tcW w:w="11835" w:type="dxa"/>
            <w:gridSpan w:val="14"/>
            <w:tcBorders>
              <w:top w:val="nil"/>
              <w:left w:val="nil"/>
              <w:bottom w:val="nil"/>
              <w:right w:val="nil"/>
            </w:tcBorders>
            <w:vAlign w:val="center"/>
          </w:tcPr>
          <w:p w14:paraId="76BD9338">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64A119A8">
        <w:tblPrEx>
          <w:tblCellMar>
            <w:top w:w="0" w:type="dxa"/>
            <w:left w:w="108" w:type="dxa"/>
            <w:bottom w:w="0" w:type="dxa"/>
            <w:right w:w="108" w:type="dxa"/>
          </w:tblCellMar>
        </w:tblPrEx>
        <w:trPr>
          <w:trHeight w:val="194" w:hRule="atLeast"/>
          <w:jc w:val="center"/>
        </w:trPr>
        <w:tc>
          <w:tcPr>
            <w:tcW w:w="11835" w:type="dxa"/>
            <w:gridSpan w:val="14"/>
            <w:tcBorders>
              <w:top w:val="nil"/>
              <w:left w:val="nil"/>
              <w:bottom w:val="nil"/>
              <w:right w:val="nil"/>
            </w:tcBorders>
          </w:tcPr>
          <w:p w14:paraId="1B82A749">
            <w:pPr>
              <w:widowControl/>
              <w:jc w:val="center"/>
              <w:rPr>
                <w:rFonts w:ascii="宋体" w:hAnsi="宋体" w:cs="宋体"/>
                <w:kern w:val="0"/>
                <w:sz w:val="22"/>
              </w:rPr>
            </w:pPr>
            <w:r>
              <w:rPr>
                <w:rFonts w:hint="eastAsia" w:ascii="宋体" w:hAnsi="宋体" w:cs="宋体"/>
                <w:kern w:val="0"/>
                <w:sz w:val="22"/>
              </w:rPr>
              <w:t>（2024年度）</w:t>
            </w:r>
          </w:p>
        </w:tc>
      </w:tr>
      <w:tr w14:paraId="3D131B75">
        <w:tblPrEx>
          <w:tblCellMar>
            <w:top w:w="0" w:type="dxa"/>
            <w:left w:w="108" w:type="dxa"/>
            <w:bottom w:w="0" w:type="dxa"/>
            <w:right w:w="108" w:type="dxa"/>
          </w:tblCellMar>
        </w:tblPrEx>
        <w:trPr>
          <w:trHeight w:val="291" w:hRule="exact"/>
          <w:jc w:val="center"/>
        </w:trPr>
        <w:tc>
          <w:tcPr>
            <w:tcW w:w="4454" w:type="dxa"/>
            <w:gridSpan w:val="2"/>
            <w:tcBorders>
              <w:top w:val="single" w:color="auto" w:sz="4" w:space="0"/>
              <w:left w:val="single" w:color="auto" w:sz="4" w:space="0"/>
              <w:bottom w:val="single" w:color="auto" w:sz="4" w:space="0"/>
              <w:right w:val="single" w:color="auto" w:sz="4" w:space="0"/>
            </w:tcBorders>
            <w:vAlign w:val="center"/>
          </w:tcPr>
          <w:p w14:paraId="56D9A52E">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41EBC236">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永通桥石道碑碑亭维修工程</w:t>
            </w:r>
          </w:p>
        </w:tc>
      </w:tr>
      <w:tr w14:paraId="12AFE741">
        <w:tblPrEx>
          <w:tblCellMar>
            <w:top w:w="0" w:type="dxa"/>
            <w:left w:w="108" w:type="dxa"/>
            <w:bottom w:w="0" w:type="dxa"/>
            <w:right w:w="108" w:type="dxa"/>
          </w:tblCellMar>
        </w:tblPrEx>
        <w:trPr>
          <w:trHeight w:val="291" w:hRule="exact"/>
          <w:jc w:val="center"/>
        </w:trPr>
        <w:tc>
          <w:tcPr>
            <w:tcW w:w="4454" w:type="dxa"/>
            <w:gridSpan w:val="2"/>
            <w:tcBorders>
              <w:top w:val="single" w:color="auto" w:sz="4" w:space="0"/>
              <w:left w:val="single" w:color="auto" w:sz="4" w:space="0"/>
              <w:bottom w:val="single" w:color="auto" w:sz="4" w:space="0"/>
              <w:right w:val="single" w:color="auto" w:sz="4" w:space="0"/>
            </w:tcBorders>
            <w:vAlign w:val="center"/>
          </w:tcPr>
          <w:p w14:paraId="47774F8E">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5446E4F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0E9F7596">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1D7BC63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697A384A">
        <w:tblPrEx>
          <w:tblCellMar>
            <w:top w:w="0" w:type="dxa"/>
            <w:left w:w="108" w:type="dxa"/>
            <w:bottom w:w="0" w:type="dxa"/>
            <w:right w:w="108" w:type="dxa"/>
          </w:tblCellMar>
        </w:tblPrEx>
        <w:trPr>
          <w:trHeight w:val="559" w:hRule="exact"/>
          <w:jc w:val="center"/>
        </w:trPr>
        <w:tc>
          <w:tcPr>
            <w:tcW w:w="4454" w:type="dxa"/>
            <w:gridSpan w:val="2"/>
            <w:vMerge w:val="restart"/>
            <w:tcBorders>
              <w:top w:val="single" w:color="auto" w:sz="4" w:space="0"/>
              <w:left w:val="single" w:color="auto" w:sz="4" w:space="0"/>
              <w:bottom w:val="single" w:color="auto" w:sz="4" w:space="0"/>
              <w:right w:val="single" w:color="auto" w:sz="4" w:space="0"/>
            </w:tcBorders>
            <w:vAlign w:val="center"/>
          </w:tcPr>
          <w:p w14:paraId="3105D09A">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3DE423C">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2DCFB62A">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38D17E83">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3434C961">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2D90BC72">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62C7EB2">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35540865">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06434FD3">
        <w:tblPrEx>
          <w:tblCellMar>
            <w:top w:w="0" w:type="dxa"/>
            <w:left w:w="108" w:type="dxa"/>
            <w:bottom w:w="0" w:type="dxa"/>
            <w:right w:w="108" w:type="dxa"/>
          </w:tblCellMar>
        </w:tblPrEx>
        <w:trPr>
          <w:trHeight w:val="309" w:hRule="exact"/>
          <w:jc w:val="center"/>
        </w:trPr>
        <w:tc>
          <w:tcPr>
            <w:tcW w:w="4454" w:type="dxa"/>
            <w:gridSpan w:val="2"/>
            <w:vMerge w:val="continue"/>
            <w:tcBorders>
              <w:top w:val="single" w:color="auto" w:sz="4" w:space="0"/>
              <w:left w:val="single" w:color="auto" w:sz="4" w:space="0"/>
              <w:bottom w:val="single" w:color="auto" w:sz="4" w:space="0"/>
              <w:right w:val="single" w:color="auto" w:sz="4" w:space="0"/>
            </w:tcBorders>
            <w:vAlign w:val="center"/>
          </w:tcPr>
          <w:p w14:paraId="3F91B3CE">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D280E05">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F1122FC">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BEEEBB9">
            <w:pPr>
              <w:widowControl/>
              <w:spacing w:line="240" w:lineRule="exact"/>
              <w:jc w:val="center"/>
              <w:rPr>
                <w:rFonts w:ascii="宋体" w:hAnsi="宋体" w:cs="宋体"/>
                <w:kern w:val="0"/>
                <w:sz w:val="18"/>
                <w:szCs w:val="18"/>
              </w:rPr>
            </w:pPr>
            <w:r>
              <w:rPr>
                <w:rFonts w:hint="eastAsia" w:ascii="宋体" w:hAnsi="宋体" w:cs="宋体"/>
                <w:kern w:val="0"/>
                <w:sz w:val="18"/>
                <w:szCs w:val="18"/>
              </w:rPr>
              <w:t>119.3875</w:t>
            </w:r>
          </w:p>
        </w:tc>
        <w:tc>
          <w:tcPr>
            <w:tcW w:w="1050" w:type="dxa"/>
            <w:gridSpan w:val="2"/>
            <w:tcBorders>
              <w:top w:val="nil"/>
              <w:left w:val="nil"/>
              <w:bottom w:val="single" w:color="auto" w:sz="4" w:space="0"/>
              <w:right w:val="single" w:color="auto" w:sz="4" w:space="0"/>
            </w:tcBorders>
            <w:vAlign w:val="center"/>
          </w:tcPr>
          <w:p w14:paraId="2113E9E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7FCD596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1390742B">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99" w:type="dxa"/>
            <w:tcBorders>
              <w:top w:val="nil"/>
              <w:left w:val="nil"/>
              <w:bottom w:val="single" w:color="auto" w:sz="4" w:space="0"/>
              <w:right w:val="single" w:color="auto" w:sz="4" w:space="0"/>
            </w:tcBorders>
            <w:vAlign w:val="center"/>
          </w:tcPr>
          <w:p w14:paraId="01EDFA99">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r>
      <w:tr w14:paraId="05C5456A">
        <w:tblPrEx>
          <w:tblCellMar>
            <w:top w:w="0" w:type="dxa"/>
            <w:left w:w="108" w:type="dxa"/>
            <w:bottom w:w="0" w:type="dxa"/>
            <w:right w:w="108" w:type="dxa"/>
          </w:tblCellMar>
        </w:tblPrEx>
        <w:trPr>
          <w:trHeight w:val="291" w:hRule="exact"/>
          <w:jc w:val="center"/>
        </w:trPr>
        <w:tc>
          <w:tcPr>
            <w:tcW w:w="4454" w:type="dxa"/>
            <w:gridSpan w:val="2"/>
            <w:vMerge w:val="continue"/>
            <w:tcBorders>
              <w:top w:val="single" w:color="auto" w:sz="4" w:space="0"/>
              <w:left w:val="single" w:color="auto" w:sz="4" w:space="0"/>
              <w:bottom w:val="single" w:color="auto" w:sz="4" w:space="0"/>
              <w:right w:val="single" w:color="auto" w:sz="4" w:space="0"/>
            </w:tcBorders>
            <w:vAlign w:val="center"/>
          </w:tcPr>
          <w:p w14:paraId="0C8EBCE1">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7261035">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3B73CBA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F392738">
            <w:pPr>
              <w:widowControl/>
              <w:spacing w:line="240" w:lineRule="exact"/>
              <w:jc w:val="center"/>
              <w:rPr>
                <w:rFonts w:ascii="宋体" w:hAnsi="宋体" w:cs="宋体"/>
                <w:kern w:val="0"/>
                <w:sz w:val="18"/>
                <w:szCs w:val="18"/>
              </w:rPr>
            </w:pPr>
            <w:r>
              <w:rPr>
                <w:rFonts w:hint="eastAsia" w:ascii="宋体" w:hAnsi="宋体" w:cs="宋体"/>
                <w:kern w:val="0"/>
                <w:sz w:val="18"/>
                <w:szCs w:val="18"/>
              </w:rPr>
              <w:t>119.3875</w:t>
            </w:r>
          </w:p>
        </w:tc>
        <w:tc>
          <w:tcPr>
            <w:tcW w:w="1050" w:type="dxa"/>
            <w:gridSpan w:val="2"/>
            <w:tcBorders>
              <w:top w:val="nil"/>
              <w:left w:val="nil"/>
              <w:bottom w:val="single" w:color="auto" w:sz="4" w:space="0"/>
              <w:right w:val="single" w:color="auto" w:sz="4" w:space="0"/>
            </w:tcBorders>
            <w:vAlign w:val="center"/>
          </w:tcPr>
          <w:p w14:paraId="615139C1">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466269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A9402A6">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78E595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D959ADE">
        <w:tblPrEx>
          <w:tblCellMar>
            <w:top w:w="0" w:type="dxa"/>
            <w:left w:w="108" w:type="dxa"/>
            <w:bottom w:w="0" w:type="dxa"/>
            <w:right w:w="108" w:type="dxa"/>
          </w:tblCellMar>
        </w:tblPrEx>
        <w:trPr>
          <w:trHeight w:val="291" w:hRule="exact"/>
          <w:jc w:val="center"/>
        </w:trPr>
        <w:tc>
          <w:tcPr>
            <w:tcW w:w="4454" w:type="dxa"/>
            <w:gridSpan w:val="2"/>
            <w:vMerge w:val="continue"/>
            <w:tcBorders>
              <w:top w:val="single" w:color="auto" w:sz="4" w:space="0"/>
              <w:left w:val="single" w:color="auto" w:sz="4" w:space="0"/>
              <w:bottom w:val="single" w:color="auto" w:sz="4" w:space="0"/>
              <w:right w:val="single" w:color="auto" w:sz="4" w:space="0"/>
            </w:tcBorders>
            <w:vAlign w:val="center"/>
          </w:tcPr>
          <w:p w14:paraId="708E441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F8847AE">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17CEBE77">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BDC5C66">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5EB052E">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872082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9C8E0CF">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D257B2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0D7FBEF">
        <w:tblPrEx>
          <w:tblCellMar>
            <w:top w:w="0" w:type="dxa"/>
            <w:left w:w="108" w:type="dxa"/>
            <w:bottom w:w="0" w:type="dxa"/>
            <w:right w:w="108" w:type="dxa"/>
          </w:tblCellMar>
        </w:tblPrEx>
        <w:trPr>
          <w:trHeight w:val="291" w:hRule="exact"/>
          <w:jc w:val="center"/>
        </w:trPr>
        <w:tc>
          <w:tcPr>
            <w:tcW w:w="4454" w:type="dxa"/>
            <w:gridSpan w:val="2"/>
            <w:vMerge w:val="continue"/>
            <w:tcBorders>
              <w:top w:val="single" w:color="auto" w:sz="4" w:space="0"/>
              <w:left w:val="single" w:color="auto" w:sz="4" w:space="0"/>
              <w:bottom w:val="single" w:color="auto" w:sz="4" w:space="0"/>
              <w:right w:val="single" w:color="auto" w:sz="4" w:space="0"/>
            </w:tcBorders>
            <w:vAlign w:val="center"/>
          </w:tcPr>
          <w:p w14:paraId="5EBB64A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E500FAC">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BADCB28">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6414938">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2A80D1A5">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2933A9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EEE815C">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53C458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8890F27">
        <w:tblPrEx>
          <w:tblCellMar>
            <w:top w:w="0" w:type="dxa"/>
            <w:left w:w="108" w:type="dxa"/>
            <w:bottom w:w="0" w:type="dxa"/>
            <w:right w:w="108" w:type="dxa"/>
          </w:tblCellMar>
        </w:tblPrEx>
        <w:trPr>
          <w:trHeight w:val="291" w:hRule="exact"/>
          <w:jc w:val="center"/>
        </w:trPr>
        <w:tc>
          <w:tcPr>
            <w:tcW w:w="3485" w:type="dxa"/>
            <w:vMerge w:val="restart"/>
            <w:tcBorders>
              <w:top w:val="nil"/>
              <w:left w:val="single" w:color="auto" w:sz="4" w:space="0"/>
              <w:bottom w:val="single" w:color="auto" w:sz="4" w:space="0"/>
              <w:right w:val="single" w:color="auto" w:sz="4" w:space="0"/>
            </w:tcBorders>
            <w:vAlign w:val="center"/>
          </w:tcPr>
          <w:p w14:paraId="77F9DACA">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4279E6E1">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53A36D82">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70C59AD0">
        <w:tblPrEx>
          <w:tblCellMar>
            <w:top w:w="0" w:type="dxa"/>
            <w:left w:w="108" w:type="dxa"/>
            <w:bottom w:w="0" w:type="dxa"/>
            <w:right w:w="108" w:type="dxa"/>
          </w:tblCellMar>
        </w:tblPrEx>
        <w:trPr>
          <w:trHeight w:val="915" w:hRule="exact"/>
          <w:jc w:val="center"/>
        </w:trPr>
        <w:tc>
          <w:tcPr>
            <w:tcW w:w="3485" w:type="dxa"/>
            <w:vMerge w:val="continue"/>
            <w:tcBorders>
              <w:top w:val="nil"/>
              <w:left w:val="single" w:color="auto" w:sz="4" w:space="0"/>
              <w:bottom w:val="single" w:color="auto" w:sz="4" w:space="0"/>
              <w:right w:val="single" w:color="auto" w:sz="4" w:space="0"/>
            </w:tcBorders>
            <w:vAlign w:val="center"/>
          </w:tcPr>
          <w:p w14:paraId="5438AD92">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1CEB943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工程入场</w:t>
            </w:r>
          </w:p>
        </w:tc>
        <w:tc>
          <w:tcPr>
            <w:tcW w:w="3356" w:type="dxa"/>
            <w:gridSpan w:val="7"/>
            <w:tcBorders>
              <w:top w:val="single" w:color="auto" w:sz="4" w:space="0"/>
              <w:left w:val="nil"/>
              <w:bottom w:val="single" w:color="auto" w:sz="4" w:space="0"/>
              <w:right w:val="single" w:color="auto" w:sz="4" w:space="0"/>
            </w:tcBorders>
            <w:vAlign w:val="center"/>
          </w:tcPr>
          <w:p w14:paraId="1DCF9DA9">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工程完成前期手续，准备入场</w:t>
            </w:r>
          </w:p>
        </w:tc>
      </w:tr>
      <w:tr w14:paraId="31CD1E9B">
        <w:tblPrEx>
          <w:tblCellMar>
            <w:top w:w="0" w:type="dxa"/>
            <w:left w:w="108" w:type="dxa"/>
            <w:bottom w:w="0" w:type="dxa"/>
            <w:right w:w="108" w:type="dxa"/>
          </w:tblCellMar>
        </w:tblPrEx>
        <w:trPr>
          <w:trHeight w:val="517" w:hRule="exact"/>
          <w:jc w:val="center"/>
        </w:trPr>
        <w:tc>
          <w:tcPr>
            <w:tcW w:w="3485" w:type="dxa"/>
            <w:vMerge w:val="restart"/>
            <w:tcBorders>
              <w:top w:val="nil"/>
              <w:left w:val="single" w:color="auto" w:sz="4" w:space="0"/>
              <w:right w:val="single" w:color="auto" w:sz="4" w:space="0"/>
            </w:tcBorders>
            <w:vAlign w:val="center"/>
          </w:tcPr>
          <w:p w14:paraId="2FD80361">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18D3CC6F">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1DD2FE9B">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5EDE4928">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5A06F7C9">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654D7FA9">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3AE963F9">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4290C429">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16E717EB">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531350EA">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52676C01">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79A18E6">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53CC4535">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EEA7D30">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1323A912">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C6F5697">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指标1：修缮面积</w:t>
            </w:r>
          </w:p>
        </w:tc>
        <w:tc>
          <w:tcPr>
            <w:tcW w:w="938" w:type="dxa"/>
            <w:tcBorders>
              <w:top w:val="nil"/>
              <w:left w:val="nil"/>
              <w:bottom w:val="single" w:color="auto" w:sz="4" w:space="0"/>
              <w:right w:val="single" w:color="auto" w:sz="4" w:space="0"/>
            </w:tcBorders>
            <w:vAlign w:val="center"/>
          </w:tcPr>
          <w:p w14:paraId="015F6526">
            <w:pPr>
              <w:widowControl/>
              <w:tabs>
                <w:tab w:val="left" w:pos="285"/>
              </w:tabs>
              <w:spacing w:line="240" w:lineRule="exact"/>
              <w:jc w:val="left"/>
              <w:rPr>
                <w:rFonts w:ascii="宋体" w:hAnsi="宋体" w:cs="宋体"/>
                <w:kern w:val="0"/>
                <w:sz w:val="18"/>
                <w:szCs w:val="18"/>
              </w:rPr>
            </w:pPr>
            <w:r>
              <w:rPr>
                <w:rFonts w:ascii="宋体" w:hAnsi="宋体" w:cs="宋体"/>
                <w:kern w:val="0"/>
                <w:sz w:val="18"/>
                <w:szCs w:val="18"/>
              </w:rPr>
              <w:t>58.98</w:t>
            </w:r>
            <w:r>
              <w:rPr>
                <w:rFonts w:hint="eastAsia" w:ascii="宋体" w:hAnsi="宋体" w:cs="宋体"/>
                <w:kern w:val="0"/>
                <w:sz w:val="18"/>
                <w:szCs w:val="18"/>
              </w:rPr>
              <w:t>平米</w:t>
            </w:r>
          </w:p>
        </w:tc>
        <w:tc>
          <w:tcPr>
            <w:tcW w:w="848" w:type="dxa"/>
            <w:tcBorders>
              <w:top w:val="nil"/>
              <w:left w:val="nil"/>
              <w:bottom w:val="single" w:color="auto" w:sz="4" w:space="0"/>
              <w:right w:val="single" w:color="auto" w:sz="4" w:space="0"/>
            </w:tcBorders>
            <w:vAlign w:val="center"/>
          </w:tcPr>
          <w:p w14:paraId="1BC67BA2">
            <w:pPr>
              <w:widowControl/>
              <w:spacing w:line="240" w:lineRule="exact"/>
              <w:jc w:val="center"/>
              <w:rPr>
                <w:rFonts w:hint="eastAsia" w:ascii="宋体" w:hAnsi="宋体" w:cs="宋体"/>
                <w:kern w:val="0"/>
                <w:sz w:val="18"/>
                <w:szCs w:val="18"/>
              </w:rPr>
            </w:pPr>
            <w:r>
              <w:rPr>
                <w:rFonts w:ascii="宋体" w:hAnsi="宋体" w:cs="宋体"/>
                <w:kern w:val="0"/>
                <w:sz w:val="18"/>
                <w:szCs w:val="18"/>
              </w:rPr>
              <w:t>58.98</w:t>
            </w:r>
            <w:r>
              <w:rPr>
                <w:rFonts w:hint="eastAsia" w:ascii="宋体" w:hAnsi="宋体" w:cs="宋体"/>
                <w:kern w:val="0"/>
                <w:sz w:val="18"/>
                <w:szCs w:val="18"/>
              </w:rPr>
              <w:t>平米</w:t>
            </w:r>
          </w:p>
        </w:tc>
        <w:tc>
          <w:tcPr>
            <w:tcW w:w="557" w:type="dxa"/>
            <w:gridSpan w:val="2"/>
            <w:tcBorders>
              <w:top w:val="nil"/>
              <w:left w:val="nil"/>
              <w:bottom w:val="single" w:color="auto" w:sz="4" w:space="0"/>
              <w:right w:val="single" w:color="auto" w:sz="4" w:space="0"/>
            </w:tcBorders>
            <w:vAlign w:val="center"/>
          </w:tcPr>
          <w:p w14:paraId="5C94603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ABF68D3">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48D3422E">
            <w:pPr>
              <w:widowControl/>
              <w:spacing w:line="240" w:lineRule="exact"/>
              <w:jc w:val="center"/>
              <w:rPr>
                <w:rFonts w:ascii="宋体" w:hAnsi="宋体" w:cs="宋体"/>
                <w:kern w:val="0"/>
                <w:sz w:val="18"/>
                <w:szCs w:val="18"/>
              </w:rPr>
            </w:pPr>
          </w:p>
        </w:tc>
      </w:tr>
      <w:tr w14:paraId="05076B52">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21DA415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90CB9C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B38AD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DA2BE1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43E0F0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AA208C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35842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9D764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2F34EB0">
            <w:pPr>
              <w:widowControl/>
              <w:spacing w:line="240" w:lineRule="exact"/>
              <w:jc w:val="center"/>
              <w:rPr>
                <w:rFonts w:ascii="宋体" w:hAnsi="宋体" w:cs="宋体"/>
                <w:kern w:val="0"/>
                <w:sz w:val="18"/>
                <w:szCs w:val="18"/>
              </w:rPr>
            </w:pPr>
          </w:p>
        </w:tc>
      </w:tr>
      <w:tr w14:paraId="24E9CC87">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4F71A67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B0D42A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AB6EE9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F572A2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70FFDD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833F09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AB8BF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842A9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6B76A58">
            <w:pPr>
              <w:widowControl/>
              <w:spacing w:line="240" w:lineRule="exact"/>
              <w:jc w:val="center"/>
              <w:rPr>
                <w:rFonts w:ascii="宋体" w:hAnsi="宋体" w:cs="宋体"/>
                <w:kern w:val="0"/>
                <w:sz w:val="18"/>
                <w:szCs w:val="18"/>
              </w:rPr>
            </w:pPr>
          </w:p>
        </w:tc>
      </w:tr>
      <w:tr w14:paraId="3C63FB9E">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4FAF8BE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DD0699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4AF331F">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27405E75">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指标1：工程质量监督验收标准</w:t>
            </w:r>
          </w:p>
        </w:tc>
        <w:tc>
          <w:tcPr>
            <w:tcW w:w="938" w:type="dxa"/>
            <w:tcBorders>
              <w:top w:val="nil"/>
              <w:left w:val="nil"/>
              <w:bottom w:val="single" w:color="auto" w:sz="4" w:space="0"/>
              <w:right w:val="single" w:color="auto" w:sz="4" w:space="0"/>
            </w:tcBorders>
            <w:vAlign w:val="center"/>
          </w:tcPr>
          <w:p w14:paraId="0E3CD57B">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完成</w:t>
            </w:r>
          </w:p>
        </w:tc>
        <w:tc>
          <w:tcPr>
            <w:tcW w:w="848" w:type="dxa"/>
            <w:tcBorders>
              <w:top w:val="nil"/>
              <w:left w:val="nil"/>
              <w:bottom w:val="single" w:color="auto" w:sz="4" w:space="0"/>
              <w:right w:val="single" w:color="auto" w:sz="4" w:space="0"/>
            </w:tcBorders>
            <w:vAlign w:val="center"/>
          </w:tcPr>
          <w:p w14:paraId="6F9E751F">
            <w:pPr>
              <w:widowControl/>
              <w:spacing w:line="240" w:lineRule="exact"/>
              <w:jc w:val="center"/>
              <w:rPr>
                <w:rFonts w:ascii="宋体" w:hAnsi="宋体" w:cs="宋体"/>
                <w:kern w:val="0"/>
                <w:sz w:val="18"/>
                <w:szCs w:val="18"/>
              </w:rPr>
            </w:pPr>
            <w:r>
              <w:rPr>
                <w:rFonts w:hint="eastAsia" w:ascii="宋体" w:hAnsi="宋体" w:cs="宋体"/>
                <w:kern w:val="0"/>
                <w:sz w:val="18"/>
                <w:szCs w:val="18"/>
              </w:rPr>
              <w:t>未完成</w:t>
            </w:r>
          </w:p>
        </w:tc>
        <w:tc>
          <w:tcPr>
            <w:tcW w:w="557" w:type="dxa"/>
            <w:gridSpan w:val="2"/>
            <w:tcBorders>
              <w:top w:val="nil"/>
              <w:left w:val="nil"/>
              <w:bottom w:val="single" w:color="auto" w:sz="4" w:space="0"/>
              <w:right w:val="single" w:color="auto" w:sz="4" w:space="0"/>
            </w:tcBorders>
            <w:vAlign w:val="center"/>
          </w:tcPr>
          <w:p w14:paraId="3BCF582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4DC794EC">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3158AC8D">
            <w:pPr>
              <w:widowControl/>
              <w:spacing w:line="240" w:lineRule="exact"/>
              <w:jc w:val="center"/>
              <w:rPr>
                <w:rFonts w:ascii="宋体" w:hAnsi="宋体" w:cs="宋体"/>
                <w:kern w:val="0"/>
                <w:sz w:val="18"/>
                <w:szCs w:val="18"/>
              </w:rPr>
            </w:pPr>
          </w:p>
        </w:tc>
      </w:tr>
      <w:tr w14:paraId="63EF76B0">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4E6DCDD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8C0ED3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F9F9B8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CEEE07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9CAA2A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C4A0EC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5E509D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AE330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15300E">
            <w:pPr>
              <w:widowControl/>
              <w:spacing w:line="240" w:lineRule="exact"/>
              <w:jc w:val="center"/>
              <w:rPr>
                <w:rFonts w:ascii="宋体" w:hAnsi="宋体" w:cs="宋体"/>
                <w:kern w:val="0"/>
                <w:sz w:val="18"/>
                <w:szCs w:val="18"/>
              </w:rPr>
            </w:pPr>
          </w:p>
        </w:tc>
      </w:tr>
      <w:tr w14:paraId="3B0A47B5">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1A61EE0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F604FB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9D435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728869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F21C5E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F1A41C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3FDE0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D8295B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3D14D37">
            <w:pPr>
              <w:widowControl/>
              <w:spacing w:line="240" w:lineRule="exact"/>
              <w:jc w:val="center"/>
              <w:rPr>
                <w:rFonts w:ascii="宋体" w:hAnsi="宋体" w:cs="宋体"/>
                <w:kern w:val="0"/>
                <w:sz w:val="18"/>
                <w:szCs w:val="18"/>
              </w:rPr>
            </w:pPr>
          </w:p>
        </w:tc>
      </w:tr>
      <w:tr w14:paraId="37938736">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0348F51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FC5AF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BDCF138">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2CA2C638">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指标1：工程完工</w:t>
            </w:r>
          </w:p>
        </w:tc>
        <w:tc>
          <w:tcPr>
            <w:tcW w:w="938" w:type="dxa"/>
            <w:tcBorders>
              <w:top w:val="nil"/>
              <w:left w:val="nil"/>
              <w:bottom w:val="single" w:color="auto" w:sz="4" w:space="0"/>
              <w:right w:val="single" w:color="auto" w:sz="4" w:space="0"/>
            </w:tcBorders>
            <w:vAlign w:val="center"/>
          </w:tcPr>
          <w:p w14:paraId="5FC7309A">
            <w:pPr>
              <w:widowControl/>
              <w:spacing w:line="240" w:lineRule="exact"/>
              <w:jc w:val="left"/>
              <w:rPr>
                <w:rFonts w:ascii="宋体" w:hAnsi="宋体" w:cs="宋体"/>
                <w:kern w:val="0"/>
                <w:sz w:val="18"/>
                <w:szCs w:val="18"/>
              </w:rPr>
            </w:pPr>
            <w:r>
              <w:rPr>
                <w:rFonts w:ascii="宋体" w:hAnsi="宋体" w:cs="宋体"/>
                <w:kern w:val="0"/>
                <w:sz w:val="18"/>
                <w:szCs w:val="18"/>
              </w:rPr>
              <w:t>2024年9月开始-2025年12月全部完成</w:t>
            </w:r>
          </w:p>
        </w:tc>
        <w:tc>
          <w:tcPr>
            <w:tcW w:w="848" w:type="dxa"/>
            <w:tcBorders>
              <w:top w:val="nil"/>
              <w:left w:val="nil"/>
              <w:bottom w:val="single" w:color="auto" w:sz="4" w:space="0"/>
              <w:right w:val="single" w:color="auto" w:sz="4" w:space="0"/>
            </w:tcBorders>
            <w:vAlign w:val="center"/>
          </w:tcPr>
          <w:p w14:paraId="1EFC5FF3">
            <w:pPr>
              <w:widowControl/>
              <w:spacing w:line="240" w:lineRule="exact"/>
              <w:jc w:val="center"/>
              <w:rPr>
                <w:rFonts w:ascii="宋体" w:hAnsi="宋体" w:cs="宋体"/>
                <w:kern w:val="0"/>
                <w:sz w:val="18"/>
                <w:szCs w:val="18"/>
              </w:rPr>
            </w:pPr>
            <w:r>
              <w:rPr>
                <w:rFonts w:hint="eastAsia" w:ascii="宋体" w:hAnsi="宋体" w:cs="宋体"/>
                <w:kern w:val="0"/>
                <w:sz w:val="18"/>
                <w:szCs w:val="18"/>
              </w:rPr>
              <w:t>完成前期手续</w:t>
            </w:r>
          </w:p>
        </w:tc>
        <w:tc>
          <w:tcPr>
            <w:tcW w:w="557" w:type="dxa"/>
            <w:gridSpan w:val="2"/>
            <w:tcBorders>
              <w:top w:val="nil"/>
              <w:left w:val="nil"/>
              <w:bottom w:val="single" w:color="auto" w:sz="4" w:space="0"/>
              <w:right w:val="single" w:color="auto" w:sz="4" w:space="0"/>
            </w:tcBorders>
            <w:vAlign w:val="center"/>
          </w:tcPr>
          <w:p w14:paraId="61438D7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051F1A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D8D9627">
            <w:pPr>
              <w:widowControl/>
              <w:spacing w:line="240" w:lineRule="exact"/>
              <w:jc w:val="center"/>
              <w:rPr>
                <w:rFonts w:ascii="宋体" w:hAnsi="宋体" w:cs="宋体"/>
                <w:kern w:val="0"/>
                <w:sz w:val="18"/>
                <w:szCs w:val="18"/>
              </w:rPr>
            </w:pPr>
          </w:p>
        </w:tc>
      </w:tr>
      <w:tr w14:paraId="0C3AF928">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4D014EB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03C91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A6347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0EDD6C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C97884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A4439A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3B4BD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16D890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CB90670">
            <w:pPr>
              <w:widowControl/>
              <w:spacing w:line="240" w:lineRule="exact"/>
              <w:jc w:val="center"/>
              <w:rPr>
                <w:rFonts w:ascii="宋体" w:hAnsi="宋体" w:cs="宋体"/>
                <w:kern w:val="0"/>
                <w:sz w:val="18"/>
                <w:szCs w:val="18"/>
              </w:rPr>
            </w:pPr>
          </w:p>
        </w:tc>
      </w:tr>
      <w:tr w14:paraId="79A407E6">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248C45C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8036F1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96B53F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C38F04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8B645F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0D49B9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963ED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E279D6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1D797C7">
            <w:pPr>
              <w:widowControl/>
              <w:spacing w:line="240" w:lineRule="exact"/>
              <w:jc w:val="center"/>
              <w:rPr>
                <w:rFonts w:ascii="宋体" w:hAnsi="宋体" w:cs="宋体"/>
                <w:kern w:val="0"/>
                <w:sz w:val="18"/>
                <w:szCs w:val="18"/>
              </w:rPr>
            </w:pPr>
          </w:p>
        </w:tc>
      </w:tr>
      <w:tr w14:paraId="2D94689D">
        <w:tblPrEx>
          <w:tblCellMar>
            <w:top w:w="0" w:type="dxa"/>
            <w:left w:w="108" w:type="dxa"/>
            <w:bottom w:w="0" w:type="dxa"/>
            <w:right w:w="108" w:type="dxa"/>
          </w:tblCellMar>
        </w:tblPrEx>
        <w:trPr>
          <w:trHeight w:val="267" w:hRule="exact"/>
          <w:jc w:val="center"/>
        </w:trPr>
        <w:tc>
          <w:tcPr>
            <w:tcW w:w="3485" w:type="dxa"/>
            <w:vMerge w:val="continue"/>
            <w:tcBorders>
              <w:left w:val="single" w:color="auto" w:sz="4" w:space="0"/>
              <w:right w:val="single" w:color="auto" w:sz="4" w:space="0"/>
            </w:tcBorders>
            <w:vAlign w:val="center"/>
          </w:tcPr>
          <w:p w14:paraId="3ED2CAB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A2BA273">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215F206">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4B26FB41">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指标1：预算128.97万</w:t>
            </w:r>
          </w:p>
        </w:tc>
        <w:tc>
          <w:tcPr>
            <w:tcW w:w="938" w:type="dxa"/>
            <w:tcBorders>
              <w:top w:val="nil"/>
              <w:left w:val="nil"/>
              <w:bottom w:val="single" w:color="auto" w:sz="4" w:space="0"/>
              <w:right w:val="single" w:color="auto" w:sz="4" w:space="0"/>
            </w:tcBorders>
            <w:vAlign w:val="center"/>
          </w:tcPr>
          <w:p w14:paraId="2ABB9815">
            <w:pPr>
              <w:widowControl/>
              <w:spacing w:line="240" w:lineRule="exact"/>
              <w:jc w:val="center"/>
              <w:rPr>
                <w:rFonts w:ascii="宋体" w:hAnsi="宋体" w:cs="宋体"/>
                <w:kern w:val="0"/>
                <w:sz w:val="18"/>
                <w:szCs w:val="18"/>
              </w:rPr>
            </w:pPr>
            <w:r>
              <w:rPr>
                <w:rFonts w:hint="eastAsia" w:ascii="宋体" w:hAnsi="宋体" w:cs="宋体"/>
                <w:kern w:val="0"/>
                <w:sz w:val="18"/>
                <w:szCs w:val="18"/>
              </w:rPr>
              <w:t>128.97万</w:t>
            </w:r>
          </w:p>
        </w:tc>
        <w:tc>
          <w:tcPr>
            <w:tcW w:w="848" w:type="dxa"/>
            <w:tcBorders>
              <w:top w:val="nil"/>
              <w:left w:val="nil"/>
              <w:bottom w:val="single" w:color="auto" w:sz="4" w:space="0"/>
              <w:right w:val="single" w:color="auto" w:sz="4" w:space="0"/>
            </w:tcBorders>
            <w:vAlign w:val="center"/>
          </w:tcPr>
          <w:p w14:paraId="64EA7CE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119.141357万</w:t>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91</w:t>
            </w:r>
          </w:p>
        </w:tc>
        <w:tc>
          <w:tcPr>
            <w:tcW w:w="557" w:type="dxa"/>
            <w:gridSpan w:val="2"/>
            <w:tcBorders>
              <w:top w:val="nil"/>
              <w:left w:val="nil"/>
              <w:bottom w:val="single" w:color="auto" w:sz="4" w:space="0"/>
              <w:right w:val="single" w:color="auto" w:sz="4" w:space="0"/>
            </w:tcBorders>
            <w:vAlign w:val="center"/>
          </w:tcPr>
          <w:p w14:paraId="28847D5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C067269">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6EE5C4E0">
            <w:pPr>
              <w:widowControl/>
              <w:spacing w:line="240" w:lineRule="exact"/>
              <w:jc w:val="center"/>
              <w:rPr>
                <w:rFonts w:ascii="宋体" w:hAnsi="宋体" w:cs="宋体"/>
                <w:kern w:val="0"/>
                <w:sz w:val="18"/>
                <w:szCs w:val="18"/>
              </w:rPr>
            </w:pPr>
          </w:p>
        </w:tc>
      </w:tr>
      <w:tr w14:paraId="20A2BCF4">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205695B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9B8ED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B77EFF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FB6D99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70C43B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01AB05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1A005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3C9E1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8540CEB">
            <w:pPr>
              <w:widowControl/>
              <w:spacing w:line="240" w:lineRule="exact"/>
              <w:jc w:val="center"/>
              <w:rPr>
                <w:rFonts w:ascii="宋体" w:hAnsi="宋体" w:cs="宋体"/>
                <w:kern w:val="0"/>
                <w:sz w:val="18"/>
                <w:szCs w:val="18"/>
              </w:rPr>
            </w:pPr>
          </w:p>
        </w:tc>
      </w:tr>
      <w:tr w14:paraId="21B0C993">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6DE6976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EEA8E3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1F02F0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C5F424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87A74D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BB174E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06327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60373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A31ED8C">
            <w:pPr>
              <w:widowControl/>
              <w:spacing w:line="240" w:lineRule="exact"/>
              <w:jc w:val="center"/>
              <w:rPr>
                <w:rFonts w:ascii="宋体" w:hAnsi="宋体" w:cs="宋体"/>
                <w:kern w:val="0"/>
                <w:sz w:val="18"/>
                <w:szCs w:val="18"/>
              </w:rPr>
            </w:pPr>
          </w:p>
        </w:tc>
      </w:tr>
      <w:tr w14:paraId="7F690EAA">
        <w:tblPrEx>
          <w:tblCellMar>
            <w:top w:w="0" w:type="dxa"/>
            <w:left w:w="108" w:type="dxa"/>
            <w:bottom w:w="0" w:type="dxa"/>
            <w:right w:w="108" w:type="dxa"/>
          </w:tblCellMar>
        </w:tblPrEx>
        <w:trPr>
          <w:trHeight w:val="303" w:hRule="exact"/>
          <w:jc w:val="center"/>
        </w:trPr>
        <w:tc>
          <w:tcPr>
            <w:tcW w:w="3485" w:type="dxa"/>
            <w:vMerge w:val="continue"/>
            <w:tcBorders>
              <w:left w:val="single" w:color="auto" w:sz="4" w:space="0"/>
              <w:right w:val="single" w:color="auto" w:sz="4" w:space="0"/>
            </w:tcBorders>
            <w:vAlign w:val="center"/>
          </w:tcPr>
          <w:p w14:paraId="10E99BF3">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E4A4A06">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2DF7C643">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1261699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C0EF14E">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3860C78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69B639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BFB45A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18310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75834A9">
            <w:pPr>
              <w:widowControl/>
              <w:spacing w:line="240" w:lineRule="exact"/>
              <w:jc w:val="center"/>
              <w:rPr>
                <w:rFonts w:ascii="宋体" w:hAnsi="宋体" w:cs="宋体"/>
                <w:kern w:val="0"/>
                <w:sz w:val="18"/>
                <w:szCs w:val="18"/>
              </w:rPr>
            </w:pPr>
          </w:p>
        </w:tc>
      </w:tr>
      <w:tr w14:paraId="7C34F4B1">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648C5DB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6B34CB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1561BE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F0C93D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8F277A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B4EDB2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8C3C0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FCE76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EF59F39">
            <w:pPr>
              <w:widowControl/>
              <w:spacing w:line="240" w:lineRule="exact"/>
              <w:jc w:val="center"/>
              <w:rPr>
                <w:rFonts w:ascii="宋体" w:hAnsi="宋体" w:cs="宋体"/>
                <w:kern w:val="0"/>
                <w:sz w:val="18"/>
                <w:szCs w:val="18"/>
              </w:rPr>
            </w:pPr>
          </w:p>
        </w:tc>
      </w:tr>
      <w:tr w14:paraId="11F31C71">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2281E19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36BD3A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7B5B46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75B286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BFE8C0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9EF90E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F421E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77ECB0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9EAFF5B">
            <w:pPr>
              <w:widowControl/>
              <w:spacing w:line="240" w:lineRule="exact"/>
              <w:jc w:val="center"/>
              <w:rPr>
                <w:rFonts w:ascii="宋体" w:hAnsi="宋体" w:cs="宋体"/>
                <w:kern w:val="0"/>
                <w:sz w:val="18"/>
                <w:szCs w:val="18"/>
              </w:rPr>
            </w:pPr>
          </w:p>
        </w:tc>
      </w:tr>
      <w:tr w14:paraId="1F9F7EBE">
        <w:tblPrEx>
          <w:tblCellMar>
            <w:top w:w="0" w:type="dxa"/>
            <w:left w:w="108" w:type="dxa"/>
            <w:bottom w:w="0" w:type="dxa"/>
            <w:right w:w="108" w:type="dxa"/>
          </w:tblCellMar>
        </w:tblPrEx>
        <w:trPr>
          <w:trHeight w:val="267" w:hRule="exact"/>
          <w:jc w:val="center"/>
        </w:trPr>
        <w:tc>
          <w:tcPr>
            <w:tcW w:w="3485" w:type="dxa"/>
            <w:vMerge w:val="continue"/>
            <w:tcBorders>
              <w:left w:val="single" w:color="auto" w:sz="4" w:space="0"/>
              <w:right w:val="single" w:color="auto" w:sz="4" w:space="0"/>
            </w:tcBorders>
            <w:vAlign w:val="center"/>
          </w:tcPr>
          <w:p w14:paraId="76E01B8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4F3275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8B26A24">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51F7F6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87CF780">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指标1：通过本次工程可妥善保护文物本体的真实性、完整性和沧桑古朴的历史风貌，使文物本体的突出普遍价值得以延续和传承。</w:t>
            </w:r>
          </w:p>
        </w:tc>
        <w:tc>
          <w:tcPr>
            <w:tcW w:w="938" w:type="dxa"/>
            <w:tcBorders>
              <w:top w:val="nil"/>
              <w:left w:val="nil"/>
              <w:bottom w:val="single" w:color="auto" w:sz="4" w:space="0"/>
              <w:right w:val="single" w:color="auto" w:sz="4" w:space="0"/>
            </w:tcBorders>
            <w:vAlign w:val="center"/>
          </w:tcPr>
          <w:p w14:paraId="71AF7E56">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848" w:type="dxa"/>
            <w:tcBorders>
              <w:top w:val="nil"/>
              <w:left w:val="nil"/>
              <w:bottom w:val="single" w:color="auto" w:sz="4" w:space="0"/>
              <w:right w:val="single" w:color="auto" w:sz="4" w:space="0"/>
            </w:tcBorders>
            <w:vAlign w:val="center"/>
          </w:tcPr>
          <w:p w14:paraId="643C1C9F">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41D5FBA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1852FC4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4C7F3B99">
            <w:pPr>
              <w:widowControl/>
              <w:spacing w:line="240" w:lineRule="exact"/>
              <w:jc w:val="center"/>
              <w:rPr>
                <w:rFonts w:ascii="宋体" w:hAnsi="宋体" w:cs="宋体"/>
                <w:kern w:val="0"/>
                <w:sz w:val="18"/>
                <w:szCs w:val="18"/>
              </w:rPr>
            </w:pPr>
          </w:p>
        </w:tc>
      </w:tr>
      <w:tr w14:paraId="50A9CD6D">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0B82221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4E753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6DBFFA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4F9553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EB669C1">
            <w:pPr>
              <w:widowControl/>
              <w:spacing w:line="240" w:lineRule="exact"/>
              <w:jc w:val="center"/>
              <w:rPr>
                <w:rFonts w:hint="eastAsia"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1A09258">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94DB8E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2CB19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5A313C8">
            <w:pPr>
              <w:widowControl/>
              <w:spacing w:line="240" w:lineRule="exact"/>
              <w:jc w:val="center"/>
              <w:rPr>
                <w:rFonts w:ascii="宋体" w:hAnsi="宋体" w:cs="宋体"/>
                <w:kern w:val="0"/>
                <w:sz w:val="18"/>
                <w:szCs w:val="18"/>
              </w:rPr>
            </w:pPr>
          </w:p>
        </w:tc>
      </w:tr>
      <w:tr w14:paraId="0466C869">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37EADAB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0AC67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F9C6D6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F44EC7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5B0C29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D13C56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04269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ED180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DD1FE99">
            <w:pPr>
              <w:widowControl/>
              <w:spacing w:line="240" w:lineRule="exact"/>
              <w:jc w:val="center"/>
              <w:rPr>
                <w:rFonts w:ascii="宋体" w:hAnsi="宋体" w:cs="宋体"/>
                <w:kern w:val="0"/>
                <w:sz w:val="18"/>
                <w:szCs w:val="18"/>
              </w:rPr>
            </w:pPr>
          </w:p>
        </w:tc>
      </w:tr>
      <w:tr w14:paraId="7E495A40">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4484736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87CAD5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EB5D503">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4E774F0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35A7950">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192A8EF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2B81C9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78234B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133CC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AA7ACA3">
            <w:pPr>
              <w:widowControl/>
              <w:spacing w:line="240" w:lineRule="exact"/>
              <w:jc w:val="center"/>
              <w:rPr>
                <w:rFonts w:ascii="宋体" w:hAnsi="宋体" w:cs="宋体"/>
                <w:kern w:val="0"/>
                <w:sz w:val="18"/>
                <w:szCs w:val="18"/>
              </w:rPr>
            </w:pPr>
          </w:p>
        </w:tc>
      </w:tr>
      <w:tr w14:paraId="0CCE8736">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376A7F2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DC647B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1125E8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81A715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154482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1BEC78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827B3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4F5906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9651385">
            <w:pPr>
              <w:widowControl/>
              <w:spacing w:line="240" w:lineRule="exact"/>
              <w:jc w:val="center"/>
              <w:rPr>
                <w:rFonts w:ascii="宋体" w:hAnsi="宋体" w:cs="宋体"/>
                <w:kern w:val="0"/>
                <w:sz w:val="18"/>
                <w:szCs w:val="18"/>
              </w:rPr>
            </w:pPr>
          </w:p>
        </w:tc>
      </w:tr>
      <w:tr w14:paraId="066FB6FD">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bottom w:val="single" w:color="auto" w:sz="4" w:space="0"/>
              <w:right w:val="single" w:color="auto" w:sz="4" w:space="0"/>
            </w:tcBorders>
            <w:vAlign w:val="center"/>
          </w:tcPr>
          <w:p w14:paraId="3A8C932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50237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DBB1B3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7C81E6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63BE53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718F1D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43C16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80880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C0265F9">
            <w:pPr>
              <w:widowControl/>
              <w:spacing w:line="240" w:lineRule="exact"/>
              <w:jc w:val="center"/>
              <w:rPr>
                <w:rFonts w:ascii="宋体" w:hAnsi="宋体" w:cs="宋体"/>
                <w:kern w:val="0"/>
                <w:sz w:val="18"/>
                <w:szCs w:val="18"/>
              </w:rPr>
            </w:pPr>
          </w:p>
        </w:tc>
      </w:tr>
      <w:tr w14:paraId="71C8620E">
        <w:tblPrEx>
          <w:tblCellMar>
            <w:top w:w="0" w:type="dxa"/>
            <w:left w:w="108" w:type="dxa"/>
            <w:bottom w:w="0" w:type="dxa"/>
            <w:right w:w="108" w:type="dxa"/>
          </w:tblCellMar>
        </w:tblPrEx>
        <w:trPr>
          <w:trHeight w:val="291" w:hRule="exact"/>
          <w:jc w:val="center"/>
        </w:trPr>
        <w:tc>
          <w:tcPr>
            <w:tcW w:w="3485" w:type="dxa"/>
            <w:vMerge w:val="continue"/>
            <w:tcBorders>
              <w:top w:val="single" w:color="auto" w:sz="4" w:space="0"/>
              <w:left w:val="single" w:color="auto" w:sz="4" w:space="0"/>
              <w:right w:val="single" w:color="auto" w:sz="4" w:space="0"/>
            </w:tcBorders>
            <w:vAlign w:val="center"/>
          </w:tcPr>
          <w:p w14:paraId="5AAF340B">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36AD4823">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699B5F54">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5B441D68">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指标1：通过本次维修延缓局部破坏趋势，恢复其正常的使用功能。</w:t>
            </w:r>
          </w:p>
        </w:tc>
        <w:tc>
          <w:tcPr>
            <w:tcW w:w="938" w:type="dxa"/>
            <w:tcBorders>
              <w:top w:val="single" w:color="auto" w:sz="4" w:space="0"/>
              <w:left w:val="nil"/>
              <w:bottom w:val="single" w:color="auto" w:sz="4" w:space="0"/>
              <w:right w:val="single" w:color="auto" w:sz="4" w:space="0"/>
            </w:tcBorders>
            <w:vAlign w:val="center"/>
          </w:tcPr>
          <w:p w14:paraId="731ABABC">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single" w:color="auto" w:sz="4" w:space="0"/>
              <w:left w:val="nil"/>
              <w:bottom w:val="single" w:color="auto" w:sz="4" w:space="0"/>
              <w:right w:val="single" w:color="auto" w:sz="4" w:space="0"/>
            </w:tcBorders>
            <w:vAlign w:val="center"/>
          </w:tcPr>
          <w:p w14:paraId="37BC443D">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1E08CCF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single" w:color="auto" w:sz="4" w:space="0"/>
              <w:left w:val="nil"/>
              <w:bottom w:val="single" w:color="auto" w:sz="4" w:space="0"/>
              <w:right w:val="single" w:color="auto" w:sz="4" w:space="0"/>
            </w:tcBorders>
            <w:vAlign w:val="center"/>
          </w:tcPr>
          <w:p w14:paraId="1F2AA36C">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0517FEC4">
            <w:pPr>
              <w:widowControl/>
              <w:spacing w:line="240" w:lineRule="exact"/>
              <w:jc w:val="center"/>
              <w:rPr>
                <w:rFonts w:ascii="宋体" w:hAnsi="宋体" w:cs="宋体"/>
                <w:kern w:val="0"/>
                <w:sz w:val="18"/>
                <w:szCs w:val="18"/>
              </w:rPr>
            </w:pPr>
          </w:p>
        </w:tc>
      </w:tr>
      <w:tr w14:paraId="0666FF4F">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16A3A59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9AF99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537B2B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B93F3E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AE48D8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EFC5BE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70C802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556BA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B7069D0">
            <w:pPr>
              <w:widowControl/>
              <w:spacing w:line="240" w:lineRule="exact"/>
              <w:jc w:val="center"/>
              <w:rPr>
                <w:rFonts w:ascii="宋体" w:hAnsi="宋体" w:cs="宋体"/>
                <w:kern w:val="0"/>
                <w:sz w:val="18"/>
                <w:szCs w:val="18"/>
              </w:rPr>
            </w:pPr>
          </w:p>
        </w:tc>
      </w:tr>
      <w:tr w14:paraId="79C4F6CF">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2F42627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752E71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27510A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861F0D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E9762C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21CE59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73B089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92EB2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78C4DE0">
            <w:pPr>
              <w:widowControl/>
              <w:spacing w:line="240" w:lineRule="exact"/>
              <w:jc w:val="center"/>
              <w:rPr>
                <w:rFonts w:ascii="宋体" w:hAnsi="宋体" w:cs="宋体"/>
                <w:kern w:val="0"/>
                <w:sz w:val="18"/>
                <w:szCs w:val="18"/>
              </w:rPr>
            </w:pPr>
          </w:p>
        </w:tc>
      </w:tr>
      <w:tr w14:paraId="64C87967">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67A0EE1A">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4D41C4A6">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41CCCC0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278D8AD">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6A0B56E7">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3687312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1C6B48A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359B13E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C99BCC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2353115">
            <w:pPr>
              <w:widowControl/>
              <w:spacing w:line="240" w:lineRule="exact"/>
              <w:jc w:val="center"/>
              <w:rPr>
                <w:rFonts w:ascii="宋体" w:hAnsi="宋体" w:cs="宋体"/>
                <w:kern w:val="0"/>
                <w:sz w:val="18"/>
                <w:szCs w:val="18"/>
              </w:rPr>
            </w:pPr>
          </w:p>
        </w:tc>
      </w:tr>
      <w:tr w14:paraId="162718BB">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right w:val="single" w:color="auto" w:sz="4" w:space="0"/>
            </w:tcBorders>
            <w:vAlign w:val="center"/>
          </w:tcPr>
          <w:p w14:paraId="057A758D">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75F124D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F5AA5C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64323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D05623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B8073A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765D6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19017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AF324EB">
            <w:pPr>
              <w:widowControl/>
              <w:spacing w:line="240" w:lineRule="exact"/>
              <w:jc w:val="center"/>
              <w:rPr>
                <w:rFonts w:ascii="宋体" w:hAnsi="宋体" w:cs="宋体"/>
                <w:kern w:val="0"/>
                <w:sz w:val="18"/>
                <w:szCs w:val="18"/>
              </w:rPr>
            </w:pPr>
          </w:p>
        </w:tc>
      </w:tr>
      <w:tr w14:paraId="3770412D">
        <w:tblPrEx>
          <w:tblCellMar>
            <w:top w:w="0" w:type="dxa"/>
            <w:left w:w="108" w:type="dxa"/>
            <w:bottom w:w="0" w:type="dxa"/>
            <w:right w:w="108" w:type="dxa"/>
          </w:tblCellMar>
        </w:tblPrEx>
        <w:trPr>
          <w:trHeight w:val="291" w:hRule="exact"/>
          <w:jc w:val="center"/>
        </w:trPr>
        <w:tc>
          <w:tcPr>
            <w:tcW w:w="3485" w:type="dxa"/>
            <w:vMerge w:val="continue"/>
            <w:tcBorders>
              <w:left w:val="single" w:color="auto" w:sz="4" w:space="0"/>
              <w:bottom w:val="single" w:color="auto" w:sz="4" w:space="0"/>
              <w:right w:val="single" w:color="auto" w:sz="4" w:space="0"/>
            </w:tcBorders>
            <w:vAlign w:val="center"/>
          </w:tcPr>
          <w:p w14:paraId="71A30DE1">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354546D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98731E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1C27BD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0DA3C4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10265E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592DE3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21650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F72011E">
            <w:pPr>
              <w:widowControl/>
              <w:spacing w:line="240" w:lineRule="exact"/>
              <w:jc w:val="center"/>
              <w:rPr>
                <w:rFonts w:ascii="宋体" w:hAnsi="宋体" w:cs="宋体"/>
                <w:kern w:val="0"/>
                <w:sz w:val="18"/>
                <w:szCs w:val="18"/>
              </w:rPr>
            </w:pPr>
          </w:p>
        </w:tc>
      </w:tr>
      <w:tr w14:paraId="64B80F3F">
        <w:tblPrEx>
          <w:tblCellMar>
            <w:top w:w="0" w:type="dxa"/>
            <w:left w:w="108" w:type="dxa"/>
            <w:bottom w:w="0" w:type="dxa"/>
            <w:right w:w="108" w:type="dxa"/>
          </w:tblCellMar>
        </w:tblPrEx>
        <w:trPr>
          <w:trHeight w:val="291" w:hRule="exact"/>
          <w:jc w:val="center"/>
        </w:trPr>
        <w:tc>
          <w:tcPr>
            <w:tcW w:w="9327" w:type="dxa"/>
            <w:gridSpan w:val="8"/>
            <w:tcBorders>
              <w:top w:val="single" w:color="auto" w:sz="4" w:space="0"/>
              <w:left w:val="single" w:color="auto" w:sz="4" w:space="0"/>
              <w:bottom w:val="single" w:color="auto" w:sz="4" w:space="0"/>
              <w:right w:val="single" w:color="auto" w:sz="4" w:space="0"/>
            </w:tcBorders>
            <w:vAlign w:val="center"/>
          </w:tcPr>
          <w:p w14:paraId="3E761863">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37722E5A">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3B4FD25">
            <w:pPr>
              <w:widowControl/>
              <w:spacing w:line="240" w:lineRule="exact"/>
              <w:jc w:val="center"/>
              <w:rPr>
                <w:rFonts w:ascii="宋体" w:hAnsi="宋体" w:cs="宋体"/>
                <w:kern w:val="0"/>
                <w:sz w:val="18"/>
                <w:szCs w:val="18"/>
              </w:rPr>
            </w:pPr>
            <w:r>
              <w:rPr>
                <w:rFonts w:hint="eastAsia" w:ascii="宋体" w:hAnsi="宋体" w:cs="宋体"/>
                <w:kern w:val="0"/>
                <w:sz w:val="18"/>
                <w:szCs w:val="18"/>
              </w:rPr>
              <w:t>65</w:t>
            </w:r>
          </w:p>
        </w:tc>
        <w:tc>
          <w:tcPr>
            <w:tcW w:w="1394" w:type="dxa"/>
            <w:gridSpan w:val="2"/>
            <w:tcBorders>
              <w:top w:val="single" w:color="auto" w:sz="4" w:space="0"/>
              <w:left w:val="nil"/>
              <w:bottom w:val="single" w:color="auto" w:sz="4" w:space="0"/>
              <w:right w:val="single" w:color="auto" w:sz="4" w:space="0"/>
            </w:tcBorders>
            <w:vAlign w:val="center"/>
          </w:tcPr>
          <w:p w14:paraId="274D7FF0">
            <w:pPr>
              <w:widowControl/>
              <w:spacing w:line="240" w:lineRule="exact"/>
              <w:jc w:val="center"/>
              <w:rPr>
                <w:rFonts w:ascii="宋体" w:hAnsi="宋体" w:cs="宋体"/>
                <w:kern w:val="0"/>
                <w:sz w:val="18"/>
                <w:szCs w:val="18"/>
              </w:rPr>
            </w:pPr>
          </w:p>
        </w:tc>
      </w:tr>
    </w:tbl>
    <w:p w14:paraId="02333430">
      <w:pPr>
        <w:pStyle w:val="11"/>
        <w:ind w:firstLine="0" w:firstLineChars="0"/>
      </w:pPr>
    </w:p>
    <w:tbl>
      <w:tblPr>
        <w:tblStyle w:val="12"/>
        <w:tblW w:w="11647" w:type="dxa"/>
        <w:jc w:val="center"/>
        <w:tblLayout w:type="fixed"/>
        <w:tblCellMar>
          <w:top w:w="0" w:type="dxa"/>
          <w:left w:w="108" w:type="dxa"/>
          <w:bottom w:w="0" w:type="dxa"/>
          <w:right w:w="108" w:type="dxa"/>
        </w:tblCellMar>
      </w:tblPr>
      <w:tblGrid>
        <w:gridCol w:w="3297"/>
        <w:gridCol w:w="969"/>
        <w:gridCol w:w="1086"/>
        <w:gridCol w:w="718"/>
        <w:gridCol w:w="1114"/>
        <w:gridCol w:w="169"/>
        <w:gridCol w:w="938"/>
        <w:gridCol w:w="848"/>
        <w:gridCol w:w="202"/>
        <w:gridCol w:w="355"/>
        <w:gridCol w:w="416"/>
        <w:gridCol w:w="141"/>
        <w:gridCol w:w="695"/>
        <w:gridCol w:w="699"/>
      </w:tblGrid>
      <w:tr w14:paraId="67A0435D">
        <w:tblPrEx>
          <w:tblCellMar>
            <w:top w:w="0" w:type="dxa"/>
            <w:left w:w="108" w:type="dxa"/>
            <w:bottom w:w="0" w:type="dxa"/>
            <w:right w:w="108" w:type="dxa"/>
          </w:tblCellMar>
        </w:tblPrEx>
        <w:trPr>
          <w:trHeight w:val="440" w:hRule="exact"/>
          <w:jc w:val="center"/>
        </w:trPr>
        <w:tc>
          <w:tcPr>
            <w:tcW w:w="11647" w:type="dxa"/>
            <w:gridSpan w:val="14"/>
            <w:tcBorders>
              <w:top w:val="nil"/>
              <w:left w:val="nil"/>
              <w:bottom w:val="nil"/>
              <w:right w:val="nil"/>
            </w:tcBorders>
            <w:vAlign w:val="center"/>
          </w:tcPr>
          <w:p w14:paraId="4935B22F">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232046FD">
        <w:tblPrEx>
          <w:tblCellMar>
            <w:top w:w="0" w:type="dxa"/>
            <w:left w:w="108" w:type="dxa"/>
            <w:bottom w:w="0" w:type="dxa"/>
            <w:right w:w="108" w:type="dxa"/>
          </w:tblCellMar>
        </w:tblPrEx>
        <w:trPr>
          <w:trHeight w:val="194" w:hRule="atLeast"/>
          <w:jc w:val="center"/>
        </w:trPr>
        <w:tc>
          <w:tcPr>
            <w:tcW w:w="11647" w:type="dxa"/>
            <w:gridSpan w:val="14"/>
            <w:tcBorders>
              <w:top w:val="nil"/>
              <w:left w:val="nil"/>
              <w:bottom w:val="nil"/>
              <w:right w:val="nil"/>
            </w:tcBorders>
          </w:tcPr>
          <w:p w14:paraId="2AC7BC20">
            <w:pPr>
              <w:widowControl/>
              <w:jc w:val="center"/>
              <w:rPr>
                <w:rFonts w:ascii="宋体" w:hAnsi="宋体" w:cs="宋体"/>
                <w:kern w:val="0"/>
                <w:sz w:val="22"/>
              </w:rPr>
            </w:pPr>
            <w:r>
              <w:rPr>
                <w:rFonts w:hint="eastAsia" w:ascii="宋体" w:hAnsi="宋体" w:cs="宋体"/>
                <w:kern w:val="0"/>
                <w:sz w:val="22"/>
              </w:rPr>
              <w:t>（2024年度）</w:t>
            </w:r>
          </w:p>
        </w:tc>
      </w:tr>
      <w:tr w14:paraId="1173706F">
        <w:tblPrEx>
          <w:tblCellMar>
            <w:top w:w="0" w:type="dxa"/>
            <w:left w:w="108" w:type="dxa"/>
            <w:bottom w:w="0" w:type="dxa"/>
            <w:right w:w="108" w:type="dxa"/>
          </w:tblCellMar>
        </w:tblPrEx>
        <w:trPr>
          <w:trHeight w:val="291" w:hRule="exact"/>
          <w:jc w:val="center"/>
        </w:trPr>
        <w:tc>
          <w:tcPr>
            <w:tcW w:w="4266" w:type="dxa"/>
            <w:gridSpan w:val="2"/>
            <w:tcBorders>
              <w:top w:val="single" w:color="auto" w:sz="4" w:space="0"/>
              <w:left w:val="single" w:color="auto" w:sz="4" w:space="0"/>
              <w:bottom w:val="single" w:color="auto" w:sz="4" w:space="0"/>
              <w:right w:val="single" w:color="auto" w:sz="4" w:space="0"/>
            </w:tcBorders>
            <w:vAlign w:val="center"/>
          </w:tcPr>
          <w:p w14:paraId="51C32FCF">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2A3A6532">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通州区张家湾镇三间房村"日寇机窝、暗堡"-西机窝遗址保护工程</w:t>
            </w:r>
          </w:p>
        </w:tc>
      </w:tr>
      <w:tr w14:paraId="36E73D59">
        <w:tblPrEx>
          <w:tblCellMar>
            <w:top w:w="0" w:type="dxa"/>
            <w:left w:w="108" w:type="dxa"/>
            <w:bottom w:w="0" w:type="dxa"/>
            <w:right w:w="108" w:type="dxa"/>
          </w:tblCellMar>
        </w:tblPrEx>
        <w:trPr>
          <w:trHeight w:val="291" w:hRule="exact"/>
          <w:jc w:val="center"/>
        </w:trPr>
        <w:tc>
          <w:tcPr>
            <w:tcW w:w="4266" w:type="dxa"/>
            <w:gridSpan w:val="2"/>
            <w:tcBorders>
              <w:top w:val="single" w:color="auto" w:sz="4" w:space="0"/>
              <w:left w:val="single" w:color="auto" w:sz="4" w:space="0"/>
              <w:bottom w:val="single" w:color="auto" w:sz="4" w:space="0"/>
              <w:right w:val="single" w:color="auto" w:sz="4" w:space="0"/>
            </w:tcBorders>
            <w:vAlign w:val="center"/>
          </w:tcPr>
          <w:p w14:paraId="7FE1B010">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645EB5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66D3B449">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21D5A23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0E24B8B1">
        <w:tblPrEx>
          <w:tblCellMar>
            <w:top w:w="0" w:type="dxa"/>
            <w:left w:w="108" w:type="dxa"/>
            <w:bottom w:w="0" w:type="dxa"/>
            <w:right w:w="108" w:type="dxa"/>
          </w:tblCellMar>
        </w:tblPrEx>
        <w:trPr>
          <w:trHeight w:val="559" w:hRule="exact"/>
          <w:jc w:val="center"/>
        </w:trPr>
        <w:tc>
          <w:tcPr>
            <w:tcW w:w="4266" w:type="dxa"/>
            <w:gridSpan w:val="2"/>
            <w:vMerge w:val="restart"/>
            <w:tcBorders>
              <w:top w:val="single" w:color="auto" w:sz="4" w:space="0"/>
              <w:left w:val="single" w:color="auto" w:sz="4" w:space="0"/>
              <w:bottom w:val="single" w:color="auto" w:sz="4" w:space="0"/>
              <w:right w:val="single" w:color="auto" w:sz="4" w:space="0"/>
            </w:tcBorders>
            <w:vAlign w:val="center"/>
          </w:tcPr>
          <w:p w14:paraId="1F9F8A41">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9A0ACCD">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14D7DC59">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6F768841">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78BE3BE9">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540BC370">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6359A4E6">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6581577C">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094DE421">
        <w:tblPrEx>
          <w:tblCellMar>
            <w:top w:w="0" w:type="dxa"/>
            <w:left w:w="108" w:type="dxa"/>
            <w:bottom w:w="0" w:type="dxa"/>
            <w:right w:w="108" w:type="dxa"/>
          </w:tblCellMar>
        </w:tblPrEx>
        <w:trPr>
          <w:trHeight w:val="309" w:hRule="exact"/>
          <w:jc w:val="center"/>
        </w:trPr>
        <w:tc>
          <w:tcPr>
            <w:tcW w:w="4266" w:type="dxa"/>
            <w:gridSpan w:val="2"/>
            <w:vMerge w:val="continue"/>
            <w:tcBorders>
              <w:top w:val="single" w:color="auto" w:sz="4" w:space="0"/>
              <w:left w:val="single" w:color="auto" w:sz="4" w:space="0"/>
              <w:bottom w:val="single" w:color="auto" w:sz="4" w:space="0"/>
              <w:right w:val="single" w:color="auto" w:sz="4" w:space="0"/>
            </w:tcBorders>
            <w:vAlign w:val="center"/>
          </w:tcPr>
          <w:p w14:paraId="786CB77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68DC4F0">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305D8FB1">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9B3456B">
            <w:pPr>
              <w:widowControl/>
              <w:spacing w:line="240" w:lineRule="exact"/>
              <w:jc w:val="center"/>
              <w:rPr>
                <w:rFonts w:ascii="宋体" w:hAnsi="宋体" w:cs="宋体"/>
                <w:kern w:val="0"/>
                <w:sz w:val="18"/>
                <w:szCs w:val="18"/>
              </w:rPr>
            </w:pPr>
            <w:r>
              <w:rPr>
                <w:rFonts w:hint="eastAsia" w:ascii="宋体" w:hAnsi="宋体" w:cs="宋体"/>
                <w:kern w:val="0"/>
                <w:sz w:val="18"/>
                <w:szCs w:val="18"/>
              </w:rPr>
              <w:t>94.051852</w:t>
            </w:r>
          </w:p>
        </w:tc>
        <w:tc>
          <w:tcPr>
            <w:tcW w:w="1050" w:type="dxa"/>
            <w:gridSpan w:val="2"/>
            <w:tcBorders>
              <w:top w:val="nil"/>
              <w:left w:val="nil"/>
              <w:bottom w:val="single" w:color="auto" w:sz="4" w:space="0"/>
              <w:right w:val="single" w:color="auto" w:sz="4" w:space="0"/>
            </w:tcBorders>
            <w:vAlign w:val="center"/>
          </w:tcPr>
          <w:p w14:paraId="5B32395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6FFB51D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406EB20D">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99" w:type="dxa"/>
            <w:tcBorders>
              <w:top w:val="nil"/>
              <w:left w:val="nil"/>
              <w:bottom w:val="single" w:color="auto" w:sz="4" w:space="0"/>
              <w:right w:val="single" w:color="auto" w:sz="4" w:space="0"/>
            </w:tcBorders>
            <w:vAlign w:val="center"/>
          </w:tcPr>
          <w:p w14:paraId="04C66314">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r>
      <w:tr w14:paraId="78259895">
        <w:tblPrEx>
          <w:tblCellMar>
            <w:top w:w="0" w:type="dxa"/>
            <w:left w:w="108" w:type="dxa"/>
            <w:bottom w:w="0" w:type="dxa"/>
            <w:right w:w="108" w:type="dxa"/>
          </w:tblCellMar>
        </w:tblPrEx>
        <w:trPr>
          <w:trHeight w:val="291" w:hRule="exact"/>
          <w:jc w:val="center"/>
        </w:trPr>
        <w:tc>
          <w:tcPr>
            <w:tcW w:w="4266" w:type="dxa"/>
            <w:gridSpan w:val="2"/>
            <w:vMerge w:val="continue"/>
            <w:tcBorders>
              <w:top w:val="single" w:color="auto" w:sz="4" w:space="0"/>
              <w:left w:val="single" w:color="auto" w:sz="4" w:space="0"/>
              <w:bottom w:val="single" w:color="auto" w:sz="4" w:space="0"/>
              <w:right w:val="single" w:color="auto" w:sz="4" w:space="0"/>
            </w:tcBorders>
            <w:vAlign w:val="center"/>
          </w:tcPr>
          <w:p w14:paraId="1664631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233C1ED">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7B255FA8">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E5E2633">
            <w:pPr>
              <w:widowControl/>
              <w:spacing w:line="240" w:lineRule="exact"/>
              <w:jc w:val="center"/>
              <w:rPr>
                <w:rFonts w:ascii="宋体" w:hAnsi="宋体" w:cs="宋体"/>
                <w:kern w:val="0"/>
                <w:sz w:val="18"/>
                <w:szCs w:val="18"/>
              </w:rPr>
            </w:pPr>
            <w:r>
              <w:rPr>
                <w:rFonts w:hint="eastAsia" w:ascii="宋体" w:hAnsi="宋体" w:cs="宋体"/>
                <w:kern w:val="0"/>
                <w:sz w:val="18"/>
                <w:szCs w:val="18"/>
              </w:rPr>
              <w:t>94.051852</w:t>
            </w:r>
          </w:p>
        </w:tc>
        <w:tc>
          <w:tcPr>
            <w:tcW w:w="1050" w:type="dxa"/>
            <w:gridSpan w:val="2"/>
            <w:tcBorders>
              <w:top w:val="nil"/>
              <w:left w:val="nil"/>
              <w:bottom w:val="single" w:color="auto" w:sz="4" w:space="0"/>
              <w:right w:val="single" w:color="auto" w:sz="4" w:space="0"/>
            </w:tcBorders>
            <w:vAlign w:val="center"/>
          </w:tcPr>
          <w:p w14:paraId="202E52EC">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7ECF1B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7307E46">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65693A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729723C">
        <w:tblPrEx>
          <w:tblCellMar>
            <w:top w:w="0" w:type="dxa"/>
            <w:left w:w="108" w:type="dxa"/>
            <w:bottom w:w="0" w:type="dxa"/>
            <w:right w:w="108" w:type="dxa"/>
          </w:tblCellMar>
        </w:tblPrEx>
        <w:trPr>
          <w:trHeight w:val="291" w:hRule="exact"/>
          <w:jc w:val="center"/>
        </w:trPr>
        <w:tc>
          <w:tcPr>
            <w:tcW w:w="4266" w:type="dxa"/>
            <w:gridSpan w:val="2"/>
            <w:vMerge w:val="continue"/>
            <w:tcBorders>
              <w:top w:val="single" w:color="auto" w:sz="4" w:space="0"/>
              <w:left w:val="single" w:color="auto" w:sz="4" w:space="0"/>
              <w:bottom w:val="single" w:color="auto" w:sz="4" w:space="0"/>
              <w:right w:val="single" w:color="auto" w:sz="4" w:space="0"/>
            </w:tcBorders>
            <w:vAlign w:val="center"/>
          </w:tcPr>
          <w:p w14:paraId="71477FD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02DE00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394B811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2AC2B85">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C763EB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1B3E46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AB4CEC3">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1966A5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4C6A545">
        <w:tblPrEx>
          <w:tblCellMar>
            <w:top w:w="0" w:type="dxa"/>
            <w:left w:w="108" w:type="dxa"/>
            <w:bottom w:w="0" w:type="dxa"/>
            <w:right w:w="108" w:type="dxa"/>
          </w:tblCellMar>
        </w:tblPrEx>
        <w:trPr>
          <w:trHeight w:val="291" w:hRule="exact"/>
          <w:jc w:val="center"/>
        </w:trPr>
        <w:tc>
          <w:tcPr>
            <w:tcW w:w="4266" w:type="dxa"/>
            <w:gridSpan w:val="2"/>
            <w:vMerge w:val="continue"/>
            <w:tcBorders>
              <w:top w:val="single" w:color="auto" w:sz="4" w:space="0"/>
              <w:left w:val="single" w:color="auto" w:sz="4" w:space="0"/>
              <w:bottom w:val="single" w:color="auto" w:sz="4" w:space="0"/>
              <w:right w:val="single" w:color="auto" w:sz="4" w:space="0"/>
            </w:tcBorders>
            <w:vAlign w:val="center"/>
          </w:tcPr>
          <w:p w14:paraId="3728E85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B97D38A">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32034D7C">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CA38DE6">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F159120">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146CBB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AF1B6A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C39205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BCCD3E8">
        <w:tblPrEx>
          <w:tblCellMar>
            <w:top w:w="0" w:type="dxa"/>
            <w:left w:w="108" w:type="dxa"/>
            <w:bottom w:w="0" w:type="dxa"/>
            <w:right w:w="108" w:type="dxa"/>
          </w:tblCellMar>
        </w:tblPrEx>
        <w:trPr>
          <w:trHeight w:val="291" w:hRule="exact"/>
          <w:jc w:val="center"/>
        </w:trPr>
        <w:tc>
          <w:tcPr>
            <w:tcW w:w="3297" w:type="dxa"/>
            <w:vMerge w:val="restart"/>
            <w:tcBorders>
              <w:top w:val="nil"/>
              <w:left w:val="single" w:color="auto" w:sz="4" w:space="0"/>
              <w:bottom w:val="single" w:color="auto" w:sz="4" w:space="0"/>
              <w:right w:val="single" w:color="auto" w:sz="4" w:space="0"/>
            </w:tcBorders>
            <w:vAlign w:val="center"/>
          </w:tcPr>
          <w:p w14:paraId="2D8B548A">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2FB240B9">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0C2A2206">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6DD4D25">
        <w:tblPrEx>
          <w:tblCellMar>
            <w:top w:w="0" w:type="dxa"/>
            <w:left w:w="108" w:type="dxa"/>
            <w:bottom w:w="0" w:type="dxa"/>
            <w:right w:w="108" w:type="dxa"/>
          </w:tblCellMar>
        </w:tblPrEx>
        <w:trPr>
          <w:trHeight w:val="915" w:hRule="exact"/>
          <w:jc w:val="center"/>
        </w:trPr>
        <w:tc>
          <w:tcPr>
            <w:tcW w:w="3297" w:type="dxa"/>
            <w:vMerge w:val="continue"/>
            <w:tcBorders>
              <w:top w:val="nil"/>
              <w:left w:val="single" w:color="auto" w:sz="4" w:space="0"/>
              <w:bottom w:val="single" w:color="auto" w:sz="4" w:space="0"/>
              <w:right w:val="single" w:color="auto" w:sz="4" w:space="0"/>
            </w:tcBorders>
            <w:vAlign w:val="center"/>
          </w:tcPr>
          <w:p w14:paraId="502B0C82">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629520D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工程入场</w:t>
            </w:r>
          </w:p>
        </w:tc>
        <w:tc>
          <w:tcPr>
            <w:tcW w:w="3356" w:type="dxa"/>
            <w:gridSpan w:val="7"/>
            <w:tcBorders>
              <w:top w:val="single" w:color="auto" w:sz="4" w:space="0"/>
              <w:left w:val="nil"/>
              <w:bottom w:val="single" w:color="auto" w:sz="4" w:space="0"/>
              <w:right w:val="single" w:color="auto" w:sz="4" w:space="0"/>
            </w:tcBorders>
            <w:vAlign w:val="center"/>
          </w:tcPr>
          <w:p w14:paraId="44047448">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工程完成前期手续，准备采购</w:t>
            </w:r>
          </w:p>
        </w:tc>
      </w:tr>
      <w:tr w14:paraId="75ADDFF6">
        <w:tblPrEx>
          <w:tblCellMar>
            <w:top w:w="0" w:type="dxa"/>
            <w:left w:w="108" w:type="dxa"/>
            <w:bottom w:w="0" w:type="dxa"/>
            <w:right w:w="108" w:type="dxa"/>
          </w:tblCellMar>
        </w:tblPrEx>
        <w:trPr>
          <w:trHeight w:val="517" w:hRule="exact"/>
          <w:jc w:val="center"/>
        </w:trPr>
        <w:tc>
          <w:tcPr>
            <w:tcW w:w="3297" w:type="dxa"/>
            <w:vMerge w:val="restart"/>
            <w:tcBorders>
              <w:top w:val="nil"/>
              <w:left w:val="single" w:color="auto" w:sz="4" w:space="0"/>
              <w:right w:val="single" w:color="auto" w:sz="4" w:space="0"/>
            </w:tcBorders>
            <w:vAlign w:val="center"/>
          </w:tcPr>
          <w:p w14:paraId="719D794C">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28FAB1F3">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0172EA9D">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5F67CC62">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6F173511">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54B99586">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32EA206F">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DE8ABA7">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00F11498">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651BD17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49EC1B8E">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6FEBD33F">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0BBF04E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9D22435">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714F0F48">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267FD88">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指标1：机窝做遗址保护</w:t>
            </w:r>
          </w:p>
        </w:tc>
        <w:tc>
          <w:tcPr>
            <w:tcW w:w="938" w:type="dxa"/>
            <w:tcBorders>
              <w:top w:val="nil"/>
              <w:left w:val="nil"/>
              <w:bottom w:val="single" w:color="auto" w:sz="4" w:space="0"/>
              <w:right w:val="single" w:color="auto" w:sz="4" w:space="0"/>
            </w:tcBorders>
            <w:vAlign w:val="center"/>
          </w:tcPr>
          <w:p w14:paraId="073934A7">
            <w:pPr>
              <w:widowControl/>
              <w:tabs>
                <w:tab w:val="left" w:pos="285"/>
              </w:tabs>
              <w:spacing w:line="240" w:lineRule="exact"/>
              <w:ind w:firstLine="180" w:firstLineChars="100"/>
              <w:jc w:val="left"/>
              <w:rPr>
                <w:rFonts w:ascii="宋体" w:hAnsi="宋体" w:cs="宋体"/>
                <w:kern w:val="0"/>
                <w:sz w:val="18"/>
                <w:szCs w:val="18"/>
              </w:rPr>
            </w:pPr>
            <w:r>
              <w:rPr>
                <w:rFonts w:hint="eastAsia" w:ascii="宋体" w:hAnsi="宋体" w:cs="宋体"/>
                <w:kern w:val="0"/>
                <w:sz w:val="18"/>
                <w:szCs w:val="18"/>
              </w:rPr>
              <w:t>1处</w:t>
            </w:r>
          </w:p>
        </w:tc>
        <w:tc>
          <w:tcPr>
            <w:tcW w:w="848" w:type="dxa"/>
            <w:tcBorders>
              <w:top w:val="nil"/>
              <w:left w:val="nil"/>
              <w:bottom w:val="single" w:color="auto" w:sz="4" w:space="0"/>
              <w:right w:val="single" w:color="auto" w:sz="4" w:space="0"/>
            </w:tcBorders>
            <w:vAlign w:val="center"/>
          </w:tcPr>
          <w:p w14:paraId="62CE905A">
            <w:pPr>
              <w:widowControl/>
              <w:spacing w:line="240" w:lineRule="exact"/>
              <w:jc w:val="center"/>
              <w:rPr>
                <w:rFonts w:ascii="宋体" w:hAnsi="宋体" w:cs="宋体"/>
                <w:kern w:val="0"/>
                <w:sz w:val="18"/>
                <w:szCs w:val="18"/>
              </w:rPr>
            </w:pPr>
            <w:r>
              <w:rPr>
                <w:rFonts w:hint="eastAsia" w:ascii="宋体" w:hAnsi="宋体" w:cs="宋体"/>
                <w:kern w:val="0"/>
                <w:sz w:val="18"/>
                <w:szCs w:val="18"/>
              </w:rPr>
              <w:t>1处</w:t>
            </w:r>
          </w:p>
        </w:tc>
        <w:tc>
          <w:tcPr>
            <w:tcW w:w="557" w:type="dxa"/>
            <w:gridSpan w:val="2"/>
            <w:tcBorders>
              <w:top w:val="nil"/>
              <w:left w:val="nil"/>
              <w:bottom w:val="single" w:color="auto" w:sz="4" w:space="0"/>
              <w:right w:val="single" w:color="auto" w:sz="4" w:space="0"/>
            </w:tcBorders>
            <w:vAlign w:val="center"/>
          </w:tcPr>
          <w:p w14:paraId="0B3DFE2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03AA14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F0683C8">
            <w:pPr>
              <w:widowControl/>
              <w:spacing w:line="240" w:lineRule="exact"/>
              <w:jc w:val="center"/>
              <w:rPr>
                <w:rFonts w:ascii="宋体" w:hAnsi="宋体" w:cs="宋体"/>
                <w:kern w:val="0"/>
                <w:sz w:val="18"/>
                <w:szCs w:val="18"/>
              </w:rPr>
            </w:pPr>
          </w:p>
        </w:tc>
      </w:tr>
      <w:tr w14:paraId="23284A02">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3CDF61A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E607B5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2C8B4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65D74D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7F595F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0FF1A0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7CB715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EC969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1A68505">
            <w:pPr>
              <w:widowControl/>
              <w:spacing w:line="240" w:lineRule="exact"/>
              <w:jc w:val="center"/>
              <w:rPr>
                <w:rFonts w:ascii="宋体" w:hAnsi="宋体" w:cs="宋体"/>
                <w:kern w:val="0"/>
                <w:sz w:val="18"/>
                <w:szCs w:val="18"/>
              </w:rPr>
            </w:pPr>
          </w:p>
        </w:tc>
      </w:tr>
      <w:tr w14:paraId="760E679A">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6DAF875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2D6ACF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94E3B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94D604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6C8065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4395D8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664A8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187372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3FD8654">
            <w:pPr>
              <w:widowControl/>
              <w:spacing w:line="240" w:lineRule="exact"/>
              <w:jc w:val="center"/>
              <w:rPr>
                <w:rFonts w:ascii="宋体" w:hAnsi="宋体" w:cs="宋体"/>
                <w:kern w:val="0"/>
                <w:sz w:val="18"/>
                <w:szCs w:val="18"/>
              </w:rPr>
            </w:pPr>
          </w:p>
        </w:tc>
      </w:tr>
      <w:tr w14:paraId="6039B0D0">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3701AE7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7C937D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2FDBA59">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159D6DFA">
            <w:pPr>
              <w:widowControl/>
              <w:spacing w:line="240" w:lineRule="exact"/>
              <w:jc w:val="left"/>
              <w:rPr>
                <w:rFonts w:ascii="宋体" w:hAnsi="宋体" w:cs="宋体"/>
                <w:kern w:val="0"/>
                <w:sz w:val="18"/>
                <w:szCs w:val="18"/>
              </w:rPr>
            </w:pPr>
            <w:r>
              <w:rPr>
                <w:rFonts w:hint="eastAsia" w:ascii="宋体" w:hAnsi="宋体" w:cs="宋体"/>
                <w:kern w:val="0"/>
                <w:sz w:val="18"/>
                <w:szCs w:val="18"/>
              </w:rPr>
              <w:t>指标1：符合文物保护工程验收要求，质量合格</w:t>
            </w:r>
          </w:p>
        </w:tc>
        <w:tc>
          <w:tcPr>
            <w:tcW w:w="938" w:type="dxa"/>
            <w:tcBorders>
              <w:top w:val="nil"/>
              <w:left w:val="nil"/>
              <w:bottom w:val="single" w:color="auto" w:sz="4" w:space="0"/>
              <w:right w:val="single" w:color="auto" w:sz="4" w:space="0"/>
            </w:tcBorders>
            <w:vAlign w:val="center"/>
          </w:tcPr>
          <w:p w14:paraId="18DF25BE">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验收合格</w:t>
            </w:r>
          </w:p>
        </w:tc>
        <w:tc>
          <w:tcPr>
            <w:tcW w:w="848" w:type="dxa"/>
            <w:tcBorders>
              <w:top w:val="nil"/>
              <w:left w:val="nil"/>
              <w:bottom w:val="single" w:color="auto" w:sz="4" w:space="0"/>
              <w:right w:val="single" w:color="auto" w:sz="4" w:space="0"/>
            </w:tcBorders>
            <w:vAlign w:val="center"/>
          </w:tcPr>
          <w:p w14:paraId="0897301C">
            <w:pPr>
              <w:widowControl/>
              <w:spacing w:line="240" w:lineRule="exact"/>
              <w:jc w:val="center"/>
              <w:rPr>
                <w:rFonts w:ascii="宋体" w:hAnsi="宋体" w:cs="宋体"/>
                <w:kern w:val="0"/>
                <w:sz w:val="18"/>
                <w:szCs w:val="18"/>
              </w:rPr>
            </w:pPr>
            <w:r>
              <w:rPr>
                <w:rFonts w:hint="eastAsia" w:ascii="宋体" w:hAnsi="宋体" w:cs="宋体"/>
                <w:kern w:val="0"/>
                <w:sz w:val="18"/>
                <w:szCs w:val="18"/>
              </w:rPr>
              <w:t>未开工</w:t>
            </w:r>
          </w:p>
        </w:tc>
        <w:tc>
          <w:tcPr>
            <w:tcW w:w="557" w:type="dxa"/>
            <w:gridSpan w:val="2"/>
            <w:tcBorders>
              <w:top w:val="nil"/>
              <w:left w:val="nil"/>
              <w:bottom w:val="single" w:color="auto" w:sz="4" w:space="0"/>
              <w:right w:val="single" w:color="auto" w:sz="4" w:space="0"/>
            </w:tcBorders>
            <w:vAlign w:val="center"/>
          </w:tcPr>
          <w:p w14:paraId="6155D9A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31A780F">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46D97DDE">
            <w:pPr>
              <w:widowControl/>
              <w:spacing w:line="240" w:lineRule="exact"/>
              <w:jc w:val="center"/>
              <w:rPr>
                <w:rFonts w:ascii="宋体" w:hAnsi="宋体" w:cs="宋体"/>
                <w:kern w:val="0"/>
                <w:sz w:val="18"/>
                <w:szCs w:val="18"/>
              </w:rPr>
            </w:pPr>
          </w:p>
        </w:tc>
      </w:tr>
      <w:tr w14:paraId="511F6A90">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4C74A55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A170C6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0859E0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FF8A9D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A1F4BE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B6FF6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30140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5FEFB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C98B681">
            <w:pPr>
              <w:widowControl/>
              <w:spacing w:line="240" w:lineRule="exact"/>
              <w:jc w:val="center"/>
              <w:rPr>
                <w:rFonts w:ascii="宋体" w:hAnsi="宋体" w:cs="宋体"/>
                <w:kern w:val="0"/>
                <w:sz w:val="18"/>
                <w:szCs w:val="18"/>
              </w:rPr>
            </w:pPr>
          </w:p>
        </w:tc>
      </w:tr>
      <w:tr w14:paraId="2FF43A6D">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6D41BEA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8C866E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FEC652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622BA5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A3630A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199FEF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E75C3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6EBB07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45460A4">
            <w:pPr>
              <w:widowControl/>
              <w:spacing w:line="240" w:lineRule="exact"/>
              <w:jc w:val="center"/>
              <w:rPr>
                <w:rFonts w:ascii="宋体" w:hAnsi="宋体" w:cs="宋体"/>
                <w:kern w:val="0"/>
                <w:sz w:val="18"/>
                <w:szCs w:val="18"/>
              </w:rPr>
            </w:pPr>
          </w:p>
        </w:tc>
      </w:tr>
      <w:tr w14:paraId="71FB3046">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128A780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A09C7D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E88A5B0">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5262DB69">
            <w:pPr>
              <w:widowControl/>
              <w:spacing w:line="240" w:lineRule="exact"/>
              <w:jc w:val="left"/>
              <w:rPr>
                <w:rFonts w:ascii="宋体" w:hAnsi="宋体" w:cs="宋体"/>
                <w:kern w:val="0"/>
                <w:sz w:val="18"/>
                <w:szCs w:val="18"/>
              </w:rPr>
            </w:pPr>
            <w:r>
              <w:rPr>
                <w:rFonts w:hint="eastAsia" w:ascii="宋体" w:hAnsi="宋体" w:cs="宋体"/>
                <w:kern w:val="0"/>
                <w:sz w:val="18"/>
                <w:szCs w:val="18"/>
              </w:rPr>
              <w:t>指标1：主体完工</w:t>
            </w:r>
          </w:p>
        </w:tc>
        <w:tc>
          <w:tcPr>
            <w:tcW w:w="938" w:type="dxa"/>
            <w:tcBorders>
              <w:top w:val="nil"/>
              <w:left w:val="nil"/>
              <w:bottom w:val="single" w:color="auto" w:sz="4" w:space="0"/>
              <w:right w:val="single" w:color="auto" w:sz="4" w:space="0"/>
            </w:tcBorders>
            <w:vAlign w:val="center"/>
          </w:tcPr>
          <w:p w14:paraId="2338E6D0">
            <w:pPr>
              <w:widowControl/>
              <w:spacing w:line="240" w:lineRule="exact"/>
              <w:jc w:val="left"/>
              <w:rPr>
                <w:rFonts w:ascii="宋体" w:hAnsi="宋体" w:cs="宋体"/>
                <w:kern w:val="0"/>
                <w:sz w:val="18"/>
                <w:szCs w:val="18"/>
              </w:rPr>
            </w:pPr>
            <w:r>
              <w:rPr>
                <w:rFonts w:hint="eastAsia" w:ascii="宋体" w:hAnsi="宋体" w:cs="宋体"/>
                <w:kern w:val="0"/>
                <w:sz w:val="18"/>
                <w:szCs w:val="18"/>
              </w:rPr>
              <w:t>2025年底年12月底</w:t>
            </w:r>
          </w:p>
        </w:tc>
        <w:tc>
          <w:tcPr>
            <w:tcW w:w="848" w:type="dxa"/>
            <w:tcBorders>
              <w:top w:val="nil"/>
              <w:left w:val="nil"/>
              <w:bottom w:val="single" w:color="auto" w:sz="4" w:space="0"/>
              <w:right w:val="single" w:color="auto" w:sz="4" w:space="0"/>
            </w:tcBorders>
            <w:vAlign w:val="center"/>
          </w:tcPr>
          <w:p w14:paraId="38C1646B">
            <w:pPr>
              <w:widowControl/>
              <w:spacing w:line="240" w:lineRule="exact"/>
              <w:jc w:val="center"/>
              <w:rPr>
                <w:rFonts w:ascii="宋体" w:hAnsi="宋体" w:cs="宋体"/>
                <w:kern w:val="0"/>
                <w:sz w:val="18"/>
                <w:szCs w:val="18"/>
              </w:rPr>
            </w:pPr>
            <w:r>
              <w:rPr>
                <w:rFonts w:hint="eastAsia" w:ascii="宋体" w:hAnsi="宋体" w:cs="宋体"/>
                <w:kern w:val="0"/>
                <w:sz w:val="18"/>
                <w:szCs w:val="18"/>
              </w:rPr>
              <w:t>完成前期手续</w:t>
            </w:r>
          </w:p>
        </w:tc>
        <w:tc>
          <w:tcPr>
            <w:tcW w:w="557" w:type="dxa"/>
            <w:gridSpan w:val="2"/>
            <w:tcBorders>
              <w:top w:val="nil"/>
              <w:left w:val="nil"/>
              <w:bottom w:val="single" w:color="auto" w:sz="4" w:space="0"/>
              <w:right w:val="single" w:color="auto" w:sz="4" w:space="0"/>
            </w:tcBorders>
            <w:vAlign w:val="center"/>
          </w:tcPr>
          <w:p w14:paraId="7F1806A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5A2AE5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DDFEB7C">
            <w:pPr>
              <w:widowControl/>
              <w:spacing w:line="240" w:lineRule="exact"/>
              <w:jc w:val="center"/>
              <w:rPr>
                <w:rFonts w:ascii="宋体" w:hAnsi="宋体" w:cs="宋体"/>
                <w:kern w:val="0"/>
                <w:sz w:val="18"/>
                <w:szCs w:val="18"/>
              </w:rPr>
            </w:pPr>
          </w:p>
        </w:tc>
      </w:tr>
      <w:tr w14:paraId="0125A367">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4885508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BEB99E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452441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DF8585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CA6897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BE9BBF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79440C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ED3608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ABF7546">
            <w:pPr>
              <w:widowControl/>
              <w:spacing w:line="240" w:lineRule="exact"/>
              <w:jc w:val="center"/>
              <w:rPr>
                <w:rFonts w:ascii="宋体" w:hAnsi="宋体" w:cs="宋体"/>
                <w:kern w:val="0"/>
                <w:sz w:val="18"/>
                <w:szCs w:val="18"/>
              </w:rPr>
            </w:pPr>
          </w:p>
        </w:tc>
      </w:tr>
      <w:tr w14:paraId="6535E351">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795EC10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F1BE05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DCEC0D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29BD07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98FB74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E216C5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4234BB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906503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22C1779">
            <w:pPr>
              <w:widowControl/>
              <w:spacing w:line="240" w:lineRule="exact"/>
              <w:jc w:val="center"/>
              <w:rPr>
                <w:rFonts w:ascii="宋体" w:hAnsi="宋体" w:cs="宋体"/>
                <w:kern w:val="0"/>
                <w:sz w:val="18"/>
                <w:szCs w:val="18"/>
              </w:rPr>
            </w:pPr>
          </w:p>
        </w:tc>
      </w:tr>
      <w:tr w14:paraId="52C5118B">
        <w:tblPrEx>
          <w:tblCellMar>
            <w:top w:w="0" w:type="dxa"/>
            <w:left w:w="108" w:type="dxa"/>
            <w:bottom w:w="0" w:type="dxa"/>
            <w:right w:w="108" w:type="dxa"/>
          </w:tblCellMar>
        </w:tblPrEx>
        <w:trPr>
          <w:trHeight w:val="279" w:hRule="exact"/>
          <w:jc w:val="center"/>
        </w:trPr>
        <w:tc>
          <w:tcPr>
            <w:tcW w:w="3297" w:type="dxa"/>
            <w:vMerge w:val="continue"/>
            <w:tcBorders>
              <w:left w:val="single" w:color="auto" w:sz="4" w:space="0"/>
              <w:right w:val="single" w:color="auto" w:sz="4" w:space="0"/>
            </w:tcBorders>
            <w:vAlign w:val="center"/>
          </w:tcPr>
          <w:p w14:paraId="1F20ECF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D6866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F562806">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0548DA51">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指标1：预算168.58万</w:t>
            </w:r>
          </w:p>
        </w:tc>
        <w:tc>
          <w:tcPr>
            <w:tcW w:w="938" w:type="dxa"/>
            <w:tcBorders>
              <w:top w:val="nil"/>
              <w:left w:val="nil"/>
              <w:bottom w:val="single" w:color="auto" w:sz="4" w:space="0"/>
              <w:right w:val="single" w:color="auto" w:sz="4" w:space="0"/>
            </w:tcBorders>
            <w:vAlign w:val="center"/>
          </w:tcPr>
          <w:p w14:paraId="73F90E0B">
            <w:pPr>
              <w:widowControl/>
              <w:spacing w:line="240" w:lineRule="exact"/>
              <w:jc w:val="center"/>
              <w:rPr>
                <w:rFonts w:ascii="宋体" w:hAnsi="宋体" w:cs="宋体"/>
                <w:kern w:val="0"/>
                <w:sz w:val="18"/>
                <w:szCs w:val="18"/>
              </w:rPr>
            </w:pPr>
            <w:r>
              <w:rPr>
                <w:rFonts w:hint="eastAsia" w:ascii="宋体" w:hAnsi="宋体" w:cs="宋体"/>
                <w:kern w:val="0"/>
                <w:sz w:val="18"/>
                <w:szCs w:val="18"/>
              </w:rPr>
              <w:t>168.58万</w:t>
            </w:r>
          </w:p>
        </w:tc>
        <w:tc>
          <w:tcPr>
            <w:tcW w:w="848" w:type="dxa"/>
            <w:tcBorders>
              <w:top w:val="nil"/>
              <w:left w:val="nil"/>
              <w:bottom w:val="single" w:color="auto" w:sz="4" w:space="0"/>
              <w:right w:val="single" w:color="auto" w:sz="4" w:space="0"/>
            </w:tcBorders>
            <w:vAlign w:val="center"/>
          </w:tcPr>
          <w:p w14:paraId="01CAB7D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94.051852</w:t>
            </w:r>
          </w:p>
        </w:tc>
        <w:tc>
          <w:tcPr>
            <w:tcW w:w="557" w:type="dxa"/>
            <w:gridSpan w:val="2"/>
            <w:tcBorders>
              <w:top w:val="nil"/>
              <w:left w:val="nil"/>
              <w:bottom w:val="single" w:color="auto" w:sz="4" w:space="0"/>
              <w:right w:val="single" w:color="auto" w:sz="4" w:space="0"/>
            </w:tcBorders>
            <w:vAlign w:val="center"/>
          </w:tcPr>
          <w:p w14:paraId="3147223B">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64FA245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5508456B">
            <w:pPr>
              <w:widowControl/>
              <w:spacing w:line="240" w:lineRule="exact"/>
              <w:jc w:val="center"/>
              <w:rPr>
                <w:rFonts w:ascii="宋体" w:hAnsi="宋体" w:cs="宋体"/>
                <w:kern w:val="0"/>
                <w:sz w:val="18"/>
                <w:szCs w:val="18"/>
              </w:rPr>
            </w:pPr>
          </w:p>
        </w:tc>
      </w:tr>
      <w:tr w14:paraId="124E7B42">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65204AD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915E7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992AB5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B8A8E3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24F27E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1FC8B3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8B9AA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5F257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159C5AF">
            <w:pPr>
              <w:widowControl/>
              <w:spacing w:line="240" w:lineRule="exact"/>
              <w:jc w:val="center"/>
              <w:rPr>
                <w:rFonts w:ascii="宋体" w:hAnsi="宋体" w:cs="宋体"/>
                <w:kern w:val="0"/>
                <w:sz w:val="18"/>
                <w:szCs w:val="18"/>
              </w:rPr>
            </w:pPr>
          </w:p>
        </w:tc>
      </w:tr>
      <w:tr w14:paraId="72516DEC">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0439A64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F20387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390053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BB7189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BC25F5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2438E4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6EFA38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19BB3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C5FAC41">
            <w:pPr>
              <w:widowControl/>
              <w:spacing w:line="240" w:lineRule="exact"/>
              <w:jc w:val="center"/>
              <w:rPr>
                <w:rFonts w:ascii="宋体" w:hAnsi="宋体" w:cs="宋体"/>
                <w:kern w:val="0"/>
                <w:sz w:val="18"/>
                <w:szCs w:val="18"/>
              </w:rPr>
            </w:pPr>
          </w:p>
        </w:tc>
      </w:tr>
      <w:tr w14:paraId="2F1A4304">
        <w:tblPrEx>
          <w:tblCellMar>
            <w:top w:w="0" w:type="dxa"/>
            <w:left w:w="108" w:type="dxa"/>
            <w:bottom w:w="0" w:type="dxa"/>
            <w:right w:w="108" w:type="dxa"/>
          </w:tblCellMar>
        </w:tblPrEx>
        <w:trPr>
          <w:trHeight w:val="303" w:hRule="exact"/>
          <w:jc w:val="center"/>
        </w:trPr>
        <w:tc>
          <w:tcPr>
            <w:tcW w:w="3297" w:type="dxa"/>
            <w:vMerge w:val="continue"/>
            <w:tcBorders>
              <w:left w:val="single" w:color="auto" w:sz="4" w:space="0"/>
              <w:right w:val="single" w:color="auto" w:sz="4" w:space="0"/>
            </w:tcBorders>
            <w:vAlign w:val="center"/>
          </w:tcPr>
          <w:p w14:paraId="327B841A">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2441F03">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7C4BAD2C">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8F6EAF3">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91AF7B9">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30D29BA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9CD709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C03A7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7847A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B506DC6">
            <w:pPr>
              <w:widowControl/>
              <w:spacing w:line="240" w:lineRule="exact"/>
              <w:jc w:val="center"/>
              <w:rPr>
                <w:rFonts w:ascii="宋体" w:hAnsi="宋体" w:cs="宋体"/>
                <w:kern w:val="0"/>
                <w:sz w:val="18"/>
                <w:szCs w:val="18"/>
              </w:rPr>
            </w:pPr>
          </w:p>
        </w:tc>
      </w:tr>
      <w:tr w14:paraId="5B443890">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3C2881C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92C835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8E6A5E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E4A5F6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1E47B9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838731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7E34B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C875A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C4EF4CF">
            <w:pPr>
              <w:widowControl/>
              <w:spacing w:line="240" w:lineRule="exact"/>
              <w:jc w:val="center"/>
              <w:rPr>
                <w:rFonts w:ascii="宋体" w:hAnsi="宋体" w:cs="宋体"/>
                <w:kern w:val="0"/>
                <w:sz w:val="18"/>
                <w:szCs w:val="18"/>
              </w:rPr>
            </w:pPr>
          </w:p>
        </w:tc>
      </w:tr>
      <w:tr w14:paraId="5EC7435D">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03592AB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FEAD51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C6DD8A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5E2DFC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6AF9DA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43E611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3AABA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53B44C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5682E82">
            <w:pPr>
              <w:widowControl/>
              <w:spacing w:line="240" w:lineRule="exact"/>
              <w:jc w:val="center"/>
              <w:rPr>
                <w:rFonts w:ascii="宋体" w:hAnsi="宋体" w:cs="宋体"/>
                <w:kern w:val="0"/>
                <w:sz w:val="18"/>
                <w:szCs w:val="18"/>
              </w:rPr>
            </w:pPr>
          </w:p>
        </w:tc>
      </w:tr>
      <w:tr w14:paraId="679AB307">
        <w:tblPrEx>
          <w:tblCellMar>
            <w:top w:w="0" w:type="dxa"/>
            <w:left w:w="108" w:type="dxa"/>
            <w:bottom w:w="0" w:type="dxa"/>
            <w:right w:w="108" w:type="dxa"/>
          </w:tblCellMar>
        </w:tblPrEx>
        <w:trPr>
          <w:trHeight w:val="267" w:hRule="exact"/>
          <w:jc w:val="center"/>
        </w:trPr>
        <w:tc>
          <w:tcPr>
            <w:tcW w:w="3297" w:type="dxa"/>
            <w:vMerge w:val="continue"/>
            <w:tcBorders>
              <w:left w:val="single" w:color="auto" w:sz="4" w:space="0"/>
              <w:right w:val="single" w:color="auto" w:sz="4" w:space="0"/>
            </w:tcBorders>
            <w:vAlign w:val="center"/>
          </w:tcPr>
          <w:p w14:paraId="04AD8ED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14041A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770A0AB">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649D3AA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F8BB30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指标1：成为爱国主义教育基地及村民休闲场所</w:t>
            </w:r>
          </w:p>
        </w:tc>
        <w:tc>
          <w:tcPr>
            <w:tcW w:w="938" w:type="dxa"/>
            <w:tcBorders>
              <w:top w:val="nil"/>
              <w:left w:val="nil"/>
              <w:bottom w:val="single" w:color="auto" w:sz="4" w:space="0"/>
              <w:right w:val="single" w:color="auto" w:sz="4" w:space="0"/>
            </w:tcBorders>
            <w:vAlign w:val="center"/>
          </w:tcPr>
          <w:p w14:paraId="130D3A5E">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848" w:type="dxa"/>
            <w:tcBorders>
              <w:top w:val="nil"/>
              <w:left w:val="nil"/>
              <w:bottom w:val="single" w:color="auto" w:sz="4" w:space="0"/>
              <w:right w:val="single" w:color="auto" w:sz="4" w:space="0"/>
            </w:tcBorders>
            <w:vAlign w:val="center"/>
          </w:tcPr>
          <w:p w14:paraId="6972A7CF">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2F65CF1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CD001A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DF7642C">
            <w:pPr>
              <w:widowControl/>
              <w:spacing w:line="240" w:lineRule="exact"/>
              <w:jc w:val="center"/>
              <w:rPr>
                <w:rFonts w:ascii="宋体" w:hAnsi="宋体" w:cs="宋体"/>
                <w:kern w:val="0"/>
                <w:sz w:val="18"/>
                <w:szCs w:val="18"/>
              </w:rPr>
            </w:pPr>
          </w:p>
        </w:tc>
      </w:tr>
      <w:tr w14:paraId="788ED213">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4349F40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7E111A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D8F197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8B94A7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4CB2BB3">
            <w:pPr>
              <w:widowControl/>
              <w:spacing w:line="240" w:lineRule="exact"/>
              <w:jc w:val="center"/>
              <w:rPr>
                <w:rFonts w:hint="eastAsia"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35CFF6E">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7FDD5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0EB1B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410C74A">
            <w:pPr>
              <w:widowControl/>
              <w:spacing w:line="240" w:lineRule="exact"/>
              <w:jc w:val="center"/>
              <w:rPr>
                <w:rFonts w:ascii="宋体" w:hAnsi="宋体" w:cs="宋体"/>
                <w:kern w:val="0"/>
                <w:sz w:val="18"/>
                <w:szCs w:val="18"/>
              </w:rPr>
            </w:pPr>
          </w:p>
        </w:tc>
      </w:tr>
      <w:tr w14:paraId="19E09221">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5EFE89C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07198C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D22033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AB9EE7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F07607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811AC4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06B7B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4B72CC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37C54B6">
            <w:pPr>
              <w:widowControl/>
              <w:spacing w:line="240" w:lineRule="exact"/>
              <w:jc w:val="center"/>
              <w:rPr>
                <w:rFonts w:ascii="宋体" w:hAnsi="宋体" w:cs="宋体"/>
                <w:kern w:val="0"/>
                <w:sz w:val="18"/>
                <w:szCs w:val="18"/>
              </w:rPr>
            </w:pPr>
          </w:p>
        </w:tc>
      </w:tr>
      <w:tr w14:paraId="7165199E">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63ED6C5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33C1C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200BD1E">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317BA46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5EC11B5">
            <w:pPr>
              <w:widowControl/>
              <w:spacing w:line="240" w:lineRule="exact"/>
              <w:jc w:val="left"/>
              <w:rPr>
                <w:rFonts w:ascii="宋体" w:hAnsi="宋体" w:cs="宋体"/>
                <w:kern w:val="0"/>
                <w:sz w:val="18"/>
                <w:szCs w:val="18"/>
              </w:rPr>
            </w:pPr>
            <w:r>
              <w:rPr>
                <w:rFonts w:hint="eastAsia" w:ascii="宋体" w:hAnsi="宋体" w:cs="宋体"/>
                <w:kern w:val="0"/>
                <w:sz w:val="18"/>
                <w:szCs w:val="18"/>
              </w:rPr>
              <w:t>指标1：渣土清理，环境整治</w:t>
            </w:r>
          </w:p>
        </w:tc>
        <w:tc>
          <w:tcPr>
            <w:tcW w:w="938" w:type="dxa"/>
            <w:tcBorders>
              <w:top w:val="nil"/>
              <w:left w:val="nil"/>
              <w:bottom w:val="single" w:color="auto" w:sz="4" w:space="0"/>
              <w:right w:val="single" w:color="auto" w:sz="4" w:space="0"/>
            </w:tcBorders>
            <w:vAlign w:val="center"/>
          </w:tcPr>
          <w:p w14:paraId="0B8CEBC9">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848" w:type="dxa"/>
            <w:tcBorders>
              <w:top w:val="nil"/>
              <w:left w:val="nil"/>
              <w:bottom w:val="single" w:color="auto" w:sz="4" w:space="0"/>
              <w:right w:val="single" w:color="auto" w:sz="4" w:space="0"/>
            </w:tcBorders>
            <w:vAlign w:val="center"/>
          </w:tcPr>
          <w:p w14:paraId="1F9362C4">
            <w:pPr>
              <w:widowControl/>
              <w:spacing w:line="240" w:lineRule="exact"/>
              <w:jc w:val="center"/>
              <w:rPr>
                <w:rFonts w:ascii="宋体" w:hAnsi="宋体" w:cs="宋体"/>
                <w:kern w:val="0"/>
                <w:sz w:val="18"/>
                <w:szCs w:val="18"/>
              </w:rPr>
            </w:pPr>
            <w:r>
              <w:rPr>
                <w:rFonts w:hint="eastAsia" w:ascii="宋体" w:hAnsi="宋体" w:cs="宋体"/>
                <w:kern w:val="0"/>
                <w:sz w:val="18"/>
                <w:szCs w:val="18"/>
              </w:rPr>
              <w:t>未完成</w:t>
            </w:r>
          </w:p>
        </w:tc>
        <w:tc>
          <w:tcPr>
            <w:tcW w:w="557" w:type="dxa"/>
            <w:gridSpan w:val="2"/>
            <w:tcBorders>
              <w:top w:val="nil"/>
              <w:left w:val="nil"/>
              <w:bottom w:val="single" w:color="auto" w:sz="4" w:space="0"/>
              <w:right w:val="single" w:color="auto" w:sz="4" w:space="0"/>
            </w:tcBorders>
            <w:vAlign w:val="center"/>
          </w:tcPr>
          <w:p w14:paraId="5B69405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1D72F64">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3344426B">
            <w:pPr>
              <w:widowControl/>
              <w:spacing w:line="240" w:lineRule="exact"/>
              <w:jc w:val="center"/>
              <w:rPr>
                <w:rFonts w:ascii="宋体" w:hAnsi="宋体" w:cs="宋体"/>
                <w:kern w:val="0"/>
                <w:sz w:val="18"/>
                <w:szCs w:val="18"/>
              </w:rPr>
            </w:pPr>
          </w:p>
        </w:tc>
      </w:tr>
      <w:tr w14:paraId="4A0E5706">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3B5110A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F5BE83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6525AF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7E3B36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0EB91C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A0B5C9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0A7C0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E6260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D2F1D0A">
            <w:pPr>
              <w:widowControl/>
              <w:spacing w:line="240" w:lineRule="exact"/>
              <w:jc w:val="center"/>
              <w:rPr>
                <w:rFonts w:ascii="宋体" w:hAnsi="宋体" w:cs="宋体"/>
                <w:kern w:val="0"/>
                <w:sz w:val="18"/>
                <w:szCs w:val="18"/>
              </w:rPr>
            </w:pPr>
          </w:p>
        </w:tc>
      </w:tr>
      <w:tr w14:paraId="30DB81CB">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bottom w:val="single" w:color="auto" w:sz="4" w:space="0"/>
              <w:right w:val="single" w:color="auto" w:sz="4" w:space="0"/>
            </w:tcBorders>
            <w:vAlign w:val="center"/>
          </w:tcPr>
          <w:p w14:paraId="64019C8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391352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ECF56E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79D71C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A08221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952132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E67F69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A86DB0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3AFC2A6">
            <w:pPr>
              <w:widowControl/>
              <w:spacing w:line="240" w:lineRule="exact"/>
              <w:jc w:val="center"/>
              <w:rPr>
                <w:rFonts w:ascii="宋体" w:hAnsi="宋体" w:cs="宋体"/>
                <w:kern w:val="0"/>
                <w:sz w:val="18"/>
                <w:szCs w:val="18"/>
              </w:rPr>
            </w:pPr>
          </w:p>
        </w:tc>
      </w:tr>
      <w:tr w14:paraId="03D63926">
        <w:tblPrEx>
          <w:tblCellMar>
            <w:top w:w="0" w:type="dxa"/>
            <w:left w:w="108" w:type="dxa"/>
            <w:bottom w:w="0" w:type="dxa"/>
            <w:right w:w="108" w:type="dxa"/>
          </w:tblCellMar>
        </w:tblPrEx>
        <w:trPr>
          <w:trHeight w:val="291" w:hRule="exact"/>
          <w:jc w:val="center"/>
        </w:trPr>
        <w:tc>
          <w:tcPr>
            <w:tcW w:w="3297" w:type="dxa"/>
            <w:vMerge w:val="continue"/>
            <w:tcBorders>
              <w:top w:val="single" w:color="auto" w:sz="4" w:space="0"/>
              <w:left w:val="single" w:color="auto" w:sz="4" w:space="0"/>
              <w:right w:val="single" w:color="auto" w:sz="4" w:space="0"/>
            </w:tcBorders>
            <w:vAlign w:val="center"/>
          </w:tcPr>
          <w:p w14:paraId="39789F8B">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E39708B">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BB21A8C">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40D2EA5A">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指标1：文物得到长期保护</w:t>
            </w:r>
          </w:p>
        </w:tc>
        <w:tc>
          <w:tcPr>
            <w:tcW w:w="938" w:type="dxa"/>
            <w:tcBorders>
              <w:top w:val="single" w:color="auto" w:sz="4" w:space="0"/>
              <w:left w:val="nil"/>
              <w:bottom w:val="single" w:color="auto" w:sz="4" w:space="0"/>
              <w:right w:val="single" w:color="auto" w:sz="4" w:space="0"/>
            </w:tcBorders>
            <w:vAlign w:val="center"/>
          </w:tcPr>
          <w:p w14:paraId="33F69D3D">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single" w:color="auto" w:sz="4" w:space="0"/>
              <w:left w:val="nil"/>
              <w:bottom w:val="single" w:color="auto" w:sz="4" w:space="0"/>
              <w:right w:val="single" w:color="auto" w:sz="4" w:space="0"/>
            </w:tcBorders>
            <w:vAlign w:val="center"/>
          </w:tcPr>
          <w:p w14:paraId="1288B510">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5F74A5B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3C73395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54C993A">
            <w:pPr>
              <w:widowControl/>
              <w:spacing w:line="240" w:lineRule="exact"/>
              <w:jc w:val="center"/>
              <w:rPr>
                <w:rFonts w:ascii="宋体" w:hAnsi="宋体" w:cs="宋体"/>
                <w:kern w:val="0"/>
                <w:sz w:val="18"/>
                <w:szCs w:val="18"/>
              </w:rPr>
            </w:pPr>
          </w:p>
        </w:tc>
      </w:tr>
      <w:tr w14:paraId="458AE8D8">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059E337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A775F8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845C47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BA9E9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07BF08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4290D1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84402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429D7D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4808671">
            <w:pPr>
              <w:widowControl/>
              <w:spacing w:line="240" w:lineRule="exact"/>
              <w:jc w:val="center"/>
              <w:rPr>
                <w:rFonts w:ascii="宋体" w:hAnsi="宋体" w:cs="宋体"/>
                <w:kern w:val="0"/>
                <w:sz w:val="18"/>
                <w:szCs w:val="18"/>
              </w:rPr>
            </w:pPr>
          </w:p>
        </w:tc>
      </w:tr>
      <w:tr w14:paraId="2E05B7B0">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0650D59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A9F8FC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4CA2B9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042147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3E7759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64A40E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057796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A063E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9A20510">
            <w:pPr>
              <w:widowControl/>
              <w:spacing w:line="240" w:lineRule="exact"/>
              <w:jc w:val="center"/>
              <w:rPr>
                <w:rFonts w:ascii="宋体" w:hAnsi="宋体" w:cs="宋体"/>
                <w:kern w:val="0"/>
                <w:sz w:val="18"/>
                <w:szCs w:val="18"/>
              </w:rPr>
            </w:pPr>
          </w:p>
        </w:tc>
      </w:tr>
      <w:tr w14:paraId="6F2910DA">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150BE787">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004E415F">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7C6058E7">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4519C42">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3077B5F9">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0D4D54F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66D5735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10BD5E7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3E1A53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D1A07DB">
            <w:pPr>
              <w:widowControl/>
              <w:spacing w:line="240" w:lineRule="exact"/>
              <w:jc w:val="center"/>
              <w:rPr>
                <w:rFonts w:ascii="宋体" w:hAnsi="宋体" w:cs="宋体"/>
                <w:kern w:val="0"/>
                <w:sz w:val="18"/>
                <w:szCs w:val="18"/>
              </w:rPr>
            </w:pPr>
          </w:p>
        </w:tc>
      </w:tr>
      <w:tr w14:paraId="3E802BD9">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right w:val="single" w:color="auto" w:sz="4" w:space="0"/>
            </w:tcBorders>
            <w:vAlign w:val="center"/>
          </w:tcPr>
          <w:p w14:paraId="4DB9CAE8">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30CCB22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A0D05B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29FD01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8817A1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8BDDDD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6CB58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CD3D3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5E81766">
            <w:pPr>
              <w:widowControl/>
              <w:spacing w:line="240" w:lineRule="exact"/>
              <w:jc w:val="center"/>
              <w:rPr>
                <w:rFonts w:ascii="宋体" w:hAnsi="宋体" w:cs="宋体"/>
                <w:kern w:val="0"/>
                <w:sz w:val="18"/>
                <w:szCs w:val="18"/>
              </w:rPr>
            </w:pPr>
          </w:p>
        </w:tc>
      </w:tr>
      <w:tr w14:paraId="22D31CBD">
        <w:tblPrEx>
          <w:tblCellMar>
            <w:top w:w="0" w:type="dxa"/>
            <w:left w:w="108" w:type="dxa"/>
            <w:bottom w:w="0" w:type="dxa"/>
            <w:right w:w="108" w:type="dxa"/>
          </w:tblCellMar>
        </w:tblPrEx>
        <w:trPr>
          <w:trHeight w:val="291" w:hRule="exact"/>
          <w:jc w:val="center"/>
        </w:trPr>
        <w:tc>
          <w:tcPr>
            <w:tcW w:w="3297" w:type="dxa"/>
            <w:vMerge w:val="continue"/>
            <w:tcBorders>
              <w:left w:val="single" w:color="auto" w:sz="4" w:space="0"/>
              <w:bottom w:val="single" w:color="auto" w:sz="4" w:space="0"/>
              <w:right w:val="single" w:color="auto" w:sz="4" w:space="0"/>
            </w:tcBorders>
            <w:vAlign w:val="center"/>
          </w:tcPr>
          <w:p w14:paraId="6156E827">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1694209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1C0DE5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B37A8B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63EF9D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B8AF8E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86AC9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DD39F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8B25C69">
            <w:pPr>
              <w:widowControl/>
              <w:spacing w:line="240" w:lineRule="exact"/>
              <w:jc w:val="center"/>
              <w:rPr>
                <w:rFonts w:ascii="宋体" w:hAnsi="宋体" w:cs="宋体"/>
                <w:kern w:val="0"/>
                <w:sz w:val="18"/>
                <w:szCs w:val="18"/>
              </w:rPr>
            </w:pPr>
          </w:p>
        </w:tc>
      </w:tr>
      <w:tr w14:paraId="591F2242">
        <w:tblPrEx>
          <w:tblCellMar>
            <w:top w:w="0" w:type="dxa"/>
            <w:left w:w="108" w:type="dxa"/>
            <w:bottom w:w="0" w:type="dxa"/>
            <w:right w:w="108" w:type="dxa"/>
          </w:tblCellMar>
        </w:tblPrEx>
        <w:trPr>
          <w:trHeight w:val="291" w:hRule="exact"/>
          <w:jc w:val="center"/>
        </w:trPr>
        <w:tc>
          <w:tcPr>
            <w:tcW w:w="9139" w:type="dxa"/>
            <w:gridSpan w:val="8"/>
            <w:tcBorders>
              <w:top w:val="single" w:color="auto" w:sz="4" w:space="0"/>
              <w:left w:val="single" w:color="auto" w:sz="4" w:space="0"/>
              <w:bottom w:val="single" w:color="auto" w:sz="4" w:space="0"/>
              <w:right w:val="single" w:color="auto" w:sz="4" w:space="0"/>
            </w:tcBorders>
            <w:vAlign w:val="center"/>
          </w:tcPr>
          <w:p w14:paraId="7B5E7B07">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129756E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3ED68CE9">
            <w:pPr>
              <w:widowControl/>
              <w:spacing w:line="240" w:lineRule="exact"/>
              <w:jc w:val="center"/>
              <w:rPr>
                <w:rFonts w:ascii="宋体" w:hAnsi="宋体" w:cs="宋体"/>
                <w:kern w:val="0"/>
                <w:sz w:val="18"/>
                <w:szCs w:val="18"/>
              </w:rPr>
            </w:pPr>
            <w:r>
              <w:rPr>
                <w:rFonts w:hint="eastAsia" w:ascii="宋体" w:hAnsi="宋体" w:cs="宋体"/>
                <w:kern w:val="0"/>
                <w:sz w:val="18"/>
                <w:szCs w:val="18"/>
              </w:rPr>
              <w:t>65</w:t>
            </w:r>
          </w:p>
        </w:tc>
        <w:tc>
          <w:tcPr>
            <w:tcW w:w="1394" w:type="dxa"/>
            <w:gridSpan w:val="2"/>
            <w:tcBorders>
              <w:top w:val="single" w:color="auto" w:sz="4" w:space="0"/>
              <w:left w:val="nil"/>
              <w:bottom w:val="single" w:color="auto" w:sz="4" w:space="0"/>
              <w:right w:val="single" w:color="auto" w:sz="4" w:space="0"/>
            </w:tcBorders>
            <w:vAlign w:val="center"/>
          </w:tcPr>
          <w:p w14:paraId="3CBC70CF">
            <w:pPr>
              <w:widowControl/>
              <w:spacing w:line="240" w:lineRule="exact"/>
              <w:jc w:val="center"/>
              <w:rPr>
                <w:rFonts w:ascii="宋体" w:hAnsi="宋体" w:cs="宋体"/>
                <w:kern w:val="0"/>
                <w:sz w:val="18"/>
                <w:szCs w:val="18"/>
              </w:rPr>
            </w:pPr>
          </w:p>
        </w:tc>
      </w:tr>
    </w:tbl>
    <w:p w14:paraId="2AEBD064">
      <w:pPr>
        <w:pStyle w:val="11"/>
        <w:ind w:firstLine="0" w:firstLineChars="0"/>
      </w:pPr>
    </w:p>
    <w:tbl>
      <w:tblPr>
        <w:tblStyle w:val="12"/>
        <w:tblW w:w="11701" w:type="dxa"/>
        <w:jc w:val="center"/>
        <w:tblLayout w:type="fixed"/>
        <w:tblCellMar>
          <w:top w:w="0" w:type="dxa"/>
          <w:left w:w="108" w:type="dxa"/>
          <w:bottom w:w="0" w:type="dxa"/>
          <w:right w:w="108" w:type="dxa"/>
        </w:tblCellMar>
      </w:tblPr>
      <w:tblGrid>
        <w:gridCol w:w="3351"/>
        <w:gridCol w:w="969"/>
        <w:gridCol w:w="1086"/>
        <w:gridCol w:w="718"/>
        <w:gridCol w:w="1114"/>
        <w:gridCol w:w="169"/>
        <w:gridCol w:w="938"/>
        <w:gridCol w:w="848"/>
        <w:gridCol w:w="202"/>
        <w:gridCol w:w="355"/>
        <w:gridCol w:w="416"/>
        <w:gridCol w:w="141"/>
        <w:gridCol w:w="695"/>
        <w:gridCol w:w="699"/>
      </w:tblGrid>
      <w:tr w14:paraId="7DD24C70">
        <w:tblPrEx>
          <w:tblCellMar>
            <w:top w:w="0" w:type="dxa"/>
            <w:left w:w="108" w:type="dxa"/>
            <w:bottom w:w="0" w:type="dxa"/>
            <w:right w:w="108" w:type="dxa"/>
          </w:tblCellMar>
        </w:tblPrEx>
        <w:trPr>
          <w:trHeight w:val="440" w:hRule="exact"/>
          <w:jc w:val="center"/>
        </w:trPr>
        <w:tc>
          <w:tcPr>
            <w:tcW w:w="11701" w:type="dxa"/>
            <w:gridSpan w:val="14"/>
            <w:tcBorders>
              <w:top w:val="nil"/>
              <w:left w:val="nil"/>
              <w:bottom w:val="nil"/>
              <w:right w:val="nil"/>
            </w:tcBorders>
            <w:vAlign w:val="center"/>
          </w:tcPr>
          <w:p w14:paraId="543A5D33">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45961FCE">
        <w:tblPrEx>
          <w:tblCellMar>
            <w:top w:w="0" w:type="dxa"/>
            <w:left w:w="108" w:type="dxa"/>
            <w:bottom w:w="0" w:type="dxa"/>
            <w:right w:w="108" w:type="dxa"/>
          </w:tblCellMar>
        </w:tblPrEx>
        <w:trPr>
          <w:trHeight w:val="194" w:hRule="atLeast"/>
          <w:jc w:val="center"/>
        </w:trPr>
        <w:tc>
          <w:tcPr>
            <w:tcW w:w="11701" w:type="dxa"/>
            <w:gridSpan w:val="14"/>
            <w:tcBorders>
              <w:top w:val="nil"/>
              <w:left w:val="nil"/>
              <w:bottom w:val="nil"/>
              <w:right w:val="nil"/>
            </w:tcBorders>
          </w:tcPr>
          <w:p w14:paraId="7A710BDF">
            <w:pPr>
              <w:widowControl/>
              <w:jc w:val="center"/>
              <w:rPr>
                <w:rFonts w:ascii="宋体" w:hAnsi="宋体" w:cs="宋体"/>
                <w:kern w:val="0"/>
                <w:sz w:val="22"/>
              </w:rPr>
            </w:pPr>
            <w:r>
              <w:rPr>
                <w:rFonts w:hint="eastAsia" w:ascii="宋体" w:hAnsi="宋体" w:cs="宋体"/>
                <w:kern w:val="0"/>
                <w:sz w:val="22"/>
              </w:rPr>
              <w:t>（2024年度）</w:t>
            </w:r>
          </w:p>
        </w:tc>
      </w:tr>
      <w:tr w14:paraId="59D4A836">
        <w:tblPrEx>
          <w:tblCellMar>
            <w:top w:w="0" w:type="dxa"/>
            <w:left w:w="108" w:type="dxa"/>
            <w:bottom w:w="0" w:type="dxa"/>
            <w:right w:w="108" w:type="dxa"/>
          </w:tblCellMar>
        </w:tblPrEx>
        <w:trPr>
          <w:trHeight w:val="291" w:hRule="exac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14:paraId="7AC836E9">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AE1E773">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通州区万字会院外檐油饰及彩画修缮工程</w:t>
            </w:r>
          </w:p>
        </w:tc>
      </w:tr>
      <w:tr w14:paraId="4E32B9B9">
        <w:tblPrEx>
          <w:tblCellMar>
            <w:top w:w="0" w:type="dxa"/>
            <w:left w:w="108" w:type="dxa"/>
            <w:bottom w:w="0" w:type="dxa"/>
            <w:right w:w="108" w:type="dxa"/>
          </w:tblCellMar>
        </w:tblPrEx>
        <w:trPr>
          <w:trHeight w:val="291" w:hRule="exac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14:paraId="0FD723CB">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4EB4C79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675B53A2">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516FCA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05A22C5A">
        <w:tblPrEx>
          <w:tblCellMar>
            <w:top w:w="0" w:type="dxa"/>
            <w:left w:w="108" w:type="dxa"/>
            <w:bottom w:w="0" w:type="dxa"/>
            <w:right w:w="108" w:type="dxa"/>
          </w:tblCellMar>
        </w:tblPrEx>
        <w:trPr>
          <w:trHeight w:val="559" w:hRule="exact"/>
          <w:jc w:val="center"/>
        </w:trPr>
        <w:tc>
          <w:tcPr>
            <w:tcW w:w="4320" w:type="dxa"/>
            <w:gridSpan w:val="2"/>
            <w:vMerge w:val="restart"/>
            <w:tcBorders>
              <w:top w:val="single" w:color="auto" w:sz="4" w:space="0"/>
              <w:left w:val="single" w:color="auto" w:sz="4" w:space="0"/>
              <w:bottom w:val="single" w:color="auto" w:sz="4" w:space="0"/>
              <w:right w:val="single" w:color="auto" w:sz="4" w:space="0"/>
            </w:tcBorders>
            <w:vAlign w:val="center"/>
          </w:tcPr>
          <w:p w14:paraId="0313A8FE">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D8299B8">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1F82E461">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75446B0F">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6B338837">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0B96ADF1">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0F22C31">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51F376B3">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4A98F716">
        <w:tblPrEx>
          <w:tblCellMar>
            <w:top w:w="0" w:type="dxa"/>
            <w:left w:w="108" w:type="dxa"/>
            <w:bottom w:w="0" w:type="dxa"/>
            <w:right w:w="108" w:type="dxa"/>
          </w:tblCellMar>
        </w:tblPrEx>
        <w:trPr>
          <w:trHeight w:val="301" w:hRule="exact"/>
          <w:jc w:val="center"/>
        </w:trPr>
        <w:tc>
          <w:tcPr>
            <w:tcW w:w="4320" w:type="dxa"/>
            <w:gridSpan w:val="2"/>
            <w:vMerge w:val="continue"/>
            <w:tcBorders>
              <w:top w:val="single" w:color="auto" w:sz="4" w:space="0"/>
              <w:left w:val="single" w:color="auto" w:sz="4" w:space="0"/>
              <w:bottom w:val="single" w:color="auto" w:sz="4" w:space="0"/>
              <w:right w:val="single" w:color="auto" w:sz="4" w:space="0"/>
            </w:tcBorders>
            <w:vAlign w:val="center"/>
          </w:tcPr>
          <w:p w14:paraId="03B41BA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9C63777">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2BBEC23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06F0BCC">
            <w:pPr>
              <w:widowControl/>
              <w:spacing w:line="240" w:lineRule="exact"/>
              <w:jc w:val="center"/>
              <w:rPr>
                <w:rFonts w:ascii="宋体" w:hAnsi="宋体" w:cs="宋体"/>
                <w:kern w:val="0"/>
                <w:sz w:val="18"/>
                <w:szCs w:val="18"/>
              </w:rPr>
            </w:pPr>
            <w:r>
              <w:rPr>
                <w:rFonts w:hint="eastAsia" w:ascii="宋体" w:hAnsi="宋体" w:cs="宋体"/>
                <w:kern w:val="0"/>
                <w:sz w:val="18"/>
                <w:szCs w:val="18"/>
              </w:rPr>
              <w:t>97.823791</w:t>
            </w:r>
          </w:p>
        </w:tc>
        <w:tc>
          <w:tcPr>
            <w:tcW w:w="1050" w:type="dxa"/>
            <w:gridSpan w:val="2"/>
            <w:tcBorders>
              <w:top w:val="nil"/>
              <w:left w:val="nil"/>
              <w:bottom w:val="single" w:color="auto" w:sz="4" w:space="0"/>
              <w:right w:val="single" w:color="auto" w:sz="4" w:space="0"/>
            </w:tcBorders>
            <w:vAlign w:val="center"/>
          </w:tcPr>
          <w:p w14:paraId="0DDF37E6">
            <w:pPr>
              <w:widowControl/>
              <w:spacing w:line="240" w:lineRule="exact"/>
              <w:jc w:val="center"/>
              <w:rPr>
                <w:rFonts w:ascii="宋体" w:hAnsi="宋体" w:cs="宋体"/>
                <w:kern w:val="0"/>
                <w:sz w:val="18"/>
                <w:szCs w:val="18"/>
              </w:rPr>
            </w:pPr>
            <w:r>
              <w:rPr>
                <w:rFonts w:hint="eastAsia" w:ascii="宋体" w:hAnsi="宋体" w:cs="宋体"/>
                <w:kern w:val="0"/>
                <w:sz w:val="18"/>
                <w:szCs w:val="18"/>
              </w:rPr>
              <w:t>36.683298</w:t>
            </w:r>
          </w:p>
        </w:tc>
        <w:tc>
          <w:tcPr>
            <w:tcW w:w="771" w:type="dxa"/>
            <w:gridSpan w:val="2"/>
            <w:tcBorders>
              <w:top w:val="nil"/>
              <w:left w:val="nil"/>
              <w:bottom w:val="single" w:color="auto" w:sz="4" w:space="0"/>
              <w:right w:val="single" w:color="auto" w:sz="4" w:space="0"/>
            </w:tcBorders>
            <w:vAlign w:val="center"/>
          </w:tcPr>
          <w:p w14:paraId="22D2BE8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18B30F0E">
            <w:pPr>
              <w:widowControl/>
              <w:spacing w:line="240" w:lineRule="exact"/>
              <w:jc w:val="center"/>
              <w:rPr>
                <w:rFonts w:ascii="宋体" w:hAnsi="宋体" w:cs="宋体"/>
                <w:kern w:val="0"/>
                <w:sz w:val="18"/>
                <w:szCs w:val="18"/>
              </w:rPr>
            </w:pPr>
            <w:r>
              <w:rPr>
                <w:rFonts w:hint="eastAsia" w:ascii="宋体" w:hAnsi="宋体" w:cs="宋体"/>
                <w:kern w:val="0"/>
                <w:sz w:val="18"/>
                <w:szCs w:val="18"/>
              </w:rPr>
              <w:t>37.5%</w:t>
            </w:r>
          </w:p>
        </w:tc>
        <w:tc>
          <w:tcPr>
            <w:tcW w:w="699" w:type="dxa"/>
            <w:tcBorders>
              <w:top w:val="nil"/>
              <w:left w:val="nil"/>
              <w:bottom w:val="single" w:color="auto" w:sz="4" w:space="0"/>
              <w:right w:val="single" w:color="auto" w:sz="4" w:space="0"/>
            </w:tcBorders>
            <w:vAlign w:val="center"/>
          </w:tcPr>
          <w:p w14:paraId="30C789D2">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r>
      <w:tr w14:paraId="5CE440A4">
        <w:tblPrEx>
          <w:tblCellMar>
            <w:top w:w="0" w:type="dxa"/>
            <w:left w:w="108" w:type="dxa"/>
            <w:bottom w:w="0" w:type="dxa"/>
            <w:right w:w="108" w:type="dxa"/>
          </w:tblCellMar>
        </w:tblPrEx>
        <w:trPr>
          <w:trHeight w:val="319" w:hRule="exact"/>
          <w:jc w:val="center"/>
        </w:trPr>
        <w:tc>
          <w:tcPr>
            <w:tcW w:w="4320" w:type="dxa"/>
            <w:gridSpan w:val="2"/>
            <w:vMerge w:val="continue"/>
            <w:tcBorders>
              <w:top w:val="single" w:color="auto" w:sz="4" w:space="0"/>
              <w:left w:val="single" w:color="auto" w:sz="4" w:space="0"/>
              <w:bottom w:val="single" w:color="auto" w:sz="4" w:space="0"/>
              <w:right w:val="single" w:color="auto" w:sz="4" w:space="0"/>
            </w:tcBorders>
            <w:vAlign w:val="center"/>
          </w:tcPr>
          <w:p w14:paraId="67A55ED5">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499AC8F">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F358C54">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90363F3">
            <w:pPr>
              <w:widowControl/>
              <w:spacing w:line="240" w:lineRule="exact"/>
              <w:jc w:val="center"/>
              <w:rPr>
                <w:rFonts w:ascii="宋体" w:hAnsi="宋体" w:cs="宋体"/>
                <w:kern w:val="0"/>
                <w:sz w:val="18"/>
                <w:szCs w:val="18"/>
              </w:rPr>
            </w:pPr>
            <w:r>
              <w:rPr>
                <w:rFonts w:hint="eastAsia" w:ascii="宋体" w:hAnsi="宋体" w:cs="宋体"/>
                <w:kern w:val="0"/>
                <w:sz w:val="18"/>
                <w:szCs w:val="18"/>
              </w:rPr>
              <w:t>97.823791</w:t>
            </w:r>
          </w:p>
        </w:tc>
        <w:tc>
          <w:tcPr>
            <w:tcW w:w="1050" w:type="dxa"/>
            <w:gridSpan w:val="2"/>
            <w:tcBorders>
              <w:top w:val="nil"/>
              <w:left w:val="nil"/>
              <w:bottom w:val="single" w:color="auto" w:sz="4" w:space="0"/>
              <w:right w:val="single" w:color="auto" w:sz="4" w:space="0"/>
            </w:tcBorders>
            <w:vAlign w:val="center"/>
          </w:tcPr>
          <w:p w14:paraId="19B5BC9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A7994E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CDA99E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1BA216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5E943E3">
        <w:tblPrEx>
          <w:tblCellMar>
            <w:top w:w="0" w:type="dxa"/>
            <w:left w:w="108" w:type="dxa"/>
            <w:bottom w:w="0" w:type="dxa"/>
            <w:right w:w="108" w:type="dxa"/>
          </w:tblCellMar>
        </w:tblPrEx>
        <w:trPr>
          <w:trHeight w:val="291" w:hRule="exact"/>
          <w:jc w:val="center"/>
        </w:trPr>
        <w:tc>
          <w:tcPr>
            <w:tcW w:w="4320" w:type="dxa"/>
            <w:gridSpan w:val="2"/>
            <w:vMerge w:val="continue"/>
            <w:tcBorders>
              <w:top w:val="single" w:color="auto" w:sz="4" w:space="0"/>
              <w:left w:val="single" w:color="auto" w:sz="4" w:space="0"/>
              <w:bottom w:val="single" w:color="auto" w:sz="4" w:space="0"/>
              <w:right w:val="single" w:color="auto" w:sz="4" w:space="0"/>
            </w:tcBorders>
            <w:vAlign w:val="center"/>
          </w:tcPr>
          <w:p w14:paraId="0C2AF90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DA4FD8F">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66202752">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02ED6E3">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25890AD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3A84F1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9759E48">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5363FB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3E73A2A">
        <w:tblPrEx>
          <w:tblCellMar>
            <w:top w:w="0" w:type="dxa"/>
            <w:left w:w="108" w:type="dxa"/>
            <w:bottom w:w="0" w:type="dxa"/>
            <w:right w:w="108" w:type="dxa"/>
          </w:tblCellMar>
        </w:tblPrEx>
        <w:trPr>
          <w:trHeight w:val="291" w:hRule="exact"/>
          <w:jc w:val="center"/>
        </w:trPr>
        <w:tc>
          <w:tcPr>
            <w:tcW w:w="4320" w:type="dxa"/>
            <w:gridSpan w:val="2"/>
            <w:vMerge w:val="continue"/>
            <w:tcBorders>
              <w:top w:val="single" w:color="auto" w:sz="4" w:space="0"/>
              <w:left w:val="single" w:color="auto" w:sz="4" w:space="0"/>
              <w:bottom w:val="single" w:color="auto" w:sz="4" w:space="0"/>
              <w:right w:val="single" w:color="auto" w:sz="4" w:space="0"/>
            </w:tcBorders>
            <w:vAlign w:val="center"/>
          </w:tcPr>
          <w:p w14:paraId="610B1538">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D16BB40">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56E3E98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B25CCA7">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7FAD6724">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B44C38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B2ABB53">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53DA06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AD42AF5">
        <w:tblPrEx>
          <w:tblCellMar>
            <w:top w:w="0" w:type="dxa"/>
            <w:left w:w="108" w:type="dxa"/>
            <w:bottom w:w="0" w:type="dxa"/>
            <w:right w:w="108" w:type="dxa"/>
          </w:tblCellMar>
        </w:tblPrEx>
        <w:trPr>
          <w:trHeight w:val="291" w:hRule="exact"/>
          <w:jc w:val="center"/>
        </w:trPr>
        <w:tc>
          <w:tcPr>
            <w:tcW w:w="3351" w:type="dxa"/>
            <w:vMerge w:val="restart"/>
            <w:tcBorders>
              <w:top w:val="nil"/>
              <w:left w:val="single" w:color="auto" w:sz="4" w:space="0"/>
              <w:bottom w:val="single" w:color="auto" w:sz="4" w:space="0"/>
              <w:right w:val="single" w:color="auto" w:sz="4" w:space="0"/>
            </w:tcBorders>
            <w:vAlign w:val="center"/>
          </w:tcPr>
          <w:p w14:paraId="52D27F38">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2D11041">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647C733D">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4C555624">
        <w:tblPrEx>
          <w:tblCellMar>
            <w:top w:w="0" w:type="dxa"/>
            <w:left w:w="108" w:type="dxa"/>
            <w:bottom w:w="0" w:type="dxa"/>
            <w:right w:w="108" w:type="dxa"/>
          </w:tblCellMar>
        </w:tblPrEx>
        <w:trPr>
          <w:trHeight w:val="915" w:hRule="exact"/>
          <w:jc w:val="center"/>
        </w:trPr>
        <w:tc>
          <w:tcPr>
            <w:tcW w:w="3351" w:type="dxa"/>
            <w:vMerge w:val="continue"/>
            <w:tcBorders>
              <w:top w:val="nil"/>
              <w:left w:val="single" w:color="auto" w:sz="4" w:space="0"/>
              <w:bottom w:val="single" w:color="auto" w:sz="4" w:space="0"/>
              <w:right w:val="single" w:color="auto" w:sz="4" w:space="0"/>
            </w:tcBorders>
            <w:vAlign w:val="center"/>
          </w:tcPr>
          <w:p w14:paraId="5623FDE5">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44FCECC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工程入场</w:t>
            </w:r>
          </w:p>
        </w:tc>
        <w:tc>
          <w:tcPr>
            <w:tcW w:w="3356" w:type="dxa"/>
            <w:gridSpan w:val="7"/>
            <w:tcBorders>
              <w:top w:val="single" w:color="auto" w:sz="4" w:space="0"/>
              <w:left w:val="nil"/>
              <w:bottom w:val="single" w:color="auto" w:sz="4" w:space="0"/>
              <w:right w:val="single" w:color="auto" w:sz="4" w:space="0"/>
            </w:tcBorders>
            <w:vAlign w:val="center"/>
          </w:tcPr>
          <w:p w14:paraId="23DD6AF3">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工程完成前期手续，准备入场</w:t>
            </w:r>
          </w:p>
        </w:tc>
      </w:tr>
      <w:tr w14:paraId="3DF1D7E0">
        <w:tblPrEx>
          <w:tblCellMar>
            <w:top w:w="0" w:type="dxa"/>
            <w:left w:w="108" w:type="dxa"/>
            <w:bottom w:w="0" w:type="dxa"/>
            <w:right w:w="108" w:type="dxa"/>
          </w:tblCellMar>
        </w:tblPrEx>
        <w:trPr>
          <w:trHeight w:val="517" w:hRule="exact"/>
          <w:jc w:val="center"/>
        </w:trPr>
        <w:tc>
          <w:tcPr>
            <w:tcW w:w="3351" w:type="dxa"/>
            <w:vMerge w:val="restart"/>
            <w:tcBorders>
              <w:top w:val="nil"/>
              <w:left w:val="single" w:color="auto" w:sz="4" w:space="0"/>
              <w:right w:val="single" w:color="auto" w:sz="4" w:space="0"/>
            </w:tcBorders>
            <w:vAlign w:val="center"/>
          </w:tcPr>
          <w:p w14:paraId="3DA752BB">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4BD0587F">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447902E2">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CFBE766">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1737F6E1">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1B97E056">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04E3CA8A">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3BE3FE11">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54537E4B">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5AB64CDF">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2D267AAE">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66AC218F">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1122EA77">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6BFC98A">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1D24ED2">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56064491">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指标1：油饰面积</w:t>
            </w:r>
          </w:p>
        </w:tc>
        <w:tc>
          <w:tcPr>
            <w:tcW w:w="938" w:type="dxa"/>
            <w:tcBorders>
              <w:top w:val="nil"/>
              <w:left w:val="nil"/>
              <w:bottom w:val="single" w:color="auto" w:sz="4" w:space="0"/>
              <w:right w:val="single" w:color="auto" w:sz="4" w:space="0"/>
            </w:tcBorders>
            <w:vAlign w:val="center"/>
          </w:tcPr>
          <w:p w14:paraId="40130F8C">
            <w:pPr>
              <w:widowControl/>
              <w:tabs>
                <w:tab w:val="left" w:pos="285"/>
              </w:tabs>
              <w:spacing w:line="240" w:lineRule="exact"/>
              <w:jc w:val="left"/>
              <w:rPr>
                <w:rFonts w:ascii="宋体" w:hAnsi="宋体" w:cs="宋体"/>
                <w:kern w:val="0"/>
                <w:sz w:val="18"/>
                <w:szCs w:val="18"/>
              </w:rPr>
            </w:pPr>
            <w:r>
              <w:rPr>
                <w:rFonts w:ascii="宋体" w:hAnsi="宋体" w:cs="宋体"/>
                <w:kern w:val="0"/>
                <w:sz w:val="18"/>
                <w:szCs w:val="18"/>
              </w:rPr>
              <w:t>1322.76平</w:t>
            </w:r>
          </w:p>
        </w:tc>
        <w:tc>
          <w:tcPr>
            <w:tcW w:w="848" w:type="dxa"/>
            <w:tcBorders>
              <w:top w:val="nil"/>
              <w:left w:val="nil"/>
              <w:bottom w:val="single" w:color="auto" w:sz="4" w:space="0"/>
              <w:right w:val="single" w:color="auto" w:sz="4" w:space="0"/>
            </w:tcBorders>
            <w:vAlign w:val="center"/>
          </w:tcPr>
          <w:p w14:paraId="3969BD09">
            <w:pPr>
              <w:widowControl/>
              <w:spacing w:line="240" w:lineRule="exact"/>
              <w:jc w:val="center"/>
              <w:rPr>
                <w:rFonts w:ascii="宋体" w:hAnsi="宋体" w:cs="宋体"/>
                <w:kern w:val="0"/>
                <w:sz w:val="18"/>
                <w:szCs w:val="18"/>
              </w:rPr>
            </w:pPr>
            <w:r>
              <w:rPr>
                <w:rFonts w:ascii="宋体" w:hAnsi="宋体" w:cs="宋体"/>
                <w:kern w:val="0"/>
                <w:sz w:val="18"/>
                <w:szCs w:val="18"/>
              </w:rPr>
              <w:t>1322.76平</w:t>
            </w:r>
          </w:p>
        </w:tc>
        <w:tc>
          <w:tcPr>
            <w:tcW w:w="557" w:type="dxa"/>
            <w:gridSpan w:val="2"/>
            <w:tcBorders>
              <w:top w:val="nil"/>
              <w:left w:val="nil"/>
              <w:bottom w:val="single" w:color="auto" w:sz="4" w:space="0"/>
              <w:right w:val="single" w:color="auto" w:sz="4" w:space="0"/>
            </w:tcBorders>
            <w:vAlign w:val="center"/>
          </w:tcPr>
          <w:p w14:paraId="2E9854B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CB86786">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04EBB293">
            <w:pPr>
              <w:widowControl/>
              <w:spacing w:line="240" w:lineRule="exact"/>
              <w:jc w:val="center"/>
              <w:rPr>
                <w:rFonts w:ascii="宋体" w:hAnsi="宋体" w:cs="宋体"/>
                <w:kern w:val="0"/>
                <w:sz w:val="18"/>
                <w:szCs w:val="18"/>
              </w:rPr>
            </w:pPr>
          </w:p>
        </w:tc>
      </w:tr>
      <w:tr w14:paraId="222AE72E">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1A8E1DF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899905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29E788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06A301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C1CFF3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99165A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A7892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A7FA2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F63C717">
            <w:pPr>
              <w:widowControl/>
              <w:spacing w:line="240" w:lineRule="exact"/>
              <w:jc w:val="center"/>
              <w:rPr>
                <w:rFonts w:ascii="宋体" w:hAnsi="宋体" w:cs="宋体"/>
                <w:kern w:val="0"/>
                <w:sz w:val="18"/>
                <w:szCs w:val="18"/>
              </w:rPr>
            </w:pPr>
          </w:p>
        </w:tc>
      </w:tr>
      <w:tr w14:paraId="5E07C380">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65587CA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110A91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49436C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40ACC0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8506FA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413EB8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313E6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61B13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7CB6718">
            <w:pPr>
              <w:widowControl/>
              <w:spacing w:line="240" w:lineRule="exact"/>
              <w:jc w:val="center"/>
              <w:rPr>
                <w:rFonts w:ascii="宋体" w:hAnsi="宋体" w:cs="宋体"/>
                <w:kern w:val="0"/>
                <w:sz w:val="18"/>
                <w:szCs w:val="18"/>
              </w:rPr>
            </w:pPr>
          </w:p>
        </w:tc>
      </w:tr>
      <w:tr w14:paraId="1C5BF103">
        <w:tblPrEx>
          <w:tblCellMar>
            <w:top w:w="0" w:type="dxa"/>
            <w:left w:w="108" w:type="dxa"/>
            <w:bottom w:w="0" w:type="dxa"/>
            <w:right w:w="108" w:type="dxa"/>
          </w:tblCellMar>
        </w:tblPrEx>
        <w:trPr>
          <w:trHeight w:val="279" w:hRule="exact"/>
          <w:jc w:val="center"/>
        </w:trPr>
        <w:tc>
          <w:tcPr>
            <w:tcW w:w="3351" w:type="dxa"/>
            <w:vMerge w:val="continue"/>
            <w:tcBorders>
              <w:left w:val="single" w:color="auto" w:sz="4" w:space="0"/>
              <w:right w:val="single" w:color="auto" w:sz="4" w:space="0"/>
            </w:tcBorders>
            <w:vAlign w:val="center"/>
          </w:tcPr>
          <w:p w14:paraId="1B5DC3A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A7584B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23F2007">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743740F1">
            <w:pPr>
              <w:widowControl/>
              <w:spacing w:line="240" w:lineRule="exact"/>
              <w:jc w:val="left"/>
              <w:rPr>
                <w:rFonts w:ascii="宋体" w:hAnsi="宋体" w:cs="宋体"/>
                <w:kern w:val="0"/>
                <w:sz w:val="18"/>
                <w:szCs w:val="18"/>
              </w:rPr>
            </w:pPr>
            <w:r>
              <w:rPr>
                <w:rFonts w:hint="eastAsia" w:ascii="宋体" w:hAnsi="宋体" w:cs="宋体"/>
                <w:kern w:val="0"/>
                <w:sz w:val="18"/>
                <w:szCs w:val="18"/>
              </w:rPr>
              <w:t>指标1：需要有资质的设计、施工、监理企业承担本工程项目，达到文物工程质量验收标准。</w:t>
            </w:r>
          </w:p>
        </w:tc>
        <w:tc>
          <w:tcPr>
            <w:tcW w:w="938" w:type="dxa"/>
            <w:tcBorders>
              <w:top w:val="nil"/>
              <w:left w:val="nil"/>
              <w:bottom w:val="single" w:color="auto" w:sz="4" w:space="0"/>
              <w:right w:val="single" w:color="auto" w:sz="4" w:space="0"/>
            </w:tcBorders>
            <w:vAlign w:val="center"/>
          </w:tcPr>
          <w:p w14:paraId="7DC0CB3B">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3BA7084B">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6A362C7B">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7D2B1ADB">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3B9BE41D">
            <w:pPr>
              <w:widowControl/>
              <w:spacing w:line="240" w:lineRule="exact"/>
              <w:jc w:val="center"/>
              <w:rPr>
                <w:rFonts w:ascii="宋体" w:hAnsi="宋体" w:cs="宋体"/>
                <w:kern w:val="0"/>
                <w:sz w:val="18"/>
                <w:szCs w:val="18"/>
              </w:rPr>
            </w:pPr>
          </w:p>
        </w:tc>
      </w:tr>
      <w:tr w14:paraId="052E7B92">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4000711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5EE4D8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63ED38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2D53F5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7C9DFE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AE287A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25F36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61934B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5D18FF4">
            <w:pPr>
              <w:widowControl/>
              <w:spacing w:line="240" w:lineRule="exact"/>
              <w:jc w:val="center"/>
              <w:rPr>
                <w:rFonts w:ascii="宋体" w:hAnsi="宋体" w:cs="宋体"/>
                <w:kern w:val="0"/>
                <w:sz w:val="18"/>
                <w:szCs w:val="18"/>
              </w:rPr>
            </w:pPr>
          </w:p>
        </w:tc>
      </w:tr>
      <w:tr w14:paraId="336210BC">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1EB5D49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3D67BE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73265A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EDFB36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5289C6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38A9B6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C9257B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B5CFD0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793866A">
            <w:pPr>
              <w:widowControl/>
              <w:spacing w:line="240" w:lineRule="exact"/>
              <w:jc w:val="center"/>
              <w:rPr>
                <w:rFonts w:ascii="宋体" w:hAnsi="宋体" w:cs="宋体"/>
                <w:kern w:val="0"/>
                <w:sz w:val="18"/>
                <w:szCs w:val="18"/>
              </w:rPr>
            </w:pPr>
          </w:p>
        </w:tc>
      </w:tr>
      <w:tr w14:paraId="15910808">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27458EA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3750EA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83FDF68">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25D6D021">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指标1：工程完工</w:t>
            </w:r>
          </w:p>
        </w:tc>
        <w:tc>
          <w:tcPr>
            <w:tcW w:w="938" w:type="dxa"/>
            <w:tcBorders>
              <w:top w:val="nil"/>
              <w:left w:val="nil"/>
              <w:bottom w:val="single" w:color="auto" w:sz="4" w:space="0"/>
              <w:right w:val="single" w:color="auto" w:sz="4" w:space="0"/>
            </w:tcBorders>
            <w:vAlign w:val="center"/>
          </w:tcPr>
          <w:p w14:paraId="486C2E7E">
            <w:pPr>
              <w:widowControl/>
              <w:spacing w:line="240" w:lineRule="exact"/>
              <w:jc w:val="left"/>
              <w:rPr>
                <w:rFonts w:ascii="宋体" w:hAnsi="宋体" w:cs="宋体"/>
                <w:kern w:val="0"/>
                <w:sz w:val="18"/>
                <w:szCs w:val="18"/>
              </w:rPr>
            </w:pPr>
            <w:r>
              <w:rPr>
                <w:rFonts w:hint="eastAsia" w:ascii="宋体" w:hAnsi="宋体" w:cs="宋体"/>
                <w:kern w:val="0"/>
                <w:sz w:val="18"/>
                <w:szCs w:val="18"/>
              </w:rPr>
              <w:t>2025年底年12月底</w:t>
            </w:r>
          </w:p>
        </w:tc>
        <w:tc>
          <w:tcPr>
            <w:tcW w:w="848" w:type="dxa"/>
            <w:tcBorders>
              <w:top w:val="nil"/>
              <w:left w:val="nil"/>
              <w:bottom w:val="single" w:color="auto" w:sz="4" w:space="0"/>
              <w:right w:val="single" w:color="auto" w:sz="4" w:space="0"/>
            </w:tcBorders>
            <w:vAlign w:val="center"/>
          </w:tcPr>
          <w:p w14:paraId="0399E930">
            <w:pPr>
              <w:widowControl/>
              <w:spacing w:line="240" w:lineRule="exact"/>
              <w:jc w:val="center"/>
              <w:rPr>
                <w:rFonts w:ascii="宋体" w:hAnsi="宋体" w:cs="宋体"/>
                <w:kern w:val="0"/>
                <w:sz w:val="18"/>
                <w:szCs w:val="18"/>
              </w:rPr>
            </w:pPr>
            <w:r>
              <w:rPr>
                <w:rFonts w:hint="eastAsia" w:ascii="宋体" w:hAnsi="宋体" w:cs="宋体"/>
                <w:kern w:val="0"/>
                <w:sz w:val="18"/>
                <w:szCs w:val="18"/>
              </w:rPr>
              <w:t>完成前期手续</w:t>
            </w:r>
          </w:p>
        </w:tc>
        <w:tc>
          <w:tcPr>
            <w:tcW w:w="557" w:type="dxa"/>
            <w:gridSpan w:val="2"/>
            <w:tcBorders>
              <w:top w:val="nil"/>
              <w:left w:val="nil"/>
              <w:bottom w:val="single" w:color="auto" w:sz="4" w:space="0"/>
              <w:right w:val="single" w:color="auto" w:sz="4" w:space="0"/>
            </w:tcBorders>
            <w:vAlign w:val="center"/>
          </w:tcPr>
          <w:p w14:paraId="293764A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2F8AC9B">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4821EE79">
            <w:pPr>
              <w:widowControl/>
              <w:spacing w:line="240" w:lineRule="exact"/>
              <w:jc w:val="center"/>
              <w:rPr>
                <w:rFonts w:ascii="宋体" w:hAnsi="宋体" w:cs="宋体"/>
                <w:kern w:val="0"/>
                <w:sz w:val="18"/>
                <w:szCs w:val="18"/>
              </w:rPr>
            </w:pPr>
          </w:p>
        </w:tc>
      </w:tr>
      <w:tr w14:paraId="1EE37997">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6FE9A87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09ADA6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D252E5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C26C09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DBCB29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F96C13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65D1E7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582228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6CCDBA1">
            <w:pPr>
              <w:widowControl/>
              <w:spacing w:line="240" w:lineRule="exact"/>
              <w:jc w:val="center"/>
              <w:rPr>
                <w:rFonts w:ascii="宋体" w:hAnsi="宋体" w:cs="宋体"/>
                <w:kern w:val="0"/>
                <w:sz w:val="18"/>
                <w:szCs w:val="18"/>
              </w:rPr>
            </w:pPr>
          </w:p>
        </w:tc>
      </w:tr>
      <w:tr w14:paraId="59F788D3">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2493D64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147CE7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22EBCE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A2A8A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7F44EA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1FF45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43D69D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45CF8A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31CF46B">
            <w:pPr>
              <w:widowControl/>
              <w:spacing w:line="240" w:lineRule="exact"/>
              <w:jc w:val="center"/>
              <w:rPr>
                <w:rFonts w:ascii="宋体" w:hAnsi="宋体" w:cs="宋体"/>
                <w:kern w:val="0"/>
                <w:sz w:val="18"/>
                <w:szCs w:val="18"/>
              </w:rPr>
            </w:pPr>
          </w:p>
        </w:tc>
      </w:tr>
      <w:tr w14:paraId="3E899D50">
        <w:tblPrEx>
          <w:tblCellMar>
            <w:top w:w="0" w:type="dxa"/>
            <w:left w:w="108" w:type="dxa"/>
            <w:bottom w:w="0" w:type="dxa"/>
            <w:right w:w="108" w:type="dxa"/>
          </w:tblCellMar>
        </w:tblPrEx>
        <w:trPr>
          <w:trHeight w:val="243" w:hRule="exact"/>
          <w:jc w:val="center"/>
        </w:trPr>
        <w:tc>
          <w:tcPr>
            <w:tcW w:w="3351" w:type="dxa"/>
            <w:vMerge w:val="continue"/>
            <w:tcBorders>
              <w:left w:val="single" w:color="auto" w:sz="4" w:space="0"/>
              <w:right w:val="single" w:color="auto" w:sz="4" w:space="0"/>
            </w:tcBorders>
            <w:vAlign w:val="center"/>
          </w:tcPr>
          <w:p w14:paraId="264D279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13C0A9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455E8B2">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1F35966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指标1：预算180万</w:t>
            </w:r>
          </w:p>
        </w:tc>
        <w:tc>
          <w:tcPr>
            <w:tcW w:w="938" w:type="dxa"/>
            <w:tcBorders>
              <w:top w:val="nil"/>
              <w:left w:val="nil"/>
              <w:bottom w:val="single" w:color="auto" w:sz="4" w:space="0"/>
              <w:right w:val="single" w:color="auto" w:sz="4" w:space="0"/>
            </w:tcBorders>
            <w:vAlign w:val="center"/>
          </w:tcPr>
          <w:p w14:paraId="6FDFE5A4">
            <w:pPr>
              <w:widowControl/>
              <w:spacing w:line="240" w:lineRule="exact"/>
              <w:jc w:val="center"/>
              <w:rPr>
                <w:rFonts w:ascii="宋体" w:hAnsi="宋体" w:cs="宋体"/>
                <w:kern w:val="0"/>
                <w:sz w:val="18"/>
                <w:szCs w:val="18"/>
              </w:rPr>
            </w:pPr>
            <w:r>
              <w:rPr>
                <w:rFonts w:hint="eastAsia" w:ascii="宋体" w:hAnsi="宋体" w:cs="宋体"/>
                <w:kern w:val="0"/>
                <w:sz w:val="18"/>
                <w:szCs w:val="18"/>
              </w:rPr>
              <w:t>180万</w:t>
            </w:r>
          </w:p>
        </w:tc>
        <w:tc>
          <w:tcPr>
            <w:tcW w:w="848" w:type="dxa"/>
            <w:tcBorders>
              <w:top w:val="nil"/>
              <w:left w:val="nil"/>
              <w:bottom w:val="single" w:color="auto" w:sz="4" w:space="0"/>
              <w:right w:val="single" w:color="auto" w:sz="4" w:space="0"/>
            </w:tcBorders>
            <w:vAlign w:val="center"/>
          </w:tcPr>
          <w:p w14:paraId="7555943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97.823791</w:t>
            </w:r>
          </w:p>
        </w:tc>
        <w:tc>
          <w:tcPr>
            <w:tcW w:w="557" w:type="dxa"/>
            <w:gridSpan w:val="2"/>
            <w:tcBorders>
              <w:top w:val="nil"/>
              <w:left w:val="nil"/>
              <w:bottom w:val="single" w:color="auto" w:sz="4" w:space="0"/>
              <w:right w:val="single" w:color="auto" w:sz="4" w:space="0"/>
            </w:tcBorders>
            <w:vAlign w:val="center"/>
          </w:tcPr>
          <w:p w14:paraId="4925D18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3200D8E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29BE7811">
            <w:pPr>
              <w:widowControl/>
              <w:spacing w:line="240" w:lineRule="exact"/>
              <w:jc w:val="center"/>
              <w:rPr>
                <w:rFonts w:ascii="宋体" w:hAnsi="宋体" w:cs="宋体"/>
                <w:kern w:val="0"/>
                <w:sz w:val="18"/>
                <w:szCs w:val="18"/>
              </w:rPr>
            </w:pPr>
          </w:p>
        </w:tc>
      </w:tr>
      <w:tr w14:paraId="5EF344A9">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012B76C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BE29E0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2D142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388B63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D43B01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E69F8B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B05CF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98229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DEA4585">
            <w:pPr>
              <w:widowControl/>
              <w:spacing w:line="240" w:lineRule="exact"/>
              <w:jc w:val="center"/>
              <w:rPr>
                <w:rFonts w:ascii="宋体" w:hAnsi="宋体" w:cs="宋体"/>
                <w:kern w:val="0"/>
                <w:sz w:val="18"/>
                <w:szCs w:val="18"/>
              </w:rPr>
            </w:pPr>
          </w:p>
        </w:tc>
      </w:tr>
      <w:tr w14:paraId="3E04E5E1">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0DC3C18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29E9B7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6F1E7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DCA455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8C3194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FBC9AE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726B2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0A398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79BA0BA">
            <w:pPr>
              <w:widowControl/>
              <w:spacing w:line="240" w:lineRule="exact"/>
              <w:jc w:val="center"/>
              <w:rPr>
                <w:rFonts w:ascii="宋体" w:hAnsi="宋体" w:cs="宋体"/>
                <w:kern w:val="0"/>
                <w:sz w:val="18"/>
                <w:szCs w:val="18"/>
              </w:rPr>
            </w:pPr>
          </w:p>
        </w:tc>
      </w:tr>
      <w:tr w14:paraId="3C404D92">
        <w:tblPrEx>
          <w:tblCellMar>
            <w:top w:w="0" w:type="dxa"/>
            <w:left w:w="108" w:type="dxa"/>
            <w:bottom w:w="0" w:type="dxa"/>
            <w:right w:w="108" w:type="dxa"/>
          </w:tblCellMar>
        </w:tblPrEx>
        <w:trPr>
          <w:trHeight w:val="303" w:hRule="exact"/>
          <w:jc w:val="center"/>
        </w:trPr>
        <w:tc>
          <w:tcPr>
            <w:tcW w:w="3351" w:type="dxa"/>
            <w:vMerge w:val="continue"/>
            <w:tcBorders>
              <w:left w:val="single" w:color="auto" w:sz="4" w:space="0"/>
              <w:right w:val="single" w:color="auto" w:sz="4" w:space="0"/>
            </w:tcBorders>
            <w:vAlign w:val="center"/>
          </w:tcPr>
          <w:p w14:paraId="1EB58A27">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7918CFE">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1FCD4A5B">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3F20808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D705BAA">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3DC11F5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6CD9A2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8007E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69703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F7FE99C">
            <w:pPr>
              <w:widowControl/>
              <w:spacing w:line="240" w:lineRule="exact"/>
              <w:jc w:val="center"/>
              <w:rPr>
                <w:rFonts w:ascii="宋体" w:hAnsi="宋体" w:cs="宋体"/>
                <w:kern w:val="0"/>
                <w:sz w:val="18"/>
                <w:szCs w:val="18"/>
              </w:rPr>
            </w:pPr>
          </w:p>
        </w:tc>
      </w:tr>
      <w:tr w14:paraId="6CA81058">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6A8EE7E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CB6CC9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2AD3FC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AA077E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09353B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4AA054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69CB8D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A557D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356F2C2">
            <w:pPr>
              <w:widowControl/>
              <w:spacing w:line="240" w:lineRule="exact"/>
              <w:jc w:val="center"/>
              <w:rPr>
                <w:rFonts w:ascii="宋体" w:hAnsi="宋体" w:cs="宋体"/>
                <w:kern w:val="0"/>
                <w:sz w:val="18"/>
                <w:szCs w:val="18"/>
              </w:rPr>
            </w:pPr>
          </w:p>
        </w:tc>
      </w:tr>
      <w:tr w14:paraId="707BDBE9">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3C15EC8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9EE703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F4F49D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AA15EB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28E959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7A4810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FF6EB3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AAA45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9280C96">
            <w:pPr>
              <w:widowControl/>
              <w:spacing w:line="240" w:lineRule="exact"/>
              <w:jc w:val="center"/>
              <w:rPr>
                <w:rFonts w:ascii="宋体" w:hAnsi="宋体" w:cs="宋体"/>
                <w:kern w:val="0"/>
                <w:sz w:val="18"/>
                <w:szCs w:val="18"/>
              </w:rPr>
            </w:pPr>
          </w:p>
        </w:tc>
      </w:tr>
      <w:tr w14:paraId="60C063D1">
        <w:tblPrEx>
          <w:tblCellMar>
            <w:top w:w="0" w:type="dxa"/>
            <w:left w:w="108" w:type="dxa"/>
            <w:bottom w:w="0" w:type="dxa"/>
            <w:right w:w="108" w:type="dxa"/>
          </w:tblCellMar>
        </w:tblPrEx>
        <w:trPr>
          <w:trHeight w:val="267" w:hRule="exact"/>
          <w:jc w:val="center"/>
        </w:trPr>
        <w:tc>
          <w:tcPr>
            <w:tcW w:w="3351" w:type="dxa"/>
            <w:vMerge w:val="continue"/>
            <w:tcBorders>
              <w:left w:val="single" w:color="auto" w:sz="4" w:space="0"/>
              <w:right w:val="single" w:color="auto" w:sz="4" w:space="0"/>
            </w:tcBorders>
            <w:vAlign w:val="center"/>
          </w:tcPr>
          <w:p w14:paraId="7AD1E93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85A7182">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B5561D6">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F0034E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79D8776">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36EEB57D">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848" w:type="dxa"/>
            <w:tcBorders>
              <w:top w:val="nil"/>
              <w:left w:val="nil"/>
              <w:bottom w:val="single" w:color="auto" w:sz="4" w:space="0"/>
              <w:right w:val="single" w:color="auto" w:sz="4" w:space="0"/>
            </w:tcBorders>
            <w:vAlign w:val="center"/>
          </w:tcPr>
          <w:p w14:paraId="4314F3DF">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2820EAA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5BAC64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16C095A">
            <w:pPr>
              <w:widowControl/>
              <w:spacing w:line="240" w:lineRule="exact"/>
              <w:jc w:val="center"/>
              <w:rPr>
                <w:rFonts w:ascii="宋体" w:hAnsi="宋体" w:cs="宋体"/>
                <w:kern w:val="0"/>
                <w:sz w:val="18"/>
                <w:szCs w:val="18"/>
              </w:rPr>
            </w:pPr>
          </w:p>
        </w:tc>
      </w:tr>
      <w:tr w14:paraId="79D3F6BF">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4A79279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EB6FD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23DFDB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CFCC46A">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3830270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59507B4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6B7E762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CE7C94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E4FA24A">
            <w:pPr>
              <w:widowControl/>
              <w:spacing w:line="240" w:lineRule="exact"/>
              <w:jc w:val="center"/>
              <w:rPr>
                <w:rFonts w:ascii="宋体" w:hAnsi="宋体" w:cs="宋体"/>
                <w:kern w:val="0"/>
                <w:sz w:val="18"/>
                <w:szCs w:val="18"/>
              </w:rPr>
            </w:pPr>
          </w:p>
        </w:tc>
      </w:tr>
      <w:tr w14:paraId="1F942B52">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7079306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AB325F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1B5A19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8CEDE0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B3511B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02C258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0326C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67B70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5FF01C6">
            <w:pPr>
              <w:widowControl/>
              <w:spacing w:line="240" w:lineRule="exact"/>
              <w:jc w:val="center"/>
              <w:rPr>
                <w:rFonts w:ascii="宋体" w:hAnsi="宋体" w:cs="宋体"/>
                <w:kern w:val="0"/>
                <w:sz w:val="18"/>
                <w:szCs w:val="18"/>
              </w:rPr>
            </w:pPr>
          </w:p>
        </w:tc>
      </w:tr>
      <w:tr w14:paraId="24C0BDC0">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3FA63A2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B94380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6AF565B">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0DF72A07">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2113203">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0C76E59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E22E3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04E12D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B69E9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D7DFF73">
            <w:pPr>
              <w:widowControl/>
              <w:spacing w:line="240" w:lineRule="exact"/>
              <w:jc w:val="center"/>
              <w:rPr>
                <w:rFonts w:ascii="宋体" w:hAnsi="宋体" w:cs="宋体"/>
                <w:kern w:val="0"/>
                <w:sz w:val="18"/>
                <w:szCs w:val="18"/>
              </w:rPr>
            </w:pPr>
          </w:p>
        </w:tc>
      </w:tr>
      <w:tr w14:paraId="3C81893A">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3937396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F87B3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ACEDB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B33C10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88A2B1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F1F50D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64A85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103DA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717A2FB">
            <w:pPr>
              <w:widowControl/>
              <w:spacing w:line="240" w:lineRule="exact"/>
              <w:jc w:val="center"/>
              <w:rPr>
                <w:rFonts w:ascii="宋体" w:hAnsi="宋体" w:cs="宋体"/>
                <w:kern w:val="0"/>
                <w:sz w:val="18"/>
                <w:szCs w:val="18"/>
              </w:rPr>
            </w:pPr>
          </w:p>
        </w:tc>
      </w:tr>
      <w:tr w14:paraId="4447C26C">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bottom w:val="single" w:color="auto" w:sz="4" w:space="0"/>
              <w:right w:val="single" w:color="auto" w:sz="4" w:space="0"/>
            </w:tcBorders>
            <w:vAlign w:val="center"/>
          </w:tcPr>
          <w:p w14:paraId="5A1B385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D62A4A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580C32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2D1258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1AFDB0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68C795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8B04D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903493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79564E5">
            <w:pPr>
              <w:widowControl/>
              <w:spacing w:line="240" w:lineRule="exact"/>
              <w:jc w:val="center"/>
              <w:rPr>
                <w:rFonts w:ascii="宋体" w:hAnsi="宋体" w:cs="宋体"/>
                <w:kern w:val="0"/>
                <w:sz w:val="18"/>
                <w:szCs w:val="18"/>
              </w:rPr>
            </w:pPr>
          </w:p>
        </w:tc>
      </w:tr>
      <w:tr w14:paraId="52922A03">
        <w:tblPrEx>
          <w:tblCellMar>
            <w:top w:w="0" w:type="dxa"/>
            <w:left w:w="108" w:type="dxa"/>
            <w:bottom w:w="0" w:type="dxa"/>
            <w:right w:w="108" w:type="dxa"/>
          </w:tblCellMar>
        </w:tblPrEx>
        <w:trPr>
          <w:trHeight w:val="291" w:hRule="exact"/>
          <w:jc w:val="center"/>
        </w:trPr>
        <w:tc>
          <w:tcPr>
            <w:tcW w:w="3351" w:type="dxa"/>
            <w:vMerge w:val="continue"/>
            <w:tcBorders>
              <w:top w:val="single" w:color="auto" w:sz="4" w:space="0"/>
              <w:left w:val="single" w:color="auto" w:sz="4" w:space="0"/>
              <w:right w:val="single" w:color="auto" w:sz="4" w:space="0"/>
            </w:tcBorders>
            <w:vAlign w:val="center"/>
          </w:tcPr>
          <w:p w14:paraId="74DF188F">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3C2AD9F8">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F19C731">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37A86244">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指标1：保护和利用相结合，注重社会效益和经济效益。</w:t>
            </w:r>
          </w:p>
        </w:tc>
        <w:tc>
          <w:tcPr>
            <w:tcW w:w="938" w:type="dxa"/>
            <w:tcBorders>
              <w:top w:val="single" w:color="auto" w:sz="4" w:space="0"/>
              <w:left w:val="nil"/>
              <w:bottom w:val="single" w:color="auto" w:sz="4" w:space="0"/>
              <w:right w:val="single" w:color="auto" w:sz="4" w:space="0"/>
            </w:tcBorders>
            <w:vAlign w:val="center"/>
          </w:tcPr>
          <w:p w14:paraId="613DB7F7">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single" w:color="auto" w:sz="4" w:space="0"/>
              <w:left w:val="nil"/>
              <w:bottom w:val="single" w:color="auto" w:sz="4" w:space="0"/>
              <w:right w:val="single" w:color="auto" w:sz="4" w:space="0"/>
            </w:tcBorders>
            <w:vAlign w:val="center"/>
          </w:tcPr>
          <w:p w14:paraId="55DB73F5">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6DE0A57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7340F5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C585F2B">
            <w:pPr>
              <w:widowControl/>
              <w:spacing w:line="240" w:lineRule="exact"/>
              <w:jc w:val="center"/>
              <w:rPr>
                <w:rFonts w:ascii="宋体" w:hAnsi="宋体" w:cs="宋体"/>
                <w:kern w:val="0"/>
                <w:sz w:val="18"/>
                <w:szCs w:val="18"/>
              </w:rPr>
            </w:pPr>
          </w:p>
        </w:tc>
      </w:tr>
      <w:tr w14:paraId="150F95C0">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300F4DD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60C72B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3AED9F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7597F1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161937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1D0684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CC6A73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2C339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0867FC2">
            <w:pPr>
              <w:widowControl/>
              <w:spacing w:line="240" w:lineRule="exact"/>
              <w:jc w:val="center"/>
              <w:rPr>
                <w:rFonts w:ascii="宋体" w:hAnsi="宋体" w:cs="宋体"/>
                <w:kern w:val="0"/>
                <w:sz w:val="18"/>
                <w:szCs w:val="18"/>
              </w:rPr>
            </w:pPr>
          </w:p>
        </w:tc>
      </w:tr>
      <w:tr w14:paraId="2798EEE7">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35E0CA7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02A921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409AED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7B746E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D449AE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7C33B4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27736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698F6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748A746">
            <w:pPr>
              <w:widowControl/>
              <w:spacing w:line="240" w:lineRule="exact"/>
              <w:jc w:val="center"/>
              <w:rPr>
                <w:rFonts w:ascii="宋体" w:hAnsi="宋体" w:cs="宋体"/>
                <w:kern w:val="0"/>
                <w:sz w:val="18"/>
                <w:szCs w:val="18"/>
              </w:rPr>
            </w:pPr>
          </w:p>
        </w:tc>
      </w:tr>
      <w:tr w14:paraId="7695877D">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795D33EE">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43BD695C">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37957F0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6B13E25E">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26E5B26D">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0AFA9FA1">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4890E78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68F5E85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C3BB6A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BD0E70C">
            <w:pPr>
              <w:widowControl/>
              <w:spacing w:line="240" w:lineRule="exact"/>
              <w:jc w:val="center"/>
              <w:rPr>
                <w:rFonts w:ascii="宋体" w:hAnsi="宋体" w:cs="宋体"/>
                <w:kern w:val="0"/>
                <w:sz w:val="18"/>
                <w:szCs w:val="18"/>
              </w:rPr>
            </w:pPr>
          </w:p>
        </w:tc>
      </w:tr>
      <w:tr w14:paraId="0062EEB2">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486B72C7">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5A29D49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C14E58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8C03AB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AEC38D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A8A469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60CB9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72C15A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1A2692A">
            <w:pPr>
              <w:widowControl/>
              <w:spacing w:line="240" w:lineRule="exact"/>
              <w:jc w:val="center"/>
              <w:rPr>
                <w:rFonts w:ascii="宋体" w:hAnsi="宋体" w:cs="宋体"/>
                <w:kern w:val="0"/>
                <w:sz w:val="18"/>
                <w:szCs w:val="18"/>
              </w:rPr>
            </w:pPr>
          </w:p>
        </w:tc>
      </w:tr>
      <w:tr w14:paraId="6C9A3BC7">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bottom w:val="single" w:color="auto" w:sz="4" w:space="0"/>
              <w:right w:val="single" w:color="auto" w:sz="4" w:space="0"/>
            </w:tcBorders>
            <w:vAlign w:val="center"/>
          </w:tcPr>
          <w:p w14:paraId="28F34BC6">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325F780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A641D3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97E57C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302222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C7F18B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B918A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01704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FEB106B">
            <w:pPr>
              <w:widowControl/>
              <w:spacing w:line="240" w:lineRule="exact"/>
              <w:jc w:val="center"/>
              <w:rPr>
                <w:rFonts w:ascii="宋体" w:hAnsi="宋体" w:cs="宋体"/>
                <w:kern w:val="0"/>
                <w:sz w:val="18"/>
                <w:szCs w:val="18"/>
              </w:rPr>
            </w:pPr>
          </w:p>
        </w:tc>
      </w:tr>
      <w:tr w14:paraId="0C25A478">
        <w:tblPrEx>
          <w:tblCellMar>
            <w:top w:w="0" w:type="dxa"/>
            <w:left w:w="108" w:type="dxa"/>
            <w:bottom w:w="0" w:type="dxa"/>
            <w:right w:w="108" w:type="dxa"/>
          </w:tblCellMar>
        </w:tblPrEx>
        <w:trPr>
          <w:trHeight w:val="291" w:hRule="exact"/>
          <w:jc w:val="center"/>
        </w:trPr>
        <w:tc>
          <w:tcPr>
            <w:tcW w:w="9193" w:type="dxa"/>
            <w:gridSpan w:val="8"/>
            <w:tcBorders>
              <w:top w:val="single" w:color="auto" w:sz="4" w:space="0"/>
              <w:left w:val="single" w:color="auto" w:sz="4" w:space="0"/>
              <w:bottom w:val="single" w:color="auto" w:sz="4" w:space="0"/>
              <w:right w:val="single" w:color="auto" w:sz="4" w:space="0"/>
            </w:tcBorders>
            <w:vAlign w:val="center"/>
          </w:tcPr>
          <w:p w14:paraId="64CE1F44">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4097D20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08E5F8DA">
            <w:pPr>
              <w:widowControl/>
              <w:spacing w:line="240" w:lineRule="exact"/>
              <w:jc w:val="center"/>
              <w:rPr>
                <w:rFonts w:ascii="宋体" w:hAnsi="宋体" w:cs="宋体"/>
                <w:kern w:val="0"/>
                <w:sz w:val="18"/>
                <w:szCs w:val="18"/>
              </w:rPr>
            </w:pPr>
            <w:r>
              <w:rPr>
                <w:rFonts w:hint="eastAsia" w:ascii="宋体" w:hAnsi="宋体" w:cs="宋体"/>
                <w:kern w:val="0"/>
                <w:sz w:val="18"/>
                <w:szCs w:val="18"/>
              </w:rPr>
              <w:t>79</w:t>
            </w:r>
          </w:p>
        </w:tc>
        <w:tc>
          <w:tcPr>
            <w:tcW w:w="1394" w:type="dxa"/>
            <w:gridSpan w:val="2"/>
            <w:tcBorders>
              <w:top w:val="single" w:color="auto" w:sz="4" w:space="0"/>
              <w:left w:val="nil"/>
              <w:bottom w:val="single" w:color="auto" w:sz="4" w:space="0"/>
              <w:right w:val="single" w:color="auto" w:sz="4" w:space="0"/>
            </w:tcBorders>
            <w:vAlign w:val="center"/>
          </w:tcPr>
          <w:p w14:paraId="593F168F">
            <w:pPr>
              <w:widowControl/>
              <w:spacing w:line="240" w:lineRule="exact"/>
              <w:jc w:val="center"/>
              <w:rPr>
                <w:rFonts w:ascii="宋体" w:hAnsi="宋体" w:cs="宋体"/>
                <w:kern w:val="0"/>
                <w:sz w:val="18"/>
                <w:szCs w:val="18"/>
              </w:rPr>
            </w:pPr>
          </w:p>
        </w:tc>
      </w:tr>
    </w:tbl>
    <w:p w14:paraId="48DD4C71">
      <w:pPr>
        <w:pStyle w:val="11"/>
        <w:ind w:firstLine="0" w:firstLineChars="0"/>
      </w:pPr>
    </w:p>
    <w:tbl>
      <w:tblPr>
        <w:tblStyle w:val="12"/>
        <w:tblW w:w="11716" w:type="dxa"/>
        <w:jc w:val="center"/>
        <w:tblLayout w:type="fixed"/>
        <w:tblCellMar>
          <w:top w:w="0" w:type="dxa"/>
          <w:left w:w="108" w:type="dxa"/>
          <w:bottom w:w="0" w:type="dxa"/>
          <w:right w:w="108" w:type="dxa"/>
        </w:tblCellMar>
      </w:tblPr>
      <w:tblGrid>
        <w:gridCol w:w="3366"/>
        <w:gridCol w:w="969"/>
        <w:gridCol w:w="1086"/>
        <w:gridCol w:w="718"/>
        <w:gridCol w:w="1114"/>
        <w:gridCol w:w="169"/>
        <w:gridCol w:w="938"/>
        <w:gridCol w:w="848"/>
        <w:gridCol w:w="202"/>
        <w:gridCol w:w="355"/>
        <w:gridCol w:w="416"/>
        <w:gridCol w:w="141"/>
        <w:gridCol w:w="695"/>
        <w:gridCol w:w="699"/>
      </w:tblGrid>
      <w:tr w14:paraId="08DCD637">
        <w:tblPrEx>
          <w:tblCellMar>
            <w:top w:w="0" w:type="dxa"/>
            <w:left w:w="108" w:type="dxa"/>
            <w:bottom w:w="0" w:type="dxa"/>
            <w:right w:w="108" w:type="dxa"/>
          </w:tblCellMar>
        </w:tblPrEx>
        <w:trPr>
          <w:trHeight w:val="440" w:hRule="exact"/>
          <w:jc w:val="center"/>
        </w:trPr>
        <w:tc>
          <w:tcPr>
            <w:tcW w:w="11716" w:type="dxa"/>
            <w:gridSpan w:val="14"/>
            <w:tcBorders>
              <w:top w:val="nil"/>
              <w:left w:val="nil"/>
              <w:bottom w:val="nil"/>
              <w:right w:val="nil"/>
            </w:tcBorders>
            <w:vAlign w:val="center"/>
          </w:tcPr>
          <w:p w14:paraId="58522053">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444CA7F5">
        <w:tblPrEx>
          <w:tblCellMar>
            <w:top w:w="0" w:type="dxa"/>
            <w:left w:w="108" w:type="dxa"/>
            <w:bottom w:w="0" w:type="dxa"/>
            <w:right w:w="108" w:type="dxa"/>
          </w:tblCellMar>
        </w:tblPrEx>
        <w:trPr>
          <w:trHeight w:val="194" w:hRule="atLeast"/>
          <w:jc w:val="center"/>
        </w:trPr>
        <w:tc>
          <w:tcPr>
            <w:tcW w:w="11716" w:type="dxa"/>
            <w:gridSpan w:val="14"/>
            <w:tcBorders>
              <w:top w:val="nil"/>
              <w:left w:val="nil"/>
              <w:bottom w:val="nil"/>
              <w:right w:val="nil"/>
            </w:tcBorders>
          </w:tcPr>
          <w:p w14:paraId="4B5A22CD">
            <w:pPr>
              <w:widowControl/>
              <w:jc w:val="center"/>
              <w:rPr>
                <w:rFonts w:ascii="宋体" w:hAnsi="宋体" w:cs="宋体"/>
                <w:kern w:val="0"/>
                <w:sz w:val="22"/>
              </w:rPr>
            </w:pPr>
            <w:r>
              <w:rPr>
                <w:rFonts w:hint="eastAsia" w:ascii="宋体" w:hAnsi="宋体" w:cs="宋体"/>
                <w:kern w:val="0"/>
                <w:sz w:val="22"/>
              </w:rPr>
              <w:t>（2024年度）</w:t>
            </w:r>
          </w:p>
        </w:tc>
      </w:tr>
      <w:tr w14:paraId="4C194D6C">
        <w:tblPrEx>
          <w:tblCellMar>
            <w:top w:w="0" w:type="dxa"/>
            <w:left w:w="108" w:type="dxa"/>
            <w:bottom w:w="0" w:type="dxa"/>
            <w:right w:w="108" w:type="dxa"/>
          </w:tblCellMar>
        </w:tblPrEx>
        <w:trPr>
          <w:trHeight w:val="291" w:hRule="exact"/>
          <w:jc w:val="center"/>
        </w:trPr>
        <w:tc>
          <w:tcPr>
            <w:tcW w:w="4335" w:type="dxa"/>
            <w:gridSpan w:val="2"/>
            <w:tcBorders>
              <w:top w:val="single" w:color="auto" w:sz="4" w:space="0"/>
              <w:left w:val="single" w:color="auto" w:sz="4" w:space="0"/>
              <w:bottom w:val="single" w:color="auto" w:sz="4" w:space="0"/>
              <w:right w:val="single" w:color="auto" w:sz="4" w:space="0"/>
            </w:tcBorders>
            <w:vAlign w:val="center"/>
          </w:tcPr>
          <w:p w14:paraId="49873BE4">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0BD9EA0E">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通州区三大冢修缮工程</w:t>
            </w:r>
          </w:p>
        </w:tc>
      </w:tr>
      <w:tr w14:paraId="40366056">
        <w:tblPrEx>
          <w:tblCellMar>
            <w:top w:w="0" w:type="dxa"/>
            <w:left w:w="108" w:type="dxa"/>
            <w:bottom w:w="0" w:type="dxa"/>
            <w:right w:w="108" w:type="dxa"/>
          </w:tblCellMar>
        </w:tblPrEx>
        <w:trPr>
          <w:trHeight w:val="291" w:hRule="exact"/>
          <w:jc w:val="center"/>
        </w:trPr>
        <w:tc>
          <w:tcPr>
            <w:tcW w:w="4335" w:type="dxa"/>
            <w:gridSpan w:val="2"/>
            <w:tcBorders>
              <w:top w:val="single" w:color="auto" w:sz="4" w:space="0"/>
              <w:left w:val="single" w:color="auto" w:sz="4" w:space="0"/>
              <w:bottom w:val="single" w:color="auto" w:sz="4" w:space="0"/>
              <w:right w:val="single" w:color="auto" w:sz="4" w:space="0"/>
            </w:tcBorders>
            <w:vAlign w:val="center"/>
          </w:tcPr>
          <w:p w14:paraId="39EBFACC">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6A98DE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77CBBBC5">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2FC6980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052DC7DF">
        <w:tblPrEx>
          <w:tblCellMar>
            <w:top w:w="0" w:type="dxa"/>
            <w:left w:w="108" w:type="dxa"/>
            <w:bottom w:w="0" w:type="dxa"/>
            <w:right w:w="108" w:type="dxa"/>
          </w:tblCellMar>
        </w:tblPrEx>
        <w:trPr>
          <w:trHeight w:val="559" w:hRule="exact"/>
          <w:jc w:val="center"/>
        </w:trPr>
        <w:tc>
          <w:tcPr>
            <w:tcW w:w="4335" w:type="dxa"/>
            <w:gridSpan w:val="2"/>
            <w:vMerge w:val="restart"/>
            <w:tcBorders>
              <w:top w:val="single" w:color="auto" w:sz="4" w:space="0"/>
              <w:left w:val="single" w:color="auto" w:sz="4" w:space="0"/>
              <w:bottom w:val="single" w:color="auto" w:sz="4" w:space="0"/>
              <w:right w:val="single" w:color="auto" w:sz="4" w:space="0"/>
            </w:tcBorders>
            <w:vAlign w:val="center"/>
          </w:tcPr>
          <w:p w14:paraId="47069630">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305DBAA3">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17682D85">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6B6A731F">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7073CA59">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4497DD5E">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90CABE5">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4B5C7BAA">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4B69F417">
        <w:tblPrEx>
          <w:tblCellMar>
            <w:top w:w="0" w:type="dxa"/>
            <w:left w:w="108" w:type="dxa"/>
            <w:bottom w:w="0" w:type="dxa"/>
            <w:right w:w="108" w:type="dxa"/>
          </w:tblCellMar>
        </w:tblPrEx>
        <w:trPr>
          <w:trHeight w:val="261" w:hRule="exac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vAlign w:val="center"/>
          </w:tcPr>
          <w:p w14:paraId="10C5EF2C">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CCB9F20">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41DC7278">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1F39D52">
            <w:pPr>
              <w:widowControl/>
              <w:spacing w:line="240" w:lineRule="exact"/>
              <w:jc w:val="center"/>
              <w:rPr>
                <w:rFonts w:ascii="宋体" w:hAnsi="宋体" w:cs="宋体"/>
                <w:kern w:val="0"/>
                <w:sz w:val="18"/>
                <w:szCs w:val="18"/>
              </w:rPr>
            </w:pPr>
            <w:r>
              <w:rPr>
                <w:rFonts w:hint="eastAsia" w:ascii="宋体" w:hAnsi="宋体" w:cs="宋体"/>
                <w:kern w:val="0"/>
                <w:sz w:val="18"/>
                <w:szCs w:val="18"/>
              </w:rPr>
              <w:t>238.673825</w:t>
            </w:r>
          </w:p>
        </w:tc>
        <w:tc>
          <w:tcPr>
            <w:tcW w:w="1050" w:type="dxa"/>
            <w:gridSpan w:val="2"/>
            <w:tcBorders>
              <w:top w:val="nil"/>
              <w:left w:val="nil"/>
              <w:bottom w:val="single" w:color="auto" w:sz="4" w:space="0"/>
              <w:right w:val="single" w:color="auto" w:sz="4" w:space="0"/>
            </w:tcBorders>
            <w:vAlign w:val="center"/>
          </w:tcPr>
          <w:p w14:paraId="4060EA6A">
            <w:pPr>
              <w:widowControl/>
              <w:spacing w:line="240" w:lineRule="exact"/>
              <w:jc w:val="center"/>
              <w:rPr>
                <w:rFonts w:ascii="宋体" w:hAnsi="宋体" w:cs="宋体"/>
                <w:kern w:val="0"/>
                <w:sz w:val="18"/>
                <w:szCs w:val="18"/>
              </w:rPr>
            </w:pPr>
            <w:r>
              <w:rPr>
                <w:rFonts w:hint="eastAsia" w:ascii="宋体" w:hAnsi="宋体" w:cs="宋体"/>
                <w:kern w:val="0"/>
                <w:sz w:val="18"/>
                <w:szCs w:val="18"/>
              </w:rPr>
              <w:t>80.256642</w:t>
            </w:r>
          </w:p>
        </w:tc>
        <w:tc>
          <w:tcPr>
            <w:tcW w:w="771" w:type="dxa"/>
            <w:gridSpan w:val="2"/>
            <w:tcBorders>
              <w:top w:val="nil"/>
              <w:left w:val="nil"/>
              <w:bottom w:val="single" w:color="auto" w:sz="4" w:space="0"/>
              <w:right w:val="single" w:color="auto" w:sz="4" w:space="0"/>
            </w:tcBorders>
            <w:vAlign w:val="center"/>
          </w:tcPr>
          <w:p w14:paraId="4DA6022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5190BCD4">
            <w:pPr>
              <w:widowControl/>
              <w:spacing w:line="240" w:lineRule="exact"/>
              <w:jc w:val="center"/>
              <w:rPr>
                <w:rFonts w:ascii="宋体" w:hAnsi="宋体" w:cs="宋体"/>
                <w:kern w:val="0"/>
                <w:sz w:val="18"/>
                <w:szCs w:val="18"/>
              </w:rPr>
            </w:pPr>
            <w:r>
              <w:rPr>
                <w:rFonts w:hint="eastAsia" w:ascii="宋体" w:hAnsi="宋体" w:cs="宋体"/>
                <w:kern w:val="0"/>
                <w:sz w:val="18"/>
                <w:szCs w:val="18"/>
              </w:rPr>
              <w:t>33.63%</w:t>
            </w:r>
          </w:p>
        </w:tc>
        <w:tc>
          <w:tcPr>
            <w:tcW w:w="699" w:type="dxa"/>
            <w:tcBorders>
              <w:top w:val="nil"/>
              <w:left w:val="nil"/>
              <w:bottom w:val="single" w:color="auto" w:sz="4" w:space="0"/>
              <w:right w:val="single" w:color="auto" w:sz="4" w:space="0"/>
            </w:tcBorders>
            <w:vAlign w:val="center"/>
          </w:tcPr>
          <w:p w14:paraId="1AEDCF31">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r>
      <w:tr w14:paraId="441B5A4F">
        <w:tblPrEx>
          <w:tblCellMar>
            <w:top w:w="0" w:type="dxa"/>
            <w:left w:w="108" w:type="dxa"/>
            <w:bottom w:w="0" w:type="dxa"/>
            <w:right w:w="108" w:type="dxa"/>
          </w:tblCellMar>
        </w:tblPrEx>
        <w:trPr>
          <w:trHeight w:val="261" w:hRule="exac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vAlign w:val="center"/>
          </w:tcPr>
          <w:p w14:paraId="58DD624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450F974">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164E81A1">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55CC9E4">
            <w:pPr>
              <w:widowControl/>
              <w:spacing w:line="240" w:lineRule="exact"/>
              <w:jc w:val="center"/>
              <w:rPr>
                <w:rFonts w:ascii="宋体" w:hAnsi="宋体" w:cs="宋体"/>
                <w:kern w:val="0"/>
                <w:sz w:val="18"/>
                <w:szCs w:val="18"/>
              </w:rPr>
            </w:pPr>
            <w:r>
              <w:rPr>
                <w:rFonts w:hint="eastAsia" w:ascii="宋体" w:hAnsi="宋体" w:cs="宋体"/>
                <w:kern w:val="0"/>
                <w:sz w:val="18"/>
                <w:szCs w:val="18"/>
              </w:rPr>
              <w:t>238.673825</w:t>
            </w:r>
          </w:p>
        </w:tc>
        <w:tc>
          <w:tcPr>
            <w:tcW w:w="1050" w:type="dxa"/>
            <w:gridSpan w:val="2"/>
            <w:tcBorders>
              <w:top w:val="nil"/>
              <w:left w:val="nil"/>
              <w:bottom w:val="single" w:color="auto" w:sz="4" w:space="0"/>
              <w:right w:val="single" w:color="auto" w:sz="4" w:space="0"/>
            </w:tcBorders>
            <w:vAlign w:val="center"/>
          </w:tcPr>
          <w:p w14:paraId="5883EA19">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E5692C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E8A551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2F386E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D22E931">
        <w:tblPrEx>
          <w:tblCellMar>
            <w:top w:w="0" w:type="dxa"/>
            <w:left w:w="108" w:type="dxa"/>
            <w:bottom w:w="0" w:type="dxa"/>
            <w:right w:w="108" w:type="dxa"/>
          </w:tblCellMar>
        </w:tblPrEx>
        <w:trPr>
          <w:trHeight w:val="291" w:hRule="exac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vAlign w:val="center"/>
          </w:tcPr>
          <w:p w14:paraId="1EE1361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6D0E82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6D04B36F">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9F4F85A">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458A0EC">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BB6FA2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DB94BD4">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2223D9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084BC5F">
        <w:tblPrEx>
          <w:tblCellMar>
            <w:top w:w="0" w:type="dxa"/>
            <w:left w:w="108" w:type="dxa"/>
            <w:bottom w:w="0" w:type="dxa"/>
            <w:right w:w="108" w:type="dxa"/>
          </w:tblCellMar>
        </w:tblPrEx>
        <w:trPr>
          <w:trHeight w:val="291" w:hRule="exac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vAlign w:val="center"/>
          </w:tcPr>
          <w:p w14:paraId="2F26299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EF4CD86">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D9F74F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FC326CE">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640064F">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BB0FF4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09863A3">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A6C155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7E4D752">
        <w:tblPrEx>
          <w:tblCellMar>
            <w:top w:w="0" w:type="dxa"/>
            <w:left w:w="108" w:type="dxa"/>
            <w:bottom w:w="0" w:type="dxa"/>
            <w:right w:w="108" w:type="dxa"/>
          </w:tblCellMar>
        </w:tblPrEx>
        <w:trPr>
          <w:trHeight w:val="291" w:hRule="exact"/>
          <w:jc w:val="center"/>
        </w:trPr>
        <w:tc>
          <w:tcPr>
            <w:tcW w:w="3366" w:type="dxa"/>
            <w:vMerge w:val="restart"/>
            <w:tcBorders>
              <w:top w:val="nil"/>
              <w:left w:val="single" w:color="auto" w:sz="4" w:space="0"/>
              <w:bottom w:val="single" w:color="auto" w:sz="4" w:space="0"/>
              <w:right w:val="single" w:color="auto" w:sz="4" w:space="0"/>
            </w:tcBorders>
            <w:vAlign w:val="center"/>
          </w:tcPr>
          <w:p w14:paraId="528B2B48">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284C8B6B">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03C8460C">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6E9D37CA">
        <w:tblPrEx>
          <w:tblCellMar>
            <w:top w:w="0" w:type="dxa"/>
            <w:left w:w="108" w:type="dxa"/>
            <w:bottom w:w="0" w:type="dxa"/>
            <w:right w:w="108" w:type="dxa"/>
          </w:tblCellMar>
        </w:tblPrEx>
        <w:trPr>
          <w:trHeight w:val="915" w:hRule="exact"/>
          <w:jc w:val="center"/>
        </w:trPr>
        <w:tc>
          <w:tcPr>
            <w:tcW w:w="3366" w:type="dxa"/>
            <w:vMerge w:val="continue"/>
            <w:tcBorders>
              <w:top w:val="nil"/>
              <w:left w:val="single" w:color="auto" w:sz="4" w:space="0"/>
              <w:bottom w:val="single" w:color="auto" w:sz="4" w:space="0"/>
              <w:right w:val="single" w:color="auto" w:sz="4" w:space="0"/>
            </w:tcBorders>
            <w:vAlign w:val="center"/>
          </w:tcPr>
          <w:p w14:paraId="290439DF">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2F8E107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50D73267">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工程主体未完工</w:t>
            </w:r>
          </w:p>
        </w:tc>
      </w:tr>
      <w:tr w14:paraId="6DA727D2">
        <w:tblPrEx>
          <w:tblCellMar>
            <w:top w:w="0" w:type="dxa"/>
            <w:left w:w="108" w:type="dxa"/>
            <w:bottom w:w="0" w:type="dxa"/>
            <w:right w:w="108" w:type="dxa"/>
          </w:tblCellMar>
        </w:tblPrEx>
        <w:trPr>
          <w:trHeight w:val="517" w:hRule="exact"/>
          <w:jc w:val="center"/>
        </w:trPr>
        <w:tc>
          <w:tcPr>
            <w:tcW w:w="3366" w:type="dxa"/>
            <w:vMerge w:val="restart"/>
            <w:tcBorders>
              <w:top w:val="nil"/>
              <w:left w:val="single" w:color="auto" w:sz="4" w:space="0"/>
              <w:right w:val="single" w:color="auto" w:sz="4" w:space="0"/>
            </w:tcBorders>
            <w:vAlign w:val="center"/>
          </w:tcPr>
          <w:p w14:paraId="1DE6F725">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FD5C0A1">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15A08872">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668AD589">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72D2D177">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5FF9DC36">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11CF7A45">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39AC20C3">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286F39E9">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85FC3A0">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53BB33F2">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CEA5EA0">
        <w:tblPrEx>
          <w:tblCellMar>
            <w:top w:w="0" w:type="dxa"/>
            <w:left w:w="108" w:type="dxa"/>
            <w:bottom w:w="0" w:type="dxa"/>
            <w:right w:w="108" w:type="dxa"/>
          </w:tblCellMar>
        </w:tblPrEx>
        <w:trPr>
          <w:trHeight w:val="279" w:hRule="exact"/>
          <w:jc w:val="center"/>
        </w:trPr>
        <w:tc>
          <w:tcPr>
            <w:tcW w:w="3366" w:type="dxa"/>
            <w:vMerge w:val="continue"/>
            <w:tcBorders>
              <w:left w:val="single" w:color="auto" w:sz="4" w:space="0"/>
              <w:right w:val="single" w:color="auto" w:sz="4" w:space="0"/>
            </w:tcBorders>
            <w:vAlign w:val="center"/>
          </w:tcPr>
          <w:p w14:paraId="274F4E03">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911352D">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7B8B240E">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512D379E">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指标1：修缮面积</w:t>
            </w:r>
          </w:p>
        </w:tc>
        <w:tc>
          <w:tcPr>
            <w:tcW w:w="938" w:type="dxa"/>
            <w:tcBorders>
              <w:top w:val="nil"/>
              <w:left w:val="nil"/>
              <w:bottom w:val="single" w:color="auto" w:sz="4" w:space="0"/>
              <w:right w:val="single" w:color="auto" w:sz="4" w:space="0"/>
            </w:tcBorders>
            <w:vAlign w:val="center"/>
          </w:tcPr>
          <w:p w14:paraId="3030D407">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210平</w:t>
            </w:r>
          </w:p>
        </w:tc>
        <w:tc>
          <w:tcPr>
            <w:tcW w:w="848" w:type="dxa"/>
            <w:tcBorders>
              <w:top w:val="nil"/>
              <w:left w:val="nil"/>
              <w:bottom w:val="single" w:color="auto" w:sz="4" w:space="0"/>
              <w:right w:val="single" w:color="auto" w:sz="4" w:space="0"/>
            </w:tcBorders>
            <w:vAlign w:val="center"/>
          </w:tcPr>
          <w:p w14:paraId="7859FED0">
            <w:pPr>
              <w:widowControl/>
              <w:spacing w:line="240" w:lineRule="exact"/>
              <w:jc w:val="center"/>
              <w:rPr>
                <w:rFonts w:ascii="宋体" w:hAnsi="宋体" w:cs="宋体"/>
                <w:kern w:val="0"/>
                <w:sz w:val="18"/>
                <w:szCs w:val="18"/>
              </w:rPr>
            </w:pPr>
            <w:r>
              <w:rPr>
                <w:rFonts w:hint="eastAsia" w:ascii="宋体" w:hAnsi="宋体" w:cs="宋体"/>
                <w:kern w:val="0"/>
                <w:sz w:val="18"/>
                <w:szCs w:val="18"/>
              </w:rPr>
              <w:t>100平</w:t>
            </w:r>
          </w:p>
        </w:tc>
        <w:tc>
          <w:tcPr>
            <w:tcW w:w="557" w:type="dxa"/>
            <w:gridSpan w:val="2"/>
            <w:tcBorders>
              <w:top w:val="nil"/>
              <w:left w:val="nil"/>
              <w:bottom w:val="single" w:color="auto" w:sz="4" w:space="0"/>
              <w:right w:val="single" w:color="auto" w:sz="4" w:space="0"/>
            </w:tcBorders>
            <w:vAlign w:val="center"/>
          </w:tcPr>
          <w:p w14:paraId="0EC1C9C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CD54296">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1AD879EE">
            <w:pPr>
              <w:widowControl/>
              <w:spacing w:line="240" w:lineRule="exact"/>
              <w:jc w:val="center"/>
              <w:rPr>
                <w:rFonts w:ascii="宋体" w:hAnsi="宋体" w:cs="宋体"/>
                <w:kern w:val="0"/>
                <w:sz w:val="18"/>
                <w:szCs w:val="18"/>
              </w:rPr>
            </w:pPr>
          </w:p>
        </w:tc>
      </w:tr>
      <w:tr w14:paraId="409EF309">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4902054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8D069F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822DDB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EE5E70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8604E8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CF6F88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09AEF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EFEEA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09BA8CD">
            <w:pPr>
              <w:widowControl/>
              <w:spacing w:line="240" w:lineRule="exact"/>
              <w:jc w:val="center"/>
              <w:rPr>
                <w:rFonts w:ascii="宋体" w:hAnsi="宋体" w:cs="宋体"/>
                <w:kern w:val="0"/>
                <w:sz w:val="18"/>
                <w:szCs w:val="18"/>
              </w:rPr>
            </w:pPr>
          </w:p>
        </w:tc>
      </w:tr>
      <w:tr w14:paraId="68C8A89D">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34C3628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1D92ED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C2BBFD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898670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F5866C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DAED40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6D208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A4721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D9A2DB8">
            <w:pPr>
              <w:widowControl/>
              <w:spacing w:line="240" w:lineRule="exact"/>
              <w:jc w:val="center"/>
              <w:rPr>
                <w:rFonts w:ascii="宋体" w:hAnsi="宋体" w:cs="宋体"/>
                <w:kern w:val="0"/>
                <w:sz w:val="18"/>
                <w:szCs w:val="18"/>
              </w:rPr>
            </w:pPr>
          </w:p>
        </w:tc>
      </w:tr>
      <w:tr w14:paraId="73F49E97">
        <w:tblPrEx>
          <w:tblCellMar>
            <w:top w:w="0" w:type="dxa"/>
            <w:left w:w="108" w:type="dxa"/>
            <w:bottom w:w="0" w:type="dxa"/>
            <w:right w:w="108" w:type="dxa"/>
          </w:tblCellMar>
        </w:tblPrEx>
        <w:trPr>
          <w:trHeight w:val="363" w:hRule="exact"/>
          <w:jc w:val="center"/>
        </w:trPr>
        <w:tc>
          <w:tcPr>
            <w:tcW w:w="3366" w:type="dxa"/>
            <w:vMerge w:val="continue"/>
            <w:tcBorders>
              <w:left w:val="single" w:color="auto" w:sz="4" w:space="0"/>
              <w:right w:val="single" w:color="auto" w:sz="4" w:space="0"/>
            </w:tcBorders>
            <w:vAlign w:val="center"/>
          </w:tcPr>
          <w:p w14:paraId="495103F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6141CF3">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4350778">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6EBFF9B8">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568630B7">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5DE4E3A1">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6B6249D0">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3563BA10">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31F6A1C">
            <w:pPr>
              <w:widowControl/>
              <w:spacing w:line="240" w:lineRule="exact"/>
              <w:jc w:val="center"/>
              <w:rPr>
                <w:rFonts w:ascii="宋体" w:hAnsi="宋体" w:cs="宋体"/>
                <w:kern w:val="0"/>
                <w:sz w:val="18"/>
                <w:szCs w:val="18"/>
              </w:rPr>
            </w:pPr>
          </w:p>
        </w:tc>
      </w:tr>
      <w:tr w14:paraId="1299444D">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0363044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DEFD6F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175A24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C18B95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BBA9CB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8B3804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F653E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448BD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A8C0A90">
            <w:pPr>
              <w:widowControl/>
              <w:spacing w:line="240" w:lineRule="exact"/>
              <w:jc w:val="center"/>
              <w:rPr>
                <w:rFonts w:ascii="宋体" w:hAnsi="宋体" w:cs="宋体"/>
                <w:kern w:val="0"/>
                <w:sz w:val="18"/>
                <w:szCs w:val="18"/>
              </w:rPr>
            </w:pPr>
          </w:p>
        </w:tc>
      </w:tr>
      <w:tr w14:paraId="418F0EB9">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1BA9461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B87CE1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AF7F4A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B545B5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2D66E4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3675E8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EAB5B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AE7C6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3C1C13C">
            <w:pPr>
              <w:widowControl/>
              <w:spacing w:line="240" w:lineRule="exact"/>
              <w:jc w:val="center"/>
              <w:rPr>
                <w:rFonts w:ascii="宋体" w:hAnsi="宋体" w:cs="宋体"/>
                <w:kern w:val="0"/>
                <w:sz w:val="18"/>
                <w:szCs w:val="18"/>
              </w:rPr>
            </w:pPr>
          </w:p>
        </w:tc>
      </w:tr>
      <w:tr w14:paraId="7AB2C208">
        <w:tblPrEx>
          <w:tblCellMar>
            <w:top w:w="0" w:type="dxa"/>
            <w:left w:w="108" w:type="dxa"/>
            <w:bottom w:w="0" w:type="dxa"/>
            <w:right w:w="108" w:type="dxa"/>
          </w:tblCellMar>
        </w:tblPrEx>
        <w:trPr>
          <w:trHeight w:val="279" w:hRule="exact"/>
          <w:jc w:val="center"/>
        </w:trPr>
        <w:tc>
          <w:tcPr>
            <w:tcW w:w="3366" w:type="dxa"/>
            <w:vMerge w:val="continue"/>
            <w:tcBorders>
              <w:left w:val="single" w:color="auto" w:sz="4" w:space="0"/>
              <w:right w:val="single" w:color="auto" w:sz="4" w:space="0"/>
            </w:tcBorders>
            <w:vAlign w:val="center"/>
          </w:tcPr>
          <w:p w14:paraId="1BF2D97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DD5BDA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6565E8F">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9CE97EF">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24EF308E">
            <w:pPr>
              <w:widowControl/>
              <w:spacing w:line="240" w:lineRule="exact"/>
              <w:jc w:val="left"/>
              <w:rPr>
                <w:rFonts w:ascii="宋体" w:hAnsi="宋体" w:cs="宋体"/>
                <w:kern w:val="0"/>
                <w:sz w:val="18"/>
                <w:szCs w:val="18"/>
              </w:rPr>
            </w:pPr>
            <w:r>
              <w:rPr>
                <w:rFonts w:hint="eastAsia" w:ascii="宋体" w:hAnsi="宋体" w:cs="宋体"/>
                <w:kern w:val="0"/>
                <w:sz w:val="18"/>
                <w:szCs w:val="18"/>
              </w:rPr>
              <w:t>2024年12月底</w:t>
            </w:r>
          </w:p>
        </w:tc>
        <w:tc>
          <w:tcPr>
            <w:tcW w:w="848" w:type="dxa"/>
            <w:tcBorders>
              <w:top w:val="nil"/>
              <w:left w:val="nil"/>
              <w:bottom w:val="single" w:color="auto" w:sz="4" w:space="0"/>
              <w:right w:val="single" w:color="auto" w:sz="4" w:space="0"/>
            </w:tcBorders>
            <w:vAlign w:val="center"/>
          </w:tcPr>
          <w:p w14:paraId="550E400A">
            <w:pPr>
              <w:widowControl/>
              <w:spacing w:line="240" w:lineRule="exact"/>
              <w:jc w:val="center"/>
              <w:rPr>
                <w:rFonts w:ascii="宋体" w:hAnsi="宋体" w:cs="宋体"/>
                <w:kern w:val="0"/>
                <w:sz w:val="18"/>
                <w:szCs w:val="18"/>
              </w:rPr>
            </w:pPr>
            <w:r>
              <w:rPr>
                <w:rFonts w:hint="eastAsia" w:ascii="宋体" w:hAnsi="宋体" w:cs="宋体"/>
                <w:kern w:val="0"/>
                <w:sz w:val="18"/>
                <w:szCs w:val="18"/>
              </w:rPr>
              <w:t>未验收</w:t>
            </w:r>
          </w:p>
        </w:tc>
        <w:tc>
          <w:tcPr>
            <w:tcW w:w="557" w:type="dxa"/>
            <w:gridSpan w:val="2"/>
            <w:tcBorders>
              <w:top w:val="nil"/>
              <w:left w:val="nil"/>
              <w:bottom w:val="single" w:color="auto" w:sz="4" w:space="0"/>
              <w:right w:val="single" w:color="auto" w:sz="4" w:space="0"/>
            </w:tcBorders>
            <w:vAlign w:val="center"/>
          </w:tcPr>
          <w:p w14:paraId="40C0364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5B57EB4">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65F70023">
            <w:pPr>
              <w:widowControl/>
              <w:spacing w:line="240" w:lineRule="exact"/>
              <w:jc w:val="center"/>
              <w:rPr>
                <w:rFonts w:ascii="宋体" w:hAnsi="宋体" w:cs="宋体"/>
                <w:kern w:val="0"/>
                <w:sz w:val="18"/>
                <w:szCs w:val="18"/>
              </w:rPr>
            </w:pPr>
          </w:p>
        </w:tc>
      </w:tr>
      <w:tr w14:paraId="7AF25DCF">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1453AD0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798A76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1969E8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F88EF4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10916B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321FB9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065A4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FEC96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66CEA49">
            <w:pPr>
              <w:widowControl/>
              <w:spacing w:line="240" w:lineRule="exact"/>
              <w:jc w:val="center"/>
              <w:rPr>
                <w:rFonts w:ascii="宋体" w:hAnsi="宋体" w:cs="宋体"/>
                <w:kern w:val="0"/>
                <w:sz w:val="18"/>
                <w:szCs w:val="18"/>
              </w:rPr>
            </w:pPr>
          </w:p>
        </w:tc>
      </w:tr>
      <w:tr w14:paraId="174F9661">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0B89C4A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178387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6C282B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9B7153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69C42D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D16E6D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08B729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8F6D1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E1EB6F3">
            <w:pPr>
              <w:widowControl/>
              <w:spacing w:line="240" w:lineRule="exact"/>
              <w:jc w:val="center"/>
              <w:rPr>
                <w:rFonts w:ascii="宋体" w:hAnsi="宋体" w:cs="宋体"/>
                <w:kern w:val="0"/>
                <w:sz w:val="18"/>
                <w:szCs w:val="18"/>
              </w:rPr>
            </w:pPr>
          </w:p>
        </w:tc>
      </w:tr>
      <w:tr w14:paraId="3D323667">
        <w:tblPrEx>
          <w:tblCellMar>
            <w:top w:w="0" w:type="dxa"/>
            <w:left w:w="108" w:type="dxa"/>
            <w:bottom w:w="0" w:type="dxa"/>
            <w:right w:w="108" w:type="dxa"/>
          </w:tblCellMar>
        </w:tblPrEx>
        <w:trPr>
          <w:trHeight w:val="279" w:hRule="exact"/>
          <w:jc w:val="center"/>
        </w:trPr>
        <w:tc>
          <w:tcPr>
            <w:tcW w:w="3366" w:type="dxa"/>
            <w:vMerge w:val="continue"/>
            <w:tcBorders>
              <w:left w:val="single" w:color="auto" w:sz="4" w:space="0"/>
              <w:right w:val="single" w:color="auto" w:sz="4" w:space="0"/>
            </w:tcBorders>
            <w:vAlign w:val="center"/>
          </w:tcPr>
          <w:p w14:paraId="514C6DB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3A9D91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A34593D">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3CE107FA">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指标1：预算300万</w:t>
            </w:r>
          </w:p>
        </w:tc>
        <w:tc>
          <w:tcPr>
            <w:tcW w:w="938" w:type="dxa"/>
            <w:tcBorders>
              <w:top w:val="nil"/>
              <w:left w:val="nil"/>
              <w:bottom w:val="single" w:color="auto" w:sz="4" w:space="0"/>
              <w:right w:val="single" w:color="auto" w:sz="4" w:space="0"/>
            </w:tcBorders>
            <w:vAlign w:val="center"/>
          </w:tcPr>
          <w:p w14:paraId="26DD1428">
            <w:pPr>
              <w:widowControl/>
              <w:spacing w:line="240" w:lineRule="exact"/>
              <w:jc w:val="center"/>
              <w:rPr>
                <w:rFonts w:ascii="宋体" w:hAnsi="宋体" w:cs="宋体"/>
                <w:kern w:val="0"/>
                <w:sz w:val="18"/>
                <w:szCs w:val="18"/>
              </w:rPr>
            </w:pPr>
            <w:r>
              <w:rPr>
                <w:rFonts w:hint="eastAsia" w:ascii="宋体" w:hAnsi="宋体" w:cs="宋体"/>
                <w:kern w:val="0"/>
                <w:sz w:val="18"/>
                <w:szCs w:val="18"/>
              </w:rPr>
              <w:t>300万</w:t>
            </w:r>
          </w:p>
        </w:tc>
        <w:tc>
          <w:tcPr>
            <w:tcW w:w="848" w:type="dxa"/>
            <w:tcBorders>
              <w:top w:val="nil"/>
              <w:left w:val="nil"/>
              <w:bottom w:val="single" w:color="auto" w:sz="4" w:space="0"/>
              <w:right w:val="single" w:color="auto" w:sz="4" w:space="0"/>
            </w:tcBorders>
            <w:vAlign w:val="center"/>
          </w:tcPr>
          <w:p w14:paraId="572B5E4A">
            <w:pPr>
              <w:widowControl/>
              <w:spacing w:line="240" w:lineRule="exact"/>
              <w:jc w:val="center"/>
              <w:rPr>
                <w:rFonts w:ascii="宋体" w:hAnsi="宋体" w:cs="宋体"/>
                <w:kern w:val="0"/>
                <w:sz w:val="18"/>
                <w:szCs w:val="18"/>
              </w:rPr>
            </w:pPr>
            <w:r>
              <w:rPr>
                <w:rFonts w:hint="eastAsia" w:ascii="宋体" w:hAnsi="宋体" w:cs="宋体"/>
                <w:kern w:val="0"/>
                <w:sz w:val="18"/>
                <w:szCs w:val="18"/>
              </w:rPr>
              <w:t>238.673825万</w:t>
            </w:r>
          </w:p>
        </w:tc>
        <w:tc>
          <w:tcPr>
            <w:tcW w:w="557" w:type="dxa"/>
            <w:gridSpan w:val="2"/>
            <w:tcBorders>
              <w:top w:val="nil"/>
              <w:left w:val="nil"/>
              <w:bottom w:val="single" w:color="auto" w:sz="4" w:space="0"/>
              <w:right w:val="single" w:color="auto" w:sz="4" w:space="0"/>
            </w:tcBorders>
            <w:vAlign w:val="center"/>
          </w:tcPr>
          <w:p w14:paraId="6ACFE5F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032172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50029129">
            <w:pPr>
              <w:widowControl/>
              <w:spacing w:line="240" w:lineRule="exact"/>
              <w:jc w:val="center"/>
              <w:rPr>
                <w:rFonts w:ascii="宋体" w:hAnsi="宋体" w:cs="宋体"/>
                <w:kern w:val="0"/>
                <w:sz w:val="18"/>
                <w:szCs w:val="18"/>
              </w:rPr>
            </w:pPr>
          </w:p>
        </w:tc>
      </w:tr>
      <w:tr w14:paraId="32ADD950">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6358321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770E3B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214EA5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11C8BF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6FEF4E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4FE5FE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6200F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E4034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68D8CD0">
            <w:pPr>
              <w:widowControl/>
              <w:spacing w:line="240" w:lineRule="exact"/>
              <w:jc w:val="center"/>
              <w:rPr>
                <w:rFonts w:ascii="宋体" w:hAnsi="宋体" w:cs="宋体"/>
                <w:kern w:val="0"/>
                <w:sz w:val="18"/>
                <w:szCs w:val="18"/>
              </w:rPr>
            </w:pPr>
          </w:p>
        </w:tc>
      </w:tr>
      <w:tr w14:paraId="15A20CE9">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2FB54FD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854618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B3D96D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BAFD2F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123CBF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B57380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241D9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A19EA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C2B2CBD">
            <w:pPr>
              <w:widowControl/>
              <w:spacing w:line="240" w:lineRule="exact"/>
              <w:jc w:val="center"/>
              <w:rPr>
                <w:rFonts w:ascii="宋体" w:hAnsi="宋体" w:cs="宋体"/>
                <w:kern w:val="0"/>
                <w:sz w:val="18"/>
                <w:szCs w:val="18"/>
              </w:rPr>
            </w:pPr>
          </w:p>
        </w:tc>
      </w:tr>
      <w:tr w14:paraId="33110A3A">
        <w:tblPrEx>
          <w:tblCellMar>
            <w:top w:w="0" w:type="dxa"/>
            <w:left w:w="108" w:type="dxa"/>
            <w:bottom w:w="0" w:type="dxa"/>
            <w:right w:w="108" w:type="dxa"/>
          </w:tblCellMar>
        </w:tblPrEx>
        <w:trPr>
          <w:trHeight w:val="279" w:hRule="exact"/>
          <w:jc w:val="center"/>
        </w:trPr>
        <w:tc>
          <w:tcPr>
            <w:tcW w:w="3366" w:type="dxa"/>
            <w:vMerge w:val="continue"/>
            <w:tcBorders>
              <w:left w:val="single" w:color="auto" w:sz="4" w:space="0"/>
              <w:right w:val="single" w:color="auto" w:sz="4" w:space="0"/>
            </w:tcBorders>
            <w:vAlign w:val="center"/>
          </w:tcPr>
          <w:p w14:paraId="6242118C">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0E7F8E6">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29D8E0F2">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6611CB6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677C338">
            <w:pPr>
              <w:widowControl/>
              <w:spacing w:line="240" w:lineRule="exact"/>
              <w:jc w:val="left"/>
              <w:rPr>
                <w:rFonts w:ascii="宋体" w:hAnsi="宋体" w:cs="宋体"/>
                <w:kern w:val="0"/>
                <w:sz w:val="18"/>
                <w:szCs w:val="18"/>
              </w:rPr>
            </w:pPr>
            <w:r>
              <w:rPr>
                <w:rFonts w:hint="eastAsia" w:ascii="宋体" w:hAnsi="宋体" w:cs="宋体"/>
                <w:kern w:val="0"/>
                <w:sz w:val="18"/>
                <w:szCs w:val="18"/>
              </w:rPr>
              <w:t>指标1：资金投入不超过300万</w:t>
            </w:r>
          </w:p>
        </w:tc>
        <w:tc>
          <w:tcPr>
            <w:tcW w:w="938" w:type="dxa"/>
            <w:tcBorders>
              <w:top w:val="nil"/>
              <w:left w:val="nil"/>
              <w:bottom w:val="single" w:color="auto" w:sz="4" w:space="0"/>
              <w:right w:val="single" w:color="auto" w:sz="4" w:space="0"/>
            </w:tcBorders>
            <w:vAlign w:val="center"/>
          </w:tcPr>
          <w:p w14:paraId="6E917D42">
            <w:pPr>
              <w:widowControl/>
              <w:spacing w:line="240" w:lineRule="exact"/>
              <w:jc w:val="center"/>
              <w:rPr>
                <w:rFonts w:ascii="宋体" w:hAnsi="宋体" w:cs="宋体"/>
                <w:kern w:val="0"/>
                <w:sz w:val="18"/>
                <w:szCs w:val="18"/>
              </w:rPr>
            </w:pPr>
            <w:r>
              <w:rPr>
                <w:rFonts w:hint="eastAsia" w:ascii="宋体" w:hAnsi="宋体" w:cs="宋体"/>
                <w:kern w:val="0"/>
                <w:sz w:val="18"/>
                <w:szCs w:val="18"/>
              </w:rPr>
              <w:t>300万</w:t>
            </w:r>
          </w:p>
        </w:tc>
        <w:tc>
          <w:tcPr>
            <w:tcW w:w="848" w:type="dxa"/>
            <w:tcBorders>
              <w:top w:val="nil"/>
              <w:left w:val="nil"/>
              <w:bottom w:val="single" w:color="auto" w:sz="4" w:space="0"/>
              <w:right w:val="single" w:color="auto" w:sz="4" w:space="0"/>
            </w:tcBorders>
            <w:vAlign w:val="center"/>
          </w:tcPr>
          <w:tbl>
            <w:tblPr>
              <w:tblStyle w:val="12"/>
              <w:tblW w:w="8928" w:type="dxa"/>
              <w:jc w:val="center"/>
              <w:tblLayout w:type="fixed"/>
              <w:tblCellMar>
                <w:top w:w="0" w:type="dxa"/>
                <w:left w:w="108" w:type="dxa"/>
                <w:bottom w:w="0" w:type="dxa"/>
                <w:right w:w="108" w:type="dxa"/>
              </w:tblCellMar>
            </w:tblPr>
            <w:tblGrid>
              <w:gridCol w:w="8928"/>
            </w:tblGrid>
            <w:tr w14:paraId="6765BB98">
              <w:tblPrEx>
                <w:tblCellMar>
                  <w:top w:w="0" w:type="dxa"/>
                  <w:left w:w="108" w:type="dxa"/>
                  <w:bottom w:w="0" w:type="dxa"/>
                  <w:right w:w="108" w:type="dxa"/>
                </w:tblCellMar>
              </w:tblPrEx>
              <w:trPr>
                <w:trHeight w:val="435" w:hRule="exact"/>
                <w:jc w:val="center"/>
              </w:trPr>
              <w:tc>
                <w:tcPr>
                  <w:tcW w:w="848" w:type="dxa"/>
                  <w:tcBorders>
                    <w:top w:val="nil"/>
                    <w:left w:val="nil"/>
                    <w:bottom w:val="single" w:color="auto" w:sz="4" w:space="0"/>
                    <w:right w:val="single" w:color="auto" w:sz="4" w:space="0"/>
                  </w:tcBorders>
                  <w:vAlign w:val="center"/>
                </w:tcPr>
                <w:p w14:paraId="7B865B6A">
                  <w:pPr>
                    <w:widowControl/>
                    <w:spacing w:line="240" w:lineRule="exact"/>
                    <w:jc w:val="center"/>
                    <w:rPr>
                      <w:rFonts w:ascii="宋体" w:hAnsi="宋体" w:cs="宋体"/>
                      <w:kern w:val="0"/>
                      <w:sz w:val="18"/>
                      <w:szCs w:val="18"/>
                    </w:rPr>
                  </w:pPr>
                  <w:r>
                    <w:rPr>
                      <w:rFonts w:hint="eastAsia" w:ascii="宋体" w:hAnsi="宋体" w:cs="宋体"/>
                      <w:kern w:val="0"/>
                      <w:sz w:val="18"/>
                      <w:szCs w:val="18"/>
                    </w:rPr>
                    <w:t>238.673825万</w:t>
                  </w:r>
                </w:p>
              </w:tc>
            </w:tr>
          </w:tbl>
          <w:p w14:paraId="06B6B3A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6C7A2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C83973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20DAC6C">
            <w:pPr>
              <w:widowControl/>
              <w:spacing w:line="240" w:lineRule="exact"/>
              <w:jc w:val="center"/>
              <w:rPr>
                <w:rFonts w:ascii="宋体" w:hAnsi="宋体" w:cs="宋体"/>
                <w:kern w:val="0"/>
                <w:sz w:val="18"/>
                <w:szCs w:val="18"/>
              </w:rPr>
            </w:pPr>
          </w:p>
        </w:tc>
      </w:tr>
      <w:tr w14:paraId="36FDC811">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6A3618B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30FD72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100142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AA59A1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F1BBBD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7BA05B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F2CD7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B4C69F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221CF8A">
            <w:pPr>
              <w:widowControl/>
              <w:spacing w:line="240" w:lineRule="exact"/>
              <w:jc w:val="center"/>
              <w:rPr>
                <w:rFonts w:ascii="宋体" w:hAnsi="宋体" w:cs="宋体"/>
                <w:kern w:val="0"/>
                <w:sz w:val="18"/>
                <w:szCs w:val="18"/>
              </w:rPr>
            </w:pPr>
          </w:p>
        </w:tc>
      </w:tr>
      <w:tr w14:paraId="486E31CF">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56BCA0C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802BA0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0D8BDD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23813D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7EDECB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9A2CBC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58351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14DF5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9C36A8">
            <w:pPr>
              <w:widowControl/>
              <w:spacing w:line="240" w:lineRule="exact"/>
              <w:jc w:val="center"/>
              <w:rPr>
                <w:rFonts w:ascii="宋体" w:hAnsi="宋体" w:cs="宋体"/>
                <w:kern w:val="0"/>
                <w:sz w:val="18"/>
                <w:szCs w:val="18"/>
              </w:rPr>
            </w:pPr>
          </w:p>
        </w:tc>
      </w:tr>
      <w:tr w14:paraId="5CB552E3">
        <w:tblPrEx>
          <w:tblCellMar>
            <w:top w:w="0" w:type="dxa"/>
            <w:left w:w="108" w:type="dxa"/>
            <w:bottom w:w="0" w:type="dxa"/>
            <w:right w:w="108" w:type="dxa"/>
          </w:tblCellMar>
        </w:tblPrEx>
        <w:trPr>
          <w:trHeight w:val="255" w:hRule="exact"/>
          <w:jc w:val="center"/>
        </w:trPr>
        <w:tc>
          <w:tcPr>
            <w:tcW w:w="3366" w:type="dxa"/>
            <w:vMerge w:val="continue"/>
            <w:tcBorders>
              <w:left w:val="single" w:color="auto" w:sz="4" w:space="0"/>
              <w:right w:val="single" w:color="auto" w:sz="4" w:space="0"/>
            </w:tcBorders>
            <w:vAlign w:val="center"/>
          </w:tcPr>
          <w:p w14:paraId="523B5BB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7C555E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7BE8276">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4C19A9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47E9B58">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指标1：文物开放</w:t>
            </w:r>
          </w:p>
        </w:tc>
        <w:tc>
          <w:tcPr>
            <w:tcW w:w="938" w:type="dxa"/>
            <w:tcBorders>
              <w:top w:val="nil"/>
              <w:left w:val="nil"/>
              <w:bottom w:val="single" w:color="auto" w:sz="4" w:space="0"/>
              <w:right w:val="single" w:color="auto" w:sz="4" w:space="0"/>
            </w:tcBorders>
            <w:vAlign w:val="center"/>
          </w:tcPr>
          <w:p w14:paraId="038D4ED2">
            <w:pPr>
              <w:widowControl/>
              <w:spacing w:line="240" w:lineRule="exact"/>
              <w:jc w:val="center"/>
              <w:rPr>
                <w:rFonts w:ascii="宋体" w:hAnsi="宋体" w:cs="宋体"/>
                <w:kern w:val="0"/>
                <w:sz w:val="18"/>
                <w:szCs w:val="18"/>
              </w:rPr>
            </w:pPr>
            <w:r>
              <w:rPr>
                <w:rFonts w:hint="eastAsia" w:ascii="宋体" w:hAnsi="宋体" w:cs="宋体"/>
                <w:kern w:val="0"/>
                <w:sz w:val="18"/>
                <w:szCs w:val="18"/>
              </w:rPr>
              <w:t>达到开放条件</w:t>
            </w:r>
          </w:p>
        </w:tc>
        <w:tc>
          <w:tcPr>
            <w:tcW w:w="848" w:type="dxa"/>
            <w:tcBorders>
              <w:top w:val="nil"/>
              <w:left w:val="nil"/>
              <w:bottom w:val="single" w:color="auto" w:sz="4" w:space="0"/>
              <w:right w:val="single" w:color="auto" w:sz="4" w:space="0"/>
            </w:tcBorders>
            <w:vAlign w:val="center"/>
          </w:tcPr>
          <w:p w14:paraId="298988C5">
            <w:pPr>
              <w:widowControl/>
              <w:spacing w:line="240" w:lineRule="exact"/>
              <w:jc w:val="center"/>
              <w:rPr>
                <w:rFonts w:ascii="宋体" w:hAnsi="宋体" w:cs="宋体"/>
                <w:kern w:val="0"/>
                <w:sz w:val="18"/>
                <w:szCs w:val="18"/>
              </w:rPr>
            </w:pPr>
            <w:r>
              <w:rPr>
                <w:rFonts w:hint="eastAsia" w:ascii="宋体" w:hAnsi="宋体" w:cs="宋体"/>
                <w:kern w:val="0"/>
                <w:sz w:val="18"/>
                <w:szCs w:val="18"/>
              </w:rPr>
              <w:t>未达到</w:t>
            </w:r>
          </w:p>
        </w:tc>
        <w:tc>
          <w:tcPr>
            <w:tcW w:w="557" w:type="dxa"/>
            <w:gridSpan w:val="2"/>
            <w:tcBorders>
              <w:top w:val="nil"/>
              <w:left w:val="nil"/>
              <w:bottom w:val="single" w:color="auto" w:sz="4" w:space="0"/>
              <w:right w:val="single" w:color="auto" w:sz="4" w:space="0"/>
            </w:tcBorders>
            <w:vAlign w:val="center"/>
          </w:tcPr>
          <w:p w14:paraId="0600DC60">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5F1855F8">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394" w:type="dxa"/>
            <w:gridSpan w:val="2"/>
            <w:tcBorders>
              <w:top w:val="single" w:color="auto" w:sz="4" w:space="0"/>
              <w:left w:val="nil"/>
              <w:bottom w:val="single" w:color="auto" w:sz="4" w:space="0"/>
              <w:right w:val="single" w:color="auto" w:sz="4" w:space="0"/>
            </w:tcBorders>
            <w:vAlign w:val="center"/>
          </w:tcPr>
          <w:p w14:paraId="76D1B772">
            <w:pPr>
              <w:widowControl/>
              <w:spacing w:line="240" w:lineRule="exact"/>
              <w:jc w:val="center"/>
              <w:rPr>
                <w:rFonts w:ascii="宋体" w:hAnsi="宋体" w:cs="宋体"/>
                <w:kern w:val="0"/>
                <w:sz w:val="18"/>
                <w:szCs w:val="18"/>
              </w:rPr>
            </w:pPr>
          </w:p>
        </w:tc>
      </w:tr>
      <w:tr w14:paraId="7D812085">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3AFA09A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142DA1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9A6DBE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7BCF57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5B13FB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B3C454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841C0D">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3CBF74">
            <w:pPr>
              <w:widowControl/>
              <w:spacing w:line="240" w:lineRule="exact"/>
              <w:jc w:val="center"/>
              <w:rPr>
                <w:rFonts w:hint="eastAsia"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DC92D38">
            <w:pPr>
              <w:widowControl/>
              <w:spacing w:line="240" w:lineRule="exact"/>
              <w:jc w:val="center"/>
              <w:rPr>
                <w:rFonts w:ascii="宋体" w:hAnsi="宋体" w:cs="宋体"/>
                <w:kern w:val="0"/>
                <w:sz w:val="18"/>
                <w:szCs w:val="18"/>
              </w:rPr>
            </w:pPr>
          </w:p>
        </w:tc>
      </w:tr>
      <w:tr w14:paraId="50792283">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37920B1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4E1583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071E77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54A3A9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F789B1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ECBC4C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4D351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2E876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57F0433">
            <w:pPr>
              <w:widowControl/>
              <w:spacing w:line="240" w:lineRule="exact"/>
              <w:jc w:val="center"/>
              <w:rPr>
                <w:rFonts w:ascii="宋体" w:hAnsi="宋体" w:cs="宋体"/>
                <w:kern w:val="0"/>
                <w:sz w:val="18"/>
                <w:szCs w:val="18"/>
              </w:rPr>
            </w:pPr>
          </w:p>
        </w:tc>
      </w:tr>
      <w:tr w14:paraId="1EEBDF0B">
        <w:tblPrEx>
          <w:tblCellMar>
            <w:top w:w="0" w:type="dxa"/>
            <w:left w:w="108" w:type="dxa"/>
            <w:bottom w:w="0" w:type="dxa"/>
            <w:right w:w="108" w:type="dxa"/>
          </w:tblCellMar>
        </w:tblPrEx>
        <w:trPr>
          <w:trHeight w:val="399" w:hRule="exact"/>
          <w:jc w:val="center"/>
        </w:trPr>
        <w:tc>
          <w:tcPr>
            <w:tcW w:w="3366" w:type="dxa"/>
            <w:vMerge w:val="continue"/>
            <w:tcBorders>
              <w:left w:val="single" w:color="auto" w:sz="4" w:space="0"/>
              <w:right w:val="single" w:color="auto" w:sz="4" w:space="0"/>
            </w:tcBorders>
            <w:vAlign w:val="center"/>
          </w:tcPr>
          <w:p w14:paraId="3B99653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75453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F3CEF71">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2E62BFE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D71AE05">
            <w:pPr>
              <w:widowControl/>
              <w:spacing w:line="240" w:lineRule="exact"/>
              <w:jc w:val="left"/>
              <w:rPr>
                <w:rFonts w:ascii="宋体" w:hAnsi="宋体" w:cs="宋体"/>
                <w:kern w:val="0"/>
                <w:sz w:val="18"/>
                <w:szCs w:val="18"/>
              </w:rPr>
            </w:pPr>
            <w:r>
              <w:rPr>
                <w:rFonts w:hint="eastAsia" w:ascii="宋体" w:hAnsi="宋体" w:cs="宋体"/>
                <w:kern w:val="0"/>
                <w:sz w:val="18"/>
                <w:szCs w:val="18"/>
              </w:rPr>
              <w:t>指标1：环境改善面积</w:t>
            </w:r>
          </w:p>
        </w:tc>
        <w:tc>
          <w:tcPr>
            <w:tcW w:w="938" w:type="dxa"/>
            <w:tcBorders>
              <w:top w:val="nil"/>
              <w:left w:val="nil"/>
              <w:bottom w:val="single" w:color="auto" w:sz="4" w:space="0"/>
              <w:right w:val="single" w:color="auto" w:sz="4" w:space="0"/>
            </w:tcBorders>
            <w:vAlign w:val="center"/>
          </w:tcPr>
          <w:p w14:paraId="167698CE">
            <w:pPr>
              <w:widowControl/>
              <w:spacing w:line="240" w:lineRule="exact"/>
              <w:jc w:val="center"/>
              <w:rPr>
                <w:rFonts w:ascii="宋体" w:hAnsi="宋体" w:cs="宋体"/>
                <w:kern w:val="0"/>
                <w:sz w:val="18"/>
                <w:szCs w:val="18"/>
              </w:rPr>
            </w:pPr>
            <w:r>
              <w:rPr>
                <w:rFonts w:hint="eastAsia" w:ascii="宋体" w:hAnsi="宋体" w:cs="宋体"/>
                <w:kern w:val="0"/>
                <w:sz w:val="18"/>
                <w:szCs w:val="18"/>
              </w:rPr>
              <w:t>2800平</w:t>
            </w:r>
          </w:p>
        </w:tc>
        <w:tc>
          <w:tcPr>
            <w:tcW w:w="848" w:type="dxa"/>
            <w:tcBorders>
              <w:top w:val="nil"/>
              <w:left w:val="nil"/>
              <w:bottom w:val="single" w:color="auto" w:sz="4" w:space="0"/>
              <w:right w:val="single" w:color="auto" w:sz="4" w:space="0"/>
            </w:tcBorders>
            <w:vAlign w:val="center"/>
          </w:tcPr>
          <w:p w14:paraId="5887455B">
            <w:pPr>
              <w:widowControl/>
              <w:spacing w:line="240" w:lineRule="exact"/>
              <w:jc w:val="center"/>
              <w:rPr>
                <w:rFonts w:ascii="宋体" w:hAnsi="宋体" w:cs="宋体"/>
                <w:kern w:val="0"/>
                <w:sz w:val="18"/>
                <w:szCs w:val="18"/>
              </w:rPr>
            </w:pPr>
            <w:r>
              <w:rPr>
                <w:rFonts w:hint="eastAsia" w:ascii="宋体" w:hAnsi="宋体" w:cs="宋体"/>
                <w:kern w:val="0"/>
                <w:sz w:val="18"/>
                <w:szCs w:val="18"/>
              </w:rPr>
              <w:t>210平</w:t>
            </w:r>
          </w:p>
        </w:tc>
        <w:tc>
          <w:tcPr>
            <w:tcW w:w="557" w:type="dxa"/>
            <w:gridSpan w:val="2"/>
            <w:tcBorders>
              <w:top w:val="nil"/>
              <w:left w:val="nil"/>
              <w:bottom w:val="single" w:color="auto" w:sz="4" w:space="0"/>
              <w:right w:val="single" w:color="auto" w:sz="4" w:space="0"/>
            </w:tcBorders>
            <w:vAlign w:val="center"/>
          </w:tcPr>
          <w:p w14:paraId="1EAC337E">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49D8C28C">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394" w:type="dxa"/>
            <w:gridSpan w:val="2"/>
            <w:tcBorders>
              <w:top w:val="single" w:color="auto" w:sz="4" w:space="0"/>
              <w:left w:val="nil"/>
              <w:bottom w:val="single" w:color="auto" w:sz="4" w:space="0"/>
              <w:right w:val="single" w:color="auto" w:sz="4" w:space="0"/>
            </w:tcBorders>
            <w:vAlign w:val="center"/>
          </w:tcPr>
          <w:p w14:paraId="5A64C8C0">
            <w:pPr>
              <w:widowControl/>
              <w:spacing w:line="240" w:lineRule="exact"/>
              <w:jc w:val="center"/>
              <w:rPr>
                <w:rFonts w:ascii="宋体" w:hAnsi="宋体" w:cs="宋体"/>
                <w:kern w:val="0"/>
                <w:sz w:val="18"/>
                <w:szCs w:val="18"/>
              </w:rPr>
            </w:pPr>
          </w:p>
        </w:tc>
      </w:tr>
      <w:tr w14:paraId="4CC42521">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14AB3CD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E6F650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96AD33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F050ED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4E580F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853968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FBCA6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81348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7DB0F84">
            <w:pPr>
              <w:widowControl/>
              <w:spacing w:line="240" w:lineRule="exact"/>
              <w:jc w:val="center"/>
              <w:rPr>
                <w:rFonts w:ascii="宋体" w:hAnsi="宋体" w:cs="宋体"/>
                <w:kern w:val="0"/>
                <w:sz w:val="18"/>
                <w:szCs w:val="18"/>
              </w:rPr>
            </w:pPr>
          </w:p>
        </w:tc>
      </w:tr>
      <w:tr w14:paraId="4C8BF908">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bottom w:val="single" w:color="auto" w:sz="4" w:space="0"/>
              <w:right w:val="single" w:color="auto" w:sz="4" w:space="0"/>
            </w:tcBorders>
            <w:vAlign w:val="center"/>
          </w:tcPr>
          <w:p w14:paraId="667F577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A4A1CA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EBBC9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76851C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B4C5AD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3FA5D6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3F49F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1C235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B5FB7F5">
            <w:pPr>
              <w:widowControl/>
              <w:spacing w:line="240" w:lineRule="exact"/>
              <w:jc w:val="center"/>
              <w:rPr>
                <w:rFonts w:ascii="宋体" w:hAnsi="宋体" w:cs="宋体"/>
                <w:kern w:val="0"/>
                <w:sz w:val="18"/>
                <w:szCs w:val="18"/>
              </w:rPr>
            </w:pPr>
          </w:p>
        </w:tc>
      </w:tr>
      <w:tr w14:paraId="51AFAA3B">
        <w:tblPrEx>
          <w:tblCellMar>
            <w:top w:w="0" w:type="dxa"/>
            <w:left w:w="108" w:type="dxa"/>
            <w:bottom w:w="0" w:type="dxa"/>
            <w:right w:w="108" w:type="dxa"/>
          </w:tblCellMar>
        </w:tblPrEx>
        <w:trPr>
          <w:trHeight w:val="343" w:hRule="exact"/>
          <w:jc w:val="center"/>
        </w:trPr>
        <w:tc>
          <w:tcPr>
            <w:tcW w:w="3366" w:type="dxa"/>
            <w:vMerge w:val="continue"/>
            <w:tcBorders>
              <w:top w:val="single" w:color="auto" w:sz="4" w:space="0"/>
              <w:left w:val="single" w:color="auto" w:sz="4" w:space="0"/>
              <w:right w:val="single" w:color="auto" w:sz="4" w:space="0"/>
            </w:tcBorders>
            <w:vAlign w:val="center"/>
          </w:tcPr>
          <w:p w14:paraId="5914F7D3">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01B6186">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23DBC1A">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582CA946">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指标1：文物保护宣传</w:t>
            </w:r>
          </w:p>
        </w:tc>
        <w:tc>
          <w:tcPr>
            <w:tcW w:w="938" w:type="dxa"/>
            <w:tcBorders>
              <w:top w:val="single" w:color="auto" w:sz="4" w:space="0"/>
              <w:left w:val="nil"/>
              <w:bottom w:val="single" w:color="auto" w:sz="4" w:space="0"/>
              <w:right w:val="single" w:color="auto" w:sz="4" w:space="0"/>
            </w:tcBorders>
            <w:vAlign w:val="center"/>
          </w:tcPr>
          <w:p w14:paraId="63CBAC98">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54A8CA02">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203E391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DE2266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59F5290">
            <w:pPr>
              <w:widowControl/>
              <w:spacing w:line="240" w:lineRule="exact"/>
              <w:jc w:val="center"/>
              <w:rPr>
                <w:rFonts w:ascii="宋体" w:hAnsi="宋体" w:cs="宋体"/>
                <w:kern w:val="0"/>
                <w:sz w:val="18"/>
                <w:szCs w:val="18"/>
              </w:rPr>
            </w:pPr>
          </w:p>
        </w:tc>
      </w:tr>
      <w:tr w14:paraId="49A6F735">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0B55940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E1BD8D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A075B8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63B464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B146B3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35D932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79F6B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F5D98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C971ECC">
            <w:pPr>
              <w:widowControl/>
              <w:spacing w:line="240" w:lineRule="exact"/>
              <w:jc w:val="center"/>
              <w:rPr>
                <w:rFonts w:ascii="宋体" w:hAnsi="宋体" w:cs="宋体"/>
                <w:kern w:val="0"/>
                <w:sz w:val="18"/>
                <w:szCs w:val="18"/>
              </w:rPr>
            </w:pPr>
          </w:p>
        </w:tc>
      </w:tr>
      <w:tr w14:paraId="64EB60A3">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53F99DE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B39594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61AE66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ACDBF8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ECA1ED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E4A52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DD7DB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49663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BC06B8B">
            <w:pPr>
              <w:widowControl/>
              <w:spacing w:line="240" w:lineRule="exact"/>
              <w:jc w:val="center"/>
              <w:rPr>
                <w:rFonts w:ascii="宋体" w:hAnsi="宋体" w:cs="宋体"/>
                <w:kern w:val="0"/>
                <w:sz w:val="18"/>
                <w:szCs w:val="18"/>
              </w:rPr>
            </w:pPr>
          </w:p>
        </w:tc>
      </w:tr>
      <w:tr w14:paraId="2FD526FB">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65452778">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7DE6BDFA">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1417ADE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DFA988B">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21B571C4">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52FAE504">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3C969839">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53E4C43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AE1ADE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9469273">
            <w:pPr>
              <w:widowControl/>
              <w:spacing w:line="240" w:lineRule="exact"/>
              <w:jc w:val="center"/>
              <w:rPr>
                <w:rFonts w:ascii="宋体" w:hAnsi="宋体" w:cs="宋体"/>
                <w:kern w:val="0"/>
                <w:sz w:val="18"/>
                <w:szCs w:val="18"/>
              </w:rPr>
            </w:pPr>
          </w:p>
        </w:tc>
      </w:tr>
      <w:tr w14:paraId="00ECE02E">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5FF0AF32">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5C0C103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10BE4E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D216E4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AEC7CF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283F18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8AD2D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4D1EA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1604558">
            <w:pPr>
              <w:widowControl/>
              <w:spacing w:line="240" w:lineRule="exact"/>
              <w:jc w:val="center"/>
              <w:rPr>
                <w:rFonts w:ascii="宋体" w:hAnsi="宋体" w:cs="宋体"/>
                <w:kern w:val="0"/>
                <w:sz w:val="18"/>
                <w:szCs w:val="18"/>
              </w:rPr>
            </w:pPr>
          </w:p>
        </w:tc>
      </w:tr>
      <w:tr w14:paraId="07C38559">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bottom w:val="single" w:color="auto" w:sz="4" w:space="0"/>
              <w:right w:val="single" w:color="auto" w:sz="4" w:space="0"/>
            </w:tcBorders>
            <w:vAlign w:val="center"/>
          </w:tcPr>
          <w:p w14:paraId="793F66F1">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4B1F54E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1A09B4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8BB91C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A1D449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CE6FCA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0FA31B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E59B7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8CC5E76">
            <w:pPr>
              <w:widowControl/>
              <w:spacing w:line="240" w:lineRule="exact"/>
              <w:jc w:val="center"/>
              <w:rPr>
                <w:rFonts w:ascii="宋体" w:hAnsi="宋体" w:cs="宋体"/>
                <w:kern w:val="0"/>
                <w:sz w:val="18"/>
                <w:szCs w:val="18"/>
              </w:rPr>
            </w:pPr>
          </w:p>
        </w:tc>
      </w:tr>
      <w:tr w14:paraId="65A673BE">
        <w:tblPrEx>
          <w:tblCellMar>
            <w:top w:w="0" w:type="dxa"/>
            <w:left w:w="108" w:type="dxa"/>
            <w:bottom w:w="0" w:type="dxa"/>
            <w:right w:w="108" w:type="dxa"/>
          </w:tblCellMar>
        </w:tblPrEx>
        <w:trPr>
          <w:trHeight w:val="291" w:hRule="exact"/>
          <w:jc w:val="center"/>
        </w:trPr>
        <w:tc>
          <w:tcPr>
            <w:tcW w:w="9208" w:type="dxa"/>
            <w:gridSpan w:val="8"/>
            <w:tcBorders>
              <w:top w:val="single" w:color="auto" w:sz="4" w:space="0"/>
              <w:left w:val="single" w:color="auto" w:sz="4" w:space="0"/>
              <w:bottom w:val="single" w:color="auto" w:sz="4" w:space="0"/>
              <w:right w:val="single" w:color="auto" w:sz="4" w:space="0"/>
            </w:tcBorders>
            <w:vAlign w:val="center"/>
          </w:tcPr>
          <w:p w14:paraId="3AEAE864">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333A719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51E8320F">
            <w:pPr>
              <w:widowControl/>
              <w:spacing w:line="240" w:lineRule="exact"/>
              <w:jc w:val="center"/>
              <w:rPr>
                <w:rFonts w:ascii="宋体" w:hAnsi="宋体" w:cs="宋体"/>
                <w:kern w:val="0"/>
                <w:sz w:val="18"/>
                <w:szCs w:val="18"/>
              </w:rPr>
            </w:pPr>
            <w:r>
              <w:rPr>
                <w:rFonts w:hint="eastAsia" w:ascii="宋体" w:hAnsi="宋体" w:cs="宋体"/>
                <w:kern w:val="0"/>
                <w:sz w:val="18"/>
                <w:szCs w:val="18"/>
              </w:rPr>
              <w:t>75</w:t>
            </w:r>
          </w:p>
        </w:tc>
        <w:tc>
          <w:tcPr>
            <w:tcW w:w="1394" w:type="dxa"/>
            <w:gridSpan w:val="2"/>
            <w:tcBorders>
              <w:top w:val="single" w:color="auto" w:sz="4" w:space="0"/>
              <w:left w:val="nil"/>
              <w:bottom w:val="single" w:color="auto" w:sz="4" w:space="0"/>
              <w:right w:val="single" w:color="auto" w:sz="4" w:space="0"/>
            </w:tcBorders>
            <w:vAlign w:val="center"/>
          </w:tcPr>
          <w:p w14:paraId="760E825C">
            <w:pPr>
              <w:widowControl/>
              <w:spacing w:line="240" w:lineRule="exact"/>
              <w:jc w:val="center"/>
              <w:rPr>
                <w:rFonts w:ascii="宋体" w:hAnsi="宋体" w:cs="宋体"/>
                <w:kern w:val="0"/>
                <w:sz w:val="18"/>
                <w:szCs w:val="18"/>
              </w:rPr>
            </w:pPr>
          </w:p>
        </w:tc>
      </w:tr>
    </w:tbl>
    <w:p w14:paraId="1BC85BE6">
      <w:pPr>
        <w:pStyle w:val="11"/>
        <w:ind w:firstLine="0" w:firstLineChars="0"/>
      </w:pPr>
    </w:p>
    <w:tbl>
      <w:tblPr>
        <w:tblStyle w:val="12"/>
        <w:tblW w:w="11671" w:type="dxa"/>
        <w:jc w:val="center"/>
        <w:tblLayout w:type="fixed"/>
        <w:tblCellMar>
          <w:top w:w="0" w:type="dxa"/>
          <w:left w:w="108" w:type="dxa"/>
          <w:bottom w:w="0" w:type="dxa"/>
          <w:right w:w="108" w:type="dxa"/>
        </w:tblCellMar>
      </w:tblPr>
      <w:tblGrid>
        <w:gridCol w:w="3321"/>
        <w:gridCol w:w="969"/>
        <w:gridCol w:w="1086"/>
        <w:gridCol w:w="718"/>
        <w:gridCol w:w="1114"/>
        <w:gridCol w:w="169"/>
        <w:gridCol w:w="938"/>
        <w:gridCol w:w="848"/>
        <w:gridCol w:w="202"/>
        <w:gridCol w:w="355"/>
        <w:gridCol w:w="416"/>
        <w:gridCol w:w="141"/>
        <w:gridCol w:w="695"/>
        <w:gridCol w:w="699"/>
      </w:tblGrid>
      <w:tr w14:paraId="6860B7EA">
        <w:tblPrEx>
          <w:tblCellMar>
            <w:top w:w="0" w:type="dxa"/>
            <w:left w:w="108" w:type="dxa"/>
            <w:bottom w:w="0" w:type="dxa"/>
            <w:right w:w="108" w:type="dxa"/>
          </w:tblCellMar>
        </w:tblPrEx>
        <w:trPr>
          <w:trHeight w:val="440" w:hRule="exact"/>
          <w:jc w:val="center"/>
        </w:trPr>
        <w:tc>
          <w:tcPr>
            <w:tcW w:w="11671" w:type="dxa"/>
            <w:gridSpan w:val="14"/>
            <w:tcBorders>
              <w:top w:val="nil"/>
              <w:left w:val="nil"/>
              <w:bottom w:val="nil"/>
              <w:right w:val="nil"/>
            </w:tcBorders>
            <w:vAlign w:val="center"/>
          </w:tcPr>
          <w:p w14:paraId="1247C652">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31791D09">
        <w:tblPrEx>
          <w:tblCellMar>
            <w:top w:w="0" w:type="dxa"/>
            <w:left w:w="108" w:type="dxa"/>
            <w:bottom w:w="0" w:type="dxa"/>
            <w:right w:w="108" w:type="dxa"/>
          </w:tblCellMar>
        </w:tblPrEx>
        <w:trPr>
          <w:trHeight w:val="194" w:hRule="atLeast"/>
          <w:jc w:val="center"/>
        </w:trPr>
        <w:tc>
          <w:tcPr>
            <w:tcW w:w="11671" w:type="dxa"/>
            <w:gridSpan w:val="14"/>
            <w:tcBorders>
              <w:top w:val="nil"/>
              <w:left w:val="nil"/>
              <w:bottom w:val="nil"/>
              <w:right w:val="nil"/>
            </w:tcBorders>
          </w:tcPr>
          <w:p w14:paraId="66AB2CF1">
            <w:pPr>
              <w:widowControl/>
              <w:jc w:val="center"/>
              <w:rPr>
                <w:rFonts w:ascii="宋体" w:hAnsi="宋体" w:cs="宋体"/>
                <w:kern w:val="0"/>
                <w:sz w:val="22"/>
              </w:rPr>
            </w:pPr>
            <w:r>
              <w:rPr>
                <w:rFonts w:hint="eastAsia" w:ascii="宋体" w:hAnsi="宋体" w:cs="宋体"/>
                <w:kern w:val="0"/>
                <w:sz w:val="22"/>
              </w:rPr>
              <w:t>（2024年度）</w:t>
            </w:r>
          </w:p>
        </w:tc>
      </w:tr>
      <w:tr w14:paraId="3800CB7A">
        <w:tblPrEx>
          <w:tblCellMar>
            <w:top w:w="0" w:type="dxa"/>
            <w:left w:w="108" w:type="dxa"/>
            <w:bottom w:w="0" w:type="dxa"/>
            <w:right w:w="108" w:type="dxa"/>
          </w:tblCellMar>
        </w:tblPrEx>
        <w:trPr>
          <w:trHeight w:val="291" w:hRule="exact"/>
          <w:jc w:val="center"/>
        </w:trPr>
        <w:tc>
          <w:tcPr>
            <w:tcW w:w="4290" w:type="dxa"/>
            <w:gridSpan w:val="2"/>
            <w:tcBorders>
              <w:top w:val="single" w:color="auto" w:sz="4" w:space="0"/>
              <w:left w:val="single" w:color="auto" w:sz="4" w:space="0"/>
              <w:bottom w:val="single" w:color="auto" w:sz="4" w:space="0"/>
              <w:right w:val="single" w:color="auto" w:sz="4" w:space="0"/>
            </w:tcBorders>
            <w:vAlign w:val="center"/>
          </w:tcPr>
          <w:p w14:paraId="396865A6">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12F0F8F">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通州区燃灯塔结构安全检测工程（2024年度）</w:t>
            </w:r>
          </w:p>
        </w:tc>
      </w:tr>
      <w:tr w14:paraId="0F93E284">
        <w:tblPrEx>
          <w:tblCellMar>
            <w:top w:w="0" w:type="dxa"/>
            <w:left w:w="108" w:type="dxa"/>
            <w:bottom w:w="0" w:type="dxa"/>
            <w:right w:w="108" w:type="dxa"/>
          </w:tblCellMar>
        </w:tblPrEx>
        <w:trPr>
          <w:trHeight w:val="291" w:hRule="exact"/>
          <w:jc w:val="center"/>
        </w:trPr>
        <w:tc>
          <w:tcPr>
            <w:tcW w:w="4290" w:type="dxa"/>
            <w:gridSpan w:val="2"/>
            <w:tcBorders>
              <w:top w:val="single" w:color="auto" w:sz="4" w:space="0"/>
              <w:left w:val="single" w:color="auto" w:sz="4" w:space="0"/>
              <w:bottom w:val="single" w:color="auto" w:sz="4" w:space="0"/>
              <w:right w:val="single" w:color="auto" w:sz="4" w:space="0"/>
            </w:tcBorders>
            <w:vAlign w:val="center"/>
          </w:tcPr>
          <w:p w14:paraId="2AF856C6">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34BC394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61D97C85">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714F99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32E39E51">
        <w:tblPrEx>
          <w:tblCellMar>
            <w:top w:w="0" w:type="dxa"/>
            <w:left w:w="108" w:type="dxa"/>
            <w:bottom w:w="0" w:type="dxa"/>
            <w:right w:w="108" w:type="dxa"/>
          </w:tblCellMar>
        </w:tblPrEx>
        <w:trPr>
          <w:trHeight w:val="559" w:hRule="exact"/>
          <w:jc w:val="center"/>
        </w:trPr>
        <w:tc>
          <w:tcPr>
            <w:tcW w:w="4290" w:type="dxa"/>
            <w:gridSpan w:val="2"/>
            <w:vMerge w:val="restart"/>
            <w:tcBorders>
              <w:top w:val="single" w:color="auto" w:sz="4" w:space="0"/>
              <w:left w:val="single" w:color="auto" w:sz="4" w:space="0"/>
              <w:bottom w:val="single" w:color="auto" w:sz="4" w:space="0"/>
              <w:right w:val="single" w:color="auto" w:sz="4" w:space="0"/>
            </w:tcBorders>
            <w:vAlign w:val="center"/>
          </w:tcPr>
          <w:p w14:paraId="282FFE4C">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75ABF03F">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48007FC0">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2CAE1EDD">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70D78700">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77F4F34F">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5D5B1622">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5F050B5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0FFF55DD">
        <w:tblPrEx>
          <w:tblCellMar>
            <w:top w:w="0" w:type="dxa"/>
            <w:left w:w="108" w:type="dxa"/>
            <w:bottom w:w="0" w:type="dxa"/>
            <w:right w:w="108" w:type="dxa"/>
          </w:tblCellMar>
        </w:tblPrEx>
        <w:trPr>
          <w:trHeight w:val="30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245DAA9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33A5114">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D1B035C">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7EDD9E8">
            <w:pPr>
              <w:widowControl/>
              <w:spacing w:line="240" w:lineRule="exact"/>
              <w:jc w:val="center"/>
              <w:rPr>
                <w:rFonts w:ascii="宋体" w:hAnsi="宋体" w:cs="宋体"/>
                <w:kern w:val="0"/>
                <w:sz w:val="18"/>
                <w:szCs w:val="18"/>
              </w:rPr>
            </w:pPr>
            <w:r>
              <w:rPr>
                <w:rFonts w:hint="eastAsia" w:ascii="宋体" w:hAnsi="宋体" w:cs="宋体"/>
                <w:kern w:val="0"/>
                <w:sz w:val="18"/>
                <w:szCs w:val="18"/>
              </w:rPr>
              <w:t>15.9393</w:t>
            </w:r>
          </w:p>
        </w:tc>
        <w:tc>
          <w:tcPr>
            <w:tcW w:w="1050" w:type="dxa"/>
            <w:gridSpan w:val="2"/>
            <w:tcBorders>
              <w:top w:val="nil"/>
              <w:left w:val="nil"/>
              <w:bottom w:val="single" w:color="auto" w:sz="4" w:space="0"/>
              <w:right w:val="single" w:color="auto" w:sz="4" w:space="0"/>
            </w:tcBorders>
            <w:vAlign w:val="center"/>
          </w:tcPr>
          <w:p w14:paraId="1878E4C3">
            <w:pPr>
              <w:widowControl/>
              <w:spacing w:line="240" w:lineRule="exact"/>
              <w:jc w:val="center"/>
              <w:rPr>
                <w:rFonts w:ascii="宋体" w:hAnsi="宋体" w:cs="宋体"/>
                <w:kern w:val="0"/>
                <w:sz w:val="18"/>
                <w:szCs w:val="18"/>
              </w:rPr>
            </w:pPr>
            <w:r>
              <w:rPr>
                <w:rFonts w:hint="eastAsia" w:ascii="宋体" w:hAnsi="宋体" w:cs="宋体"/>
                <w:kern w:val="0"/>
                <w:sz w:val="18"/>
                <w:szCs w:val="18"/>
              </w:rPr>
              <w:t>15.9393</w:t>
            </w:r>
          </w:p>
        </w:tc>
        <w:tc>
          <w:tcPr>
            <w:tcW w:w="771" w:type="dxa"/>
            <w:gridSpan w:val="2"/>
            <w:tcBorders>
              <w:top w:val="nil"/>
              <w:left w:val="nil"/>
              <w:bottom w:val="single" w:color="auto" w:sz="4" w:space="0"/>
              <w:right w:val="single" w:color="auto" w:sz="4" w:space="0"/>
            </w:tcBorders>
            <w:vAlign w:val="center"/>
          </w:tcPr>
          <w:p w14:paraId="3E4E547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7B590AFC">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502A16A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6F780950">
        <w:tblPrEx>
          <w:tblCellMar>
            <w:top w:w="0" w:type="dxa"/>
            <w:left w:w="108" w:type="dxa"/>
            <w:bottom w:w="0" w:type="dxa"/>
            <w:right w:w="108" w:type="dxa"/>
          </w:tblCellMar>
        </w:tblPrEx>
        <w:trPr>
          <w:trHeight w:val="319"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0592A37C">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B32E688">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41521DD0">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572ADFF">
            <w:pPr>
              <w:widowControl/>
              <w:spacing w:line="240" w:lineRule="exact"/>
              <w:jc w:val="center"/>
              <w:rPr>
                <w:rFonts w:ascii="宋体" w:hAnsi="宋体" w:cs="宋体"/>
                <w:kern w:val="0"/>
                <w:sz w:val="18"/>
                <w:szCs w:val="18"/>
              </w:rPr>
            </w:pPr>
            <w:r>
              <w:rPr>
                <w:rFonts w:hint="eastAsia" w:ascii="宋体" w:hAnsi="宋体" w:cs="宋体"/>
                <w:kern w:val="0"/>
                <w:sz w:val="18"/>
                <w:szCs w:val="18"/>
              </w:rPr>
              <w:t>15.9393</w:t>
            </w:r>
          </w:p>
        </w:tc>
        <w:tc>
          <w:tcPr>
            <w:tcW w:w="1050" w:type="dxa"/>
            <w:gridSpan w:val="2"/>
            <w:tcBorders>
              <w:top w:val="nil"/>
              <w:left w:val="nil"/>
              <w:bottom w:val="single" w:color="auto" w:sz="4" w:space="0"/>
              <w:right w:val="single" w:color="auto" w:sz="4" w:space="0"/>
            </w:tcBorders>
            <w:vAlign w:val="center"/>
          </w:tcPr>
          <w:p w14:paraId="2BF95751">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D71A6F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E1CACEC">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BA9C9D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C64040E">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5A9FB3E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3848A95">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2BA7B35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41A88B1">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C3BB2BF">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46DF34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4036CFB">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9D04E5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064247A">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65B805D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59640AE">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A2B785C">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BC380E0">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7472C90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C49876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A8A44C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376FC3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18866A9">
        <w:tblPrEx>
          <w:tblCellMar>
            <w:top w:w="0" w:type="dxa"/>
            <w:left w:w="108" w:type="dxa"/>
            <w:bottom w:w="0" w:type="dxa"/>
            <w:right w:w="108" w:type="dxa"/>
          </w:tblCellMar>
        </w:tblPrEx>
        <w:trPr>
          <w:trHeight w:val="291" w:hRule="exact"/>
          <w:jc w:val="center"/>
        </w:trPr>
        <w:tc>
          <w:tcPr>
            <w:tcW w:w="3321" w:type="dxa"/>
            <w:vMerge w:val="restart"/>
            <w:tcBorders>
              <w:top w:val="nil"/>
              <w:left w:val="single" w:color="auto" w:sz="4" w:space="0"/>
              <w:bottom w:val="single" w:color="auto" w:sz="4" w:space="0"/>
              <w:right w:val="single" w:color="auto" w:sz="4" w:space="0"/>
            </w:tcBorders>
            <w:vAlign w:val="center"/>
          </w:tcPr>
          <w:p w14:paraId="7004E9F3">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137ABCF">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4CE29151">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3F873B87">
        <w:tblPrEx>
          <w:tblCellMar>
            <w:top w:w="0" w:type="dxa"/>
            <w:left w:w="108" w:type="dxa"/>
            <w:bottom w:w="0" w:type="dxa"/>
            <w:right w:w="108" w:type="dxa"/>
          </w:tblCellMar>
        </w:tblPrEx>
        <w:trPr>
          <w:trHeight w:val="915" w:hRule="exact"/>
          <w:jc w:val="center"/>
        </w:trPr>
        <w:tc>
          <w:tcPr>
            <w:tcW w:w="3321" w:type="dxa"/>
            <w:vMerge w:val="continue"/>
            <w:tcBorders>
              <w:top w:val="nil"/>
              <w:left w:val="single" w:color="auto" w:sz="4" w:space="0"/>
              <w:bottom w:val="single" w:color="auto" w:sz="4" w:space="0"/>
              <w:right w:val="single" w:color="auto" w:sz="4" w:space="0"/>
            </w:tcBorders>
            <w:vAlign w:val="center"/>
          </w:tcPr>
          <w:p w14:paraId="7F8B1C2B">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76979866">
            <w:pPr>
              <w:widowControl/>
              <w:spacing w:line="240" w:lineRule="exact"/>
              <w:jc w:val="center"/>
              <w:rPr>
                <w:rFonts w:hint="eastAsia" w:ascii="宋体" w:hAnsi="宋体" w:cs="宋体"/>
                <w:kern w:val="0"/>
                <w:sz w:val="18"/>
                <w:szCs w:val="18"/>
              </w:rPr>
            </w:pPr>
          </w:p>
        </w:tc>
        <w:tc>
          <w:tcPr>
            <w:tcW w:w="3356" w:type="dxa"/>
            <w:gridSpan w:val="7"/>
            <w:tcBorders>
              <w:top w:val="single" w:color="auto" w:sz="4" w:space="0"/>
              <w:left w:val="nil"/>
              <w:bottom w:val="single" w:color="auto" w:sz="4" w:space="0"/>
              <w:right w:val="single" w:color="auto" w:sz="4" w:space="0"/>
            </w:tcBorders>
            <w:vAlign w:val="center"/>
          </w:tcPr>
          <w:p w14:paraId="56DC7390">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工程完成前期手续，准备入场</w:t>
            </w:r>
          </w:p>
        </w:tc>
      </w:tr>
      <w:tr w14:paraId="64637E66">
        <w:tblPrEx>
          <w:tblCellMar>
            <w:top w:w="0" w:type="dxa"/>
            <w:left w:w="108" w:type="dxa"/>
            <w:bottom w:w="0" w:type="dxa"/>
            <w:right w:w="108" w:type="dxa"/>
          </w:tblCellMar>
        </w:tblPrEx>
        <w:trPr>
          <w:trHeight w:val="517" w:hRule="exact"/>
          <w:jc w:val="center"/>
        </w:trPr>
        <w:tc>
          <w:tcPr>
            <w:tcW w:w="3321" w:type="dxa"/>
            <w:vMerge w:val="restart"/>
            <w:tcBorders>
              <w:top w:val="nil"/>
              <w:left w:val="single" w:color="auto" w:sz="4" w:space="0"/>
              <w:right w:val="single" w:color="auto" w:sz="4" w:space="0"/>
            </w:tcBorders>
            <w:vAlign w:val="center"/>
          </w:tcPr>
          <w:p w14:paraId="03326416">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2D633546">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4A83FA53">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66C7705C">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56893FDE">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07AB654">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6CC0D342">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C093B8F">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7DCCB483">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2B21778D">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483FAF26">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5800A3EA">
        <w:tblPrEx>
          <w:tblCellMar>
            <w:top w:w="0" w:type="dxa"/>
            <w:left w:w="108" w:type="dxa"/>
            <w:bottom w:w="0" w:type="dxa"/>
            <w:right w:w="108" w:type="dxa"/>
          </w:tblCellMar>
        </w:tblPrEx>
        <w:trPr>
          <w:trHeight w:val="411" w:hRule="exact"/>
          <w:jc w:val="center"/>
        </w:trPr>
        <w:tc>
          <w:tcPr>
            <w:tcW w:w="3321" w:type="dxa"/>
            <w:vMerge w:val="continue"/>
            <w:tcBorders>
              <w:left w:val="single" w:color="auto" w:sz="4" w:space="0"/>
              <w:right w:val="single" w:color="auto" w:sz="4" w:space="0"/>
            </w:tcBorders>
            <w:vAlign w:val="center"/>
          </w:tcPr>
          <w:p w14:paraId="4D5FA0F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5344CBA">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505CCF8">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435194C1">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指标1：每月提供检测报告数据</w:t>
            </w:r>
          </w:p>
        </w:tc>
        <w:tc>
          <w:tcPr>
            <w:tcW w:w="938" w:type="dxa"/>
            <w:tcBorders>
              <w:top w:val="nil"/>
              <w:left w:val="nil"/>
              <w:bottom w:val="single" w:color="auto" w:sz="4" w:space="0"/>
              <w:right w:val="single" w:color="auto" w:sz="4" w:space="0"/>
            </w:tcBorders>
            <w:vAlign w:val="center"/>
          </w:tcPr>
          <w:p w14:paraId="6CE2DAB0">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每月</w:t>
            </w:r>
          </w:p>
        </w:tc>
        <w:tc>
          <w:tcPr>
            <w:tcW w:w="848" w:type="dxa"/>
            <w:tcBorders>
              <w:top w:val="nil"/>
              <w:left w:val="nil"/>
              <w:bottom w:val="single" w:color="auto" w:sz="4" w:space="0"/>
              <w:right w:val="single" w:color="auto" w:sz="4" w:space="0"/>
            </w:tcBorders>
            <w:vAlign w:val="center"/>
          </w:tcPr>
          <w:p w14:paraId="32A894C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每月</w:t>
            </w:r>
          </w:p>
        </w:tc>
        <w:tc>
          <w:tcPr>
            <w:tcW w:w="557" w:type="dxa"/>
            <w:gridSpan w:val="2"/>
            <w:tcBorders>
              <w:top w:val="nil"/>
              <w:left w:val="nil"/>
              <w:bottom w:val="single" w:color="auto" w:sz="4" w:space="0"/>
              <w:right w:val="single" w:color="auto" w:sz="4" w:space="0"/>
            </w:tcBorders>
            <w:vAlign w:val="center"/>
          </w:tcPr>
          <w:p w14:paraId="1134D3B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9349F5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3D759E2">
            <w:pPr>
              <w:widowControl/>
              <w:spacing w:line="240" w:lineRule="exact"/>
              <w:jc w:val="center"/>
              <w:rPr>
                <w:rFonts w:ascii="宋体" w:hAnsi="宋体" w:cs="宋体"/>
                <w:kern w:val="0"/>
                <w:sz w:val="18"/>
                <w:szCs w:val="18"/>
              </w:rPr>
            </w:pPr>
          </w:p>
        </w:tc>
      </w:tr>
      <w:tr w14:paraId="5E5B06FA">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5C56D2E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651FF7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57DB50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27CFC7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875DAF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5378A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7CEC5E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716A6C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EA5CDE1">
            <w:pPr>
              <w:widowControl/>
              <w:spacing w:line="240" w:lineRule="exact"/>
              <w:jc w:val="center"/>
              <w:rPr>
                <w:rFonts w:ascii="宋体" w:hAnsi="宋体" w:cs="宋体"/>
                <w:kern w:val="0"/>
                <w:sz w:val="18"/>
                <w:szCs w:val="18"/>
              </w:rPr>
            </w:pPr>
          </w:p>
        </w:tc>
      </w:tr>
      <w:tr w14:paraId="3E6A974A">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6804BD3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198304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2B43CB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659ED7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480DF9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E06C12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D4900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3E1A8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C367A83">
            <w:pPr>
              <w:widowControl/>
              <w:spacing w:line="240" w:lineRule="exact"/>
              <w:jc w:val="center"/>
              <w:rPr>
                <w:rFonts w:ascii="宋体" w:hAnsi="宋体" w:cs="宋体"/>
                <w:kern w:val="0"/>
                <w:sz w:val="18"/>
                <w:szCs w:val="18"/>
              </w:rPr>
            </w:pPr>
          </w:p>
        </w:tc>
      </w:tr>
      <w:tr w14:paraId="2C8C6806">
        <w:tblPrEx>
          <w:tblCellMar>
            <w:top w:w="0" w:type="dxa"/>
            <w:left w:w="108" w:type="dxa"/>
            <w:bottom w:w="0" w:type="dxa"/>
            <w:right w:w="108" w:type="dxa"/>
          </w:tblCellMar>
        </w:tblPrEx>
        <w:trPr>
          <w:trHeight w:val="279" w:hRule="exact"/>
          <w:jc w:val="center"/>
        </w:trPr>
        <w:tc>
          <w:tcPr>
            <w:tcW w:w="3321" w:type="dxa"/>
            <w:vMerge w:val="continue"/>
            <w:tcBorders>
              <w:left w:val="single" w:color="auto" w:sz="4" w:space="0"/>
              <w:right w:val="single" w:color="auto" w:sz="4" w:space="0"/>
            </w:tcBorders>
            <w:vAlign w:val="center"/>
          </w:tcPr>
          <w:p w14:paraId="63837EA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EAE21E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F9B1423">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3F93304E">
            <w:pPr>
              <w:widowControl/>
              <w:spacing w:line="240" w:lineRule="exact"/>
              <w:jc w:val="left"/>
              <w:rPr>
                <w:rFonts w:ascii="宋体" w:hAnsi="宋体" w:cs="宋体"/>
                <w:kern w:val="0"/>
                <w:sz w:val="18"/>
                <w:szCs w:val="18"/>
              </w:rPr>
            </w:pPr>
            <w:r>
              <w:rPr>
                <w:rFonts w:hint="eastAsia" w:ascii="宋体" w:hAnsi="宋体" w:cs="宋体"/>
                <w:kern w:val="0"/>
                <w:sz w:val="18"/>
                <w:szCs w:val="18"/>
              </w:rPr>
              <w:t>指标1监测数据准确、可查</w:t>
            </w:r>
          </w:p>
        </w:tc>
        <w:tc>
          <w:tcPr>
            <w:tcW w:w="938" w:type="dxa"/>
            <w:tcBorders>
              <w:top w:val="nil"/>
              <w:left w:val="nil"/>
              <w:bottom w:val="single" w:color="auto" w:sz="4" w:space="0"/>
              <w:right w:val="single" w:color="auto" w:sz="4" w:space="0"/>
            </w:tcBorders>
            <w:vAlign w:val="center"/>
          </w:tcPr>
          <w:p w14:paraId="7A6410E4">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652D7158">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4E1F339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1B52193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9A5CDA4">
            <w:pPr>
              <w:widowControl/>
              <w:spacing w:line="240" w:lineRule="exact"/>
              <w:jc w:val="center"/>
              <w:rPr>
                <w:rFonts w:ascii="宋体" w:hAnsi="宋体" w:cs="宋体"/>
                <w:kern w:val="0"/>
                <w:sz w:val="18"/>
                <w:szCs w:val="18"/>
              </w:rPr>
            </w:pPr>
          </w:p>
        </w:tc>
      </w:tr>
      <w:tr w14:paraId="1F8BAF90">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4C8389E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5131CC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6B1540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76E449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47B499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8CC912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FEF92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3BAD0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2BACAC1">
            <w:pPr>
              <w:widowControl/>
              <w:spacing w:line="240" w:lineRule="exact"/>
              <w:jc w:val="center"/>
              <w:rPr>
                <w:rFonts w:ascii="宋体" w:hAnsi="宋体" w:cs="宋体"/>
                <w:kern w:val="0"/>
                <w:sz w:val="18"/>
                <w:szCs w:val="18"/>
              </w:rPr>
            </w:pPr>
          </w:p>
        </w:tc>
      </w:tr>
      <w:tr w14:paraId="20648F0E">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2276AD6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D65396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B4D60F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529E97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C8E437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469C31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45D97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7EF25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C61864A">
            <w:pPr>
              <w:widowControl/>
              <w:spacing w:line="240" w:lineRule="exact"/>
              <w:jc w:val="center"/>
              <w:rPr>
                <w:rFonts w:ascii="宋体" w:hAnsi="宋体" w:cs="宋体"/>
                <w:kern w:val="0"/>
                <w:sz w:val="18"/>
                <w:szCs w:val="18"/>
              </w:rPr>
            </w:pPr>
          </w:p>
        </w:tc>
      </w:tr>
      <w:tr w14:paraId="589B38B1">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28585F4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05C3A3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BD5121F">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501DBF07">
            <w:pPr>
              <w:widowControl/>
              <w:spacing w:line="240" w:lineRule="exact"/>
              <w:jc w:val="left"/>
              <w:rPr>
                <w:rFonts w:ascii="宋体" w:hAnsi="宋体" w:cs="宋体"/>
                <w:kern w:val="0"/>
                <w:sz w:val="18"/>
                <w:szCs w:val="18"/>
              </w:rPr>
            </w:pPr>
            <w:r>
              <w:rPr>
                <w:rFonts w:hint="eastAsia" w:ascii="宋体" w:hAnsi="宋体" w:cs="宋体"/>
                <w:kern w:val="0"/>
                <w:sz w:val="18"/>
                <w:szCs w:val="18"/>
              </w:rPr>
              <w:t>指标1：每月监测、年度执行</w:t>
            </w:r>
          </w:p>
        </w:tc>
        <w:tc>
          <w:tcPr>
            <w:tcW w:w="938" w:type="dxa"/>
            <w:tcBorders>
              <w:top w:val="nil"/>
              <w:left w:val="nil"/>
              <w:bottom w:val="single" w:color="auto" w:sz="4" w:space="0"/>
              <w:right w:val="single" w:color="auto" w:sz="4" w:space="0"/>
            </w:tcBorders>
            <w:vAlign w:val="center"/>
          </w:tcPr>
          <w:p w14:paraId="0B0335A8">
            <w:pPr>
              <w:widowControl/>
              <w:spacing w:line="240" w:lineRule="exact"/>
              <w:jc w:val="left"/>
              <w:rPr>
                <w:rFonts w:ascii="宋体" w:hAnsi="宋体" w:cs="宋体"/>
                <w:kern w:val="0"/>
                <w:sz w:val="18"/>
                <w:szCs w:val="18"/>
              </w:rPr>
            </w:pPr>
            <w:r>
              <w:rPr>
                <w:rFonts w:hint="eastAsia" w:ascii="宋体" w:hAnsi="宋体" w:cs="宋体"/>
                <w:kern w:val="0"/>
                <w:sz w:val="18"/>
                <w:szCs w:val="18"/>
              </w:rPr>
              <w:t>完成</w:t>
            </w:r>
          </w:p>
        </w:tc>
        <w:tc>
          <w:tcPr>
            <w:tcW w:w="848" w:type="dxa"/>
            <w:tcBorders>
              <w:top w:val="nil"/>
              <w:left w:val="nil"/>
              <w:bottom w:val="single" w:color="auto" w:sz="4" w:space="0"/>
              <w:right w:val="single" w:color="auto" w:sz="4" w:space="0"/>
            </w:tcBorders>
            <w:vAlign w:val="center"/>
          </w:tcPr>
          <w:p w14:paraId="413CAD25">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73AA07E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B59D47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B01B412">
            <w:pPr>
              <w:widowControl/>
              <w:spacing w:line="240" w:lineRule="exact"/>
              <w:jc w:val="center"/>
              <w:rPr>
                <w:rFonts w:ascii="宋体" w:hAnsi="宋体" w:cs="宋体"/>
                <w:kern w:val="0"/>
                <w:sz w:val="18"/>
                <w:szCs w:val="18"/>
              </w:rPr>
            </w:pPr>
          </w:p>
        </w:tc>
      </w:tr>
      <w:tr w14:paraId="7E9A11CD">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4D88CA2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FB97B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EDE54B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8B382F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55E2B5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2A3397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60B58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F6C4C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6AF4626">
            <w:pPr>
              <w:widowControl/>
              <w:spacing w:line="240" w:lineRule="exact"/>
              <w:jc w:val="center"/>
              <w:rPr>
                <w:rFonts w:ascii="宋体" w:hAnsi="宋体" w:cs="宋体"/>
                <w:kern w:val="0"/>
                <w:sz w:val="18"/>
                <w:szCs w:val="18"/>
              </w:rPr>
            </w:pPr>
          </w:p>
        </w:tc>
      </w:tr>
      <w:tr w14:paraId="608F4190">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799CE14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A61D09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03B65D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BEC7D0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277A6D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974ECA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47E96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4A6FB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15B05A8">
            <w:pPr>
              <w:widowControl/>
              <w:spacing w:line="240" w:lineRule="exact"/>
              <w:jc w:val="center"/>
              <w:rPr>
                <w:rFonts w:ascii="宋体" w:hAnsi="宋体" w:cs="宋体"/>
                <w:kern w:val="0"/>
                <w:sz w:val="18"/>
                <w:szCs w:val="18"/>
              </w:rPr>
            </w:pPr>
          </w:p>
        </w:tc>
      </w:tr>
      <w:tr w14:paraId="61948B86">
        <w:tblPrEx>
          <w:tblCellMar>
            <w:top w:w="0" w:type="dxa"/>
            <w:left w:w="108" w:type="dxa"/>
            <w:bottom w:w="0" w:type="dxa"/>
            <w:right w:w="108" w:type="dxa"/>
          </w:tblCellMar>
        </w:tblPrEx>
        <w:trPr>
          <w:trHeight w:val="243" w:hRule="exact"/>
          <w:jc w:val="center"/>
        </w:trPr>
        <w:tc>
          <w:tcPr>
            <w:tcW w:w="3321" w:type="dxa"/>
            <w:vMerge w:val="continue"/>
            <w:tcBorders>
              <w:left w:val="single" w:color="auto" w:sz="4" w:space="0"/>
              <w:right w:val="single" w:color="auto" w:sz="4" w:space="0"/>
            </w:tcBorders>
            <w:vAlign w:val="center"/>
          </w:tcPr>
          <w:p w14:paraId="3C78D49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E34F6F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6FA9150">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3D76E9A0">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指标1：预算15.9393万</w:t>
            </w:r>
          </w:p>
        </w:tc>
        <w:tc>
          <w:tcPr>
            <w:tcW w:w="938" w:type="dxa"/>
            <w:tcBorders>
              <w:top w:val="nil"/>
              <w:left w:val="nil"/>
              <w:bottom w:val="single" w:color="auto" w:sz="4" w:space="0"/>
              <w:right w:val="single" w:color="auto" w:sz="4" w:space="0"/>
            </w:tcBorders>
            <w:vAlign w:val="center"/>
          </w:tcPr>
          <w:p w14:paraId="618EDA54">
            <w:pPr>
              <w:widowControl/>
              <w:spacing w:line="240" w:lineRule="exact"/>
              <w:jc w:val="center"/>
              <w:rPr>
                <w:rFonts w:ascii="宋体" w:hAnsi="宋体" w:cs="宋体"/>
                <w:kern w:val="0"/>
                <w:sz w:val="18"/>
                <w:szCs w:val="18"/>
              </w:rPr>
            </w:pPr>
            <w:r>
              <w:rPr>
                <w:rFonts w:hint="eastAsia" w:ascii="宋体" w:hAnsi="宋体" w:cs="宋体"/>
                <w:kern w:val="0"/>
                <w:sz w:val="18"/>
                <w:szCs w:val="18"/>
              </w:rPr>
              <w:t>15.9393万</w:t>
            </w:r>
          </w:p>
        </w:tc>
        <w:tc>
          <w:tcPr>
            <w:tcW w:w="848" w:type="dxa"/>
            <w:tcBorders>
              <w:top w:val="nil"/>
              <w:left w:val="nil"/>
              <w:bottom w:val="single" w:color="auto" w:sz="4" w:space="0"/>
              <w:right w:val="single" w:color="auto" w:sz="4" w:space="0"/>
            </w:tcBorders>
            <w:vAlign w:val="center"/>
          </w:tcPr>
          <w:p w14:paraId="15C7E278">
            <w:pPr>
              <w:widowControl/>
              <w:spacing w:line="240" w:lineRule="exact"/>
              <w:jc w:val="center"/>
              <w:rPr>
                <w:rFonts w:ascii="宋体" w:hAnsi="宋体" w:cs="宋体"/>
                <w:kern w:val="0"/>
                <w:sz w:val="18"/>
                <w:szCs w:val="18"/>
              </w:rPr>
            </w:pPr>
            <w:r>
              <w:rPr>
                <w:rFonts w:hint="eastAsia" w:ascii="宋体" w:hAnsi="宋体" w:cs="宋体"/>
                <w:kern w:val="0"/>
                <w:sz w:val="18"/>
                <w:szCs w:val="18"/>
              </w:rPr>
              <w:t>15.9393</w:t>
            </w:r>
          </w:p>
        </w:tc>
        <w:tc>
          <w:tcPr>
            <w:tcW w:w="557" w:type="dxa"/>
            <w:gridSpan w:val="2"/>
            <w:tcBorders>
              <w:top w:val="nil"/>
              <w:left w:val="nil"/>
              <w:bottom w:val="single" w:color="auto" w:sz="4" w:space="0"/>
              <w:right w:val="single" w:color="auto" w:sz="4" w:space="0"/>
            </w:tcBorders>
            <w:vAlign w:val="center"/>
          </w:tcPr>
          <w:p w14:paraId="4811AA0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439011D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5250EB31">
            <w:pPr>
              <w:widowControl/>
              <w:spacing w:line="240" w:lineRule="exact"/>
              <w:jc w:val="center"/>
              <w:rPr>
                <w:rFonts w:ascii="宋体" w:hAnsi="宋体" w:cs="宋体"/>
                <w:kern w:val="0"/>
                <w:sz w:val="18"/>
                <w:szCs w:val="18"/>
              </w:rPr>
            </w:pPr>
          </w:p>
        </w:tc>
      </w:tr>
      <w:tr w14:paraId="072D3758">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2D2684B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A71845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B9E9CC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489FFB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2C94B8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5736CB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5AADF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A099A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906A150">
            <w:pPr>
              <w:widowControl/>
              <w:spacing w:line="240" w:lineRule="exact"/>
              <w:jc w:val="center"/>
              <w:rPr>
                <w:rFonts w:ascii="宋体" w:hAnsi="宋体" w:cs="宋体"/>
                <w:kern w:val="0"/>
                <w:sz w:val="18"/>
                <w:szCs w:val="18"/>
              </w:rPr>
            </w:pPr>
          </w:p>
        </w:tc>
      </w:tr>
      <w:tr w14:paraId="403B8762">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11A6920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E0A54A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C7451B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16FBB8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878E80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CABD60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A9C880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82551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E830455">
            <w:pPr>
              <w:widowControl/>
              <w:spacing w:line="240" w:lineRule="exact"/>
              <w:jc w:val="center"/>
              <w:rPr>
                <w:rFonts w:ascii="宋体" w:hAnsi="宋体" w:cs="宋体"/>
                <w:kern w:val="0"/>
                <w:sz w:val="18"/>
                <w:szCs w:val="18"/>
              </w:rPr>
            </w:pPr>
          </w:p>
        </w:tc>
      </w:tr>
      <w:tr w14:paraId="734E6784">
        <w:tblPrEx>
          <w:tblCellMar>
            <w:top w:w="0" w:type="dxa"/>
            <w:left w:w="108" w:type="dxa"/>
            <w:bottom w:w="0" w:type="dxa"/>
            <w:right w:w="108" w:type="dxa"/>
          </w:tblCellMar>
        </w:tblPrEx>
        <w:trPr>
          <w:trHeight w:val="303" w:hRule="exact"/>
          <w:jc w:val="center"/>
        </w:trPr>
        <w:tc>
          <w:tcPr>
            <w:tcW w:w="3321" w:type="dxa"/>
            <w:vMerge w:val="continue"/>
            <w:tcBorders>
              <w:left w:val="single" w:color="auto" w:sz="4" w:space="0"/>
              <w:right w:val="single" w:color="auto" w:sz="4" w:space="0"/>
            </w:tcBorders>
            <w:vAlign w:val="center"/>
          </w:tcPr>
          <w:p w14:paraId="656DAF27">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CE31748">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365C32E2">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30B6CF0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6D40722">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5A7E53A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D041E6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A4780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DFC9BA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7BDA32C">
            <w:pPr>
              <w:widowControl/>
              <w:spacing w:line="240" w:lineRule="exact"/>
              <w:jc w:val="center"/>
              <w:rPr>
                <w:rFonts w:ascii="宋体" w:hAnsi="宋体" w:cs="宋体"/>
                <w:kern w:val="0"/>
                <w:sz w:val="18"/>
                <w:szCs w:val="18"/>
              </w:rPr>
            </w:pPr>
          </w:p>
        </w:tc>
      </w:tr>
      <w:tr w14:paraId="3A65ACAA">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66FD574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C73CA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9D6181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428E94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4223C4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219D88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C9346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6EA23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61959D9">
            <w:pPr>
              <w:widowControl/>
              <w:spacing w:line="240" w:lineRule="exact"/>
              <w:jc w:val="center"/>
              <w:rPr>
                <w:rFonts w:ascii="宋体" w:hAnsi="宋体" w:cs="宋体"/>
                <w:kern w:val="0"/>
                <w:sz w:val="18"/>
                <w:szCs w:val="18"/>
              </w:rPr>
            </w:pPr>
          </w:p>
        </w:tc>
      </w:tr>
      <w:tr w14:paraId="53FAAB22">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732B240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B8A254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ADEFEB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4C1314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D62D42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ACBF6A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D6269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4B83C2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C7EACCB">
            <w:pPr>
              <w:widowControl/>
              <w:spacing w:line="240" w:lineRule="exact"/>
              <w:jc w:val="center"/>
              <w:rPr>
                <w:rFonts w:ascii="宋体" w:hAnsi="宋体" w:cs="宋体"/>
                <w:kern w:val="0"/>
                <w:sz w:val="18"/>
                <w:szCs w:val="18"/>
              </w:rPr>
            </w:pPr>
          </w:p>
        </w:tc>
      </w:tr>
      <w:tr w14:paraId="7716C050">
        <w:tblPrEx>
          <w:tblCellMar>
            <w:top w:w="0" w:type="dxa"/>
            <w:left w:w="108" w:type="dxa"/>
            <w:bottom w:w="0" w:type="dxa"/>
            <w:right w:w="108" w:type="dxa"/>
          </w:tblCellMar>
        </w:tblPrEx>
        <w:trPr>
          <w:trHeight w:val="267" w:hRule="exact"/>
          <w:jc w:val="center"/>
        </w:trPr>
        <w:tc>
          <w:tcPr>
            <w:tcW w:w="3321" w:type="dxa"/>
            <w:vMerge w:val="continue"/>
            <w:tcBorders>
              <w:left w:val="single" w:color="auto" w:sz="4" w:space="0"/>
              <w:right w:val="single" w:color="auto" w:sz="4" w:space="0"/>
            </w:tcBorders>
            <w:vAlign w:val="center"/>
          </w:tcPr>
          <w:p w14:paraId="2384D0C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16F392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B5322BB">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56CDD01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8AEA331">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 给人们审美的愉悦和震撼，激发人民的自尊心和自豪感，增加民族自信心和凝聚力</w:t>
            </w:r>
          </w:p>
        </w:tc>
        <w:tc>
          <w:tcPr>
            <w:tcW w:w="938" w:type="dxa"/>
            <w:tcBorders>
              <w:top w:val="nil"/>
              <w:left w:val="nil"/>
              <w:bottom w:val="single" w:color="auto" w:sz="4" w:space="0"/>
              <w:right w:val="single" w:color="auto" w:sz="4" w:space="0"/>
            </w:tcBorders>
            <w:vAlign w:val="center"/>
          </w:tcPr>
          <w:p w14:paraId="02EF0C6B">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848" w:type="dxa"/>
            <w:tcBorders>
              <w:top w:val="nil"/>
              <w:left w:val="nil"/>
              <w:bottom w:val="single" w:color="auto" w:sz="4" w:space="0"/>
              <w:right w:val="single" w:color="auto" w:sz="4" w:space="0"/>
            </w:tcBorders>
            <w:vAlign w:val="center"/>
          </w:tcPr>
          <w:p w14:paraId="16D7F94C">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229AED4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43365C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755E9E6">
            <w:pPr>
              <w:widowControl/>
              <w:spacing w:line="240" w:lineRule="exact"/>
              <w:jc w:val="center"/>
              <w:rPr>
                <w:rFonts w:ascii="宋体" w:hAnsi="宋体" w:cs="宋体"/>
                <w:kern w:val="0"/>
                <w:sz w:val="18"/>
                <w:szCs w:val="18"/>
              </w:rPr>
            </w:pPr>
          </w:p>
        </w:tc>
      </w:tr>
      <w:tr w14:paraId="0CA46E6E">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7C70DF3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2ADFF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9889D6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EB6074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33C18E9">
            <w:pPr>
              <w:widowControl/>
              <w:spacing w:line="240" w:lineRule="exact"/>
              <w:jc w:val="center"/>
              <w:rPr>
                <w:rFonts w:hint="eastAsia"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7FEF63C">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6F8A2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F2B431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B59FF32">
            <w:pPr>
              <w:widowControl/>
              <w:spacing w:line="240" w:lineRule="exact"/>
              <w:jc w:val="center"/>
              <w:rPr>
                <w:rFonts w:ascii="宋体" w:hAnsi="宋体" w:cs="宋体"/>
                <w:kern w:val="0"/>
                <w:sz w:val="18"/>
                <w:szCs w:val="18"/>
              </w:rPr>
            </w:pPr>
          </w:p>
        </w:tc>
      </w:tr>
      <w:tr w14:paraId="6AD5E8E5">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5B66D19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2616D2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C235F5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A01662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10FA82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960485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A6FC64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0A878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2A23269">
            <w:pPr>
              <w:widowControl/>
              <w:spacing w:line="240" w:lineRule="exact"/>
              <w:jc w:val="center"/>
              <w:rPr>
                <w:rFonts w:ascii="宋体" w:hAnsi="宋体" w:cs="宋体"/>
                <w:kern w:val="0"/>
                <w:sz w:val="18"/>
                <w:szCs w:val="18"/>
              </w:rPr>
            </w:pPr>
          </w:p>
        </w:tc>
      </w:tr>
      <w:tr w14:paraId="6D82A261">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1F2EDA2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1EC623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CB7F71C">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38B191B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27C7F42">
            <w:pPr>
              <w:widowControl/>
              <w:spacing w:line="240" w:lineRule="exact"/>
              <w:jc w:val="left"/>
              <w:rPr>
                <w:rFonts w:ascii="宋体" w:hAnsi="宋体" w:cs="宋体"/>
                <w:kern w:val="0"/>
                <w:sz w:val="18"/>
                <w:szCs w:val="18"/>
              </w:rPr>
            </w:pPr>
            <w:r>
              <w:rPr>
                <w:rFonts w:hint="eastAsia" w:ascii="宋体" w:hAnsi="宋体" w:cs="宋体"/>
                <w:kern w:val="0"/>
                <w:sz w:val="18"/>
                <w:szCs w:val="18"/>
              </w:rPr>
              <w:t>指标1： 妥善处理文物资源的保护和利用</w:t>
            </w:r>
          </w:p>
        </w:tc>
        <w:tc>
          <w:tcPr>
            <w:tcW w:w="938" w:type="dxa"/>
            <w:tcBorders>
              <w:top w:val="nil"/>
              <w:left w:val="nil"/>
              <w:bottom w:val="single" w:color="auto" w:sz="4" w:space="0"/>
              <w:right w:val="single" w:color="auto" w:sz="4" w:space="0"/>
            </w:tcBorders>
            <w:vAlign w:val="center"/>
          </w:tcPr>
          <w:p w14:paraId="29C89CB1">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3AA0AD24">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5C67794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F370C3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F99E62D">
            <w:pPr>
              <w:widowControl/>
              <w:spacing w:line="240" w:lineRule="exact"/>
              <w:jc w:val="center"/>
              <w:rPr>
                <w:rFonts w:ascii="宋体" w:hAnsi="宋体" w:cs="宋体"/>
                <w:kern w:val="0"/>
                <w:sz w:val="18"/>
                <w:szCs w:val="18"/>
              </w:rPr>
            </w:pPr>
          </w:p>
        </w:tc>
      </w:tr>
      <w:tr w14:paraId="6CD35F97">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2C13709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14C68F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E8CC44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E324A2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54B6F8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2A46B1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A2EC60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CDAAC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FA57F00">
            <w:pPr>
              <w:widowControl/>
              <w:spacing w:line="240" w:lineRule="exact"/>
              <w:jc w:val="center"/>
              <w:rPr>
                <w:rFonts w:ascii="宋体" w:hAnsi="宋体" w:cs="宋体"/>
                <w:kern w:val="0"/>
                <w:sz w:val="18"/>
                <w:szCs w:val="18"/>
              </w:rPr>
            </w:pPr>
          </w:p>
        </w:tc>
      </w:tr>
      <w:tr w14:paraId="29BB0E8D">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bottom w:val="single" w:color="auto" w:sz="4" w:space="0"/>
              <w:right w:val="single" w:color="auto" w:sz="4" w:space="0"/>
            </w:tcBorders>
            <w:vAlign w:val="center"/>
          </w:tcPr>
          <w:p w14:paraId="1710EA5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9CDC79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EFFBE7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B78077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515566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8A4B3F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6B1CB9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B1D6F6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9509FF8">
            <w:pPr>
              <w:widowControl/>
              <w:spacing w:line="240" w:lineRule="exact"/>
              <w:jc w:val="center"/>
              <w:rPr>
                <w:rFonts w:ascii="宋体" w:hAnsi="宋体" w:cs="宋体"/>
                <w:kern w:val="0"/>
                <w:sz w:val="18"/>
                <w:szCs w:val="18"/>
              </w:rPr>
            </w:pPr>
          </w:p>
        </w:tc>
      </w:tr>
      <w:tr w14:paraId="221FADCF">
        <w:tblPrEx>
          <w:tblCellMar>
            <w:top w:w="0" w:type="dxa"/>
            <w:left w:w="108" w:type="dxa"/>
            <w:bottom w:w="0" w:type="dxa"/>
            <w:right w:w="108" w:type="dxa"/>
          </w:tblCellMar>
        </w:tblPrEx>
        <w:trPr>
          <w:trHeight w:val="291" w:hRule="exact"/>
          <w:jc w:val="center"/>
        </w:trPr>
        <w:tc>
          <w:tcPr>
            <w:tcW w:w="3321" w:type="dxa"/>
            <w:vMerge w:val="continue"/>
            <w:tcBorders>
              <w:top w:val="single" w:color="auto" w:sz="4" w:space="0"/>
              <w:left w:val="single" w:color="auto" w:sz="4" w:space="0"/>
              <w:right w:val="single" w:color="auto" w:sz="4" w:space="0"/>
            </w:tcBorders>
            <w:vAlign w:val="center"/>
          </w:tcPr>
          <w:p w14:paraId="6C5D2BD0">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02FD8ACF">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D48AEF4">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5FC82987">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指标1：保护和利用相结合，注重社会效益和经济效益。</w:t>
            </w:r>
          </w:p>
        </w:tc>
        <w:tc>
          <w:tcPr>
            <w:tcW w:w="938" w:type="dxa"/>
            <w:tcBorders>
              <w:top w:val="single" w:color="auto" w:sz="4" w:space="0"/>
              <w:left w:val="nil"/>
              <w:bottom w:val="single" w:color="auto" w:sz="4" w:space="0"/>
              <w:right w:val="single" w:color="auto" w:sz="4" w:space="0"/>
            </w:tcBorders>
            <w:vAlign w:val="center"/>
          </w:tcPr>
          <w:p w14:paraId="00EDDBB5">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single" w:color="auto" w:sz="4" w:space="0"/>
              <w:left w:val="nil"/>
              <w:bottom w:val="single" w:color="auto" w:sz="4" w:space="0"/>
              <w:right w:val="single" w:color="auto" w:sz="4" w:space="0"/>
            </w:tcBorders>
            <w:vAlign w:val="center"/>
          </w:tcPr>
          <w:p w14:paraId="63E5C9B5">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3730D90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7079F46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05857AC">
            <w:pPr>
              <w:widowControl/>
              <w:spacing w:line="240" w:lineRule="exact"/>
              <w:jc w:val="center"/>
              <w:rPr>
                <w:rFonts w:ascii="宋体" w:hAnsi="宋体" w:cs="宋体"/>
                <w:kern w:val="0"/>
                <w:sz w:val="18"/>
                <w:szCs w:val="18"/>
              </w:rPr>
            </w:pPr>
          </w:p>
        </w:tc>
      </w:tr>
      <w:tr w14:paraId="7CED2A14">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7BC2448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9B46D5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DEEAE7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6E59EE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85CF01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F81F46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94A367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14311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FF3CE0F">
            <w:pPr>
              <w:widowControl/>
              <w:spacing w:line="240" w:lineRule="exact"/>
              <w:jc w:val="center"/>
              <w:rPr>
                <w:rFonts w:ascii="宋体" w:hAnsi="宋体" w:cs="宋体"/>
                <w:kern w:val="0"/>
                <w:sz w:val="18"/>
                <w:szCs w:val="18"/>
              </w:rPr>
            </w:pPr>
          </w:p>
        </w:tc>
      </w:tr>
      <w:tr w14:paraId="7DFCAEA1">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5AFF611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D704C6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D03DBD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F322C6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4D9345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B98F12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C209C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F1C635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EBBB7A6">
            <w:pPr>
              <w:widowControl/>
              <w:spacing w:line="240" w:lineRule="exact"/>
              <w:jc w:val="center"/>
              <w:rPr>
                <w:rFonts w:ascii="宋体" w:hAnsi="宋体" w:cs="宋体"/>
                <w:kern w:val="0"/>
                <w:sz w:val="18"/>
                <w:szCs w:val="18"/>
              </w:rPr>
            </w:pPr>
          </w:p>
        </w:tc>
      </w:tr>
      <w:tr w14:paraId="22189F39">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42E6964A">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4AEFDCAC">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74F7530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65BF999">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2EE61E87">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3860B632">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1A5FA23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4344CC2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0B29680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9DDC422">
            <w:pPr>
              <w:widowControl/>
              <w:spacing w:line="240" w:lineRule="exact"/>
              <w:jc w:val="center"/>
              <w:rPr>
                <w:rFonts w:ascii="宋体" w:hAnsi="宋体" w:cs="宋体"/>
                <w:kern w:val="0"/>
                <w:sz w:val="18"/>
                <w:szCs w:val="18"/>
              </w:rPr>
            </w:pPr>
          </w:p>
        </w:tc>
      </w:tr>
      <w:tr w14:paraId="4E8B2EFF">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00381837">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34114E9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88B4A3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D2E9C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7216AE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802166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5E7C3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AD82F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548F600">
            <w:pPr>
              <w:widowControl/>
              <w:spacing w:line="240" w:lineRule="exact"/>
              <w:jc w:val="center"/>
              <w:rPr>
                <w:rFonts w:ascii="宋体" w:hAnsi="宋体" w:cs="宋体"/>
                <w:kern w:val="0"/>
                <w:sz w:val="18"/>
                <w:szCs w:val="18"/>
              </w:rPr>
            </w:pPr>
          </w:p>
        </w:tc>
      </w:tr>
      <w:tr w14:paraId="608A5702">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bottom w:val="single" w:color="auto" w:sz="4" w:space="0"/>
              <w:right w:val="single" w:color="auto" w:sz="4" w:space="0"/>
            </w:tcBorders>
            <w:vAlign w:val="center"/>
          </w:tcPr>
          <w:p w14:paraId="1C4B4261">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7C5BDAD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C09914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9697D3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982364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20BF54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BC5BD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F6016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D6D0DA8">
            <w:pPr>
              <w:widowControl/>
              <w:spacing w:line="240" w:lineRule="exact"/>
              <w:jc w:val="center"/>
              <w:rPr>
                <w:rFonts w:ascii="宋体" w:hAnsi="宋体" w:cs="宋体"/>
                <w:kern w:val="0"/>
                <w:sz w:val="18"/>
                <w:szCs w:val="18"/>
              </w:rPr>
            </w:pPr>
          </w:p>
        </w:tc>
      </w:tr>
      <w:tr w14:paraId="1138C863">
        <w:tblPrEx>
          <w:tblCellMar>
            <w:top w:w="0" w:type="dxa"/>
            <w:left w:w="108" w:type="dxa"/>
            <w:bottom w:w="0" w:type="dxa"/>
            <w:right w:w="108" w:type="dxa"/>
          </w:tblCellMar>
        </w:tblPrEx>
        <w:trPr>
          <w:trHeight w:val="291" w:hRule="exact"/>
          <w:jc w:val="center"/>
        </w:trPr>
        <w:tc>
          <w:tcPr>
            <w:tcW w:w="9163" w:type="dxa"/>
            <w:gridSpan w:val="8"/>
            <w:tcBorders>
              <w:top w:val="single" w:color="auto" w:sz="4" w:space="0"/>
              <w:left w:val="single" w:color="auto" w:sz="4" w:space="0"/>
              <w:bottom w:val="single" w:color="auto" w:sz="4" w:space="0"/>
              <w:right w:val="single" w:color="auto" w:sz="4" w:space="0"/>
            </w:tcBorders>
            <w:vAlign w:val="center"/>
          </w:tcPr>
          <w:p w14:paraId="14E94656">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4104499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09A750A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14:paraId="5A4E46F2">
            <w:pPr>
              <w:widowControl/>
              <w:spacing w:line="240" w:lineRule="exact"/>
              <w:jc w:val="center"/>
              <w:rPr>
                <w:rFonts w:ascii="宋体" w:hAnsi="宋体" w:cs="宋体"/>
                <w:kern w:val="0"/>
                <w:sz w:val="18"/>
                <w:szCs w:val="18"/>
              </w:rPr>
            </w:pPr>
          </w:p>
        </w:tc>
      </w:tr>
    </w:tbl>
    <w:p w14:paraId="5EE915E5">
      <w:pPr>
        <w:pStyle w:val="11"/>
        <w:ind w:firstLine="0" w:firstLineChars="0"/>
      </w:pPr>
    </w:p>
    <w:tbl>
      <w:tblPr>
        <w:tblStyle w:val="12"/>
        <w:tblW w:w="11731" w:type="dxa"/>
        <w:jc w:val="center"/>
        <w:tblLayout w:type="fixed"/>
        <w:tblCellMar>
          <w:top w:w="0" w:type="dxa"/>
          <w:left w:w="108" w:type="dxa"/>
          <w:bottom w:w="0" w:type="dxa"/>
          <w:right w:w="108" w:type="dxa"/>
        </w:tblCellMar>
      </w:tblPr>
      <w:tblGrid>
        <w:gridCol w:w="3381"/>
        <w:gridCol w:w="969"/>
        <w:gridCol w:w="1086"/>
        <w:gridCol w:w="718"/>
        <w:gridCol w:w="1114"/>
        <w:gridCol w:w="169"/>
        <w:gridCol w:w="938"/>
        <w:gridCol w:w="848"/>
        <w:gridCol w:w="202"/>
        <w:gridCol w:w="355"/>
        <w:gridCol w:w="416"/>
        <w:gridCol w:w="141"/>
        <w:gridCol w:w="695"/>
        <w:gridCol w:w="699"/>
      </w:tblGrid>
      <w:tr w14:paraId="42539199">
        <w:tblPrEx>
          <w:tblCellMar>
            <w:top w:w="0" w:type="dxa"/>
            <w:left w:w="108" w:type="dxa"/>
            <w:bottom w:w="0" w:type="dxa"/>
            <w:right w:w="108" w:type="dxa"/>
          </w:tblCellMar>
        </w:tblPrEx>
        <w:trPr>
          <w:trHeight w:val="440" w:hRule="exact"/>
          <w:jc w:val="center"/>
        </w:trPr>
        <w:tc>
          <w:tcPr>
            <w:tcW w:w="11731" w:type="dxa"/>
            <w:gridSpan w:val="14"/>
            <w:tcBorders>
              <w:top w:val="nil"/>
              <w:left w:val="nil"/>
              <w:bottom w:val="nil"/>
              <w:right w:val="nil"/>
            </w:tcBorders>
            <w:vAlign w:val="center"/>
          </w:tcPr>
          <w:p w14:paraId="43BFAB58">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45CE63D8">
        <w:tblPrEx>
          <w:tblCellMar>
            <w:top w:w="0" w:type="dxa"/>
            <w:left w:w="108" w:type="dxa"/>
            <w:bottom w:w="0" w:type="dxa"/>
            <w:right w:w="108" w:type="dxa"/>
          </w:tblCellMar>
        </w:tblPrEx>
        <w:trPr>
          <w:trHeight w:val="194" w:hRule="atLeast"/>
          <w:jc w:val="center"/>
        </w:trPr>
        <w:tc>
          <w:tcPr>
            <w:tcW w:w="11731" w:type="dxa"/>
            <w:gridSpan w:val="14"/>
            <w:tcBorders>
              <w:top w:val="nil"/>
              <w:left w:val="nil"/>
              <w:bottom w:val="nil"/>
              <w:right w:val="nil"/>
            </w:tcBorders>
          </w:tcPr>
          <w:p w14:paraId="2000FA79">
            <w:pPr>
              <w:widowControl/>
              <w:jc w:val="center"/>
              <w:rPr>
                <w:rFonts w:ascii="宋体" w:hAnsi="宋体" w:cs="宋体"/>
                <w:kern w:val="0"/>
                <w:sz w:val="22"/>
              </w:rPr>
            </w:pPr>
            <w:r>
              <w:rPr>
                <w:rFonts w:hint="eastAsia" w:ascii="宋体" w:hAnsi="宋体" w:cs="宋体"/>
                <w:kern w:val="0"/>
                <w:sz w:val="22"/>
              </w:rPr>
              <w:t>（2024年度）</w:t>
            </w:r>
          </w:p>
        </w:tc>
      </w:tr>
      <w:tr w14:paraId="49D15976">
        <w:tblPrEx>
          <w:tblCellMar>
            <w:top w:w="0" w:type="dxa"/>
            <w:left w:w="108" w:type="dxa"/>
            <w:bottom w:w="0" w:type="dxa"/>
            <w:right w:w="108" w:type="dxa"/>
          </w:tblCellMar>
        </w:tblPrEx>
        <w:trPr>
          <w:trHeight w:val="291" w:hRule="exact"/>
          <w:jc w:val="center"/>
        </w:trPr>
        <w:tc>
          <w:tcPr>
            <w:tcW w:w="4350" w:type="dxa"/>
            <w:gridSpan w:val="2"/>
            <w:tcBorders>
              <w:top w:val="single" w:color="auto" w:sz="4" w:space="0"/>
              <w:left w:val="single" w:color="auto" w:sz="4" w:space="0"/>
              <w:bottom w:val="single" w:color="auto" w:sz="4" w:space="0"/>
              <w:right w:val="single" w:color="auto" w:sz="4" w:space="0"/>
            </w:tcBorders>
            <w:vAlign w:val="center"/>
          </w:tcPr>
          <w:p w14:paraId="6D54B8E0">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C3EC698">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通州区2024年四普经费项目</w:t>
            </w:r>
          </w:p>
        </w:tc>
      </w:tr>
      <w:tr w14:paraId="4C477782">
        <w:tblPrEx>
          <w:tblCellMar>
            <w:top w:w="0" w:type="dxa"/>
            <w:left w:w="108" w:type="dxa"/>
            <w:bottom w:w="0" w:type="dxa"/>
            <w:right w:w="108" w:type="dxa"/>
          </w:tblCellMar>
        </w:tblPrEx>
        <w:trPr>
          <w:trHeight w:val="291" w:hRule="exact"/>
          <w:jc w:val="center"/>
        </w:trPr>
        <w:tc>
          <w:tcPr>
            <w:tcW w:w="4350" w:type="dxa"/>
            <w:gridSpan w:val="2"/>
            <w:tcBorders>
              <w:top w:val="single" w:color="auto" w:sz="4" w:space="0"/>
              <w:left w:val="single" w:color="auto" w:sz="4" w:space="0"/>
              <w:bottom w:val="single" w:color="auto" w:sz="4" w:space="0"/>
              <w:right w:val="single" w:color="auto" w:sz="4" w:space="0"/>
            </w:tcBorders>
            <w:vAlign w:val="center"/>
          </w:tcPr>
          <w:p w14:paraId="13567C99">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2A94AF4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4EF15995">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A69747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3ED2D636">
        <w:tblPrEx>
          <w:tblCellMar>
            <w:top w:w="0" w:type="dxa"/>
            <w:left w:w="108" w:type="dxa"/>
            <w:bottom w:w="0" w:type="dxa"/>
            <w:right w:w="108" w:type="dxa"/>
          </w:tblCellMar>
        </w:tblPrEx>
        <w:trPr>
          <w:trHeight w:val="559" w:hRule="exact"/>
          <w:jc w:val="center"/>
        </w:trPr>
        <w:tc>
          <w:tcPr>
            <w:tcW w:w="4350" w:type="dxa"/>
            <w:gridSpan w:val="2"/>
            <w:vMerge w:val="restart"/>
            <w:tcBorders>
              <w:top w:val="single" w:color="auto" w:sz="4" w:space="0"/>
              <w:left w:val="single" w:color="auto" w:sz="4" w:space="0"/>
              <w:bottom w:val="single" w:color="auto" w:sz="4" w:space="0"/>
              <w:right w:val="single" w:color="auto" w:sz="4" w:space="0"/>
            </w:tcBorders>
            <w:vAlign w:val="center"/>
          </w:tcPr>
          <w:p w14:paraId="3DC4D452">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4B16E747">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2ADB70A1">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106A3162">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2A76FDAE">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5E8D394B">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669324B9">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6B25F3DE">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6AC781EC">
        <w:tblPrEx>
          <w:tblCellMar>
            <w:top w:w="0" w:type="dxa"/>
            <w:left w:w="108" w:type="dxa"/>
            <w:bottom w:w="0" w:type="dxa"/>
            <w:right w:w="108" w:type="dxa"/>
          </w:tblCellMar>
        </w:tblPrEx>
        <w:trPr>
          <w:trHeight w:val="261" w:hRule="exact"/>
          <w:jc w:val="center"/>
        </w:trPr>
        <w:tc>
          <w:tcPr>
            <w:tcW w:w="4350" w:type="dxa"/>
            <w:gridSpan w:val="2"/>
            <w:vMerge w:val="continue"/>
            <w:tcBorders>
              <w:top w:val="single" w:color="auto" w:sz="4" w:space="0"/>
              <w:left w:val="single" w:color="auto" w:sz="4" w:space="0"/>
              <w:bottom w:val="single" w:color="auto" w:sz="4" w:space="0"/>
              <w:right w:val="single" w:color="auto" w:sz="4" w:space="0"/>
            </w:tcBorders>
            <w:vAlign w:val="center"/>
          </w:tcPr>
          <w:p w14:paraId="740F48B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6CE69A1">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2B26946">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9F51814">
            <w:pPr>
              <w:widowControl/>
              <w:spacing w:line="240" w:lineRule="exact"/>
              <w:jc w:val="center"/>
              <w:rPr>
                <w:rFonts w:ascii="宋体" w:hAnsi="宋体" w:cs="宋体"/>
                <w:kern w:val="0"/>
                <w:sz w:val="18"/>
                <w:szCs w:val="18"/>
              </w:rPr>
            </w:pPr>
            <w:r>
              <w:rPr>
                <w:rFonts w:hint="eastAsia" w:ascii="宋体" w:hAnsi="宋体" w:cs="宋体"/>
                <w:kern w:val="0"/>
                <w:sz w:val="18"/>
                <w:szCs w:val="18"/>
              </w:rPr>
              <w:t>97.187111</w:t>
            </w:r>
          </w:p>
        </w:tc>
        <w:tc>
          <w:tcPr>
            <w:tcW w:w="1050" w:type="dxa"/>
            <w:gridSpan w:val="2"/>
            <w:tcBorders>
              <w:top w:val="nil"/>
              <w:left w:val="nil"/>
              <w:bottom w:val="single" w:color="auto" w:sz="4" w:space="0"/>
              <w:right w:val="single" w:color="auto" w:sz="4" w:space="0"/>
            </w:tcBorders>
            <w:vAlign w:val="center"/>
          </w:tcPr>
          <w:p w14:paraId="36FEFC37">
            <w:pPr>
              <w:widowControl/>
              <w:spacing w:line="240" w:lineRule="exact"/>
              <w:jc w:val="center"/>
              <w:rPr>
                <w:rFonts w:ascii="宋体" w:hAnsi="宋体" w:cs="宋体"/>
                <w:kern w:val="0"/>
                <w:sz w:val="18"/>
                <w:szCs w:val="18"/>
              </w:rPr>
            </w:pPr>
            <w:r>
              <w:rPr>
                <w:rFonts w:hint="eastAsia" w:ascii="宋体" w:hAnsi="宋体" w:cs="宋体"/>
                <w:kern w:val="0"/>
                <w:sz w:val="18"/>
                <w:szCs w:val="18"/>
              </w:rPr>
              <w:t>97.187111</w:t>
            </w:r>
          </w:p>
        </w:tc>
        <w:tc>
          <w:tcPr>
            <w:tcW w:w="771" w:type="dxa"/>
            <w:gridSpan w:val="2"/>
            <w:tcBorders>
              <w:top w:val="nil"/>
              <w:left w:val="nil"/>
              <w:bottom w:val="single" w:color="auto" w:sz="4" w:space="0"/>
              <w:right w:val="single" w:color="auto" w:sz="4" w:space="0"/>
            </w:tcBorders>
            <w:vAlign w:val="center"/>
          </w:tcPr>
          <w:p w14:paraId="49CF8D4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805AFF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6741052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6834FD1E">
        <w:tblPrEx>
          <w:tblCellMar>
            <w:top w:w="0" w:type="dxa"/>
            <w:left w:w="108" w:type="dxa"/>
            <w:bottom w:w="0" w:type="dxa"/>
            <w:right w:w="108" w:type="dxa"/>
          </w:tblCellMar>
        </w:tblPrEx>
        <w:trPr>
          <w:trHeight w:val="331" w:hRule="exact"/>
          <w:jc w:val="center"/>
        </w:trPr>
        <w:tc>
          <w:tcPr>
            <w:tcW w:w="4350" w:type="dxa"/>
            <w:gridSpan w:val="2"/>
            <w:vMerge w:val="continue"/>
            <w:tcBorders>
              <w:top w:val="single" w:color="auto" w:sz="4" w:space="0"/>
              <w:left w:val="single" w:color="auto" w:sz="4" w:space="0"/>
              <w:bottom w:val="single" w:color="auto" w:sz="4" w:space="0"/>
              <w:right w:val="single" w:color="auto" w:sz="4" w:space="0"/>
            </w:tcBorders>
            <w:vAlign w:val="center"/>
          </w:tcPr>
          <w:p w14:paraId="17C8985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FDD1EA7">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5B931D5C">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5A2227C">
            <w:pPr>
              <w:widowControl/>
              <w:spacing w:line="240" w:lineRule="exact"/>
              <w:jc w:val="center"/>
              <w:rPr>
                <w:rFonts w:ascii="宋体" w:hAnsi="宋体" w:cs="宋体"/>
                <w:kern w:val="0"/>
                <w:sz w:val="18"/>
                <w:szCs w:val="18"/>
              </w:rPr>
            </w:pPr>
            <w:r>
              <w:rPr>
                <w:rFonts w:hint="eastAsia" w:ascii="宋体" w:hAnsi="宋体" w:cs="宋体"/>
                <w:kern w:val="0"/>
                <w:sz w:val="18"/>
                <w:szCs w:val="18"/>
              </w:rPr>
              <w:t>97.187111</w:t>
            </w:r>
          </w:p>
        </w:tc>
        <w:tc>
          <w:tcPr>
            <w:tcW w:w="1050" w:type="dxa"/>
            <w:gridSpan w:val="2"/>
            <w:tcBorders>
              <w:top w:val="nil"/>
              <w:left w:val="nil"/>
              <w:bottom w:val="single" w:color="auto" w:sz="4" w:space="0"/>
              <w:right w:val="single" w:color="auto" w:sz="4" w:space="0"/>
            </w:tcBorders>
            <w:vAlign w:val="center"/>
          </w:tcPr>
          <w:p w14:paraId="70426125">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757195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9C13B58">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22266E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884907D">
        <w:tblPrEx>
          <w:tblCellMar>
            <w:top w:w="0" w:type="dxa"/>
            <w:left w:w="108" w:type="dxa"/>
            <w:bottom w:w="0" w:type="dxa"/>
            <w:right w:w="108" w:type="dxa"/>
          </w:tblCellMar>
        </w:tblPrEx>
        <w:trPr>
          <w:trHeight w:val="291" w:hRule="exact"/>
          <w:jc w:val="center"/>
        </w:trPr>
        <w:tc>
          <w:tcPr>
            <w:tcW w:w="4350" w:type="dxa"/>
            <w:gridSpan w:val="2"/>
            <w:vMerge w:val="continue"/>
            <w:tcBorders>
              <w:top w:val="single" w:color="auto" w:sz="4" w:space="0"/>
              <w:left w:val="single" w:color="auto" w:sz="4" w:space="0"/>
              <w:bottom w:val="single" w:color="auto" w:sz="4" w:space="0"/>
              <w:right w:val="single" w:color="auto" w:sz="4" w:space="0"/>
            </w:tcBorders>
            <w:vAlign w:val="center"/>
          </w:tcPr>
          <w:p w14:paraId="2BD88178">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B10F543">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62BE8726">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5039423">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593A76E">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F06722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45ACE35">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6E2522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740F910">
        <w:tblPrEx>
          <w:tblCellMar>
            <w:top w:w="0" w:type="dxa"/>
            <w:left w:w="108" w:type="dxa"/>
            <w:bottom w:w="0" w:type="dxa"/>
            <w:right w:w="108" w:type="dxa"/>
          </w:tblCellMar>
        </w:tblPrEx>
        <w:trPr>
          <w:trHeight w:val="291" w:hRule="exact"/>
          <w:jc w:val="center"/>
        </w:trPr>
        <w:tc>
          <w:tcPr>
            <w:tcW w:w="4350" w:type="dxa"/>
            <w:gridSpan w:val="2"/>
            <w:vMerge w:val="continue"/>
            <w:tcBorders>
              <w:top w:val="single" w:color="auto" w:sz="4" w:space="0"/>
              <w:left w:val="single" w:color="auto" w:sz="4" w:space="0"/>
              <w:bottom w:val="single" w:color="auto" w:sz="4" w:space="0"/>
              <w:right w:val="single" w:color="auto" w:sz="4" w:space="0"/>
            </w:tcBorders>
            <w:vAlign w:val="center"/>
          </w:tcPr>
          <w:p w14:paraId="359C4371">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084771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3F12E27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D1D4B2B">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2EE8362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4D62BE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2C269D7">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E6B3E7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30ED55B">
        <w:tblPrEx>
          <w:tblCellMar>
            <w:top w:w="0" w:type="dxa"/>
            <w:left w:w="108" w:type="dxa"/>
            <w:bottom w:w="0" w:type="dxa"/>
            <w:right w:w="108" w:type="dxa"/>
          </w:tblCellMar>
        </w:tblPrEx>
        <w:trPr>
          <w:trHeight w:val="291" w:hRule="exact"/>
          <w:jc w:val="center"/>
        </w:trPr>
        <w:tc>
          <w:tcPr>
            <w:tcW w:w="3381" w:type="dxa"/>
            <w:vMerge w:val="restart"/>
            <w:tcBorders>
              <w:top w:val="nil"/>
              <w:left w:val="single" w:color="auto" w:sz="4" w:space="0"/>
              <w:bottom w:val="single" w:color="auto" w:sz="4" w:space="0"/>
              <w:right w:val="single" w:color="auto" w:sz="4" w:space="0"/>
            </w:tcBorders>
            <w:vAlign w:val="center"/>
          </w:tcPr>
          <w:p w14:paraId="2792454C">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5B1E83C9">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6771D432">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36EB67BE">
        <w:tblPrEx>
          <w:tblCellMar>
            <w:top w:w="0" w:type="dxa"/>
            <w:left w:w="108" w:type="dxa"/>
            <w:bottom w:w="0" w:type="dxa"/>
            <w:right w:w="108" w:type="dxa"/>
          </w:tblCellMar>
        </w:tblPrEx>
        <w:trPr>
          <w:trHeight w:val="915" w:hRule="exact"/>
          <w:jc w:val="center"/>
        </w:trPr>
        <w:tc>
          <w:tcPr>
            <w:tcW w:w="3381" w:type="dxa"/>
            <w:vMerge w:val="continue"/>
            <w:tcBorders>
              <w:top w:val="nil"/>
              <w:left w:val="single" w:color="auto" w:sz="4" w:space="0"/>
              <w:bottom w:val="single" w:color="auto" w:sz="4" w:space="0"/>
              <w:right w:val="single" w:color="auto" w:sz="4" w:space="0"/>
            </w:tcBorders>
            <w:vAlign w:val="center"/>
          </w:tcPr>
          <w:p w14:paraId="5E8C0963">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705A0790">
            <w:pPr>
              <w:widowControl/>
              <w:spacing w:line="240" w:lineRule="exact"/>
              <w:jc w:val="center"/>
              <w:rPr>
                <w:rFonts w:ascii="宋体" w:hAnsi="宋体" w:cs="宋体"/>
                <w:kern w:val="0"/>
                <w:sz w:val="18"/>
                <w:szCs w:val="18"/>
              </w:rPr>
            </w:pPr>
            <w:r>
              <w:rPr>
                <w:rFonts w:hint="eastAsia" w:ascii="宋体" w:hAnsi="宋体" w:cs="宋体"/>
                <w:kern w:val="0"/>
                <w:sz w:val="18"/>
                <w:szCs w:val="18"/>
              </w:rPr>
              <w:t>项目完成</w:t>
            </w:r>
          </w:p>
        </w:tc>
        <w:tc>
          <w:tcPr>
            <w:tcW w:w="3356" w:type="dxa"/>
            <w:gridSpan w:val="7"/>
            <w:tcBorders>
              <w:top w:val="single" w:color="auto" w:sz="4" w:space="0"/>
              <w:left w:val="nil"/>
              <w:bottom w:val="single" w:color="auto" w:sz="4" w:space="0"/>
              <w:right w:val="single" w:color="auto" w:sz="4" w:space="0"/>
            </w:tcBorders>
            <w:vAlign w:val="center"/>
          </w:tcPr>
          <w:p w14:paraId="45D6D3DD">
            <w:pPr>
              <w:widowControl/>
              <w:spacing w:line="240" w:lineRule="exact"/>
              <w:jc w:val="center"/>
              <w:rPr>
                <w:rFonts w:ascii="宋体" w:hAnsi="宋体" w:cs="宋体"/>
                <w:kern w:val="0"/>
                <w:sz w:val="18"/>
                <w:szCs w:val="18"/>
              </w:rPr>
            </w:pPr>
            <w:r>
              <w:rPr>
                <w:rFonts w:hint="eastAsia" w:ascii="宋体" w:hAnsi="宋体" w:cs="宋体"/>
                <w:kern w:val="0"/>
                <w:sz w:val="18"/>
                <w:szCs w:val="18"/>
              </w:rPr>
              <w:t>项目完成</w:t>
            </w:r>
          </w:p>
        </w:tc>
      </w:tr>
      <w:tr w14:paraId="1C4F0DCE">
        <w:tblPrEx>
          <w:tblCellMar>
            <w:top w:w="0" w:type="dxa"/>
            <w:left w:w="108" w:type="dxa"/>
            <w:bottom w:w="0" w:type="dxa"/>
            <w:right w:w="108" w:type="dxa"/>
          </w:tblCellMar>
        </w:tblPrEx>
        <w:trPr>
          <w:trHeight w:val="517" w:hRule="exact"/>
          <w:jc w:val="center"/>
        </w:trPr>
        <w:tc>
          <w:tcPr>
            <w:tcW w:w="3381" w:type="dxa"/>
            <w:vMerge w:val="restart"/>
            <w:tcBorders>
              <w:top w:val="nil"/>
              <w:left w:val="single" w:color="auto" w:sz="4" w:space="0"/>
              <w:right w:val="single" w:color="auto" w:sz="4" w:space="0"/>
            </w:tcBorders>
            <w:vAlign w:val="center"/>
          </w:tcPr>
          <w:p w14:paraId="4C3B9B87">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C8B1989">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5DBFCC07">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60EC8E16">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667103E5">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0930EABC">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51C46611">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0A463B11">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67F06329">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3B428AA">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653E7CD0">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B8A4808">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0970212E">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3264CCB">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21077FD1">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4563567">
            <w:pPr>
              <w:widowControl/>
              <w:spacing w:line="240" w:lineRule="exact"/>
              <w:jc w:val="left"/>
              <w:rPr>
                <w:rFonts w:ascii="宋体" w:hAnsi="宋体" w:cs="宋体"/>
                <w:kern w:val="0"/>
                <w:sz w:val="18"/>
                <w:szCs w:val="18"/>
              </w:rPr>
            </w:pPr>
            <w:r>
              <w:rPr>
                <w:rFonts w:hint="eastAsia" w:ascii="宋体" w:hAnsi="宋体" w:cs="宋体"/>
                <w:kern w:val="0"/>
                <w:sz w:val="18"/>
                <w:szCs w:val="18"/>
              </w:rPr>
              <w:t>指标1：调研文物数量</w:t>
            </w:r>
          </w:p>
        </w:tc>
        <w:tc>
          <w:tcPr>
            <w:tcW w:w="938" w:type="dxa"/>
            <w:tcBorders>
              <w:top w:val="nil"/>
              <w:left w:val="nil"/>
              <w:bottom w:val="single" w:color="auto" w:sz="4" w:space="0"/>
              <w:right w:val="single" w:color="auto" w:sz="4" w:space="0"/>
            </w:tcBorders>
            <w:vAlign w:val="center"/>
          </w:tcPr>
          <w:p w14:paraId="3E234D0C">
            <w:pPr>
              <w:widowControl/>
              <w:tabs>
                <w:tab w:val="left" w:pos="285"/>
              </w:tabs>
              <w:spacing w:line="240" w:lineRule="exact"/>
              <w:jc w:val="left"/>
              <w:rPr>
                <w:rFonts w:hint="eastAsia" w:ascii="宋体" w:hAnsi="宋体" w:cs="宋体"/>
                <w:kern w:val="0"/>
                <w:sz w:val="18"/>
                <w:szCs w:val="18"/>
              </w:rPr>
            </w:pPr>
            <w:r>
              <w:rPr>
                <w:rFonts w:hint="eastAsia" w:ascii="宋体" w:hAnsi="宋体" w:cs="宋体"/>
                <w:kern w:val="0"/>
                <w:sz w:val="18"/>
                <w:szCs w:val="18"/>
              </w:rPr>
              <w:t>238处</w:t>
            </w:r>
          </w:p>
        </w:tc>
        <w:tc>
          <w:tcPr>
            <w:tcW w:w="848" w:type="dxa"/>
            <w:tcBorders>
              <w:top w:val="nil"/>
              <w:left w:val="nil"/>
              <w:bottom w:val="single" w:color="auto" w:sz="4" w:space="0"/>
              <w:right w:val="single" w:color="auto" w:sz="4" w:space="0"/>
            </w:tcBorders>
            <w:vAlign w:val="center"/>
          </w:tcPr>
          <w:p w14:paraId="2607086E">
            <w:pPr>
              <w:widowControl/>
              <w:spacing w:line="240" w:lineRule="exact"/>
              <w:jc w:val="center"/>
              <w:rPr>
                <w:rFonts w:ascii="宋体" w:hAnsi="宋体" w:cs="宋体"/>
                <w:kern w:val="0"/>
                <w:sz w:val="18"/>
                <w:szCs w:val="18"/>
              </w:rPr>
            </w:pPr>
            <w:r>
              <w:rPr>
                <w:rFonts w:hint="eastAsia" w:ascii="宋体" w:hAnsi="宋体" w:cs="宋体"/>
                <w:kern w:val="0"/>
                <w:sz w:val="18"/>
                <w:szCs w:val="18"/>
              </w:rPr>
              <w:t>238处方米</w:t>
            </w:r>
          </w:p>
        </w:tc>
        <w:tc>
          <w:tcPr>
            <w:tcW w:w="557" w:type="dxa"/>
            <w:gridSpan w:val="2"/>
            <w:tcBorders>
              <w:top w:val="nil"/>
              <w:left w:val="nil"/>
              <w:bottom w:val="single" w:color="auto" w:sz="4" w:space="0"/>
              <w:right w:val="single" w:color="auto" w:sz="4" w:space="0"/>
            </w:tcBorders>
            <w:vAlign w:val="center"/>
          </w:tcPr>
          <w:p w14:paraId="55C1F6C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8AE53D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E4E8638">
            <w:pPr>
              <w:widowControl/>
              <w:spacing w:line="240" w:lineRule="exact"/>
              <w:jc w:val="center"/>
              <w:rPr>
                <w:rFonts w:ascii="宋体" w:hAnsi="宋体" w:cs="宋体"/>
                <w:kern w:val="0"/>
                <w:sz w:val="18"/>
                <w:szCs w:val="18"/>
              </w:rPr>
            </w:pPr>
          </w:p>
        </w:tc>
      </w:tr>
      <w:tr w14:paraId="705A636C">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29B92F2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1D3BFD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91971B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8EC892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025DCF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4FF09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5CC02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C29BB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8C5C09">
            <w:pPr>
              <w:widowControl/>
              <w:spacing w:line="240" w:lineRule="exact"/>
              <w:jc w:val="center"/>
              <w:rPr>
                <w:rFonts w:ascii="宋体" w:hAnsi="宋体" w:cs="宋体"/>
                <w:kern w:val="0"/>
                <w:sz w:val="18"/>
                <w:szCs w:val="18"/>
              </w:rPr>
            </w:pPr>
          </w:p>
        </w:tc>
      </w:tr>
      <w:tr w14:paraId="3358B9F5">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1D9A940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E1B9B7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01DF5F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1D57C4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9EA331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5A6614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B9F8C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71C55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004BABB">
            <w:pPr>
              <w:widowControl/>
              <w:spacing w:line="240" w:lineRule="exact"/>
              <w:jc w:val="center"/>
              <w:rPr>
                <w:rFonts w:ascii="宋体" w:hAnsi="宋体" w:cs="宋体"/>
                <w:kern w:val="0"/>
                <w:sz w:val="18"/>
                <w:szCs w:val="18"/>
              </w:rPr>
            </w:pPr>
          </w:p>
        </w:tc>
      </w:tr>
      <w:tr w14:paraId="3D9CD301">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4FA2F1F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E9A88E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AE546DE">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69AF7C88">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指标1：文物调研覆盖率</w:t>
            </w:r>
          </w:p>
        </w:tc>
        <w:tc>
          <w:tcPr>
            <w:tcW w:w="938" w:type="dxa"/>
            <w:tcBorders>
              <w:top w:val="nil"/>
              <w:left w:val="nil"/>
              <w:bottom w:val="single" w:color="auto" w:sz="4" w:space="0"/>
              <w:right w:val="single" w:color="auto" w:sz="4" w:space="0"/>
            </w:tcBorders>
            <w:vAlign w:val="center"/>
          </w:tcPr>
          <w:p w14:paraId="68F389C9">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7510AD13">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49B858A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4CF15E6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2F25B3E2">
            <w:pPr>
              <w:widowControl/>
              <w:spacing w:line="240" w:lineRule="exact"/>
              <w:jc w:val="center"/>
              <w:rPr>
                <w:rFonts w:ascii="宋体" w:hAnsi="宋体" w:cs="宋体"/>
                <w:kern w:val="0"/>
                <w:sz w:val="18"/>
                <w:szCs w:val="18"/>
              </w:rPr>
            </w:pPr>
          </w:p>
        </w:tc>
      </w:tr>
      <w:tr w14:paraId="6FAFA1FD">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6CDB126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359862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63AF95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2CE334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06DBDA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8FFD16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24CF6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FBDF8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F397082">
            <w:pPr>
              <w:widowControl/>
              <w:spacing w:line="240" w:lineRule="exact"/>
              <w:jc w:val="center"/>
              <w:rPr>
                <w:rFonts w:ascii="宋体" w:hAnsi="宋体" w:cs="宋体"/>
                <w:kern w:val="0"/>
                <w:sz w:val="18"/>
                <w:szCs w:val="18"/>
              </w:rPr>
            </w:pPr>
          </w:p>
        </w:tc>
      </w:tr>
      <w:tr w14:paraId="5835BA4D">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4411CB3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8AD91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29D66E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5A0849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52F294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20AFEA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FB35AC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E27FB1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032CD61">
            <w:pPr>
              <w:widowControl/>
              <w:spacing w:line="240" w:lineRule="exact"/>
              <w:jc w:val="center"/>
              <w:rPr>
                <w:rFonts w:ascii="宋体" w:hAnsi="宋体" w:cs="宋体"/>
                <w:kern w:val="0"/>
                <w:sz w:val="18"/>
                <w:szCs w:val="18"/>
              </w:rPr>
            </w:pPr>
          </w:p>
        </w:tc>
      </w:tr>
      <w:tr w14:paraId="036FCA32">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78BF2AC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0A9FA8">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D821E8A">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11167D72">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指标1：文物调研完成率</w:t>
            </w:r>
          </w:p>
        </w:tc>
        <w:tc>
          <w:tcPr>
            <w:tcW w:w="938" w:type="dxa"/>
            <w:tcBorders>
              <w:top w:val="nil"/>
              <w:left w:val="nil"/>
              <w:bottom w:val="single" w:color="auto" w:sz="4" w:space="0"/>
              <w:right w:val="single" w:color="auto" w:sz="4" w:space="0"/>
            </w:tcBorders>
            <w:vAlign w:val="center"/>
          </w:tcPr>
          <w:p w14:paraId="62588C71">
            <w:pPr>
              <w:widowControl/>
              <w:spacing w:line="240" w:lineRule="exact"/>
              <w:jc w:val="left"/>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1406FF9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31114E6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9EC825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2E2C667">
            <w:pPr>
              <w:widowControl/>
              <w:spacing w:line="240" w:lineRule="exact"/>
              <w:jc w:val="center"/>
              <w:rPr>
                <w:rFonts w:ascii="宋体" w:hAnsi="宋体" w:cs="宋体"/>
                <w:kern w:val="0"/>
                <w:sz w:val="18"/>
                <w:szCs w:val="18"/>
              </w:rPr>
            </w:pPr>
          </w:p>
        </w:tc>
      </w:tr>
      <w:tr w14:paraId="68CF6C7F">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12D5A58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8C215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5878C4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E83CCB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BB971B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085F87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E1B96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08B8F0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264CFB4">
            <w:pPr>
              <w:widowControl/>
              <w:spacing w:line="240" w:lineRule="exact"/>
              <w:jc w:val="center"/>
              <w:rPr>
                <w:rFonts w:ascii="宋体" w:hAnsi="宋体" w:cs="宋体"/>
                <w:kern w:val="0"/>
                <w:sz w:val="18"/>
                <w:szCs w:val="18"/>
              </w:rPr>
            </w:pPr>
          </w:p>
        </w:tc>
      </w:tr>
      <w:tr w14:paraId="61D58C64">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5E8FC5E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1AA23F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AB8E95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14AC2E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C58C61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C220C8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151F3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27662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DF8EA61">
            <w:pPr>
              <w:widowControl/>
              <w:spacing w:line="240" w:lineRule="exact"/>
              <w:jc w:val="center"/>
              <w:rPr>
                <w:rFonts w:ascii="宋体" w:hAnsi="宋体" w:cs="宋体"/>
                <w:kern w:val="0"/>
                <w:sz w:val="18"/>
                <w:szCs w:val="18"/>
              </w:rPr>
            </w:pPr>
          </w:p>
        </w:tc>
      </w:tr>
      <w:tr w14:paraId="5F045AEF">
        <w:tblPrEx>
          <w:tblCellMar>
            <w:top w:w="0" w:type="dxa"/>
            <w:left w:w="108" w:type="dxa"/>
            <w:bottom w:w="0" w:type="dxa"/>
            <w:right w:w="108" w:type="dxa"/>
          </w:tblCellMar>
        </w:tblPrEx>
        <w:trPr>
          <w:trHeight w:val="423" w:hRule="exact"/>
          <w:jc w:val="center"/>
        </w:trPr>
        <w:tc>
          <w:tcPr>
            <w:tcW w:w="3381" w:type="dxa"/>
            <w:vMerge w:val="continue"/>
            <w:tcBorders>
              <w:left w:val="single" w:color="auto" w:sz="4" w:space="0"/>
              <w:right w:val="single" w:color="auto" w:sz="4" w:space="0"/>
            </w:tcBorders>
            <w:vAlign w:val="center"/>
          </w:tcPr>
          <w:p w14:paraId="0384FCD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BB3D642">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EF269B4">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75BABC8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指标1：预算100万</w:t>
            </w:r>
          </w:p>
        </w:tc>
        <w:tc>
          <w:tcPr>
            <w:tcW w:w="938" w:type="dxa"/>
            <w:tcBorders>
              <w:top w:val="nil"/>
              <w:left w:val="nil"/>
              <w:bottom w:val="single" w:color="auto" w:sz="4" w:space="0"/>
              <w:right w:val="single" w:color="auto" w:sz="4" w:space="0"/>
            </w:tcBorders>
            <w:vAlign w:val="center"/>
          </w:tcPr>
          <w:p w14:paraId="2CB6BBA1">
            <w:pPr>
              <w:widowControl/>
              <w:spacing w:line="240" w:lineRule="exact"/>
              <w:jc w:val="center"/>
              <w:rPr>
                <w:rFonts w:ascii="宋体" w:hAnsi="宋体" w:cs="宋体"/>
                <w:kern w:val="0"/>
                <w:sz w:val="18"/>
                <w:szCs w:val="18"/>
              </w:rPr>
            </w:pPr>
            <w:r>
              <w:rPr>
                <w:rFonts w:hint="eastAsia" w:ascii="宋体" w:hAnsi="宋体" w:cs="宋体"/>
                <w:kern w:val="0"/>
                <w:sz w:val="18"/>
                <w:szCs w:val="18"/>
              </w:rPr>
              <w:t>100万</w:t>
            </w:r>
          </w:p>
        </w:tc>
        <w:tc>
          <w:tcPr>
            <w:tcW w:w="848" w:type="dxa"/>
            <w:tcBorders>
              <w:top w:val="nil"/>
              <w:left w:val="nil"/>
              <w:bottom w:val="single" w:color="auto" w:sz="4" w:space="0"/>
              <w:right w:val="single" w:color="auto" w:sz="4" w:space="0"/>
            </w:tcBorders>
            <w:vAlign w:val="center"/>
          </w:tcPr>
          <w:p w14:paraId="01CB1047">
            <w:pPr>
              <w:widowControl/>
              <w:spacing w:line="240" w:lineRule="exact"/>
              <w:jc w:val="center"/>
              <w:rPr>
                <w:rFonts w:ascii="宋体" w:hAnsi="宋体" w:cs="宋体"/>
                <w:kern w:val="0"/>
                <w:sz w:val="18"/>
                <w:szCs w:val="18"/>
              </w:rPr>
            </w:pPr>
            <w:r>
              <w:rPr>
                <w:rFonts w:hint="eastAsia" w:ascii="宋体" w:hAnsi="宋体" w:cs="宋体"/>
                <w:kern w:val="0"/>
                <w:sz w:val="18"/>
                <w:szCs w:val="18"/>
              </w:rPr>
              <w:t>97.187111万</w:t>
            </w:r>
          </w:p>
        </w:tc>
        <w:tc>
          <w:tcPr>
            <w:tcW w:w="557" w:type="dxa"/>
            <w:gridSpan w:val="2"/>
            <w:tcBorders>
              <w:top w:val="nil"/>
              <w:left w:val="nil"/>
              <w:bottom w:val="single" w:color="auto" w:sz="4" w:space="0"/>
              <w:right w:val="single" w:color="auto" w:sz="4" w:space="0"/>
            </w:tcBorders>
            <w:vAlign w:val="center"/>
          </w:tcPr>
          <w:p w14:paraId="0210D51B">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0EBCCB0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3D2E12D8">
            <w:pPr>
              <w:widowControl/>
              <w:spacing w:line="240" w:lineRule="exact"/>
              <w:jc w:val="center"/>
              <w:rPr>
                <w:rFonts w:ascii="宋体" w:hAnsi="宋体" w:cs="宋体"/>
                <w:kern w:val="0"/>
                <w:sz w:val="18"/>
                <w:szCs w:val="18"/>
              </w:rPr>
            </w:pPr>
          </w:p>
        </w:tc>
      </w:tr>
      <w:tr w14:paraId="0ACE6D33">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331B010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8959F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B939B8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AC11BE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136AE3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59D30B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F6677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E268A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A77474A">
            <w:pPr>
              <w:widowControl/>
              <w:spacing w:line="240" w:lineRule="exact"/>
              <w:jc w:val="center"/>
              <w:rPr>
                <w:rFonts w:ascii="宋体" w:hAnsi="宋体" w:cs="宋体"/>
                <w:kern w:val="0"/>
                <w:sz w:val="18"/>
                <w:szCs w:val="18"/>
              </w:rPr>
            </w:pPr>
          </w:p>
        </w:tc>
      </w:tr>
      <w:tr w14:paraId="5DB489F7">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4B3AB72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14D65B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6BF95B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7239F2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F962F8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322689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3D0C85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B5F53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25A4239">
            <w:pPr>
              <w:widowControl/>
              <w:spacing w:line="240" w:lineRule="exact"/>
              <w:jc w:val="center"/>
              <w:rPr>
                <w:rFonts w:ascii="宋体" w:hAnsi="宋体" w:cs="宋体"/>
                <w:kern w:val="0"/>
                <w:sz w:val="18"/>
                <w:szCs w:val="18"/>
              </w:rPr>
            </w:pPr>
          </w:p>
        </w:tc>
      </w:tr>
      <w:tr w14:paraId="49DFDEE5">
        <w:tblPrEx>
          <w:tblCellMar>
            <w:top w:w="0" w:type="dxa"/>
            <w:left w:w="108" w:type="dxa"/>
            <w:bottom w:w="0" w:type="dxa"/>
            <w:right w:w="108" w:type="dxa"/>
          </w:tblCellMar>
        </w:tblPrEx>
        <w:trPr>
          <w:trHeight w:val="303" w:hRule="exact"/>
          <w:jc w:val="center"/>
        </w:trPr>
        <w:tc>
          <w:tcPr>
            <w:tcW w:w="3381" w:type="dxa"/>
            <w:vMerge w:val="continue"/>
            <w:tcBorders>
              <w:left w:val="single" w:color="auto" w:sz="4" w:space="0"/>
              <w:right w:val="single" w:color="auto" w:sz="4" w:space="0"/>
            </w:tcBorders>
            <w:vAlign w:val="center"/>
          </w:tcPr>
          <w:p w14:paraId="048DD377">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93AD2D4">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2CC7BE97">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2DD7D69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2C8BA03">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指标1：全区文物外业调研率</w:t>
            </w:r>
          </w:p>
        </w:tc>
        <w:tc>
          <w:tcPr>
            <w:tcW w:w="938" w:type="dxa"/>
            <w:tcBorders>
              <w:top w:val="nil"/>
              <w:left w:val="nil"/>
              <w:bottom w:val="single" w:color="auto" w:sz="4" w:space="0"/>
              <w:right w:val="single" w:color="auto" w:sz="4" w:space="0"/>
            </w:tcBorders>
            <w:vAlign w:val="center"/>
          </w:tcPr>
          <w:p w14:paraId="4925C99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487E481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368501D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9811FB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813E76B">
            <w:pPr>
              <w:widowControl/>
              <w:spacing w:line="240" w:lineRule="exact"/>
              <w:jc w:val="center"/>
              <w:rPr>
                <w:rFonts w:ascii="宋体" w:hAnsi="宋体" w:cs="宋体"/>
                <w:kern w:val="0"/>
                <w:sz w:val="18"/>
                <w:szCs w:val="18"/>
              </w:rPr>
            </w:pPr>
          </w:p>
        </w:tc>
      </w:tr>
      <w:tr w14:paraId="2F9147EE">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2BFD7BF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0DD9EE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79C28C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8539CA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7924A9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A08CE5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A1240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39394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A94ADDD">
            <w:pPr>
              <w:widowControl/>
              <w:spacing w:line="240" w:lineRule="exact"/>
              <w:jc w:val="center"/>
              <w:rPr>
                <w:rFonts w:ascii="宋体" w:hAnsi="宋体" w:cs="宋体"/>
                <w:kern w:val="0"/>
                <w:sz w:val="18"/>
                <w:szCs w:val="18"/>
              </w:rPr>
            </w:pPr>
          </w:p>
        </w:tc>
      </w:tr>
      <w:tr w14:paraId="2474663F">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1F5AF55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DC184C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3D4E32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CFC865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1AF9B3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8E1A2F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7353F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47C6A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EB57553">
            <w:pPr>
              <w:widowControl/>
              <w:spacing w:line="240" w:lineRule="exact"/>
              <w:jc w:val="center"/>
              <w:rPr>
                <w:rFonts w:ascii="宋体" w:hAnsi="宋体" w:cs="宋体"/>
                <w:kern w:val="0"/>
                <w:sz w:val="18"/>
                <w:szCs w:val="18"/>
              </w:rPr>
            </w:pPr>
          </w:p>
        </w:tc>
      </w:tr>
      <w:tr w14:paraId="4BA368AE">
        <w:tblPrEx>
          <w:tblCellMar>
            <w:top w:w="0" w:type="dxa"/>
            <w:left w:w="108" w:type="dxa"/>
            <w:bottom w:w="0" w:type="dxa"/>
            <w:right w:w="108" w:type="dxa"/>
          </w:tblCellMar>
        </w:tblPrEx>
        <w:trPr>
          <w:trHeight w:val="267" w:hRule="exact"/>
          <w:jc w:val="center"/>
        </w:trPr>
        <w:tc>
          <w:tcPr>
            <w:tcW w:w="3381" w:type="dxa"/>
            <w:vMerge w:val="continue"/>
            <w:tcBorders>
              <w:left w:val="single" w:color="auto" w:sz="4" w:space="0"/>
              <w:right w:val="single" w:color="auto" w:sz="4" w:space="0"/>
            </w:tcBorders>
            <w:vAlign w:val="center"/>
          </w:tcPr>
          <w:p w14:paraId="551B9CD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8401C3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E935E91">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686F4B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F9A7623">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指标1：文物保护促进度</w:t>
            </w:r>
          </w:p>
        </w:tc>
        <w:tc>
          <w:tcPr>
            <w:tcW w:w="938" w:type="dxa"/>
            <w:tcBorders>
              <w:top w:val="nil"/>
              <w:left w:val="nil"/>
              <w:bottom w:val="single" w:color="auto" w:sz="4" w:space="0"/>
              <w:right w:val="single" w:color="auto" w:sz="4" w:space="0"/>
            </w:tcBorders>
            <w:vAlign w:val="center"/>
          </w:tcPr>
          <w:p w14:paraId="629E583A">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5747BB3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3CBD941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A67065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4CAACF4">
            <w:pPr>
              <w:widowControl/>
              <w:spacing w:line="240" w:lineRule="exact"/>
              <w:jc w:val="center"/>
              <w:rPr>
                <w:rFonts w:ascii="宋体" w:hAnsi="宋体" w:cs="宋体"/>
                <w:kern w:val="0"/>
                <w:sz w:val="18"/>
                <w:szCs w:val="18"/>
              </w:rPr>
            </w:pPr>
          </w:p>
        </w:tc>
      </w:tr>
      <w:tr w14:paraId="37AD4F30">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23B9A79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EA5720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468D11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7A4E48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1468B6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1F010B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F21EEE">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1612F8">
            <w:pPr>
              <w:widowControl/>
              <w:spacing w:line="240" w:lineRule="exact"/>
              <w:jc w:val="center"/>
              <w:rPr>
                <w:rFonts w:hint="eastAsia"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2FC45FD">
            <w:pPr>
              <w:widowControl/>
              <w:spacing w:line="240" w:lineRule="exact"/>
              <w:jc w:val="center"/>
              <w:rPr>
                <w:rFonts w:ascii="宋体" w:hAnsi="宋体" w:cs="宋体"/>
                <w:kern w:val="0"/>
                <w:sz w:val="18"/>
                <w:szCs w:val="18"/>
              </w:rPr>
            </w:pPr>
          </w:p>
        </w:tc>
      </w:tr>
      <w:tr w14:paraId="52C23F57">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6839AC2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5580F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6CDC28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8DE75C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451B14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8C0E26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3ACE7E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B336C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3F5F3DE">
            <w:pPr>
              <w:widowControl/>
              <w:spacing w:line="240" w:lineRule="exact"/>
              <w:jc w:val="center"/>
              <w:rPr>
                <w:rFonts w:ascii="宋体" w:hAnsi="宋体" w:cs="宋体"/>
                <w:kern w:val="0"/>
                <w:sz w:val="18"/>
                <w:szCs w:val="18"/>
              </w:rPr>
            </w:pPr>
          </w:p>
        </w:tc>
      </w:tr>
      <w:tr w14:paraId="5C358B22">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400EB8D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48050D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A2176DB">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0E26CF2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A79B90A">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087EF0C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769F12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143DC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0496C3C">
            <w:pPr>
              <w:widowControl/>
              <w:spacing w:line="240" w:lineRule="exact"/>
              <w:jc w:val="center"/>
              <w:rPr>
                <w:rFonts w:hint="eastAsia"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0061D76">
            <w:pPr>
              <w:widowControl/>
              <w:spacing w:line="240" w:lineRule="exact"/>
              <w:jc w:val="center"/>
              <w:rPr>
                <w:rFonts w:ascii="宋体" w:hAnsi="宋体" w:cs="宋体"/>
                <w:kern w:val="0"/>
                <w:sz w:val="18"/>
                <w:szCs w:val="18"/>
              </w:rPr>
            </w:pPr>
          </w:p>
        </w:tc>
      </w:tr>
      <w:tr w14:paraId="2EF54F50">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71A2A55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05DEBF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85842C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FAD0B2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C8E88A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07FF5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7D23A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9119C7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73C8BA1">
            <w:pPr>
              <w:widowControl/>
              <w:spacing w:line="240" w:lineRule="exact"/>
              <w:jc w:val="center"/>
              <w:rPr>
                <w:rFonts w:ascii="宋体" w:hAnsi="宋体" w:cs="宋体"/>
                <w:kern w:val="0"/>
                <w:sz w:val="18"/>
                <w:szCs w:val="18"/>
              </w:rPr>
            </w:pPr>
          </w:p>
        </w:tc>
      </w:tr>
      <w:tr w14:paraId="3344D731">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bottom w:val="single" w:color="auto" w:sz="4" w:space="0"/>
              <w:right w:val="single" w:color="auto" w:sz="4" w:space="0"/>
            </w:tcBorders>
            <w:vAlign w:val="center"/>
          </w:tcPr>
          <w:p w14:paraId="03E3770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65D80F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21E06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300F6C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208244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9A0D03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B84052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06333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715BC10">
            <w:pPr>
              <w:widowControl/>
              <w:spacing w:line="240" w:lineRule="exact"/>
              <w:jc w:val="center"/>
              <w:rPr>
                <w:rFonts w:ascii="宋体" w:hAnsi="宋体" w:cs="宋体"/>
                <w:kern w:val="0"/>
                <w:sz w:val="18"/>
                <w:szCs w:val="18"/>
              </w:rPr>
            </w:pPr>
          </w:p>
        </w:tc>
      </w:tr>
      <w:tr w14:paraId="64B69CFB">
        <w:tblPrEx>
          <w:tblCellMar>
            <w:top w:w="0" w:type="dxa"/>
            <w:left w:w="108" w:type="dxa"/>
            <w:bottom w:w="0" w:type="dxa"/>
            <w:right w:w="108" w:type="dxa"/>
          </w:tblCellMar>
        </w:tblPrEx>
        <w:trPr>
          <w:trHeight w:val="291" w:hRule="exact"/>
          <w:jc w:val="center"/>
        </w:trPr>
        <w:tc>
          <w:tcPr>
            <w:tcW w:w="3381" w:type="dxa"/>
            <w:vMerge w:val="continue"/>
            <w:tcBorders>
              <w:top w:val="single" w:color="auto" w:sz="4" w:space="0"/>
              <w:left w:val="single" w:color="auto" w:sz="4" w:space="0"/>
              <w:right w:val="single" w:color="auto" w:sz="4" w:space="0"/>
            </w:tcBorders>
            <w:vAlign w:val="center"/>
          </w:tcPr>
          <w:p w14:paraId="73D557D7">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4B6F1C4F">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BE804D3">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17FFC263">
            <w:pPr>
              <w:widowControl/>
              <w:spacing w:line="240" w:lineRule="exact"/>
              <w:jc w:val="left"/>
              <w:rPr>
                <w:rFonts w:ascii="宋体" w:hAnsi="宋体" w:cs="宋体"/>
                <w:kern w:val="0"/>
                <w:sz w:val="18"/>
                <w:szCs w:val="18"/>
              </w:rPr>
            </w:pPr>
            <w:r>
              <w:rPr>
                <w:rFonts w:hint="eastAsia" w:ascii="宋体" w:hAnsi="宋体" w:cs="宋体"/>
                <w:kern w:val="0"/>
                <w:sz w:val="18"/>
                <w:szCs w:val="18"/>
              </w:rPr>
              <w:t>指标1：对行业正向影响传播提升率</w:t>
            </w:r>
          </w:p>
        </w:tc>
        <w:tc>
          <w:tcPr>
            <w:tcW w:w="938" w:type="dxa"/>
            <w:tcBorders>
              <w:top w:val="single" w:color="auto" w:sz="4" w:space="0"/>
              <w:left w:val="nil"/>
              <w:bottom w:val="single" w:color="auto" w:sz="4" w:space="0"/>
              <w:right w:val="single" w:color="auto" w:sz="4" w:space="0"/>
            </w:tcBorders>
            <w:vAlign w:val="center"/>
          </w:tcPr>
          <w:p w14:paraId="373EDDEC">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0A4CEBB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5EFCE0A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554B239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31ECF4C">
            <w:pPr>
              <w:widowControl/>
              <w:spacing w:line="240" w:lineRule="exact"/>
              <w:jc w:val="center"/>
              <w:rPr>
                <w:rFonts w:ascii="宋体" w:hAnsi="宋体" w:cs="宋体"/>
                <w:kern w:val="0"/>
                <w:sz w:val="18"/>
                <w:szCs w:val="18"/>
              </w:rPr>
            </w:pPr>
          </w:p>
        </w:tc>
      </w:tr>
      <w:tr w14:paraId="49EB4D27">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572C186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583A04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C50EF1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B3492B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E97DB4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6EAF5C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5C0DC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22850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0A565CD">
            <w:pPr>
              <w:widowControl/>
              <w:spacing w:line="240" w:lineRule="exact"/>
              <w:jc w:val="center"/>
              <w:rPr>
                <w:rFonts w:ascii="宋体" w:hAnsi="宋体" w:cs="宋体"/>
                <w:kern w:val="0"/>
                <w:sz w:val="18"/>
                <w:szCs w:val="18"/>
              </w:rPr>
            </w:pPr>
          </w:p>
        </w:tc>
      </w:tr>
      <w:tr w14:paraId="29529DB1">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1BDA1C0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736564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C2B87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B2B9C1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37E3B2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BDE488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87336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53B9A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D60CECB">
            <w:pPr>
              <w:widowControl/>
              <w:spacing w:line="240" w:lineRule="exact"/>
              <w:jc w:val="center"/>
              <w:rPr>
                <w:rFonts w:ascii="宋体" w:hAnsi="宋体" w:cs="宋体"/>
                <w:kern w:val="0"/>
                <w:sz w:val="18"/>
                <w:szCs w:val="18"/>
              </w:rPr>
            </w:pPr>
          </w:p>
        </w:tc>
      </w:tr>
      <w:tr w14:paraId="50C27D55">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52951AFD">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53250C43">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6228AA4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FBDAA46">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0B74A775">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6D6C3CFD">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2A0F86DE">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4F91420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C83D55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488E185">
            <w:pPr>
              <w:widowControl/>
              <w:spacing w:line="240" w:lineRule="exact"/>
              <w:jc w:val="center"/>
              <w:rPr>
                <w:rFonts w:ascii="宋体" w:hAnsi="宋体" w:cs="宋体"/>
                <w:kern w:val="0"/>
                <w:sz w:val="18"/>
                <w:szCs w:val="18"/>
              </w:rPr>
            </w:pPr>
          </w:p>
        </w:tc>
      </w:tr>
      <w:tr w14:paraId="031C5284">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right w:val="single" w:color="auto" w:sz="4" w:space="0"/>
            </w:tcBorders>
            <w:vAlign w:val="center"/>
          </w:tcPr>
          <w:p w14:paraId="108D5328">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5DF2FCF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A5B38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B0AEC6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95EF17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DD6009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3AC14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779E7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339C44A">
            <w:pPr>
              <w:widowControl/>
              <w:spacing w:line="240" w:lineRule="exact"/>
              <w:jc w:val="center"/>
              <w:rPr>
                <w:rFonts w:ascii="宋体" w:hAnsi="宋体" w:cs="宋体"/>
                <w:kern w:val="0"/>
                <w:sz w:val="18"/>
                <w:szCs w:val="18"/>
              </w:rPr>
            </w:pPr>
          </w:p>
        </w:tc>
      </w:tr>
      <w:tr w14:paraId="3E4F6A5B">
        <w:tblPrEx>
          <w:tblCellMar>
            <w:top w:w="0" w:type="dxa"/>
            <w:left w:w="108" w:type="dxa"/>
            <w:bottom w:w="0" w:type="dxa"/>
            <w:right w:w="108" w:type="dxa"/>
          </w:tblCellMar>
        </w:tblPrEx>
        <w:trPr>
          <w:trHeight w:val="291" w:hRule="exact"/>
          <w:jc w:val="center"/>
        </w:trPr>
        <w:tc>
          <w:tcPr>
            <w:tcW w:w="3381" w:type="dxa"/>
            <w:vMerge w:val="continue"/>
            <w:tcBorders>
              <w:left w:val="single" w:color="auto" w:sz="4" w:space="0"/>
              <w:bottom w:val="single" w:color="auto" w:sz="4" w:space="0"/>
              <w:right w:val="single" w:color="auto" w:sz="4" w:space="0"/>
            </w:tcBorders>
            <w:vAlign w:val="center"/>
          </w:tcPr>
          <w:p w14:paraId="1CB05C47">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4FC3D63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814C2A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C12746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C80DC6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657CE2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9A57D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21246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CDE0FC1">
            <w:pPr>
              <w:widowControl/>
              <w:spacing w:line="240" w:lineRule="exact"/>
              <w:jc w:val="center"/>
              <w:rPr>
                <w:rFonts w:ascii="宋体" w:hAnsi="宋体" w:cs="宋体"/>
                <w:kern w:val="0"/>
                <w:sz w:val="18"/>
                <w:szCs w:val="18"/>
              </w:rPr>
            </w:pPr>
          </w:p>
        </w:tc>
      </w:tr>
      <w:tr w14:paraId="3FFE16EC">
        <w:tblPrEx>
          <w:tblCellMar>
            <w:top w:w="0" w:type="dxa"/>
            <w:left w:w="108" w:type="dxa"/>
            <w:bottom w:w="0" w:type="dxa"/>
            <w:right w:w="108" w:type="dxa"/>
          </w:tblCellMar>
        </w:tblPrEx>
        <w:trPr>
          <w:trHeight w:val="291" w:hRule="exact"/>
          <w:jc w:val="center"/>
        </w:trPr>
        <w:tc>
          <w:tcPr>
            <w:tcW w:w="9223" w:type="dxa"/>
            <w:gridSpan w:val="8"/>
            <w:tcBorders>
              <w:top w:val="single" w:color="auto" w:sz="4" w:space="0"/>
              <w:left w:val="single" w:color="auto" w:sz="4" w:space="0"/>
              <w:bottom w:val="single" w:color="auto" w:sz="4" w:space="0"/>
              <w:right w:val="single" w:color="auto" w:sz="4" w:space="0"/>
            </w:tcBorders>
            <w:vAlign w:val="center"/>
          </w:tcPr>
          <w:p w14:paraId="5BC915B5">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7F26715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FBC9E3D">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14:paraId="52BE0662">
            <w:pPr>
              <w:widowControl/>
              <w:spacing w:line="240" w:lineRule="exact"/>
              <w:jc w:val="center"/>
              <w:rPr>
                <w:rFonts w:ascii="宋体" w:hAnsi="宋体" w:cs="宋体"/>
                <w:kern w:val="0"/>
                <w:sz w:val="18"/>
                <w:szCs w:val="18"/>
              </w:rPr>
            </w:pPr>
          </w:p>
        </w:tc>
      </w:tr>
    </w:tbl>
    <w:p w14:paraId="47857D37">
      <w:pPr>
        <w:pStyle w:val="11"/>
        <w:ind w:firstLine="0" w:firstLineChars="0"/>
      </w:pPr>
    </w:p>
    <w:tbl>
      <w:tblPr>
        <w:tblStyle w:val="12"/>
        <w:tblW w:w="11641" w:type="dxa"/>
        <w:jc w:val="center"/>
        <w:tblLayout w:type="fixed"/>
        <w:tblCellMar>
          <w:top w:w="0" w:type="dxa"/>
          <w:left w:w="108" w:type="dxa"/>
          <w:bottom w:w="0" w:type="dxa"/>
          <w:right w:w="108" w:type="dxa"/>
        </w:tblCellMar>
      </w:tblPr>
      <w:tblGrid>
        <w:gridCol w:w="3291"/>
        <w:gridCol w:w="969"/>
        <w:gridCol w:w="1086"/>
        <w:gridCol w:w="718"/>
        <w:gridCol w:w="1114"/>
        <w:gridCol w:w="169"/>
        <w:gridCol w:w="1165"/>
        <w:gridCol w:w="621"/>
        <w:gridCol w:w="202"/>
        <w:gridCol w:w="355"/>
        <w:gridCol w:w="416"/>
        <w:gridCol w:w="141"/>
        <w:gridCol w:w="695"/>
        <w:gridCol w:w="699"/>
      </w:tblGrid>
      <w:tr w14:paraId="4F7A97AB">
        <w:tblPrEx>
          <w:tblCellMar>
            <w:top w:w="0" w:type="dxa"/>
            <w:left w:w="108" w:type="dxa"/>
            <w:bottom w:w="0" w:type="dxa"/>
            <w:right w:w="108" w:type="dxa"/>
          </w:tblCellMar>
        </w:tblPrEx>
        <w:trPr>
          <w:trHeight w:val="440" w:hRule="exact"/>
          <w:jc w:val="center"/>
        </w:trPr>
        <w:tc>
          <w:tcPr>
            <w:tcW w:w="11641" w:type="dxa"/>
            <w:gridSpan w:val="14"/>
            <w:tcBorders>
              <w:top w:val="nil"/>
              <w:left w:val="nil"/>
              <w:bottom w:val="nil"/>
              <w:right w:val="nil"/>
            </w:tcBorders>
            <w:vAlign w:val="center"/>
          </w:tcPr>
          <w:p w14:paraId="0E54D464">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751FB59E">
        <w:tblPrEx>
          <w:tblCellMar>
            <w:top w:w="0" w:type="dxa"/>
            <w:left w:w="108" w:type="dxa"/>
            <w:bottom w:w="0" w:type="dxa"/>
            <w:right w:w="108" w:type="dxa"/>
          </w:tblCellMar>
        </w:tblPrEx>
        <w:trPr>
          <w:trHeight w:val="194" w:hRule="atLeast"/>
          <w:jc w:val="center"/>
        </w:trPr>
        <w:tc>
          <w:tcPr>
            <w:tcW w:w="11641" w:type="dxa"/>
            <w:gridSpan w:val="14"/>
            <w:tcBorders>
              <w:top w:val="nil"/>
              <w:left w:val="nil"/>
              <w:bottom w:val="nil"/>
              <w:right w:val="nil"/>
            </w:tcBorders>
          </w:tcPr>
          <w:p w14:paraId="7D631435">
            <w:pPr>
              <w:widowControl/>
              <w:jc w:val="center"/>
              <w:rPr>
                <w:rFonts w:ascii="宋体" w:hAnsi="宋体" w:cs="宋体"/>
                <w:kern w:val="0"/>
                <w:sz w:val="22"/>
              </w:rPr>
            </w:pPr>
            <w:r>
              <w:rPr>
                <w:rFonts w:hint="eastAsia" w:ascii="宋体" w:hAnsi="宋体" w:cs="宋体"/>
                <w:kern w:val="0"/>
                <w:sz w:val="22"/>
              </w:rPr>
              <w:t>（2024年度）</w:t>
            </w:r>
          </w:p>
        </w:tc>
      </w:tr>
      <w:tr w14:paraId="163433B9">
        <w:tblPrEx>
          <w:tblCellMar>
            <w:top w:w="0" w:type="dxa"/>
            <w:left w:w="108" w:type="dxa"/>
            <w:bottom w:w="0" w:type="dxa"/>
            <w:right w:w="108" w:type="dxa"/>
          </w:tblCellMar>
        </w:tblPrEx>
        <w:trPr>
          <w:trHeight w:val="291" w:hRule="exact"/>
          <w:jc w:val="center"/>
        </w:trPr>
        <w:tc>
          <w:tcPr>
            <w:tcW w:w="4260" w:type="dxa"/>
            <w:gridSpan w:val="2"/>
            <w:tcBorders>
              <w:top w:val="single" w:color="auto" w:sz="4" w:space="0"/>
              <w:left w:val="single" w:color="auto" w:sz="4" w:space="0"/>
              <w:bottom w:val="single" w:color="auto" w:sz="4" w:space="0"/>
              <w:right w:val="single" w:color="auto" w:sz="4" w:space="0"/>
            </w:tcBorders>
            <w:vAlign w:val="center"/>
          </w:tcPr>
          <w:p w14:paraId="54C4C884">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6AA2D36">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通州区34处区级文物保护单位保护范围划定工作</w:t>
            </w:r>
          </w:p>
        </w:tc>
      </w:tr>
      <w:tr w14:paraId="36D97B03">
        <w:tblPrEx>
          <w:tblCellMar>
            <w:top w:w="0" w:type="dxa"/>
            <w:left w:w="108" w:type="dxa"/>
            <w:bottom w:w="0" w:type="dxa"/>
            <w:right w:w="108" w:type="dxa"/>
          </w:tblCellMar>
        </w:tblPrEx>
        <w:trPr>
          <w:trHeight w:val="291" w:hRule="exact"/>
          <w:jc w:val="center"/>
        </w:trPr>
        <w:tc>
          <w:tcPr>
            <w:tcW w:w="4260" w:type="dxa"/>
            <w:gridSpan w:val="2"/>
            <w:tcBorders>
              <w:top w:val="single" w:color="auto" w:sz="4" w:space="0"/>
              <w:left w:val="single" w:color="auto" w:sz="4" w:space="0"/>
              <w:bottom w:val="single" w:color="auto" w:sz="4" w:space="0"/>
              <w:right w:val="single" w:color="auto" w:sz="4" w:space="0"/>
            </w:tcBorders>
            <w:vAlign w:val="center"/>
          </w:tcPr>
          <w:p w14:paraId="405F0650">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252" w:type="dxa"/>
            <w:gridSpan w:val="5"/>
            <w:tcBorders>
              <w:top w:val="single" w:color="auto" w:sz="4" w:space="0"/>
              <w:left w:val="nil"/>
              <w:bottom w:val="single" w:color="auto" w:sz="4" w:space="0"/>
              <w:right w:val="single" w:color="auto" w:sz="4" w:space="0"/>
            </w:tcBorders>
            <w:vAlign w:val="center"/>
          </w:tcPr>
          <w:p w14:paraId="70B88AF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823" w:type="dxa"/>
            <w:gridSpan w:val="2"/>
            <w:tcBorders>
              <w:top w:val="nil"/>
              <w:left w:val="nil"/>
              <w:bottom w:val="single" w:color="auto" w:sz="4" w:space="0"/>
              <w:right w:val="single" w:color="auto" w:sz="4" w:space="0"/>
            </w:tcBorders>
            <w:vAlign w:val="center"/>
          </w:tcPr>
          <w:p w14:paraId="07CD64C7">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1C8D0AD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32C7178A">
        <w:tblPrEx>
          <w:tblCellMar>
            <w:top w:w="0" w:type="dxa"/>
            <w:left w:w="108" w:type="dxa"/>
            <w:bottom w:w="0" w:type="dxa"/>
            <w:right w:w="108" w:type="dxa"/>
          </w:tblCellMar>
        </w:tblPrEx>
        <w:trPr>
          <w:trHeight w:val="559" w:hRule="exact"/>
          <w:jc w:val="center"/>
        </w:trPr>
        <w:tc>
          <w:tcPr>
            <w:tcW w:w="4260" w:type="dxa"/>
            <w:gridSpan w:val="2"/>
            <w:vMerge w:val="restart"/>
            <w:tcBorders>
              <w:top w:val="single" w:color="auto" w:sz="4" w:space="0"/>
              <w:left w:val="single" w:color="auto" w:sz="4" w:space="0"/>
              <w:bottom w:val="single" w:color="auto" w:sz="4" w:space="0"/>
              <w:right w:val="single" w:color="auto" w:sz="4" w:space="0"/>
            </w:tcBorders>
            <w:vAlign w:val="center"/>
          </w:tcPr>
          <w:p w14:paraId="4B3352EB">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5A6CEA2F">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4E052188">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334" w:type="dxa"/>
            <w:gridSpan w:val="2"/>
            <w:tcBorders>
              <w:top w:val="nil"/>
              <w:left w:val="nil"/>
              <w:bottom w:val="single" w:color="auto" w:sz="4" w:space="0"/>
              <w:right w:val="single" w:color="auto" w:sz="4" w:space="0"/>
            </w:tcBorders>
            <w:vAlign w:val="center"/>
          </w:tcPr>
          <w:p w14:paraId="1E2B6564">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823" w:type="dxa"/>
            <w:gridSpan w:val="2"/>
            <w:tcBorders>
              <w:top w:val="nil"/>
              <w:left w:val="nil"/>
              <w:bottom w:val="single" w:color="auto" w:sz="4" w:space="0"/>
              <w:right w:val="single" w:color="auto" w:sz="4" w:space="0"/>
            </w:tcBorders>
            <w:vAlign w:val="center"/>
          </w:tcPr>
          <w:p w14:paraId="2CC3406F">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721B45F1">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3838B55">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13B3EFBD">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57DEB814">
        <w:tblPrEx>
          <w:tblCellMar>
            <w:top w:w="0" w:type="dxa"/>
            <w:left w:w="108" w:type="dxa"/>
            <w:bottom w:w="0" w:type="dxa"/>
            <w:right w:w="108" w:type="dxa"/>
          </w:tblCellMar>
        </w:tblPrEx>
        <w:trPr>
          <w:trHeight w:val="291"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3DED6B8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3FE76E5">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3D31DF8F">
            <w:pPr>
              <w:widowControl/>
              <w:spacing w:line="240" w:lineRule="exact"/>
              <w:jc w:val="center"/>
              <w:rPr>
                <w:rFonts w:ascii="宋体" w:hAnsi="宋体" w:cs="宋体"/>
                <w:kern w:val="0"/>
                <w:sz w:val="18"/>
                <w:szCs w:val="18"/>
              </w:rPr>
            </w:pPr>
          </w:p>
        </w:tc>
        <w:tc>
          <w:tcPr>
            <w:tcW w:w="1334" w:type="dxa"/>
            <w:gridSpan w:val="2"/>
            <w:tcBorders>
              <w:top w:val="nil"/>
              <w:left w:val="nil"/>
              <w:bottom w:val="single" w:color="auto" w:sz="4" w:space="0"/>
              <w:right w:val="single" w:color="auto" w:sz="4" w:space="0"/>
            </w:tcBorders>
            <w:vAlign w:val="center"/>
          </w:tcPr>
          <w:p w14:paraId="3DC02039">
            <w:pPr>
              <w:widowControl/>
              <w:spacing w:line="240" w:lineRule="exact"/>
              <w:jc w:val="center"/>
              <w:rPr>
                <w:rFonts w:ascii="宋体" w:hAnsi="宋体" w:cs="宋体"/>
                <w:kern w:val="0"/>
                <w:sz w:val="18"/>
                <w:szCs w:val="18"/>
              </w:rPr>
            </w:pPr>
            <w:r>
              <w:rPr>
                <w:rFonts w:hint="eastAsia" w:ascii="宋体" w:hAnsi="宋体" w:cs="宋体"/>
                <w:kern w:val="0"/>
                <w:sz w:val="18"/>
                <w:szCs w:val="18"/>
              </w:rPr>
              <w:t>249.876</w:t>
            </w:r>
          </w:p>
        </w:tc>
        <w:tc>
          <w:tcPr>
            <w:tcW w:w="823" w:type="dxa"/>
            <w:gridSpan w:val="2"/>
            <w:tcBorders>
              <w:top w:val="nil"/>
              <w:left w:val="nil"/>
              <w:bottom w:val="single" w:color="auto" w:sz="4" w:space="0"/>
              <w:right w:val="single" w:color="auto" w:sz="4" w:space="0"/>
            </w:tcBorders>
            <w:vAlign w:val="center"/>
          </w:tcPr>
          <w:p w14:paraId="44CD4372">
            <w:pPr>
              <w:widowControl/>
              <w:spacing w:line="240" w:lineRule="exact"/>
              <w:jc w:val="center"/>
              <w:rPr>
                <w:rFonts w:ascii="宋体" w:hAnsi="宋体" w:cs="宋体"/>
                <w:kern w:val="0"/>
                <w:sz w:val="18"/>
                <w:szCs w:val="18"/>
              </w:rPr>
            </w:pPr>
            <w:r>
              <w:rPr>
                <w:rFonts w:hint="eastAsia" w:ascii="宋体" w:hAnsi="宋体" w:cs="宋体"/>
                <w:kern w:val="0"/>
                <w:sz w:val="18"/>
                <w:szCs w:val="18"/>
              </w:rPr>
              <w:t>199.9008</w:t>
            </w:r>
          </w:p>
        </w:tc>
        <w:tc>
          <w:tcPr>
            <w:tcW w:w="771" w:type="dxa"/>
            <w:gridSpan w:val="2"/>
            <w:tcBorders>
              <w:top w:val="nil"/>
              <w:left w:val="nil"/>
              <w:bottom w:val="single" w:color="auto" w:sz="4" w:space="0"/>
              <w:right w:val="single" w:color="auto" w:sz="4" w:space="0"/>
            </w:tcBorders>
            <w:vAlign w:val="center"/>
          </w:tcPr>
          <w:p w14:paraId="40B57B3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815C5AF">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3B215F52">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14:paraId="619497DD">
        <w:tblPrEx>
          <w:tblCellMar>
            <w:top w:w="0" w:type="dxa"/>
            <w:left w:w="108" w:type="dxa"/>
            <w:bottom w:w="0" w:type="dxa"/>
            <w:right w:w="108" w:type="dxa"/>
          </w:tblCellMar>
        </w:tblPrEx>
        <w:trPr>
          <w:trHeight w:val="291"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57FD929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65D8047">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524C8093">
            <w:pPr>
              <w:widowControl/>
              <w:spacing w:line="240" w:lineRule="exact"/>
              <w:jc w:val="center"/>
              <w:rPr>
                <w:rFonts w:ascii="宋体" w:hAnsi="宋体" w:cs="宋体"/>
                <w:kern w:val="0"/>
                <w:sz w:val="18"/>
                <w:szCs w:val="18"/>
              </w:rPr>
            </w:pPr>
          </w:p>
        </w:tc>
        <w:tc>
          <w:tcPr>
            <w:tcW w:w="1334" w:type="dxa"/>
            <w:gridSpan w:val="2"/>
            <w:tcBorders>
              <w:top w:val="nil"/>
              <w:left w:val="nil"/>
              <w:bottom w:val="single" w:color="auto" w:sz="4" w:space="0"/>
              <w:right w:val="single" w:color="auto" w:sz="4" w:space="0"/>
            </w:tcBorders>
            <w:vAlign w:val="center"/>
          </w:tcPr>
          <w:p w14:paraId="007F29FA">
            <w:pPr>
              <w:widowControl/>
              <w:spacing w:line="240" w:lineRule="exact"/>
              <w:jc w:val="center"/>
              <w:rPr>
                <w:rFonts w:ascii="宋体" w:hAnsi="宋体" w:cs="宋体"/>
                <w:kern w:val="0"/>
                <w:sz w:val="18"/>
                <w:szCs w:val="18"/>
              </w:rPr>
            </w:pPr>
            <w:r>
              <w:rPr>
                <w:rFonts w:hint="eastAsia" w:ascii="宋体" w:hAnsi="宋体" w:cs="宋体"/>
                <w:kern w:val="0"/>
                <w:sz w:val="18"/>
                <w:szCs w:val="18"/>
              </w:rPr>
              <w:t>249.876</w:t>
            </w:r>
          </w:p>
        </w:tc>
        <w:tc>
          <w:tcPr>
            <w:tcW w:w="823" w:type="dxa"/>
            <w:gridSpan w:val="2"/>
            <w:tcBorders>
              <w:top w:val="nil"/>
              <w:left w:val="nil"/>
              <w:bottom w:val="single" w:color="auto" w:sz="4" w:space="0"/>
              <w:right w:val="single" w:color="auto" w:sz="4" w:space="0"/>
            </w:tcBorders>
            <w:vAlign w:val="center"/>
          </w:tcPr>
          <w:p w14:paraId="4476565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71413E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22FF6F5">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535992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58E8FA8">
        <w:tblPrEx>
          <w:tblCellMar>
            <w:top w:w="0" w:type="dxa"/>
            <w:left w:w="108" w:type="dxa"/>
            <w:bottom w:w="0" w:type="dxa"/>
            <w:right w:w="108" w:type="dxa"/>
          </w:tblCellMar>
        </w:tblPrEx>
        <w:trPr>
          <w:trHeight w:val="291"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1A007E1E">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899A249">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3CAD2CE3">
            <w:pPr>
              <w:widowControl/>
              <w:spacing w:line="240" w:lineRule="exact"/>
              <w:jc w:val="center"/>
              <w:rPr>
                <w:rFonts w:ascii="宋体" w:hAnsi="宋体" w:cs="宋体"/>
                <w:kern w:val="0"/>
                <w:sz w:val="18"/>
                <w:szCs w:val="18"/>
              </w:rPr>
            </w:pPr>
          </w:p>
        </w:tc>
        <w:tc>
          <w:tcPr>
            <w:tcW w:w="1334" w:type="dxa"/>
            <w:gridSpan w:val="2"/>
            <w:tcBorders>
              <w:top w:val="nil"/>
              <w:left w:val="nil"/>
              <w:bottom w:val="single" w:color="auto" w:sz="4" w:space="0"/>
              <w:right w:val="single" w:color="auto" w:sz="4" w:space="0"/>
            </w:tcBorders>
            <w:vAlign w:val="center"/>
          </w:tcPr>
          <w:p w14:paraId="16BCAD68">
            <w:pPr>
              <w:widowControl/>
              <w:spacing w:line="240" w:lineRule="exact"/>
              <w:jc w:val="center"/>
              <w:rPr>
                <w:rFonts w:ascii="宋体" w:hAnsi="宋体" w:cs="宋体"/>
                <w:kern w:val="0"/>
                <w:sz w:val="18"/>
                <w:szCs w:val="18"/>
              </w:rPr>
            </w:pPr>
          </w:p>
        </w:tc>
        <w:tc>
          <w:tcPr>
            <w:tcW w:w="823" w:type="dxa"/>
            <w:gridSpan w:val="2"/>
            <w:tcBorders>
              <w:top w:val="nil"/>
              <w:left w:val="nil"/>
              <w:bottom w:val="single" w:color="auto" w:sz="4" w:space="0"/>
              <w:right w:val="single" w:color="auto" w:sz="4" w:space="0"/>
            </w:tcBorders>
            <w:vAlign w:val="center"/>
          </w:tcPr>
          <w:p w14:paraId="6E48A0F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4E09F3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8966D47">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41B18B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0665D91">
        <w:tblPrEx>
          <w:tblCellMar>
            <w:top w:w="0" w:type="dxa"/>
            <w:left w:w="108" w:type="dxa"/>
            <w:bottom w:w="0" w:type="dxa"/>
            <w:right w:w="108" w:type="dxa"/>
          </w:tblCellMar>
        </w:tblPrEx>
        <w:trPr>
          <w:trHeight w:val="291"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1E662E1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D14915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755A380">
            <w:pPr>
              <w:widowControl/>
              <w:spacing w:line="240" w:lineRule="exact"/>
              <w:jc w:val="center"/>
              <w:rPr>
                <w:rFonts w:ascii="宋体" w:hAnsi="宋体" w:cs="宋体"/>
                <w:kern w:val="0"/>
                <w:sz w:val="18"/>
                <w:szCs w:val="18"/>
              </w:rPr>
            </w:pPr>
          </w:p>
        </w:tc>
        <w:tc>
          <w:tcPr>
            <w:tcW w:w="1334" w:type="dxa"/>
            <w:gridSpan w:val="2"/>
            <w:tcBorders>
              <w:top w:val="nil"/>
              <w:left w:val="nil"/>
              <w:bottom w:val="single" w:color="auto" w:sz="4" w:space="0"/>
              <w:right w:val="single" w:color="auto" w:sz="4" w:space="0"/>
            </w:tcBorders>
            <w:vAlign w:val="center"/>
          </w:tcPr>
          <w:p w14:paraId="39552F0E">
            <w:pPr>
              <w:widowControl/>
              <w:spacing w:line="240" w:lineRule="exact"/>
              <w:jc w:val="center"/>
              <w:rPr>
                <w:rFonts w:ascii="宋体" w:hAnsi="宋体" w:cs="宋体"/>
                <w:kern w:val="0"/>
                <w:sz w:val="18"/>
                <w:szCs w:val="18"/>
              </w:rPr>
            </w:pPr>
          </w:p>
        </w:tc>
        <w:tc>
          <w:tcPr>
            <w:tcW w:w="823" w:type="dxa"/>
            <w:gridSpan w:val="2"/>
            <w:tcBorders>
              <w:top w:val="nil"/>
              <w:left w:val="nil"/>
              <w:bottom w:val="single" w:color="auto" w:sz="4" w:space="0"/>
              <w:right w:val="single" w:color="auto" w:sz="4" w:space="0"/>
            </w:tcBorders>
            <w:vAlign w:val="center"/>
          </w:tcPr>
          <w:p w14:paraId="36C82FF1">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5C277C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151937F">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2833E9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8CD9CF4">
        <w:tblPrEx>
          <w:tblCellMar>
            <w:top w:w="0" w:type="dxa"/>
            <w:left w:w="108" w:type="dxa"/>
            <w:bottom w:w="0" w:type="dxa"/>
            <w:right w:w="108" w:type="dxa"/>
          </w:tblCellMar>
        </w:tblPrEx>
        <w:trPr>
          <w:trHeight w:val="291" w:hRule="exact"/>
          <w:jc w:val="center"/>
        </w:trPr>
        <w:tc>
          <w:tcPr>
            <w:tcW w:w="3291" w:type="dxa"/>
            <w:vMerge w:val="restart"/>
            <w:tcBorders>
              <w:top w:val="nil"/>
              <w:left w:val="single" w:color="auto" w:sz="4" w:space="0"/>
              <w:bottom w:val="single" w:color="auto" w:sz="4" w:space="0"/>
              <w:right w:val="single" w:color="auto" w:sz="4" w:space="0"/>
            </w:tcBorders>
            <w:vAlign w:val="center"/>
          </w:tcPr>
          <w:p w14:paraId="6C2E28A0">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221" w:type="dxa"/>
            <w:gridSpan w:val="6"/>
            <w:tcBorders>
              <w:top w:val="single" w:color="auto" w:sz="4" w:space="0"/>
              <w:left w:val="nil"/>
              <w:bottom w:val="single" w:color="auto" w:sz="4" w:space="0"/>
              <w:right w:val="single" w:color="auto" w:sz="4" w:space="0"/>
            </w:tcBorders>
            <w:vAlign w:val="center"/>
          </w:tcPr>
          <w:p w14:paraId="0B69D89F">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129" w:type="dxa"/>
            <w:gridSpan w:val="7"/>
            <w:tcBorders>
              <w:top w:val="single" w:color="auto" w:sz="4" w:space="0"/>
              <w:left w:val="nil"/>
              <w:bottom w:val="single" w:color="auto" w:sz="4" w:space="0"/>
              <w:right w:val="single" w:color="auto" w:sz="4" w:space="0"/>
            </w:tcBorders>
            <w:vAlign w:val="center"/>
          </w:tcPr>
          <w:p w14:paraId="54F015D0">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62B4DCD2">
        <w:tblPrEx>
          <w:tblCellMar>
            <w:top w:w="0" w:type="dxa"/>
            <w:left w:w="108" w:type="dxa"/>
            <w:bottom w:w="0" w:type="dxa"/>
            <w:right w:w="108" w:type="dxa"/>
          </w:tblCellMar>
        </w:tblPrEx>
        <w:trPr>
          <w:trHeight w:val="915" w:hRule="exact"/>
          <w:jc w:val="center"/>
        </w:trPr>
        <w:tc>
          <w:tcPr>
            <w:tcW w:w="3291" w:type="dxa"/>
            <w:vMerge w:val="continue"/>
            <w:tcBorders>
              <w:top w:val="nil"/>
              <w:left w:val="single" w:color="auto" w:sz="4" w:space="0"/>
              <w:bottom w:val="single" w:color="auto" w:sz="4" w:space="0"/>
              <w:right w:val="single" w:color="auto" w:sz="4" w:space="0"/>
            </w:tcBorders>
            <w:vAlign w:val="center"/>
          </w:tcPr>
          <w:p w14:paraId="5DFAC5E9">
            <w:pPr>
              <w:widowControl/>
              <w:spacing w:line="240" w:lineRule="exact"/>
              <w:jc w:val="center"/>
              <w:rPr>
                <w:rFonts w:ascii="宋体" w:hAnsi="宋体" w:cs="宋体"/>
                <w:kern w:val="0"/>
                <w:sz w:val="18"/>
                <w:szCs w:val="18"/>
              </w:rPr>
            </w:pPr>
          </w:p>
        </w:tc>
        <w:tc>
          <w:tcPr>
            <w:tcW w:w="5221" w:type="dxa"/>
            <w:gridSpan w:val="6"/>
            <w:tcBorders>
              <w:top w:val="single" w:color="auto" w:sz="4" w:space="0"/>
              <w:left w:val="nil"/>
              <w:bottom w:val="single" w:color="auto" w:sz="4" w:space="0"/>
              <w:right w:val="single" w:color="auto" w:sz="4" w:space="0"/>
            </w:tcBorders>
            <w:vAlign w:val="center"/>
          </w:tcPr>
          <w:p w14:paraId="310EED6A">
            <w:pPr>
              <w:widowControl/>
              <w:spacing w:line="240" w:lineRule="exact"/>
              <w:jc w:val="center"/>
              <w:rPr>
                <w:rFonts w:ascii="宋体" w:hAnsi="宋体" w:cs="宋体"/>
                <w:kern w:val="0"/>
                <w:sz w:val="18"/>
                <w:szCs w:val="18"/>
              </w:rPr>
            </w:pPr>
            <w:r>
              <w:rPr>
                <w:rFonts w:hint="eastAsia" w:ascii="宋体" w:hAnsi="宋体" w:cs="宋体"/>
                <w:kern w:val="0"/>
                <w:sz w:val="18"/>
                <w:szCs w:val="18"/>
              </w:rPr>
              <w:t>项目外业调查工作完成</w:t>
            </w:r>
          </w:p>
        </w:tc>
        <w:tc>
          <w:tcPr>
            <w:tcW w:w="3129" w:type="dxa"/>
            <w:gridSpan w:val="7"/>
            <w:tcBorders>
              <w:top w:val="single" w:color="auto" w:sz="4" w:space="0"/>
              <w:left w:val="nil"/>
              <w:bottom w:val="single" w:color="auto" w:sz="4" w:space="0"/>
              <w:right w:val="single" w:color="auto" w:sz="4" w:space="0"/>
            </w:tcBorders>
            <w:vAlign w:val="center"/>
          </w:tcPr>
          <w:p w14:paraId="225AAD0D">
            <w:pPr>
              <w:widowControl/>
              <w:spacing w:line="240" w:lineRule="exact"/>
              <w:jc w:val="center"/>
              <w:rPr>
                <w:rFonts w:ascii="宋体" w:hAnsi="宋体" w:cs="宋体"/>
                <w:kern w:val="0"/>
                <w:sz w:val="18"/>
                <w:szCs w:val="18"/>
              </w:rPr>
            </w:pPr>
            <w:r>
              <w:rPr>
                <w:rFonts w:hint="eastAsia" w:ascii="宋体" w:hAnsi="宋体" w:cs="宋体"/>
                <w:kern w:val="0"/>
                <w:sz w:val="18"/>
                <w:szCs w:val="18"/>
              </w:rPr>
              <w:t>项目外业调查工作完成</w:t>
            </w:r>
          </w:p>
        </w:tc>
      </w:tr>
      <w:tr w14:paraId="232EF8FE">
        <w:tblPrEx>
          <w:tblCellMar>
            <w:top w:w="0" w:type="dxa"/>
            <w:left w:w="108" w:type="dxa"/>
            <w:bottom w:w="0" w:type="dxa"/>
            <w:right w:w="108" w:type="dxa"/>
          </w:tblCellMar>
        </w:tblPrEx>
        <w:trPr>
          <w:trHeight w:val="517" w:hRule="exact"/>
          <w:jc w:val="center"/>
        </w:trPr>
        <w:tc>
          <w:tcPr>
            <w:tcW w:w="3291" w:type="dxa"/>
            <w:vMerge w:val="restart"/>
            <w:tcBorders>
              <w:top w:val="nil"/>
              <w:left w:val="single" w:color="auto" w:sz="4" w:space="0"/>
              <w:right w:val="single" w:color="auto" w:sz="4" w:space="0"/>
            </w:tcBorders>
            <w:vAlign w:val="center"/>
          </w:tcPr>
          <w:p w14:paraId="5F7DEFBD">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475A61DC">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32418958">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5029D3D4">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165" w:type="dxa"/>
            <w:tcBorders>
              <w:top w:val="nil"/>
              <w:left w:val="nil"/>
              <w:bottom w:val="single" w:color="auto" w:sz="4" w:space="0"/>
              <w:right w:val="single" w:color="auto" w:sz="4" w:space="0"/>
            </w:tcBorders>
            <w:vAlign w:val="center"/>
          </w:tcPr>
          <w:p w14:paraId="6E24488D">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0983E3A1">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621" w:type="dxa"/>
            <w:tcBorders>
              <w:top w:val="nil"/>
              <w:left w:val="nil"/>
              <w:bottom w:val="single" w:color="auto" w:sz="4" w:space="0"/>
              <w:right w:val="single" w:color="auto" w:sz="4" w:space="0"/>
            </w:tcBorders>
            <w:vAlign w:val="center"/>
          </w:tcPr>
          <w:p w14:paraId="749B9415">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382FDC85">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67256912">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6AE0980">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568D6817">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7E119B6">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0BCCD7E7">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70E135C">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7197CA79">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162D18C">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指标1：完成通州区34处区级文物保护单位保护范围划定工作。</w:t>
            </w:r>
          </w:p>
        </w:tc>
        <w:tc>
          <w:tcPr>
            <w:tcW w:w="1165" w:type="dxa"/>
            <w:tcBorders>
              <w:top w:val="nil"/>
              <w:left w:val="nil"/>
              <w:bottom w:val="single" w:color="auto" w:sz="4" w:space="0"/>
              <w:right w:val="single" w:color="auto" w:sz="4" w:space="0"/>
            </w:tcBorders>
            <w:vAlign w:val="center"/>
          </w:tcPr>
          <w:p w14:paraId="24F5C6A4">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34处</w:t>
            </w:r>
          </w:p>
        </w:tc>
        <w:tc>
          <w:tcPr>
            <w:tcW w:w="621" w:type="dxa"/>
            <w:tcBorders>
              <w:top w:val="nil"/>
              <w:left w:val="nil"/>
              <w:bottom w:val="single" w:color="auto" w:sz="4" w:space="0"/>
              <w:right w:val="single" w:color="auto" w:sz="4" w:space="0"/>
            </w:tcBorders>
            <w:vAlign w:val="center"/>
          </w:tcPr>
          <w:p w14:paraId="1940C458">
            <w:pPr>
              <w:widowControl/>
              <w:spacing w:line="240" w:lineRule="exact"/>
              <w:jc w:val="center"/>
              <w:rPr>
                <w:rFonts w:ascii="宋体" w:hAnsi="宋体" w:cs="宋体"/>
                <w:kern w:val="0"/>
                <w:sz w:val="18"/>
                <w:szCs w:val="18"/>
              </w:rPr>
            </w:pPr>
            <w:r>
              <w:rPr>
                <w:rFonts w:hint="eastAsia" w:ascii="宋体" w:hAnsi="宋体" w:cs="宋体"/>
                <w:kern w:val="0"/>
                <w:sz w:val="18"/>
                <w:szCs w:val="18"/>
              </w:rPr>
              <w:t>34处</w:t>
            </w:r>
          </w:p>
        </w:tc>
        <w:tc>
          <w:tcPr>
            <w:tcW w:w="557" w:type="dxa"/>
            <w:gridSpan w:val="2"/>
            <w:tcBorders>
              <w:top w:val="nil"/>
              <w:left w:val="nil"/>
              <w:bottom w:val="single" w:color="auto" w:sz="4" w:space="0"/>
              <w:right w:val="single" w:color="auto" w:sz="4" w:space="0"/>
            </w:tcBorders>
            <w:vAlign w:val="center"/>
          </w:tcPr>
          <w:p w14:paraId="3223749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E45EAB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8C78D64">
            <w:pPr>
              <w:widowControl/>
              <w:spacing w:line="240" w:lineRule="exact"/>
              <w:jc w:val="center"/>
              <w:rPr>
                <w:rFonts w:ascii="宋体" w:hAnsi="宋体" w:cs="宋体"/>
                <w:kern w:val="0"/>
                <w:sz w:val="18"/>
                <w:szCs w:val="18"/>
              </w:rPr>
            </w:pPr>
          </w:p>
        </w:tc>
      </w:tr>
      <w:tr w14:paraId="5709A8DE">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3E214E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252A91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CE526B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0D5163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2F7C1D3A">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651A4F2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FFABA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0EDE5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099DF7B">
            <w:pPr>
              <w:widowControl/>
              <w:spacing w:line="240" w:lineRule="exact"/>
              <w:jc w:val="center"/>
              <w:rPr>
                <w:rFonts w:ascii="宋体" w:hAnsi="宋体" w:cs="宋体"/>
                <w:kern w:val="0"/>
                <w:sz w:val="18"/>
                <w:szCs w:val="18"/>
              </w:rPr>
            </w:pPr>
          </w:p>
        </w:tc>
      </w:tr>
      <w:tr w14:paraId="0C5E2830">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E21ADE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799CAA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EDBE6D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40CE43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2102C892">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74C9459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C0AA6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1E8A7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5BC02E6">
            <w:pPr>
              <w:widowControl/>
              <w:spacing w:line="240" w:lineRule="exact"/>
              <w:jc w:val="center"/>
              <w:rPr>
                <w:rFonts w:ascii="宋体" w:hAnsi="宋体" w:cs="宋体"/>
                <w:kern w:val="0"/>
                <w:sz w:val="18"/>
                <w:szCs w:val="18"/>
              </w:rPr>
            </w:pPr>
          </w:p>
        </w:tc>
      </w:tr>
      <w:tr w14:paraId="6A861AF6">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03515B6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1C5161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9F1147E">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585DA5CA">
            <w:pPr>
              <w:widowControl/>
              <w:spacing w:line="240" w:lineRule="exact"/>
              <w:jc w:val="left"/>
              <w:rPr>
                <w:rFonts w:ascii="宋体" w:hAnsi="宋体" w:cs="宋体"/>
                <w:kern w:val="0"/>
                <w:sz w:val="18"/>
                <w:szCs w:val="18"/>
              </w:rPr>
            </w:pPr>
            <w:r>
              <w:rPr>
                <w:rFonts w:hint="eastAsia" w:ascii="宋体" w:hAnsi="宋体" w:cs="宋体"/>
                <w:kern w:val="0"/>
                <w:sz w:val="18"/>
                <w:szCs w:val="18"/>
              </w:rPr>
              <w:t>指标1：符合国家法规和文件要求，数据客观真实、图纸清晰，达到执法和审批需求，达到公布要求。</w:t>
            </w:r>
          </w:p>
        </w:tc>
        <w:tc>
          <w:tcPr>
            <w:tcW w:w="1165" w:type="dxa"/>
            <w:tcBorders>
              <w:top w:val="nil"/>
              <w:left w:val="nil"/>
              <w:bottom w:val="single" w:color="auto" w:sz="4" w:space="0"/>
              <w:right w:val="single" w:color="auto" w:sz="4" w:space="0"/>
            </w:tcBorders>
            <w:vAlign w:val="center"/>
          </w:tcPr>
          <w:p w14:paraId="3E26A7FD">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符合</w:t>
            </w:r>
          </w:p>
        </w:tc>
        <w:tc>
          <w:tcPr>
            <w:tcW w:w="621" w:type="dxa"/>
            <w:tcBorders>
              <w:top w:val="nil"/>
              <w:left w:val="nil"/>
              <w:bottom w:val="single" w:color="auto" w:sz="4" w:space="0"/>
              <w:right w:val="single" w:color="auto" w:sz="4" w:space="0"/>
            </w:tcBorders>
            <w:vAlign w:val="center"/>
          </w:tcPr>
          <w:p w14:paraId="2A8C937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符合</w:t>
            </w:r>
          </w:p>
        </w:tc>
        <w:tc>
          <w:tcPr>
            <w:tcW w:w="557" w:type="dxa"/>
            <w:gridSpan w:val="2"/>
            <w:tcBorders>
              <w:top w:val="nil"/>
              <w:left w:val="nil"/>
              <w:bottom w:val="single" w:color="auto" w:sz="4" w:space="0"/>
              <w:right w:val="single" w:color="auto" w:sz="4" w:space="0"/>
            </w:tcBorders>
            <w:vAlign w:val="center"/>
          </w:tcPr>
          <w:p w14:paraId="1BB2BCF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3C3ED02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625F2BF5">
            <w:pPr>
              <w:widowControl/>
              <w:spacing w:line="240" w:lineRule="exact"/>
              <w:jc w:val="center"/>
              <w:rPr>
                <w:rFonts w:ascii="宋体" w:hAnsi="宋体" w:cs="宋体"/>
                <w:kern w:val="0"/>
                <w:sz w:val="18"/>
                <w:szCs w:val="18"/>
              </w:rPr>
            </w:pPr>
          </w:p>
        </w:tc>
      </w:tr>
      <w:tr w14:paraId="2499DBE2">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54C7589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A4813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D8A37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4D77D0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7BC57212">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6E82231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378EF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1A5B32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89A1A53">
            <w:pPr>
              <w:widowControl/>
              <w:spacing w:line="240" w:lineRule="exact"/>
              <w:jc w:val="center"/>
              <w:rPr>
                <w:rFonts w:ascii="宋体" w:hAnsi="宋体" w:cs="宋体"/>
                <w:kern w:val="0"/>
                <w:sz w:val="18"/>
                <w:szCs w:val="18"/>
              </w:rPr>
            </w:pPr>
          </w:p>
        </w:tc>
      </w:tr>
      <w:tr w14:paraId="36868C53">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9F499E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2DE584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346F81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8CDED5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1BAC0528">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29FCCB0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E91449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E888F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B386E05">
            <w:pPr>
              <w:widowControl/>
              <w:spacing w:line="240" w:lineRule="exact"/>
              <w:jc w:val="center"/>
              <w:rPr>
                <w:rFonts w:ascii="宋体" w:hAnsi="宋体" w:cs="宋体"/>
                <w:kern w:val="0"/>
                <w:sz w:val="18"/>
                <w:szCs w:val="18"/>
              </w:rPr>
            </w:pPr>
          </w:p>
        </w:tc>
      </w:tr>
      <w:tr w14:paraId="6C7C2274">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30BE1B4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2CA0DE2">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C9B9089">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0C607F26">
            <w:pPr>
              <w:widowControl/>
              <w:spacing w:line="240" w:lineRule="exact"/>
              <w:jc w:val="left"/>
              <w:rPr>
                <w:rFonts w:ascii="宋体" w:hAnsi="宋体" w:cs="宋体"/>
                <w:kern w:val="0"/>
                <w:sz w:val="18"/>
                <w:szCs w:val="18"/>
              </w:rPr>
            </w:pPr>
            <w:r>
              <w:rPr>
                <w:rFonts w:hint="eastAsia" w:ascii="宋体" w:hAnsi="宋体" w:cs="宋体"/>
                <w:kern w:val="0"/>
                <w:sz w:val="18"/>
                <w:szCs w:val="18"/>
              </w:rPr>
              <w:t>指标1：2025年12月底前完成送审稿底完成</w:t>
            </w:r>
          </w:p>
        </w:tc>
        <w:tc>
          <w:tcPr>
            <w:tcW w:w="1165" w:type="dxa"/>
            <w:tcBorders>
              <w:top w:val="nil"/>
              <w:left w:val="nil"/>
              <w:bottom w:val="single" w:color="auto" w:sz="4" w:space="0"/>
              <w:right w:val="single" w:color="auto" w:sz="4" w:space="0"/>
            </w:tcBorders>
            <w:vAlign w:val="center"/>
          </w:tcPr>
          <w:p w14:paraId="571AA0F0">
            <w:pPr>
              <w:widowControl/>
              <w:spacing w:line="240" w:lineRule="exact"/>
              <w:jc w:val="left"/>
              <w:rPr>
                <w:rFonts w:ascii="宋体" w:hAnsi="宋体" w:cs="宋体"/>
                <w:kern w:val="0"/>
                <w:sz w:val="18"/>
                <w:szCs w:val="18"/>
              </w:rPr>
            </w:pPr>
            <w:r>
              <w:rPr>
                <w:rFonts w:hint="eastAsia" w:ascii="宋体" w:hAnsi="宋体" w:cs="宋体"/>
                <w:kern w:val="0"/>
                <w:sz w:val="18"/>
                <w:szCs w:val="18"/>
              </w:rPr>
              <w:t>2025年12月底</w:t>
            </w:r>
          </w:p>
        </w:tc>
        <w:tc>
          <w:tcPr>
            <w:tcW w:w="621" w:type="dxa"/>
            <w:tcBorders>
              <w:top w:val="nil"/>
              <w:left w:val="nil"/>
              <w:bottom w:val="single" w:color="auto" w:sz="4" w:space="0"/>
              <w:right w:val="single" w:color="auto" w:sz="4" w:space="0"/>
            </w:tcBorders>
            <w:vAlign w:val="center"/>
          </w:tcPr>
          <w:p w14:paraId="4FD0BC33">
            <w:pPr>
              <w:widowControl/>
              <w:spacing w:line="240" w:lineRule="exact"/>
              <w:jc w:val="center"/>
              <w:rPr>
                <w:rFonts w:ascii="宋体" w:hAnsi="宋体" w:cs="宋体"/>
                <w:kern w:val="0"/>
                <w:sz w:val="18"/>
                <w:szCs w:val="18"/>
              </w:rPr>
            </w:pPr>
            <w:r>
              <w:rPr>
                <w:rFonts w:hint="eastAsia" w:ascii="宋体" w:hAnsi="宋体" w:cs="宋体"/>
                <w:kern w:val="0"/>
                <w:sz w:val="18"/>
                <w:szCs w:val="18"/>
              </w:rPr>
              <w:t>2024年底完成外业</w:t>
            </w:r>
          </w:p>
        </w:tc>
        <w:tc>
          <w:tcPr>
            <w:tcW w:w="557" w:type="dxa"/>
            <w:gridSpan w:val="2"/>
            <w:tcBorders>
              <w:top w:val="nil"/>
              <w:left w:val="nil"/>
              <w:bottom w:val="single" w:color="auto" w:sz="4" w:space="0"/>
              <w:right w:val="single" w:color="auto" w:sz="4" w:space="0"/>
            </w:tcBorders>
            <w:vAlign w:val="center"/>
          </w:tcPr>
          <w:p w14:paraId="03C0930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CAC26E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1692519">
            <w:pPr>
              <w:widowControl/>
              <w:spacing w:line="240" w:lineRule="exact"/>
              <w:jc w:val="center"/>
              <w:rPr>
                <w:rFonts w:ascii="宋体" w:hAnsi="宋体" w:cs="宋体"/>
                <w:kern w:val="0"/>
                <w:sz w:val="18"/>
                <w:szCs w:val="18"/>
              </w:rPr>
            </w:pPr>
          </w:p>
        </w:tc>
      </w:tr>
      <w:tr w14:paraId="6868A72B">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0B55119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83D056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D1A527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2B54DA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2E7A8138">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69F320D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3FD0C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7BEC6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977D995">
            <w:pPr>
              <w:widowControl/>
              <w:spacing w:line="240" w:lineRule="exact"/>
              <w:jc w:val="center"/>
              <w:rPr>
                <w:rFonts w:ascii="宋体" w:hAnsi="宋体" w:cs="宋体"/>
                <w:kern w:val="0"/>
                <w:sz w:val="18"/>
                <w:szCs w:val="18"/>
              </w:rPr>
            </w:pPr>
          </w:p>
        </w:tc>
      </w:tr>
      <w:tr w14:paraId="2C72A47D">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1FAF61A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99F372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409304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B871CC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440821D1">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2EC59C0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9D8FF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42F635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C8E3FF1">
            <w:pPr>
              <w:widowControl/>
              <w:spacing w:line="240" w:lineRule="exact"/>
              <w:jc w:val="center"/>
              <w:rPr>
                <w:rFonts w:ascii="宋体" w:hAnsi="宋体" w:cs="宋体"/>
                <w:kern w:val="0"/>
                <w:sz w:val="18"/>
                <w:szCs w:val="18"/>
              </w:rPr>
            </w:pPr>
          </w:p>
        </w:tc>
      </w:tr>
      <w:tr w14:paraId="0D4A0B09">
        <w:tblPrEx>
          <w:tblCellMar>
            <w:top w:w="0" w:type="dxa"/>
            <w:left w:w="108" w:type="dxa"/>
            <w:bottom w:w="0" w:type="dxa"/>
            <w:right w:w="108" w:type="dxa"/>
          </w:tblCellMar>
        </w:tblPrEx>
        <w:trPr>
          <w:trHeight w:val="243" w:hRule="exact"/>
          <w:jc w:val="center"/>
        </w:trPr>
        <w:tc>
          <w:tcPr>
            <w:tcW w:w="3291" w:type="dxa"/>
            <w:vMerge w:val="continue"/>
            <w:tcBorders>
              <w:left w:val="single" w:color="auto" w:sz="4" w:space="0"/>
              <w:right w:val="single" w:color="auto" w:sz="4" w:space="0"/>
            </w:tcBorders>
            <w:vAlign w:val="center"/>
          </w:tcPr>
          <w:p w14:paraId="0D9ADA9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F95B61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6495F66">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005814FA">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指标1：预算277.98万元</w:t>
            </w:r>
          </w:p>
        </w:tc>
        <w:tc>
          <w:tcPr>
            <w:tcW w:w="1165" w:type="dxa"/>
            <w:tcBorders>
              <w:top w:val="nil"/>
              <w:left w:val="nil"/>
              <w:bottom w:val="single" w:color="auto" w:sz="4" w:space="0"/>
              <w:right w:val="single" w:color="auto" w:sz="4" w:space="0"/>
            </w:tcBorders>
            <w:vAlign w:val="center"/>
          </w:tcPr>
          <w:p w14:paraId="1CFA4C5A">
            <w:pPr>
              <w:widowControl/>
              <w:spacing w:line="240" w:lineRule="exact"/>
              <w:jc w:val="center"/>
              <w:rPr>
                <w:rFonts w:ascii="宋体" w:hAnsi="宋体" w:cs="宋体"/>
                <w:kern w:val="0"/>
                <w:sz w:val="18"/>
                <w:szCs w:val="18"/>
              </w:rPr>
            </w:pPr>
            <w:r>
              <w:rPr>
                <w:rFonts w:hint="eastAsia" w:ascii="宋体" w:hAnsi="宋体" w:cs="宋体"/>
                <w:kern w:val="0"/>
                <w:sz w:val="18"/>
                <w:szCs w:val="18"/>
              </w:rPr>
              <w:t>277.98万元</w:t>
            </w:r>
          </w:p>
        </w:tc>
        <w:tc>
          <w:tcPr>
            <w:tcW w:w="621" w:type="dxa"/>
            <w:tcBorders>
              <w:top w:val="nil"/>
              <w:left w:val="nil"/>
              <w:bottom w:val="single" w:color="auto" w:sz="4" w:space="0"/>
              <w:right w:val="single" w:color="auto" w:sz="4" w:space="0"/>
            </w:tcBorders>
            <w:vAlign w:val="center"/>
          </w:tcPr>
          <w:p w14:paraId="3ADB76CA">
            <w:pPr>
              <w:widowControl/>
              <w:spacing w:line="240" w:lineRule="exact"/>
              <w:jc w:val="center"/>
              <w:rPr>
                <w:rFonts w:ascii="宋体" w:hAnsi="宋体" w:cs="宋体"/>
                <w:kern w:val="0"/>
                <w:sz w:val="18"/>
                <w:szCs w:val="18"/>
              </w:rPr>
            </w:pPr>
            <w:r>
              <w:rPr>
                <w:rFonts w:hint="eastAsia" w:ascii="宋体" w:hAnsi="宋体" w:cs="宋体"/>
                <w:kern w:val="0"/>
                <w:sz w:val="18"/>
                <w:szCs w:val="18"/>
              </w:rPr>
              <w:t>249.876万元</w:t>
            </w:r>
          </w:p>
        </w:tc>
        <w:tc>
          <w:tcPr>
            <w:tcW w:w="557" w:type="dxa"/>
            <w:gridSpan w:val="2"/>
            <w:tcBorders>
              <w:top w:val="nil"/>
              <w:left w:val="nil"/>
              <w:bottom w:val="single" w:color="auto" w:sz="4" w:space="0"/>
              <w:right w:val="single" w:color="auto" w:sz="4" w:space="0"/>
            </w:tcBorders>
            <w:vAlign w:val="center"/>
          </w:tcPr>
          <w:p w14:paraId="10B2BB1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3986F749">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76195F4">
            <w:pPr>
              <w:widowControl/>
              <w:spacing w:line="240" w:lineRule="exact"/>
              <w:jc w:val="center"/>
              <w:rPr>
                <w:rFonts w:ascii="宋体" w:hAnsi="宋体" w:cs="宋体"/>
                <w:kern w:val="0"/>
                <w:sz w:val="18"/>
                <w:szCs w:val="18"/>
              </w:rPr>
            </w:pPr>
          </w:p>
        </w:tc>
      </w:tr>
      <w:tr w14:paraId="62E06603">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40E7607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B187A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931CBF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194F75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32764D6A">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2E601FE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AFCBA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DB2FF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AD736D1">
            <w:pPr>
              <w:widowControl/>
              <w:spacing w:line="240" w:lineRule="exact"/>
              <w:jc w:val="center"/>
              <w:rPr>
                <w:rFonts w:ascii="宋体" w:hAnsi="宋体" w:cs="宋体"/>
                <w:kern w:val="0"/>
                <w:sz w:val="18"/>
                <w:szCs w:val="18"/>
              </w:rPr>
            </w:pPr>
          </w:p>
        </w:tc>
      </w:tr>
      <w:tr w14:paraId="0FD896A6">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0B08D5A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D4A2EC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BC9E37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6F7E31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2BEF9B8D">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4E043E6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88DB6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A5470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88FF678">
            <w:pPr>
              <w:widowControl/>
              <w:spacing w:line="240" w:lineRule="exact"/>
              <w:jc w:val="center"/>
              <w:rPr>
                <w:rFonts w:ascii="宋体" w:hAnsi="宋体" w:cs="宋体"/>
                <w:kern w:val="0"/>
                <w:sz w:val="18"/>
                <w:szCs w:val="18"/>
              </w:rPr>
            </w:pPr>
          </w:p>
        </w:tc>
      </w:tr>
      <w:tr w14:paraId="29D3D187">
        <w:tblPrEx>
          <w:tblCellMar>
            <w:top w:w="0" w:type="dxa"/>
            <w:left w:w="108" w:type="dxa"/>
            <w:bottom w:w="0" w:type="dxa"/>
            <w:right w:w="108" w:type="dxa"/>
          </w:tblCellMar>
        </w:tblPrEx>
        <w:trPr>
          <w:trHeight w:val="303" w:hRule="exact"/>
          <w:jc w:val="center"/>
        </w:trPr>
        <w:tc>
          <w:tcPr>
            <w:tcW w:w="3291" w:type="dxa"/>
            <w:vMerge w:val="continue"/>
            <w:tcBorders>
              <w:left w:val="single" w:color="auto" w:sz="4" w:space="0"/>
              <w:right w:val="single" w:color="auto" w:sz="4" w:space="0"/>
            </w:tcBorders>
            <w:vAlign w:val="center"/>
          </w:tcPr>
          <w:p w14:paraId="087B4A18">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5331FF0">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2885D09D">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F1824E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2FBB92E">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w:t>
            </w:r>
          </w:p>
        </w:tc>
        <w:tc>
          <w:tcPr>
            <w:tcW w:w="1165" w:type="dxa"/>
            <w:tcBorders>
              <w:top w:val="nil"/>
              <w:left w:val="nil"/>
              <w:bottom w:val="single" w:color="auto" w:sz="4" w:space="0"/>
              <w:right w:val="single" w:color="auto" w:sz="4" w:space="0"/>
            </w:tcBorders>
            <w:vAlign w:val="center"/>
          </w:tcPr>
          <w:p w14:paraId="0E61D648">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1F1AC4E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02572E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7BC08D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A5D2F23">
            <w:pPr>
              <w:widowControl/>
              <w:spacing w:line="240" w:lineRule="exact"/>
              <w:jc w:val="center"/>
              <w:rPr>
                <w:rFonts w:ascii="宋体" w:hAnsi="宋体" w:cs="宋体"/>
                <w:kern w:val="0"/>
                <w:sz w:val="18"/>
                <w:szCs w:val="18"/>
              </w:rPr>
            </w:pPr>
          </w:p>
        </w:tc>
      </w:tr>
      <w:tr w14:paraId="18C2FB9D">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5ADD44C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AFCAF7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B98F4F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52D05A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0462AF8A">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47A83F0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A43595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57654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E26B8A2">
            <w:pPr>
              <w:widowControl/>
              <w:spacing w:line="240" w:lineRule="exact"/>
              <w:jc w:val="center"/>
              <w:rPr>
                <w:rFonts w:ascii="宋体" w:hAnsi="宋体" w:cs="宋体"/>
                <w:kern w:val="0"/>
                <w:sz w:val="18"/>
                <w:szCs w:val="18"/>
              </w:rPr>
            </w:pPr>
          </w:p>
        </w:tc>
      </w:tr>
      <w:tr w14:paraId="44566ED3">
        <w:tblPrEx>
          <w:tblCellMar>
            <w:top w:w="0" w:type="dxa"/>
            <w:left w:w="108" w:type="dxa"/>
            <w:bottom w:w="0" w:type="dxa"/>
            <w:right w:w="108" w:type="dxa"/>
          </w:tblCellMar>
        </w:tblPrEx>
        <w:trPr>
          <w:trHeight w:val="267" w:hRule="exact"/>
          <w:jc w:val="center"/>
        </w:trPr>
        <w:tc>
          <w:tcPr>
            <w:tcW w:w="3291" w:type="dxa"/>
            <w:vMerge w:val="continue"/>
            <w:tcBorders>
              <w:left w:val="single" w:color="auto" w:sz="4" w:space="0"/>
              <w:right w:val="single" w:color="auto" w:sz="4" w:space="0"/>
            </w:tcBorders>
            <w:vAlign w:val="center"/>
          </w:tcPr>
          <w:p w14:paraId="7875F6A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85F99B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4CDDB7E">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61DCC21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5810E22">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指标1：通过科学划定保护范围，夯实全区文物保护基础工作，有力保障文物本体的安全及周边环境的原真性和完整性，为文物有效管理和切实保护奠定坚实基础。</w:t>
            </w:r>
          </w:p>
        </w:tc>
        <w:tc>
          <w:tcPr>
            <w:tcW w:w="1165" w:type="dxa"/>
            <w:tcBorders>
              <w:top w:val="nil"/>
              <w:left w:val="nil"/>
              <w:bottom w:val="single" w:color="auto" w:sz="4" w:space="0"/>
              <w:right w:val="single" w:color="auto" w:sz="4" w:space="0"/>
            </w:tcBorders>
            <w:vAlign w:val="center"/>
          </w:tcPr>
          <w:p w14:paraId="7D7E1FCB">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621" w:type="dxa"/>
            <w:tcBorders>
              <w:top w:val="nil"/>
              <w:left w:val="nil"/>
              <w:bottom w:val="single" w:color="auto" w:sz="4" w:space="0"/>
              <w:right w:val="single" w:color="auto" w:sz="4" w:space="0"/>
            </w:tcBorders>
            <w:vAlign w:val="center"/>
          </w:tcPr>
          <w:p w14:paraId="7DE213D0">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69FC94AD">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02D2F646">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4F1F16FC">
            <w:pPr>
              <w:widowControl/>
              <w:spacing w:line="240" w:lineRule="exact"/>
              <w:jc w:val="center"/>
              <w:rPr>
                <w:rFonts w:ascii="宋体" w:hAnsi="宋体" w:cs="宋体"/>
                <w:kern w:val="0"/>
                <w:sz w:val="18"/>
                <w:szCs w:val="18"/>
              </w:rPr>
            </w:pPr>
          </w:p>
        </w:tc>
      </w:tr>
      <w:tr w14:paraId="0BF744C1">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333B934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F11EF3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D19083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21FF25D">
            <w:pPr>
              <w:widowControl/>
              <w:spacing w:line="240" w:lineRule="exact"/>
              <w:jc w:val="left"/>
              <w:rPr>
                <w:rFonts w:ascii="宋体" w:hAnsi="宋体" w:cs="宋体"/>
                <w:kern w:val="0"/>
                <w:sz w:val="18"/>
                <w:szCs w:val="18"/>
              </w:rPr>
            </w:pPr>
            <w:r>
              <w:rPr>
                <w:rFonts w:hint="eastAsia" w:ascii="宋体" w:hAnsi="宋体" w:cs="宋体"/>
                <w:kern w:val="0"/>
                <w:sz w:val="18"/>
                <w:szCs w:val="18"/>
              </w:rPr>
              <w:t>指标2：整合现有区级文物周边环境，通过历史考证、实地调研、科学研判，与相关部门形成工作合力，为执法和审批提供重要依据。</w:t>
            </w:r>
          </w:p>
        </w:tc>
        <w:tc>
          <w:tcPr>
            <w:tcW w:w="1165" w:type="dxa"/>
            <w:tcBorders>
              <w:top w:val="nil"/>
              <w:left w:val="nil"/>
              <w:bottom w:val="single" w:color="auto" w:sz="4" w:space="0"/>
              <w:right w:val="single" w:color="auto" w:sz="4" w:space="0"/>
            </w:tcBorders>
            <w:vAlign w:val="center"/>
          </w:tcPr>
          <w:p w14:paraId="533A673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高质量完成</w:t>
            </w:r>
          </w:p>
        </w:tc>
        <w:tc>
          <w:tcPr>
            <w:tcW w:w="621" w:type="dxa"/>
            <w:tcBorders>
              <w:top w:val="nil"/>
              <w:left w:val="nil"/>
              <w:bottom w:val="single" w:color="auto" w:sz="4" w:space="0"/>
              <w:right w:val="single" w:color="auto" w:sz="4" w:space="0"/>
            </w:tcBorders>
            <w:vAlign w:val="center"/>
          </w:tcPr>
          <w:p w14:paraId="235A3B4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0781EB36">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328E6603">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65270F31">
            <w:pPr>
              <w:widowControl/>
              <w:spacing w:line="240" w:lineRule="exact"/>
              <w:jc w:val="center"/>
              <w:rPr>
                <w:rFonts w:ascii="宋体" w:hAnsi="宋体" w:cs="宋体"/>
                <w:kern w:val="0"/>
                <w:sz w:val="18"/>
                <w:szCs w:val="18"/>
              </w:rPr>
            </w:pPr>
          </w:p>
        </w:tc>
      </w:tr>
      <w:tr w14:paraId="5C6BFCFD">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2128385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7482F4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9A4D5A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B910304">
            <w:pPr>
              <w:widowControl/>
              <w:spacing w:line="240" w:lineRule="exact"/>
              <w:jc w:val="left"/>
              <w:rPr>
                <w:rFonts w:ascii="宋体" w:hAnsi="宋体" w:cs="宋体"/>
                <w:kern w:val="0"/>
                <w:sz w:val="18"/>
                <w:szCs w:val="18"/>
              </w:rPr>
            </w:pPr>
            <w:r>
              <w:rPr>
                <w:rFonts w:hint="eastAsia" w:ascii="宋体" w:hAnsi="宋体" w:cs="宋体"/>
                <w:kern w:val="0"/>
                <w:sz w:val="18"/>
                <w:szCs w:val="18"/>
              </w:rPr>
              <w:t>指标3：明确保护范围和相关的管理规定，规范文物资源利用，防止过度商业化和不合理开发，推动文物合理利用。</w:t>
            </w:r>
          </w:p>
        </w:tc>
        <w:tc>
          <w:tcPr>
            <w:tcW w:w="1165" w:type="dxa"/>
            <w:tcBorders>
              <w:top w:val="nil"/>
              <w:left w:val="nil"/>
              <w:bottom w:val="single" w:color="auto" w:sz="4" w:space="0"/>
              <w:right w:val="single" w:color="auto" w:sz="4" w:space="0"/>
            </w:tcBorders>
            <w:vAlign w:val="center"/>
          </w:tcPr>
          <w:p w14:paraId="7783D0F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高质量完成</w:t>
            </w:r>
          </w:p>
        </w:tc>
        <w:tc>
          <w:tcPr>
            <w:tcW w:w="621" w:type="dxa"/>
            <w:tcBorders>
              <w:top w:val="nil"/>
              <w:left w:val="nil"/>
              <w:bottom w:val="single" w:color="auto" w:sz="4" w:space="0"/>
              <w:right w:val="single" w:color="auto" w:sz="4" w:space="0"/>
            </w:tcBorders>
            <w:vAlign w:val="center"/>
          </w:tcPr>
          <w:p w14:paraId="17531DD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67AA507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7667FA4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0198443A">
            <w:pPr>
              <w:widowControl/>
              <w:spacing w:line="240" w:lineRule="exact"/>
              <w:jc w:val="center"/>
              <w:rPr>
                <w:rFonts w:ascii="宋体" w:hAnsi="宋体" w:cs="宋体"/>
                <w:kern w:val="0"/>
                <w:sz w:val="18"/>
                <w:szCs w:val="18"/>
              </w:rPr>
            </w:pPr>
          </w:p>
        </w:tc>
      </w:tr>
      <w:tr w14:paraId="1EFE9CD4">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40D81D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99AC8E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0DF55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6E5115F">
            <w:pPr>
              <w:widowControl/>
              <w:spacing w:line="240" w:lineRule="exact"/>
              <w:jc w:val="left"/>
              <w:rPr>
                <w:rFonts w:ascii="宋体" w:hAnsi="宋体" w:cs="宋体"/>
                <w:kern w:val="0"/>
                <w:sz w:val="18"/>
                <w:szCs w:val="18"/>
              </w:rPr>
            </w:pPr>
            <w:r>
              <w:rPr>
                <w:rFonts w:hint="eastAsia" w:ascii="宋体" w:hAnsi="宋体" w:cs="宋体"/>
                <w:kern w:val="0"/>
                <w:sz w:val="18"/>
                <w:szCs w:val="18"/>
              </w:rPr>
              <w:t>指标4：清晰明确的保护范围为历史、考古、建筑等学科的研究提供了依据，有利于推动学术研究和知识创新。</w:t>
            </w:r>
          </w:p>
        </w:tc>
        <w:tc>
          <w:tcPr>
            <w:tcW w:w="1165" w:type="dxa"/>
            <w:tcBorders>
              <w:top w:val="nil"/>
              <w:left w:val="nil"/>
              <w:bottom w:val="single" w:color="auto" w:sz="4" w:space="0"/>
              <w:right w:val="single" w:color="auto" w:sz="4" w:space="0"/>
            </w:tcBorders>
            <w:vAlign w:val="center"/>
          </w:tcPr>
          <w:p w14:paraId="214266D6">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621" w:type="dxa"/>
            <w:tcBorders>
              <w:top w:val="nil"/>
              <w:left w:val="nil"/>
              <w:bottom w:val="single" w:color="auto" w:sz="4" w:space="0"/>
              <w:right w:val="single" w:color="auto" w:sz="4" w:space="0"/>
            </w:tcBorders>
            <w:vAlign w:val="center"/>
          </w:tcPr>
          <w:p w14:paraId="1EFCBC6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09921CD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6029CB4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77214ADE">
            <w:pPr>
              <w:widowControl/>
              <w:spacing w:line="240" w:lineRule="exact"/>
              <w:jc w:val="center"/>
              <w:rPr>
                <w:rFonts w:ascii="宋体" w:hAnsi="宋体" w:cs="宋体"/>
                <w:kern w:val="0"/>
                <w:sz w:val="18"/>
                <w:szCs w:val="18"/>
              </w:rPr>
            </w:pPr>
          </w:p>
        </w:tc>
      </w:tr>
      <w:tr w14:paraId="0E97CB3D">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48BBA66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A2B9BE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194063A">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56DEA5C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A940622">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165" w:type="dxa"/>
            <w:tcBorders>
              <w:top w:val="nil"/>
              <w:left w:val="nil"/>
              <w:bottom w:val="single" w:color="auto" w:sz="4" w:space="0"/>
              <w:right w:val="single" w:color="auto" w:sz="4" w:space="0"/>
            </w:tcBorders>
            <w:vAlign w:val="center"/>
          </w:tcPr>
          <w:p w14:paraId="25B16505">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368736E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D9166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CD36C0D">
            <w:pPr>
              <w:widowControl/>
              <w:spacing w:line="240" w:lineRule="exact"/>
              <w:jc w:val="center"/>
              <w:rPr>
                <w:rFonts w:hint="eastAsia"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68BB4B2">
            <w:pPr>
              <w:widowControl/>
              <w:spacing w:line="240" w:lineRule="exact"/>
              <w:jc w:val="center"/>
              <w:rPr>
                <w:rFonts w:ascii="宋体" w:hAnsi="宋体" w:cs="宋体"/>
                <w:kern w:val="0"/>
                <w:sz w:val="18"/>
                <w:szCs w:val="18"/>
              </w:rPr>
            </w:pPr>
          </w:p>
        </w:tc>
      </w:tr>
      <w:tr w14:paraId="04FE0D99">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496246B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7F6D8C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4B7315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970DA0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07F4EB49">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16AE735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5C7693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6D151C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1B300DB">
            <w:pPr>
              <w:widowControl/>
              <w:spacing w:line="240" w:lineRule="exact"/>
              <w:jc w:val="center"/>
              <w:rPr>
                <w:rFonts w:ascii="宋体" w:hAnsi="宋体" w:cs="宋体"/>
                <w:kern w:val="0"/>
                <w:sz w:val="18"/>
                <w:szCs w:val="18"/>
              </w:rPr>
            </w:pPr>
          </w:p>
        </w:tc>
      </w:tr>
      <w:tr w14:paraId="32462ACE">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bottom w:val="single" w:color="auto" w:sz="4" w:space="0"/>
              <w:right w:val="single" w:color="auto" w:sz="4" w:space="0"/>
            </w:tcBorders>
            <w:vAlign w:val="center"/>
          </w:tcPr>
          <w:p w14:paraId="5A17D73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EB448F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B4CD32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12E67B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7BE8C2F0">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6191520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B3156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735541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B1D9CD4">
            <w:pPr>
              <w:widowControl/>
              <w:spacing w:line="240" w:lineRule="exact"/>
              <w:jc w:val="center"/>
              <w:rPr>
                <w:rFonts w:ascii="宋体" w:hAnsi="宋体" w:cs="宋体"/>
                <w:kern w:val="0"/>
                <w:sz w:val="18"/>
                <w:szCs w:val="18"/>
              </w:rPr>
            </w:pPr>
          </w:p>
        </w:tc>
      </w:tr>
      <w:tr w14:paraId="2D4205F7">
        <w:tblPrEx>
          <w:tblCellMar>
            <w:top w:w="0" w:type="dxa"/>
            <w:left w:w="108" w:type="dxa"/>
            <w:bottom w:w="0" w:type="dxa"/>
            <w:right w:w="108" w:type="dxa"/>
          </w:tblCellMar>
        </w:tblPrEx>
        <w:trPr>
          <w:trHeight w:val="291" w:hRule="exact"/>
          <w:jc w:val="center"/>
        </w:trPr>
        <w:tc>
          <w:tcPr>
            <w:tcW w:w="3291" w:type="dxa"/>
            <w:vMerge w:val="continue"/>
            <w:tcBorders>
              <w:top w:val="single" w:color="auto" w:sz="4" w:space="0"/>
              <w:left w:val="single" w:color="auto" w:sz="4" w:space="0"/>
              <w:right w:val="single" w:color="auto" w:sz="4" w:space="0"/>
            </w:tcBorders>
            <w:vAlign w:val="center"/>
          </w:tcPr>
          <w:p w14:paraId="6992500E">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43BF4EC2">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CA9ACEC">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2623B8C7">
            <w:pPr>
              <w:widowControl/>
              <w:spacing w:line="240" w:lineRule="exact"/>
              <w:jc w:val="left"/>
              <w:rPr>
                <w:rFonts w:ascii="宋体" w:hAnsi="宋体" w:cs="宋体"/>
                <w:kern w:val="0"/>
                <w:sz w:val="18"/>
                <w:szCs w:val="18"/>
              </w:rPr>
            </w:pPr>
            <w:r>
              <w:rPr>
                <w:rFonts w:hint="eastAsia" w:ascii="宋体" w:hAnsi="宋体" w:cs="宋体"/>
                <w:kern w:val="0"/>
                <w:sz w:val="18"/>
                <w:szCs w:val="18"/>
              </w:rPr>
              <w:t>指标1：协调文物与周边环境关系，合理利用文物资源，促进社区参与，有利于推动经济社会和谐与可持续发展。</w:t>
            </w:r>
          </w:p>
        </w:tc>
        <w:tc>
          <w:tcPr>
            <w:tcW w:w="1165" w:type="dxa"/>
            <w:tcBorders>
              <w:top w:val="single" w:color="auto" w:sz="4" w:space="0"/>
              <w:left w:val="nil"/>
              <w:bottom w:val="single" w:color="auto" w:sz="4" w:space="0"/>
              <w:right w:val="single" w:color="auto" w:sz="4" w:space="0"/>
            </w:tcBorders>
            <w:vAlign w:val="center"/>
          </w:tcPr>
          <w:p w14:paraId="662422DD">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621" w:type="dxa"/>
            <w:tcBorders>
              <w:top w:val="single" w:color="auto" w:sz="4" w:space="0"/>
              <w:left w:val="nil"/>
              <w:bottom w:val="single" w:color="auto" w:sz="4" w:space="0"/>
              <w:right w:val="single" w:color="auto" w:sz="4" w:space="0"/>
            </w:tcBorders>
            <w:vAlign w:val="center"/>
          </w:tcPr>
          <w:p w14:paraId="3A5BF2F1">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785B1B6C">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single" w:color="auto" w:sz="4" w:space="0"/>
              <w:left w:val="nil"/>
              <w:bottom w:val="single" w:color="auto" w:sz="4" w:space="0"/>
              <w:right w:val="single" w:color="auto" w:sz="4" w:space="0"/>
            </w:tcBorders>
            <w:vAlign w:val="center"/>
          </w:tcPr>
          <w:p w14:paraId="607DC1AF">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1305F416">
            <w:pPr>
              <w:widowControl/>
              <w:spacing w:line="240" w:lineRule="exact"/>
              <w:jc w:val="center"/>
              <w:rPr>
                <w:rFonts w:ascii="宋体" w:hAnsi="宋体" w:cs="宋体"/>
                <w:kern w:val="0"/>
                <w:sz w:val="18"/>
                <w:szCs w:val="18"/>
              </w:rPr>
            </w:pPr>
          </w:p>
        </w:tc>
      </w:tr>
      <w:tr w14:paraId="3AFA2F76">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4F15F87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F2BDED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89E82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816FC65">
            <w:pPr>
              <w:widowControl/>
              <w:spacing w:line="240" w:lineRule="exact"/>
              <w:jc w:val="left"/>
              <w:rPr>
                <w:rFonts w:ascii="宋体" w:hAnsi="宋体" w:cs="宋体"/>
                <w:kern w:val="0"/>
                <w:sz w:val="18"/>
                <w:szCs w:val="18"/>
              </w:rPr>
            </w:pPr>
            <w:r>
              <w:rPr>
                <w:rFonts w:hint="eastAsia" w:ascii="宋体" w:hAnsi="宋体" w:cs="宋体"/>
                <w:kern w:val="0"/>
                <w:sz w:val="18"/>
                <w:szCs w:val="18"/>
              </w:rPr>
              <w:t>指标2：文物保护范围的划定为历史文化教育提供了场所和资源，有助于向公众传递文物保护的知识和理念，促进区域历史文化传承。</w:t>
            </w:r>
          </w:p>
        </w:tc>
        <w:tc>
          <w:tcPr>
            <w:tcW w:w="1165" w:type="dxa"/>
            <w:tcBorders>
              <w:top w:val="nil"/>
              <w:left w:val="nil"/>
              <w:bottom w:val="single" w:color="auto" w:sz="4" w:space="0"/>
              <w:right w:val="single" w:color="auto" w:sz="4" w:space="0"/>
            </w:tcBorders>
            <w:vAlign w:val="center"/>
          </w:tcPr>
          <w:p w14:paraId="06BB1CE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高质量完成</w:t>
            </w:r>
          </w:p>
        </w:tc>
        <w:tc>
          <w:tcPr>
            <w:tcW w:w="621" w:type="dxa"/>
            <w:tcBorders>
              <w:top w:val="nil"/>
              <w:left w:val="nil"/>
              <w:bottom w:val="single" w:color="auto" w:sz="4" w:space="0"/>
              <w:right w:val="single" w:color="auto" w:sz="4" w:space="0"/>
            </w:tcBorders>
            <w:vAlign w:val="center"/>
          </w:tcPr>
          <w:p w14:paraId="631DBBA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45E69B7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1A70872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3BF3D0A8">
            <w:pPr>
              <w:widowControl/>
              <w:spacing w:line="240" w:lineRule="exact"/>
              <w:jc w:val="center"/>
              <w:rPr>
                <w:rFonts w:ascii="宋体" w:hAnsi="宋体" w:cs="宋体"/>
                <w:kern w:val="0"/>
                <w:sz w:val="18"/>
                <w:szCs w:val="18"/>
              </w:rPr>
            </w:pPr>
          </w:p>
        </w:tc>
      </w:tr>
      <w:tr w14:paraId="4BA54DC7">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339A7ED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125C64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7CAC8C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45DBD6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1E71C422">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6000891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5D72F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08587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ABCA550">
            <w:pPr>
              <w:widowControl/>
              <w:spacing w:line="240" w:lineRule="exact"/>
              <w:jc w:val="center"/>
              <w:rPr>
                <w:rFonts w:ascii="宋体" w:hAnsi="宋体" w:cs="宋体"/>
                <w:kern w:val="0"/>
                <w:sz w:val="18"/>
                <w:szCs w:val="18"/>
              </w:rPr>
            </w:pPr>
          </w:p>
        </w:tc>
      </w:tr>
      <w:tr w14:paraId="7DDF30AE">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2C4D2829">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4A666835">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37D5897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9B499E0">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2AAA374D">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1165" w:type="dxa"/>
            <w:tcBorders>
              <w:top w:val="single" w:color="auto" w:sz="4" w:space="0"/>
              <w:left w:val="nil"/>
              <w:bottom w:val="single" w:color="auto" w:sz="4" w:space="0"/>
              <w:right w:val="single" w:color="auto" w:sz="4" w:space="0"/>
            </w:tcBorders>
            <w:vAlign w:val="center"/>
          </w:tcPr>
          <w:p w14:paraId="6721B08E">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621" w:type="dxa"/>
            <w:tcBorders>
              <w:top w:val="single" w:color="auto" w:sz="4" w:space="0"/>
              <w:left w:val="nil"/>
              <w:bottom w:val="single" w:color="auto" w:sz="4" w:space="0"/>
              <w:right w:val="single" w:color="auto" w:sz="4" w:space="0"/>
            </w:tcBorders>
            <w:vAlign w:val="center"/>
          </w:tcPr>
          <w:p w14:paraId="3E5E06DB">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352DF96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7DE857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4AECD43">
            <w:pPr>
              <w:widowControl/>
              <w:spacing w:line="240" w:lineRule="exact"/>
              <w:jc w:val="center"/>
              <w:rPr>
                <w:rFonts w:ascii="宋体" w:hAnsi="宋体" w:cs="宋体"/>
                <w:kern w:val="0"/>
                <w:sz w:val="18"/>
                <w:szCs w:val="18"/>
              </w:rPr>
            </w:pPr>
          </w:p>
        </w:tc>
      </w:tr>
      <w:tr w14:paraId="37B9A753">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DC83968">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04EFAD2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7CD1C7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B7F726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2126AB51">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64301FF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48DB7E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C0CC1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5D384A2">
            <w:pPr>
              <w:widowControl/>
              <w:spacing w:line="240" w:lineRule="exact"/>
              <w:jc w:val="center"/>
              <w:rPr>
                <w:rFonts w:ascii="宋体" w:hAnsi="宋体" w:cs="宋体"/>
                <w:kern w:val="0"/>
                <w:sz w:val="18"/>
                <w:szCs w:val="18"/>
              </w:rPr>
            </w:pPr>
          </w:p>
        </w:tc>
      </w:tr>
      <w:tr w14:paraId="6A8AA6A8">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bottom w:val="single" w:color="auto" w:sz="4" w:space="0"/>
              <w:right w:val="single" w:color="auto" w:sz="4" w:space="0"/>
            </w:tcBorders>
            <w:vAlign w:val="center"/>
          </w:tcPr>
          <w:p w14:paraId="37D6BEA5">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45F1650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1D5E91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0D6A61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0F5A4B4D">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3DA3B7A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63E750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AAA16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CB2E752">
            <w:pPr>
              <w:widowControl/>
              <w:spacing w:line="240" w:lineRule="exact"/>
              <w:jc w:val="center"/>
              <w:rPr>
                <w:rFonts w:ascii="宋体" w:hAnsi="宋体" w:cs="宋体"/>
                <w:kern w:val="0"/>
                <w:sz w:val="18"/>
                <w:szCs w:val="18"/>
              </w:rPr>
            </w:pPr>
          </w:p>
        </w:tc>
      </w:tr>
      <w:tr w14:paraId="3AF00089">
        <w:tblPrEx>
          <w:tblCellMar>
            <w:top w:w="0" w:type="dxa"/>
            <w:left w:w="108" w:type="dxa"/>
            <w:bottom w:w="0" w:type="dxa"/>
            <w:right w:w="108" w:type="dxa"/>
          </w:tblCellMar>
        </w:tblPrEx>
        <w:trPr>
          <w:trHeight w:val="291" w:hRule="exact"/>
          <w:jc w:val="center"/>
        </w:trPr>
        <w:tc>
          <w:tcPr>
            <w:tcW w:w="9133" w:type="dxa"/>
            <w:gridSpan w:val="8"/>
            <w:tcBorders>
              <w:top w:val="single" w:color="auto" w:sz="4" w:space="0"/>
              <w:left w:val="single" w:color="auto" w:sz="4" w:space="0"/>
              <w:bottom w:val="single" w:color="auto" w:sz="4" w:space="0"/>
              <w:right w:val="single" w:color="auto" w:sz="4" w:space="0"/>
            </w:tcBorders>
            <w:vAlign w:val="center"/>
          </w:tcPr>
          <w:p w14:paraId="311D8158">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5E4517C2">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46E76DFA">
            <w:pPr>
              <w:widowControl/>
              <w:spacing w:line="240" w:lineRule="exact"/>
              <w:jc w:val="center"/>
              <w:rPr>
                <w:rFonts w:ascii="宋体" w:hAnsi="宋体" w:cs="宋体"/>
                <w:kern w:val="0"/>
                <w:sz w:val="18"/>
                <w:szCs w:val="18"/>
              </w:rPr>
            </w:pPr>
            <w:r>
              <w:rPr>
                <w:rFonts w:hint="eastAsia" w:ascii="宋体" w:hAnsi="宋体" w:cs="宋体"/>
                <w:kern w:val="0"/>
                <w:sz w:val="18"/>
                <w:szCs w:val="18"/>
              </w:rPr>
              <w:t>98</w:t>
            </w:r>
          </w:p>
        </w:tc>
        <w:tc>
          <w:tcPr>
            <w:tcW w:w="1394" w:type="dxa"/>
            <w:gridSpan w:val="2"/>
            <w:tcBorders>
              <w:top w:val="single" w:color="auto" w:sz="4" w:space="0"/>
              <w:left w:val="nil"/>
              <w:bottom w:val="single" w:color="auto" w:sz="4" w:space="0"/>
              <w:right w:val="single" w:color="auto" w:sz="4" w:space="0"/>
            </w:tcBorders>
            <w:vAlign w:val="center"/>
          </w:tcPr>
          <w:p w14:paraId="37B98380">
            <w:pPr>
              <w:widowControl/>
              <w:spacing w:line="240" w:lineRule="exact"/>
              <w:jc w:val="center"/>
              <w:rPr>
                <w:rFonts w:ascii="宋体" w:hAnsi="宋体" w:cs="宋体"/>
                <w:kern w:val="0"/>
                <w:sz w:val="18"/>
                <w:szCs w:val="18"/>
              </w:rPr>
            </w:pPr>
          </w:p>
        </w:tc>
      </w:tr>
    </w:tbl>
    <w:p w14:paraId="0728C48D">
      <w:pPr>
        <w:pStyle w:val="11"/>
        <w:ind w:firstLine="0" w:firstLineChars="0"/>
      </w:pPr>
    </w:p>
    <w:tbl>
      <w:tblPr>
        <w:tblStyle w:val="12"/>
        <w:tblW w:w="11716" w:type="dxa"/>
        <w:jc w:val="center"/>
        <w:tblLayout w:type="fixed"/>
        <w:tblCellMar>
          <w:top w:w="0" w:type="dxa"/>
          <w:left w:w="108" w:type="dxa"/>
          <w:bottom w:w="0" w:type="dxa"/>
          <w:right w:w="108" w:type="dxa"/>
        </w:tblCellMar>
      </w:tblPr>
      <w:tblGrid>
        <w:gridCol w:w="3366"/>
        <w:gridCol w:w="969"/>
        <w:gridCol w:w="1086"/>
        <w:gridCol w:w="718"/>
        <w:gridCol w:w="1114"/>
        <w:gridCol w:w="169"/>
        <w:gridCol w:w="1210"/>
        <w:gridCol w:w="576"/>
        <w:gridCol w:w="202"/>
        <w:gridCol w:w="355"/>
        <w:gridCol w:w="416"/>
        <w:gridCol w:w="326"/>
        <w:gridCol w:w="510"/>
        <w:gridCol w:w="699"/>
      </w:tblGrid>
      <w:tr w14:paraId="16BD9D03">
        <w:tblPrEx>
          <w:tblCellMar>
            <w:top w:w="0" w:type="dxa"/>
            <w:left w:w="108" w:type="dxa"/>
            <w:bottom w:w="0" w:type="dxa"/>
            <w:right w:w="108" w:type="dxa"/>
          </w:tblCellMar>
        </w:tblPrEx>
        <w:trPr>
          <w:trHeight w:val="440" w:hRule="exact"/>
          <w:jc w:val="center"/>
        </w:trPr>
        <w:tc>
          <w:tcPr>
            <w:tcW w:w="11716" w:type="dxa"/>
            <w:gridSpan w:val="14"/>
            <w:tcBorders>
              <w:top w:val="nil"/>
              <w:left w:val="nil"/>
              <w:bottom w:val="nil"/>
              <w:right w:val="nil"/>
            </w:tcBorders>
            <w:vAlign w:val="center"/>
          </w:tcPr>
          <w:p w14:paraId="581509A6">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3FBA2979">
        <w:tblPrEx>
          <w:tblCellMar>
            <w:top w:w="0" w:type="dxa"/>
            <w:left w:w="108" w:type="dxa"/>
            <w:bottom w:w="0" w:type="dxa"/>
            <w:right w:w="108" w:type="dxa"/>
          </w:tblCellMar>
        </w:tblPrEx>
        <w:trPr>
          <w:trHeight w:val="194" w:hRule="atLeast"/>
          <w:jc w:val="center"/>
        </w:trPr>
        <w:tc>
          <w:tcPr>
            <w:tcW w:w="11716" w:type="dxa"/>
            <w:gridSpan w:val="14"/>
            <w:tcBorders>
              <w:top w:val="nil"/>
              <w:left w:val="nil"/>
              <w:bottom w:val="nil"/>
              <w:right w:val="nil"/>
            </w:tcBorders>
          </w:tcPr>
          <w:p w14:paraId="1767CF37">
            <w:pPr>
              <w:widowControl/>
              <w:jc w:val="center"/>
              <w:rPr>
                <w:rFonts w:ascii="宋体" w:hAnsi="宋体" w:cs="宋体"/>
                <w:kern w:val="0"/>
                <w:sz w:val="22"/>
              </w:rPr>
            </w:pPr>
            <w:r>
              <w:rPr>
                <w:rFonts w:hint="eastAsia" w:ascii="宋体" w:hAnsi="宋体" w:cs="宋体"/>
                <w:kern w:val="0"/>
                <w:sz w:val="22"/>
              </w:rPr>
              <w:t>（2024年度）</w:t>
            </w:r>
          </w:p>
        </w:tc>
      </w:tr>
      <w:tr w14:paraId="6FF5C5A7">
        <w:tblPrEx>
          <w:tblCellMar>
            <w:top w:w="0" w:type="dxa"/>
            <w:left w:w="108" w:type="dxa"/>
            <w:bottom w:w="0" w:type="dxa"/>
            <w:right w:w="108" w:type="dxa"/>
          </w:tblCellMar>
        </w:tblPrEx>
        <w:trPr>
          <w:trHeight w:val="516" w:hRule="exact"/>
          <w:jc w:val="center"/>
        </w:trPr>
        <w:tc>
          <w:tcPr>
            <w:tcW w:w="4335" w:type="dxa"/>
            <w:gridSpan w:val="2"/>
            <w:tcBorders>
              <w:top w:val="single" w:color="auto" w:sz="4" w:space="0"/>
              <w:left w:val="single" w:color="auto" w:sz="4" w:space="0"/>
              <w:bottom w:val="single" w:color="auto" w:sz="4" w:space="0"/>
              <w:right w:val="single" w:color="auto" w:sz="4" w:space="0"/>
            </w:tcBorders>
            <w:vAlign w:val="center"/>
          </w:tcPr>
          <w:p w14:paraId="44DE11C3">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6B985C3A">
            <w:pPr>
              <w:widowControl/>
              <w:spacing w:line="240" w:lineRule="exact"/>
              <w:jc w:val="center"/>
              <w:rPr>
                <w:rFonts w:ascii="宋体" w:hAnsi="宋体" w:cs="宋体"/>
                <w:kern w:val="0"/>
                <w:szCs w:val="21"/>
              </w:rPr>
            </w:pPr>
            <w:r>
              <w:rPr>
                <w:rFonts w:hint="eastAsia" w:ascii="宋体" w:hAnsi="宋体" w:cs="宋体"/>
                <w:color w:val="000000"/>
                <w:kern w:val="0"/>
                <w:szCs w:val="21"/>
                <w:lang w:bidi="ar"/>
              </w:rPr>
              <w:t>通州近代学校建筑群-北京护士学校东小楼、西小楼、行政楼、图书馆楼结构安全检测项目</w:t>
            </w:r>
          </w:p>
        </w:tc>
      </w:tr>
      <w:tr w14:paraId="7BD13E7A">
        <w:tblPrEx>
          <w:tblCellMar>
            <w:top w:w="0" w:type="dxa"/>
            <w:left w:w="108" w:type="dxa"/>
            <w:bottom w:w="0" w:type="dxa"/>
            <w:right w:w="108" w:type="dxa"/>
          </w:tblCellMar>
        </w:tblPrEx>
        <w:trPr>
          <w:trHeight w:val="291" w:hRule="exact"/>
          <w:jc w:val="center"/>
        </w:trPr>
        <w:tc>
          <w:tcPr>
            <w:tcW w:w="4335" w:type="dxa"/>
            <w:gridSpan w:val="2"/>
            <w:tcBorders>
              <w:top w:val="single" w:color="auto" w:sz="4" w:space="0"/>
              <w:left w:val="single" w:color="auto" w:sz="4" w:space="0"/>
              <w:bottom w:val="single" w:color="auto" w:sz="4" w:space="0"/>
              <w:right w:val="single" w:color="auto" w:sz="4" w:space="0"/>
            </w:tcBorders>
            <w:vAlign w:val="center"/>
          </w:tcPr>
          <w:p w14:paraId="3BDC6628">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297" w:type="dxa"/>
            <w:gridSpan w:val="5"/>
            <w:tcBorders>
              <w:top w:val="single" w:color="auto" w:sz="4" w:space="0"/>
              <w:left w:val="nil"/>
              <w:bottom w:val="single" w:color="auto" w:sz="4" w:space="0"/>
              <w:right w:val="single" w:color="auto" w:sz="4" w:space="0"/>
            </w:tcBorders>
            <w:vAlign w:val="center"/>
          </w:tcPr>
          <w:p w14:paraId="6AD54B7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778" w:type="dxa"/>
            <w:gridSpan w:val="2"/>
            <w:tcBorders>
              <w:top w:val="nil"/>
              <w:left w:val="nil"/>
              <w:bottom w:val="single" w:color="auto" w:sz="4" w:space="0"/>
              <w:right w:val="single" w:color="auto" w:sz="4" w:space="0"/>
            </w:tcBorders>
            <w:vAlign w:val="center"/>
          </w:tcPr>
          <w:p w14:paraId="47F6F66B">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5CA242D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2502F42C">
        <w:tblPrEx>
          <w:tblCellMar>
            <w:top w:w="0" w:type="dxa"/>
            <w:left w:w="108" w:type="dxa"/>
            <w:bottom w:w="0" w:type="dxa"/>
            <w:right w:w="108" w:type="dxa"/>
          </w:tblCellMar>
        </w:tblPrEx>
        <w:trPr>
          <w:trHeight w:val="559" w:hRule="exact"/>
          <w:jc w:val="center"/>
        </w:trPr>
        <w:tc>
          <w:tcPr>
            <w:tcW w:w="4335" w:type="dxa"/>
            <w:gridSpan w:val="2"/>
            <w:vMerge w:val="restart"/>
            <w:tcBorders>
              <w:top w:val="single" w:color="auto" w:sz="4" w:space="0"/>
              <w:left w:val="single" w:color="auto" w:sz="4" w:space="0"/>
              <w:bottom w:val="single" w:color="auto" w:sz="4" w:space="0"/>
              <w:right w:val="single" w:color="auto" w:sz="4" w:space="0"/>
            </w:tcBorders>
            <w:vAlign w:val="center"/>
          </w:tcPr>
          <w:p w14:paraId="5C184F32">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7901117F">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19D6F934">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379" w:type="dxa"/>
            <w:gridSpan w:val="2"/>
            <w:tcBorders>
              <w:top w:val="nil"/>
              <w:left w:val="nil"/>
              <w:bottom w:val="single" w:color="auto" w:sz="4" w:space="0"/>
              <w:right w:val="single" w:color="auto" w:sz="4" w:space="0"/>
            </w:tcBorders>
            <w:vAlign w:val="center"/>
          </w:tcPr>
          <w:p w14:paraId="0FC77978">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778" w:type="dxa"/>
            <w:gridSpan w:val="2"/>
            <w:tcBorders>
              <w:top w:val="nil"/>
              <w:left w:val="nil"/>
              <w:bottom w:val="single" w:color="auto" w:sz="4" w:space="0"/>
              <w:right w:val="single" w:color="auto" w:sz="4" w:space="0"/>
            </w:tcBorders>
            <w:vAlign w:val="center"/>
          </w:tcPr>
          <w:p w14:paraId="54FA0A11">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52223941">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2FB7C74">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72D30462">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6BB9B2AE">
        <w:tblPrEx>
          <w:tblCellMar>
            <w:top w:w="0" w:type="dxa"/>
            <w:left w:w="108" w:type="dxa"/>
            <w:bottom w:w="0" w:type="dxa"/>
            <w:right w:w="108" w:type="dxa"/>
          </w:tblCellMar>
        </w:tblPrEx>
        <w:trPr>
          <w:trHeight w:val="291" w:hRule="exac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vAlign w:val="center"/>
          </w:tcPr>
          <w:p w14:paraId="487A18D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7901710">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7C5E2AFD">
            <w:pPr>
              <w:widowControl/>
              <w:spacing w:line="240" w:lineRule="exact"/>
              <w:jc w:val="center"/>
              <w:rPr>
                <w:rFonts w:ascii="宋体" w:hAnsi="宋体" w:cs="宋体"/>
                <w:kern w:val="0"/>
                <w:sz w:val="18"/>
                <w:szCs w:val="18"/>
              </w:rPr>
            </w:pPr>
          </w:p>
        </w:tc>
        <w:tc>
          <w:tcPr>
            <w:tcW w:w="1379" w:type="dxa"/>
            <w:gridSpan w:val="2"/>
            <w:tcBorders>
              <w:top w:val="nil"/>
              <w:left w:val="nil"/>
              <w:bottom w:val="single" w:color="auto" w:sz="4" w:space="0"/>
              <w:right w:val="single" w:color="auto" w:sz="4" w:space="0"/>
            </w:tcBorders>
            <w:vAlign w:val="center"/>
          </w:tcPr>
          <w:p w14:paraId="3F3E0568">
            <w:pPr>
              <w:widowControl/>
              <w:spacing w:line="240" w:lineRule="exact"/>
              <w:jc w:val="center"/>
              <w:rPr>
                <w:rFonts w:ascii="宋体" w:hAnsi="宋体" w:cs="宋体"/>
                <w:kern w:val="0"/>
                <w:sz w:val="18"/>
                <w:szCs w:val="18"/>
              </w:rPr>
            </w:pPr>
            <w:r>
              <w:rPr>
                <w:rFonts w:hint="eastAsia" w:ascii="宋体" w:hAnsi="宋体" w:cs="宋体"/>
                <w:kern w:val="0"/>
                <w:sz w:val="18"/>
                <w:szCs w:val="18"/>
              </w:rPr>
              <w:t>64.216</w:t>
            </w:r>
          </w:p>
        </w:tc>
        <w:tc>
          <w:tcPr>
            <w:tcW w:w="778" w:type="dxa"/>
            <w:gridSpan w:val="2"/>
            <w:tcBorders>
              <w:top w:val="nil"/>
              <w:left w:val="nil"/>
              <w:bottom w:val="single" w:color="auto" w:sz="4" w:space="0"/>
              <w:right w:val="single" w:color="auto" w:sz="4" w:space="0"/>
            </w:tcBorders>
            <w:vAlign w:val="center"/>
          </w:tcPr>
          <w:p w14:paraId="798DEA4A">
            <w:pPr>
              <w:widowControl/>
              <w:spacing w:line="240" w:lineRule="exact"/>
              <w:jc w:val="center"/>
              <w:rPr>
                <w:rFonts w:ascii="宋体" w:hAnsi="宋体" w:cs="宋体"/>
                <w:kern w:val="0"/>
                <w:sz w:val="18"/>
                <w:szCs w:val="18"/>
              </w:rPr>
            </w:pPr>
            <w:r>
              <w:rPr>
                <w:rFonts w:hint="eastAsia" w:ascii="宋体" w:hAnsi="宋体" w:cs="宋体"/>
                <w:kern w:val="0"/>
                <w:sz w:val="18"/>
                <w:szCs w:val="18"/>
              </w:rPr>
              <w:t>64.216</w:t>
            </w:r>
          </w:p>
        </w:tc>
        <w:tc>
          <w:tcPr>
            <w:tcW w:w="771" w:type="dxa"/>
            <w:gridSpan w:val="2"/>
            <w:tcBorders>
              <w:top w:val="nil"/>
              <w:left w:val="nil"/>
              <w:bottom w:val="single" w:color="auto" w:sz="4" w:space="0"/>
              <w:right w:val="single" w:color="auto" w:sz="4" w:space="0"/>
            </w:tcBorders>
            <w:vAlign w:val="center"/>
          </w:tcPr>
          <w:p w14:paraId="7931F07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2406725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18FAF0F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1032DB91">
        <w:tblPrEx>
          <w:tblCellMar>
            <w:top w:w="0" w:type="dxa"/>
            <w:left w:w="108" w:type="dxa"/>
            <w:bottom w:w="0" w:type="dxa"/>
            <w:right w:w="108" w:type="dxa"/>
          </w:tblCellMar>
        </w:tblPrEx>
        <w:trPr>
          <w:trHeight w:val="291" w:hRule="exac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vAlign w:val="center"/>
          </w:tcPr>
          <w:p w14:paraId="2F4022B0">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0057590">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F4250DB">
            <w:pPr>
              <w:widowControl/>
              <w:spacing w:line="240" w:lineRule="exact"/>
              <w:jc w:val="center"/>
              <w:rPr>
                <w:rFonts w:ascii="宋体" w:hAnsi="宋体" w:cs="宋体"/>
                <w:kern w:val="0"/>
                <w:sz w:val="18"/>
                <w:szCs w:val="18"/>
              </w:rPr>
            </w:pPr>
          </w:p>
        </w:tc>
        <w:tc>
          <w:tcPr>
            <w:tcW w:w="1379" w:type="dxa"/>
            <w:gridSpan w:val="2"/>
            <w:tcBorders>
              <w:top w:val="nil"/>
              <w:left w:val="nil"/>
              <w:bottom w:val="single" w:color="auto" w:sz="4" w:space="0"/>
              <w:right w:val="single" w:color="auto" w:sz="4" w:space="0"/>
            </w:tcBorders>
            <w:vAlign w:val="center"/>
          </w:tcPr>
          <w:p w14:paraId="05219FC2">
            <w:pPr>
              <w:widowControl/>
              <w:spacing w:line="240" w:lineRule="exact"/>
              <w:jc w:val="center"/>
              <w:rPr>
                <w:rFonts w:ascii="宋体" w:hAnsi="宋体" w:cs="宋体"/>
                <w:kern w:val="0"/>
                <w:sz w:val="18"/>
                <w:szCs w:val="18"/>
              </w:rPr>
            </w:pPr>
            <w:r>
              <w:rPr>
                <w:rFonts w:hint="eastAsia" w:ascii="宋体" w:hAnsi="宋体" w:cs="宋体"/>
                <w:kern w:val="0"/>
                <w:sz w:val="18"/>
                <w:szCs w:val="18"/>
              </w:rPr>
              <w:t>64.216</w:t>
            </w:r>
          </w:p>
        </w:tc>
        <w:tc>
          <w:tcPr>
            <w:tcW w:w="778" w:type="dxa"/>
            <w:gridSpan w:val="2"/>
            <w:tcBorders>
              <w:top w:val="nil"/>
              <w:left w:val="nil"/>
              <w:bottom w:val="single" w:color="auto" w:sz="4" w:space="0"/>
              <w:right w:val="single" w:color="auto" w:sz="4" w:space="0"/>
            </w:tcBorders>
            <w:vAlign w:val="center"/>
          </w:tcPr>
          <w:p w14:paraId="53AA5031">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95883F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6451B9F">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C37E0A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287FB0A">
        <w:tblPrEx>
          <w:tblCellMar>
            <w:top w:w="0" w:type="dxa"/>
            <w:left w:w="108" w:type="dxa"/>
            <w:bottom w:w="0" w:type="dxa"/>
            <w:right w:w="108" w:type="dxa"/>
          </w:tblCellMar>
        </w:tblPrEx>
        <w:trPr>
          <w:trHeight w:val="291" w:hRule="exac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vAlign w:val="center"/>
          </w:tcPr>
          <w:p w14:paraId="27F824FC">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115965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1ED929A5">
            <w:pPr>
              <w:widowControl/>
              <w:spacing w:line="240" w:lineRule="exact"/>
              <w:jc w:val="center"/>
              <w:rPr>
                <w:rFonts w:ascii="宋体" w:hAnsi="宋体" w:cs="宋体"/>
                <w:kern w:val="0"/>
                <w:sz w:val="18"/>
                <w:szCs w:val="18"/>
              </w:rPr>
            </w:pPr>
          </w:p>
        </w:tc>
        <w:tc>
          <w:tcPr>
            <w:tcW w:w="1379" w:type="dxa"/>
            <w:gridSpan w:val="2"/>
            <w:tcBorders>
              <w:top w:val="nil"/>
              <w:left w:val="nil"/>
              <w:bottom w:val="single" w:color="auto" w:sz="4" w:space="0"/>
              <w:right w:val="single" w:color="auto" w:sz="4" w:space="0"/>
            </w:tcBorders>
            <w:vAlign w:val="center"/>
          </w:tcPr>
          <w:p w14:paraId="10ACE842">
            <w:pPr>
              <w:widowControl/>
              <w:spacing w:line="240" w:lineRule="exact"/>
              <w:jc w:val="center"/>
              <w:rPr>
                <w:rFonts w:ascii="宋体" w:hAnsi="宋体" w:cs="宋体"/>
                <w:kern w:val="0"/>
                <w:sz w:val="18"/>
                <w:szCs w:val="18"/>
              </w:rPr>
            </w:pPr>
          </w:p>
        </w:tc>
        <w:tc>
          <w:tcPr>
            <w:tcW w:w="778" w:type="dxa"/>
            <w:gridSpan w:val="2"/>
            <w:tcBorders>
              <w:top w:val="nil"/>
              <w:left w:val="nil"/>
              <w:bottom w:val="single" w:color="auto" w:sz="4" w:space="0"/>
              <w:right w:val="single" w:color="auto" w:sz="4" w:space="0"/>
            </w:tcBorders>
            <w:vAlign w:val="center"/>
          </w:tcPr>
          <w:p w14:paraId="075F0CB8">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4A3204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36CEFC0">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13EDA0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97ECF05">
        <w:tblPrEx>
          <w:tblCellMar>
            <w:top w:w="0" w:type="dxa"/>
            <w:left w:w="108" w:type="dxa"/>
            <w:bottom w:w="0" w:type="dxa"/>
            <w:right w:w="108" w:type="dxa"/>
          </w:tblCellMar>
        </w:tblPrEx>
        <w:trPr>
          <w:trHeight w:val="291" w:hRule="exact"/>
          <w:jc w:val="center"/>
        </w:trPr>
        <w:tc>
          <w:tcPr>
            <w:tcW w:w="4335" w:type="dxa"/>
            <w:gridSpan w:val="2"/>
            <w:vMerge w:val="continue"/>
            <w:tcBorders>
              <w:top w:val="single" w:color="auto" w:sz="4" w:space="0"/>
              <w:left w:val="single" w:color="auto" w:sz="4" w:space="0"/>
              <w:bottom w:val="single" w:color="auto" w:sz="4" w:space="0"/>
              <w:right w:val="single" w:color="auto" w:sz="4" w:space="0"/>
            </w:tcBorders>
            <w:vAlign w:val="center"/>
          </w:tcPr>
          <w:p w14:paraId="3C3BA44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064A34D">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53C98366">
            <w:pPr>
              <w:widowControl/>
              <w:spacing w:line="240" w:lineRule="exact"/>
              <w:jc w:val="center"/>
              <w:rPr>
                <w:rFonts w:ascii="宋体" w:hAnsi="宋体" w:cs="宋体"/>
                <w:kern w:val="0"/>
                <w:sz w:val="18"/>
                <w:szCs w:val="18"/>
              </w:rPr>
            </w:pPr>
          </w:p>
        </w:tc>
        <w:tc>
          <w:tcPr>
            <w:tcW w:w="1379" w:type="dxa"/>
            <w:gridSpan w:val="2"/>
            <w:tcBorders>
              <w:top w:val="nil"/>
              <w:left w:val="nil"/>
              <w:bottom w:val="single" w:color="auto" w:sz="4" w:space="0"/>
              <w:right w:val="single" w:color="auto" w:sz="4" w:space="0"/>
            </w:tcBorders>
            <w:vAlign w:val="center"/>
          </w:tcPr>
          <w:p w14:paraId="7A65F2CC">
            <w:pPr>
              <w:widowControl/>
              <w:spacing w:line="240" w:lineRule="exact"/>
              <w:jc w:val="center"/>
              <w:rPr>
                <w:rFonts w:ascii="宋体" w:hAnsi="宋体" w:cs="宋体"/>
                <w:kern w:val="0"/>
                <w:sz w:val="18"/>
                <w:szCs w:val="18"/>
              </w:rPr>
            </w:pPr>
          </w:p>
        </w:tc>
        <w:tc>
          <w:tcPr>
            <w:tcW w:w="778" w:type="dxa"/>
            <w:gridSpan w:val="2"/>
            <w:tcBorders>
              <w:top w:val="nil"/>
              <w:left w:val="nil"/>
              <w:bottom w:val="single" w:color="auto" w:sz="4" w:space="0"/>
              <w:right w:val="single" w:color="auto" w:sz="4" w:space="0"/>
            </w:tcBorders>
            <w:vAlign w:val="center"/>
          </w:tcPr>
          <w:p w14:paraId="2F68ED06">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62FBE5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DD86117">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4DBEEC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B57CF9A">
        <w:tblPrEx>
          <w:tblCellMar>
            <w:top w:w="0" w:type="dxa"/>
            <w:left w:w="108" w:type="dxa"/>
            <w:bottom w:w="0" w:type="dxa"/>
            <w:right w:w="108" w:type="dxa"/>
          </w:tblCellMar>
        </w:tblPrEx>
        <w:trPr>
          <w:trHeight w:val="291" w:hRule="exact"/>
          <w:jc w:val="center"/>
        </w:trPr>
        <w:tc>
          <w:tcPr>
            <w:tcW w:w="3366" w:type="dxa"/>
            <w:vMerge w:val="restart"/>
            <w:tcBorders>
              <w:top w:val="nil"/>
              <w:left w:val="single" w:color="auto" w:sz="4" w:space="0"/>
              <w:bottom w:val="single" w:color="auto" w:sz="4" w:space="0"/>
              <w:right w:val="single" w:color="auto" w:sz="4" w:space="0"/>
            </w:tcBorders>
            <w:vAlign w:val="center"/>
          </w:tcPr>
          <w:p w14:paraId="58635B51">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266" w:type="dxa"/>
            <w:gridSpan w:val="6"/>
            <w:tcBorders>
              <w:top w:val="single" w:color="auto" w:sz="4" w:space="0"/>
              <w:left w:val="nil"/>
              <w:bottom w:val="single" w:color="auto" w:sz="4" w:space="0"/>
              <w:right w:val="single" w:color="auto" w:sz="4" w:space="0"/>
            </w:tcBorders>
            <w:vAlign w:val="center"/>
          </w:tcPr>
          <w:p w14:paraId="7B7731D2">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084" w:type="dxa"/>
            <w:gridSpan w:val="7"/>
            <w:tcBorders>
              <w:top w:val="single" w:color="auto" w:sz="4" w:space="0"/>
              <w:left w:val="nil"/>
              <w:bottom w:val="single" w:color="auto" w:sz="4" w:space="0"/>
              <w:right w:val="single" w:color="auto" w:sz="4" w:space="0"/>
            </w:tcBorders>
            <w:vAlign w:val="center"/>
          </w:tcPr>
          <w:p w14:paraId="3A903734">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16E97026">
        <w:tblPrEx>
          <w:tblCellMar>
            <w:top w:w="0" w:type="dxa"/>
            <w:left w:w="108" w:type="dxa"/>
            <w:bottom w:w="0" w:type="dxa"/>
            <w:right w:w="108" w:type="dxa"/>
          </w:tblCellMar>
        </w:tblPrEx>
        <w:trPr>
          <w:trHeight w:val="475" w:hRule="exact"/>
          <w:jc w:val="center"/>
        </w:trPr>
        <w:tc>
          <w:tcPr>
            <w:tcW w:w="3366" w:type="dxa"/>
            <w:vMerge w:val="continue"/>
            <w:tcBorders>
              <w:top w:val="nil"/>
              <w:left w:val="single" w:color="auto" w:sz="4" w:space="0"/>
              <w:bottom w:val="single" w:color="auto" w:sz="4" w:space="0"/>
              <w:right w:val="single" w:color="auto" w:sz="4" w:space="0"/>
            </w:tcBorders>
            <w:vAlign w:val="center"/>
          </w:tcPr>
          <w:p w14:paraId="0EF1FE0F">
            <w:pPr>
              <w:widowControl/>
              <w:spacing w:line="240" w:lineRule="exact"/>
              <w:jc w:val="center"/>
              <w:rPr>
                <w:rFonts w:ascii="宋体" w:hAnsi="宋体" w:cs="宋体"/>
                <w:kern w:val="0"/>
                <w:sz w:val="18"/>
                <w:szCs w:val="18"/>
              </w:rPr>
            </w:pPr>
          </w:p>
        </w:tc>
        <w:tc>
          <w:tcPr>
            <w:tcW w:w="5266" w:type="dxa"/>
            <w:gridSpan w:val="6"/>
            <w:tcBorders>
              <w:top w:val="single" w:color="auto" w:sz="4" w:space="0"/>
              <w:left w:val="nil"/>
              <w:bottom w:val="single" w:color="auto" w:sz="4" w:space="0"/>
              <w:right w:val="single" w:color="auto" w:sz="4" w:space="0"/>
            </w:tcBorders>
            <w:vAlign w:val="center"/>
          </w:tcPr>
          <w:p w14:paraId="70612A26">
            <w:pPr>
              <w:widowControl/>
              <w:spacing w:line="240" w:lineRule="exact"/>
              <w:jc w:val="center"/>
              <w:rPr>
                <w:rFonts w:ascii="宋体" w:hAnsi="宋体" w:cs="宋体"/>
                <w:kern w:val="0"/>
                <w:sz w:val="18"/>
                <w:szCs w:val="18"/>
              </w:rPr>
            </w:pPr>
            <w:r>
              <w:rPr>
                <w:rFonts w:hint="eastAsia" w:ascii="宋体" w:hAnsi="宋体" w:cs="宋体"/>
                <w:kern w:val="0"/>
                <w:sz w:val="18"/>
                <w:szCs w:val="18"/>
              </w:rPr>
              <w:t>项目完成</w:t>
            </w:r>
          </w:p>
        </w:tc>
        <w:tc>
          <w:tcPr>
            <w:tcW w:w="3084" w:type="dxa"/>
            <w:gridSpan w:val="7"/>
            <w:tcBorders>
              <w:top w:val="single" w:color="auto" w:sz="4" w:space="0"/>
              <w:left w:val="nil"/>
              <w:bottom w:val="single" w:color="auto" w:sz="4" w:space="0"/>
              <w:right w:val="single" w:color="auto" w:sz="4" w:space="0"/>
            </w:tcBorders>
            <w:vAlign w:val="center"/>
          </w:tcPr>
          <w:p w14:paraId="2ED6C087">
            <w:pPr>
              <w:widowControl/>
              <w:spacing w:line="240" w:lineRule="exact"/>
              <w:jc w:val="center"/>
              <w:rPr>
                <w:rFonts w:ascii="宋体" w:hAnsi="宋体" w:cs="宋体"/>
                <w:kern w:val="0"/>
                <w:sz w:val="18"/>
                <w:szCs w:val="18"/>
              </w:rPr>
            </w:pPr>
            <w:r>
              <w:rPr>
                <w:rFonts w:hint="eastAsia" w:ascii="宋体" w:hAnsi="宋体" w:cs="宋体"/>
                <w:kern w:val="0"/>
                <w:sz w:val="18"/>
                <w:szCs w:val="18"/>
              </w:rPr>
              <w:t>项目完成</w:t>
            </w:r>
          </w:p>
        </w:tc>
      </w:tr>
      <w:tr w14:paraId="4F5F6928">
        <w:tblPrEx>
          <w:tblCellMar>
            <w:top w:w="0" w:type="dxa"/>
            <w:left w:w="108" w:type="dxa"/>
            <w:bottom w:w="0" w:type="dxa"/>
            <w:right w:w="108" w:type="dxa"/>
          </w:tblCellMar>
        </w:tblPrEx>
        <w:trPr>
          <w:trHeight w:val="517" w:hRule="exact"/>
          <w:jc w:val="center"/>
        </w:trPr>
        <w:tc>
          <w:tcPr>
            <w:tcW w:w="3366" w:type="dxa"/>
            <w:vMerge w:val="restart"/>
            <w:tcBorders>
              <w:top w:val="nil"/>
              <w:left w:val="single" w:color="auto" w:sz="4" w:space="0"/>
              <w:right w:val="single" w:color="auto" w:sz="4" w:space="0"/>
            </w:tcBorders>
            <w:vAlign w:val="center"/>
          </w:tcPr>
          <w:p w14:paraId="4FE0A714">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49B112E">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0AC45805">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33D1D449">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210" w:type="dxa"/>
            <w:tcBorders>
              <w:top w:val="nil"/>
              <w:left w:val="nil"/>
              <w:bottom w:val="single" w:color="auto" w:sz="4" w:space="0"/>
              <w:right w:val="single" w:color="auto" w:sz="4" w:space="0"/>
            </w:tcBorders>
            <w:vAlign w:val="center"/>
          </w:tcPr>
          <w:p w14:paraId="375E3654">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53288E94">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576" w:type="dxa"/>
            <w:tcBorders>
              <w:top w:val="nil"/>
              <w:left w:val="nil"/>
              <w:bottom w:val="single" w:color="auto" w:sz="4" w:space="0"/>
              <w:right w:val="single" w:color="auto" w:sz="4" w:space="0"/>
            </w:tcBorders>
            <w:vAlign w:val="center"/>
          </w:tcPr>
          <w:p w14:paraId="486FA93C">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2A51A60B">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3F132B22">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42" w:type="dxa"/>
            <w:gridSpan w:val="2"/>
            <w:tcBorders>
              <w:top w:val="nil"/>
              <w:left w:val="nil"/>
              <w:bottom w:val="single" w:color="auto" w:sz="4" w:space="0"/>
              <w:right w:val="single" w:color="auto" w:sz="4" w:space="0"/>
            </w:tcBorders>
            <w:vAlign w:val="center"/>
          </w:tcPr>
          <w:p w14:paraId="51F6C085">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209" w:type="dxa"/>
            <w:gridSpan w:val="2"/>
            <w:tcBorders>
              <w:top w:val="single" w:color="auto" w:sz="4" w:space="0"/>
              <w:left w:val="nil"/>
              <w:bottom w:val="single" w:color="auto" w:sz="4" w:space="0"/>
              <w:right w:val="single" w:color="auto" w:sz="4" w:space="0"/>
            </w:tcBorders>
            <w:vAlign w:val="center"/>
          </w:tcPr>
          <w:p w14:paraId="2BBD4EDA">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69664B0A">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0946523C">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2353961">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5A46E0F">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2A50D18B">
            <w:pPr>
              <w:widowControl/>
              <w:spacing w:line="240" w:lineRule="exact"/>
              <w:jc w:val="left"/>
              <w:rPr>
                <w:rFonts w:ascii="宋体" w:hAnsi="宋体" w:cs="宋体"/>
                <w:kern w:val="0"/>
                <w:sz w:val="18"/>
                <w:szCs w:val="18"/>
              </w:rPr>
            </w:pPr>
            <w:r>
              <w:rPr>
                <w:rFonts w:hint="eastAsia" w:ascii="宋体" w:hAnsi="宋体" w:cs="宋体"/>
                <w:kern w:val="0"/>
                <w:sz w:val="18"/>
                <w:szCs w:val="18"/>
              </w:rPr>
              <w:t>指标1：提交检测报告</w:t>
            </w:r>
          </w:p>
        </w:tc>
        <w:tc>
          <w:tcPr>
            <w:tcW w:w="1210" w:type="dxa"/>
            <w:tcBorders>
              <w:top w:val="nil"/>
              <w:left w:val="nil"/>
              <w:bottom w:val="single" w:color="auto" w:sz="4" w:space="0"/>
              <w:right w:val="single" w:color="auto" w:sz="4" w:space="0"/>
            </w:tcBorders>
            <w:vAlign w:val="center"/>
          </w:tcPr>
          <w:p w14:paraId="487AA328">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1套</w:t>
            </w:r>
          </w:p>
        </w:tc>
        <w:tc>
          <w:tcPr>
            <w:tcW w:w="576" w:type="dxa"/>
            <w:tcBorders>
              <w:top w:val="nil"/>
              <w:left w:val="nil"/>
              <w:bottom w:val="single" w:color="auto" w:sz="4" w:space="0"/>
              <w:right w:val="single" w:color="auto" w:sz="4" w:space="0"/>
            </w:tcBorders>
            <w:vAlign w:val="center"/>
          </w:tcPr>
          <w:p w14:paraId="4F71340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1套</w:t>
            </w:r>
          </w:p>
        </w:tc>
        <w:tc>
          <w:tcPr>
            <w:tcW w:w="557" w:type="dxa"/>
            <w:gridSpan w:val="2"/>
            <w:tcBorders>
              <w:top w:val="nil"/>
              <w:left w:val="nil"/>
              <w:bottom w:val="single" w:color="auto" w:sz="4" w:space="0"/>
              <w:right w:val="single" w:color="auto" w:sz="4" w:space="0"/>
            </w:tcBorders>
            <w:vAlign w:val="center"/>
          </w:tcPr>
          <w:p w14:paraId="14A1245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nil"/>
              <w:left w:val="nil"/>
              <w:bottom w:val="single" w:color="auto" w:sz="4" w:space="0"/>
              <w:right w:val="single" w:color="auto" w:sz="4" w:space="0"/>
            </w:tcBorders>
            <w:vAlign w:val="center"/>
          </w:tcPr>
          <w:p w14:paraId="77EA514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554D30E6">
            <w:pPr>
              <w:widowControl/>
              <w:spacing w:line="240" w:lineRule="exact"/>
              <w:jc w:val="center"/>
              <w:rPr>
                <w:rFonts w:ascii="宋体" w:hAnsi="宋体" w:cs="宋体"/>
                <w:kern w:val="0"/>
                <w:sz w:val="18"/>
                <w:szCs w:val="18"/>
              </w:rPr>
            </w:pPr>
          </w:p>
        </w:tc>
      </w:tr>
      <w:tr w14:paraId="2FEB92A0">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4F2F2FA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E72625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E34C86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CF292E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26E2C1D2">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5CF7DB9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4B655AE">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359EE06E">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3B051BF5">
            <w:pPr>
              <w:widowControl/>
              <w:spacing w:line="240" w:lineRule="exact"/>
              <w:jc w:val="center"/>
              <w:rPr>
                <w:rFonts w:ascii="宋体" w:hAnsi="宋体" w:cs="宋体"/>
                <w:kern w:val="0"/>
                <w:sz w:val="18"/>
                <w:szCs w:val="18"/>
              </w:rPr>
            </w:pPr>
          </w:p>
        </w:tc>
      </w:tr>
      <w:tr w14:paraId="566637B4">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10FF257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E7FB07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50F49F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96D1CD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31F4021B">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3739121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4E99BD">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7AA5406C">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633D1700">
            <w:pPr>
              <w:widowControl/>
              <w:spacing w:line="240" w:lineRule="exact"/>
              <w:jc w:val="center"/>
              <w:rPr>
                <w:rFonts w:ascii="宋体" w:hAnsi="宋体" w:cs="宋体"/>
                <w:kern w:val="0"/>
                <w:sz w:val="18"/>
                <w:szCs w:val="18"/>
              </w:rPr>
            </w:pPr>
          </w:p>
        </w:tc>
      </w:tr>
      <w:tr w14:paraId="0730CEBE">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05FD4F7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0599018">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663F7A8">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0716616E">
            <w:pPr>
              <w:widowControl/>
              <w:spacing w:line="240" w:lineRule="exact"/>
              <w:jc w:val="left"/>
              <w:rPr>
                <w:rFonts w:ascii="宋体" w:hAnsi="宋体" w:cs="宋体"/>
                <w:kern w:val="0"/>
                <w:sz w:val="18"/>
                <w:szCs w:val="18"/>
              </w:rPr>
            </w:pPr>
            <w:r>
              <w:rPr>
                <w:rFonts w:hint="eastAsia" w:ascii="宋体" w:hAnsi="宋体" w:cs="宋体"/>
                <w:kern w:val="0"/>
                <w:sz w:val="18"/>
                <w:szCs w:val="18"/>
              </w:rPr>
              <w:t>指标1：对文物建筑安全等级做出明确评估</w:t>
            </w:r>
          </w:p>
        </w:tc>
        <w:tc>
          <w:tcPr>
            <w:tcW w:w="1210" w:type="dxa"/>
            <w:tcBorders>
              <w:top w:val="nil"/>
              <w:left w:val="nil"/>
              <w:bottom w:val="single" w:color="auto" w:sz="4" w:space="0"/>
              <w:right w:val="single" w:color="auto" w:sz="4" w:space="0"/>
            </w:tcBorders>
            <w:vAlign w:val="center"/>
          </w:tcPr>
          <w:p w14:paraId="2E5D6B6B">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完成</w:t>
            </w:r>
          </w:p>
        </w:tc>
        <w:tc>
          <w:tcPr>
            <w:tcW w:w="576" w:type="dxa"/>
            <w:tcBorders>
              <w:top w:val="nil"/>
              <w:left w:val="nil"/>
              <w:bottom w:val="single" w:color="auto" w:sz="4" w:space="0"/>
              <w:right w:val="single" w:color="auto" w:sz="4" w:space="0"/>
            </w:tcBorders>
            <w:vAlign w:val="center"/>
          </w:tcPr>
          <w:p w14:paraId="47F21B69">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451772C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42" w:type="dxa"/>
            <w:gridSpan w:val="2"/>
            <w:tcBorders>
              <w:top w:val="nil"/>
              <w:left w:val="nil"/>
              <w:bottom w:val="single" w:color="auto" w:sz="4" w:space="0"/>
              <w:right w:val="single" w:color="auto" w:sz="4" w:space="0"/>
            </w:tcBorders>
            <w:vAlign w:val="center"/>
          </w:tcPr>
          <w:p w14:paraId="0E747AB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209" w:type="dxa"/>
            <w:gridSpan w:val="2"/>
            <w:tcBorders>
              <w:top w:val="single" w:color="auto" w:sz="4" w:space="0"/>
              <w:left w:val="nil"/>
              <w:bottom w:val="single" w:color="auto" w:sz="4" w:space="0"/>
              <w:right w:val="single" w:color="auto" w:sz="4" w:space="0"/>
            </w:tcBorders>
            <w:vAlign w:val="center"/>
          </w:tcPr>
          <w:p w14:paraId="3C108206">
            <w:pPr>
              <w:widowControl/>
              <w:spacing w:line="240" w:lineRule="exact"/>
              <w:jc w:val="center"/>
              <w:rPr>
                <w:rFonts w:ascii="宋体" w:hAnsi="宋体" w:cs="宋体"/>
                <w:kern w:val="0"/>
                <w:sz w:val="18"/>
                <w:szCs w:val="18"/>
              </w:rPr>
            </w:pPr>
          </w:p>
        </w:tc>
      </w:tr>
      <w:tr w14:paraId="4A226296">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40DDA5B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2B43D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74D008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25EDDC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1102FCAB">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2B1DFB4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53101A">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0BEAA08A">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5BD36075">
            <w:pPr>
              <w:widowControl/>
              <w:spacing w:line="240" w:lineRule="exact"/>
              <w:jc w:val="center"/>
              <w:rPr>
                <w:rFonts w:ascii="宋体" w:hAnsi="宋体" w:cs="宋体"/>
                <w:kern w:val="0"/>
                <w:sz w:val="18"/>
                <w:szCs w:val="18"/>
              </w:rPr>
            </w:pPr>
          </w:p>
        </w:tc>
      </w:tr>
      <w:tr w14:paraId="69654B53">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27771CB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890441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F8D380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B09AC7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5A3B7AC6">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4F94EAA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ACB244">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4BC78B46">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26A61401">
            <w:pPr>
              <w:widowControl/>
              <w:spacing w:line="240" w:lineRule="exact"/>
              <w:jc w:val="center"/>
              <w:rPr>
                <w:rFonts w:ascii="宋体" w:hAnsi="宋体" w:cs="宋体"/>
                <w:kern w:val="0"/>
                <w:sz w:val="18"/>
                <w:szCs w:val="18"/>
              </w:rPr>
            </w:pPr>
          </w:p>
        </w:tc>
      </w:tr>
      <w:tr w14:paraId="313DE3D7">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03A5074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D28F48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0195BAC">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3E81530D">
            <w:pPr>
              <w:widowControl/>
              <w:spacing w:line="240" w:lineRule="exact"/>
              <w:jc w:val="left"/>
              <w:rPr>
                <w:rFonts w:ascii="宋体" w:hAnsi="宋体" w:cs="宋体"/>
                <w:kern w:val="0"/>
                <w:sz w:val="18"/>
                <w:szCs w:val="18"/>
              </w:rPr>
            </w:pPr>
            <w:r>
              <w:rPr>
                <w:rFonts w:hint="eastAsia" w:ascii="宋体" w:hAnsi="宋体" w:cs="宋体"/>
                <w:kern w:val="0"/>
                <w:sz w:val="18"/>
                <w:szCs w:val="18"/>
              </w:rPr>
              <w:t>指标1：2024年12月底完成</w:t>
            </w:r>
          </w:p>
        </w:tc>
        <w:tc>
          <w:tcPr>
            <w:tcW w:w="1210" w:type="dxa"/>
            <w:tcBorders>
              <w:top w:val="nil"/>
              <w:left w:val="nil"/>
              <w:bottom w:val="single" w:color="auto" w:sz="4" w:space="0"/>
              <w:right w:val="single" w:color="auto" w:sz="4" w:space="0"/>
            </w:tcBorders>
            <w:vAlign w:val="center"/>
          </w:tcPr>
          <w:p w14:paraId="24085A0A">
            <w:pPr>
              <w:widowControl/>
              <w:spacing w:line="240" w:lineRule="exact"/>
              <w:jc w:val="left"/>
              <w:rPr>
                <w:rFonts w:ascii="宋体" w:hAnsi="宋体" w:cs="宋体"/>
                <w:kern w:val="0"/>
                <w:sz w:val="18"/>
                <w:szCs w:val="18"/>
              </w:rPr>
            </w:pPr>
            <w:r>
              <w:rPr>
                <w:rFonts w:hint="eastAsia" w:ascii="宋体" w:hAnsi="宋体" w:cs="宋体"/>
                <w:kern w:val="0"/>
                <w:sz w:val="18"/>
                <w:szCs w:val="18"/>
              </w:rPr>
              <w:t>12月底</w:t>
            </w:r>
          </w:p>
        </w:tc>
        <w:tc>
          <w:tcPr>
            <w:tcW w:w="576" w:type="dxa"/>
            <w:tcBorders>
              <w:top w:val="nil"/>
              <w:left w:val="nil"/>
              <w:bottom w:val="single" w:color="auto" w:sz="4" w:space="0"/>
              <w:right w:val="single" w:color="auto" w:sz="4" w:space="0"/>
            </w:tcBorders>
            <w:vAlign w:val="center"/>
          </w:tcPr>
          <w:p w14:paraId="61120C09">
            <w:pPr>
              <w:widowControl/>
              <w:spacing w:line="240" w:lineRule="exact"/>
              <w:jc w:val="center"/>
              <w:rPr>
                <w:rFonts w:ascii="宋体" w:hAnsi="宋体" w:cs="宋体"/>
                <w:kern w:val="0"/>
                <w:sz w:val="18"/>
                <w:szCs w:val="18"/>
              </w:rPr>
            </w:pPr>
            <w:r>
              <w:rPr>
                <w:rFonts w:hint="eastAsia" w:ascii="宋体" w:hAnsi="宋体" w:cs="宋体"/>
                <w:kern w:val="0"/>
                <w:sz w:val="18"/>
                <w:szCs w:val="18"/>
              </w:rPr>
              <w:t>10月底</w:t>
            </w:r>
          </w:p>
        </w:tc>
        <w:tc>
          <w:tcPr>
            <w:tcW w:w="557" w:type="dxa"/>
            <w:gridSpan w:val="2"/>
            <w:tcBorders>
              <w:top w:val="nil"/>
              <w:left w:val="nil"/>
              <w:bottom w:val="single" w:color="auto" w:sz="4" w:space="0"/>
              <w:right w:val="single" w:color="auto" w:sz="4" w:space="0"/>
            </w:tcBorders>
            <w:vAlign w:val="center"/>
          </w:tcPr>
          <w:p w14:paraId="6BCB6DC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nil"/>
              <w:left w:val="nil"/>
              <w:bottom w:val="single" w:color="auto" w:sz="4" w:space="0"/>
              <w:right w:val="single" w:color="auto" w:sz="4" w:space="0"/>
            </w:tcBorders>
            <w:vAlign w:val="center"/>
          </w:tcPr>
          <w:p w14:paraId="4B798F5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4484750E">
            <w:pPr>
              <w:widowControl/>
              <w:spacing w:line="240" w:lineRule="exact"/>
              <w:jc w:val="center"/>
              <w:rPr>
                <w:rFonts w:ascii="宋体" w:hAnsi="宋体" w:cs="宋体"/>
                <w:kern w:val="0"/>
                <w:sz w:val="18"/>
                <w:szCs w:val="18"/>
              </w:rPr>
            </w:pPr>
          </w:p>
        </w:tc>
      </w:tr>
      <w:tr w14:paraId="6C484787">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2012BDE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40A589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5D5706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0D20B4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131871C7">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22D4B79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B10BC5">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22925F4E">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0D7AD782">
            <w:pPr>
              <w:widowControl/>
              <w:spacing w:line="240" w:lineRule="exact"/>
              <w:jc w:val="center"/>
              <w:rPr>
                <w:rFonts w:ascii="宋体" w:hAnsi="宋体" w:cs="宋体"/>
                <w:kern w:val="0"/>
                <w:sz w:val="18"/>
                <w:szCs w:val="18"/>
              </w:rPr>
            </w:pPr>
          </w:p>
        </w:tc>
      </w:tr>
      <w:tr w14:paraId="66ABBD0E">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7AF46CC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C4B03D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BD4113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7D198C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4BFAC57A">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0B96591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725E6DC">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784D8A16">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1745874D">
            <w:pPr>
              <w:widowControl/>
              <w:spacing w:line="240" w:lineRule="exact"/>
              <w:jc w:val="center"/>
              <w:rPr>
                <w:rFonts w:ascii="宋体" w:hAnsi="宋体" w:cs="宋体"/>
                <w:kern w:val="0"/>
                <w:sz w:val="18"/>
                <w:szCs w:val="18"/>
              </w:rPr>
            </w:pPr>
          </w:p>
        </w:tc>
      </w:tr>
      <w:tr w14:paraId="652DD10E">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0592175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B01BB5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652C1AC">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47DA8CD9">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指标1：预算70万</w:t>
            </w:r>
          </w:p>
        </w:tc>
        <w:tc>
          <w:tcPr>
            <w:tcW w:w="1210" w:type="dxa"/>
            <w:tcBorders>
              <w:top w:val="nil"/>
              <w:left w:val="nil"/>
              <w:bottom w:val="single" w:color="auto" w:sz="4" w:space="0"/>
              <w:right w:val="single" w:color="auto" w:sz="4" w:space="0"/>
            </w:tcBorders>
            <w:vAlign w:val="center"/>
          </w:tcPr>
          <w:p w14:paraId="79DC2DA4">
            <w:pPr>
              <w:widowControl/>
              <w:spacing w:line="240" w:lineRule="exact"/>
              <w:jc w:val="center"/>
              <w:rPr>
                <w:rFonts w:ascii="宋体" w:hAnsi="宋体" w:cs="宋体"/>
                <w:kern w:val="0"/>
                <w:sz w:val="18"/>
                <w:szCs w:val="18"/>
              </w:rPr>
            </w:pPr>
            <w:r>
              <w:rPr>
                <w:rFonts w:hint="eastAsia" w:ascii="宋体" w:hAnsi="宋体" w:cs="宋体"/>
                <w:kern w:val="0"/>
                <w:sz w:val="18"/>
                <w:szCs w:val="18"/>
              </w:rPr>
              <w:t>70万</w:t>
            </w:r>
          </w:p>
        </w:tc>
        <w:tc>
          <w:tcPr>
            <w:tcW w:w="576" w:type="dxa"/>
            <w:tcBorders>
              <w:top w:val="nil"/>
              <w:left w:val="nil"/>
              <w:bottom w:val="single" w:color="auto" w:sz="4" w:space="0"/>
              <w:right w:val="single" w:color="auto" w:sz="4" w:space="0"/>
            </w:tcBorders>
            <w:vAlign w:val="center"/>
          </w:tcPr>
          <w:p w14:paraId="1C335FB1">
            <w:pPr>
              <w:widowControl/>
              <w:spacing w:line="240" w:lineRule="exact"/>
              <w:jc w:val="center"/>
              <w:rPr>
                <w:rFonts w:ascii="宋体" w:hAnsi="宋体" w:cs="宋体"/>
                <w:kern w:val="0"/>
                <w:sz w:val="18"/>
                <w:szCs w:val="18"/>
              </w:rPr>
            </w:pPr>
            <w:r>
              <w:rPr>
                <w:rFonts w:hint="eastAsia" w:ascii="宋体" w:hAnsi="宋体" w:cs="宋体"/>
                <w:kern w:val="0"/>
                <w:sz w:val="18"/>
                <w:szCs w:val="18"/>
              </w:rPr>
              <w:t>64.216万元</w:t>
            </w:r>
          </w:p>
        </w:tc>
        <w:tc>
          <w:tcPr>
            <w:tcW w:w="557" w:type="dxa"/>
            <w:gridSpan w:val="2"/>
            <w:tcBorders>
              <w:top w:val="nil"/>
              <w:left w:val="nil"/>
              <w:bottom w:val="single" w:color="auto" w:sz="4" w:space="0"/>
              <w:right w:val="single" w:color="auto" w:sz="4" w:space="0"/>
            </w:tcBorders>
            <w:vAlign w:val="center"/>
          </w:tcPr>
          <w:p w14:paraId="7717AE9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42" w:type="dxa"/>
            <w:gridSpan w:val="2"/>
            <w:tcBorders>
              <w:top w:val="nil"/>
              <w:left w:val="nil"/>
              <w:bottom w:val="single" w:color="auto" w:sz="4" w:space="0"/>
              <w:right w:val="single" w:color="auto" w:sz="4" w:space="0"/>
            </w:tcBorders>
            <w:vAlign w:val="center"/>
          </w:tcPr>
          <w:p w14:paraId="3D186997">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209" w:type="dxa"/>
            <w:gridSpan w:val="2"/>
            <w:tcBorders>
              <w:top w:val="single" w:color="auto" w:sz="4" w:space="0"/>
              <w:left w:val="nil"/>
              <w:bottom w:val="single" w:color="auto" w:sz="4" w:space="0"/>
              <w:right w:val="single" w:color="auto" w:sz="4" w:space="0"/>
            </w:tcBorders>
            <w:vAlign w:val="center"/>
          </w:tcPr>
          <w:p w14:paraId="469C533E">
            <w:pPr>
              <w:widowControl/>
              <w:spacing w:line="240" w:lineRule="exact"/>
              <w:jc w:val="center"/>
              <w:rPr>
                <w:rFonts w:ascii="宋体" w:hAnsi="宋体" w:cs="宋体"/>
                <w:kern w:val="0"/>
                <w:sz w:val="18"/>
                <w:szCs w:val="18"/>
              </w:rPr>
            </w:pPr>
          </w:p>
        </w:tc>
      </w:tr>
      <w:tr w14:paraId="3750E021">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6BB64F5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F47C80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49D82B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977EC6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2184AA44">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7235E53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62EECA">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3E625848">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4947DBE3">
            <w:pPr>
              <w:widowControl/>
              <w:spacing w:line="240" w:lineRule="exact"/>
              <w:jc w:val="center"/>
              <w:rPr>
                <w:rFonts w:ascii="宋体" w:hAnsi="宋体" w:cs="宋体"/>
                <w:kern w:val="0"/>
                <w:sz w:val="18"/>
                <w:szCs w:val="18"/>
              </w:rPr>
            </w:pPr>
          </w:p>
        </w:tc>
      </w:tr>
      <w:tr w14:paraId="3BEA0193">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1C6D396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4BA6C9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8B0CCD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1AA311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561EC8AD">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30DE898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1CFAAB">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2718BB34">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3C8144A3">
            <w:pPr>
              <w:widowControl/>
              <w:spacing w:line="240" w:lineRule="exact"/>
              <w:jc w:val="center"/>
              <w:rPr>
                <w:rFonts w:ascii="宋体" w:hAnsi="宋体" w:cs="宋体"/>
                <w:kern w:val="0"/>
                <w:sz w:val="18"/>
                <w:szCs w:val="18"/>
              </w:rPr>
            </w:pPr>
          </w:p>
        </w:tc>
      </w:tr>
      <w:tr w14:paraId="59485F34">
        <w:tblPrEx>
          <w:tblCellMar>
            <w:top w:w="0" w:type="dxa"/>
            <w:left w:w="108" w:type="dxa"/>
            <w:bottom w:w="0" w:type="dxa"/>
            <w:right w:w="108" w:type="dxa"/>
          </w:tblCellMar>
        </w:tblPrEx>
        <w:trPr>
          <w:trHeight w:val="303" w:hRule="exact"/>
          <w:jc w:val="center"/>
        </w:trPr>
        <w:tc>
          <w:tcPr>
            <w:tcW w:w="3366" w:type="dxa"/>
            <w:vMerge w:val="continue"/>
            <w:tcBorders>
              <w:left w:val="single" w:color="auto" w:sz="4" w:space="0"/>
              <w:right w:val="single" w:color="auto" w:sz="4" w:space="0"/>
            </w:tcBorders>
            <w:vAlign w:val="center"/>
          </w:tcPr>
          <w:p w14:paraId="1A7D46F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F664AA2">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452C1667">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340884D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5983571">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w:t>
            </w:r>
          </w:p>
        </w:tc>
        <w:tc>
          <w:tcPr>
            <w:tcW w:w="1210" w:type="dxa"/>
            <w:tcBorders>
              <w:top w:val="nil"/>
              <w:left w:val="nil"/>
              <w:bottom w:val="single" w:color="auto" w:sz="4" w:space="0"/>
              <w:right w:val="single" w:color="auto" w:sz="4" w:space="0"/>
            </w:tcBorders>
            <w:vAlign w:val="center"/>
          </w:tcPr>
          <w:p w14:paraId="3D4A5B7D">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2DF176A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9056AE">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483DF8F3">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15D5B894">
            <w:pPr>
              <w:widowControl/>
              <w:spacing w:line="240" w:lineRule="exact"/>
              <w:jc w:val="center"/>
              <w:rPr>
                <w:rFonts w:ascii="宋体" w:hAnsi="宋体" w:cs="宋体"/>
                <w:kern w:val="0"/>
                <w:sz w:val="18"/>
                <w:szCs w:val="18"/>
              </w:rPr>
            </w:pPr>
          </w:p>
        </w:tc>
      </w:tr>
      <w:tr w14:paraId="5288CF6D">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6D1E5C3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1F2C00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B7F108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E029AB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5AB1A1E9">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4825B0A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5E205B">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5E2CAFD3">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6FF43B57">
            <w:pPr>
              <w:widowControl/>
              <w:spacing w:line="240" w:lineRule="exact"/>
              <w:jc w:val="center"/>
              <w:rPr>
                <w:rFonts w:ascii="宋体" w:hAnsi="宋体" w:cs="宋体"/>
                <w:kern w:val="0"/>
                <w:sz w:val="18"/>
                <w:szCs w:val="18"/>
              </w:rPr>
            </w:pPr>
          </w:p>
        </w:tc>
      </w:tr>
      <w:tr w14:paraId="5B4FDC9A">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6FD8DC6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84B878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A1E48C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B741D3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6191AFCA">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15CFA87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7706368">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52903D6D">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20720DEB">
            <w:pPr>
              <w:widowControl/>
              <w:spacing w:line="240" w:lineRule="exact"/>
              <w:jc w:val="center"/>
              <w:rPr>
                <w:rFonts w:ascii="宋体" w:hAnsi="宋体" w:cs="宋体"/>
                <w:kern w:val="0"/>
                <w:sz w:val="18"/>
                <w:szCs w:val="18"/>
              </w:rPr>
            </w:pPr>
          </w:p>
        </w:tc>
      </w:tr>
      <w:tr w14:paraId="62605A83">
        <w:tblPrEx>
          <w:tblCellMar>
            <w:top w:w="0" w:type="dxa"/>
            <w:left w:w="108" w:type="dxa"/>
            <w:bottom w:w="0" w:type="dxa"/>
            <w:right w:w="108" w:type="dxa"/>
          </w:tblCellMar>
        </w:tblPrEx>
        <w:trPr>
          <w:trHeight w:val="267" w:hRule="exact"/>
          <w:jc w:val="center"/>
        </w:trPr>
        <w:tc>
          <w:tcPr>
            <w:tcW w:w="3366" w:type="dxa"/>
            <w:vMerge w:val="continue"/>
            <w:tcBorders>
              <w:left w:val="single" w:color="auto" w:sz="4" w:space="0"/>
              <w:right w:val="single" w:color="auto" w:sz="4" w:space="0"/>
            </w:tcBorders>
            <w:vAlign w:val="center"/>
          </w:tcPr>
          <w:p w14:paraId="06F7532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0531C1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9B52B42">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D27BCF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E9CD074">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1210" w:type="dxa"/>
            <w:tcBorders>
              <w:top w:val="nil"/>
              <w:left w:val="nil"/>
              <w:bottom w:val="single" w:color="auto" w:sz="4" w:space="0"/>
              <w:right w:val="single" w:color="auto" w:sz="4" w:space="0"/>
            </w:tcBorders>
            <w:vAlign w:val="center"/>
          </w:tcPr>
          <w:p w14:paraId="7953BB1F">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576" w:type="dxa"/>
            <w:tcBorders>
              <w:top w:val="nil"/>
              <w:left w:val="nil"/>
              <w:bottom w:val="single" w:color="auto" w:sz="4" w:space="0"/>
              <w:right w:val="single" w:color="auto" w:sz="4" w:space="0"/>
            </w:tcBorders>
            <w:vAlign w:val="center"/>
          </w:tcPr>
          <w:p w14:paraId="404E6059">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6A07C92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nil"/>
              <w:left w:val="nil"/>
              <w:bottom w:val="single" w:color="auto" w:sz="4" w:space="0"/>
              <w:right w:val="single" w:color="auto" w:sz="4" w:space="0"/>
            </w:tcBorders>
            <w:vAlign w:val="center"/>
          </w:tcPr>
          <w:p w14:paraId="75CEA6D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156E5D65">
            <w:pPr>
              <w:widowControl/>
              <w:spacing w:line="240" w:lineRule="exact"/>
              <w:jc w:val="center"/>
              <w:rPr>
                <w:rFonts w:ascii="宋体" w:hAnsi="宋体" w:cs="宋体"/>
                <w:kern w:val="0"/>
                <w:sz w:val="18"/>
                <w:szCs w:val="18"/>
              </w:rPr>
            </w:pPr>
          </w:p>
        </w:tc>
      </w:tr>
      <w:tr w14:paraId="04BBEA69">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30C70F4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55E7E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2934CD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539606F">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1210" w:type="dxa"/>
            <w:tcBorders>
              <w:top w:val="nil"/>
              <w:left w:val="nil"/>
              <w:bottom w:val="single" w:color="auto" w:sz="4" w:space="0"/>
              <w:right w:val="single" w:color="auto" w:sz="4" w:space="0"/>
            </w:tcBorders>
            <w:vAlign w:val="center"/>
          </w:tcPr>
          <w:p w14:paraId="352C2C2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高质量完成</w:t>
            </w:r>
          </w:p>
        </w:tc>
        <w:tc>
          <w:tcPr>
            <w:tcW w:w="576" w:type="dxa"/>
            <w:tcBorders>
              <w:top w:val="nil"/>
              <w:left w:val="nil"/>
              <w:bottom w:val="single" w:color="auto" w:sz="4" w:space="0"/>
              <w:right w:val="single" w:color="auto" w:sz="4" w:space="0"/>
            </w:tcBorders>
            <w:vAlign w:val="center"/>
          </w:tcPr>
          <w:p w14:paraId="3852100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7A6C6C0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nil"/>
              <w:left w:val="nil"/>
              <w:bottom w:val="single" w:color="auto" w:sz="4" w:space="0"/>
              <w:right w:val="single" w:color="auto" w:sz="4" w:space="0"/>
            </w:tcBorders>
            <w:vAlign w:val="center"/>
          </w:tcPr>
          <w:p w14:paraId="2C9F872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3A604358">
            <w:pPr>
              <w:widowControl/>
              <w:spacing w:line="240" w:lineRule="exact"/>
              <w:jc w:val="center"/>
              <w:rPr>
                <w:rFonts w:ascii="宋体" w:hAnsi="宋体" w:cs="宋体"/>
                <w:kern w:val="0"/>
                <w:sz w:val="18"/>
                <w:szCs w:val="18"/>
              </w:rPr>
            </w:pPr>
          </w:p>
        </w:tc>
      </w:tr>
      <w:tr w14:paraId="50A43833">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677F798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B05279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195617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290845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2FCA5802">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60C1D7C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B5D23B">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00B3D77A">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753BF547">
            <w:pPr>
              <w:widowControl/>
              <w:spacing w:line="240" w:lineRule="exact"/>
              <w:jc w:val="center"/>
              <w:rPr>
                <w:rFonts w:ascii="宋体" w:hAnsi="宋体" w:cs="宋体"/>
                <w:kern w:val="0"/>
                <w:sz w:val="18"/>
                <w:szCs w:val="18"/>
              </w:rPr>
            </w:pPr>
          </w:p>
        </w:tc>
      </w:tr>
      <w:tr w14:paraId="39D9C19F">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4877109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1BE254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3299300">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14966C4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65E9172">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210" w:type="dxa"/>
            <w:tcBorders>
              <w:top w:val="nil"/>
              <w:left w:val="nil"/>
              <w:bottom w:val="single" w:color="auto" w:sz="4" w:space="0"/>
              <w:right w:val="single" w:color="auto" w:sz="4" w:space="0"/>
            </w:tcBorders>
            <w:vAlign w:val="center"/>
          </w:tcPr>
          <w:p w14:paraId="623F353E">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44B1743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19D50E">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09F5F961">
            <w:pPr>
              <w:widowControl/>
              <w:spacing w:line="240" w:lineRule="exact"/>
              <w:jc w:val="center"/>
              <w:rPr>
                <w:rFonts w:hint="eastAsia"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34E4D42F">
            <w:pPr>
              <w:widowControl/>
              <w:spacing w:line="240" w:lineRule="exact"/>
              <w:jc w:val="center"/>
              <w:rPr>
                <w:rFonts w:ascii="宋体" w:hAnsi="宋体" w:cs="宋体"/>
                <w:kern w:val="0"/>
                <w:sz w:val="18"/>
                <w:szCs w:val="18"/>
              </w:rPr>
            </w:pPr>
          </w:p>
        </w:tc>
      </w:tr>
      <w:tr w14:paraId="46A1D601">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39D09A1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17A79F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8B95DB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9BB4EA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30EB8DC4">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00B8BCD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769FBA3">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1787F64A">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32B807CA">
            <w:pPr>
              <w:widowControl/>
              <w:spacing w:line="240" w:lineRule="exact"/>
              <w:jc w:val="center"/>
              <w:rPr>
                <w:rFonts w:ascii="宋体" w:hAnsi="宋体" w:cs="宋体"/>
                <w:kern w:val="0"/>
                <w:sz w:val="18"/>
                <w:szCs w:val="18"/>
              </w:rPr>
            </w:pPr>
          </w:p>
        </w:tc>
      </w:tr>
      <w:tr w14:paraId="0CF3AA56">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bottom w:val="single" w:color="auto" w:sz="4" w:space="0"/>
              <w:right w:val="single" w:color="auto" w:sz="4" w:space="0"/>
            </w:tcBorders>
            <w:vAlign w:val="center"/>
          </w:tcPr>
          <w:p w14:paraId="7A164B9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0D870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2A223D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37C2FF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575C1EBA">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5EC6CB8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DB53ED">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1CB00A1B">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6490E04E">
            <w:pPr>
              <w:widowControl/>
              <w:spacing w:line="240" w:lineRule="exact"/>
              <w:jc w:val="center"/>
              <w:rPr>
                <w:rFonts w:ascii="宋体" w:hAnsi="宋体" w:cs="宋体"/>
                <w:kern w:val="0"/>
                <w:sz w:val="18"/>
                <w:szCs w:val="18"/>
              </w:rPr>
            </w:pPr>
          </w:p>
        </w:tc>
      </w:tr>
      <w:tr w14:paraId="30AD20C2">
        <w:tblPrEx>
          <w:tblCellMar>
            <w:top w:w="0" w:type="dxa"/>
            <w:left w:w="108" w:type="dxa"/>
            <w:bottom w:w="0" w:type="dxa"/>
            <w:right w:w="108" w:type="dxa"/>
          </w:tblCellMar>
        </w:tblPrEx>
        <w:trPr>
          <w:trHeight w:val="291" w:hRule="exact"/>
          <w:jc w:val="center"/>
        </w:trPr>
        <w:tc>
          <w:tcPr>
            <w:tcW w:w="3366" w:type="dxa"/>
            <w:vMerge w:val="continue"/>
            <w:tcBorders>
              <w:top w:val="single" w:color="auto" w:sz="4" w:space="0"/>
              <w:left w:val="single" w:color="auto" w:sz="4" w:space="0"/>
              <w:right w:val="single" w:color="auto" w:sz="4" w:space="0"/>
            </w:tcBorders>
            <w:vAlign w:val="center"/>
          </w:tcPr>
          <w:p w14:paraId="1C848189">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FE231EA">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A619F82">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0E612780">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1210" w:type="dxa"/>
            <w:tcBorders>
              <w:top w:val="single" w:color="auto" w:sz="4" w:space="0"/>
              <w:left w:val="nil"/>
              <w:bottom w:val="single" w:color="auto" w:sz="4" w:space="0"/>
              <w:right w:val="single" w:color="auto" w:sz="4" w:space="0"/>
            </w:tcBorders>
            <w:vAlign w:val="center"/>
          </w:tcPr>
          <w:p w14:paraId="0B25613E">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576" w:type="dxa"/>
            <w:tcBorders>
              <w:top w:val="single" w:color="auto" w:sz="4" w:space="0"/>
              <w:left w:val="nil"/>
              <w:bottom w:val="single" w:color="auto" w:sz="4" w:space="0"/>
              <w:right w:val="single" w:color="auto" w:sz="4" w:space="0"/>
            </w:tcBorders>
            <w:vAlign w:val="center"/>
          </w:tcPr>
          <w:p w14:paraId="13F9823E">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6D9DDCA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single" w:color="auto" w:sz="4" w:space="0"/>
              <w:left w:val="nil"/>
              <w:bottom w:val="single" w:color="auto" w:sz="4" w:space="0"/>
              <w:right w:val="single" w:color="auto" w:sz="4" w:space="0"/>
            </w:tcBorders>
            <w:vAlign w:val="center"/>
          </w:tcPr>
          <w:p w14:paraId="0716858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3285D4A5">
            <w:pPr>
              <w:widowControl/>
              <w:spacing w:line="240" w:lineRule="exact"/>
              <w:jc w:val="center"/>
              <w:rPr>
                <w:rFonts w:ascii="宋体" w:hAnsi="宋体" w:cs="宋体"/>
                <w:kern w:val="0"/>
                <w:sz w:val="18"/>
                <w:szCs w:val="18"/>
              </w:rPr>
            </w:pPr>
          </w:p>
        </w:tc>
      </w:tr>
      <w:tr w14:paraId="56101E8D">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6E4DB24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600DF8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841B51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0C56E1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7FB47D56">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3E911D4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BEC240">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2708E2C2">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0C190DBC">
            <w:pPr>
              <w:widowControl/>
              <w:spacing w:line="240" w:lineRule="exact"/>
              <w:jc w:val="center"/>
              <w:rPr>
                <w:rFonts w:ascii="宋体" w:hAnsi="宋体" w:cs="宋体"/>
                <w:kern w:val="0"/>
                <w:sz w:val="18"/>
                <w:szCs w:val="18"/>
              </w:rPr>
            </w:pPr>
          </w:p>
        </w:tc>
      </w:tr>
      <w:tr w14:paraId="6B11CD50">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4B417BD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4EF045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AC5EE5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89BB20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26684159">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4CADFC8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A4800E">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1E3BC0A4">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4B6F1390">
            <w:pPr>
              <w:widowControl/>
              <w:spacing w:line="240" w:lineRule="exact"/>
              <w:jc w:val="center"/>
              <w:rPr>
                <w:rFonts w:ascii="宋体" w:hAnsi="宋体" w:cs="宋体"/>
                <w:kern w:val="0"/>
                <w:sz w:val="18"/>
                <w:szCs w:val="18"/>
              </w:rPr>
            </w:pPr>
          </w:p>
        </w:tc>
      </w:tr>
      <w:tr w14:paraId="0308434F">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51024C47">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11F93066">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75A30F2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6D3CD2F1">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2BC44B7F">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1210" w:type="dxa"/>
            <w:tcBorders>
              <w:top w:val="single" w:color="auto" w:sz="4" w:space="0"/>
              <w:left w:val="nil"/>
              <w:bottom w:val="single" w:color="auto" w:sz="4" w:space="0"/>
              <w:right w:val="single" w:color="auto" w:sz="4" w:space="0"/>
            </w:tcBorders>
            <w:vAlign w:val="center"/>
          </w:tcPr>
          <w:p w14:paraId="2FFFB669">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576" w:type="dxa"/>
            <w:tcBorders>
              <w:top w:val="single" w:color="auto" w:sz="4" w:space="0"/>
              <w:left w:val="nil"/>
              <w:bottom w:val="single" w:color="auto" w:sz="4" w:space="0"/>
              <w:right w:val="single" w:color="auto" w:sz="4" w:space="0"/>
            </w:tcBorders>
            <w:vAlign w:val="center"/>
          </w:tcPr>
          <w:p w14:paraId="78DC7759">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1501961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single" w:color="auto" w:sz="4" w:space="0"/>
              <w:left w:val="nil"/>
              <w:bottom w:val="single" w:color="auto" w:sz="4" w:space="0"/>
              <w:right w:val="single" w:color="auto" w:sz="4" w:space="0"/>
            </w:tcBorders>
            <w:vAlign w:val="center"/>
          </w:tcPr>
          <w:p w14:paraId="5960BA3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15487980">
            <w:pPr>
              <w:widowControl/>
              <w:spacing w:line="240" w:lineRule="exact"/>
              <w:jc w:val="center"/>
              <w:rPr>
                <w:rFonts w:ascii="宋体" w:hAnsi="宋体" w:cs="宋体"/>
                <w:kern w:val="0"/>
                <w:sz w:val="18"/>
                <w:szCs w:val="18"/>
              </w:rPr>
            </w:pPr>
          </w:p>
        </w:tc>
      </w:tr>
      <w:tr w14:paraId="44834DD0">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right w:val="single" w:color="auto" w:sz="4" w:space="0"/>
            </w:tcBorders>
            <w:vAlign w:val="center"/>
          </w:tcPr>
          <w:p w14:paraId="4D4A73B3">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7442C6C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13709E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6AFCEF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7166912F">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10BB099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C64F36">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4D847532">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4737C95F">
            <w:pPr>
              <w:widowControl/>
              <w:spacing w:line="240" w:lineRule="exact"/>
              <w:jc w:val="center"/>
              <w:rPr>
                <w:rFonts w:ascii="宋体" w:hAnsi="宋体" w:cs="宋体"/>
                <w:kern w:val="0"/>
                <w:sz w:val="18"/>
                <w:szCs w:val="18"/>
              </w:rPr>
            </w:pPr>
          </w:p>
        </w:tc>
      </w:tr>
      <w:tr w14:paraId="25F7E6D0">
        <w:tblPrEx>
          <w:tblCellMar>
            <w:top w:w="0" w:type="dxa"/>
            <w:left w:w="108" w:type="dxa"/>
            <w:bottom w:w="0" w:type="dxa"/>
            <w:right w:w="108" w:type="dxa"/>
          </w:tblCellMar>
        </w:tblPrEx>
        <w:trPr>
          <w:trHeight w:val="291" w:hRule="exact"/>
          <w:jc w:val="center"/>
        </w:trPr>
        <w:tc>
          <w:tcPr>
            <w:tcW w:w="3366" w:type="dxa"/>
            <w:vMerge w:val="continue"/>
            <w:tcBorders>
              <w:left w:val="single" w:color="auto" w:sz="4" w:space="0"/>
              <w:bottom w:val="single" w:color="auto" w:sz="4" w:space="0"/>
              <w:right w:val="single" w:color="auto" w:sz="4" w:space="0"/>
            </w:tcBorders>
            <w:vAlign w:val="center"/>
          </w:tcPr>
          <w:p w14:paraId="449CF89F">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3D97204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AB3233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17FA1C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5601D420">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6AA1E30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7A4E3D">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408F0740">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24D2BF6D">
            <w:pPr>
              <w:widowControl/>
              <w:spacing w:line="240" w:lineRule="exact"/>
              <w:jc w:val="center"/>
              <w:rPr>
                <w:rFonts w:ascii="宋体" w:hAnsi="宋体" w:cs="宋体"/>
                <w:kern w:val="0"/>
                <w:sz w:val="18"/>
                <w:szCs w:val="18"/>
              </w:rPr>
            </w:pPr>
          </w:p>
        </w:tc>
      </w:tr>
      <w:tr w14:paraId="2CF7C9C0">
        <w:tblPrEx>
          <w:tblCellMar>
            <w:top w:w="0" w:type="dxa"/>
            <w:left w:w="108" w:type="dxa"/>
            <w:bottom w:w="0" w:type="dxa"/>
            <w:right w:w="108" w:type="dxa"/>
          </w:tblCellMar>
        </w:tblPrEx>
        <w:trPr>
          <w:trHeight w:val="291" w:hRule="exact"/>
          <w:jc w:val="center"/>
        </w:trPr>
        <w:tc>
          <w:tcPr>
            <w:tcW w:w="9208" w:type="dxa"/>
            <w:gridSpan w:val="8"/>
            <w:tcBorders>
              <w:top w:val="single" w:color="auto" w:sz="4" w:space="0"/>
              <w:left w:val="single" w:color="auto" w:sz="4" w:space="0"/>
              <w:bottom w:val="single" w:color="auto" w:sz="4" w:space="0"/>
              <w:right w:val="single" w:color="auto" w:sz="4" w:space="0"/>
            </w:tcBorders>
            <w:vAlign w:val="center"/>
          </w:tcPr>
          <w:p w14:paraId="20CB2284">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189783B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742" w:type="dxa"/>
            <w:gridSpan w:val="2"/>
            <w:tcBorders>
              <w:top w:val="nil"/>
              <w:left w:val="nil"/>
              <w:bottom w:val="single" w:color="auto" w:sz="4" w:space="0"/>
              <w:right w:val="single" w:color="auto" w:sz="4" w:space="0"/>
            </w:tcBorders>
            <w:vAlign w:val="center"/>
          </w:tcPr>
          <w:p w14:paraId="74A6B0E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209" w:type="dxa"/>
            <w:gridSpan w:val="2"/>
            <w:tcBorders>
              <w:top w:val="single" w:color="auto" w:sz="4" w:space="0"/>
              <w:left w:val="nil"/>
              <w:bottom w:val="single" w:color="auto" w:sz="4" w:space="0"/>
              <w:right w:val="single" w:color="auto" w:sz="4" w:space="0"/>
            </w:tcBorders>
            <w:vAlign w:val="center"/>
          </w:tcPr>
          <w:p w14:paraId="60B41234">
            <w:pPr>
              <w:widowControl/>
              <w:spacing w:line="240" w:lineRule="exact"/>
              <w:jc w:val="center"/>
              <w:rPr>
                <w:rFonts w:ascii="宋体" w:hAnsi="宋体" w:cs="宋体"/>
                <w:kern w:val="0"/>
                <w:sz w:val="18"/>
                <w:szCs w:val="18"/>
              </w:rPr>
            </w:pPr>
          </w:p>
        </w:tc>
      </w:tr>
    </w:tbl>
    <w:tbl>
      <w:tblPr>
        <w:tblStyle w:val="12"/>
        <w:tblpPr w:leftFromText="180" w:rightFromText="180" w:vertAnchor="text" w:horzAnchor="page" w:tblpXSpec="center" w:tblpY="567"/>
        <w:tblOverlap w:val="never"/>
        <w:tblW w:w="11656" w:type="dxa"/>
        <w:jc w:val="center"/>
        <w:tblLayout w:type="fixed"/>
        <w:tblCellMar>
          <w:top w:w="0" w:type="dxa"/>
          <w:left w:w="108" w:type="dxa"/>
          <w:bottom w:w="0" w:type="dxa"/>
          <w:right w:w="108" w:type="dxa"/>
        </w:tblCellMar>
      </w:tblPr>
      <w:tblGrid>
        <w:gridCol w:w="3306"/>
        <w:gridCol w:w="969"/>
        <w:gridCol w:w="1086"/>
        <w:gridCol w:w="718"/>
        <w:gridCol w:w="1114"/>
        <w:gridCol w:w="169"/>
        <w:gridCol w:w="938"/>
        <w:gridCol w:w="848"/>
        <w:gridCol w:w="202"/>
        <w:gridCol w:w="355"/>
        <w:gridCol w:w="416"/>
        <w:gridCol w:w="141"/>
        <w:gridCol w:w="695"/>
        <w:gridCol w:w="699"/>
      </w:tblGrid>
      <w:tr w14:paraId="4180FE0C">
        <w:tblPrEx>
          <w:tblCellMar>
            <w:top w:w="0" w:type="dxa"/>
            <w:left w:w="108" w:type="dxa"/>
            <w:bottom w:w="0" w:type="dxa"/>
            <w:right w:w="108" w:type="dxa"/>
          </w:tblCellMar>
        </w:tblPrEx>
        <w:trPr>
          <w:trHeight w:val="440" w:hRule="exact"/>
          <w:jc w:val="center"/>
        </w:trPr>
        <w:tc>
          <w:tcPr>
            <w:tcW w:w="11656" w:type="dxa"/>
            <w:gridSpan w:val="14"/>
            <w:tcBorders>
              <w:top w:val="nil"/>
              <w:left w:val="nil"/>
              <w:bottom w:val="nil"/>
              <w:right w:val="nil"/>
            </w:tcBorders>
            <w:vAlign w:val="center"/>
          </w:tcPr>
          <w:p w14:paraId="3BEB4D02">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02C9FC84">
        <w:tblPrEx>
          <w:tblCellMar>
            <w:top w:w="0" w:type="dxa"/>
            <w:left w:w="108" w:type="dxa"/>
            <w:bottom w:w="0" w:type="dxa"/>
            <w:right w:w="108" w:type="dxa"/>
          </w:tblCellMar>
        </w:tblPrEx>
        <w:trPr>
          <w:trHeight w:val="194" w:hRule="atLeast"/>
          <w:jc w:val="center"/>
        </w:trPr>
        <w:tc>
          <w:tcPr>
            <w:tcW w:w="11656" w:type="dxa"/>
            <w:gridSpan w:val="14"/>
            <w:tcBorders>
              <w:top w:val="nil"/>
              <w:left w:val="nil"/>
              <w:bottom w:val="nil"/>
              <w:right w:val="nil"/>
            </w:tcBorders>
          </w:tcPr>
          <w:p w14:paraId="09C6CF19">
            <w:pPr>
              <w:widowControl/>
              <w:jc w:val="center"/>
              <w:rPr>
                <w:rFonts w:ascii="宋体" w:hAnsi="宋体" w:cs="宋体"/>
                <w:kern w:val="0"/>
                <w:sz w:val="22"/>
              </w:rPr>
            </w:pPr>
            <w:r>
              <w:rPr>
                <w:rFonts w:hint="eastAsia" w:ascii="宋体" w:hAnsi="宋体" w:cs="宋体"/>
                <w:kern w:val="0"/>
                <w:sz w:val="22"/>
              </w:rPr>
              <w:t>（2024年度）</w:t>
            </w:r>
          </w:p>
        </w:tc>
      </w:tr>
      <w:tr w14:paraId="1A7C94A6">
        <w:tblPrEx>
          <w:tblCellMar>
            <w:top w:w="0" w:type="dxa"/>
            <w:left w:w="108" w:type="dxa"/>
            <w:bottom w:w="0" w:type="dxa"/>
            <w:right w:w="108" w:type="dxa"/>
          </w:tblCellMar>
        </w:tblPrEx>
        <w:trPr>
          <w:trHeight w:val="291" w:hRule="exact"/>
          <w:jc w:val="center"/>
        </w:trPr>
        <w:tc>
          <w:tcPr>
            <w:tcW w:w="4275" w:type="dxa"/>
            <w:gridSpan w:val="2"/>
            <w:tcBorders>
              <w:top w:val="single" w:color="auto" w:sz="4" w:space="0"/>
              <w:left w:val="single" w:color="auto" w:sz="4" w:space="0"/>
              <w:bottom w:val="single" w:color="auto" w:sz="4" w:space="0"/>
              <w:right w:val="single" w:color="auto" w:sz="4" w:space="0"/>
            </w:tcBorders>
            <w:vAlign w:val="center"/>
          </w:tcPr>
          <w:p w14:paraId="21A7BAC3">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2832DC80">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琉球国人墓地遗址环境整治工程</w:t>
            </w:r>
          </w:p>
        </w:tc>
      </w:tr>
      <w:tr w14:paraId="666268C6">
        <w:tblPrEx>
          <w:tblCellMar>
            <w:top w:w="0" w:type="dxa"/>
            <w:left w:w="108" w:type="dxa"/>
            <w:bottom w:w="0" w:type="dxa"/>
            <w:right w:w="108" w:type="dxa"/>
          </w:tblCellMar>
        </w:tblPrEx>
        <w:trPr>
          <w:trHeight w:val="291" w:hRule="exact"/>
          <w:jc w:val="center"/>
        </w:trPr>
        <w:tc>
          <w:tcPr>
            <w:tcW w:w="4275" w:type="dxa"/>
            <w:gridSpan w:val="2"/>
            <w:tcBorders>
              <w:top w:val="single" w:color="auto" w:sz="4" w:space="0"/>
              <w:left w:val="single" w:color="auto" w:sz="4" w:space="0"/>
              <w:bottom w:val="single" w:color="auto" w:sz="4" w:space="0"/>
              <w:right w:val="single" w:color="auto" w:sz="4" w:space="0"/>
            </w:tcBorders>
            <w:vAlign w:val="center"/>
          </w:tcPr>
          <w:p w14:paraId="352B2324">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1EFE504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56B793F0">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687976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5467D7CB">
        <w:tblPrEx>
          <w:tblCellMar>
            <w:top w:w="0" w:type="dxa"/>
            <w:left w:w="108" w:type="dxa"/>
            <w:bottom w:w="0" w:type="dxa"/>
            <w:right w:w="108" w:type="dxa"/>
          </w:tblCellMar>
        </w:tblPrEx>
        <w:trPr>
          <w:trHeight w:val="559" w:hRule="exact"/>
          <w:jc w:val="center"/>
        </w:trPr>
        <w:tc>
          <w:tcPr>
            <w:tcW w:w="4275" w:type="dxa"/>
            <w:gridSpan w:val="2"/>
            <w:vMerge w:val="restart"/>
            <w:tcBorders>
              <w:top w:val="single" w:color="auto" w:sz="4" w:space="0"/>
              <w:left w:val="single" w:color="auto" w:sz="4" w:space="0"/>
              <w:bottom w:val="single" w:color="auto" w:sz="4" w:space="0"/>
              <w:right w:val="single" w:color="auto" w:sz="4" w:space="0"/>
            </w:tcBorders>
            <w:vAlign w:val="center"/>
          </w:tcPr>
          <w:p w14:paraId="552A20AD">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DCB388F">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58C550FB">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104DA14A">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31B96C92">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2244622C">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16DEDCBF">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4B059C41">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1871ECBB">
        <w:tblPrEx>
          <w:tblCellMar>
            <w:top w:w="0" w:type="dxa"/>
            <w:left w:w="108" w:type="dxa"/>
            <w:bottom w:w="0" w:type="dxa"/>
            <w:right w:w="108" w:type="dxa"/>
          </w:tblCellMar>
        </w:tblPrEx>
        <w:trPr>
          <w:trHeight w:val="333"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53B0875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999F796">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90F4B41">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FEB07E6">
            <w:pPr>
              <w:widowControl/>
              <w:spacing w:line="240" w:lineRule="exact"/>
              <w:jc w:val="center"/>
              <w:rPr>
                <w:rFonts w:ascii="宋体" w:hAnsi="宋体" w:cs="宋体"/>
                <w:kern w:val="0"/>
                <w:sz w:val="18"/>
                <w:szCs w:val="18"/>
              </w:rPr>
            </w:pPr>
            <w:r>
              <w:rPr>
                <w:rFonts w:hint="eastAsia" w:ascii="宋体" w:hAnsi="宋体" w:cs="宋体"/>
                <w:kern w:val="0"/>
                <w:sz w:val="18"/>
                <w:szCs w:val="18"/>
              </w:rPr>
              <w:t>80.742249</w:t>
            </w:r>
          </w:p>
        </w:tc>
        <w:tc>
          <w:tcPr>
            <w:tcW w:w="1050" w:type="dxa"/>
            <w:gridSpan w:val="2"/>
            <w:tcBorders>
              <w:top w:val="nil"/>
              <w:left w:val="nil"/>
              <w:bottom w:val="single" w:color="auto" w:sz="4" w:space="0"/>
              <w:right w:val="single" w:color="auto" w:sz="4" w:space="0"/>
            </w:tcBorders>
            <w:vAlign w:val="center"/>
          </w:tcPr>
          <w:p w14:paraId="1CB7AB14">
            <w:pPr>
              <w:widowControl/>
              <w:spacing w:line="240" w:lineRule="exact"/>
              <w:jc w:val="center"/>
              <w:rPr>
                <w:rFonts w:ascii="宋体" w:hAnsi="宋体" w:cs="宋体"/>
                <w:kern w:val="0"/>
                <w:sz w:val="18"/>
                <w:szCs w:val="18"/>
              </w:rPr>
            </w:pPr>
            <w:r>
              <w:rPr>
                <w:rFonts w:hint="eastAsia" w:ascii="宋体" w:hAnsi="宋体" w:cs="宋体"/>
                <w:kern w:val="0"/>
                <w:sz w:val="18"/>
                <w:szCs w:val="18"/>
              </w:rPr>
              <w:t>65.561219</w:t>
            </w:r>
          </w:p>
        </w:tc>
        <w:tc>
          <w:tcPr>
            <w:tcW w:w="771" w:type="dxa"/>
            <w:gridSpan w:val="2"/>
            <w:tcBorders>
              <w:top w:val="nil"/>
              <w:left w:val="nil"/>
              <w:bottom w:val="single" w:color="auto" w:sz="4" w:space="0"/>
              <w:right w:val="single" w:color="auto" w:sz="4" w:space="0"/>
            </w:tcBorders>
            <w:vAlign w:val="center"/>
          </w:tcPr>
          <w:p w14:paraId="3D15010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418E21D">
            <w:pPr>
              <w:widowControl/>
              <w:spacing w:line="240" w:lineRule="exact"/>
              <w:jc w:val="center"/>
              <w:rPr>
                <w:rFonts w:ascii="宋体" w:hAnsi="宋体" w:cs="宋体"/>
                <w:kern w:val="0"/>
                <w:sz w:val="18"/>
                <w:szCs w:val="18"/>
              </w:rPr>
            </w:pPr>
            <w:r>
              <w:rPr>
                <w:rFonts w:hint="eastAsia" w:ascii="宋体" w:hAnsi="宋体" w:cs="宋体"/>
                <w:kern w:val="0"/>
                <w:sz w:val="18"/>
                <w:szCs w:val="18"/>
              </w:rPr>
              <w:t>81.2%</w:t>
            </w:r>
          </w:p>
        </w:tc>
        <w:tc>
          <w:tcPr>
            <w:tcW w:w="699" w:type="dxa"/>
            <w:tcBorders>
              <w:top w:val="nil"/>
              <w:left w:val="nil"/>
              <w:bottom w:val="single" w:color="auto" w:sz="4" w:space="0"/>
              <w:right w:val="single" w:color="auto" w:sz="4" w:space="0"/>
            </w:tcBorders>
            <w:vAlign w:val="center"/>
          </w:tcPr>
          <w:p w14:paraId="767EC953">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14:paraId="0D2F5B99">
        <w:tblPrEx>
          <w:tblCellMar>
            <w:top w:w="0" w:type="dxa"/>
            <w:left w:w="108" w:type="dxa"/>
            <w:bottom w:w="0" w:type="dxa"/>
            <w:right w:w="108" w:type="dxa"/>
          </w:tblCellMar>
        </w:tblPrEx>
        <w:trPr>
          <w:trHeight w:val="271"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400009AC">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E571C90">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14010163">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11E8FFC">
            <w:pPr>
              <w:widowControl/>
              <w:spacing w:line="240" w:lineRule="exact"/>
              <w:jc w:val="center"/>
              <w:rPr>
                <w:rFonts w:ascii="宋体" w:hAnsi="宋体" w:cs="宋体"/>
                <w:kern w:val="0"/>
                <w:sz w:val="18"/>
                <w:szCs w:val="18"/>
              </w:rPr>
            </w:pPr>
            <w:r>
              <w:rPr>
                <w:rFonts w:hint="eastAsia" w:ascii="宋体" w:hAnsi="宋体" w:cs="宋体"/>
                <w:kern w:val="0"/>
                <w:sz w:val="18"/>
                <w:szCs w:val="18"/>
              </w:rPr>
              <w:t>80.742249</w:t>
            </w:r>
          </w:p>
        </w:tc>
        <w:tc>
          <w:tcPr>
            <w:tcW w:w="1050" w:type="dxa"/>
            <w:gridSpan w:val="2"/>
            <w:tcBorders>
              <w:top w:val="nil"/>
              <w:left w:val="nil"/>
              <w:bottom w:val="single" w:color="auto" w:sz="4" w:space="0"/>
              <w:right w:val="single" w:color="auto" w:sz="4" w:space="0"/>
            </w:tcBorders>
            <w:vAlign w:val="center"/>
          </w:tcPr>
          <w:p w14:paraId="4ABE24A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1A6B48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0BB5192">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F805B2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5C9219C">
        <w:tblPrEx>
          <w:tblCellMar>
            <w:top w:w="0" w:type="dxa"/>
            <w:left w:w="108" w:type="dxa"/>
            <w:bottom w:w="0" w:type="dxa"/>
            <w:right w:w="108" w:type="dxa"/>
          </w:tblCellMar>
        </w:tblPrEx>
        <w:trPr>
          <w:trHeight w:val="291"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2E2D5FB1">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031EAFC">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0B4E614">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ACD76E2">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102FA74">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21313D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B35EBF4">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CCFD26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D888E8F">
        <w:tblPrEx>
          <w:tblCellMar>
            <w:top w:w="0" w:type="dxa"/>
            <w:left w:w="108" w:type="dxa"/>
            <w:bottom w:w="0" w:type="dxa"/>
            <w:right w:w="108" w:type="dxa"/>
          </w:tblCellMar>
        </w:tblPrEx>
        <w:trPr>
          <w:trHeight w:val="291"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2A62FBA8">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317B87D">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1418A3B1">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BF3081B">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3D98A5E">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262323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04B6D2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A31210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65A2DA6">
        <w:tblPrEx>
          <w:tblCellMar>
            <w:top w:w="0" w:type="dxa"/>
            <w:left w:w="108" w:type="dxa"/>
            <w:bottom w:w="0" w:type="dxa"/>
            <w:right w:w="108" w:type="dxa"/>
          </w:tblCellMar>
        </w:tblPrEx>
        <w:trPr>
          <w:trHeight w:val="291" w:hRule="exact"/>
          <w:jc w:val="center"/>
        </w:trPr>
        <w:tc>
          <w:tcPr>
            <w:tcW w:w="3306" w:type="dxa"/>
            <w:vMerge w:val="restart"/>
            <w:tcBorders>
              <w:top w:val="nil"/>
              <w:left w:val="single" w:color="auto" w:sz="4" w:space="0"/>
              <w:bottom w:val="single" w:color="auto" w:sz="4" w:space="0"/>
              <w:right w:val="single" w:color="auto" w:sz="4" w:space="0"/>
            </w:tcBorders>
            <w:vAlign w:val="center"/>
          </w:tcPr>
          <w:p w14:paraId="2B787509">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1771BD96">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45B63C88">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4080F043">
        <w:tblPrEx>
          <w:tblCellMar>
            <w:top w:w="0" w:type="dxa"/>
            <w:left w:w="108" w:type="dxa"/>
            <w:bottom w:w="0" w:type="dxa"/>
            <w:right w:w="108" w:type="dxa"/>
          </w:tblCellMar>
        </w:tblPrEx>
        <w:trPr>
          <w:trHeight w:val="915" w:hRule="exact"/>
          <w:jc w:val="center"/>
        </w:trPr>
        <w:tc>
          <w:tcPr>
            <w:tcW w:w="3306" w:type="dxa"/>
            <w:vMerge w:val="continue"/>
            <w:tcBorders>
              <w:top w:val="nil"/>
              <w:left w:val="single" w:color="auto" w:sz="4" w:space="0"/>
              <w:bottom w:val="single" w:color="auto" w:sz="4" w:space="0"/>
              <w:right w:val="single" w:color="auto" w:sz="4" w:space="0"/>
            </w:tcBorders>
            <w:vAlign w:val="center"/>
          </w:tcPr>
          <w:p w14:paraId="4C566C3D">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56ACE83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工程完工</w:t>
            </w:r>
          </w:p>
        </w:tc>
        <w:tc>
          <w:tcPr>
            <w:tcW w:w="3356" w:type="dxa"/>
            <w:gridSpan w:val="7"/>
            <w:tcBorders>
              <w:top w:val="single" w:color="auto" w:sz="4" w:space="0"/>
              <w:left w:val="nil"/>
              <w:bottom w:val="single" w:color="auto" w:sz="4" w:space="0"/>
              <w:right w:val="single" w:color="auto" w:sz="4" w:space="0"/>
            </w:tcBorders>
            <w:vAlign w:val="center"/>
          </w:tcPr>
          <w:p w14:paraId="3D3681E6">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工程完工并验收</w:t>
            </w:r>
          </w:p>
        </w:tc>
      </w:tr>
      <w:tr w14:paraId="564A52EE">
        <w:tblPrEx>
          <w:tblCellMar>
            <w:top w:w="0" w:type="dxa"/>
            <w:left w:w="108" w:type="dxa"/>
            <w:bottom w:w="0" w:type="dxa"/>
            <w:right w:w="108" w:type="dxa"/>
          </w:tblCellMar>
        </w:tblPrEx>
        <w:trPr>
          <w:trHeight w:val="517" w:hRule="exact"/>
          <w:jc w:val="center"/>
        </w:trPr>
        <w:tc>
          <w:tcPr>
            <w:tcW w:w="3306" w:type="dxa"/>
            <w:vMerge w:val="restart"/>
            <w:tcBorders>
              <w:top w:val="nil"/>
              <w:left w:val="single" w:color="auto" w:sz="4" w:space="0"/>
              <w:right w:val="single" w:color="auto" w:sz="4" w:space="0"/>
            </w:tcBorders>
            <w:vAlign w:val="center"/>
          </w:tcPr>
          <w:p w14:paraId="68F8898B">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2AE3BB1F">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076F0695">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4E03769">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6C449D18">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22952A3E">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724FE752">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F00C99E">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4261E8F4">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C851269">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17AC8DF0">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56324505">
        <w:tblPrEx>
          <w:tblCellMar>
            <w:top w:w="0" w:type="dxa"/>
            <w:left w:w="108" w:type="dxa"/>
            <w:bottom w:w="0" w:type="dxa"/>
            <w:right w:w="108" w:type="dxa"/>
          </w:tblCellMar>
        </w:tblPrEx>
        <w:trPr>
          <w:trHeight w:val="303" w:hRule="exact"/>
          <w:jc w:val="center"/>
        </w:trPr>
        <w:tc>
          <w:tcPr>
            <w:tcW w:w="3306" w:type="dxa"/>
            <w:vMerge w:val="continue"/>
            <w:tcBorders>
              <w:left w:val="single" w:color="auto" w:sz="4" w:space="0"/>
              <w:right w:val="single" w:color="auto" w:sz="4" w:space="0"/>
            </w:tcBorders>
            <w:vAlign w:val="center"/>
          </w:tcPr>
          <w:p w14:paraId="12E10D6C">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136655B">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3F2B3B88">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6DBB6ED">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指标1：完成周边环境整治工程</w:t>
            </w:r>
          </w:p>
        </w:tc>
        <w:tc>
          <w:tcPr>
            <w:tcW w:w="938" w:type="dxa"/>
            <w:tcBorders>
              <w:top w:val="nil"/>
              <w:left w:val="nil"/>
              <w:bottom w:val="single" w:color="auto" w:sz="4" w:space="0"/>
              <w:right w:val="single" w:color="auto" w:sz="4" w:space="0"/>
            </w:tcBorders>
            <w:vAlign w:val="center"/>
          </w:tcPr>
          <w:p w14:paraId="22D34C8A">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15000平</w:t>
            </w:r>
          </w:p>
        </w:tc>
        <w:tc>
          <w:tcPr>
            <w:tcW w:w="848" w:type="dxa"/>
            <w:tcBorders>
              <w:top w:val="nil"/>
              <w:left w:val="nil"/>
              <w:bottom w:val="single" w:color="auto" w:sz="4" w:space="0"/>
              <w:right w:val="single" w:color="auto" w:sz="4" w:space="0"/>
            </w:tcBorders>
            <w:vAlign w:val="center"/>
          </w:tcPr>
          <w:p w14:paraId="00B1048D">
            <w:pPr>
              <w:widowControl/>
              <w:spacing w:line="240" w:lineRule="exact"/>
              <w:jc w:val="center"/>
              <w:rPr>
                <w:rFonts w:ascii="宋体" w:hAnsi="宋体" w:cs="宋体"/>
                <w:kern w:val="0"/>
                <w:sz w:val="18"/>
                <w:szCs w:val="18"/>
              </w:rPr>
            </w:pPr>
            <w:r>
              <w:rPr>
                <w:rFonts w:hint="eastAsia" w:ascii="宋体" w:hAnsi="宋体" w:cs="宋体"/>
                <w:kern w:val="0"/>
                <w:sz w:val="18"/>
                <w:szCs w:val="18"/>
              </w:rPr>
              <w:t>15000平</w:t>
            </w:r>
          </w:p>
        </w:tc>
        <w:tc>
          <w:tcPr>
            <w:tcW w:w="557" w:type="dxa"/>
            <w:gridSpan w:val="2"/>
            <w:tcBorders>
              <w:top w:val="nil"/>
              <w:left w:val="nil"/>
              <w:bottom w:val="single" w:color="auto" w:sz="4" w:space="0"/>
              <w:right w:val="single" w:color="auto" w:sz="4" w:space="0"/>
            </w:tcBorders>
            <w:vAlign w:val="center"/>
          </w:tcPr>
          <w:p w14:paraId="3A64607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B7BE34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0CBFBB3">
            <w:pPr>
              <w:widowControl/>
              <w:spacing w:line="240" w:lineRule="exact"/>
              <w:jc w:val="center"/>
              <w:rPr>
                <w:rFonts w:ascii="宋体" w:hAnsi="宋体" w:cs="宋体"/>
                <w:kern w:val="0"/>
                <w:sz w:val="18"/>
                <w:szCs w:val="18"/>
              </w:rPr>
            </w:pPr>
          </w:p>
        </w:tc>
      </w:tr>
      <w:tr w14:paraId="5611C35E">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35E97D8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C8177C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494CAA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480C80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A89012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C7C17B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E0FFB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2C04D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557A037">
            <w:pPr>
              <w:widowControl/>
              <w:spacing w:line="240" w:lineRule="exact"/>
              <w:jc w:val="center"/>
              <w:rPr>
                <w:rFonts w:ascii="宋体" w:hAnsi="宋体" w:cs="宋体"/>
                <w:kern w:val="0"/>
                <w:sz w:val="18"/>
                <w:szCs w:val="18"/>
              </w:rPr>
            </w:pPr>
          </w:p>
        </w:tc>
      </w:tr>
      <w:tr w14:paraId="088D2C35">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3B565C2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D1401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C3020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8EFBB0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87D531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A095AC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A0B0B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6155A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491A968">
            <w:pPr>
              <w:widowControl/>
              <w:spacing w:line="240" w:lineRule="exact"/>
              <w:jc w:val="center"/>
              <w:rPr>
                <w:rFonts w:ascii="宋体" w:hAnsi="宋体" w:cs="宋体"/>
                <w:kern w:val="0"/>
                <w:sz w:val="18"/>
                <w:szCs w:val="18"/>
              </w:rPr>
            </w:pPr>
          </w:p>
        </w:tc>
      </w:tr>
      <w:tr w14:paraId="572E325B">
        <w:tblPrEx>
          <w:tblCellMar>
            <w:top w:w="0" w:type="dxa"/>
            <w:left w:w="108" w:type="dxa"/>
            <w:bottom w:w="0" w:type="dxa"/>
            <w:right w:w="108" w:type="dxa"/>
          </w:tblCellMar>
        </w:tblPrEx>
        <w:trPr>
          <w:trHeight w:val="243" w:hRule="exact"/>
          <w:jc w:val="center"/>
        </w:trPr>
        <w:tc>
          <w:tcPr>
            <w:tcW w:w="3306" w:type="dxa"/>
            <w:vMerge w:val="continue"/>
            <w:tcBorders>
              <w:left w:val="single" w:color="auto" w:sz="4" w:space="0"/>
              <w:right w:val="single" w:color="auto" w:sz="4" w:space="0"/>
            </w:tcBorders>
            <w:vAlign w:val="center"/>
          </w:tcPr>
          <w:p w14:paraId="28A2DDB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F889C8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69BB423">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6B7D8E24">
            <w:pPr>
              <w:widowControl/>
              <w:spacing w:line="240" w:lineRule="exact"/>
              <w:jc w:val="left"/>
              <w:rPr>
                <w:rFonts w:ascii="宋体" w:hAnsi="宋体" w:cs="宋体"/>
                <w:kern w:val="0"/>
                <w:sz w:val="18"/>
                <w:szCs w:val="18"/>
              </w:rPr>
            </w:pPr>
            <w:r>
              <w:rPr>
                <w:rFonts w:hint="eastAsia" w:ascii="宋体" w:hAnsi="宋体" w:cs="宋体"/>
                <w:kern w:val="0"/>
                <w:sz w:val="18"/>
                <w:szCs w:val="18"/>
              </w:rPr>
              <w:t>指标1：最大限度去除文物本体保护范围内文物所处环境中对文物产生破坏的不和谐景观与因素，改善建控地带内环境的整体和谐性</w:t>
            </w:r>
          </w:p>
        </w:tc>
        <w:tc>
          <w:tcPr>
            <w:tcW w:w="938" w:type="dxa"/>
            <w:tcBorders>
              <w:top w:val="nil"/>
              <w:left w:val="nil"/>
              <w:bottom w:val="single" w:color="auto" w:sz="4" w:space="0"/>
              <w:right w:val="single" w:color="auto" w:sz="4" w:space="0"/>
            </w:tcBorders>
            <w:vAlign w:val="center"/>
          </w:tcPr>
          <w:p w14:paraId="7D1B6A1A">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59A7DBA2">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6D540427">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747B85D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2E5B13B1">
            <w:pPr>
              <w:widowControl/>
              <w:spacing w:line="240" w:lineRule="exact"/>
              <w:jc w:val="center"/>
              <w:rPr>
                <w:rFonts w:ascii="宋体" w:hAnsi="宋体" w:cs="宋体"/>
                <w:kern w:val="0"/>
                <w:sz w:val="18"/>
                <w:szCs w:val="18"/>
              </w:rPr>
            </w:pPr>
          </w:p>
        </w:tc>
      </w:tr>
      <w:tr w14:paraId="77187164">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1529ADD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7ACB56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4EEF1C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46A247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8C4933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F25993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31D3B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F2F36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91760ED">
            <w:pPr>
              <w:widowControl/>
              <w:spacing w:line="240" w:lineRule="exact"/>
              <w:jc w:val="center"/>
              <w:rPr>
                <w:rFonts w:ascii="宋体" w:hAnsi="宋体" w:cs="宋体"/>
                <w:kern w:val="0"/>
                <w:sz w:val="18"/>
                <w:szCs w:val="18"/>
              </w:rPr>
            </w:pPr>
          </w:p>
        </w:tc>
      </w:tr>
      <w:tr w14:paraId="0A595FE9">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7ABB9B7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FA8C3A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2B599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A58AAA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41FD90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B9336F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F2590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51F70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6848B19">
            <w:pPr>
              <w:widowControl/>
              <w:spacing w:line="240" w:lineRule="exact"/>
              <w:jc w:val="center"/>
              <w:rPr>
                <w:rFonts w:ascii="宋体" w:hAnsi="宋体" w:cs="宋体"/>
                <w:kern w:val="0"/>
                <w:sz w:val="18"/>
                <w:szCs w:val="18"/>
              </w:rPr>
            </w:pPr>
          </w:p>
        </w:tc>
      </w:tr>
      <w:tr w14:paraId="74C640E3">
        <w:tblPrEx>
          <w:tblCellMar>
            <w:top w:w="0" w:type="dxa"/>
            <w:left w:w="108" w:type="dxa"/>
            <w:bottom w:w="0" w:type="dxa"/>
            <w:right w:w="108" w:type="dxa"/>
          </w:tblCellMar>
        </w:tblPrEx>
        <w:trPr>
          <w:trHeight w:val="219" w:hRule="exact"/>
          <w:jc w:val="center"/>
        </w:trPr>
        <w:tc>
          <w:tcPr>
            <w:tcW w:w="3306" w:type="dxa"/>
            <w:vMerge w:val="continue"/>
            <w:tcBorders>
              <w:left w:val="single" w:color="auto" w:sz="4" w:space="0"/>
              <w:right w:val="single" w:color="auto" w:sz="4" w:space="0"/>
            </w:tcBorders>
            <w:vAlign w:val="center"/>
          </w:tcPr>
          <w:p w14:paraId="26D493E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A1DF440">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0522394">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54448A1">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1DF6CABC">
            <w:pPr>
              <w:widowControl/>
              <w:spacing w:line="240" w:lineRule="exact"/>
              <w:jc w:val="left"/>
              <w:rPr>
                <w:rFonts w:ascii="宋体" w:hAnsi="宋体" w:cs="宋体"/>
                <w:kern w:val="0"/>
                <w:sz w:val="18"/>
                <w:szCs w:val="18"/>
              </w:rPr>
            </w:pPr>
            <w:r>
              <w:rPr>
                <w:rFonts w:hint="eastAsia" w:ascii="宋体" w:hAnsi="宋体" w:cs="宋体"/>
                <w:kern w:val="0"/>
                <w:sz w:val="18"/>
                <w:szCs w:val="18"/>
              </w:rPr>
              <w:t>2024年12月底</w:t>
            </w:r>
          </w:p>
        </w:tc>
        <w:tc>
          <w:tcPr>
            <w:tcW w:w="848" w:type="dxa"/>
            <w:tcBorders>
              <w:top w:val="nil"/>
              <w:left w:val="nil"/>
              <w:bottom w:val="single" w:color="auto" w:sz="4" w:space="0"/>
              <w:right w:val="single" w:color="auto" w:sz="4" w:space="0"/>
            </w:tcBorders>
            <w:vAlign w:val="center"/>
          </w:tcPr>
          <w:p w14:paraId="74D3D521">
            <w:pPr>
              <w:widowControl/>
              <w:spacing w:line="240" w:lineRule="exact"/>
              <w:jc w:val="center"/>
              <w:rPr>
                <w:rFonts w:ascii="宋体" w:hAnsi="宋体" w:cs="宋体"/>
                <w:kern w:val="0"/>
                <w:sz w:val="18"/>
                <w:szCs w:val="18"/>
              </w:rPr>
            </w:pPr>
            <w:r>
              <w:rPr>
                <w:rFonts w:hint="eastAsia" w:ascii="宋体" w:hAnsi="宋体" w:cs="宋体"/>
                <w:kern w:val="0"/>
                <w:sz w:val="18"/>
                <w:szCs w:val="18"/>
              </w:rPr>
              <w:t>验收</w:t>
            </w:r>
          </w:p>
        </w:tc>
        <w:tc>
          <w:tcPr>
            <w:tcW w:w="557" w:type="dxa"/>
            <w:gridSpan w:val="2"/>
            <w:tcBorders>
              <w:top w:val="nil"/>
              <w:left w:val="nil"/>
              <w:bottom w:val="single" w:color="auto" w:sz="4" w:space="0"/>
              <w:right w:val="single" w:color="auto" w:sz="4" w:space="0"/>
            </w:tcBorders>
            <w:vAlign w:val="center"/>
          </w:tcPr>
          <w:p w14:paraId="6AD059B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D0217F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733A9C8">
            <w:pPr>
              <w:widowControl/>
              <w:spacing w:line="240" w:lineRule="exact"/>
              <w:jc w:val="center"/>
              <w:rPr>
                <w:rFonts w:ascii="宋体" w:hAnsi="宋体" w:cs="宋体"/>
                <w:kern w:val="0"/>
                <w:sz w:val="18"/>
                <w:szCs w:val="18"/>
              </w:rPr>
            </w:pPr>
          </w:p>
        </w:tc>
      </w:tr>
      <w:tr w14:paraId="3D2261D7">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4CA3516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2F955F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FD4E2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D26681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F42FF9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D6420F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472E34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33916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A36838E">
            <w:pPr>
              <w:widowControl/>
              <w:spacing w:line="240" w:lineRule="exact"/>
              <w:jc w:val="center"/>
              <w:rPr>
                <w:rFonts w:ascii="宋体" w:hAnsi="宋体" w:cs="宋体"/>
                <w:kern w:val="0"/>
                <w:sz w:val="18"/>
                <w:szCs w:val="18"/>
              </w:rPr>
            </w:pPr>
          </w:p>
        </w:tc>
      </w:tr>
      <w:tr w14:paraId="5FC99BA7">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4EB4805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A74721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281A96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59A90E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B1A504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13FE08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4A3AB4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F48B4E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4418F9D">
            <w:pPr>
              <w:widowControl/>
              <w:spacing w:line="240" w:lineRule="exact"/>
              <w:jc w:val="center"/>
              <w:rPr>
                <w:rFonts w:ascii="宋体" w:hAnsi="宋体" w:cs="宋体"/>
                <w:kern w:val="0"/>
                <w:sz w:val="18"/>
                <w:szCs w:val="18"/>
              </w:rPr>
            </w:pPr>
          </w:p>
        </w:tc>
      </w:tr>
      <w:tr w14:paraId="0D32E2BB">
        <w:tblPrEx>
          <w:tblCellMar>
            <w:top w:w="0" w:type="dxa"/>
            <w:left w:w="108" w:type="dxa"/>
            <w:bottom w:w="0" w:type="dxa"/>
            <w:right w:w="108" w:type="dxa"/>
          </w:tblCellMar>
        </w:tblPrEx>
        <w:trPr>
          <w:trHeight w:val="279" w:hRule="exact"/>
          <w:jc w:val="center"/>
        </w:trPr>
        <w:tc>
          <w:tcPr>
            <w:tcW w:w="3306" w:type="dxa"/>
            <w:vMerge w:val="continue"/>
            <w:tcBorders>
              <w:left w:val="single" w:color="auto" w:sz="4" w:space="0"/>
              <w:right w:val="single" w:color="auto" w:sz="4" w:space="0"/>
            </w:tcBorders>
            <w:vAlign w:val="center"/>
          </w:tcPr>
          <w:p w14:paraId="3041CDD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68304B3">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9A44F93">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2D79DB5A">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指标1：预算90万</w:t>
            </w:r>
          </w:p>
        </w:tc>
        <w:tc>
          <w:tcPr>
            <w:tcW w:w="938" w:type="dxa"/>
            <w:tcBorders>
              <w:top w:val="nil"/>
              <w:left w:val="nil"/>
              <w:bottom w:val="single" w:color="auto" w:sz="4" w:space="0"/>
              <w:right w:val="single" w:color="auto" w:sz="4" w:space="0"/>
            </w:tcBorders>
            <w:vAlign w:val="center"/>
          </w:tcPr>
          <w:p w14:paraId="1CB25783">
            <w:pPr>
              <w:widowControl/>
              <w:spacing w:line="240" w:lineRule="exact"/>
              <w:jc w:val="center"/>
              <w:rPr>
                <w:rFonts w:ascii="宋体" w:hAnsi="宋体" w:cs="宋体"/>
                <w:kern w:val="0"/>
                <w:sz w:val="18"/>
                <w:szCs w:val="18"/>
              </w:rPr>
            </w:pPr>
            <w:r>
              <w:rPr>
                <w:rFonts w:hint="eastAsia" w:ascii="宋体" w:hAnsi="宋体" w:cs="宋体"/>
                <w:kern w:val="0"/>
                <w:sz w:val="18"/>
                <w:szCs w:val="18"/>
              </w:rPr>
              <w:t>90万</w:t>
            </w:r>
          </w:p>
        </w:tc>
        <w:tc>
          <w:tcPr>
            <w:tcW w:w="848" w:type="dxa"/>
            <w:tcBorders>
              <w:top w:val="nil"/>
              <w:left w:val="nil"/>
              <w:bottom w:val="single" w:color="auto" w:sz="4" w:space="0"/>
              <w:right w:val="single" w:color="auto" w:sz="4" w:space="0"/>
            </w:tcBorders>
            <w:vAlign w:val="center"/>
          </w:tcPr>
          <w:p w14:paraId="24A4C6D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80.742249万</w:t>
            </w:r>
          </w:p>
        </w:tc>
        <w:tc>
          <w:tcPr>
            <w:tcW w:w="557" w:type="dxa"/>
            <w:gridSpan w:val="2"/>
            <w:tcBorders>
              <w:top w:val="nil"/>
              <w:left w:val="nil"/>
              <w:bottom w:val="single" w:color="auto" w:sz="4" w:space="0"/>
              <w:right w:val="single" w:color="auto" w:sz="4" w:space="0"/>
            </w:tcBorders>
            <w:vAlign w:val="center"/>
          </w:tcPr>
          <w:p w14:paraId="6F7FA1A9">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41CC234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03E43111">
            <w:pPr>
              <w:widowControl/>
              <w:spacing w:line="240" w:lineRule="exact"/>
              <w:jc w:val="center"/>
              <w:rPr>
                <w:rFonts w:ascii="宋体" w:hAnsi="宋体" w:cs="宋体"/>
                <w:kern w:val="0"/>
                <w:sz w:val="18"/>
                <w:szCs w:val="18"/>
              </w:rPr>
            </w:pPr>
          </w:p>
        </w:tc>
      </w:tr>
      <w:tr w14:paraId="0295A115">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159A05D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B65BBD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63386A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EEDAE9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26A1C9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91A3A2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DD0FB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1BFC2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E3E76D1">
            <w:pPr>
              <w:widowControl/>
              <w:spacing w:line="240" w:lineRule="exact"/>
              <w:jc w:val="center"/>
              <w:rPr>
                <w:rFonts w:ascii="宋体" w:hAnsi="宋体" w:cs="宋体"/>
                <w:kern w:val="0"/>
                <w:sz w:val="18"/>
                <w:szCs w:val="18"/>
              </w:rPr>
            </w:pPr>
          </w:p>
        </w:tc>
      </w:tr>
      <w:tr w14:paraId="0653F67B">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75EE9AD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5A7B8E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0E46E6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27C56B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FA57E6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DA707D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80459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979EC3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FC122B8">
            <w:pPr>
              <w:widowControl/>
              <w:spacing w:line="240" w:lineRule="exact"/>
              <w:jc w:val="center"/>
              <w:rPr>
                <w:rFonts w:ascii="宋体" w:hAnsi="宋体" w:cs="宋体"/>
                <w:kern w:val="0"/>
                <w:sz w:val="18"/>
                <w:szCs w:val="18"/>
              </w:rPr>
            </w:pPr>
          </w:p>
        </w:tc>
      </w:tr>
      <w:tr w14:paraId="4CB95FB6">
        <w:tblPrEx>
          <w:tblCellMar>
            <w:top w:w="0" w:type="dxa"/>
            <w:left w:w="108" w:type="dxa"/>
            <w:bottom w:w="0" w:type="dxa"/>
            <w:right w:w="108" w:type="dxa"/>
          </w:tblCellMar>
        </w:tblPrEx>
        <w:trPr>
          <w:trHeight w:val="315" w:hRule="exact"/>
          <w:jc w:val="center"/>
        </w:trPr>
        <w:tc>
          <w:tcPr>
            <w:tcW w:w="3306" w:type="dxa"/>
            <w:vMerge w:val="continue"/>
            <w:tcBorders>
              <w:left w:val="single" w:color="auto" w:sz="4" w:space="0"/>
              <w:right w:val="single" w:color="auto" w:sz="4" w:space="0"/>
            </w:tcBorders>
            <w:vAlign w:val="center"/>
          </w:tcPr>
          <w:p w14:paraId="00DDD43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26E3400">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360FFE08">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70BC6C7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8D63CA0">
            <w:pPr>
              <w:widowControl/>
              <w:spacing w:line="240" w:lineRule="exact"/>
              <w:jc w:val="left"/>
              <w:rPr>
                <w:rFonts w:ascii="宋体" w:hAnsi="宋体" w:cs="宋体"/>
                <w:kern w:val="0"/>
                <w:sz w:val="18"/>
                <w:szCs w:val="18"/>
              </w:rPr>
            </w:pPr>
            <w:r>
              <w:rPr>
                <w:rFonts w:hint="eastAsia" w:ascii="宋体" w:hAnsi="宋体" w:cs="宋体"/>
                <w:kern w:val="0"/>
                <w:sz w:val="18"/>
                <w:szCs w:val="18"/>
              </w:rPr>
              <w:t>指标1：资金投入90万以内</w:t>
            </w:r>
          </w:p>
        </w:tc>
        <w:tc>
          <w:tcPr>
            <w:tcW w:w="938" w:type="dxa"/>
            <w:tcBorders>
              <w:top w:val="nil"/>
              <w:left w:val="nil"/>
              <w:bottom w:val="single" w:color="auto" w:sz="4" w:space="0"/>
              <w:right w:val="single" w:color="auto" w:sz="4" w:space="0"/>
            </w:tcBorders>
            <w:vAlign w:val="center"/>
          </w:tcPr>
          <w:p w14:paraId="0BDF30B4">
            <w:pPr>
              <w:widowControl/>
              <w:spacing w:line="240" w:lineRule="exact"/>
              <w:jc w:val="center"/>
              <w:rPr>
                <w:rFonts w:ascii="宋体" w:hAnsi="宋体" w:cs="宋体"/>
                <w:kern w:val="0"/>
                <w:sz w:val="18"/>
                <w:szCs w:val="18"/>
              </w:rPr>
            </w:pPr>
            <w:r>
              <w:rPr>
                <w:rFonts w:hint="eastAsia" w:ascii="宋体" w:hAnsi="宋体" w:cs="宋体"/>
                <w:kern w:val="0"/>
                <w:sz w:val="18"/>
                <w:szCs w:val="18"/>
              </w:rPr>
              <w:t>90万</w:t>
            </w:r>
          </w:p>
        </w:tc>
        <w:tc>
          <w:tcPr>
            <w:tcW w:w="848" w:type="dxa"/>
            <w:tcBorders>
              <w:top w:val="nil"/>
              <w:left w:val="nil"/>
              <w:bottom w:val="single" w:color="auto" w:sz="4" w:space="0"/>
              <w:right w:val="single" w:color="auto" w:sz="4" w:space="0"/>
            </w:tcBorders>
            <w:vAlign w:val="center"/>
          </w:tcPr>
          <w:p w14:paraId="317C5DC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80.742249万</w:t>
            </w:r>
          </w:p>
        </w:tc>
        <w:tc>
          <w:tcPr>
            <w:tcW w:w="557" w:type="dxa"/>
            <w:gridSpan w:val="2"/>
            <w:tcBorders>
              <w:top w:val="nil"/>
              <w:left w:val="nil"/>
              <w:bottom w:val="single" w:color="auto" w:sz="4" w:space="0"/>
              <w:right w:val="single" w:color="auto" w:sz="4" w:space="0"/>
            </w:tcBorders>
            <w:vAlign w:val="center"/>
          </w:tcPr>
          <w:p w14:paraId="66768C8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40B8EE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587D7CD">
            <w:pPr>
              <w:widowControl/>
              <w:spacing w:line="240" w:lineRule="exact"/>
              <w:jc w:val="center"/>
              <w:rPr>
                <w:rFonts w:ascii="宋体" w:hAnsi="宋体" w:cs="宋体"/>
                <w:kern w:val="0"/>
                <w:sz w:val="18"/>
                <w:szCs w:val="18"/>
              </w:rPr>
            </w:pPr>
          </w:p>
        </w:tc>
      </w:tr>
      <w:tr w14:paraId="12BDF7C9">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2D30424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F97EE1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0C5041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AF3A2E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1A1980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6539B1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B8336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F76FC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9780B36">
            <w:pPr>
              <w:widowControl/>
              <w:spacing w:line="240" w:lineRule="exact"/>
              <w:jc w:val="center"/>
              <w:rPr>
                <w:rFonts w:ascii="宋体" w:hAnsi="宋体" w:cs="宋体"/>
                <w:kern w:val="0"/>
                <w:sz w:val="18"/>
                <w:szCs w:val="18"/>
              </w:rPr>
            </w:pPr>
          </w:p>
        </w:tc>
      </w:tr>
      <w:tr w14:paraId="095A2852">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0985506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8FC418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6FA3B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B5DE9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3340FD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792A12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3D593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7E0B7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999C141">
            <w:pPr>
              <w:widowControl/>
              <w:spacing w:line="240" w:lineRule="exact"/>
              <w:jc w:val="center"/>
              <w:rPr>
                <w:rFonts w:ascii="宋体" w:hAnsi="宋体" w:cs="宋体"/>
                <w:kern w:val="0"/>
                <w:sz w:val="18"/>
                <w:szCs w:val="18"/>
              </w:rPr>
            </w:pPr>
          </w:p>
        </w:tc>
      </w:tr>
      <w:tr w14:paraId="211C82C9">
        <w:tblPrEx>
          <w:tblCellMar>
            <w:top w:w="0" w:type="dxa"/>
            <w:left w:w="108" w:type="dxa"/>
            <w:bottom w:w="0" w:type="dxa"/>
            <w:right w:w="108" w:type="dxa"/>
          </w:tblCellMar>
        </w:tblPrEx>
        <w:trPr>
          <w:trHeight w:val="234" w:hRule="exact"/>
          <w:jc w:val="center"/>
        </w:trPr>
        <w:tc>
          <w:tcPr>
            <w:tcW w:w="3306" w:type="dxa"/>
            <w:vMerge w:val="continue"/>
            <w:tcBorders>
              <w:left w:val="single" w:color="auto" w:sz="4" w:space="0"/>
              <w:right w:val="single" w:color="auto" w:sz="4" w:space="0"/>
            </w:tcBorders>
            <w:vAlign w:val="center"/>
          </w:tcPr>
          <w:p w14:paraId="07F5B9C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A2723C8">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3B8B416">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DA8B87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02D5464">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 给人们审美的愉悦和震撼，激发人民的自尊心和自豪感，增加民族自信心和凝聚力</w:t>
            </w:r>
          </w:p>
        </w:tc>
        <w:tc>
          <w:tcPr>
            <w:tcW w:w="938" w:type="dxa"/>
            <w:tcBorders>
              <w:top w:val="nil"/>
              <w:left w:val="nil"/>
              <w:bottom w:val="single" w:color="auto" w:sz="4" w:space="0"/>
              <w:right w:val="single" w:color="auto" w:sz="4" w:space="0"/>
            </w:tcBorders>
            <w:vAlign w:val="center"/>
          </w:tcPr>
          <w:p w14:paraId="3CFB69BF">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848" w:type="dxa"/>
            <w:tcBorders>
              <w:top w:val="nil"/>
              <w:left w:val="nil"/>
              <w:bottom w:val="single" w:color="auto" w:sz="4" w:space="0"/>
              <w:right w:val="single" w:color="auto" w:sz="4" w:space="0"/>
            </w:tcBorders>
            <w:vAlign w:val="center"/>
          </w:tcPr>
          <w:p w14:paraId="131BC3E1">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5FEF46E1">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65296863">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6EA2BBDD">
            <w:pPr>
              <w:widowControl/>
              <w:spacing w:line="240" w:lineRule="exact"/>
              <w:jc w:val="center"/>
              <w:rPr>
                <w:rFonts w:ascii="宋体" w:hAnsi="宋体" w:cs="宋体"/>
                <w:kern w:val="0"/>
                <w:sz w:val="18"/>
                <w:szCs w:val="18"/>
              </w:rPr>
            </w:pPr>
          </w:p>
        </w:tc>
      </w:tr>
      <w:tr w14:paraId="2801EF5F">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113E91A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766A25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914119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A7B1F3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C812E1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937D8C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CDF9E5">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5396525">
            <w:pPr>
              <w:widowControl/>
              <w:spacing w:line="240" w:lineRule="exact"/>
              <w:jc w:val="center"/>
              <w:rPr>
                <w:rFonts w:hint="eastAsia"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A25181B">
            <w:pPr>
              <w:widowControl/>
              <w:spacing w:line="240" w:lineRule="exact"/>
              <w:jc w:val="center"/>
              <w:rPr>
                <w:rFonts w:ascii="宋体" w:hAnsi="宋体" w:cs="宋体"/>
                <w:kern w:val="0"/>
                <w:sz w:val="18"/>
                <w:szCs w:val="18"/>
              </w:rPr>
            </w:pPr>
          </w:p>
        </w:tc>
      </w:tr>
      <w:tr w14:paraId="3E4D8398">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2F70A84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6D2AC8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A6953B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F947CD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CB65E2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2706E5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365ED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8CCCF0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786E685">
            <w:pPr>
              <w:widowControl/>
              <w:spacing w:line="240" w:lineRule="exact"/>
              <w:jc w:val="center"/>
              <w:rPr>
                <w:rFonts w:ascii="宋体" w:hAnsi="宋体" w:cs="宋体"/>
                <w:kern w:val="0"/>
                <w:sz w:val="18"/>
                <w:szCs w:val="18"/>
              </w:rPr>
            </w:pPr>
          </w:p>
        </w:tc>
      </w:tr>
      <w:tr w14:paraId="75EC892A">
        <w:tblPrEx>
          <w:tblCellMar>
            <w:top w:w="0" w:type="dxa"/>
            <w:left w:w="108" w:type="dxa"/>
            <w:bottom w:w="0" w:type="dxa"/>
            <w:right w:w="108" w:type="dxa"/>
          </w:tblCellMar>
        </w:tblPrEx>
        <w:trPr>
          <w:trHeight w:val="279" w:hRule="exact"/>
          <w:jc w:val="center"/>
        </w:trPr>
        <w:tc>
          <w:tcPr>
            <w:tcW w:w="3306" w:type="dxa"/>
            <w:vMerge w:val="continue"/>
            <w:tcBorders>
              <w:left w:val="single" w:color="auto" w:sz="4" w:space="0"/>
              <w:right w:val="single" w:color="auto" w:sz="4" w:space="0"/>
            </w:tcBorders>
            <w:vAlign w:val="center"/>
          </w:tcPr>
          <w:p w14:paraId="3FC80B7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AD1F41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34A211E">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5459F97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D51F29B">
            <w:pPr>
              <w:widowControl/>
              <w:spacing w:line="240" w:lineRule="exact"/>
              <w:jc w:val="left"/>
              <w:rPr>
                <w:rFonts w:ascii="宋体" w:hAnsi="宋体" w:cs="宋体"/>
                <w:kern w:val="0"/>
                <w:sz w:val="18"/>
                <w:szCs w:val="18"/>
              </w:rPr>
            </w:pPr>
            <w:r>
              <w:rPr>
                <w:rFonts w:hint="eastAsia" w:ascii="宋体" w:hAnsi="宋体" w:cs="宋体"/>
                <w:kern w:val="0"/>
                <w:sz w:val="18"/>
                <w:szCs w:val="18"/>
              </w:rPr>
              <w:t>指标1：妥善处理文物资源的保护和利用</w:t>
            </w:r>
          </w:p>
        </w:tc>
        <w:tc>
          <w:tcPr>
            <w:tcW w:w="938" w:type="dxa"/>
            <w:tcBorders>
              <w:top w:val="nil"/>
              <w:left w:val="nil"/>
              <w:bottom w:val="single" w:color="auto" w:sz="4" w:space="0"/>
              <w:right w:val="single" w:color="auto" w:sz="4" w:space="0"/>
            </w:tcBorders>
            <w:vAlign w:val="center"/>
          </w:tcPr>
          <w:p w14:paraId="7ACABEDA">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708387CA">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21C8CA26">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25CCDF73">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5603F8FB">
            <w:pPr>
              <w:widowControl/>
              <w:spacing w:line="240" w:lineRule="exact"/>
              <w:jc w:val="center"/>
              <w:rPr>
                <w:rFonts w:ascii="宋体" w:hAnsi="宋体" w:cs="宋体"/>
                <w:kern w:val="0"/>
                <w:sz w:val="18"/>
                <w:szCs w:val="18"/>
              </w:rPr>
            </w:pPr>
          </w:p>
        </w:tc>
      </w:tr>
      <w:tr w14:paraId="6A06CDD8">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5F583DE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523FF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DAEDB1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08BF9F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BC6D1E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7C4730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B9AE3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6736D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26A66CA">
            <w:pPr>
              <w:widowControl/>
              <w:spacing w:line="240" w:lineRule="exact"/>
              <w:jc w:val="center"/>
              <w:rPr>
                <w:rFonts w:ascii="宋体" w:hAnsi="宋体" w:cs="宋体"/>
                <w:kern w:val="0"/>
                <w:sz w:val="18"/>
                <w:szCs w:val="18"/>
              </w:rPr>
            </w:pPr>
          </w:p>
        </w:tc>
      </w:tr>
      <w:tr w14:paraId="5B279F50">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bottom w:val="single" w:color="auto" w:sz="4" w:space="0"/>
              <w:right w:val="single" w:color="auto" w:sz="4" w:space="0"/>
            </w:tcBorders>
            <w:vAlign w:val="center"/>
          </w:tcPr>
          <w:p w14:paraId="7EFED25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98828C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31DFB9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8E118C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06FB92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80D384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7DEEC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BF71A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9A628E1">
            <w:pPr>
              <w:widowControl/>
              <w:spacing w:line="240" w:lineRule="exact"/>
              <w:jc w:val="center"/>
              <w:rPr>
                <w:rFonts w:ascii="宋体" w:hAnsi="宋体" w:cs="宋体"/>
                <w:kern w:val="0"/>
                <w:sz w:val="18"/>
                <w:szCs w:val="18"/>
              </w:rPr>
            </w:pPr>
          </w:p>
        </w:tc>
      </w:tr>
      <w:tr w14:paraId="6F1DDE75">
        <w:tblPrEx>
          <w:tblCellMar>
            <w:top w:w="0" w:type="dxa"/>
            <w:left w:w="108" w:type="dxa"/>
            <w:bottom w:w="0" w:type="dxa"/>
            <w:right w:w="108" w:type="dxa"/>
          </w:tblCellMar>
        </w:tblPrEx>
        <w:trPr>
          <w:trHeight w:val="291" w:hRule="exact"/>
          <w:jc w:val="center"/>
        </w:trPr>
        <w:tc>
          <w:tcPr>
            <w:tcW w:w="3306" w:type="dxa"/>
            <w:vMerge w:val="continue"/>
            <w:tcBorders>
              <w:top w:val="single" w:color="auto" w:sz="4" w:space="0"/>
              <w:left w:val="single" w:color="auto" w:sz="4" w:space="0"/>
              <w:right w:val="single" w:color="auto" w:sz="4" w:space="0"/>
            </w:tcBorders>
            <w:vAlign w:val="center"/>
          </w:tcPr>
          <w:p w14:paraId="7194FDA0">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08145C56">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919D682">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2C38D928">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指标1：保护和利用相结合，注重社会效益和经济效益。</w:t>
            </w:r>
          </w:p>
        </w:tc>
        <w:tc>
          <w:tcPr>
            <w:tcW w:w="938" w:type="dxa"/>
            <w:tcBorders>
              <w:top w:val="single" w:color="auto" w:sz="4" w:space="0"/>
              <w:left w:val="nil"/>
              <w:bottom w:val="single" w:color="auto" w:sz="4" w:space="0"/>
              <w:right w:val="single" w:color="auto" w:sz="4" w:space="0"/>
            </w:tcBorders>
            <w:vAlign w:val="center"/>
          </w:tcPr>
          <w:p w14:paraId="0D8C1168">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single" w:color="auto" w:sz="4" w:space="0"/>
              <w:left w:val="nil"/>
              <w:bottom w:val="single" w:color="auto" w:sz="4" w:space="0"/>
              <w:right w:val="single" w:color="auto" w:sz="4" w:space="0"/>
            </w:tcBorders>
            <w:vAlign w:val="center"/>
          </w:tcPr>
          <w:p w14:paraId="7E4FDF1D">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617CD13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0ACBF65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E6352EE">
            <w:pPr>
              <w:widowControl/>
              <w:spacing w:line="240" w:lineRule="exact"/>
              <w:jc w:val="center"/>
              <w:rPr>
                <w:rFonts w:ascii="宋体" w:hAnsi="宋体" w:cs="宋体"/>
                <w:kern w:val="0"/>
                <w:sz w:val="18"/>
                <w:szCs w:val="18"/>
              </w:rPr>
            </w:pPr>
          </w:p>
        </w:tc>
      </w:tr>
      <w:tr w14:paraId="4B6D6275">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6DE41EF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224B80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3A8A9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D8EB4E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34AD59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64591A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4411A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1F2EB4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61A5EC4">
            <w:pPr>
              <w:widowControl/>
              <w:spacing w:line="240" w:lineRule="exact"/>
              <w:jc w:val="center"/>
              <w:rPr>
                <w:rFonts w:ascii="宋体" w:hAnsi="宋体" w:cs="宋体"/>
                <w:kern w:val="0"/>
                <w:sz w:val="18"/>
                <w:szCs w:val="18"/>
              </w:rPr>
            </w:pPr>
          </w:p>
        </w:tc>
      </w:tr>
      <w:tr w14:paraId="0EBF472B">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314014F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3C4386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ADC13E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E88332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724BDF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F27034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0FF8B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EEC9D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9977214">
            <w:pPr>
              <w:widowControl/>
              <w:spacing w:line="240" w:lineRule="exact"/>
              <w:jc w:val="center"/>
              <w:rPr>
                <w:rFonts w:ascii="宋体" w:hAnsi="宋体" w:cs="宋体"/>
                <w:kern w:val="0"/>
                <w:sz w:val="18"/>
                <w:szCs w:val="18"/>
              </w:rPr>
            </w:pPr>
          </w:p>
        </w:tc>
      </w:tr>
      <w:tr w14:paraId="462E6978">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4FC0F4C2">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3153455B">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3AFC98E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64254BC1">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191029C8">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26356BF1">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4F4DDE01">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6AEE1DA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34BC00B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BAA5E95">
            <w:pPr>
              <w:widowControl/>
              <w:spacing w:line="240" w:lineRule="exact"/>
              <w:jc w:val="center"/>
              <w:rPr>
                <w:rFonts w:ascii="宋体" w:hAnsi="宋体" w:cs="宋体"/>
                <w:kern w:val="0"/>
                <w:sz w:val="18"/>
                <w:szCs w:val="18"/>
              </w:rPr>
            </w:pPr>
          </w:p>
        </w:tc>
      </w:tr>
      <w:tr w14:paraId="7EBD550A">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102F7660">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3E25C6E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00A03D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333FCE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980DEE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FC964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E16E9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C28E5A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25A1DFF">
            <w:pPr>
              <w:widowControl/>
              <w:spacing w:line="240" w:lineRule="exact"/>
              <w:jc w:val="center"/>
              <w:rPr>
                <w:rFonts w:ascii="宋体" w:hAnsi="宋体" w:cs="宋体"/>
                <w:kern w:val="0"/>
                <w:sz w:val="18"/>
                <w:szCs w:val="18"/>
              </w:rPr>
            </w:pPr>
          </w:p>
        </w:tc>
      </w:tr>
      <w:tr w14:paraId="1414280A">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bottom w:val="single" w:color="auto" w:sz="4" w:space="0"/>
              <w:right w:val="single" w:color="auto" w:sz="4" w:space="0"/>
            </w:tcBorders>
            <w:vAlign w:val="center"/>
          </w:tcPr>
          <w:p w14:paraId="1B656DF0">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613A96E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B4D163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4F70BA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240419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E429D5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583EA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447535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3E98484">
            <w:pPr>
              <w:widowControl/>
              <w:spacing w:line="240" w:lineRule="exact"/>
              <w:jc w:val="center"/>
              <w:rPr>
                <w:rFonts w:ascii="宋体" w:hAnsi="宋体" w:cs="宋体"/>
                <w:kern w:val="0"/>
                <w:sz w:val="18"/>
                <w:szCs w:val="18"/>
              </w:rPr>
            </w:pPr>
          </w:p>
        </w:tc>
      </w:tr>
      <w:tr w14:paraId="6F651ECA">
        <w:tblPrEx>
          <w:tblCellMar>
            <w:top w:w="0" w:type="dxa"/>
            <w:left w:w="108" w:type="dxa"/>
            <w:bottom w:w="0" w:type="dxa"/>
            <w:right w:w="108" w:type="dxa"/>
          </w:tblCellMar>
        </w:tblPrEx>
        <w:trPr>
          <w:trHeight w:val="291" w:hRule="exact"/>
          <w:jc w:val="center"/>
        </w:trPr>
        <w:tc>
          <w:tcPr>
            <w:tcW w:w="9148" w:type="dxa"/>
            <w:gridSpan w:val="8"/>
            <w:tcBorders>
              <w:top w:val="single" w:color="auto" w:sz="4" w:space="0"/>
              <w:left w:val="single" w:color="auto" w:sz="4" w:space="0"/>
              <w:bottom w:val="single" w:color="auto" w:sz="4" w:space="0"/>
              <w:right w:val="single" w:color="auto" w:sz="4" w:space="0"/>
            </w:tcBorders>
            <w:vAlign w:val="center"/>
          </w:tcPr>
          <w:p w14:paraId="6CF2FD93">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3A88E8B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D579637">
            <w:pPr>
              <w:widowControl/>
              <w:spacing w:line="240" w:lineRule="exact"/>
              <w:jc w:val="center"/>
              <w:rPr>
                <w:rFonts w:ascii="宋体" w:hAnsi="宋体" w:cs="宋体"/>
                <w:kern w:val="0"/>
                <w:sz w:val="18"/>
                <w:szCs w:val="18"/>
              </w:rPr>
            </w:pPr>
            <w:r>
              <w:rPr>
                <w:rFonts w:hint="eastAsia" w:ascii="宋体" w:hAnsi="宋体" w:cs="宋体"/>
                <w:kern w:val="0"/>
                <w:sz w:val="18"/>
                <w:szCs w:val="18"/>
              </w:rPr>
              <w:t>98</w:t>
            </w:r>
          </w:p>
        </w:tc>
        <w:tc>
          <w:tcPr>
            <w:tcW w:w="1394" w:type="dxa"/>
            <w:gridSpan w:val="2"/>
            <w:tcBorders>
              <w:top w:val="single" w:color="auto" w:sz="4" w:space="0"/>
              <w:left w:val="nil"/>
              <w:bottom w:val="single" w:color="auto" w:sz="4" w:space="0"/>
              <w:right w:val="single" w:color="auto" w:sz="4" w:space="0"/>
            </w:tcBorders>
            <w:vAlign w:val="center"/>
          </w:tcPr>
          <w:p w14:paraId="71F5CE1A">
            <w:pPr>
              <w:widowControl/>
              <w:spacing w:line="240" w:lineRule="exact"/>
              <w:jc w:val="center"/>
              <w:rPr>
                <w:rFonts w:ascii="宋体" w:hAnsi="宋体" w:cs="宋体"/>
                <w:kern w:val="0"/>
                <w:sz w:val="18"/>
                <w:szCs w:val="18"/>
              </w:rPr>
            </w:pPr>
          </w:p>
        </w:tc>
      </w:tr>
    </w:tbl>
    <w:p w14:paraId="7A0D06FE">
      <w:pPr>
        <w:pStyle w:val="11"/>
        <w:ind w:firstLine="0" w:firstLineChars="0"/>
      </w:pPr>
    </w:p>
    <w:p w14:paraId="03292052">
      <w:pPr>
        <w:pStyle w:val="11"/>
        <w:ind w:firstLine="0" w:firstLineChars="0"/>
      </w:pPr>
    </w:p>
    <w:p w14:paraId="63700FFA">
      <w:pPr>
        <w:pStyle w:val="11"/>
        <w:ind w:firstLine="0" w:firstLineChars="0"/>
      </w:pPr>
    </w:p>
    <w:p w14:paraId="796C89CF">
      <w:pPr>
        <w:pStyle w:val="11"/>
        <w:ind w:firstLine="0" w:firstLineChars="0"/>
      </w:pPr>
    </w:p>
    <w:p w14:paraId="133C84A1">
      <w:pPr>
        <w:pStyle w:val="11"/>
        <w:ind w:firstLine="0" w:firstLineChars="0"/>
      </w:pPr>
    </w:p>
    <w:p w14:paraId="4EA81B7F">
      <w:pPr>
        <w:pStyle w:val="11"/>
        <w:ind w:firstLine="0" w:firstLineChars="0"/>
      </w:pPr>
    </w:p>
    <w:p w14:paraId="6B02F714">
      <w:pPr>
        <w:pStyle w:val="11"/>
        <w:ind w:firstLine="0" w:firstLineChars="0"/>
      </w:pPr>
    </w:p>
    <w:p w14:paraId="1D1DA516">
      <w:pPr>
        <w:pStyle w:val="11"/>
        <w:ind w:firstLine="0" w:firstLineChars="0"/>
      </w:pPr>
    </w:p>
    <w:p w14:paraId="0982F00E">
      <w:pPr>
        <w:pStyle w:val="11"/>
        <w:ind w:firstLine="0" w:firstLineChars="0"/>
      </w:pPr>
    </w:p>
    <w:p w14:paraId="0667009C">
      <w:pPr>
        <w:pStyle w:val="11"/>
        <w:ind w:firstLine="0" w:firstLineChars="0"/>
      </w:pPr>
    </w:p>
    <w:tbl>
      <w:tblPr>
        <w:tblStyle w:val="12"/>
        <w:tblW w:w="11641" w:type="dxa"/>
        <w:jc w:val="center"/>
        <w:tblLayout w:type="fixed"/>
        <w:tblCellMar>
          <w:top w:w="0" w:type="dxa"/>
          <w:left w:w="108" w:type="dxa"/>
          <w:bottom w:w="0" w:type="dxa"/>
          <w:right w:w="108" w:type="dxa"/>
        </w:tblCellMar>
      </w:tblPr>
      <w:tblGrid>
        <w:gridCol w:w="3291"/>
        <w:gridCol w:w="969"/>
        <w:gridCol w:w="1086"/>
        <w:gridCol w:w="718"/>
        <w:gridCol w:w="1114"/>
        <w:gridCol w:w="169"/>
        <w:gridCol w:w="938"/>
        <w:gridCol w:w="848"/>
        <w:gridCol w:w="202"/>
        <w:gridCol w:w="355"/>
        <w:gridCol w:w="416"/>
        <w:gridCol w:w="141"/>
        <w:gridCol w:w="695"/>
        <w:gridCol w:w="699"/>
      </w:tblGrid>
      <w:tr w14:paraId="1B3856FF">
        <w:tblPrEx>
          <w:tblCellMar>
            <w:top w:w="0" w:type="dxa"/>
            <w:left w:w="108" w:type="dxa"/>
            <w:bottom w:w="0" w:type="dxa"/>
            <w:right w:w="108" w:type="dxa"/>
          </w:tblCellMar>
        </w:tblPrEx>
        <w:trPr>
          <w:trHeight w:val="440" w:hRule="exact"/>
          <w:jc w:val="center"/>
        </w:trPr>
        <w:tc>
          <w:tcPr>
            <w:tcW w:w="11641" w:type="dxa"/>
            <w:gridSpan w:val="14"/>
            <w:tcBorders>
              <w:top w:val="nil"/>
              <w:left w:val="nil"/>
              <w:bottom w:val="nil"/>
              <w:right w:val="nil"/>
            </w:tcBorders>
            <w:vAlign w:val="center"/>
          </w:tcPr>
          <w:p w14:paraId="7BD9BE35">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3BD897AE">
        <w:tblPrEx>
          <w:tblCellMar>
            <w:top w:w="0" w:type="dxa"/>
            <w:left w:w="108" w:type="dxa"/>
            <w:bottom w:w="0" w:type="dxa"/>
            <w:right w:w="108" w:type="dxa"/>
          </w:tblCellMar>
        </w:tblPrEx>
        <w:trPr>
          <w:trHeight w:val="194" w:hRule="atLeast"/>
          <w:jc w:val="center"/>
        </w:trPr>
        <w:tc>
          <w:tcPr>
            <w:tcW w:w="11641" w:type="dxa"/>
            <w:gridSpan w:val="14"/>
            <w:tcBorders>
              <w:top w:val="nil"/>
              <w:left w:val="nil"/>
              <w:bottom w:val="nil"/>
              <w:right w:val="nil"/>
            </w:tcBorders>
          </w:tcPr>
          <w:p w14:paraId="65C4F965">
            <w:pPr>
              <w:widowControl/>
              <w:jc w:val="center"/>
              <w:rPr>
                <w:rFonts w:ascii="宋体" w:hAnsi="宋体" w:cs="宋体"/>
                <w:kern w:val="0"/>
                <w:sz w:val="22"/>
              </w:rPr>
            </w:pPr>
            <w:r>
              <w:rPr>
                <w:rFonts w:hint="eastAsia" w:ascii="宋体" w:hAnsi="宋体" w:cs="宋体"/>
                <w:kern w:val="0"/>
                <w:sz w:val="22"/>
              </w:rPr>
              <w:t>（2024年度）</w:t>
            </w:r>
          </w:p>
        </w:tc>
      </w:tr>
      <w:tr w14:paraId="05E013F3">
        <w:tblPrEx>
          <w:tblCellMar>
            <w:top w:w="0" w:type="dxa"/>
            <w:left w:w="108" w:type="dxa"/>
            <w:bottom w:w="0" w:type="dxa"/>
            <w:right w:w="108" w:type="dxa"/>
          </w:tblCellMar>
        </w:tblPrEx>
        <w:trPr>
          <w:trHeight w:val="291" w:hRule="exact"/>
          <w:jc w:val="center"/>
        </w:trPr>
        <w:tc>
          <w:tcPr>
            <w:tcW w:w="4260" w:type="dxa"/>
            <w:gridSpan w:val="2"/>
            <w:tcBorders>
              <w:top w:val="single" w:color="auto" w:sz="4" w:space="0"/>
              <w:left w:val="single" w:color="auto" w:sz="4" w:space="0"/>
              <w:bottom w:val="single" w:color="auto" w:sz="4" w:space="0"/>
              <w:right w:val="single" w:color="auto" w:sz="4" w:space="0"/>
            </w:tcBorders>
            <w:vAlign w:val="center"/>
          </w:tcPr>
          <w:p w14:paraId="7B1F94EB">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19706BD3">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通州区不可移动文物避雷系统检测工程</w:t>
            </w:r>
          </w:p>
        </w:tc>
      </w:tr>
      <w:tr w14:paraId="1AB3FC4F">
        <w:tblPrEx>
          <w:tblCellMar>
            <w:top w:w="0" w:type="dxa"/>
            <w:left w:w="108" w:type="dxa"/>
            <w:bottom w:w="0" w:type="dxa"/>
            <w:right w:w="108" w:type="dxa"/>
          </w:tblCellMar>
        </w:tblPrEx>
        <w:trPr>
          <w:trHeight w:val="291" w:hRule="exact"/>
          <w:jc w:val="center"/>
        </w:trPr>
        <w:tc>
          <w:tcPr>
            <w:tcW w:w="4260" w:type="dxa"/>
            <w:gridSpan w:val="2"/>
            <w:tcBorders>
              <w:top w:val="single" w:color="auto" w:sz="4" w:space="0"/>
              <w:left w:val="single" w:color="auto" w:sz="4" w:space="0"/>
              <w:bottom w:val="single" w:color="auto" w:sz="4" w:space="0"/>
              <w:right w:val="single" w:color="auto" w:sz="4" w:space="0"/>
            </w:tcBorders>
            <w:vAlign w:val="center"/>
          </w:tcPr>
          <w:p w14:paraId="6E39EFC3">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F9C227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64CD2201">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187A242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2B1CBFB8">
        <w:tblPrEx>
          <w:tblCellMar>
            <w:top w:w="0" w:type="dxa"/>
            <w:left w:w="108" w:type="dxa"/>
            <w:bottom w:w="0" w:type="dxa"/>
            <w:right w:w="108" w:type="dxa"/>
          </w:tblCellMar>
        </w:tblPrEx>
        <w:trPr>
          <w:trHeight w:val="559" w:hRule="exact"/>
          <w:jc w:val="center"/>
        </w:trPr>
        <w:tc>
          <w:tcPr>
            <w:tcW w:w="4260" w:type="dxa"/>
            <w:gridSpan w:val="2"/>
            <w:vMerge w:val="restart"/>
            <w:tcBorders>
              <w:top w:val="single" w:color="auto" w:sz="4" w:space="0"/>
              <w:left w:val="single" w:color="auto" w:sz="4" w:space="0"/>
              <w:bottom w:val="single" w:color="auto" w:sz="4" w:space="0"/>
              <w:right w:val="single" w:color="auto" w:sz="4" w:space="0"/>
            </w:tcBorders>
            <w:vAlign w:val="center"/>
          </w:tcPr>
          <w:p w14:paraId="665CB955">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7353E936">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6F127F3E">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09CE3957">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3391549B">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4E24D357">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AF84C88">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260A1ED5">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03BDA5F9">
        <w:tblPrEx>
          <w:tblCellMar>
            <w:top w:w="0" w:type="dxa"/>
            <w:left w:w="108" w:type="dxa"/>
            <w:bottom w:w="0" w:type="dxa"/>
            <w:right w:w="108" w:type="dxa"/>
          </w:tblCellMar>
        </w:tblPrEx>
        <w:trPr>
          <w:trHeight w:val="291"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05AD7D1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DD714AA">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99ED4E1">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3CE6A89">
            <w:pPr>
              <w:widowControl/>
              <w:spacing w:line="240" w:lineRule="exact"/>
              <w:jc w:val="center"/>
              <w:rPr>
                <w:rFonts w:ascii="宋体" w:hAnsi="宋体" w:cs="宋体"/>
                <w:kern w:val="0"/>
                <w:sz w:val="18"/>
                <w:szCs w:val="18"/>
              </w:rPr>
            </w:pPr>
            <w:r>
              <w:rPr>
                <w:rFonts w:hint="eastAsia" w:ascii="宋体" w:hAnsi="宋体" w:cs="宋体"/>
                <w:kern w:val="0"/>
                <w:sz w:val="18"/>
                <w:szCs w:val="18"/>
              </w:rPr>
              <w:t>60.9060</w:t>
            </w:r>
          </w:p>
        </w:tc>
        <w:tc>
          <w:tcPr>
            <w:tcW w:w="1050" w:type="dxa"/>
            <w:gridSpan w:val="2"/>
            <w:tcBorders>
              <w:top w:val="nil"/>
              <w:left w:val="nil"/>
              <w:bottom w:val="single" w:color="auto" w:sz="4" w:space="0"/>
              <w:right w:val="single" w:color="auto" w:sz="4" w:space="0"/>
            </w:tcBorders>
            <w:vAlign w:val="center"/>
          </w:tcPr>
          <w:p w14:paraId="0E397165">
            <w:pPr>
              <w:widowControl/>
              <w:spacing w:line="240" w:lineRule="exact"/>
              <w:jc w:val="center"/>
              <w:rPr>
                <w:rFonts w:ascii="宋体" w:hAnsi="宋体" w:cs="宋体"/>
                <w:kern w:val="0"/>
                <w:sz w:val="18"/>
                <w:szCs w:val="18"/>
              </w:rPr>
            </w:pPr>
            <w:r>
              <w:rPr>
                <w:rFonts w:hint="eastAsia" w:ascii="宋体" w:hAnsi="宋体" w:cs="宋体"/>
                <w:kern w:val="0"/>
                <w:sz w:val="18"/>
                <w:szCs w:val="18"/>
              </w:rPr>
              <w:t>60.9060</w:t>
            </w:r>
          </w:p>
        </w:tc>
        <w:tc>
          <w:tcPr>
            <w:tcW w:w="771" w:type="dxa"/>
            <w:gridSpan w:val="2"/>
            <w:tcBorders>
              <w:top w:val="nil"/>
              <w:left w:val="nil"/>
              <w:bottom w:val="single" w:color="auto" w:sz="4" w:space="0"/>
              <w:right w:val="single" w:color="auto" w:sz="4" w:space="0"/>
            </w:tcBorders>
            <w:vAlign w:val="center"/>
          </w:tcPr>
          <w:p w14:paraId="4E0B597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798B814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2AEFE93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42E9D48A">
        <w:tblPrEx>
          <w:tblCellMar>
            <w:top w:w="0" w:type="dxa"/>
            <w:left w:w="108" w:type="dxa"/>
            <w:bottom w:w="0" w:type="dxa"/>
            <w:right w:w="108" w:type="dxa"/>
          </w:tblCellMar>
        </w:tblPrEx>
        <w:trPr>
          <w:trHeight w:val="291"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6F2DEF9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4AC50AC">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311BFC43">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B16D11F">
            <w:pPr>
              <w:widowControl/>
              <w:spacing w:line="240" w:lineRule="exact"/>
              <w:jc w:val="center"/>
              <w:rPr>
                <w:rFonts w:ascii="宋体" w:hAnsi="宋体" w:cs="宋体"/>
                <w:kern w:val="0"/>
                <w:sz w:val="18"/>
                <w:szCs w:val="18"/>
              </w:rPr>
            </w:pPr>
            <w:r>
              <w:rPr>
                <w:rFonts w:hint="eastAsia" w:ascii="宋体" w:hAnsi="宋体" w:cs="宋体"/>
                <w:kern w:val="0"/>
                <w:sz w:val="18"/>
                <w:szCs w:val="18"/>
              </w:rPr>
              <w:t>60.9060</w:t>
            </w:r>
          </w:p>
        </w:tc>
        <w:tc>
          <w:tcPr>
            <w:tcW w:w="1050" w:type="dxa"/>
            <w:gridSpan w:val="2"/>
            <w:tcBorders>
              <w:top w:val="nil"/>
              <w:left w:val="nil"/>
              <w:bottom w:val="single" w:color="auto" w:sz="4" w:space="0"/>
              <w:right w:val="single" w:color="auto" w:sz="4" w:space="0"/>
            </w:tcBorders>
            <w:vAlign w:val="center"/>
          </w:tcPr>
          <w:p w14:paraId="42AC8BB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1D6F6D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431E0B5">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BBBE65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B06D6CA">
        <w:tblPrEx>
          <w:tblCellMar>
            <w:top w:w="0" w:type="dxa"/>
            <w:left w:w="108" w:type="dxa"/>
            <w:bottom w:w="0" w:type="dxa"/>
            <w:right w:w="108" w:type="dxa"/>
          </w:tblCellMar>
        </w:tblPrEx>
        <w:trPr>
          <w:trHeight w:val="291"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220C994E">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01B2A83">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6EFE1D42">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408F76D">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61BA7A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CC4814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67977BF">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2707D6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1EDD16C">
        <w:tblPrEx>
          <w:tblCellMar>
            <w:top w:w="0" w:type="dxa"/>
            <w:left w:w="108" w:type="dxa"/>
            <w:bottom w:w="0" w:type="dxa"/>
            <w:right w:w="108" w:type="dxa"/>
          </w:tblCellMar>
        </w:tblPrEx>
        <w:trPr>
          <w:trHeight w:val="291"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38599F5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5411CE6">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469BC61F">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3835EC3">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F417A0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467049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6DB899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9867B5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124B589">
        <w:tblPrEx>
          <w:tblCellMar>
            <w:top w:w="0" w:type="dxa"/>
            <w:left w:w="108" w:type="dxa"/>
            <w:bottom w:w="0" w:type="dxa"/>
            <w:right w:w="108" w:type="dxa"/>
          </w:tblCellMar>
        </w:tblPrEx>
        <w:trPr>
          <w:trHeight w:val="291" w:hRule="exact"/>
          <w:jc w:val="center"/>
        </w:trPr>
        <w:tc>
          <w:tcPr>
            <w:tcW w:w="3291" w:type="dxa"/>
            <w:vMerge w:val="restart"/>
            <w:tcBorders>
              <w:top w:val="nil"/>
              <w:left w:val="single" w:color="auto" w:sz="4" w:space="0"/>
              <w:bottom w:val="single" w:color="auto" w:sz="4" w:space="0"/>
              <w:right w:val="single" w:color="auto" w:sz="4" w:space="0"/>
            </w:tcBorders>
            <w:vAlign w:val="center"/>
          </w:tcPr>
          <w:p w14:paraId="29C9AA25">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1921B4CF">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6F0AF31F">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8BB4368">
        <w:tblPrEx>
          <w:tblCellMar>
            <w:top w:w="0" w:type="dxa"/>
            <w:left w:w="108" w:type="dxa"/>
            <w:bottom w:w="0" w:type="dxa"/>
            <w:right w:w="108" w:type="dxa"/>
          </w:tblCellMar>
        </w:tblPrEx>
        <w:trPr>
          <w:trHeight w:val="915" w:hRule="exact"/>
          <w:jc w:val="center"/>
        </w:trPr>
        <w:tc>
          <w:tcPr>
            <w:tcW w:w="3291" w:type="dxa"/>
            <w:vMerge w:val="continue"/>
            <w:tcBorders>
              <w:top w:val="nil"/>
              <w:left w:val="single" w:color="auto" w:sz="4" w:space="0"/>
              <w:bottom w:val="single" w:color="auto" w:sz="4" w:space="0"/>
              <w:right w:val="single" w:color="auto" w:sz="4" w:space="0"/>
            </w:tcBorders>
            <w:vAlign w:val="center"/>
          </w:tcPr>
          <w:p w14:paraId="3B12007B">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4EE4FC0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1AAFA606">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工程完工</w:t>
            </w:r>
          </w:p>
        </w:tc>
      </w:tr>
      <w:tr w14:paraId="3E98FD1E">
        <w:tblPrEx>
          <w:tblCellMar>
            <w:top w:w="0" w:type="dxa"/>
            <w:left w:w="108" w:type="dxa"/>
            <w:bottom w:w="0" w:type="dxa"/>
            <w:right w:w="108" w:type="dxa"/>
          </w:tblCellMar>
        </w:tblPrEx>
        <w:trPr>
          <w:trHeight w:val="517" w:hRule="exact"/>
          <w:jc w:val="center"/>
        </w:trPr>
        <w:tc>
          <w:tcPr>
            <w:tcW w:w="3291" w:type="dxa"/>
            <w:vMerge w:val="restart"/>
            <w:tcBorders>
              <w:top w:val="nil"/>
              <w:left w:val="single" w:color="auto" w:sz="4" w:space="0"/>
              <w:right w:val="single" w:color="auto" w:sz="4" w:space="0"/>
            </w:tcBorders>
            <w:vAlign w:val="center"/>
          </w:tcPr>
          <w:p w14:paraId="78FD9131">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18D4C779">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2BD31590">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4C15E6CE">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682C322B">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22EC0D4C">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7B2BB06E">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03897BF2">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330726EC">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A0914F5">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02B80DE5">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C27F6E6">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BB2438B">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3E94371">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72A47EAC">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C72EE6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指标1：出具防雷安全风险评估报告</w:t>
            </w:r>
          </w:p>
          <w:p w14:paraId="02F0CF18">
            <w:pPr>
              <w:widowControl/>
              <w:spacing w:line="240" w:lineRule="exact"/>
              <w:jc w:val="left"/>
              <w:rPr>
                <w:rFonts w:ascii="宋体" w:hAnsi="宋体" w:cs="宋体"/>
                <w:kern w:val="0"/>
                <w:sz w:val="18"/>
                <w:szCs w:val="18"/>
              </w:rPr>
            </w:pPr>
            <w:r>
              <w:rPr>
                <w:rFonts w:hint="eastAsia" w:ascii="宋体" w:hAnsi="宋体" w:cs="宋体"/>
                <w:kern w:val="0"/>
                <w:sz w:val="18"/>
                <w:szCs w:val="18"/>
              </w:rPr>
              <w:t>出具防雷安全检测报告</w:t>
            </w:r>
          </w:p>
        </w:tc>
        <w:tc>
          <w:tcPr>
            <w:tcW w:w="938" w:type="dxa"/>
            <w:tcBorders>
              <w:top w:val="nil"/>
              <w:left w:val="nil"/>
              <w:bottom w:val="single" w:color="auto" w:sz="4" w:space="0"/>
              <w:right w:val="single" w:color="auto" w:sz="4" w:space="0"/>
            </w:tcBorders>
            <w:vAlign w:val="center"/>
          </w:tcPr>
          <w:p w14:paraId="63443520">
            <w:pPr>
              <w:widowControl/>
              <w:tabs>
                <w:tab w:val="left" w:pos="285"/>
              </w:tabs>
              <w:spacing w:line="240" w:lineRule="exact"/>
              <w:jc w:val="left"/>
              <w:rPr>
                <w:rFonts w:hint="eastAsia" w:ascii="宋体" w:hAnsi="宋体" w:cs="宋体"/>
                <w:kern w:val="0"/>
                <w:sz w:val="18"/>
                <w:szCs w:val="18"/>
              </w:rPr>
            </w:pPr>
            <w:r>
              <w:rPr>
                <w:rFonts w:hint="eastAsia" w:ascii="宋体" w:hAnsi="宋体" w:cs="宋体"/>
                <w:kern w:val="0"/>
                <w:sz w:val="18"/>
                <w:szCs w:val="18"/>
              </w:rPr>
              <w:t>32份</w:t>
            </w:r>
          </w:p>
        </w:tc>
        <w:tc>
          <w:tcPr>
            <w:tcW w:w="848" w:type="dxa"/>
            <w:tcBorders>
              <w:top w:val="nil"/>
              <w:left w:val="nil"/>
              <w:bottom w:val="single" w:color="auto" w:sz="4" w:space="0"/>
              <w:right w:val="single" w:color="auto" w:sz="4" w:space="0"/>
            </w:tcBorders>
            <w:vAlign w:val="center"/>
          </w:tcPr>
          <w:p w14:paraId="01E17947">
            <w:pPr>
              <w:widowControl/>
              <w:spacing w:line="240" w:lineRule="exact"/>
              <w:jc w:val="center"/>
              <w:rPr>
                <w:rFonts w:ascii="宋体" w:hAnsi="宋体" w:cs="宋体"/>
                <w:kern w:val="0"/>
                <w:sz w:val="18"/>
                <w:szCs w:val="18"/>
              </w:rPr>
            </w:pPr>
            <w:r>
              <w:rPr>
                <w:rFonts w:hint="eastAsia" w:ascii="宋体" w:hAnsi="宋体" w:cs="宋体"/>
                <w:kern w:val="0"/>
                <w:sz w:val="18"/>
                <w:szCs w:val="18"/>
              </w:rPr>
              <w:t>32份</w:t>
            </w:r>
          </w:p>
        </w:tc>
        <w:tc>
          <w:tcPr>
            <w:tcW w:w="557" w:type="dxa"/>
            <w:gridSpan w:val="2"/>
            <w:tcBorders>
              <w:top w:val="nil"/>
              <w:left w:val="nil"/>
              <w:bottom w:val="single" w:color="auto" w:sz="4" w:space="0"/>
              <w:right w:val="single" w:color="auto" w:sz="4" w:space="0"/>
            </w:tcBorders>
            <w:vAlign w:val="center"/>
          </w:tcPr>
          <w:p w14:paraId="18E4A6C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5FB55C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2535364">
            <w:pPr>
              <w:widowControl/>
              <w:spacing w:line="240" w:lineRule="exact"/>
              <w:jc w:val="center"/>
              <w:rPr>
                <w:rFonts w:ascii="宋体" w:hAnsi="宋体" w:cs="宋体"/>
                <w:kern w:val="0"/>
                <w:sz w:val="18"/>
                <w:szCs w:val="18"/>
              </w:rPr>
            </w:pPr>
          </w:p>
        </w:tc>
      </w:tr>
      <w:tr w14:paraId="4FF331EB">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10B90C7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7BE399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16F2DF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21C062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CD14E4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B13527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F1141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1B74CD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909F8A7">
            <w:pPr>
              <w:widowControl/>
              <w:spacing w:line="240" w:lineRule="exact"/>
              <w:jc w:val="center"/>
              <w:rPr>
                <w:rFonts w:ascii="宋体" w:hAnsi="宋体" w:cs="宋体"/>
                <w:kern w:val="0"/>
                <w:sz w:val="18"/>
                <w:szCs w:val="18"/>
              </w:rPr>
            </w:pPr>
          </w:p>
        </w:tc>
      </w:tr>
      <w:tr w14:paraId="608ACC02">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BF5005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5E42D0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FB5F2D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510689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46A81B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D7B41D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8F01B9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D1CD82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28DA82C">
            <w:pPr>
              <w:widowControl/>
              <w:spacing w:line="240" w:lineRule="exact"/>
              <w:jc w:val="center"/>
              <w:rPr>
                <w:rFonts w:ascii="宋体" w:hAnsi="宋体" w:cs="宋体"/>
                <w:kern w:val="0"/>
                <w:sz w:val="18"/>
                <w:szCs w:val="18"/>
              </w:rPr>
            </w:pPr>
          </w:p>
        </w:tc>
      </w:tr>
      <w:tr w14:paraId="5160B0F9">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2FAFDC9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2EA61B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5A3B8DD">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7DE44FF0">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03125FA6">
            <w:pPr>
              <w:widowControl/>
              <w:tabs>
                <w:tab w:val="left" w:pos="249"/>
              </w:tabs>
              <w:spacing w:line="240" w:lineRule="exact"/>
              <w:jc w:val="left"/>
              <w:rPr>
                <w:rFonts w:hint="eastAsia"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65B51BD6">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06DC00A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F5F0F53">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6BA4B5B5">
            <w:pPr>
              <w:widowControl/>
              <w:spacing w:line="240" w:lineRule="exact"/>
              <w:jc w:val="center"/>
              <w:rPr>
                <w:rFonts w:ascii="宋体" w:hAnsi="宋体" w:cs="宋体"/>
                <w:kern w:val="0"/>
                <w:sz w:val="18"/>
                <w:szCs w:val="18"/>
              </w:rPr>
            </w:pPr>
          </w:p>
        </w:tc>
      </w:tr>
      <w:tr w14:paraId="2437DD10">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24D3B36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C775D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423053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7A2285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28CF99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F163E8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DA7D0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4466A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EA5CA97">
            <w:pPr>
              <w:widowControl/>
              <w:spacing w:line="240" w:lineRule="exact"/>
              <w:jc w:val="center"/>
              <w:rPr>
                <w:rFonts w:ascii="宋体" w:hAnsi="宋体" w:cs="宋体"/>
                <w:kern w:val="0"/>
                <w:sz w:val="18"/>
                <w:szCs w:val="18"/>
              </w:rPr>
            </w:pPr>
          </w:p>
        </w:tc>
      </w:tr>
      <w:tr w14:paraId="5AE70CBD">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8C9847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ABB9D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0D8044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302B86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A5A0B5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F375D6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109AE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4E0E9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63F8A16">
            <w:pPr>
              <w:widowControl/>
              <w:spacing w:line="240" w:lineRule="exact"/>
              <w:jc w:val="center"/>
              <w:rPr>
                <w:rFonts w:ascii="宋体" w:hAnsi="宋体" w:cs="宋体"/>
                <w:kern w:val="0"/>
                <w:sz w:val="18"/>
                <w:szCs w:val="18"/>
              </w:rPr>
            </w:pPr>
          </w:p>
        </w:tc>
      </w:tr>
      <w:tr w14:paraId="3DCA49BC">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0B6EE0D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9E326C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0B43F96">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30241FC3">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7067001E">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4E64532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工程验收</w:t>
            </w:r>
          </w:p>
        </w:tc>
        <w:tc>
          <w:tcPr>
            <w:tcW w:w="557" w:type="dxa"/>
            <w:gridSpan w:val="2"/>
            <w:tcBorders>
              <w:top w:val="nil"/>
              <w:left w:val="nil"/>
              <w:bottom w:val="single" w:color="auto" w:sz="4" w:space="0"/>
              <w:right w:val="single" w:color="auto" w:sz="4" w:space="0"/>
            </w:tcBorders>
            <w:vAlign w:val="center"/>
          </w:tcPr>
          <w:p w14:paraId="1500ED5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695251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A3EB5C7">
            <w:pPr>
              <w:widowControl/>
              <w:spacing w:line="240" w:lineRule="exact"/>
              <w:jc w:val="center"/>
              <w:rPr>
                <w:rFonts w:ascii="宋体" w:hAnsi="宋体" w:cs="宋体"/>
                <w:kern w:val="0"/>
                <w:sz w:val="18"/>
                <w:szCs w:val="18"/>
              </w:rPr>
            </w:pPr>
          </w:p>
        </w:tc>
      </w:tr>
      <w:tr w14:paraId="4D059506">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131B61F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2705EE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B7F09D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CC2F07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EE6EAF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A61E84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7A2F8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967B6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6DA6D48">
            <w:pPr>
              <w:widowControl/>
              <w:spacing w:line="240" w:lineRule="exact"/>
              <w:jc w:val="center"/>
              <w:rPr>
                <w:rFonts w:ascii="宋体" w:hAnsi="宋体" w:cs="宋体"/>
                <w:kern w:val="0"/>
                <w:sz w:val="18"/>
                <w:szCs w:val="18"/>
              </w:rPr>
            </w:pPr>
          </w:p>
        </w:tc>
      </w:tr>
      <w:tr w14:paraId="78299F2F">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2F507F6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0E8C0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7FC035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33700A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92A084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B8AC0F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0F7BE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7D8D7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BC1B08A">
            <w:pPr>
              <w:widowControl/>
              <w:spacing w:line="240" w:lineRule="exact"/>
              <w:jc w:val="center"/>
              <w:rPr>
                <w:rFonts w:ascii="宋体" w:hAnsi="宋体" w:cs="宋体"/>
                <w:kern w:val="0"/>
                <w:sz w:val="18"/>
                <w:szCs w:val="18"/>
              </w:rPr>
            </w:pPr>
          </w:p>
        </w:tc>
      </w:tr>
      <w:tr w14:paraId="2D690BF2">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4F1BBAF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22B67C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43B3382">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59329E92">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指标1：预算75万</w:t>
            </w:r>
          </w:p>
        </w:tc>
        <w:tc>
          <w:tcPr>
            <w:tcW w:w="938" w:type="dxa"/>
            <w:tcBorders>
              <w:top w:val="nil"/>
              <w:left w:val="nil"/>
              <w:bottom w:val="single" w:color="auto" w:sz="4" w:space="0"/>
              <w:right w:val="single" w:color="auto" w:sz="4" w:space="0"/>
            </w:tcBorders>
            <w:vAlign w:val="center"/>
          </w:tcPr>
          <w:p w14:paraId="0EBD6F9F">
            <w:pPr>
              <w:widowControl/>
              <w:spacing w:line="240" w:lineRule="exact"/>
              <w:jc w:val="center"/>
              <w:rPr>
                <w:rFonts w:ascii="宋体" w:hAnsi="宋体" w:cs="宋体"/>
                <w:kern w:val="0"/>
                <w:sz w:val="18"/>
                <w:szCs w:val="18"/>
              </w:rPr>
            </w:pPr>
            <w:r>
              <w:rPr>
                <w:rFonts w:hint="eastAsia" w:ascii="宋体" w:hAnsi="宋体" w:cs="宋体"/>
                <w:kern w:val="0"/>
                <w:sz w:val="18"/>
                <w:szCs w:val="18"/>
              </w:rPr>
              <w:t>75万</w:t>
            </w:r>
          </w:p>
        </w:tc>
        <w:tc>
          <w:tcPr>
            <w:tcW w:w="848" w:type="dxa"/>
            <w:tcBorders>
              <w:top w:val="nil"/>
              <w:left w:val="nil"/>
              <w:bottom w:val="single" w:color="auto" w:sz="4" w:space="0"/>
              <w:right w:val="single" w:color="auto" w:sz="4" w:space="0"/>
            </w:tcBorders>
            <w:vAlign w:val="center"/>
          </w:tcPr>
          <w:p w14:paraId="2E1BC9E1">
            <w:pPr>
              <w:widowControl/>
              <w:spacing w:line="240" w:lineRule="exact"/>
              <w:jc w:val="center"/>
              <w:rPr>
                <w:rFonts w:ascii="宋体" w:hAnsi="宋体" w:cs="宋体"/>
                <w:kern w:val="0"/>
                <w:sz w:val="18"/>
                <w:szCs w:val="18"/>
              </w:rPr>
            </w:pPr>
            <w:r>
              <w:rPr>
                <w:rFonts w:hint="eastAsia" w:ascii="宋体" w:hAnsi="宋体" w:cs="宋体"/>
                <w:kern w:val="0"/>
                <w:sz w:val="18"/>
                <w:szCs w:val="18"/>
              </w:rPr>
              <w:t>61万</w:t>
            </w:r>
          </w:p>
        </w:tc>
        <w:tc>
          <w:tcPr>
            <w:tcW w:w="557" w:type="dxa"/>
            <w:gridSpan w:val="2"/>
            <w:tcBorders>
              <w:top w:val="nil"/>
              <w:left w:val="nil"/>
              <w:bottom w:val="single" w:color="auto" w:sz="4" w:space="0"/>
              <w:right w:val="single" w:color="auto" w:sz="4" w:space="0"/>
            </w:tcBorders>
            <w:vAlign w:val="center"/>
          </w:tcPr>
          <w:p w14:paraId="71A19033">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4E69CF37">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2D6F498E">
            <w:pPr>
              <w:widowControl/>
              <w:spacing w:line="240" w:lineRule="exact"/>
              <w:jc w:val="center"/>
              <w:rPr>
                <w:rFonts w:ascii="宋体" w:hAnsi="宋体" w:cs="宋体"/>
                <w:kern w:val="0"/>
                <w:sz w:val="18"/>
                <w:szCs w:val="18"/>
              </w:rPr>
            </w:pPr>
          </w:p>
        </w:tc>
      </w:tr>
      <w:tr w14:paraId="59C5CAF8">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258139C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5AB38C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CF964B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9DA5B9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013356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60CF45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963F3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040EE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F0BE374">
            <w:pPr>
              <w:widowControl/>
              <w:spacing w:line="240" w:lineRule="exact"/>
              <w:jc w:val="center"/>
              <w:rPr>
                <w:rFonts w:ascii="宋体" w:hAnsi="宋体" w:cs="宋体"/>
                <w:kern w:val="0"/>
                <w:sz w:val="18"/>
                <w:szCs w:val="18"/>
              </w:rPr>
            </w:pPr>
          </w:p>
        </w:tc>
      </w:tr>
      <w:tr w14:paraId="47A238CB">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09EB28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96C01F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409910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FF3082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329429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1BED56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8793F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D8F72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9E4394D">
            <w:pPr>
              <w:widowControl/>
              <w:spacing w:line="240" w:lineRule="exact"/>
              <w:jc w:val="center"/>
              <w:rPr>
                <w:rFonts w:ascii="宋体" w:hAnsi="宋体" w:cs="宋体"/>
                <w:kern w:val="0"/>
                <w:sz w:val="18"/>
                <w:szCs w:val="18"/>
              </w:rPr>
            </w:pPr>
          </w:p>
        </w:tc>
      </w:tr>
      <w:tr w14:paraId="5B66FD32">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9D6EA2E">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58F227D">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1FB4F41E">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1177C14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434395B">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1942846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0E6764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50D89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A3EE6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DAA2F77">
            <w:pPr>
              <w:widowControl/>
              <w:spacing w:line="240" w:lineRule="exact"/>
              <w:jc w:val="center"/>
              <w:rPr>
                <w:rFonts w:ascii="宋体" w:hAnsi="宋体" w:cs="宋体"/>
                <w:kern w:val="0"/>
                <w:sz w:val="18"/>
                <w:szCs w:val="18"/>
              </w:rPr>
            </w:pPr>
          </w:p>
        </w:tc>
      </w:tr>
      <w:tr w14:paraId="1027E178">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9C03AA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B4687E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6B77D6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21B114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06EBF8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746F4C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1BF4F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FEC0F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8597EFF">
            <w:pPr>
              <w:widowControl/>
              <w:spacing w:line="240" w:lineRule="exact"/>
              <w:jc w:val="center"/>
              <w:rPr>
                <w:rFonts w:ascii="宋体" w:hAnsi="宋体" w:cs="宋体"/>
                <w:kern w:val="0"/>
                <w:sz w:val="18"/>
                <w:szCs w:val="18"/>
              </w:rPr>
            </w:pPr>
          </w:p>
        </w:tc>
      </w:tr>
      <w:tr w14:paraId="14E7717F">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411DEED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16FDA3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4A330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2CCAE8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EEA11B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1F4DED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103F8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07F82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5941D60">
            <w:pPr>
              <w:widowControl/>
              <w:spacing w:line="240" w:lineRule="exact"/>
              <w:jc w:val="center"/>
              <w:rPr>
                <w:rFonts w:ascii="宋体" w:hAnsi="宋体" w:cs="宋体"/>
                <w:kern w:val="0"/>
                <w:sz w:val="18"/>
                <w:szCs w:val="18"/>
              </w:rPr>
            </w:pPr>
          </w:p>
        </w:tc>
      </w:tr>
      <w:tr w14:paraId="1616BF32">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7FF792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B3ACD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7FD50B4">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CE1017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6F10940">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指标1：保障文物建筑物的防雷安全</w:t>
            </w:r>
          </w:p>
        </w:tc>
        <w:tc>
          <w:tcPr>
            <w:tcW w:w="938" w:type="dxa"/>
            <w:tcBorders>
              <w:top w:val="nil"/>
              <w:left w:val="nil"/>
              <w:bottom w:val="single" w:color="auto" w:sz="4" w:space="0"/>
              <w:right w:val="single" w:color="auto" w:sz="4" w:space="0"/>
            </w:tcBorders>
            <w:vAlign w:val="center"/>
          </w:tcPr>
          <w:p w14:paraId="634CE5FD">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284A6E93">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7AAF6A2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1CCF77F">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394" w:type="dxa"/>
            <w:gridSpan w:val="2"/>
            <w:tcBorders>
              <w:top w:val="single" w:color="auto" w:sz="4" w:space="0"/>
              <w:left w:val="nil"/>
              <w:bottom w:val="single" w:color="auto" w:sz="4" w:space="0"/>
              <w:right w:val="single" w:color="auto" w:sz="4" w:space="0"/>
            </w:tcBorders>
            <w:vAlign w:val="center"/>
          </w:tcPr>
          <w:p w14:paraId="4376AD9A">
            <w:pPr>
              <w:widowControl/>
              <w:spacing w:line="240" w:lineRule="exact"/>
              <w:jc w:val="center"/>
              <w:rPr>
                <w:rFonts w:ascii="宋体" w:hAnsi="宋体" w:cs="宋体"/>
                <w:kern w:val="0"/>
                <w:sz w:val="18"/>
                <w:szCs w:val="18"/>
              </w:rPr>
            </w:pPr>
          </w:p>
        </w:tc>
      </w:tr>
      <w:tr w14:paraId="4DC212C3">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5A2E3F6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83BE47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D236C3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5974E1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0D6615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52368E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60429C">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E7EF93">
            <w:pPr>
              <w:widowControl/>
              <w:spacing w:line="240" w:lineRule="exact"/>
              <w:jc w:val="center"/>
              <w:rPr>
                <w:rFonts w:hint="eastAsia"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254D060">
            <w:pPr>
              <w:widowControl/>
              <w:spacing w:line="240" w:lineRule="exact"/>
              <w:jc w:val="center"/>
              <w:rPr>
                <w:rFonts w:ascii="宋体" w:hAnsi="宋体" w:cs="宋体"/>
                <w:kern w:val="0"/>
                <w:sz w:val="18"/>
                <w:szCs w:val="18"/>
              </w:rPr>
            </w:pPr>
          </w:p>
        </w:tc>
      </w:tr>
      <w:tr w14:paraId="2BC97514">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40BACEA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7922F6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097835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A03017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314ED9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67BB17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E352F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AFFFBF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7A4090F">
            <w:pPr>
              <w:widowControl/>
              <w:spacing w:line="240" w:lineRule="exact"/>
              <w:jc w:val="center"/>
              <w:rPr>
                <w:rFonts w:ascii="宋体" w:hAnsi="宋体" w:cs="宋体"/>
                <w:kern w:val="0"/>
                <w:sz w:val="18"/>
                <w:szCs w:val="18"/>
              </w:rPr>
            </w:pPr>
          </w:p>
        </w:tc>
      </w:tr>
      <w:tr w14:paraId="6A719135">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25D988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149C53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6678224">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5597E9B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93A21C1">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指标1：保障文物建筑物的防雷安全</w:t>
            </w:r>
          </w:p>
        </w:tc>
        <w:tc>
          <w:tcPr>
            <w:tcW w:w="938" w:type="dxa"/>
            <w:tcBorders>
              <w:top w:val="nil"/>
              <w:left w:val="nil"/>
              <w:bottom w:val="single" w:color="auto" w:sz="4" w:space="0"/>
              <w:right w:val="single" w:color="auto" w:sz="4" w:space="0"/>
            </w:tcBorders>
            <w:vAlign w:val="center"/>
          </w:tcPr>
          <w:p w14:paraId="14A41FC2">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23E4A8F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3F153A1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065CB8B">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4698284E">
            <w:pPr>
              <w:widowControl/>
              <w:spacing w:line="240" w:lineRule="exact"/>
              <w:jc w:val="center"/>
              <w:rPr>
                <w:rFonts w:ascii="宋体" w:hAnsi="宋体" w:cs="宋体"/>
                <w:kern w:val="0"/>
                <w:sz w:val="18"/>
                <w:szCs w:val="18"/>
              </w:rPr>
            </w:pPr>
          </w:p>
        </w:tc>
      </w:tr>
      <w:tr w14:paraId="4D56A37E">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422D753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3F87AD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3FE03D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57B310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B92E12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CA2861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902E3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FF63C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D2E7A32">
            <w:pPr>
              <w:widowControl/>
              <w:spacing w:line="240" w:lineRule="exact"/>
              <w:jc w:val="center"/>
              <w:rPr>
                <w:rFonts w:ascii="宋体" w:hAnsi="宋体" w:cs="宋体"/>
                <w:kern w:val="0"/>
                <w:sz w:val="18"/>
                <w:szCs w:val="18"/>
              </w:rPr>
            </w:pPr>
          </w:p>
        </w:tc>
      </w:tr>
      <w:tr w14:paraId="697FC747">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bottom w:val="single" w:color="auto" w:sz="4" w:space="0"/>
              <w:right w:val="single" w:color="auto" w:sz="4" w:space="0"/>
            </w:tcBorders>
            <w:vAlign w:val="center"/>
          </w:tcPr>
          <w:p w14:paraId="3460147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F15FF1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C74B71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EA6BB5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369639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ABAA6A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62EE5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003F3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1AFF99C">
            <w:pPr>
              <w:widowControl/>
              <w:spacing w:line="240" w:lineRule="exact"/>
              <w:jc w:val="center"/>
              <w:rPr>
                <w:rFonts w:ascii="宋体" w:hAnsi="宋体" w:cs="宋体"/>
                <w:kern w:val="0"/>
                <w:sz w:val="18"/>
                <w:szCs w:val="18"/>
              </w:rPr>
            </w:pPr>
          </w:p>
        </w:tc>
      </w:tr>
      <w:tr w14:paraId="491A2D7E">
        <w:tblPrEx>
          <w:tblCellMar>
            <w:top w:w="0" w:type="dxa"/>
            <w:left w:w="108" w:type="dxa"/>
            <w:bottom w:w="0" w:type="dxa"/>
            <w:right w:w="108" w:type="dxa"/>
          </w:tblCellMar>
        </w:tblPrEx>
        <w:trPr>
          <w:trHeight w:val="291" w:hRule="exact"/>
          <w:jc w:val="center"/>
        </w:trPr>
        <w:tc>
          <w:tcPr>
            <w:tcW w:w="3291" w:type="dxa"/>
            <w:vMerge w:val="continue"/>
            <w:tcBorders>
              <w:top w:val="single" w:color="auto" w:sz="4" w:space="0"/>
              <w:left w:val="single" w:color="auto" w:sz="4" w:space="0"/>
              <w:right w:val="single" w:color="auto" w:sz="4" w:space="0"/>
            </w:tcBorders>
            <w:vAlign w:val="center"/>
          </w:tcPr>
          <w:p w14:paraId="0DA841B0">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3ECA9672">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5F2743A">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14C69854">
            <w:pPr>
              <w:widowControl/>
              <w:spacing w:line="240" w:lineRule="exact"/>
              <w:jc w:val="left"/>
              <w:rPr>
                <w:rFonts w:ascii="宋体" w:hAnsi="宋体" w:cs="宋体"/>
                <w:kern w:val="0"/>
                <w:sz w:val="18"/>
                <w:szCs w:val="18"/>
              </w:rPr>
            </w:pPr>
            <w:r>
              <w:rPr>
                <w:rFonts w:hint="eastAsia" w:ascii="宋体" w:hAnsi="宋体" w:cs="宋体"/>
                <w:kern w:val="0"/>
                <w:sz w:val="18"/>
                <w:szCs w:val="18"/>
              </w:rPr>
              <w:t>指标1：整体提升了文物建筑物安全防护的水平</w:t>
            </w:r>
          </w:p>
        </w:tc>
        <w:tc>
          <w:tcPr>
            <w:tcW w:w="938" w:type="dxa"/>
            <w:tcBorders>
              <w:top w:val="single" w:color="auto" w:sz="4" w:space="0"/>
              <w:left w:val="nil"/>
              <w:bottom w:val="single" w:color="auto" w:sz="4" w:space="0"/>
              <w:right w:val="single" w:color="auto" w:sz="4" w:space="0"/>
            </w:tcBorders>
            <w:vAlign w:val="center"/>
          </w:tcPr>
          <w:p w14:paraId="333B098D">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1CD7D802">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2AE8CDA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AB599D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0B0D079A">
            <w:pPr>
              <w:widowControl/>
              <w:spacing w:line="240" w:lineRule="exact"/>
              <w:jc w:val="center"/>
              <w:rPr>
                <w:rFonts w:ascii="宋体" w:hAnsi="宋体" w:cs="宋体"/>
                <w:kern w:val="0"/>
                <w:sz w:val="18"/>
                <w:szCs w:val="18"/>
              </w:rPr>
            </w:pPr>
          </w:p>
        </w:tc>
      </w:tr>
      <w:tr w14:paraId="2510C6ED">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7FD5EF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BB9521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325243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1ADFD7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8322EF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3B1D91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4DAB11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1089C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90BF8BB">
            <w:pPr>
              <w:widowControl/>
              <w:spacing w:line="240" w:lineRule="exact"/>
              <w:jc w:val="center"/>
              <w:rPr>
                <w:rFonts w:ascii="宋体" w:hAnsi="宋体" w:cs="宋体"/>
                <w:kern w:val="0"/>
                <w:sz w:val="18"/>
                <w:szCs w:val="18"/>
              </w:rPr>
            </w:pPr>
          </w:p>
        </w:tc>
      </w:tr>
      <w:tr w14:paraId="7453A1A9">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DA4E65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A4542D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6086EF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D56761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C1C071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A8E7D0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AD16E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406FC6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89AE66B">
            <w:pPr>
              <w:widowControl/>
              <w:spacing w:line="240" w:lineRule="exact"/>
              <w:jc w:val="center"/>
              <w:rPr>
                <w:rFonts w:ascii="宋体" w:hAnsi="宋体" w:cs="宋体"/>
                <w:kern w:val="0"/>
                <w:sz w:val="18"/>
                <w:szCs w:val="18"/>
              </w:rPr>
            </w:pPr>
          </w:p>
        </w:tc>
      </w:tr>
      <w:tr w14:paraId="648037C2">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1BB7FE75">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07451653">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4EACA7D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7FCFDFB">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403AD678">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7CD321D4">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726C6214">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140D577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3A926A5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44E65E1">
            <w:pPr>
              <w:widowControl/>
              <w:spacing w:line="240" w:lineRule="exact"/>
              <w:jc w:val="center"/>
              <w:rPr>
                <w:rFonts w:ascii="宋体" w:hAnsi="宋体" w:cs="宋体"/>
                <w:kern w:val="0"/>
                <w:sz w:val="18"/>
                <w:szCs w:val="18"/>
              </w:rPr>
            </w:pPr>
          </w:p>
        </w:tc>
      </w:tr>
      <w:tr w14:paraId="6E1CCDBF">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396EFCE">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17DACCF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E0143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122169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219ADC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393CE6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BA615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76DC92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BC825BE">
            <w:pPr>
              <w:widowControl/>
              <w:spacing w:line="240" w:lineRule="exact"/>
              <w:jc w:val="center"/>
              <w:rPr>
                <w:rFonts w:ascii="宋体" w:hAnsi="宋体" w:cs="宋体"/>
                <w:kern w:val="0"/>
                <w:sz w:val="18"/>
                <w:szCs w:val="18"/>
              </w:rPr>
            </w:pPr>
          </w:p>
        </w:tc>
      </w:tr>
      <w:tr w14:paraId="169C1CFD">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bottom w:val="single" w:color="auto" w:sz="4" w:space="0"/>
              <w:right w:val="single" w:color="auto" w:sz="4" w:space="0"/>
            </w:tcBorders>
            <w:vAlign w:val="center"/>
          </w:tcPr>
          <w:p w14:paraId="45C56040">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321CE5D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4CF62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20DB45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CCA63C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9940F9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ACFE0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E771E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FF4583E">
            <w:pPr>
              <w:widowControl/>
              <w:spacing w:line="240" w:lineRule="exact"/>
              <w:jc w:val="center"/>
              <w:rPr>
                <w:rFonts w:ascii="宋体" w:hAnsi="宋体" w:cs="宋体"/>
                <w:kern w:val="0"/>
                <w:sz w:val="18"/>
                <w:szCs w:val="18"/>
              </w:rPr>
            </w:pPr>
          </w:p>
        </w:tc>
      </w:tr>
      <w:tr w14:paraId="14BA9953">
        <w:tblPrEx>
          <w:tblCellMar>
            <w:top w:w="0" w:type="dxa"/>
            <w:left w:w="108" w:type="dxa"/>
            <w:bottom w:w="0" w:type="dxa"/>
            <w:right w:w="108" w:type="dxa"/>
          </w:tblCellMar>
        </w:tblPrEx>
        <w:trPr>
          <w:trHeight w:val="291" w:hRule="exact"/>
          <w:jc w:val="center"/>
        </w:trPr>
        <w:tc>
          <w:tcPr>
            <w:tcW w:w="9133" w:type="dxa"/>
            <w:gridSpan w:val="8"/>
            <w:tcBorders>
              <w:top w:val="single" w:color="auto" w:sz="4" w:space="0"/>
              <w:left w:val="single" w:color="auto" w:sz="4" w:space="0"/>
              <w:bottom w:val="single" w:color="auto" w:sz="4" w:space="0"/>
              <w:right w:val="single" w:color="auto" w:sz="4" w:space="0"/>
            </w:tcBorders>
            <w:vAlign w:val="center"/>
          </w:tcPr>
          <w:p w14:paraId="2DC1AC49">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0AD414E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75B06D6C">
            <w:pPr>
              <w:widowControl/>
              <w:spacing w:line="240" w:lineRule="exact"/>
              <w:jc w:val="center"/>
              <w:rPr>
                <w:rFonts w:ascii="宋体" w:hAnsi="宋体" w:cs="宋体"/>
                <w:kern w:val="0"/>
                <w:sz w:val="18"/>
                <w:szCs w:val="18"/>
              </w:rPr>
            </w:pPr>
            <w:r>
              <w:rPr>
                <w:rFonts w:hint="eastAsia" w:ascii="宋体" w:hAnsi="宋体" w:cs="宋体"/>
                <w:kern w:val="0"/>
                <w:sz w:val="18"/>
                <w:szCs w:val="18"/>
              </w:rPr>
              <w:t>92</w:t>
            </w:r>
          </w:p>
        </w:tc>
        <w:tc>
          <w:tcPr>
            <w:tcW w:w="1394" w:type="dxa"/>
            <w:gridSpan w:val="2"/>
            <w:tcBorders>
              <w:top w:val="single" w:color="auto" w:sz="4" w:space="0"/>
              <w:left w:val="nil"/>
              <w:bottom w:val="single" w:color="auto" w:sz="4" w:space="0"/>
              <w:right w:val="single" w:color="auto" w:sz="4" w:space="0"/>
            </w:tcBorders>
            <w:vAlign w:val="center"/>
          </w:tcPr>
          <w:p w14:paraId="4E03BFF0">
            <w:pPr>
              <w:widowControl/>
              <w:spacing w:line="240" w:lineRule="exact"/>
              <w:jc w:val="center"/>
              <w:rPr>
                <w:rFonts w:ascii="宋体" w:hAnsi="宋体" w:cs="宋体"/>
                <w:kern w:val="0"/>
                <w:sz w:val="18"/>
                <w:szCs w:val="18"/>
              </w:rPr>
            </w:pPr>
          </w:p>
        </w:tc>
      </w:tr>
    </w:tbl>
    <w:p w14:paraId="495B2572">
      <w:pPr>
        <w:pStyle w:val="11"/>
        <w:ind w:firstLine="0" w:firstLineChars="0"/>
      </w:pPr>
    </w:p>
    <w:tbl>
      <w:tblPr>
        <w:tblStyle w:val="12"/>
        <w:tblW w:w="11701" w:type="dxa"/>
        <w:jc w:val="center"/>
        <w:tblLayout w:type="fixed"/>
        <w:tblCellMar>
          <w:top w:w="0" w:type="dxa"/>
          <w:left w:w="108" w:type="dxa"/>
          <w:bottom w:w="0" w:type="dxa"/>
          <w:right w:w="108" w:type="dxa"/>
        </w:tblCellMar>
      </w:tblPr>
      <w:tblGrid>
        <w:gridCol w:w="3351"/>
        <w:gridCol w:w="969"/>
        <w:gridCol w:w="1086"/>
        <w:gridCol w:w="718"/>
        <w:gridCol w:w="1114"/>
        <w:gridCol w:w="169"/>
        <w:gridCol w:w="938"/>
        <w:gridCol w:w="848"/>
        <w:gridCol w:w="202"/>
        <w:gridCol w:w="355"/>
        <w:gridCol w:w="416"/>
        <w:gridCol w:w="141"/>
        <w:gridCol w:w="695"/>
        <w:gridCol w:w="699"/>
      </w:tblGrid>
      <w:tr w14:paraId="57E51E41">
        <w:tblPrEx>
          <w:tblCellMar>
            <w:top w:w="0" w:type="dxa"/>
            <w:left w:w="108" w:type="dxa"/>
            <w:bottom w:w="0" w:type="dxa"/>
            <w:right w:w="108" w:type="dxa"/>
          </w:tblCellMar>
        </w:tblPrEx>
        <w:trPr>
          <w:trHeight w:val="440" w:hRule="exact"/>
          <w:jc w:val="center"/>
        </w:trPr>
        <w:tc>
          <w:tcPr>
            <w:tcW w:w="11701" w:type="dxa"/>
            <w:gridSpan w:val="14"/>
            <w:tcBorders>
              <w:top w:val="nil"/>
              <w:left w:val="nil"/>
              <w:bottom w:val="nil"/>
              <w:right w:val="nil"/>
            </w:tcBorders>
            <w:vAlign w:val="center"/>
          </w:tcPr>
          <w:p w14:paraId="1E266403">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6C989042">
        <w:tblPrEx>
          <w:tblCellMar>
            <w:top w:w="0" w:type="dxa"/>
            <w:left w:w="108" w:type="dxa"/>
            <w:bottom w:w="0" w:type="dxa"/>
            <w:right w:w="108" w:type="dxa"/>
          </w:tblCellMar>
        </w:tblPrEx>
        <w:trPr>
          <w:trHeight w:val="194" w:hRule="atLeast"/>
          <w:jc w:val="center"/>
        </w:trPr>
        <w:tc>
          <w:tcPr>
            <w:tcW w:w="11701" w:type="dxa"/>
            <w:gridSpan w:val="14"/>
            <w:tcBorders>
              <w:top w:val="nil"/>
              <w:left w:val="nil"/>
              <w:bottom w:val="nil"/>
              <w:right w:val="nil"/>
            </w:tcBorders>
          </w:tcPr>
          <w:p w14:paraId="1EC62E53">
            <w:pPr>
              <w:widowControl/>
              <w:jc w:val="center"/>
              <w:rPr>
                <w:rFonts w:ascii="宋体" w:hAnsi="宋体" w:cs="宋体"/>
                <w:kern w:val="0"/>
                <w:sz w:val="22"/>
              </w:rPr>
            </w:pPr>
            <w:r>
              <w:rPr>
                <w:rFonts w:hint="eastAsia" w:ascii="宋体" w:hAnsi="宋体" w:cs="宋体"/>
                <w:kern w:val="0"/>
                <w:sz w:val="22"/>
              </w:rPr>
              <w:t>（2024年度）</w:t>
            </w:r>
          </w:p>
        </w:tc>
      </w:tr>
      <w:tr w14:paraId="580C4831">
        <w:tblPrEx>
          <w:tblCellMar>
            <w:top w:w="0" w:type="dxa"/>
            <w:left w:w="108" w:type="dxa"/>
            <w:bottom w:w="0" w:type="dxa"/>
            <w:right w:w="108" w:type="dxa"/>
          </w:tblCellMar>
        </w:tblPrEx>
        <w:trPr>
          <w:trHeight w:val="291" w:hRule="exac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14:paraId="3394786F">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6284653F">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通州区黄带子坟环境整治工程</w:t>
            </w:r>
          </w:p>
        </w:tc>
      </w:tr>
      <w:tr w14:paraId="2615EC0B">
        <w:tblPrEx>
          <w:tblCellMar>
            <w:top w:w="0" w:type="dxa"/>
            <w:left w:w="108" w:type="dxa"/>
            <w:bottom w:w="0" w:type="dxa"/>
            <w:right w:w="108" w:type="dxa"/>
          </w:tblCellMar>
        </w:tblPrEx>
        <w:trPr>
          <w:trHeight w:val="291" w:hRule="exac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14:paraId="6E419855">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35F3177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05DB160D">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7036C2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318F1347">
        <w:tblPrEx>
          <w:tblCellMar>
            <w:top w:w="0" w:type="dxa"/>
            <w:left w:w="108" w:type="dxa"/>
            <w:bottom w:w="0" w:type="dxa"/>
            <w:right w:w="108" w:type="dxa"/>
          </w:tblCellMar>
        </w:tblPrEx>
        <w:trPr>
          <w:trHeight w:val="559" w:hRule="exact"/>
          <w:jc w:val="center"/>
        </w:trPr>
        <w:tc>
          <w:tcPr>
            <w:tcW w:w="4320" w:type="dxa"/>
            <w:gridSpan w:val="2"/>
            <w:vMerge w:val="restart"/>
            <w:tcBorders>
              <w:top w:val="single" w:color="auto" w:sz="4" w:space="0"/>
              <w:left w:val="single" w:color="auto" w:sz="4" w:space="0"/>
              <w:bottom w:val="single" w:color="auto" w:sz="4" w:space="0"/>
              <w:right w:val="single" w:color="auto" w:sz="4" w:space="0"/>
            </w:tcBorders>
            <w:vAlign w:val="center"/>
          </w:tcPr>
          <w:p w14:paraId="600E8CF9">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A38F752">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3CAE429D">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02362A58">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7CF929CB">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411688E5">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5B30238F">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09D6CD21">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6F4752C1">
        <w:tblPrEx>
          <w:tblCellMar>
            <w:top w:w="0" w:type="dxa"/>
            <w:left w:w="108" w:type="dxa"/>
            <w:bottom w:w="0" w:type="dxa"/>
            <w:right w:w="108" w:type="dxa"/>
          </w:tblCellMar>
        </w:tblPrEx>
        <w:trPr>
          <w:trHeight w:val="291" w:hRule="exact"/>
          <w:jc w:val="center"/>
        </w:trPr>
        <w:tc>
          <w:tcPr>
            <w:tcW w:w="4320" w:type="dxa"/>
            <w:gridSpan w:val="2"/>
            <w:vMerge w:val="continue"/>
            <w:tcBorders>
              <w:top w:val="single" w:color="auto" w:sz="4" w:space="0"/>
              <w:left w:val="single" w:color="auto" w:sz="4" w:space="0"/>
              <w:bottom w:val="single" w:color="auto" w:sz="4" w:space="0"/>
              <w:right w:val="single" w:color="auto" w:sz="4" w:space="0"/>
            </w:tcBorders>
            <w:vAlign w:val="center"/>
          </w:tcPr>
          <w:p w14:paraId="5D8589B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4993C06">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DC286C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12399A5">
            <w:pPr>
              <w:widowControl/>
              <w:spacing w:line="240" w:lineRule="exact"/>
              <w:jc w:val="center"/>
              <w:rPr>
                <w:rFonts w:ascii="宋体" w:hAnsi="宋体" w:cs="宋体"/>
                <w:kern w:val="0"/>
                <w:sz w:val="18"/>
                <w:szCs w:val="18"/>
              </w:rPr>
            </w:pPr>
            <w:r>
              <w:rPr>
                <w:rFonts w:hint="eastAsia" w:ascii="宋体" w:hAnsi="宋体" w:cs="宋体"/>
                <w:kern w:val="0"/>
                <w:sz w:val="18"/>
                <w:szCs w:val="18"/>
              </w:rPr>
              <w:t>19.627927</w:t>
            </w:r>
          </w:p>
        </w:tc>
        <w:tc>
          <w:tcPr>
            <w:tcW w:w="1050" w:type="dxa"/>
            <w:gridSpan w:val="2"/>
            <w:tcBorders>
              <w:top w:val="nil"/>
              <w:left w:val="nil"/>
              <w:bottom w:val="single" w:color="auto" w:sz="4" w:space="0"/>
              <w:right w:val="single" w:color="auto" w:sz="4" w:space="0"/>
            </w:tcBorders>
            <w:vAlign w:val="center"/>
          </w:tcPr>
          <w:p w14:paraId="5DFEB54A">
            <w:pPr>
              <w:widowControl/>
              <w:spacing w:line="240" w:lineRule="exact"/>
              <w:jc w:val="center"/>
              <w:rPr>
                <w:rFonts w:ascii="宋体" w:hAnsi="宋体" w:cs="宋体"/>
                <w:kern w:val="0"/>
                <w:sz w:val="18"/>
                <w:szCs w:val="18"/>
              </w:rPr>
            </w:pPr>
            <w:r>
              <w:rPr>
                <w:rFonts w:hint="eastAsia" w:ascii="宋体" w:hAnsi="宋体" w:cs="宋体"/>
                <w:kern w:val="0"/>
                <w:sz w:val="18"/>
                <w:szCs w:val="18"/>
              </w:rPr>
              <w:t>15.762341</w:t>
            </w:r>
          </w:p>
        </w:tc>
        <w:tc>
          <w:tcPr>
            <w:tcW w:w="771" w:type="dxa"/>
            <w:gridSpan w:val="2"/>
            <w:tcBorders>
              <w:top w:val="nil"/>
              <w:left w:val="nil"/>
              <w:bottom w:val="single" w:color="auto" w:sz="4" w:space="0"/>
              <w:right w:val="single" w:color="auto" w:sz="4" w:space="0"/>
            </w:tcBorders>
            <w:vAlign w:val="center"/>
          </w:tcPr>
          <w:p w14:paraId="2B87063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5FD6AFA">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598FC71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r>
      <w:tr w14:paraId="5A9EC869">
        <w:tblPrEx>
          <w:tblCellMar>
            <w:top w:w="0" w:type="dxa"/>
            <w:left w:w="108" w:type="dxa"/>
            <w:bottom w:w="0" w:type="dxa"/>
            <w:right w:w="108" w:type="dxa"/>
          </w:tblCellMar>
        </w:tblPrEx>
        <w:trPr>
          <w:trHeight w:val="291" w:hRule="exact"/>
          <w:jc w:val="center"/>
        </w:trPr>
        <w:tc>
          <w:tcPr>
            <w:tcW w:w="4320" w:type="dxa"/>
            <w:gridSpan w:val="2"/>
            <w:vMerge w:val="continue"/>
            <w:tcBorders>
              <w:top w:val="single" w:color="auto" w:sz="4" w:space="0"/>
              <w:left w:val="single" w:color="auto" w:sz="4" w:space="0"/>
              <w:bottom w:val="single" w:color="auto" w:sz="4" w:space="0"/>
              <w:right w:val="single" w:color="auto" w:sz="4" w:space="0"/>
            </w:tcBorders>
            <w:vAlign w:val="center"/>
          </w:tcPr>
          <w:p w14:paraId="0DD261D2">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3B51628">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3958A66C">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2697046">
            <w:pPr>
              <w:widowControl/>
              <w:spacing w:line="240" w:lineRule="exact"/>
              <w:jc w:val="center"/>
              <w:rPr>
                <w:rFonts w:ascii="宋体" w:hAnsi="宋体" w:cs="宋体"/>
                <w:kern w:val="0"/>
                <w:sz w:val="18"/>
                <w:szCs w:val="18"/>
              </w:rPr>
            </w:pPr>
            <w:r>
              <w:rPr>
                <w:rFonts w:hint="eastAsia" w:ascii="宋体" w:hAnsi="宋体" w:cs="宋体"/>
                <w:kern w:val="0"/>
                <w:sz w:val="18"/>
                <w:szCs w:val="18"/>
              </w:rPr>
              <w:t>19.627927</w:t>
            </w:r>
          </w:p>
        </w:tc>
        <w:tc>
          <w:tcPr>
            <w:tcW w:w="1050" w:type="dxa"/>
            <w:gridSpan w:val="2"/>
            <w:tcBorders>
              <w:top w:val="nil"/>
              <w:left w:val="nil"/>
              <w:bottom w:val="single" w:color="auto" w:sz="4" w:space="0"/>
              <w:right w:val="single" w:color="auto" w:sz="4" w:space="0"/>
            </w:tcBorders>
            <w:vAlign w:val="center"/>
          </w:tcPr>
          <w:p w14:paraId="1EEE3106">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3E2855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8C3F3CC">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5146C4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FBD748F">
        <w:tblPrEx>
          <w:tblCellMar>
            <w:top w:w="0" w:type="dxa"/>
            <w:left w:w="108" w:type="dxa"/>
            <w:bottom w:w="0" w:type="dxa"/>
            <w:right w:w="108" w:type="dxa"/>
          </w:tblCellMar>
        </w:tblPrEx>
        <w:trPr>
          <w:trHeight w:val="291" w:hRule="exact"/>
          <w:jc w:val="center"/>
        </w:trPr>
        <w:tc>
          <w:tcPr>
            <w:tcW w:w="4320" w:type="dxa"/>
            <w:gridSpan w:val="2"/>
            <w:vMerge w:val="continue"/>
            <w:tcBorders>
              <w:top w:val="single" w:color="auto" w:sz="4" w:space="0"/>
              <w:left w:val="single" w:color="auto" w:sz="4" w:space="0"/>
              <w:bottom w:val="single" w:color="auto" w:sz="4" w:space="0"/>
              <w:right w:val="single" w:color="auto" w:sz="4" w:space="0"/>
            </w:tcBorders>
            <w:vAlign w:val="center"/>
          </w:tcPr>
          <w:p w14:paraId="7089260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867479B">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370EF98">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F667A30">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B85074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C88B4C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EA87976">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EF6995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2BDA989">
        <w:tblPrEx>
          <w:tblCellMar>
            <w:top w:w="0" w:type="dxa"/>
            <w:left w:w="108" w:type="dxa"/>
            <w:bottom w:w="0" w:type="dxa"/>
            <w:right w:w="108" w:type="dxa"/>
          </w:tblCellMar>
        </w:tblPrEx>
        <w:trPr>
          <w:trHeight w:val="291" w:hRule="exact"/>
          <w:jc w:val="center"/>
        </w:trPr>
        <w:tc>
          <w:tcPr>
            <w:tcW w:w="4320" w:type="dxa"/>
            <w:gridSpan w:val="2"/>
            <w:vMerge w:val="continue"/>
            <w:tcBorders>
              <w:top w:val="single" w:color="auto" w:sz="4" w:space="0"/>
              <w:left w:val="single" w:color="auto" w:sz="4" w:space="0"/>
              <w:bottom w:val="single" w:color="auto" w:sz="4" w:space="0"/>
              <w:right w:val="single" w:color="auto" w:sz="4" w:space="0"/>
            </w:tcBorders>
            <w:vAlign w:val="center"/>
          </w:tcPr>
          <w:p w14:paraId="607E0788">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27A0D3B">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4EB298F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3386980">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CABC020">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15ADC9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4614D2B">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CA3802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D24560A">
        <w:tblPrEx>
          <w:tblCellMar>
            <w:top w:w="0" w:type="dxa"/>
            <w:left w:w="108" w:type="dxa"/>
            <w:bottom w:w="0" w:type="dxa"/>
            <w:right w:w="108" w:type="dxa"/>
          </w:tblCellMar>
        </w:tblPrEx>
        <w:trPr>
          <w:trHeight w:val="291" w:hRule="exact"/>
          <w:jc w:val="center"/>
        </w:trPr>
        <w:tc>
          <w:tcPr>
            <w:tcW w:w="3351" w:type="dxa"/>
            <w:vMerge w:val="restart"/>
            <w:tcBorders>
              <w:top w:val="nil"/>
              <w:left w:val="single" w:color="auto" w:sz="4" w:space="0"/>
              <w:bottom w:val="single" w:color="auto" w:sz="4" w:space="0"/>
              <w:right w:val="single" w:color="auto" w:sz="4" w:space="0"/>
            </w:tcBorders>
            <w:vAlign w:val="center"/>
          </w:tcPr>
          <w:p w14:paraId="080CBF02">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F905C3D">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6B44A642">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1287D65E">
        <w:tblPrEx>
          <w:tblCellMar>
            <w:top w:w="0" w:type="dxa"/>
            <w:left w:w="108" w:type="dxa"/>
            <w:bottom w:w="0" w:type="dxa"/>
            <w:right w:w="108" w:type="dxa"/>
          </w:tblCellMar>
        </w:tblPrEx>
        <w:trPr>
          <w:trHeight w:val="915" w:hRule="exact"/>
          <w:jc w:val="center"/>
        </w:trPr>
        <w:tc>
          <w:tcPr>
            <w:tcW w:w="3351" w:type="dxa"/>
            <w:vMerge w:val="continue"/>
            <w:tcBorders>
              <w:top w:val="nil"/>
              <w:left w:val="single" w:color="auto" w:sz="4" w:space="0"/>
              <w:bottom w:val="single" w:color="auto" w:sz="4" w:space="0"/>
              <w:right w:val="single" w:color="auto" w:sz="4" w:space="0"/>
            </w:tcBorders>
            <w:vAlign w:val="center"/>
          </w:tcPr>
          <w:p w14:paraId="3BE51A95">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68D7D8A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464E1F39">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r>
      <w:tr w14:paraId="36EF78E1">
        <w:tblPrEx>
          <w:tblCellMar>
            <w:top w:w="0" w:type="dxa"/>
            <w:left w:w="108" w:type="dxa"/>
            <w:bottom w:w="0" w:type="dxa"/>
            <w:right w:w="108" w:type="dxa"/>
          </w:tblCellMar>
        </w:tblPrEx>
        <w:trPr>
          <w:trHeight w:val="517" w:hRule="exact"/>
          <w:jc w:val="center"/>
        </w:trPr>
        <w:tc>
          <w:tcPr>
            <w:tcW w:w="3351" w:type="dxa"/>
            <w:vMerge w:val="restart"/>
            <w:tcBorders>
              <w:top w:val="nil"/>
              <w:left w:val="single" w:color="auto" w:sz="4" w:space="0"/>
              <w:right w:val="single" w:color="auto" w:sz="4" w:space="0"/>
            </w:tcBorders>
            <w:vAlign w:val="center"/>
          </w:tcPr>
          <w:p w14:paraId="607D4737">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3931487">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6E7CBC88">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8C85428">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572610AA">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691BCABF">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59DB6C09">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7176907A">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7159B02C">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677DF64B">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7B31F8E5">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7BCCB57E">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2A169C4E">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FC61056">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61033C7">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2B58C20F">
            <w:pPr>
              <w:widowControl/>
              <w:spacing w:line="240" w:lineRule="exact"/>
              <w:jc w:val="left"/>
              <w:rPr>
                <w:rFonts w:ascii="宋体" w:hAnsi="宋体" w:cs="宋体"/>
                <w:kern w:val="0"/>
                <w:sz w:val="18"/>
                <w:szCs w:val="18"/>
              </w:rPr>
            </w:pPr>
            <w:r>
              <w:rPr>
                <w:rFonts w:hint="eastAsia" w:ascii="宋体" w:hAnsi="宋体" w:cs="宋体"/>
                <w:kern w:val="0"/>
                <w:sz w:val="18"/>
                <w:szCs w:val="18"/>
              </w:rPr>
              <w:t>指标1：占地面积</w:t>
            </w:r>
          </w:p>
        </w:tc>
        <w:tc>
          <w:tcPr>
            <w:tcW w:w="938" w:type="dxa"/>
            <w:tcBorders>
              <w:top w:val="nil"/>
              <w:left w:val="nil"/>
              <w:bottom w:val="single" w:color="auto" w:sz="4" w:space="0"/>
              <w:right w:val="single" w:color="auto" w:sz="4" w:space="0"/>
            </w:tcBorders>
            <w:vAlign w:val="center"/>
          </w:tcPr>
          <w:p w14:paraId="62F1E8A1">
            <w:pPr>
              <w:widowControl/>
              <w:tabs>
                <w:tab w:val="left" w:pos="285"/>
              </w:tabs>
              <w:spacing w:line="240" w:lineRule="exact"/>
              <w:jc w:val="left"/>
              <w:rPr>
                <w:rFonts w:hint="eastAsia" w:ascii="宋体" w:hAnsi="宋体" w:cs="宋体"/>
                <w:kern w:val="0"/>
                <w:sz w:val="18"/>
                <w:szCs w:val="18"/>
              </w:rPr>
            </w:pPr>
            <w:r>
              <w:rPr>
                <w:rFonts w:hint="eastAsia" w:ascii="宋体" w:hAnsi="宋体" w:cs="宋体"/>
                <w:kern w:val="0"/>
                <w:sz w:val="18"/>
                <w:szCs w:val="18"/>
              </w:rPr>
              <w:t>10平方米</w:t>
            </w:r>
          </w:p>
        </w:tc>
        <w:tc>
          <w:tcPr>
            <w:tcW w:w="848" w:type="dxa"/>
            <w:tcBorders>
              <w:top w:val="nil"/>
              <w:left w:val="nil"/>
              <w:bottom w:val="single" w:color="auto" w:sz="4" w:space="0"/>
              <w:right w:val="single" w:color="auto" w:sz="4" w:space="0"/>
            </w:tcBorders>
            <w:vAlign w:val="center"/>
          </w:tcPr>
          <w:p w14:paraId="0DE17C09">
            <w:pPr>
              <w:widowControl/>
              <w:spacing w:line="240" w:lineRule="exact"/>
              <w:jc w:val="center"/>
              <w:rPr>
                <w:rFonts w:ascii="宋体" w:hAnsi="宋体" w:cs="宋体"/>
                <w:kern w:val="0"/>
                <w:sz w:val="18"/>
                <w:szCs w:val="18"/>
              </w:rPr>
            </w:pPr>
            <w:r>
              <w:rPr>
                <w:rFonts w:hint="eastAsia" w:ascii="宋体" w:hAnsi="宋体" w:cs="宋体"/>
                <w:kern w:val="0"/>
                <w:sz w:val="18"/>
                <w:szCs w:val="18"/>
              </w:rPr>
              <w:t>10平方米</w:t>
            </w:r>
          </w:p>
        </w:tc>
        <w:tc>
          <w:tcPr>
            <w:tcW w:w="557" w:type="dxa"/>
            <w:gridSpan w:val="2"/>
            <w:tcBorders>
              <w:top w:val="nil"/>
              <w:left w:val="nil"/>
              <w:bottom w:val="single" w:color="auto" w:sz="4" w:space="0"/>
              <w:right w:val="single" w:color="auto" w:sz="4" w:space="0"/>
            </w:tcBorders>
            <w:vAlign w:val="center"/>
          </w:tcPr>
          <w:p w14:paraId="4D300C5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D1091F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D617920">
            <w:pPr>
              <w:widowControl/>
              <w:spacing w:line="240" w:lineRule="exact"/>
              <w:jc w:val="center"/>
              <w:rPr>
                <w:rFonts w:ascii="宋体" w:hAnsi="宋体" w:cs="宋体"/>
                <w:kern w:val="0"/>
                <w:sz w:val="18"/>
                <w:szCs w:val="18"/>
              </w:rPr>
            </w:pPr>
          </w:p>
        </w:tc>
      </w:tr>
      <w:tr w14:paraId="5784AC99">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7921129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C1C07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D98017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25407F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06CBF9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A95DB2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0AD13A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1CD0F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4E1DFBE">
            <w:pPr>
              <w:widowControl/>
              <w:spacing w:line="240" w:lineRule="exact"/>
              <w:jc w:val="center"/>
              <w:rPr>
                <w:rFonts w:ascii="宋体" w:hAnsi="宋体" w:cs="宋体"/>
                <w:kern w:val="0"/>
                <w:sz w:val="18"/>
                <w:szCs w:val="18"/>
              </w:rPr>
            </w:pPr>
          </w:p>
        </w:tc>
      </w:tr>
      <w:tr w14:paraId="6164574F">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2DD57A0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738741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00949A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E6C15B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BF05C4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54322E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0EAC4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CB3C49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230A0C9">
            <w:pPr>
              <w:widowControl/>
              <w:spacing w:line="240" w:lineRule="exact"/>
              <w:jc w:val="center"/>
              <w:rPr>
                <w:rFonts w:ascii="宋体" w:hAnsi="宋体" w:cs="宋体"/>
                <w:kern w:val="0"/>
                <w:sz w:val="18"/>
                <w:szCs w:val="18"/>
              </w:rPr>
            </w:pPr>
          </w:p>
        </w:tc>
      </w:tr>
      <w:tr w14:paraId="523CEDA6">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3C4ED7B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353ABB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5FF7D9D">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02098452">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7EE8153C">
            <w:pPr>
              <w:widowControl/>
              <w:tabs>
                <w:tab w:val="left" w:pos="249"/>
              </w:tabs>
              <w:spacing w:line="240" w:lineRule="exact"/>
              <w:jc w:val="left"/>
              <w:rPr>
                <w:rFonts w:hint="eastAsia"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1C9E2773">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3237DBC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7523166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03394630">
            <w:pPr>
              <w:widowControl/>
              <w:spacing w:line="240" w:lineRule="exact"/>
              <w:jc w:val="center"/>
              <w:rPr>
                <w:rFonts w:ascii="宋体" w:hAnsi="宋体" w:cs="宋体"/>
                <w:kern w:val="0"/>
                <w:sz w:val="18"/>
                <w:szCs w:val="18"/>
              </w:rPr>
            </w:pPr>
          </w:p>
        </w:tc>
      </w:tr>
      <w:tr w14:paraId="4DD55FAD">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312775D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4B859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69B6FC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6F958C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9EC358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7E5B9C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C0D634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BF83D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E3251C7">
            <w:pPr>
              <w:widowControl/>
              <w:spacing w:line="240" w:lineRule="exact"/>
              <w:jc w:val="center"/>
              <w:rPr>
                <w:rFonts w:ascii="宋体" w:hAnsi="宋体" w:cs="宋体"/>
                <w:kern w:val="0"/>
                <w:sz w:val="18"/>
                <w:szCs w:val="18"/>
              </w:rPr>
            </w:pPr>
          </w:p>
        </w:tc>
      </w:tr>
      <w:tr w14:paraId="47E80863">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45D0270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CA5255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E40FFA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803CA0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7C38FE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3F7513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D8CBF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A03CE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2654421">
            <w:pPr>
              <w:widowControl/>
              <w:spacing w:line="240" w:lineRule="exact"/>
              <w:jc w:val="center"/>
              <w:rPr>
                <w:rFonts w:ascii="宋体" w:hAnsi="宋体" w:cs="宋体"/>
                <w:kern w:val="0"/>
                <w:sz w:val="18"/>
                <w:szCs w:val="18"/>
              </w:rPr>
            </w:pPr>
          </w:p>
        </w:tc>
      </w:tr>
      <w:tr w14:paraId="2E1A5AB9">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429E3CD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1D496A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CC0AD88">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66F56AA7">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5ADA265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3EAFF50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主体完工</w:t>
            </w:r>
          </w:p>
        </w:tc>
        <w:tc>
          <w:tcPr>
            <w:tcW w:w="557" w:type="dxa"/>
            <w:gridSpan w:val="2"/>
            <w:tcBorders>
              <w:top w:val="nil"/>
              <w:left w:val="nil"/>
              <w:bottom w:val="single" w:color="auto" w:sz="4" w:space="0"/>
              <w:right w:val="single" w:color="auto" w:sz="4" w:space="0"/>
            </w:tcBorders>
            <w:vAlign w:val="center"/>
          </w:tcPr>
          <w:p w14:paraId="605FDFF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3509068">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3C438407">
            <w:pPr>
              <w:widowControl/>
              <w:spacing w:line="240" w:lineRule="exact"/>
              <w:jc w:val="center"/>
              <w:rPr>
                <w:rFonts w:ascii="宋体" w:hAnsi="宋体" w:cs="宋体"/>
                <w:kern w:val="0"/>
                <w:sz w:val="18"/>
                <w:szCs w:val="18"/>
              </w:rPr>
            </w:pPr>
          </w:p>
        </w:tc>
      </w:tr>
      <w:tr w14:paraId="79F6026F">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65CFC82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4AEC2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7D878C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27C837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022640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D96E80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4EF57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A13F3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0AF1E4D">
            <w:pPr>
              <w:widowControl/>
              <w:spacing w:line="240" w:lineRule="exact"/>
              <w:jc w:val="center"/>
              <w:rPr>
                <w:rFonts w:ascii="宋体" w:hAnsi="宋体" w:cs="宋体"/>
                <w:kern w:val="0"/>
                <w:sz w:val="18"/>
                <w:szCs w:val="18"/>
              </w:rPr>
            </w:pPr>
          </w:p>
        </w:tc>
      </w:tr>
      <w:tr w14:paraId="21F2DDF6">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1D595BB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64415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7BEBE9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0FA32A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D2B51F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38FBFE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64B79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8296E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E6A00A4">
            <w:pPr>
              <w:widowControl/>
              <w:spacing w:line="240" w:lineRule="exact"/>
              <w:jc w:val="center"/>
              <w:rPr>
                <w:rFonts w:ascii="宋体" w:hAnsi="宋体" w:cs="宋体"/>
                <w:kern w:val="0"/>
                <w:sz w:val="18"/>
                <w:szCs w:val="18"/>
              </w:rPr>
            </w:pPr>
          </w:p>
        </w:tc>
      </w:tr>
      <w:tr w14:paraId="035E9D24">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49EF48E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887459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09C7C4A">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27C75337">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指标1：预算30万</w:t>
            </w:r>
          </w:p>
        </w:tc>
        <w:tc>
          <w:tcPr>
            <w:tcW w:w="938" w:type="dxa"/>
            <w:tcBorders>
              <w:top w:val="nil"/>
              <w:left w:val="nil"/>
              <w:bottom w:val="single" w:color="auto" w:sz="4" w:space="0"/>
              <w:right w:val="single" w:color="auto" w:sz="4" w:space="0"/>
            </w:tcBorders>
            <w:vAlign w:val="center"/>
          </w:tcPr>
          <w:p w14:paraId="444974F4">
            <w:pPr>
              <w:widowControl/>
              <w:spacing w:line="240" w:lineRule="exact"/>
              <w:jc w:val="center"/>
              <w:rPr>
                <w:rFonts w:ascii="宋体" w:hAnsi="宋体" w:cs="宋体"/>
                <w:kern w:val="0"/>
                <w:sz w:val="18"/>
                <w:szCs w:val="18"/>
              </w:rPr>
            </w:pPr>
            <w:r>
              <w:rPr>
                <w:rFonts w:hint="eastAsia" w:ascii="宋体" w:hAnsi="宋体" w:cs="宋体"/>
                <w:kern w:val="0"/>
                <w:sz w:val="18"/>
                <w:szCs w:val="18"/>
              </w:rPr>
              <w:t>30万</w:t>
            </w:r>
          </w:p>
        </w:tc>
        <w:tc>
          <w:tcPr>
            <w:tcW w:w="848" w:type="dxa"/>
            <w:tcBorders>
              <w:top w:val="nil"/>
              <w:left w:val="nil"/>
              <w:bottom w:val="single" w:color="auto" w:sz="4" w:space="0"/>
              <w:right w:val="single" w:color="auto" w:sz="4" w:space="0"/>
            </w:tcBorders>
            <w:vAlign w:val="center"/>
          </w:tcPr>
          <w:p w14:paraId="57747320">
            <w:pPr>
              <w:widowControl/>
              <w:spacing w:line="240" w:lineRule="exact"/>
              <w:jc w:val="center"/>
              <w:rPr>
                <w:rFonts w:ascii="宋体" w:hAnsi="宋体" w:cs="宋体"/>
                <w:kern w:val="0"/>
                <w:sz w:val="18"/>
                <w:szCs w:val="18"/>
              </w:rPr>
            </w:pPr>
            <w:r>
              <w:rPr>
                <w:rFonts w:hint="eastAsia" w:ascii="宋体" w:hAnsi="宋体" w:cs="宋体"/>
                <w:kern w:val="0"/>
                <w:sz w:val="18"/>
                <w:szCs w:val="18"/>
              </w:rPr>
              <w:t>16万</w:t>
            </w:r>
          </w:p>
        </w:tc>
        <w:tc>
          <w:tcPr>
            <w:tcW w:w="557" w:type="dxa"/>
            <w:gridSpan w:val="2"/>
            <w:tcBorders>
              <w:top w:val="nil"/>
              <w:left w:val="nil"/>
              <w:bottom w:val="single" w:color="auto" w:sz="4" w:space="0"/>
              <w:right w:val="single" w:color="auto" w:sz="4" w:space="0"/>
            </w:tcBorders>
            <w:vAlign w:val="center"/>
          </w:tcPr>
          <w:p w14:paraId="1312A7B7">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54A444B9">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157E3D72">
            <w:pPr>
              <w:widowControl/>
              <w:spacing w:line="240" w:lineRule="exact"/>
              <w:jc w:val="center"/>
              <w:rPr>
                <w:rFonts w:ascii="宋体" w:hAnsi="宋体" w:cs="宋体"/>
                <w:kern w:val="0"/>
                <w:sz w:val="18"/>
                <w:szCs w:val="18"/>
              </w:rPr>
            </w:pPr>
          </w:p>
        </w:tc>
      </w:tr>
      <w:tr w14:paraId="287F54BA">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107F550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428031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589119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ED1BF0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CED309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2EE513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075DD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F9CCC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3DA6F42">
            <w:pPr>
              <w:widowControl/>
              <w:spacing w:line="240" w:lineRule="exact"/>
              <w:jc w:val="center"/>
              <w:rPr>
                <w:rFonts w:ascii="宋体" w:hAnsi="宋体" w:cs="宋体"/>
                <w:kern w:val="0"/>
                <w:sz w:val="18"/>
                <w:szCs w:val="18"/>
              </w:rPr>
            </w:pPr>
          </w:p>
        </w:tc>
      </w:tr>
      <w:tr w14:paraId="005082D0">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1160D38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28E6CF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147180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7B8BE9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F2C2D4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A9A243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E3EEF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8FAE6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4289E01">
            <w:pPr>
              <w:widowControl/>
              <w:spacing w:line="240" w:lineRule="exact"/>
              <w:jc w:val="center"/>
              <w:rPr>
                <w:rFonts w:ascii="宋体" w:hAnsi="宋体" w:cs="宋体"/>
                <w:kern w:val="0"/>
                <w:sz w:val="18"/>
                <w:szCs w:val="18"/>
              </w:rPr>
            </w:pPr>
          </w:p>
        </w:tc>
      </w:tr>
      <w:tr w14:paraId="6407543C">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455FF819">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B90633D">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61CC88D6">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7170566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4F667DA">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7990175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F226BD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7A6660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8841C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409EB0D">
            <w:pPr>
              <w:widowControl/>
              <w:spacing w:line="240" w:lineRule="exact"/>
              <w:jc w:val="center"/>
              <w:rPr>
                <w:rFonts w:ascii="宋体" w:hAnsi="宋体" w:cs="宋体"/>
                <w:kern w:val="0"/>
                <w:sz w:val="18"/>
                <w:szCs w:val="18"/>
              </w:rPr>
            </w:pPr>
          </w:p>
        </w:tc>
      </w:tr>
      <w:tr w14:paraId="681202E4">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484AA7B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0414B8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70CC79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24AD17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5811E2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4D80C3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CE4B88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31AF9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FED36C2">
            <w:pPr>
              <w:widowControl/>
              <w:spacing w:line="240" w:lineRule="exact"/>
              <w:jc w:val="center"/>
              <w:rPr>
                <w:rFonts w:ascii="宋体" w:hAnsi="宋体" w:cs="宋体"/>
                <w:kern w:val="0"/>
                <w:sz w:val="18"/>
                <w:szCs w:val="18"/>
              </w:rPr>
            </w:pPr>
          </w:p>
        </w:tc>
      </w:tr>
      <w:tr w14:paraId="6D5A479E">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0510CFE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C90599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1053F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6BDB17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C8D985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E31F1A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848E84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99EF23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09991D5">
            <w:pPr>
              <w:widowControl/>
              <w:spacing w:line="240" w:lineRule="exact"/>
              <w:jc w:val="center"/>
              <w:rPr>
                <w:rFonts w:ascii="宋体" w:hAnsi="宋体" w:cs="宋体"/>
                <w:kern w:val="0"/>
                <w:sz w:val="18"/>
                <w:szCs w:val="18"/>
              </w:rPr>
            </w:pPr>
          </w:p>
        </w:tc>
      </w:tr>
      <w:tr w14:paraId="1D637B9C">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6DEDD16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BC5FD50">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9889B4F">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D44AA2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ED57441">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037EE805">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67FE768C">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2218D8E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47AF10C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506430A4">
            <w:pPr>
              <w:widowControl/>
              <w:spacing w:line="240" w:lineRule="exact"/>
              <w:jc w:val="center"/>
              <w:rPr>
                <w:rFonts w:ascii="宋体" w:hAnsi="宋体" w:cs="宋体"/>
                <w:kern w:val="0"/>
                <w:sz w:val="18"/>
                <w:szCs w:val="18"/>
              </w:rPr>
            </w:pPr>
          </w:p>
        </w:tc>
      </w:tr>
      <w:tr w14:paraId="676A380C">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4296B80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189F2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7F004F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3CDF85D">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0105BAB3">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45601F3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5C89CD6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262AC23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2370C015">
            <w:pPr>
              <w:widowControl/>
              <w:spacing w:line="240" w:lineRule="exact"/>
              <w:jc w:val="center"/>
              <w:rPr>
                <w:rFonts w:ascii="宋体" w:hAnsi="宋体" w:cs="宋体"/>
                <w:kern w:val="0"/>
                <w:sz w:val="18"/>
                <w:szCs w:val="18"/>
              </w:rPr>
            </w:pPr>
          </w:p>
        </w:tc>
      </w:tr>
      <w:tr w14:paraId="3779CB87">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4098ABD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CF063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27AB94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759012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3320B6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775C05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BEE49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A51FF9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B23CEEE">
            <w:pPr>
              <w:widowControl/>
              <w:spacing w:line="240" w:lineRule="exact"/>
              <w:jc w:val="center"/>
              <w:rPr>
                <w:rFonts w:ascii="宋体" w:hAnsi="宋体" w:cs="宋体"/>
                <w:kern w:val="0"/>
                <w:sz w:val="18"/>
                <w:szCs w:val="18"/>
              </w:rPr>
            </w:pPr>
          </w:p>
        </w:tc>
      </w:tr>
      <w:tr w14:paraId="140AE5D7">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6898B87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F08D88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B414F27">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16880CA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9D1B737">
            <w:pPr>
              <w:widowControl/>
              <w:spacing w:line="240" w:lineRule="exact"/>
              <w:jc w:val="left"/>
              <w:rPr>
                <w:rFonts w:ascii="宋体" w:hAnsi="宋体" w:cs="宋体"/>
                <w:kern w:val="0"/>
                <w:sz w:val="18"/>
                <w:szCs w:val="18"/>
              </w:rPr>
            </w:pPr>
            <w:r>
              <w:rPr>
                <w:rFonts w:hint="eastAsia" w:ascii="宋体" w:hAnsi="宋体" w:cs="宋体"/>
                <w:kern w:val="0"/>
                <w:sz w:val="18"/>
                <w:szCs w:val="18"/>
              </w:rPr>
              <w:t>指标1：环境改善面积</w:t>
            </w:r>
          </w:p>
        </w:tc>
        <w:tc>
          <w:tcPr>
            <w:tcW w:w="938" w:type="dxa"/>
            <w:tcBorders>
              <w:top w:val="nil"/>
              <w:left w:val="nil"/>
              <w:bottom w:val="single" w:color="auto" w:sz="4" w:space="0"/>
              <w:right w:val="single" w:color="auto" w:sz="4" w:space="0"/>
            </w:tcBorders>
            <w:vAlign w:val="center"/>
          </w:tcPr>
          <w:p w14:paraId="4C453A63">
            <w:pPr>
              <w:widowControl/>
              <w:spacing w:line="240" w:lineRule="exact"/>
              <w:jc w:val="center"/>
              <w:rPr>
                <w:rFonts w:ascii="宋体" w:hAnsi="宋体" w:cs="宋体"/>
                <w:kern w:val="0"/>
                <w:sz w:val="18"/>
                <w:szCs w:val="18"/>
              </w:rPr>
            </w:pPr>
            <w:r>
              <w:rPr>
                <w:rFonts w:hint="eastAsia" w:ascii="宋体" w:hAnsi="宋体" w:cs="宋体"/>
                <w:kern w:val="0"/>
                <w:sz w:val="18"/>
                <w:szCs w:val="18"/>
              </w:rPr>
              <w:t>10平方米</w:t>
            </w:r>
          </w:p>
        </w:tc>
        <w:tc>
          <w:tcPr>
            <w:tcW w:w="848" w:type="dxa"/>
            <w:tcBorders>
              <w:top w:val="nil"/>
              <w:left w:val="nil"/>
              <w:bottom w:val="single" w:color="auto" w:sz="4" w:space="0"/>
              <w:right w:val="single" w:color="auto" w:sz="4" w:space="0"/>
            </w:tcBorders>
            <w:vAlign w:val="center"/>
          </w:tcPr>
          <w:p w14:paraId="6BC20CC4">
            <w:pPr>
              <w:widowControl/>
              <w:spacing w:line="240" w:lineRule="exact"/>
              <w:jc w:val="center"/>
              <w:rPr>
                <w:rFonts w:ascii="宋体" w:hAnsi="宋体" w:cs="宋体"/>
                <w:kern w:val="0"/>
                <w:sz w:val="18"/>
                <w:szCs w:val="18"/>
              </w:rPr>
            </w:pPr>
            <w:r>
              <w:rPr>
                <w:rFonts w:hint="eastAsia" w:ascii="宋体" w:hAnsi="宋体" w:cs="宋体"/>
                <w:kern w:val="0"/>
                <w:sz w:val="18"/>
                <w:szCs w:val="18"/>
              </w:rPr>
              <w:t>10平方米</w:t>
            </w:r>
          </w:p>
        </w:tc>
        <w:tc>
          <w:tcPr>
            <w:tcW w:w="557" w:type="dxa"/>
            <w:gridSpan w:val="2"/>
            <w:tcBorders>
              <w:top w:val="nil"/>
              <w:left w:val="nil"/>
              <w:bottom w:val="single" w:color="auto" w:sz="4" w:space="0"/>
              <w:right w:val="single" w:color="auto" w:sz="4" w:space="0"/>
            </w:tcBorders>
            <w:vAlign w:val="center"/>
          </w:tcPr>
          <w:p w14:paraId="405CB2A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112B17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4B47B2E3">
            <w:pPr>
              <w:widowControl/>
              <w:spacing w:line="240" w:lineRule="exact"/>
              <w:jc w:val="center"/>
              <w:rPr>
                <w:rFonts w:ascii="宋体" w:hAnsi="宋体" w:cs="宋体"/>
                <w:kern w:val="0"/>
                <w:sz w:val="18"/>
                <w:szCs w:val="18"/>
              </w:rPr>
            </w:pPr>
          </w:p>
        </w:tc>
      </w:tr>
      <w:tr w14:paraId="67A5CAA3">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54A49BA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23290F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61EFF6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57D39E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338A79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16FBC5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3819E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94E6E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027EF86">
            <w:pPr>
              <w:widowControl/>
              <w:spacing w:line="240" w:lineRule="exact"/>
              <w:jc w:val="center"/>
              <w:rPr>
                <w:rFonts w:ascii="宋体" w:hAnsi="宋体" w:cs="宋体"/>
                <w:kern w:val="0"/>
                <w:sz w:val="18"/>
                <w:szCs w:val="18"/>
              </w:rPr>
            </w:pPr>
          </w:p>
        </w:tc>
      </w:tr>
      <w:tr w14:paraId="35D41A11">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bottom w:val="single" w:color="auto" w:sz="4" w:space="0"/>
              <w:right w:val="single" w:color="auto" w:sz="4" w:space="0"/>
            </w:tcBorders>
            <w:vAlign w:val="center"/>
          </w:tcPr>
          <w:p w14:paraId="6CE5061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F146EB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507617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B7B1B9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EEE28F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6258E9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402057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28569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A257929">
            <w:pPr>
              <w:widowControl/>
              <w:spacing w:line="240" w:lineRule="exact"/>
              <w:jc w:val="center"/>
              <w:rPr>
                <w:rFonts w:ascii="宋体" w:hAnsi="宋体" w:cs="宋体"/>
                <w:kern w:val="0"/>
                <w:sz w:val="18"/>
                <w:szCs w:val="18"/>
              </w:rPr>
            </w:pPr>
          </w:p>
        </w:tc>
      </w:tr>
      <w:tr w14:paraId="3A49D090">
        <w:tblPrEx>
          <w:tblCellMar>
            <w:top w:w="0" w:type="dxa"/>
            <w:left w:w="108" w:type="dxa"/>
            <w:bottom w:w="0" w:type="dxa"/>
            <w:right w:w="108" w:type="dxa"/>
          </w:tblCellMar>
        </w:tblPrEx>
        <w:trPr>
          <w:trHeight w:val="291" w:hRule="exact"/>
          <w:jc w:val="center"/>
        </w:trPr>
        <w:tc>
          <w:tcPr>
            <w:tcW w:w="3351" w:type="dxa"/>
            <w:vMerge w:val="continue"/>
            <w:tcBorders>
              <w:top w:val="single" w:color="auto" w:sz="4" w:space="0"/>
              <w:left w:val="single" w:color="auto" w:sz="4" w:space="0"/>
              <w:right w:val="single" w:color="auto" w:sz="4" w:space="0"/>
            </w:tcBorders>
            <w:vAlign w:val="center"/>
          </w:tcPr>
          <w:p w14:paraId="7CB539DC">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30F3E47A">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4D8E9F02">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488C5287">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938" w:type="dxa"/>
            <w:tcBorders>
              <w:top w:val="single" w:color="auto" w:sz="4" w:space="0"/>
              <w:left w:val="nil"/>
              <w:bottom w:val="single" w:color="auto" w:sz="4" w:space="0"/>
              <w:right w:val="single" w:color="auto" w:sz="4" w:space="0"/>
            </w:tcBorders>
            <w:vAlign w:val="center"/>
          </w:tcPr>
          <w:p w14:paraId="6C898BEC">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70C3DF2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265B9C4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2CB8C2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0C767225">
            <w:pPr>
              <w:widowControl/>
              <w:spacing w:line="240" w:lineRule="exact"/>
              <w:jc w:val="center"/>
              <w:rPr>
                <w:rFonts w:ascii="宋体" w:hAnsi="宋体" w:cs="宋体"/>
                <w:kern w:val="0"/>
                <w:sz w:val="18"/>
                <w:szCs w:val="18"/>
              </w:rPr>
            </w:pPr>
          </w:p>
        </w:tc>
      </w:tr>
      <w:tr w14:paraId="67F98C3F">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7CFBCBE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F3F47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B82B7A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0BEA42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42DA7B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A2089D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128BFA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0EF40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303916D">
            <w:pPr>
              <w:widowControl/>
              <w:spacing w:line="240" w:lineRule="exact"/>
              <w:jc w:val="center"/>
              <w:rPr>
                <w:rFonts w:ascii="宋体" w:hAnsi="宋体" w:cs="宋体"/>
                <w:kern w:val="0"/>
                <w:sz w:val="18"/>
                <w:szCs w:val="18"/>
              </w:rPr>
            </w:pPr>
          </w:p>
        </w:tc>
      </w:tr>
      <w:tr w14:paraId="1F9D5F24">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3E74DB9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8A77F4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3BE91D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70306B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3F041B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17DC68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4B6E1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EB70B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42D596D">
            <w:pPr>
              <w:widowControl/>
              <w:spacing w:line="240" w:lineRule="exact"/>
              <w:jc w:val="center"/>
              <w:rPr>
                <w:rFonts w:ascii="宋体" w:hAnsi="宋体" w:cs="宋体"/>
                <w:kern w:val="0"/>
                <w:sz w:val="18"/>
                <w:szCs w:val="18"/>
              </w:rPr>
            </w:pPr>
          </w:p>
        </w:tc>
      </w:tr>
      <w:tr w14:paraId="615D567B">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031B266B">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437F7E43">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6B1EC97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4C6638BD">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6CCE8C49">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5A147B27">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51184C74">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2E2F31B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48E5A5D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9E881CB">
            <w:pPr>
              <w:widowControl/>
              <w:spacing w:line="240" w:lineRule="exact"/>
              <w:jc w:val="center"/>
              <w:rPr>
                <w:rFonts w:ascii="宋体" w:hAnsi="宋体" w:cs="宋体"/>
                <w:kern w:val="0"/>
                <w:sz w:val="18"/>
                <w:szCs w:val="18"/>
              </w:rPr>
            </w:pPr>
          </w:p>
        </w:tc>
      </w:tr>
      <w:tr w14:paraId="59EB5532">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right w:val="single" w:color="auto" w:sz="4" w:space="0"/>
            </w:tcBorders>
            <w:vAlign w:val="center"/>
          </w:tcPr>
          <w:p w14:paraId="7FFE6043">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0D123DD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52F92C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FCB63D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B9DBAA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E9990F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DF63EF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EFE1C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96A892C">
            <w:pPr>
              <w:widowControl/>
              <w:spacing w:line="240" w:lineRule="exact"/>
              <w:jc w:val="center"/>
              <w:rPr>
                <w:rFonts w:ascii="宋体" w:hAnsi="宋体" w:cs="宋体"/>
                <w:kern w:val="0"/>
                <w:sz w:val="18"/>
                <w:szCs w:val="18"/>
              </w:rPr>
            </w:pPr>
          </w:p>
        </w:tc>
      </w:tr>
      <w:tr w14:paraId="3BECC358">
        <w:tblPrEx>
          <w:tblCellMar>
            <w:top w:w="0" w:type="dxa"/>
            <w:left w:w="108" w:type="dxa"/>
            <w:bottom w:w="0" w:type="dxa"/>
            <w:right w:w="108" w:type="dxa"/>
          </w:tblCellMar>
        </w:tblPrEx>
        <w:trPr>
          <w:trHeight w:val="291" w:hRule="exact"/>
          <w:jc w:val="center"/>
        </w:trPr>
        <w:tc>
          <w:tcPr>
            <w:tcW w:w="3351" w:type="dxa"/>
            <w:vMerge w:val="continue"/>
            <w:tcBorders>
              <w:left w:val="single" w:color="auto" w:sz="4" w:space="0"/>
              <w:bottom w:val="single" w:color="auto" w:sz="4" w:space="0"/>
              <w:right w:val="single" w:color="auto" w:sz="4" w:space="0"/>
            </w:tcBorders>
            <w:vAlign w:val="center"/>
          </w:tcPr>
          <w:p w14:paraId="2512696C">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7EB3508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CAE932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54FDA2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A555F6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2C8458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489224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C8FCB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8028BD5">
            <w:pPr>
              <w:widowControl/>
              <w:spacing w:line="240" w:lineRule="exact"/>
              <w:jc w:val="center"/>
              <w:rPr>
                <w:rFonts w:ascii="宋体" w:hAnsi="宋体" w:cs="宋体"/>
                <w:kern w:val="0"/>
                <w:sz w:val="18"/>
                <w:szCs w:val="18"/>
              </w:rPr>
            </w:pPr>
          </w:p>
        </w:tc>
      </w:tr>
      <w:tr w14:paraId="761D1B09">
        <w:tblPrEx>
          <w:tblCellMar>
            <w:top w:w="0" w:type="dxa"/>
            <w:left w:w="108" w:type="dxa"/>
            <w:bottom w:w="0" w:type="dxa"/>
            <w:right w:w="108" w:type="dxa"/>
          </w:tblCellMar>
        </w:tblPrEx>
        <w:trPr>
          <w:trHeight w:val="291" w:hRule="exact"/>
          <w:jc w:val="center"/>
        </w:trPr>
        <w:tc>
          <w:tcPr>
            <w:tcW w:w="9193" w:type="dxa"/>
            <w:gridSpan w:val="8"/>
            <w:tcBorders>
              <w:top w:val="single" w:color="auto" w:sz="4" w:space="0"/>
              <w:left w:val="single" w:color="auto" w:sz="4" w:space="0"/>
              <w:bottom w:val="single" w:color="auto" w:sz="4" w:space="0"/>
              <w:right w:val="single" w:color="auto" w:sz="4" w:space="0"/>
            </w:tcBorders>
            <w:vAlign w:val="center"/>
          </w:tcPr>
          <w:p w14:paraId="7BC654D0">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23862E3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5F710DA9">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6F9719D1">
            <w:pPr>
              <w:widowControl/>
              <w:spacing w:line="240" w:lineRule="exact"/>
              <w:jc w:val="center"/>
              <w:rPr>
                <w:rFonts w:ascii="宋体" w:hAnsi="宋体" w:cs="宋体"/>
                <w:kern w:val="0"/>
                <w:sz w:val="18"/>
                <w:szCs w:val="18"/>
              </w:rPr>
            </w:pPr>
          </w:p>
        </w:tc>
      </w:tr>
    </w:tbl>
    <w:p w14:paraId="451AEB00">
      <w:pPr>
        <w:pStyle w:val="11"/>
        <w:ind w:firstLine="0" w:firstLineChars="0"/>
      </w:pPr>
    </w:p>
    <w:p w14:paraId="7AD4212B">
      <w:pPr>
        <w:pStyle w:val="11"/>
        <w:ind w:firstLine="0" w:firstLineChars="0"/>
      </w:pPr>
    </w:p>
    <w:tbl>
      <w:tblPr>
        <w:tblStyle w:val="12"/>
        <w:tblW w:w="11686" w:type="dxa"/>
        <w:jc w:val="center"/>
        <w:tblLayout w:type="fixed"/>
        <w:tblCellMar>
          <w:top w:w="0" w:type="dxa"/>
          <w:left w:w="108" w:type="dxa"/>
          <w:bottom w:w="0" w:type="dxa"/>
          <w:right w:w="108" w:type="dxa"/>
        </w:tblCellMar>
      </w:tblPr>
      <w:tblGrid>
        <w:gridCol w:w="3336"/>
        <w:gridCol w:w="969"/>
        <w:gridCol w:w="1086"/>
        <w:gridCol w:w="718"/>
        <w:gridCol w:w="1114"/>
        <w:gridCol w:w="169"/>
        <w:gridCol w:w="938"/>
        <w:gridCol w:w="848"/>
        <w:gridCol w:w="202"/>
        <w:gridCol w:w="355"/>
        <w:gridCol w:w="416"/>
        <w:gridCol w:w="141"/>
        <w:gridCol w:w="695"/>
        <w:gridCol w:w="699"/>
      </w:tblGrid>
      <w:tr w14:paraId="2A2FA9CE">
        <w:tblPrEx>
          <w:tblCellMar>
            <w:top w:w="0" w:type="dxa"/>
            <w:left w:w="108" w:type="dxa"/>
            <w:bottom w:w="0" w:type="dxa"/>
            <w:right w:w="108" w:type="dxa"/>
          </w:tblCellMar>
        </w:tblPrEx>
        <w:trPr>
          <w:trHeight w:val="440" w:hRule="exact"/>
          <w:jc w:val="center"/>
        </w:trPr>
        <w:tc>
          <w:tcPr>
            <w:tcW w:w="11686" w:type="dxa"/>
            <w:gridSpan w:val="14"/>
            <w:tcBorders>
              <w:top w:val="nil"/>
              <w:left w:val="nil"/>
              <w:bottom w:val="nil"/>
              <w:right w:val="nil"/>
            </w:tcBorders>
            <w:vAlign w:val="center"/>
          </w:tcPr>
          <w:p w14:paraId="4856B9A1">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3A558F89">
        <w:tblPrEx>
          <w:tblCellMar>
            <w:top w:w="0" w:type="dxa"/>
            <w:left w:w="108" w:type="dxa"/>
            <w:bottom w:w="0" w:type="dxa"/>
            <w:right w:w="108" w:type="dxa"/>
          </w:tblCellMar>
        </w:tblPrEx>
        <w:trPr>
          <w:trHeight w:val="194" w:hRule="atLeast"/>
          <w:jc w:val="center"/>
        </w:trPr>
        <w:tc>
          <w:tcPr>
            <w:tcW w:w="11686" w:type="dxa"/>
            <w:gridSpan w:val="14"/>
            <w:tcBorders>
              <w:top w:val="nil"/>
              <w:left w:val="nil"/>
              <w:bottom w:val="nil"/>
              <w:right w:val="nil"/>
            </w:tcBorders>
          </w:tcPr>
          <w:p w14:paraId="3E9ACE68">
            <w:pPr>
              <w:widowControl/>
              <w:jc w:val="center"/>
              <w:rPr>
                <w:rFonts w:ascii="宋体" w:hAnsi="宋体" w:cs="宋体"/>
                <w:kern w:val="0"/>
                <w:sz w:val="22"/>
              </w:rPr>
            </w:pPr>
            <w:r>
              <w:rPr>
                <w:rFonts w:hint="eastAsia" w:ascii="宋体" w:hAnsi="宋体" w:cs="宋体"/>
                <w:kern w:val="0"/>
                <w:sz w:val="22"/>
              </w:rPr>
              <w:t>（2024年度）</w:t>
            </w:r>
          </w:p>
        </w:tc>
      </w:tr>
      <w:tr w14:paraId="41161530">
        <w:tblPrEx>
          <w:tblCellMar>
            <w:top w:w="0" w:type="dxa"/>
            <w:left w:w="108" w:type="dxa"/>
            <w:bottom w:w="0" w:type="dxa"/>
            <w:right w:w="108" w:type="dxa"/>
          </w:tblCellMar>
        </w:tblPrEx>
        <w:trPr>
          <w:trHeight w:val="291" w:hRule="exact"/>
          <w:jc w:val="center"/>
        </w:trPr>
        <w:tc>
          <w:tcPr>
            <w:tcW w:w="4305" w:type="dxa"/>
            <w:gridSpan w:val="2"/>
            <w:tcBorders>
              <w:top w:val="single" w:color="auto" w:sz="4" w:space="0"/>
              <w:left w:val="single" w:color="auto" w:sz="4" w:space="0"/>
              <w:bottom w:val="single" w:color="auto" w:sz="4" w:space="0"/>
              <w:right w:val="single" w:color="auto" w:sz="4" w:space="0"/>
            </w:tcBorders>
            <w:vAlign w:val="center"/>
          </w:tcPr>
          <w:p w14:paraId="7E9CDE6D">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3344BAC">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通州区重兴寺、马驹桥清真寺文物避雷设施加装工程</w:t>
            </w:r>
          </w:p>
        </w:tc>
      </w:tr>
      <w:tr w14:paraId="7CE23549">
        <w:tblPrEx>
          <w:tblCellMar>
            <w:top w:w="0" w:type="dxa"/>
            <w:left w:w="108" w:type="dxa"/>
            <w:bottom w:w="0" w:type="dxa"/>
            <w:right w:w="108" w:type="dxa"/>
          </w:tblCellMar>
        </w:tblPrEx>
        <w:trPr>
          <w:trHeight w:val="291" w:hRule="exact"/>
          <w:jc w:val="center"/>
        </w:trPr>
        <w:tc>
          <w:tcPr>
            <w:tcW w:w="4305" w:type="dxa"/>
            <w:gridSpan w:val="2"/>
            <w:tcBorders>
              <w:top w:val="single" w:color="auto" w:sz="4" w:space="0"/>
              <w:left w:val="single" w:color="auto" w:sz="4" w:space="0"/>
              <w:bottom w:val="single" w:color="auto" w:sz="4" w:space="0"/>
              <w:right w:val="single" w:color="auto" w:sz="4" w:space="0"/>
            </w:tcBorders>
            <w:vAlign w:val="center"/>
          </w:tcPr>
          <w:p w14:paraId="4E9924DD">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35F4AFD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2AF57166">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3F9EEB6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7C9AA457">
        <w:tblPrEx>
          <w:tblCellMar>
            <w:top w:w="0" w:type="dxa"/>
            <w:left w:w="108" w:type="dxa"/>
            <w:bottom w:w="0" w:type="dxa"/>
            <w:right w:w="108" w:type="dxa"/>
          </w:tblCellMar>
        </w:tblPrEx>
        <w:trPr>
          <w:trHeight w:val="559" w:hRule="exact"/>
          <w:jc w:val="center"/>
        </w:trPr>
        <w:tc>
          <w:tcPr>
            <w:tcW w:w="4305" w:type="dxa"/>
            <w:gridSpan w:val="2"/>
            <w:vMerge w:val="restart"/>
            <w:tcBorders>
              <w:top w:val="single" w:color="auto" w:sz="4" w:space="0"/>
              <w:left w:val="single" w:color="auto" w:sz="4" w:space="0"/>
              <w:bottom w:val="single" w:color="auto" w:sz="4" w:space="0"/>
              <w:right w:val="single" w:color="auto" w:sz="4" w:space="0"/>
            </w:tcBorders>
            <w:vAlign w:val="center"/>
          </w:tcPr>
          <w:p w14:paraId="3DA5FE85">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081E999B">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1425A5CF">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277A8E1A">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134E629D">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073DA497">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767ECA0E">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69716F85">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4F859DFF">
        <w:tblPrEx>
          <w:tblCellMar>
            <w:top w:w="0" w:type="dxa"/>
            <w:left w:w="108" w:type="dxa"/>
            <w:bottom w:w="0" w:type="dxa"/>
            <w:right w:w="108" w:type="dxa"/>
          </w:tblCellMar>
        </w:tblPrEx>
        <w:trPr>
          <w:trHeight w:val="291" w:hRule="exact"/>
          <w:jc w:val="center"/>
        </w:trPr>
        <w:tc>
          <w:tcPr>
            <w:tcW w:w="4305" w:type="dxa"/>
            <w:gridSpan w:val="2"/>
            <w:vMerge w:val="continue"/>
            <w:tcBorders>
              <w:top w:val="single" w:color="auto" w:sz="4" w:space="0"/>
              <w:left w:val="single" w:color="auto" w:sz="4" w:space="0"/>
              <w:bottom w:val="single" w:color="auto" w:sz="4" w:space="0"/>
              <w:right w:val="single" w:color="auto" w:sz="4" w:space="0"/>
            </w:tcBorders>
            <w:vAlign w:val="center"/>
          </w:tcPr>
          <w:p w14:paraId="3426259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B44183D">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1FE6373">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F1014A1">
            <w:pPr>
              <w:widowControl/>
              <w:spacing w:line="240" w:lineRule="exact"/>
              <w:jc w:val="center"/>
              <w:rPr>
                <w:rFonts w:ascii="宋体" w:hAnsi="宋体" w:cs="宋体"/>
                <w:kern w:val="0"/>
                <w:sz w:val="18"/>
                <w:szCs w:val="18"/>
              </w:rPr>
            </w:pPr>
            <w:r>
              <w:rPr>
                <w:rFonts w:hint="eastAsia" w:ascii="宋体" w:hAnsi="宋体" w:cs="宋体"/>
                <w:kern w:val="0"/>
                <w:sz w:val="18"/>
                <w:szCs w:val="18"/>
              </w:rPr>
              <w:t>46.693222</w:t>
            </w:r>
          </w:p>
        </w:tc>
        <w:tc>
          <w:tcPr>
            <w:tcW w:w="1050" w:type="dxa"/>
            <w:gridSpan w:val="2"/>
            <w:tcBorders>
              <w:top w:val="nil"/>
              <w:left w:val="nil"/>
              <w:bottom w:val="single" w:color="auto" w:sz="4" w:space="0"/>
              <w:right w:val="single" w:color="auto" w:sz="4" w:space="0"/>
            </w:tcBorders>
            <w:vAlign w:val="center"/>
          </w:tcPr>
          <w:p w14:paraId="5D03DF88">
            <w:pPr>
              <w:widowControl/>
              <w:spacing w:line="240" w:lineRule="exact"/>
              <w:jc w:val="center"/>
              <w:rPr>
                <w:rFonts w:ascii="宋体" w:hAnsi="宋体" w:cs="宋体"/>
                <w:kern w:val="0"/>
                <w:sz w:val="18"/>
                <w:szCs w:val="18"/>
              </w:rPr>
            </w:pPr>
            <w:r>
              <w:rPr>
                <w:rFonts w:hint="eastAsia" w:ascii="宋体" w:hAnsi="宋体" w:cs="宋体"/>
                <w:kern w:val="0"/>
                <w:sz w:val="18"/>
                <w:szCs w:val="18"/>
              </w:rPr>
              <w:t>37.414578</w:t>
            </w:r>
          </w:p>
        </w:tc>
        <w:tc>
          <w:tcPr>
            <w:tcW w:w="771" w:type="dxa"/>
            <w:gridSpan w:val="2"/>
            <w:tcBorders>
              <w:top w:val="nil"/>
              <w:left w:val="nil"/>
              <w:bottom w:val="single" w:color="auto" w:sz="4" w:space="0"/>
              <w:right w:val="single" w:color="auto" w:sz="4" w:space="0"/>
            </w:tcBorders>
            <w:vAlign w:val="center"/>
          </w:tcPr>
          <w:p w14:paraId="1E575A0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736F0A4C">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41A774D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r>
      <w:tr w14:paraId="5943AD2A">
        <w:tblPrEx>
          <w:tblCellMar>
            <w:top w:w="0" w:type="dxa"/>
            <w:left w:w="108" w:type="dxa"/>
            <w:bottom w:w="0" w:type="dxa"/>
            <w:right w:w="108" w:type="dxa"/>
          </w:tblCellMar>
        </w:tblPrEx>
        <w:trPr>
          <w:trHeight w:val="291" w:hRule="exact"/>
          <w:jc w:val="center"/>
        </w:trPr>
        <w:tc>
          <w:tcPr>
            <w:tcW w:w="4305" w:type="dxa"/>
            <w:gridSpan w:val="2"/>
            <w:vMerge w:val="continue"/>
            <w:tcBorders>
              <w:top w:val="single" w:color="auto" w:sz="4" w:space="0"/>
              <w:left w:val="single" w:color="auto" w:sz="4" w:space="0"/>
              <w:bottom w:val="single" w:color="auto" w:sz="4" w:space="0"/>
              <w:right w:val="single" w:color="auto" w:sz="4" w:space="0"/>
            </w:tcBorders>
            <w:vAlign w:val="center"/>
          </w:tcPr>
          <w:p w14:paraId="702694C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6116CFA">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49CA0001">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770D7C5">
            <w:pPr>
              <w:widowControl/>
              <w:spacing w:line="240" w:lineRule="exact"/>
              <w:jc w:val="center"/>
              <w:rPr>
                <w:rFonts w:ascii="宋体" w:hAnsi="宋体" w:cs="宋体"/>
                <w:kern w:val="0"/>
                <w:sz w:val="18"/>
                <w:szCs w:val="18"/>
              </w:rPr>
            </w:pPr>
            <w:r>
              <w:rPr>
                <w:rFonts w:hint="eastAsia" w:ascii="宋体" w:hAnsi="宋体" w:cs="宋体"/>
                <w:kern w:val="0"/>
                <w:sz w:val="18"/>
                <w:szCs w:val="18"/>
              </w:rPr>
              <w:t>46.693222</w:t>
            </w:r>
          </w:p>
        </w:tc>
        <w:tc>
          <w:tcPr>
            <w:tcW w:w="1050" w:type="dxa"/>
            <w:gridSpan w:val="2"/>
            <w:tcBorders>
              <w:top w:val="nil"/>
              <w:left w:val="nil"/>
              <w:bottom w:val="single" w:color="auto" w:sz="4" w:space="0"/>
              <w:right w:val="single" w:color="auto" w:sz="4" w:space="0"/>
            </w:tcBorders>
            <w:vAlign w:val="center"/>
          </w:tcPr>
          <w:p w14:paraId="4FA11150">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ED089D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72ED45D">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580CC6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AF23144">
        <w:tblPrEx>
          <w:tblCellMar>
            <w:top w:w="0" w:type="dxa"/>
            <w:left w:w="108" w:type="dxa"/>
            <w:bottom w:w="0" w:type="dxa"/>
            <w:right w:w="108" w:type="dxa"/>
          </w:tblCellMar>
        </w:tblPrEx>
        <w:trPr>
          <w:trHeight w:val="291" w:hRule="exact"/>
          <w:jc w:val="center"/>
        </w:trPr>
        <w:tc>
          <w:tcPr>
            <w:tcW w:w="4305" w:type="dxa"/>
            <w:gridSpan w:val="2"/>
            <w:vMerge w:val="continue"/>
            <w:tcBorders>
              <w:top w:val="single" w:color="auto" w:sz="4" w:space="0"/>
              <w:left w:val="single" w:color="auto" w:sz="4" w:space="0"/>
              <w:bottom w:val="single" w:color="auto" w:sz="4" w:space="0"/>
              <w:right w:val="single" w:color="auto" w:sz="4" w:space="0"/>
            </w:tcBorders>
            <w:vAlign w:val="center"/>
          </w:tcPr>
          <w:p w14:paraId="29A100B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30A7D31">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271CCC42">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24C66B2">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5ABD970">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346B0A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3C05D36">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FAFA58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4B16C6B">
        <w:tblPrEx>
          <w:tblCellMar>
            <w:top w:w="0" w:type="dxa"/>
            <w:left w:w="108" w:type="dxa"/>
            <w:bottom w:w="0" w:type="dxa"/>
            <w:right w:w="108" w:type="dxa"/>
          </w:tblCellMar>
        </w:tblPrEx>
        <w:trPr>
          <w:trHeight w:val="291" w:hRule="exact"/>
          <w:jc w:val="center"/>
        </w:trPr>
        <w:tc>
          <w:tcPr>
            <w:tcW w:w="4305" w:type="dxa"/>
            <w:gridSpan w:val="2"/>
            <w:vMerge w:val="continue"/>
            <w:tcBorders>
              <w:top w:val="single" w:color="auto" w:sz="4" w:space="0"/>
              <w:left w:val="single" w:color="auto" w:sz="4" w:space="0"/>
              <w:bottom w:val="single" w:color="auto" w:sz="4" w:space="0"/>
              <w:right w:val="single" w:color="auto" w:sz="4" w:space="0"/>
            </w:tcBorders>
            <w:vAlign w:val="center"/>
          </w:tcPr>
          <w:p w14:paraId="549CE44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4CC57B5">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7D1A19B4">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7BB75BE">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C84A555">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00AC7B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1F1EB1B">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636EB0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FC79D5F">
        <w:tblPrEx>
          <w:tblCellMar>
            <w:top w:w="0" w:type="dxa"/>
            <w:left w:w="108" w:type="dxa"/>
            <w:bottom w:w="0" w:type="dxa"/>
            <w:right w:w="108" w:type="dxa"/>
          </w:tblCellMar>
        </w:tblPrEx>
        <w:trPr>
          <w:trHeight w:val="291" w:hRule="exact"/>
          <w:jc w:val="center"/>
        </w:trPr>
        <w:tc>
          <w:tcPr>
            <w:tcW w:w="3336" w:type="dxa"/>
            <w:vMerge w:val="restart"/>
            <w:tcBorders>
              <w:top w:val="nil"/>
              <w:left w:val="single" w:color="auto" w:sz="4" w:space="0"/>
              <w:bottom w:val="single" w:color="auto" w:sz="4" w:space="0"/>
              <w:right w:val="single" w:color="auto" w:sz="4" w:space="0"/>
            </w:tcBorders>
            <w:vAlign w:val="center"/>
          </w:tcPr>
          <w:p w14:paraId="6B39472E">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6D7361A0">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690F6055">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136D0D1E">
        <w:tblPrEx>
          <w:tblCellMar>
            <w:top w:w="0" w:type="dxa"/>
            <w:left w:w="108" w:type="dxa"/>
            <w:bottom w:w="0" w:type="dxa"/>
            <w:right w:w="108" w:type="dxa"/>
          </w:tblCellMar>
        </w:tblPrEx>
        <w:trPr>
          <w:trHeight w:val="915" w:hRule="exact"/>
          <w:jc w:val="center"/>
        </w:trPr>
        <w:tc>
          <w:tcPr>
            <w:tcW w:w="3336" w:type="dxa"/>
            <w:vMerge w:val="continue"/>
            <w:tcBorders>
              <w:top w:val="nil"/>
              <w:left w:val="single" w:color="auto" w:sz="4" w:space="0"/>
              <w:bottom w:val="single" w:color="auto" w:sz="4" w:space="0"/>
              <w:right w:val="single" w:color="auto" w:sz="4" w:space="0"/>
            </w:tcBorders>
            <w:vAlign w:val="center"/>
          </w:tcPr>
          <w:p w14:paraId="32C6566E">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506DF4D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25325929">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r>
      <w:tr w14:paraId="5BE53BC7">
        <w:tblPrEx>
          <w:tblCellMar>
            <w:top w:w="0" w:type="dxa"/>
            <w:left w:w="108" w:type="dxa"/>
            <w:bottom w:w="0" w:type="dxa"/>
            <w:right w:w="108" w:type="dxa"/>
          </w:tblCellMar>
        </w:tblPrEx>
        <w:trPr>
          <w:trHeight w:val="517" w:hRule="exact"/>
          <w:jc w:val="center"/>
        </w:trPr>
        <w:tc>
          <w:tcPr>
            <w:tcW w:w="3336" w:type="dxa"/>
            <w:vMerge w:val="restart"/>
            <w:tcBorders>
              <w:top w:val="nil"/>
              <w:left w:val="single" w:color="auto" w:sz="4" w:space="0"/>
              <w:right w:val="single" w:color="auto" w:sz="4" w:space="0"/>
            </w:tcBorders>
            <w:vAlign w:val="center"/>
          </w:tcPr>
          <w:p w14:paraId="4675F2CA">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5B30330D">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107386B9">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4199E526">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5CCD2CF5">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A1E8E88">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75456B8A">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D1FA15F">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5D9C27BE">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1E3AC212">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3B4C6B92">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41BAB8EE">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5A3A0FFE">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C518998">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432C0AF">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41A1C19C">
            <w:pPr>
              <w:widowControl/>
              <w:spacing w:line="240" w:lineRule="exact"/>
              <w:jc w:val="left"/>
              <w:rPr>
                <w:rFonts w:ascii="宋体" w:hAnsi="宋体" w:cs="宋体"/>
                <w:kern w:val="0"/>
                <w:sz w:val="18"/>
                <w:szCs w:val="18"/>
              </w:rPr>
            </w:pPr>
            <w:r>
              <w:rPr>
                <w:rFonts w:hint="eastAsia" w:ascii="宋体" w:hAnsi="宋体" w:cs="宋体"/>
                <w:kern w:val="0"/>
                <w:sz w:val="18"/>
                <w:szCs w:val="18"/>
              </w:rPr>
              <w:t>指标1：防雷设施</w:t>
            </w:r>
          </w:p>
        </w:tc>
        <w:tc>
          <w:tcPr>
            <w:tcW w:w="938" w:type="dxa"/>
            <w:tcBorders>
              <w:top w:val="nil"/>
              <w:left w:val="nil"/>
              <w:bottom w:val="single" w:color="auto" w:sz="4" w:space="0"/>
              <w:right w:val="single" w:color="auto" w:sz="4" w:space="0"/>
            </w:tcBorders>
            <w:vAlign w:val="center"/>
          </w:tcPr>
          <w:p w14:paraId="5DEF0D71">
            <w:pPr>
              <w:widowControl/>
              <w:tabs>
                <w:tab w:val="left" w:pos="285"/>
              </w:tabs>
              <w:spacing w:line="240" w:lineRule="exact"/>
              <w:jc w:val="left"/>
              <w:rPr>
                <w:rFonts w:hint="eastAsia" w:ascii="宋体" w:hAnsi="宋体" w:cs="宋体"/>
                <w:kern w:val="0"/>
                <w:sz w:val="18"/>
                <w:szCs w:val="18"/>
              </w:rPr>
            </w:pPr>
            <w:r>
              <w:rPr>
                <w:rFonts w:hint="eastAsia" w:ascii="宋体" w:hAnsi="宋体" w:cs="宋体"/>
                <w:kern w:val="0"/>
                <w:sz w:val="18"/>
                <w:szCs w:val="18"/>
              </w:rPr>
              <w:t>2套</w:t>
            </w:r>
          </w:p>
        </w:tc>
        <w:tc>
          <w:tcPr>
            <w:tcW w:w="848" w:type="dxa"/>
            <w:tcBorders>
              <w:top w:val="nil"/>
              <w:left w:val="nil"/>
              <w:bottom w:val="single" w:color="auto" w:sz="4" w:space="0"/>
              <w:right w:val="single" w:color="auto" w:sz="4" w:space="0"/>
            </w:tcBorders>
            <w:vAlign w:val="center"/>
          </w:tcPr>
          <w:p w14:paraId="1C650840">
            <w:pPr>
              <w:widowControl/>
              <w:spacing w:line="240" w:lineRule="exact"/>
              <w:jc w:val="center"/>
              <w:rPr>
                <w:rFonts w:ascii="宋体" w:hAnsi="宋体" w:cs="宋体"/>
                <w:kern w:val="0"/>
                <w:sz w:val="18"/>
                <w:szCs w:val="18"/>
              </w:rPr>
            </w:pPr>
            <w:r>
              <w:rPr>
                <w:rFonts w:hint="eastAsia" w:ascii="宋体" w:hAnsi="宋体" w:cs="宋体"/>
                <w:kern w:val="0"/>
                <w:sz w:val="18"/>
                <w:szCs w:val="18"/>
              </w:rPr>
              <w:t>2套</w:t>
            </w:r>
          </w:p>
        </w:tc>
        <w:tc>
          <w:tcPr>
            <w:tcW w:w="557" w:type="dxa"/>
            <w:gridSpan w:val="2"/>
            <w:tcBorders>
              <w:top w:val="nil"/>
              <w:left w:val="nil"/>
              <w:bottom w:val="single" w:color="auto" w:sz="4" w:space="0"/>
              <w:right w:val="single" w:color="auto" w:sz="4" w:space="0"/>
            </w:tcBorders>
            <w:vAlign w:val="center"/>
          </w:tcPr>
          <w:p w14:paraId="337710A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9B5850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3910A75">
            <w:pPr>
              <w:widowControl/>
              <w:spacing w:line="240" w:lineRule="exact"/>
              <w:jc w:val="center"/>
              <w:rPr>
                <w:rFonts w:ascii="宋体" w:hAnsi="宋体" w:cs="宋体"/>
                <w:kern w:val="0"/>
                <w:sz w:val="18"/>
                <w:szCs w:val="18"/>
              </w:rPr>
            </w:pPr>
          </w:p>
        </w:tc>
      </w:tr>
      <w:tr w14:paraId="775FCC66">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4915AF7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0292B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08121A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D13E6E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292A5B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938D3F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9BDC2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B88EA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37FB0C3">
            <w:pPr>
              <w:widowControl/>
              <w:spacing w:line="240" w:lineRule="exact"/>
              <w:jc w:val="center"/>
              <w:rPr>
                <w:rFonts w:ascii="宋体" w:hAnsi="宋体" w:cs="宋体"/>
                <w:kern w:val="0"/>
                <w:sz w:val="18"/>
                <w:szCs w:val="18"/>
              </w:rPr>
            </w:pPr>
          </w:p>
        </w:tc>
      </w:tr>
      <w:tr w14:paraId="6DDFD2E6">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008D093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54655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525A91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E04F05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268EC5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59AE09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41379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AFDF04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8284BC4">
            <w:pPr>
              <w:widowControl/>
              <w:spacing w:line="240" w:lineRule="exact"/>
              <w:jc w:val="center"/>
              <w:rPr>
                <w:rFonts w:ascii="宋体" w:hAnsi="宋体" w:cs="宋体"/>
                <w:kern w:val="0"/>
                <w:sz w:val="18"/>
                <w:szCs w:val="18"/>
              </w:rPr>
            </w:pPr>
          </w:p>
        </w:tc>
      </w:tr>
      <w:tr w14:paraId="3E3E387B">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5A16EA5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0ABFDA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E03BE68">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3A656008">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7E46264E">
            <w:pPr>
              <w:widowControl/>
              <w:tabs>
                <w:tab w:val="left" w:pos="249"/>
              </w:tabs>
              <w:spacing w:line="240" w:lineRule="exact"/>
              <w:jc w:val="left"/>
              <w:rPr>
                <w:rFonts w:hint="eastAsia"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1D649D06">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0FE8673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7D8F2C9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0D66A6F5">
            <w:pPr>
              <w:widowControl/>
              <w:spacing w:line="240" w:lineRule="exact"/>
              <w:jc w:val="center"/>
              <w:rPr>
                <w:rFonts w:ascii="宋体" w:hAnsi="宋体" w:cs="宋体"/>
                <w:kern w:val="0"/>
                <w:sz w:val="18"/>
                <w:szCs w:val="18"/>
              </w:rPr>
            </w:pPr>
          </w:p>
        </w:tc>
      </w:tr>
      <w:tr w14:paraId="7B2989ED">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690202D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6A616E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835C75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54D32E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BA6ACF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C5A43B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D2D9A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903AE0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382CCEC">
            <w:pPr>
              <w:widowControl/>
              <w:spacing w:line="240" w:lineRule="exact"/>
              <w:jc w:val="center"/>
              <w:rPr>
                <w:rFonts w:ascii="宋体" w:hAnsi="宋体" w:cs="宋体"/>
                <w:kern w:val="0"/>
                <w:sz w:val="18"/>
                <w:szCs w:val="18"/>
              </w:rPr>
            </w:pPr>
          </w:p>
        </w:tc>
      </w:tr>
      <w:tr w14:paraId="21F7775A">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6035D00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CA7EF3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3965A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66B146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79E67A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F8F90E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4C534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71FF3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7CB17E6">
            <w:pPr>
              <w:widowControl/>
              <w:spacing w:line="240" w:lineRule="exact"/>
              <w:jc w:val="center"/>
              <w:rPr>
                <w:rFonts w:ascii="宋体" w:hAnsi="宋体" w:cs="宋体"/>
                <w:kern w:val="0"/>
                <w:sz w:val="18"/>
                <w:szCs w:val="18"/>
              </w:rPr>
            </w:pPr>
          </w:p>
        </w:tc>
      </w:tr>
      <w:tr w14:paraId="3E789294">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5939CC4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A2BD4D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417B61C">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6CADA1B5">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1EEB3AFD">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7996D81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主体完工</w:t>
            </w:r>
          </w:p>
        </w:tc>
        <w:tc>
          <w:tcPr>
            <w:tcW w:w="557" w:type="dxa"/>
            <w:gridSpan w:val="2"/>
            <w:tcBorders>
              <w:top w:val="nil"/>
              <w:left w:val="nil"/>
              <w:bottom w:val="single" w:color="auto" w:sz="4" w:space="0"/>
              <w:right w:val="single" w:color="auto" w:sz="4" w:space="0"/>
            </w:tcBorders>
            <w:vAlign w:val="center"/>
          </w:tcPr>
          <w:p w14:paraId="41D3A70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E98D395">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5C2A961F">
            <w:pPr>
              <w:widowControl/>
              <w:spacing w:line="240" w:lineRule="exact"/>
              <w:jc w:val="center"/>
              <w:rPr>
                <w:rFonts w:ascii="宋体" w:hAnsi="宋体" w:cs="宋体"/>
                <w:kern w:val="0"/>
                <w:sz w:val="18"/>
                <w:szCs w:val="18"/>
              </w:rPr>
            </w:pPr>
          </w:p>
        </w:tc>
      </w:tr>
      <w:tr w14:paraId="00CB4553">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4C94F2A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AF9EAE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FF7F38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4E1775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7D8D5A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149513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EA2B1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388F5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9E122C1">
            <w:pPr>
              <w:widowControl/>
              <w:spacing w:line="240" w:lineRule="exact"/>
              <w:jc w:val="center"/>
              <w:rPr>
                <w:rFonts w:ascii="宋体" w:hAnsi="宋体" w:cs="宋体"/>
                <w:kern w:val="0"/>
                <w:sz w:val="18"/>
                <w:szCs w:val="18"/>
              </w:rPr>
            </w:pPr>
          </w:p>
        </w:tc>
      </w:tr>
      <w:tr w14:paraId="2D3BA8B9">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13A2740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982580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C05CF2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D92CFC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533922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FB0143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979F1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BD450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FEA0B76">
            <w:pPr>
              <w:widowControl/>
              <w:spacing w:line="240" w:lineRule="exact"/>
              <w:jc w:val="center"/>
              <w:rPr>
                <w:rFonts w:ascii="宋体" w:hAnsi="宋体" w:cs="宋体"/>
                <w:kern w:val="0"/>
                <w:sz w:val="18"/>
                <w:szCs w:val="18"/>
              </w:rPr>
            </w:pPr>
          </w:p>
        </w:tc>
      </w:tr>
      <w:tr w14:paraId="39AE6226">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7214E57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9574C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612B8AA">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018AF417">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指标1：预算300万</w:t>
            </w:r>
          </w:p>
        </w:tc>
        <w:tc>
          <w:tcPr>
            <w:tcW w:w="938" w:type="dxa"/>
            <w:tcBorders>
              <w:top w:val="nil"/>
              <w:left w:val="nil"/>
              <w:bottom w:val="single" w:color="auto" w:sz="4" w:space="0"/>
              <w:right w:val="single" w:color="auto" w:sz="4" w:space="0"/>
            </w:tcBorders>
            <w:vAlign w:val="center"/>
          </w:tcPr>
          <w:p w14:paraId="25369B2E">
            <w:pPr>
              <w:widowControl/>
              <w:spacing w:line="240" w:lineRule="exact"/>
              <w:jc w:val="center"/>
              <w:rPr>
                <w:rFonts w:ascii="宋体" w:hAnsi="宋体" w:cs="宋体"/>
                <w:kern w:val="0"/>
                <w:sz w:val="18"/>
                <w:szCs w:val="18"/>
              </w:rPr>
            </w:pPr>
            <w:r>
              <w:rPr>
                <w:rFonts w:hint="eastAsia" w:ascii="宋体" w:hAnsi="宋体" w:cs="宋体"/>
                <w:kern w:val="0"/>
                <w:sz w:val="18"/>
                <w:szCs w:val="18"/>
              </w:rPr>
              <w:t>56.29万</w:t>
            </w:r>
          </w:p>
        </w:tc>
        <w:tc>
          <w:tcPr>
            <w:tcW w:w="848" w:type="dxa"/>
            <w:tcBorders>
              <w:top w:val="nil"/>
              <w:left w:val="nil"/>
              <w:bottom w:val="single" w:color="auto" w:sz="4" w:space="0"/>
              <w:right w:val="single" w:color="auto" w:sz="4" w:space="0"/>
            </w:tcBorders>
            <w:vAlign w:val="center"/>
          </w:tcPr>
          <w:p w14:paraId="47AD2364">
            <w:pPr>
              <w:widowControl/>
              <w:spacing w:line="240" w:lineRule="exact"/>
              <w:jc w:val="center"/>
              <w:rPr>
                <w:rFonts w:ascii="宋体" w:hAnsi="宋体" w:cs="宋体"/>
                <w:kern w:val="0"/>
                <w:sz w:val="18"/>
                <w:szCs w:val="18"/>
              </w:rPr>
            </w:pPr>
            <w:r>
              <w:rPr>
                <w:rFonts w:hint="eastAsia" w:ascii="宋体" w:hAnsi="宋体" w:cs="宋体"/>
                <w:kern w:val="0"/>
                <w:sz w:val="18"/>
                <w:szCs w:val="18"/>
              </w:rPr>
              <w:t>38万</w:t>
            </w:r>
          </w:p>
        </w:tc>
        <w:tc>
          <w:tcPr>
            <w:tcW w:w="557" w:type="dxa"/>
            <w:gridSpan w:val="2"/>
            <w:tcBorders>
              <w:top w:val="nil"/>
              <w:left w:val="nil"/>
              <w:bottom w:val="single" w:color="auto" w:sz="4" w:space="0"/>
              <w:right w:val="single" w:color="auto" w:sz="4" w:space="0"/>
            </w:tcBorders>
            <w:vAlign w:val="center"/>
          </w:tcPr>
          <w:p w14:paraId="19D13ACB">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78817223">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19135C14">
            <w:pPr>
              <w:widowControl/>
              <w:spacing w:line="240" w:lineRule="exact"/>
              <w:jc w:val="center"/>
              <w:rPr>
                <w:rFonts w:ascii="宋体" w:hAnsi="宋体" w:cs="宋体"/>
                <w:kern w:val="0"/>
                <w:sz w:val="18"/>
                <w:szCs w:val="18"/>
              </w:rPr>
            </w:pPr>
          </w:p>
        </w:tc>
      </w:tr>
      <w:tr w14:paraId="6F428D3F">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3F6CF3D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1495E0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701D05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57F2C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8F7DE5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F44F23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903EB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647B04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6F8B2BC">
            <w:pPr>
              <w:widowControl/>
              <w:spacing w:line="240" w:lineRule="exact"/>
              <w:jc w:val="center"/>
              <w:rPr>
                <w:rFonts w:ascii="宋体" w:hAnsi="宋体" w:cs="宋体"/>
                <w:kern w:val="0"/>
                <w:sz w:val="18"/>
                <w:szCs w:val="18"/>
              </w:rPr>
            </w:pPr>
          </w:p>
        </w:tc>
      </w:tr>
      <w:tr w14:paraId="77A295FE">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46EC8F2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8BC63E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97A8ED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9237D4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FD2562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6F80DC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1ECEA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3B2A2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AE5FBE6">
            <w:pPr>
              <w:widowControl/>
              <w:spacing w:line="240" w:lineRule="exact"/>
              <w:jc w:val="center"/>
              <w:rPr>
                <w:rFonts w:ascii="宋体" w:hAnsi="宋体" w:cs="宋体"/>
                <w:kern w:val="0"/>
                <w:sz w:val="18"/>
                <w:szCs w:val="18"/>
              </w:rPr>
            </w:pPr>
          </w:p>
        </w:tc>
      </w:tr>
      <w:tr w14:paraId="269418A5">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2A66F07C">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987ADFD">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06C1A084">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58ACB69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225A9FB">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15842AF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3A3CFD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D10D2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F3199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407ECE7">
            <w:pPr>
              <w:widowControl/>
              <w:spacing w:line="240" w:lineRule="exact"/>
              <w:jc w:val="center"/>
              <w:rPr>
                <w:rFonts w:ascii="宋体" w:hAnsi="宋体" w:cs="宋体"/>
                <w:kern w:val="0"/>
                <w:sz w:val="18"/>
                <w:szCs w:val="18"/>
              </w:rPr>
            </w:pPr>
          </w:p>
        </w:tc>
      </w:tr>
      <w:tr w14:paraId="37EBF6FA">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4C88E74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58C9D9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50F8DA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48B01A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C7E787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305236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C8DD7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8F329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55BC097">
            <w:pPr>
              <w:widowControl/>
              <w:spacing w:line="240" w:lineRule="exact"/>
              <w:jc w:val="center"/>
              <w:rPr>
                <w:rFonts w:ascii="宋体" w:hAnsi="宋体" w:cs="宋体"/>
                <w:kern w:val="0"/>
                <w:sz w:val="18"/>
                <w:szCs w:val="18"/>
              </w:rPr>
            </w:pPr>
          </w:p>
        </w:tc>
      </w:tr>
      <w:tr w14:paraId="2A6F0401">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78C9ECA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924413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70E797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484248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B75220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8A2981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E5E1B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1F7E0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985BA0E">
            <w:pPr>
              <w:widowControl/>
              <w:spacing w:line="240" w:lineRule="exact"/>
              <w:jc w:val="center"/>
              <w:rPr>
                <w:rFonts w:ascii="宋体" w:hAnsi="宋体" w:cs="宋体"/>
                <w:kern w:val="0"/>
                <w:sz w:val="18"/>
                <w:szCs w:val="18"/>
              </w:rPr>
            </w:pPr>
          </w:p>
        </w:tc>
      </w:tr>
      <w:tr w14:paraId="4503581F">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55CD2F1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6111DB8">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94A703D">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B39D8A7">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071E07C">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指标1：通过对通州区重兴寺、马驹桥清真寺防雷工程的实施，提高了文物建筑抵御雷击灾害的能力，降低了雷击风险概率，起到了对国家财产安全、人员安全及文物本体的保护目的。</w:t>
            </w:r>
          </w:p>
        </w:tc>
        <w:tc>
          <w:tcPr>
            <w:tcW w:w="938" w:type="dxa"/>
            <w:tcBorders>
              <w:top w:val="nil"/>
              <w:left w:val="nil"/>
              <w:bottom w:val="single" w:color="auto" w:sz="4" w:space="0"/>
              <w:right w:val="single" w:color="auto" w:sz="4" w:space="0"/>
            </w:tcBorders>
            <w:vAlign w:val="center"/>
          </w:tcPr>
          <w:p w14:paraId="2006AF0D">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5D492F7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1A9FA1C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3306B64">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394" w:type="dxa"/>
            <w:gridSpan w:val="2"/>
            <w:tcBorders>
              <w:top w:val="single" w:color="auto" w:sz="4" w:space="0"/>
              <w:left w:val="nil"/>
              <w:bottom w:val="single" w:color="auto" w:sz="4" w:space="0"/>
              <w:right w:val="single" w:color="auto" w:sz="4" w:space="0"/>
            </w:tcBorders>
            <w:vAlign w:val="center"/>
          </w:tcPr>
          <w:p w14:paraId="7314D0A7">
            <w:pPr>
              <w:widowControl/>
              <w:spacing w:line="240" w:lineRule="exact"/>
              <w:jc w:val="center"/>
              <w:rPr>
                <w:rFonts w:ascii="宋体" w:hAnsi="宋体" w:cs="宋体"/>
                <w:kern w:val="0"/>
                <w:sz w:val="18"/>
                <w:szCs w:val="18"/>
              </w:rPr>
            </w:pPr>
          </w:p>
        </w:tc>
      </w:tr>
      <w:tr w14:paraId="25A4A173">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4E70DB2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E70903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B30F3D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71B49F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5459FB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5BFBC4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E35CC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D2A6C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99544F0">
            <w:pPr>
              <w:widowControl/>
              <w:spacing w:line="240" w:lineRule="exact"/>
              <w:jc w:val="center"/>
              <w:rPr>
                <w:rFonts w:ascii="宋体" w:hAnsi="宋体" w:cs="宋体"/>
                <w:kern w:val="0"/>
                <w:sz w:val="18"/>
                <w:szCs w:val="18"/>
              </w:rPr>
            </w:pPr>
          </w:p>
        </w:tc>
      </w:tr>
      <w:tr w14:paraId="47BCA6C1">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49729A0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03746D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D62CB2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546EC3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AD3334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3F25F6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3CDDD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07879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036EBC">
            <w:pPr>
              <w:widowControl/>
              <w:spacing w:line="240" w:lineRule="exact"/>
              <w:jc w:val="center"/>
              <w:rPr>
                <w:rFonts w:ascii="宋体" w:hAnsi="宋体" w:cs="宋体"/>
                <w:kern w:val="0"/>
                <w:sz w:val="18"/>
                <w:szCs w:val="18"/>
              </w:rPr>
            </w:pPr>
          </w:p>
        </w:tc>
      </w:tr>
      <w:tr w14:paraId="7E9091D5">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1ACE475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291863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C5BFE79">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4404EAD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5DFB94A">
            <w:pPr>
              <w:widowControl/>
              <w:spacing w:line="240" w:lineRule="exact"/>
              <w:jc w:val="left"/>
              <w:rPr>
                <w:rFonts w:ascii="宋体" w:hAnsi="宋体" w:cs="宋体"/>
                <w:kern w:val="0"/>
                <w:sz w:val="18"/>
                <w:szCs w:val="18"/>
              </w:rPr>
            </w:pPr>
            <w:r>
              <w:rPr>
                <w:rFonts w:hint="eastAsia" w:ascii="宋体" w:hAnsi="宋体" w:cs="宋体"/>
                <w:kern w:val="0"/>
                <w:sz w:val="18"/>
                <w:szCs w:val="18"/>
              </w:rPr>
              <w:t>指标1：对通州区重兴寺、马驹桥清真寺本体及周围景观无不良影响，建设安全、美观的开放环境。</w:t>
            </w:r>
          </w:p>
        </w:tc>
        <w:tc>
          <w:tcPr>
            <w:tcW w:w="938" w:type="dxa"/>
            <w:tcBorders>
              <w:top w:val="nil"/>
              <w:left w:val="nil"/>
              <w:bottom w:val="single" w:color="auto" w:sz="4" w:space="0"/>
              <w:right w:val="single" w:color="auto" w:sz="4" w:space="0"/>
            </w:tcBorders>
            <w:vAlign w:val="center"/>
          </w:tcPr>
          <w:p w14:paraId="39956E91">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48ADCAC9">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5F353A9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45E57C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34521790">
            <w:pPr>
              <w:widowControl/>
              <w:spacing w:line="240" w:lineRule="exact"/>
              <w:jc w:val="center"/>
              <w:rPr>
                <w:rFonts w:ascii="宋体" w:hAnsi="宋体" w:cs="宋体"/>
                <w:kern w:val="0"/>
                <w:sz w:val="18"/>
                <w:szCs w:val="18"/>
              </w:rPr>
            </w:pPr>
          </w:p>
        </w:tc>
      </w:tr>
      <w:tr w14:paraId="30A77646">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55B2517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0871D2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5E96AB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87212C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CC6B4C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094979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18C9C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29522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779C51F">
            <w:pPr>
              <w:widowControl/>
              <w:spacing w:line="240" w:lineRule="exact"/>
              <w:jc w:val="center"/>
              <w:rPr>
                <w:rFonts w:ascii="宋体" w:hAnsi="宋体" w:cs="宋体"/>
                <w:kern w:val="0"/>
                <w:sz w:val="18"/>
                <w:szCs w:val="18"/>
              </w:rPr>
            </w:pPr>
          </w:p>
        </w:tc>
      </w:tr>
      <w:tr w14:paraId="404831B5">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bottom w:val="single" w:color="auto" w:sz="4" w:space="0"/>
              <w:right w:val="single" w:color="auto" w:sz="4" w:space="0"/>
            </w:tcBorders>
            <w:vAlign w:val="center"/>
          </w:tcPr>
          <w:p w14:paraId="356CDCE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17070A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3D230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4011B8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32CEE9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44A992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868B8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4A6D38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6EB4EF4">
            <w:pPr>
              <w:widowControl/>
              <w:spacing w:line="240" w:lineRule="exact"/>
              <w:jc w:val="center"/>
              <w:rPr>
                <w:rFonts w:ascii="宋体" w:hAnsi="宋体" w:cs="宋体"/>
                <w:kern w:val="0"/>
                <w:sz w:val="18"/>
                <w:szCs w:val="18"/>
              </w:rPr>
            </w:pPr>
          </w:p>
        </w:tc>
      </w:tr>
      <w:tr w14:paraId="45A074F0">
        <w:tblPrEx>
          <w:tblCellMar>
            <w:top w:w="0" w:type="dxa"/>
            <w:left w:w="108" w:type="dxa"/>
            <w:bottom w:w="0" w:type="dxa"/>
            <w:right w:w="108" w:type="dxa"/>
          </w:tblCellMar>
        </w:tblPrEx>
        <w:trPr>
          <w:trHeight w:val="291" w:hRule="exact"/>
          <w:jc w:val="center"/>
        </w:trPr>
        <w:tc>
          <w:tcPr>
            <w:tcW w:w="3336" w:type="dxa"/>
            <w:vMerge w:val="continue"/>
            <w:tcBorders>
              <w:top w:val="single" w:color="auto" w:sz="4" w:space="0"/>
              <w:left w:val="single" w:color="auto" w:sz="4" w:space="0"/>
              <w:right w:val="single" w:color="auto" w:sz="4" w:space="0"/>
            </w:tcBorders>
            <w:vAlign w:val="center"/>
          </w:tcPr>
          <w:p w14:paraId="26670BEC">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12D3F711">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923E52E">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19F37E64">
            <w:pPr>
              <w:widowControl/>
              <w:spacing w:line="240" w:lineRule="exact"/>
              <w:jc w:val="left"/>
              <w:rPr>
                <w:rFonts w:ascii="宋体" w:hAnsi="宋体" w:cs="宋体"/>
                <w:kern w:val="0"/>
                <w:sz w:val="18"/>
                <w:szCs w:val="18"/>
              </w:rPr>
            </w:pPr>
            <w:r>
              <w:rPr>
                <w:rFonts w:hint="eastAsia" w:ascii="宋体" w:hAnsi="宋体" w:cs="宋体"/>
                <w:kern w:val="0"/>
                <w:sz w:val="18"/>
                <w:szCs w:val="18"/>
              </w:rPr>
              <w:t>指标1：对通州区重兴寺、马驹桥清真寺的资源与运行管理状况得到改善。</w:t>
            </w:r>
          </w:p>
        </w:tc>
        <w:tc>
          <w:tcPr>
            <w:tcW w:w="938" w:type="dxa"/>
            <w:tcBorders>
              <w:top w:val="single" w:color="auto" w:sz="4" w:space="0"/>
              <w:left w:val="nil"/>
              <w:bottom w:val="single" w:color="auto" w:sz="4" w:space="0"/>
              <w:right w:val="single" w:color="auto" w:sz="4" w:space="0"/>
            </w:tcBorders>
            <w:vAlign w:val="center"/>
          </w:tcPr>
          <w:p w14:paraId="113BDF97">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744B76DD">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359A8F2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0F24279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7CB6631B">
            <w:pPr>
              <w:widowControl/>
              <w:spacing w:line="240" w:lineRule="exact"/>
              <w:jc w:val="center"/>
              <w:rPr>
                <w:rFonts w:ascii="宋体" w:hAnsi="宋体" w:cs="宋体"/>
                <w:kern w:val="0"/>
                <w:sz w:val="18"/>
                <w:szCs w:val="18"/>
              </w:rPr>
            </w:pPr>
          </w:p>
        </w:tc>
      </w:tr>
      <w:tr w14:paraId="1346B2A6">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7192E95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3C6DD0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025511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D17A66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C2BEAF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A5C119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EC5070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042DE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3B51A28">
            <w:pPr>
              <w:widowControl/>
              <w:spacing w:line="240" w:lineRule="exact"/>
              <w:jc w:val="center"/>
              <w:rPr>
                <w:rFonts w:ascii="宋体" w:hAnsi="宋体" w:cs="宋体"/>
                <w:kern w:val="0"/>
                <w:sz w:val="18"/>
                <w:szCs w:val="18"/>
              </w:rPr>
            </w:pPr>
          </w:p>
        </w:tc>
      </w:tr>
      <w:tr w14:paraId="6F7050FE">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4F0BA27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7E4D2D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2C9240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27C5C8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9D6C37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E9B21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970AD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93631D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488A563">
            <w:pPr>
              <w:widowControl/>
              <w:spacing w:line="240" w:lineRule="exact"/>
              <w:jc w:val="center"/>
              <w:rPr>
                <w:rFonts w:ascii="宋体" w:hAnsi="宋体" w:cs="宋体"/>
                <w:kern w:val="0"/>
                <w:sz w:val="18"/>
                <w:szCs w:val="18"/>
              </w:rPr>
            </w:pPr>
          </w:p>
        </w:tc>
      </w:tr>
      <w:tr w14:paraId="13C42741">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77F9D27E">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0C1DF598">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3518943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4150D372">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129B1E3C">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3B00133D">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789FB504">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6F869C0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5A9425A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9D6FD96">
            <w:pPr>
              <w:widowControl/>
              <w:spacing w:line="240" w:lineRule="exact"/>
              <w:jc w:val="center"/>
              <w:rPr>
                <w:rFonts w:ascii="宋体" w:hAnsi="宋体" w:cs="宋体"/>
                <w:kern w:val="0"/>
                <w:sz w:val="18"/>
                <w:szCs w:val="18"/>
              </w:rPr>
            </w:pPr>
          </w:p>
        </w:tc>
      </w:tr>
      <w:tr w14:paraId="4E9950B0">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3F1BA105">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093F964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467012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011116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5AA775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ABE5C8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D6806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3A054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531D772">
            <w:pPr>
              <w:widowControl/>
              <w:spacing w:line="240" w:lineRule="exact"/>
              <w:jc w:val="center"/>
              <w:rPr>
                <w:rFonts w:ascii="宋体" w:hAnsi="宋体" w:cs="宋体"/>
                <w:kern w:val="0"/>
                <w:sz w:val="18"/>
                <w:szCs w:val="18"/>
              </w:rPr>
            </w:pPr>
          </w:p>
        </w:tc>
      </w:tr>
      <w:tr w14:paraId="07A36C14">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bottom w:val="single" w:color="auto" w:sz="4" w:space="0"/>
              <w:right w:val="single" w:color="auto" w:sz="4" w:space="0"/>
            </w:tcBorders>
            <w:vAlign w:val="center"/>
          </w:tcPr>
          <w:p w14:paraId="7447FFEE">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7589AEB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2256D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36284C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109339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E73F93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7CD2F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C7AC9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9437032">
            <w:pPr>
              <w:widowControl/>
              <w:spacing w:line="240" w:lineRule="exact"/>
              <w:jc w:val="center"/>
              <w:rPr>
                <w:rFonts w:ascii="宋体" w:hAnsi="宋体" w:cs="宋体"/>
                <w:kern w:val="0"/>
                <w:sz w:val="18"/>
                <w:szCs w:val="18"/>
              </w:rPr>
            </w:pPr>
          </w:p>
        </w:tc>
      </w:tr>
      <w:tr w14:paraId="4705A230">
        <w:tblPrEx>
          <w:tblCellMar>
            <w:top w:w="0" w:type="dxa"/>
            <w:left w:w="108" w:type="dxa"/>
            <w:bottom w:w="0" w:type="dxa"/>
            <w:right w:w="108" w:type="dxa"/>
          </w:tblCellMar>
        </w:tblPrEx>
        <w:trPr>
          <w:trHeight w:val="291" w:hRule="exact"/>
          <w:jc w:val="center"/>
        </w:trPr>
        <w:tc>
          <w:tcPr>
            <w:tcW w:w="9178" w:type="dxa"/>
            <w:gridSpan w:val="8"/>
            <w:tcBorders>
              <w:top w:val="single" w:color="auto" w:sz="4" w:space="0"/>
              <w:left w:val="single" w:color="auto" w:sz="4" w:space="0"/>
              <w:bottom w:val="single" w:color="auto" w:sz="4" w:space="0"/>
              <w:right w:val="single" w:color="auto" w:sz="4" w:space="0"/>
            </w:tcBorders>
            <w:vAlign w:val="center"/>
          </w:tcPr>
          <w:p w14:paraId="16678AED">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60C0216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03B9B38B">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01BDB3CD">
            <w:pPr>
              <w:widowControl/>
              <w:spacing w:line="240" w:lineRule="exact"/>
              <w:jc w:val="center"/>
              <w:rPr>
                <w:rFonts w:ascii="宋体" w:hAnsi="宋体" w:cs="宋体"/>
                <w:kern w:val="0"/>
                <w:sz w:val="18"/>
                <w:szCs w:val="18"/>
              </w:rPr>
            </w:pPr>
          </w:p>
        </w:tc>
      </w:tr>
    </w:tbl>
    <w:p w14:paraId="423233C0">
      <w:pPr>
        <w:pStyle w:val="11"/>
        <w:ind w:firstLine="0" w:firstLineChars="0"/>
      </w:pPr>
    </w:p>
    <w:tbl>
      <w:tblPr>
        <w:tblStyle w:val="12"/>
        <w:tblW w:w="11671" w:type="dxa"/>
        <w:jc w:val="center"/>
        <w:tblLayout w:type="fixed"/>
        <w:tblCellMar>
          <w:top w:w="0" w:type="dxa"/>
          <w:left w:w="108" w:type="dxa"/>
          <w:bottom w:w="0" w:type="dxa"/>
          <w:right w:w="108" w:type="dxa"/>
        </w:tblCellMar>
      </w:tblPr>
      <w:tblGrid>
        <w:gridCol w:w="3321"/>
        <w:gridCol w:w="969"/>
        <w:gridCol w:w="1086"/>
        <w:gridCol w:w="718"/>
        <w:gridCol w:w="1114"/>
        <w:gridCol w:w="169"/>
        <w:gridCol w:w="938"/>
        <w:gridCol w:w="848"/>
        <w:gridCol w:w="202"/>
        <w:gridCol w:w="355"/>
        <w:gridCol w:w="416"/>
        <w:gridCol w:w="141"/>
        <w:gridCol w:w="695"/>
        <w:gridCol w:w="699"/>
      </w:tblGrid>
      <w:tr w14:paraId="292FE5EE">
        <w:tblPrEx>
          <w:tblCellMar>
            <w:top w:w="0" w:type="dxa"/>
            <w:left w:w="108" w:type="dxa"/>
            <w:bottom w:w="0" w:type="dxa"/>
            <w:right w:w="108" w:type="dxa"/>
          </w:tblCellMar>
        </w:tblPrEx>
        <w:trPr>
          <w:trHeight w:val="440" w:hRule="exact"/>
          <w:jc w:val="center"/>
        </w:trPr>
        <w:tc>
          <w:tcPr>
            <w:tcW w:w="11671" w:type="dxa"/>
            <w:gridSpan w:val="14"/>
            <w:tcBorders>
              <w:top w:val="nil"/>
              <w:left w:val="nil"/>
              <w:bottom w:val="nil"/>
              <w:right w:val="nil"/>
            </w:tcBorders>
            <w:vAlign w:val="center"/>
          </w:tcPr>
          <w:p w14:paraId="408B781E">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6D6C0FC1">
        <w:tblPrEx>
          <w:tblCellMar>
            <w:top w:w="0" w:type="dxa"/>
            <w:left w:w="108" w:type="dxa"/>
            <w:bottom w:w="0" w:type="dxa"/>
            <w:right w:w="108" w:type="dxa"/>
          </w:tblCellMar>
        </w:tblPrEx>
        <w:trPr>
          <w:trHeight w:val="194" w:hRule="atLeast"/>
          <w:jc w:val="center"/>
        </w:trPr>
        <w:tc>
          <w:tcPr>
            <w:tcW w:w="11671" w:type="dxa"/>
            <w:gridSpan w:val="14"/>
            <w:tcBorders>
              <w:top w:val="nil"/>
              <w:left w:val="nil"/>
              <w:bottom w:val="nil"/>
              <w:right w:val="nil"/>
            </w:tcBorders>
          </w:tcPr>
          <w:p w14:paraId="3AA89F14">
            <w:pPr>
              <w:widowControl/>
              <w:jc w:val="center"/>
              <w:rPr>
                <w:rFonts w:ascii="宋体" w:hAnsi="宋体" w:cs="宋体"/>
                <w:kern w:val="0"/>
                <w:sz w:val="22"/>
              </w:rPr>
            </w:pPr>
            <w:r>
              <w:rPr>
                <w:rFonts w:hint="eastAsia" w:ascii="宋体" w:hAnsi="宋体" w:cs="宋体"/>
                <w:kern w:val="0"/>
                <w:sz w:val="22"/>
              </w:rPr>
              <w:t>（2024年度）</w:t>
            </w:r>
          </w:p>
        </w:tc>
      </w:tr>
      <w:tr w14:paraId="7637B90F">
        <w:tblPrEx>
          <w:tblCellMar>
            <w:top w:w="0" w:type="dxa"/>
            <w:left w:w="108" w:type="dxa"/>
            <w:bottom w:w="0" w:type="dxa"/>
            <w:right w:w="108" w:type="dxa"/>
          </w:tblCellMar>
        </w:tblPrEx>
        <w:trPr>
          <w:trHeight w:val="291" w:hRule="exact"/>
          <w:jc w:val="center"/>
        </w:trPr>
        <w:tc>
          <w:tcPr>
            <w:tcW w:w="4290" w:type="dxa"/>
            <w:gridSpan w:val="2"/>
            <w:tcBorders>
              <w:top w:val="single" w:color="auto" w:sz="4" w:space="0"/>
              <w:left w:val="single" w:color="auto" w:sz="4" w:space="0"/>
              <w:bottom w:val="single" w:color="auto" w:sz="4" w:space="0"/>
              <w:right w:val="single" w:color="auto" w:sz="4" w:space="0"/>
            </w:tcBorders>
            <w:vAlign w:val="center"/>
          </w:tcPr>
          <w:p w14:paraId="321B7B00">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028739D0">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通州区重兴寺正殿修缮工程</w:t>
            </w:r>
          </w:p>
        </w:tc>
      </w:tr>
      <w:tr w14:paraId="427260D4">
        <w:tblPrEx>
          <w:tblCellMar>
            <w:top w:w="0" w:type="dxa"/>
            <w:left w:w="108" w:type="dxa"/>
            <w:bottom w:w="0" w:type="dxa"/>
            <w:right w:w="108" w:type="dxa"/>
          </w:tblCellMar>
        </w:tblPrEx>
        <w:trPr>
          <w:trHeight w:val="291" w:hRule="exact"/>
          <w:jc w:val="center"/>
        </w:trPr>
        <w:tc>
          <w:tcPr>
            <w:tcW w:w="4290" w:type="dxa"/>
            <w:gridSpan w:val="2"/>
            <w:tcBorders>
              <w:top w:val="single" w:color="auto" w:sz="4" w:space="0"/>
              <w:left w:val="single" w:color="auto" w:sz="4" w:space="0"/>
              <w:bottom w:val="single" w:color="auto" w:sz="4" w:space="0"/>
              <w:right w:val="single" w:color="auto" w:sz="4" w:space="0"/>
            </w:tcBorders>
            <w:vAlign w:val="center"/>
          </w:tcPr>
          <w:p w14:paraId="31947378">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632EB46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613138F0">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36A3C2A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34B00C23">
        <w:tblPrEx>
          <w:tblCellMar>
            <w:top w:w="0" w:type="dxa"/>
            <w:left w:w="108" w:type="dxa"/>
            <w:bottom w:w="0" w:type="dxa"/>
            <w:right w:w="108" w:type="dxa"/>
          </w:tblCellMar>
        </w:tblPrEx>
        <w:trPr>
          <w:trHeight w:val="559" w:hRule="exact"/>
          <w:jc w:val="center"/>
        </w:trPr>
        <w:tc>
          <w:tcPr>
            <w:tcW w:w="4290" w:type="dxa"/>
            <w:gridSpan w:val="2"/>
            <w:vMerge w:val="restart"/>
            <w:tcBorders>
              <w:top w:val="single" w:color="auto" w:sz="4" w:space="0"/>
              <w:left w:val="single" w:color="auto" w:sz="4" w:space="0"/>
              <w:bottom w:val="single" w:color="auto" w:sz="4" w:space="0"/>
              <w:right w:val="single" w:color="auto" w:sz="4" w:space="0"/>
            </w:tcBorders>
            <w:vAlign w:val="center"/>
          </w:tcPr>
          <w:p w14:paraId="2203634A">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5C034FCC">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5A8107F5">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5082F3FE">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73EF01D4">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5D6C4020">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678E36A">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2FA5F419">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4FDD310F">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04A3D61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98F3D35">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75A3D334">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1102561">
            <w:pPr>
              <w:widowControl/>
              <w:spacing w:line="240" w:lineRule="exact"/>
              <w:jc w:val="center"/>
              <w:rPr>
                <w:rFonts w:ascii="宋体" w:hAnsi="宋体" w:cs="宋体"/>
                <w:kern w:val="0"/>
                <w:sz w:val="18"/>
                <w:szCs w:val="18"/>
              </w:rPr>
            </w:pPr>
            <w:r>
              <w:rPr>
                <w:rFonts w:hint="eastAsia" w:ascii="宋体" w:hAnsi="宋体" w:cs="宋体"/>
                <w:kern w:val="0"/>
                <w:sz w:val="18"/>
                <w:szCs w:val="18"/>
              </w:rPr>
              <w:t>272.665603</w:t>
            </w:r>
          </w:p>
        </w:tc>
        <w:tc>
          <w:tcPr>
            <w:tcW w:w="1050" w:type="dxa"/>
            <w:gridSpan w:val="2"/>
            <w:tcBorders>
              <w:top w:val="nil"/>
              <w:left w:val="nil"/>
              <w:bottom w:val="single" w:color="auto" w:sz="4" w:space="0"/>
              <w:right w:val="single" w:color="auto" w:sz="4" w:space="0"/>
            </w:tcBorders>
            <w:vAlign w:val="center"/>
          </w:tcPr>
          <w:p w14:paraId="348E0980">
            <w:pPr>
              <w:widowControl/>
              <w:spacing w:line="240" w:lineRule="exact"/>
              <w:jc w:val="center"/>
              <w:rPr>
                <w:rFonts w:ascii="宋体" w:hAnsi="宋体" w:cs="宋体"/>
                <w:kern w:val="0"/>
                <w:sz w:val="18"/>
                <w:szCs w:val="18"/>
              </w:rPr>
            </w:pPr>
            <w:r>
              <w:rPr>
                <w:rFonts w:hint="eastAsia" w:ascii="宋体" w:hAnsi="宋体" w:cs="宋体"/>
                <w:kern w:val="0"/>
                <w:sz w:val="18"/>
                <w:szCs w:val="18"/>
              </w:rPr>
              <w:t>218.413291</w:t>
            </w:r>
          </w:p>
        </w:tc>
        <w:tc>
          <w:tcPr>
            <w:tcW w:w="771" w:type="dxa"/>
            <w:gridSpan w:val="2"/>
            <w:tcBorders>
              <w:top w:val="nil"/>
              <w:left w:val="nil"/>
              <w:bottom w:val="single" w:color="auto" w:sz="4" w:space="0"/>
              <w:right w:val="single" w:color="auto" w:sz="4" w:space="0"/>
            </w:tcBorders>
            <w:vAlign w:val="center"/>
          </w:tcPr>
          <w:p w14:paraId="61F8F4F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170C95B">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4C03A41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r>
      <w:tr w14:paraId="1A2209FA">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3E5DD0E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CE21F0A">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6940D88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44FFA0E">
            <w:pPr>
              <w:widowControl/>
              <w:spacing w:line="240" w:lineRule="exact"/>
              <w:jc w:val="center"/>
              <w:rPr>
                <w:rFonts w:ascii="宋体" w:hAnsi="宋体" w:cs="宋体"/>
                <w:kern w:val="0"/>
                <w:sz w:val="18"/>
                <w:szCs w:val="18"/>
              </w:rPr>
            </w:pPr>
            <w:r>
              <w:rPr>
                <w:rFonts w:hint="eastAsia" w:ascii="宋体" w:hAnsi="宋体" w:cs="宋体"/>
                <w:kern w:val="0"/>
                <w:sz w:val="18"/>
                <w:szCs w:val="18"/>
              </w:rPr>
              <w:t>272.665603</w:t>
            </w:r>
          </w:p>
        </w:tc>
        <w:tc>
          <w:tcPr>
            <w:tcW w:w="1050" w:type="dxa"/>
            <w:gridSpan w:val="2"/>
            <w:tcBorders>
              <w:top w:val="nil"/>
              <w:left w:val="nil"/>
              <w:bottom w:val="single" w:color="auto" w:sz="4" w:space="0"/>
              <w:right w:val="single" w:color="auto" w:sz="4" w:space="0"/>
            </w:tcBorders>
            <w:vAlign w:val="center"/>
          </w:tcPr>
          <w:p w14:paraId="579A407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3DA355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D098DCB">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6D6704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E356D2E">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0EFE98A0">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CCFE133">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A5A982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9EB5B5C">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7E3883C">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69638D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1B56F97">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635031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29BB7F1">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17D2BE9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4CC34F0">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37E48B4E">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AB09344">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6314B36">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ECA6B6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9CE7C05">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BB606A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016A6E0">
        <w:tblPrEx>
          <w:tblCellMar>
            <w:top w:w="0" w:type="dxa"/>
            <w:left w:w="108" w:type="dxa"/>
            <w:bottom w:w="0" w:type="dxa"/>
            <w:right w:w="108" w:type="dxa"/>
          </w:tblCellMar>
        </w:tblPrEx>
        <w:trPr>
          <w:trHeight w:val="291" w:hRule="exact"/>
          <w:jc w:val="center"/>
        </w:trPr>
        <w:tc>
          <w:tcPr>
            <w:tcW w:w="3321" w:type="dxa"/>
            <w:vMerge w:val="restart"/>
            <w:tcBorders>
              <w:top w:val="nil"/>
              <w:left w:val="single" w:color="auto" w:sz="4" w:space="0"/>
              <w:bottom w:val="single" w:color="auto" w:sz="4" w:space="0"/>
              <w:right w:val="single" w:color="auto" w:sz="4" w:space="0"/>
            </w:tcBorders>
            <w:vAlign w:val="center"/>
          </w:tcPr>
          <w:p w14:paraId="617FA4BA">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5C30B2B8">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6E0BEEB7">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4D6B4BA6">
        <w:tblPrEx>
          <w:tblCellMar>
            <w:top w:w="0" w:type="dxa"/>
            <w:left w:w="108" w:type="dxa"/>
            <w:bottom w:w="0" w:type="dxa"/>
            <w:right w:w="108" w:type="dxa"/>
          </w:tblCellMar>
        </w:tblPrEx>
        <w:trPr>
          <w:trHeight w:val="915" w:hRule="exact"/>
          <w:jc w:val="center"/>
        </w:trPr>
        <w:tc>
          <w:tcPr>
            <w:tcW w:w="3321" w:type="dxa"/>
            <w:vMerge w:val="continue"/>
            <w:tcBorders>
              <w:top w:val="nil"/>
              <w:left w:val="single" w:color="auto" w:sz="4" w:space="0"/>
              <w:bottom w:val="single" w:color="auto" w:sz="4" w:space="0"/>
              <w:right w:val="single" w:color="auto" w:sz="4" w:space="0"/>
            </w:tcBorders>
            <w:vAlign w:val="center"/>
          </w:tcPr>
          <w:p w14:paraId="3446BF0B">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09AAFB7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16F8F168">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r>
      <w:tr w14:paraId="6B8D7CC5">
        <w:tblPrEx>
          <w:tblCellMar>
            <w:top w:w="0" w:type="dxa"/>
            <w:left w:w="108" w:type="dxa"/>
            <w:bottom w:w="0" w:type="dxa"/>
            <w:right w:w="108" w:type="dxa"/>
          </w:tblCellMar>
        </w:tblPrEx>
        <w:trPr>
          <w:trHeight w:val="517" w:hRule="exact"/>
          <w:jc w:val="center"/>
        </w:trPr>
        <w:tc>
          <w:tcPr>
            <w:tcW w:w="3321" w:type="dxa"/>
            <w:vMerge w:val="restart"/>
            <w:tcBorders>
              <w:top w:val="nil"/>
              <w:left w:val="single" w:color="auto" w:sz="4" w:space="0"/>
              <w:right w:val="single" w:color="auto" w:sz="4" w:space="0"/>
            </w:tcBorders>
            <w:vAlign w:val="center"/>
          </w:tcPr>
          <w:p w14:paraId="36E44320">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0E38950C">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6F5EFE2E">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7C51B6CB">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1FB92B5F">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6B31A06C">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5C4DE8EA">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983BB96">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794A7417">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0AF12E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1AAE1656">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A03C085">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428C8A3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227D59B">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A5858F5">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BA97E53">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指标1：完成保护工程</w:t>
            </w:r>
          </w:p>
        </w:tc>
        <w:tc>
          <w:tcPr>
            <w:tcW w:w="938" w:type="dxa"/>
            <w:tcBorders>
              <w:top w:val="nil"/>
              <w:left w:val="nil"/>
              <w:bottom w:val="single" w:color="auto" w:sz="4" w:space="0"/>
              <w:right w:val="single" w:color="auto" w:sz="4" w:space="0"/>
            </w:tcBorders>
            <w:vAlign w:val="center"/>
          </w:tcPr>
          <w:p w14:paraId="44E31300">
            <w:pPr>
              <w:widowControl/>
              <w:tabs>
                <w:tab w:val="left" w:pos="285"/>
              </w:tabs>
              <w:spacing w:line="240" w:lineRule="exact"/>
              <w:jc w:val="left"/>
              <w:rPr>
                <w:rFonts w:hint="eastAsia" w:ascii="宋体" w:hAnsi="宋体" w:cs="宋体"/>
                <w:kern w:val="0"/>
                <w:sz w:val="18"/>
                <w:szCs w:val="18"/>
              </w:rPr>
            </w:pPr>
            <w:r>
              <w:rPr>
                <w:rFonts w:hint="eastAsia" w:ascii="宋体" w:hAnsi="宋体" w:cs="宋体"/>
                <w:kern w:val="0"/>
                <w:sz w:val="18"/>
                <w:szCs w:val="18"/>
              </w:rPr>
              <w:t>1项</w:t>
            </w:r>
          </w:p>
        </w:tc>
        <w:tc>
          <w:tcPr>
            <w:tcW w:w="848" w:type="dxa"/>
            <w:tcBorders>
              <w:top w:val="nil"/>
              <w:left w:val="nil"/>
              <w:bottom w:val="single" w:color="auto" w:sz="4" w:space="0"/>
              <w:right w:val="single" w:color="auto" w:sz="4" w:space="0"/>
            </w:tcBorders>
            <w:vAlign w:val="center"/>
          </w:tcPr>
          <w:p w14:paraId="67269D74">
            <w:pPr>
              <w:widowControl/>
              <w:spacing w:line="240" w:lineRule="exact"/>
              <w:jc w:val="center"/>
              <w:rPr>
                <w:rFonts w:ascii="宋体" w:hAnsi="宋体" w:cs="宋体"/>
                <w:kern w:val="0"/>
                <w:sz w:val="18"/>
                <w:szCs w:val="18"/>
              </w:rPr>
            </w:pPr>
            <w:r>
              <w:rPr>
                <w:rFonts w:hint="eastAsia" w:ascii="宋体" w:hAnsi="宋体" w:cs="宋体"/>
                <w:kern w:val="0"/>
                <w:sz w:val="18"/>
                <w:szCs w:val="18"/>
              </w:rPr>
              <w:t>1项</w:t>
            </w:r>
          </w:p>
        </w:tc>
        <w:tc>
          <w:tcPr>
            <w:tcW w:w="557" w:type="dxa"/>
            <w:gridSpan w:val="2"/>
            <w:tcBorders>
              <w:top w:val="nil"/>
              <w:left w:val="nil"/>
              <w:bottom w:val="single" w:color="auto" w:sz="4" w:space="0"/>
              <w:right w:val="single" w:color="auto" w:sz="4" w:space="0"/>
            </w:tcBorders>
            <w:vAlign w:val="center"/>
          </w:tcPr>
          <w:p w14:paraId="63E4C6E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E012F0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93CA4B1">
            <w:pPr>
              <w:widowControl/>
              <w:spacing w:line="240" w:lineRule="exact"/>
              <w:jc w:val="center"/>
              <w:rPr>
                <w:rFonts w:ascii="宋体" w:hAnsi="宋体" w:cs="宋体"/>
                <w:kern w:val="0"/>
                <w:sz w:val="18"/>
                <w:szCs w:val="18"/>
              </w:rPr>
            </w:pPr>
          </w:p>
        </w:tc>
      </w:tr>
      <w:tr w14:paraId="708C40F9">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34C68F0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089D88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8A9314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06A470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B4557A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AD0ECE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55911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809567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C1FD5D8">
            <w:pPr>
              <w:widowControl/>
              <w:spacing w:line="240" w:lineRule="exact"/>
              <w:jc w:val="center"/>
              <w:rPr>
                <w:rFonts w:ascii="宋体" w:hAnsi="宋体" w:cs="宋体"/>
                <w:kern w:val="0"/>
                <w:sz w:val="18"/>
                <w:szCs w:val="18"/>
              </w:rPr>
            </w:pPr>
          </w:p>
        </w:tc>
      </w:tr>
      <w:tr w14:paraId="0BDC4536">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7D67932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62ADCB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642708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5439FD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7739E3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6E0F95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A4494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5653A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A0358B4">
            <w:pPr>
              <w:widowControl/>
              <w:spacing w:line="240" w:lineRule="exact"/>
              <w:jc w:val="center"/>
              <w:rPr>
                <w:rFonts w:ascii="宋体" w:hAnsi="宋体" w:cs="宋体"/>
                <w:kern w:val="0"/>
                <w:sz w:val="18"/>
                <w:szCs w:val="18"/>
              </w:rPr>
            </w:pPr>
          </w:p>
        </w:tc>
      </w:tr>
      <w:tr w14:paraId="12A1C5D8">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19E2988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2FFC55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2C50EDF">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12A19030">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6E1F301C">
            <w:pPr>
              <w:widowControl/>
              <w:tabs>
                <w:tab w:val="left" w:pos="249"/>
              </w:tabs>
              <w:spacing w:line="240" w:lineRule="exact"/>
              <w:jc w:val="left"/>
              <w:rPr>
                <w:rFonts w:hint="eastAsia"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6C40411F">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382395C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0F2D71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5F5685B2">
            <w:pPr>
              <w:widowControl/>
              <w:spacing w:line="240" w:lineRule="exact"/>
              <w:jc w:val="center"/>
              <w:rPr>
                <w:rFonts w:ascii="宋体" w:hAnsi="宋体" w:cs="宋体"/>
                <w:kern w:val="0"/>
                <w:sz w:val="18"/>
                <w:szCs w:val="18"/>
              </w:rPr>
            </w:pPr>
          </w:p>
        </w:tc>
      </w:tr>
      <w:tr w14:paraId="4D9BD9D5">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6464D6C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51003E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FC6E0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78FB6B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55BD76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93C5D0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4C151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A6E27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E034DE0">
            <w:pPr>
              <w:widowControl/>
              <w:spacing w:line="240" w:lineRule="exact"/>
              <w:jc w:val="center"/>
              <w:rPr>
                <w:rFonts w:ascii="宋体" w:hAnsi="宋体" w:cs="宋体"/>
                <w:kern w:val="0"/>
                <w:sz w:val="18"/>
                <w:szCs w:val="18"/>
              </w:rPr>
            </w:pPr>
          </w:p>
        </w:tc>
      </w:tr>
      <w:tr w14:paraId="6EF9189B">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0E8DA73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53D218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A5B24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6BBB8F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10F982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5419DF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3D3E81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FF1ED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262017E">
            <w:pPr>
              <w:widowControl/>
              <w:spacing w:line="240" w:lineRule="exact"/>
              <w:jc w:val="center"/>
              <w:rPr>
                <w:rFonts w:ascii="宋体" w:hAnsi="宋体" w:cs="宋体"/>
                <w:kern w:val="0"/>
                <w:sz w:val="18"/>
                <w:szCs w:val="18"/>
              </w:rPr>
            </w:pPr>
          </w:p>
        </w:tc>
      </w:tr>
      <w:tr w14:paraId="3B72CDE4">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033980B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FF5EB0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C4EED3A">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D79BD1E">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6896BFDB">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14B97DD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主体完工</w:t>
            </w:r>
          </w:p>
        </w:tc>
        <w:tc>
          <w:tcPr>
            <w:tcW w:w="557" w:type="dxa"/>
            <w:gridSpan w:val="2"/>
            <w:tcBorders>
              <w:top w:val="nil"/>
              <w:left w:val="nil"/>
              <w:bottom w:val="single" w:color="auto" w:sz="4" w:space="0"/>
              <w:right w:val="single" w:color="auto" w:sz="4" w:space="0"/>
            </w:tcBorders>
            <w:vAlign w:val="center"/>
          </w:tcPr>
          <w:p w14:paraId="73384FA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E98683B">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19D83753">
            <w:pPr>
              <w:widowControl/>
              <w:spacing w:line="240" w:lineRule="exact"/>
              <w:jc w:val="center"/>
              <w:rPr>
                <w:rFonts w:ascii="宋体" w:hAnsi="宋体" w:cs="宋体"/>
                <w:kern w:val="0"/>
                <w:sz w:val="18"/>
                <w:szCs w:val="18"/>
              </w:rPr>
            </w:pPr>
          </w:p>
        </w:tc>
      </w:tr>
      <w:tr w14:paraId="63C091F4">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5B26230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88807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F2A70A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85586D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59A615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7E6CD8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9C6E8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044593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911091D">
            <w:pPr>
              <w:widowControl/>
              <w:spacing w:line="240" w:lineRule="exact"/>
              <w:jc w:val="center"/>
              <w:rPr>
                <w:rFonts w:ascii="宋体" w:hAnsi="宋体" w:cs="宋体"/>
                <w:kern w:val="0"/>
                <w:sz w:val="18"/>
                <w:szCs w:val="18"/>
              </w:rPr>
            </w:pPr>
          </w:p>
        </w:tc>
      </w:tr>
      <w:tr w14:paraId="093E7038">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491116A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BAFADE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C7F397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F3C112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F7DF02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1B1869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B7EE6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85C42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88F80A1">
            <w:pPr>
              <w:widowControl/>
              <w:spacing w:line="240" w:lineRule="exact"/>
              <w:jc w:val="center"/>
              <w:rPr>
                <w:rFonts w:ascii="宋体" w:hAnsi="宋体" w:cs="宋体"/>
                <w:kern w:val="0"/>
                <w:sz w:val="18"/>
                <w:szCs w:val="18"/>
              </w:rPr>
            </w:pPr>
          </w:p>
        </w:tc>
      </w:tr>
      <w:tr w14:paraId="77D253AC">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376C734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EE186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B56C128">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1745A4FD">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指标1：预算300万</w:t>
            </w:r>
          </w:p>
        </w:tc>
        <w:tc>
          <w:tcPr>
            <w:tcW w:w="938" w:type="dxa"/>
            <w:tcBorders>
              <w:top w:val="nil"/>
              <w:left w:val="nil"/>
              <w:bottom w:val="single" w:color="auto" w:sz="4" w:space="0"/>
              <w:right w:val="single" w:color="auto" w:sz="4" w:space="0"/>
            </w:tcBorders>
            <w:vAlign w:val="center"/>
          </w:tcPr>
          <w:p w14:paraId="0F271107">
            <w:pPr>
              <w:widowControl/>
              <w:spacing w:line="240" w:lineRule="exact"/>
              <w:jc w:val="center"/>
              <w:rPr>
                <w:rFonts w:ascii="宋体" w:hAnsi="宋体" w:cs="宋体"/>
                <w:kern w:val="0"/>
                <w:sz w:val="18"/>
                <w:szCs w:val="18"/>
              </w:rPr>
            </w:pPr>
            <w:r>
              <w:rPr>
                <w:rFonts w:hint="eastAsia" w:ascii="宋体" w:hAnsi="宋体" w:cs="宋体"/>
                <w:kern w:val="0"/>
                <w:sz w:val="18"/>
                <w:szCs w:val="18"/>
              </w:rPr>
              <w:t>300万</w:t>
            </w:r>
          </w:p>
        </w:tc>
        <w:tc>
          <w:tcPr>
            <w:tcW w:w="848" w:type="dxa"/>
            <w:tcBorders>
              <w:top w:val="nil"/>
              <w:left w:val="nil"/>
              <w:bottom w:val="single" w:color="auto" w:sz="4" w:space="0"/>
              <w:right w:val="single" w:color="auto" w:sz="4" w:space="0"/>
            </w:tcBorders>
            <w:vAlign w:val="center"/>
          </w:tcPr>
          <w:p w14:paraId="0CEF1957">
            <w:pPr>
              <w:widowControl/>
              <w:spacing w:line="240" w:lineRule="exact"/>
              <w:jc w:val="center"/>
              <w:rPr>
                <w:rFonts w:ascii="宋体" w:hAnsi="宋体" w:cs="宋体"/>
                <w:kern w:val="0"/>
                <w:sz w:val="18"/>
                <w:szCs w:val="18"/>
              </w:rPr>
            </w:pPr>
            <w:r>
              <w:rPr>
                <w:rFonts w:hint="eastAsia" w:ascii="宋体" w:hAnsi="宋体" w:cs="宋体"/>
                <w:kern w:val="0"/>
                <w:sz w:val="18"/>
                <w:szCs w:val="18"/>
              </w:rPr>
              <w:t>27万</w:t>
            </w:r>
          </w:p>
        </w:tc>
        <w:tc>
          <w:tcPr>
            <w:tcW w:w="557" w:type="dxa"/>
            <w:gridSpan w:val="2"/>
            <w:tcBorders>
              <w:top w:val="nil"/>
              <w:left w:val="nil"/>
              <w:bottom w:val="single" w:color="auto" w:sz="4" w:space="0"/>
              <w:right w:val="single" w:color="auto" w:sz="4" w:space="0"/>
            </w:tcBorders>
            <w:vAlign w:val="center"/>
          </w:tcPr>
          <w:p w14:paraId="602B058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3C0BE1C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49F157BF">
            <w:pPr>
              <w:widowControl/>
              <w:spacing w:line="240" w:lineRule="exact"/>
              <w:jc w:val="center"/>
              <w:rPr>
                <w:rFonts w:ascii="宋体" w:hAnsi="宋体" w:cs="宋体"/>
                <w:kern w:val="0"/>
                <w:sz w:val="18"/>
                <w:szCs w:val="18"/>
              </w:rPr>
            </w:pPr>
          </w:p>
        </w:tc>
      </w:tr>
      <w:tr w14:paraId="0D8D9D44">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450DD33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62BB51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305D1D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806742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10A233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F94780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C1EA3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46F083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E5BD0E7">
            <w:pPr>
              <w:widowControl/>
              <w:spacing w:line="240" w:lineRule="exact"/>
              <w:jc w:val="center"/>
              <w:rPr>
                <w:rFonts w:ascii="宋体" w:hAnsi="宋体" w:cs="宋体"/>
                <w:kern w:val="0"/>
                <w:sz w:val="18"/>
                <w:szCs w:val="18"/>
              </w:rPr>
            </w:pPr>
          </w:p>
        </w:tc>
      </w:tr>
      <w:tr w14:paraId="0B7AF67E">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5E5AEAC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F05F3C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EEDD67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336379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44BBED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E2C70C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65C3E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0C494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37DA881">
            <w:pPr>
              <w:widowControl/>
              <w:spacing w:line="240" w:lineRule="exact"/>
              <w:jc w:val="center"/>
              <w:rPr>
                <w:rFonts w:ascii="宋体" w:hAnsi="宋体" w:cs="宋体"/>
                <w:kern w:val="0"/>
                <w:sz w:val="18"/>
                <w:szCs w:val="18"/>
              </w:rPr>
            </w:pPr>
          </w:p>
        </w:tc>
      </w:tr>
      <w:tr w14:paraId="3E15A596">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4A2A4E39">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9BF66F0">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50C23E00">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41472EF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4C24CE8">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37CA851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872B39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92C2C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6741DF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C010594">
            <w:pPr>
              <w:widowControl/>
              <w:spacing w:line="240" w:lineRule="exact"/>
              <w:jc w:val="center"/>
              <w:rPr>
                <w:rFonts w:ascii="宋体" w:hAnsi="宋体" w:cs="宋体"/>
                <w:kern w:val="0"/>
                <w:sz w:val="18"/>
                <w:szCs w:val="18"/>
              </w:rPr>
            </w:pPr>
          </w:p>
        </w:tc>
      </w:tr>
      <w:tr w14:paraId="5112F3BD">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6E239AE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507510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E86F1F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ED4E0A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45E40F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D5C869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6E6014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73072A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8A6CD1A">
            <w:pPr>
              <w:widowControl/>
              <w:spacing w:line="240" w:lineRule="exact"/>
              <w:jc w:val="center"/>
              <w:rPr>
                <w:rFonts w:ascii="宋体" w:hAnsi="宋体" w:cs="宋体"/>
                <w:kern w:val="0"/>
                <w:sz w:val="18"/>
                <w:szCs w:val="18"/>
              </w:rPr>
            </w:pPr>
          </w:p>
        </w:tc>
      </w:tr>
      <w:tr w14:paraId="30B2FCD1">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12989DB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CA16A2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508C96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673BEA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6FFD5E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2EF83A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F0EAA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1484C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525C9A1">
            <w:pPr>
              <w:widowControl/>
              <w:spacing w:line="240" w:lineRule="exact"/>
              <w:jc w:val="center"/>
              <w:rPr>
                <w:rFonts w:ascii="宋体" w:hAnsi="宋体" w:cs="宋体"/>
                <w:kern w:val="0"/>
                <w:sz w:val="18"/>
                <w:szCs w:val="18"/>
              </w:rPr>
            </w:pPr>
          </w:p>
        </w:tc>
      </w:tr>
      <w:tr w14:paraId="63E0B753">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3FFE3C9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31856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0301789">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50D4C2B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0646C38">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32191E46">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25BA105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37B962EB">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54A681AC">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12E5DB9B">
            <w:pPr>
              <w:widowControl/>
              <w:spacing w:line="240" w:lineRule="exact"/>
              <w:jc w:val="center"/>
              <w:rPr>
                <w:rFonts w:ascii="宋体" w:hAnsi="宋体" w:cs="宋体"/>
                <w:kern w:val="0"/>
                <w:sz w:val="18"/>
                <w:szCs w:val="18"/>
              </w:rPr>
            </w:pPr>
          </w:p>
        </w:tc>
      </w:tr>
      <w:tr w14:paraId="24F4AF00">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5F17F8D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6AC83B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8089E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A5E355E">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6AE7DAC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4B28BC0B">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5165E95E">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1B0AF8F6">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598CB735">
            <w:pPr>
              <w:widowControl/>
              <w:spacing w:line="240" w:lineRule="exact"/>
              <w:jc w:val="center"/>
              <w:rPr>
                <w:rFonts w:ascii="宋体" w:hAnsi="宋体" w:cs="宋体"/>
                <w:kern w:val="0"/>
                <w:sz w:val="18"/>
                <w:szCs w:val="18"/>
              </w:rPr>
            </w:pPr>
          </w:p>
        </w:tc>
      </w:tr>
      <w:tr w14:paraId="0378F128">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419964F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752F7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9374EE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7DA987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4F4F45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00A657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62DE4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28D0B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0589EF2">
            <w:pPr>
              <w:widowControl/>
              <w:spacing w:line="240" w:lineRule="exact"/>
              <w:jc w:val="center"/>
              <w:rPr>
                <w:rFonts w:ascii="宋体" w:hAnsi="宋体" w:cs="宋体"/>
                <w:kern w:val="0"/>
                <w:sz w:val="18"/>
                <w:szCs w:val="18"/>
              </w:rPr>
            </w:pPr>
          </w:p>
        </w:tc>
      </w:tr>
      <w:tr w14:paraId="0250F8D9">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2927235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5A311D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EB96CBC">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259D8EA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83AADF3">
            <w:pPr>
              <w:widowControl/>
              <w:spacing w:line="240" w:lineRule="exact"/>
              <w:jc w:val="left"/>
              <w:rPr>
                <w:rFonts w:ascii="宋体" w:hAnsi="宋体" w:cs="宋体"/>
                <w:kern w:val="0"/>
                <w:sz w:val="18"/>
                <w:szCs w:val="18"/>
              </w:rPr>
            </w:pPr>
            <w:r>
              <w:rPr>
                <w:rFonts w:hint="eastAsia" w:ascii="宋体" w:hAnsi="宋体" w:cs="宋体"/>
                <w:kern w:val="0"/>
                <w:sz w:val="18"/>
                <w:szCs w:val="18"/>
              </w:rPr>
              <w:t>指标1：促进自然与文物和谐存在的条件，妥善处理文物资源的保护和利用。</w:t>
            </w:r>
          </w:p>
        </w:tc>
        <w:tc>
          <w:tcPr>
            <w:tcW w:w="938" w:type="dxa"/>
            <w:tcBorders>
              <w:top w:val="nil"/>
              <w:left w:val="nil"/>
              <w:bottom w:val="single" w:color="auto" w:sz="4" w:space="0"/>
              <w:right w:val="single" w:color="auto" w:sz="4" w:space="0"/>
            </w:tcBorders>
            <w:vAlign w:val="center"/>
          </w:tcPr>
          <w:p w14:paraId="32E8C7F3">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74677B76">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2F4A727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9215C3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04775B10">
            <w:pPr>
              <w:widowControl/>
              <w:spacing w:line="240" w:lineRule="exact"/>
              <w:jc w:val="center"/>
              <w:rPr>
                <w:rFonts w:ascii="宋体" w:hAnsi="宋体" w:cs="宋体"/>
                <w:kern w:val="0"/>
                <w:sz w:val="18"/>
                <w:szCs w:val="18"/>
              </w:rPr>
            </w:pPr>
          </w:p>
        </w:tc>
      </w:tr>
      <w:tr w14:paraId="1A5E36E1">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42C17BD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7B016F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76A4B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0DF52C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6B4430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C4F57D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ECFCB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1AA10B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0D38655">
            <w:pPr>
              <w:widowControl/>
              <w:spacing w:line="240" w:lineRule="exact"/>
              <w:jc w:val="center"/>
              <w:rPr>
                <w:rFonts w:ascii="宋体" w:hAnsi="宋体" w:cs="宋体"/>
                <w:kern w:val="0"/>
                <w:sz w:val="18"/>
                <w:szCs w:val="18"/>
              </w:rPr>
            </w:pPr>
          </w:p>
        </w:tc>
      </w:tr>
      <w:tr w14:paraId="18166C81">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bottom w:val="single" w:color="auto" w:sz="4" w:space="0"/>
              <w:right w:val="single" w:color="auto" w:sz="4" w:space="0"/>
            </w:tcBorders>
            <w:vAlign w:val="center"/>
          </w:tcPr>
          <w:p w14:paraId="470A20F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EAD49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7300F7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6E2ACF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DF654C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57FD10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284FC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0F5A49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A21B5E6">
            <w:pPr>
              <w:widowControl/>
              <w:spacing w:line="240" w:lineRule="exact"/>
              <w:jc w:val="center"/>
              <w:rPr>
                <w:rFonts w:ascii="宋体" w:hAnsi="宋体" w:cs="宋体"/>
                <w:kern w:val="0"/>
                <w:sz w:val="18"/>
                <w:szCs w:val="18"/>
              </w:rPr>
            </w:pPr>
          </w:p>
        </w:tc>
      </w:tr>
      <w:tr w14:paraId="6EEA67A6">
        <w:tblPrEx>
          <w:tblCellMar>
            <w:top w:w="0" w:type="dxa"/>
            <w:left w:w="108" w:type="dxa"/>
            <w:bottom w:w="0" w:type="dxa"/>
            <w:right w:w="108" w:type="dxa"/>
          </w:tblCellMar>
        </w:tblPrEx>
        <w:trPr>
          <w:trHeight w:val="291" w:hRule="exact"/>
          <w:jc w:val="center"/>
        </w:trPr>
        <w:tc>
          <w:tcPr>
            <w:tcW w:w="3321" w:type="dxa"/>
            <w:vMerge w:val="continue"/>
            <w:tcBorders>
              <w:top w:val="single" w:color="auto" w:sz="4" w:space="0"/>
              <w:left w:val="single" w:color="auto" w:sz="4" w:space="0"/>
              <w:right w:val="single" w:color="auto" w:sz="4" w:space="0"/>
            </w:tcBorders>
            <w:vAlign w:val="center"/>
          </w:tcPr>
          <w:p w14:paraId="6E64BF1F">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4B3DB05D">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70A56D3">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4D2DAF1F">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938" w:type="dxa"/>
            <w:tcBorders>
              <w:top w:val="single" w:color="auto" w:sz="4" w:space="0"/>
              <w:left w:val="nil"/>
              <w:bottom w:val="single" w:color="auto" w:sz="4" w:space="0"/>
              <w:right w:val="single" w:color="auto" w:sz="4" w:space="0"/>
            </w:tcBorders>
            <w:vAlign w:val="center"/>
          </w:tcPr>
          <w:p w14:paraId="411172F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59B03E57">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6DE5B25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4FE914E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0D7BE6CF">
            <w:pPr>
              <w:widowControl/>
              <w:spacing w:line="240" w:lineRule="exact"/>
              <w:jc w:val="center"/>
              <w:rPr>
                <w:rFonts w:ascii="宋体" w:hAnsi="宋体" w:cs="宋体"/>
                <w:kern w:val="0"/>
                <w:sz w:val="18"/>
                <w:szCs w:val="18"/>
              </w:rPr>
            </w:pPr>
          </w:p>
        </w:tc>
      </w:tr>
      <w:tr w14:paraId="123B5911">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629BE6A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C7F0B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B4C47B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DD99E3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5F16D5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AE093F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07D5D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14D427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4AE38D6">
            <w:pPr>
              <w:widowControl/>
              <w:spacing w:line="240" w:lineRule="exact"/>
              <w:jc w:val="center"/>
              <w:rPr>
                <w:rFonts w:ascii="宋体" w:hAnsi="宋体" w:cs="宋体"/>
                <w:kern w:val="0"/>
                <w:sz w:val="18"/>
                <w:szCs w:val="18"/>
              </w:rPr>
            </w:pPr>
          </w:p>
        </w:tc>
      </w:tr>
      <w:tr w14:paraId="34AA1779">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676B1AA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7EB24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8646B7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ADF202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638284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C4CCBF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56AB78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71D8E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4BA3795">
            <w:pPr>
              <w:widowControl/>
              <w:spacing w:line="240" w:lineRule="exact"/>
              <w:jc w:val="center"/>
              <w:rPr>
                <w:rFonts w:ascii="宋体" w:hAnsi="宋体" w:cs="宋体"/>
                <w:kern w:val="0"/>
                <w:sz w:val="18"/>
                <w:szCs w:val="18"/>
              </w:rPr>
            </w:pPr>
          </w:p>
        </w:tc>
      </w:tr>
      <w:tr w14:paraId="0C9C7E3C">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55029561">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1B59DA67">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056DFF4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8AFC6D9">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1FF6C4F3">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31C0CC8E">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32204F5E">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58AB561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7F70198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4D3F493">
            <w:pPr>
              <w:widowControl/>
              <w:spacing w:line="240" w:lineRule="exact"/>
              <w:jc w:val="center"/>
              <w:rPr>
                <w:rFonts w:ascii="宋体" w:hAnsi="宋体" w:cs="宋体"/>
                <w:kern w:val="0"/>
                <w:sz w:val="18"/>
                <w:szCs w:val="18"/>
              </w:rPr>
            </w:pPr>
          </w:p>
        </w:tc>
      </w:tr>
      <w:tr w14:paraId="4C6C797D">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6C411A80">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3A81471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93414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BCDED1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367EEA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26F2C3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9A297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7EE7A7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709D8CB">
            <w:pPr>
              <w:widowControl/>
              <w:spacing w:line="240" w:lineRule="exact"/>
              <w:jc w:val="center"/>
              <w:rPr>
                <w:rFonts w:ascii="宋体" w:hAnsi="宋体" w:cs="宋体"/>
                <w:kern w:val="0"/>
                <w:sz w:val="18"/>
                <w:szCs w:val="18"/>
              </w:rPr>
            </w:pPr>
          </w:p>
        </w:tc>
      </w:tr>
      <w:tr w14:paraId="5062E024">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bottom w:val="single" w:color="auto" w:sz="4" w:space="0"/>
              <w:right w:val="single" w:color="auto" w:sz="4" w:space="0"/>
            </w:tcBorders>
            <w:vAlign w:val="center"/>
          </w:tcPr>
          <w:p w14:paraId="5E485722">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38F3D00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A2549A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FBA16E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309F09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CB26C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D3598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01867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76B234F">
            <w:pPr>
              <w:widowControl/>
              <w:spacing w:line="240" w:lineRule="exact"/>
              <w:jc w:val="center"/>
              <w:rPr>
                <w:rFonts w:ascii="宋体" w:hAnsi="宋体" w:cs="宋体"/>
                <w:kern w:val="0"/>
                <w:sz w:val="18"/>
                <w:szCs w:val="18"/>
              </w:rPr>
            </w:pPr>
          </w:p>
        </w:tc>
      </w:tr>
      <w:tr w14:paraId="62ED2A32">
        <w:tblPrEx>
          <w:tblCellMar>
            <w:top w:w="0" w:type="dxa"/>
            <w:left w:w="108" w:type="dxa"/>
            <w:bottom w:w="0" w:type="dxa"/>
            <w:right w:w="108" w:type="dxa"/>
          </w:tblCellMar>
        </w:tblPrEx>
        <w:trPr>
          <w:trHeight w:val="291" w:hRule="exact"/>
          <w:jc w:val="center"/>
        </w:trPr>
        <w:tc>
          <w:tcPr>
            <w:tcW w:w="9163" w:type="dxa"/>
            <w:gridSpan w:val="8"/>
            <w:tcBorders>
              <w:top w:val="single" w:color="auto" w:sz="4" w:space="0"/>
              <w:left w:val="single" w:color="auto" w:sz="4" w:space="0"/>
              <w:bottom w:val="single" w:color="auto" w:sz="4" w:space="0"/>
              <w:right w:val="single" w:color="auto" w:sz="4" w:space="0"/>
            </w:tcBorders>
            <w:vAlign w:val="center"/>
          </w:tcPr>
          <w:p w14:paraId="18841673">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2C8E6B3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6A065443">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1AAA05BF">
            <w:pPr>
              <w:widowControl/>
              <w:spacing w:line="240" w:lineRule="exact"/>
              <w:jc w:val="center"/>
              <w:rPr>
                <w:rFonts w:ascii="宋体" w:hAnsi="宋体" w:cs="宋体"/>
                <w:kern w:val="0"/>
                <w:sz w:val="18"/>
                <w:szCs w:val="18"/>
              </w:rPr>
            </w:pPr>
          </w:p>
        </w:tc>
      </w:tr>
    </w:tbl>
    <w:p w14:paraId="3ED83B4A">
      <w:pPr>
        <w:pStyle w:val="11"/>
        <w:ind w:firstLine="0" w:firstLineChars="0"/>
      </w:pPr>
    </w:p>
    <w:tbl>
      <w:tblPr>
        <w:tblStyle w:val="12"/>
        <w:tblW w:w="11656" w:type="dxa"/>
        <w:jc w:val="center"/>
        <w:tblLayout w:type="fixed"/>
        <w:tblCellMar>
          <w:top w:w="0" w:type="dxa"/>
          <w:left w:w="108" w:type="dxa"/>
          <w:bottom w:w="0" w:type="dxa"/>
          <w:right w:w="108" w:type="dxa"/>
        </w:tblCellMar>
      </w:tblPr>
      <w:tblGrid>
        <w:gridCol w:w="3306"/>
        <w:gridCol w:w="969"/>
        <w:gridCol w:w="1086"/>
        <w:gridCol w:w="718"/>
        <w:gridCol w:w="1114"/>
        <w:gridCol w:w="169"/>
        <w:gridCol w:w="938"/>
        <w:gridCol w:w="848"/>
        <w:gridCol w:w="202"/>
        <w:gridCol w:w="355"/>
        <w:gridCol w:w="416"/>
        <w:gridCol w:w="141"/>
        <w:gridCol w:w="695"/>
        <w:gridCol w:w="699"/>
      </w:tblGrid>
      <w:tr w14:paraId="5E266AAC">
        <w:tblPrEx>
          <w:tblCellMar>
            <w:top w:w="0" w:type="dxa"/>
            <w:left w:w="108" w:type="dxa"/>
            <w:bottom w:w="0" w:type="dxa"/>
            <w:right w:w="108" w:type="dxa"/>
          </w:tblCellMar>
        </w:tblPrEx>
        <w:trPr>
          <w:trHeight w:val="440" w:hRule="exact"/>
          <w:jc w:val="center"/>
        </w:trPr>
        <w:tc>
          <w:tcPr>
            <w:tcW w:w="11656" w:type="dxa"/>
            <w:gridSpan w:val="14"/>
            <w:tcBorders>
              <w:top w:val="nil"/>
              <w:left w:val="nil"/>
              <w:bottom w:val="nil"/>
              <w:right w:val="nil"/>
            </w:tcBorders>
            <w:vAlign w:val="center"/>
          </w:tcPr>
          <w:p w14:paraId="7F4B0298">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7876498E">
        <w:tblPrEx>
          <w:tblCellMar>
            <w:top w:w="0" w:type="dxa"/>
            <w:left w:w="108" w:type="dxa"/>
            <w:bottom w:w="0" w:type="dxa"/>
            <w:right w:w="108" w:type="dxa"/>
          </w:tblCellMar>
        </w:tblPrEx>
        <w:trPr>
          <w:trHeight w:val="194" w:hRule="atLeast"/>
          <w:jc w:val="center"/>
        </w:trPr>
        <w:tc>
          <w:tcPr>
            <w:tcW w:w="11656" w:type="dxa"/>
            <w:gridSpan w:val="14"/>
            <w:tcBorders>
              <w:top w:val="nil"/>
              <w:left w:val="nil"/>
              <w:bottom w:val="nil"/>
              <w:right w:val="nil"/>
            </w:tcBorders>
          </w:tcPr>
          <w:p w14:paraId="45BD7067">
            <w:pPr>
              <w:widowControl/>
              <w:jc w:val="center"/>
              <w:rPr>
                <w:rFonts w:ascii="宋体" w:hAnsi="宋体" w:cs="宋体"/>
                <w:kern w:val="0"/>
                <w:sz w:val="22"/>
              </w:rPr>
            </w:pPr>
            <w:r>
              <w:rPr>
                <w:rFonts w:hint="eastAsia" w:ascii="宋体" w:hAnsi="宋体" w:cs="宋体"/>
                <w:kern w:val="0"/>
                <w:sz w:val="22"/>
              </w:rPr>
              <w:t>（2024年度）</w:t>
            </w:r>
          </w:p>
        </w:tc>
      </w:tr>
      <w:tr w14:paraId="057E4757">
        <w:tblPrEx>
          <w:tblCellMar>
            <w:top w:w="0" w:type="dxa"/>
            <w:left w:w="108" w:type="dxa"/>
            <w:bottom w:w="0" w:type="dxa"/>
            <w:right w:w="108" w:type="dxa"/>
          </w:tblCellMar>
        </w:tblPrEx>
        <w:trPr>
          <w:trHeight w:val="291" w:hRule="exact"/>
          <w:jc w:val="center"/>
        </w:trPr>
        <w:tc>
          <w:tcPr>
            <w:tcW w:w="4275" w:type="dxa"/>
            <w:gridSpan w:val="2"/>
            <w:tcBorders>
              <w:top w:val="single" w:color="auto" w:sz="4" w:space="0"/>
              <w:left w:val="single" w:color="auto" w:sz="4" w:space="0"/>
              <w:bottom w:val="single" w:color="auto" w:sz="4" w:space="0"/>
              <w:right w:val="single" w:color="auto" w:sz="4" w:space="0"/>
            </w:tcBorders>
            <w:vAlign w:val="center"/>
          </w:tcPr>
          <w:p w14:paraId="6207ED72">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2C70B075">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通州区北城垣遗址修缮工程</w:t>
            </w:r>
          </w:p>
        </w:tc>
      </w:tr>
      <w:tr w14:paraId="684DD5C5">
        <w:tblPrEx>
          <w:tblCellMar>
            <w:top w:w="0" w:type="dxa"/>
            <w:left w:w="108" w:type="dxa"/>
            <w:bottom w:w="0" w:type="dxa"/>
            <w:right w:w="108" w:type="dxa"/>
          </w:tblCellMar>
        </w:tblPrEx>
        <w:trPr>
          <w:trHeight w:val="291" w:hRule="exact"/>
          <w:jc w:val="center"/>
        </w:trPr>
        <w:tc>
          <w:tcPr>
            <w:tcW w:w="4275" w:type="dxa"/>
            <w:gridSpan w:val="2"/>
            <w:tcBorders>
              <w:top w:val="single" w:color="auto" w:sz="4" w:space="0"/>
              <w:left w:val="single" w:color="auto" w:sz="4" w:space="0"/>
              <w:bottom w:val="single" w:color="auto" w:sz="4" w:space="0"/>
              <w:right w:val="single" w:color="auto" w:sz="4" w:space="0"/>
            </w:tcBorders>
            <w:vAlign w:val="center"/>
          </w:tcPr>
          <w:p w14:paraId="1AB2E76C">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07F5738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703F6BC0">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3C06AA4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69F82598">
        <w:tblPrEx>
          <w:tblCellMar>
            <w:top w:w="0" w:type="dxa"/>
            <w:left w:w="108" w:type="dxa"/>
            <w:bottom w:w="0" w:type="dxa"/>
            <w:right w:w="108" w:type="dxa"/>
          </w:tblCellMar>
        </w:tblPrEx>
        <w:trPr>
          <w:trHeight w:val="559" w:hRule="exact"/>
          <w:jc w:val="center"/>
        </w:trPr>
        <w:tc>
          <w:tcPr>
            <w:tcW w:w="4275" w:type="dxa"/>
            <w:gridSpan w:val="2"/>
            <w:vMerge w:val="restart"/>
            <w:tcBorders>
              <w:top w:val="single" w:color="auto" w:sz="4" w:space="0"/>
              <w:left w:val="single" w:color="auto" w:sz="4" w:space="0"/>
              <w:bottom w:val="single" w:color="auto" w:sz="4" w:space="0"/>
              <w:right w:val="single" w:color="auto" w:sz="4" w:space="0"/>
            </w:tcBorders>
            <w:vAlign w:val="center"/>
          </w:tcPr>
          <w:p w14:paraId="133CFA8D">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3FF7011">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41AD9590">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2B2971F9">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4D0BEA15">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1C9B82C3">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60125477">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2F1ABA83">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31EC5DB4">
        <w:tblPrEx>
          <w:tblCellMar>
            <w:top w:w="0" w:type="dxa"/>
            <w:left w:w="108" w:type="dxa"/>
            <w:bottom w:w="0" w:type="dxa"/>
            <w:right w:w="108" w:type="dxa"/>
          </w:tblCellMar>
        </w:tblPrEx>
        <w:trPr>
          <w:trHeight w:val="291"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3CB886D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497ABEE">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5F34A5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FD1682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78.587573</w:t>
            </w:r>
          </w:p>
        </w:tc>
        <w:tc>
          <w:tcPr>
            <w:tcW w:w="1050" w:type="dxa"/>
            <w:gridSpan w:val="2"/>
            <w:tcBorders>
              <w:top w:val="nil"/>
              <w:left w:val="nil"/>
              <w:bottom w:val="single" w:color="auto" w:sz="4" w:space="0"/>
              <w:right w:val="single" w:color="auto" w:sz="4" w:space="0"/>
            </w:tcBorders>
            <w:vAlign w:val="center"/>
          </w:tcPr>
          <w:p w14:paraId="2CC9396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62.951493</w:t>
            </w:r>
          </w:p>
        </w:tc>
        <w:tc>
          <w:tcPr>
            <w:tcW w:w="771" w:type="dxa"/>
            <w:gridSpan w:val="2"/>
            <w:tcBorders>
              <w:top w:val="nil"/>
              <w:left w:val="nil"/>
              <w:bottom w:val="single" w:color="auto" w:sz="4" w:space="0"/>
              <w:right w:val="single" w:color="auto" w:sz="4" w:space="0"/>
            </w:tcBorders>
            <w:vAlign w:val="center"/>
          </w:tcPr>
          <w:p w14:paraId="633B684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28476B62">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3E2557C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r>
      <w:tr w14:paraId="1FA89797">
        <w:tblPrEx>
          <w:tblCellMar>
            <w:top w:w="0" w:type="dxa"/>
            <w:left w:w="108" w:type="dxa"/>
            <w:bottom w:w="0" w:type="dxa"/>
            <w:right w:w="108" w:type="dxa"/>
          </w:tblCellMar>
        </w:tblPrEx>
        <w:trPr>
          <w:trHeight w:val="291"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7905B30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B65BD94">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79DE1DB3">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95ECE1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78.587573</w:t>
            </w:r>
          </w:p>
        </w:tc>
        <w:tc>
          <w:tcPr>
            <w:tcW w:w="1050" w:type="dxa"/>
            <w:gridSpan w:val="2"/>
            <w:tcBorders>
              <w:top w:val="nil"/>
              <w:left w:val="nil"/>
              <w:bottom w:val="single" w:color="auto" w:sz="4" w:space="0"/>
              <w:right w:val="single" w:color="auto" w:sz="4" w:space="0"/>
            </w:tcBorders>
            <w:vAlign w:val="center"/>
          </w:tcPr>
          <w:p w14:paraId="62578055">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A191FC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92AE8EF">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80ADC3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83FD591">
        <w:tblPrEx>
          <w:tblCellMar>
            <w:top w:w="0" w:type="dxa"/>
            <w:left w:w="108" w:type="dxa"/>
            <w:bottom w:w="0" w:type="dxa"/>
            <w:right w:w="108" w:type="dxa"/>
          </w:tblCellMar>
        </w:tblPrEx>
        <w:trPr>
          <w:trHeight w:val="291"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37E49DB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85AFD26">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5E6FD06D">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E16265C">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0E3DE51">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F1F8A6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6F688E2">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37B37A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0E8FAEF">
        <w:tblPrEx>
          <w:tblCellMar>
            <w:top w:w="0" w:type="dxa"/>
            <w:left w:w="108" w:type="dxa"/>
            <w:bottom w:w="0" w:type="dxa"/>
            <w:right w:w="108" w:type="dxa"/>
          </w:tblCellMar>
        </w:tblPrEx>
        <w:trPr>
          <w:trHeight w:val="291"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3723EC55">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1402A87">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645C899E">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E1EAA99">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A20E5A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F4F491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DAA45A7">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980FD0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8FD8805">
        <w:tblPrEx>
          <w:tblCellMar>
            <w:top w:w="0" w:type="dxa"/>
            <w:left w:w="108" w:type="dxa"/>
            <w:bottom w:w="0" w:type="dxa"/>
            <w:right w:w="108" w:type="dxa"/>
          </w:tblCellMar>
        </w:tblPrEx>
        <w:trPr>
          <w:trHeight w:val="291" w:hRule="exact"/>
          <w:jc w:val="center"/>
        </w:trPr>
        <w:tc>
          <w:tcPr>
            <w:tcW w:w="3306" w:type="dxa"/>
            <w:vMerge w:val="restart"/>
            <w:tcBorders>
              <w:top w:val="nil"/>
              <w:left w:val="single" w:color="auto" w:sz="4" w:space="0"/>
              <w:bottom w:val="single" w:color="auto" w:sz="4" w:space="0"/>
              <w:right w:val="single" w:color="auto" w:sz="4" w:space="0"/>
            </w:tcBorders>
            <w:vAlign w:val="center"/>
          </w:tcPr>
          <w:p w14:paraId="1347DE7A">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30D3E307">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0723F3D5">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68E49753">
        <w:tblPrEx>
          <w:tblCellMar>
            <w:top w:w="0" w:type="dxa"/>
            <w:left w:w="108" w:type="dxa"/>
            <w:bottom w:w="0" w:type="dxa"/>
            <w:right w:w="108" w:type="dxa"/>
          </w:tblCellMar>
        </w:tblPrEx>
        <w:trPr>
          <w:trHeight w:val="915" w:hRule="exact"/>
          <w:jc w:val="center"/>
        </w:trPr>
        <w:tc>
          <w:tcPr>
            <w:tcW w:w="3306" w:type="dxa"/>
            <w:vMerge w:val="continue"/>
            <w:tcBorders>
              <w:top w:val="nil"/>
              <w:left w:val="single" w:color="auto" w:sz="4" w:space="0"/>
              <w:bottom w:val="single" w:color="auto" w:sz="4" w:space="0"/>
              <w:right w:val="single" w:color="auto" w:sz="4" w:space="0"/>
            </w:tcBorders>
            <w:vAlign w:val="center"/>
          </w:tcPr>
          <w:p w14:paraId="01918434">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3632826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3FE89468">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r>
      <w:tr w14:paraId="6F8D2E8B">
        <w:tblPrEx>
          <w:tblCellMar>
            <w:top w:w="0" w:type="dxa"/>
            <w:left w:w="108" w:type="dxa"/>
            <w:bottom w:w="0" w:type="dxa"/>
            <w:right w:w="108" w:type="dxa"/>
          </w:tblCellMar>
        </w:tblPrEx>
        <w:trPr>
          <w:trHeight w:val="517" w:hRule="exact"/>
          <w:jc w:val="center"/>
        </w:trPr>
        <w:tc>
          <w:tcPr>
            <w:tcW w:w="3306" w:type="dxa"/>
            <w:vMerge w:val="restart"/>
            <w:tcBorders>
              <w:top w:val="nil"/>
              <w:left w:val="single" w:color="auto" w:sz="4" w:space="0"/>
              <w:right w:val="single" w:color="auto" w:sz="4" w:space="0"/>
            </w:tcBorders>
            <w:vAlign w:val="center"/>
          </w:tcPr>
          <w:p w14:paraId="3E488734">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0F0F40C5">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1E018F54">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72252BC4">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7A41E399">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0D152A35">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1AFCF2D1">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0C32E355">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0A14334C">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979B008">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664FB40B">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4F4422F4">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2EB3EAA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A920BF7">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D566629">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4B180F7">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指标1：完成保护工程</w:t>
            </w:r>
          </w:p>
        </w:tc>
        <w:tc>
          <w:tcPr>
            <w:tcW w:w="938" w:type="dxa"/>
            <w:tcBorders>
              <w:top w:val="nil"/>
              <w:left w:val="nil"/>
              <w:bottom w:val="single" w:color="auto" w:sz="4" w:space="0"/>
              <w:right w:val="single" w:color="auto" w:sz="4" w:space="0"/>
            </w:tcBorders>
            <w:vAlign w:val="center"/>
          </w:tcPr>
          <w:p w14:paraId="2BA0E13E">
            <w:pPr>
              <w:widowControl/>
              <w:tabs>
                <w:tab w:val="left" w:pos="285"/>
              </w:tabs>
              <w:spacing w:line="240" w:lineRule="exact"/>
              <w:jc w:val="left"/>
              <w:rPr>
                <w:rFonts w:hint="eastAsia" w:ascii="宋体" w:hAnsi="宋体" w:cs="宋体"/>
                <w:kern w:val="0"/>
                <w:sz w:val="18"/>
                <w:szCs w:val="18"/>
              </w:rPr>
            </w:pPr>
            <w:r>
              <w:rPr>
                <w:rFonts w:hint="eastAsia" w:ascii="宋体" w:hAnsi="宋体" w:cs="宋体"/>
                <w:kern w:val="0"/>
                <w:sz w:val="18"/>
                <w:szCs w:val="18"/>
              </w:rPr>
              <w:t>1项</w:t>
            </w:r>
          </w:p>
        </w:tc>
        <w:tc>
          <w:tcPr>
            <w:tcW w:w="848" w:type="dxa"/>
            <w:tcBorders>
              <w:top w:val="nil"/>
              <w:left w:val="nil"/>
              <w:bottom w:val="single" w:color="auto" w:sz="4" w:space="0"/>
              <w:right w:val="single" w:color="auto" w:sz="4" w:space="0"/>
            </w:tcBorders>
            <w:vAlign w:val="center"/>
          </w:tcPr>
          <w:p w14:paraId="514728C8">
            <w:pPr>
              <w:widowControl/>
              <w:spacing w:line="240" w:lineRule="exact"/>
              <w:jc w:val="center"/>
              <w:rPr>
                <w:rFonts w:ascii="宋体" w:hAnsi="宋体" w:cs="宋体"/>
                <w:kern w:val="0"/>
                <w:sz w:val="18"/>
                <w:szCs w:val="18"/>
              </w:rPr>
            </w:pPr>
            <w:r>
              <w:rPr>
                <w:rFonts w:hint="eastAsia" w:ascii="宋体" w:hAnsi="宋体" w:cs="宋体"/>
                <w:kern w:val="0"/>
                <w:sz w:val="18"/>
                <w:szCs w:val="18"/>
              </w:rPr>
              <w:t>1项</w:t>
            </w:r>
          </w:p>
        </w:tc>
        <w:tc>
          <w:tcPr>
            <w:tcW w:w="557" w:type="dxa"/>
            <w:gridSpan w:val="2"/>
            <w:tcBorders>
              <w:top w:val="nil"/>
              <w:left w:val="nil"/>
              <w:bottom w:val="single" w:color="auto" w:sz="4" w:space="0"/>
              <w:right w:val="single" w:color="auto" w:sz="4" w:space="0"/>
            </w:tcBorders>
            <w:vAlign w:val="center"/>
          </w:tcPr>
          <w:p w14:paraId="40F04EE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725085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9C92806">
            <w:pPr>
              <w:widowControl/>
              <w:spacing w:line="240" w:lineRule="exact"/>
              <w:jc w:val="center"/>
              <w:rPr>
                <w:rFonts w:ascii="宋体" w:hAnsi="宋体" w:cs="宋体"/>
                <w:kern w:val="0"/>
                <w:sz w:val="18"/>
                <w:szCs w:val="18"/>
              </w:rPr>
            </w:pPr>
          </w:p>
        </w:tc>
      </w:tr>
      <w:tr w14:paraId="65FF182B">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493C10B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247F85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A07530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4E3E3C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15296E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ACBD9C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AE7CD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8E985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9F6A8A9">
            <w:pPr>
              <w:widowControl/>
              <w:spacing w:line="240" w:lineRule="exact"/>
              <w:jc w:val="center"/>
              <w:rPr>
                <w:rFonts w:ascii="宋体" w:hAnsi="宋体" w:cs="宋体"/>
                <w:kern w:val="0"/>
                <w:sz w:val="18"/>
                <w:szCs w:val="18"/>
              </w:rPr>
            </w:pPr>
          </w:p>
        </w:tc>
      </w:tr>
      <w:tr w14:paraId="5CF69C41">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51F22E0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506067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DCC2BD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8E4067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0DDA65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46309E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D06B4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20E0F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4386012">
            <w:pPr>
              <w:widowControl/>
              <w:spacing w:line="240" w:lineRule="exact"/>
              <w:jc w:val="center"/>
              <w:rPr>
                <w:rFonts w:ascii="宋体" w:hAnsi="宋体" w:cs="宋体"/>
                <w:kern w:val="0"/>
                <w:sz w:val="18"/>
                <w:szCs w:val="18"/>
              </w:rPr>
            </w:pPr>
          </w:p>
        </w:tc>
      </w:tr>
      <w:tr w14:paraId="51526525">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5AF1565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19A01C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F50B8C3">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51D57DB0">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12D6CCBC">
            <w:pPr>
              <w:widowControl/>
              <w:tabs>
                <w:tab w:val="left" w:pos="249"/>
              </w:tabs>
              <w:spacing w:line="240" w:lineRule="exact"/>
              <w:jc w:val="left"/>
              <w:rPr>
                <w:rFonts w:hint="eastAsia"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060444D0">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3A92195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5317841C">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44290DD8">
            <w:pPr>
              <w:widowControl/>
              <w:spacing w:line="240" w:lineRule="exact"/>
              <w:jc w:val="center"/>
              <w:rPr>
                <w:rFonts w:ascii="宋体" w:hAnsi="宋体" w:cs="宋体"/>
                <w:kern w:val="0"/>
                <w:sz w:val="18"/>
                <w:szCs w:val="18"/>
              </w:rPr>
            </w:pPr>
          </w:p>
        </w:tc>
      </w:tr>
      <w:tr w14:paraId="770DC3F9">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754DD9C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F8679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F69631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4E2FF6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764988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3D8C8A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35165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6B8860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F6F236C">
            <w:pPr>
              <w:widowControl/>
              <w:spacing w:line="240" w:lineRule="exact"/>
              <w:jc w:val="center"/>
              <w:rPr>
                <w:rFonts w:ascii="宋体" w:hAnsi="宋体" w:cs="宋体"/>
                <w:kern w:val="0"/>
                <w:sz w:val="18"/>
                <w:szCs w:val="18"/>
              </w:rPr>
            </w:pPr>
          </w:p>
        </w:tc>
      </w:tr>
      <w:tr w14:paraId="472CACC7">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0DE3111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C0BB5B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4D1F4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D40DA1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35D60C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04D910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675FB4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4B59A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C63949C">
            <w:pPr>
              <w:widowControl/>
              <w:spacing w:line="240" w:lineRule="exact"/>
              <w:jc w:val="center"/>
              <w:rPr>
                <w:rFonts w:ascii="宋体" w:hAnsi="宋体" w:cs="宋体"/>
                <w:kern w:val="0"/>
                <w:sz w:val="18"/>
                <w:szCs w:val="18"/>
              </w:rPr>
            </w:pPr>
          </w:p>
        </w:tc>
      </w:tr>
      <w:tr w14:paraId="54A22C8E">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75C2B3E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0FBAC4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95759CF">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37854E18">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4A49E3A5">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2128629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主体完工</w:t>
            </w:r>
          </w:p>
        </w:tc>
        <w:tc>
          <w:tcPr>
            <w:tcW w:w="557" w:type="dxa"/>
            <w:gridSpan w:val="2"/>
            <w:tcBorders>
              <w:top w:val="nil"/>
              <w:left w:val="nil"/>
              <w:bottom w:val="single" w:color="auto" w:sz="4" w:space="0"/>
              <w:right w:val="single" w:color="auto" w:sz="4" w:space="0"/>
            </w:tcBorders>
            <w:vAlign w:val="center"/>
          </w:tcPr>
          <w:p w14:paraId="1C164F4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085DF4E">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4E06A913">
            <w:pPr>
              <w:widowControl/>
              <w:spacing w:line="240" w:lineRule="exact"/>
              <w:jc w:val="center"/>
              <w:rPr>
                <w:rFonts w:ascii="宋体" w:hAnsi="宋体" w:cs="宋体"/>
                <w:kern w:val="0"/>
                <w:sz w:val="18"/>
                <w:szCs w:val="18"/>
              </w:rPr>
            </w:pPr>
          </w:p>
        </w:tc>
      </w:tr>
      <w:tr w14:paraId="3726F50E">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34EE71D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37003E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2DE443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57D4E7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574085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1A6D02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1EF07A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8F4B3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2E1A4C">
            <w:pPr>
              <w:widowControl/>
              <w:spacing w:line="240" w:lineRule="exact"/>
              <w:jc w:val="center"/>
              <w:rPr>
                <w:rFonts w:ascii="宋体" w:hAnsi="宋体" w:cs="宋体"/>
                <w:kern w:val="0"/>
                <w:sz w:val="18"/>
                <w:szCs w:val="18"/>
              </w:rPr>
            </w:pPr>
          </w:p>
        </w:tc>
      </w:tr>
      <w:tr w14:paraId="2DDCDA23">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0377D82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B67142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16A89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B78662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3A39CD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87C379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E282A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6F4CB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5AE7C76">
            <w:pPr>
              <w:widowControl/>
              <w:spacing w:line="240" w:lineRule="exact"/>
              <w:jc w:val="center"/>
              <w:rPr>
                <w:rFonts w:ascii="宋体" w:hAnsi="宋体" w:cs="宋体"/>
                <w:kern w:val="0"/>
                <w:sz w:val="18"/>
                <w:szCs w:val="18"/>
              </w:rPr>
            </w:pPr>
          </w:p>
        </w:tc>
      </w:tr>
      <w:tr w14:paraId="36072ACB">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1D7FFAB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6F3D4C2">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E2ACD7C">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44D862D6">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指标1：预算100万</w:t>
            </w:r>
          </w:p>
        </w:tc>
        <w:tc>
          <w:tcPr>
            <w:tcW w:w="938" w:type="dxa"/>
            <w:tcBorders>
              <w:top w:val="nil"/>
              <w:left w:val="nil"/>
              <w:bottom w:val="single" w:color="auto" w:sz="4" w:space="0"/>
              <w:right w:val="single" w:color="auto" w:sz="4" w:space="0"/>
            </w:tcBorders>
            <w:vAlign w:val="center"/>
          </w:tcPr>
          <w:p w14:paraId="4062F427">
            <w:pPr>
              <w:widowControl/>
              <w:spacing w:line="240" w:lineRule="exact"/>
              <w:jc w:val="center"/>
              <w:rPr>
                <w:rFonts w:ascii="宋体" w:hAnsi="宋体" w:cs="宋体"/>
                <w:kern w:val="0"/>
                <w:sz w:val="18"/>
                <w:szCs w:val="18"/>
              </w:rPr>
            </w:pPr>
            <w:r>
              <w:rPr>
                <w:rFonts w:hint="eastAsia" w:ascii="宋体" w:hAnsi="宋体" w:cs="宋体"/>
                <w:kern w:val="0"/>
                <w:sz w:val="18"/>
                <w:szCs w:val="18"/>
              </w:rPr>
              <w:t>100万</w:t>
            </w:r>
          </w:p>
        </w:tc>
        <w:tc>
          <w:tcPr>
            <w:tcW w:w="848" w:type="dxa"/>
            <w:tcBorders>
              <w:top w:val="nil"/>
              <w:left w:val="nil"/>
              <w:bottom w:val="single" w:color="auto" w:sz="4" w:space="0"/>
              <w:right w:val="single" w:color="auto" w:sz="4" w:space="0"/>
            </w:tcBorders>
            <w:vAlign w:val="center"/>
          </w:tcPr>
          <w:p w14:paraId="178C8BC9">
            <w:pPr>
              <w:widowControl/>
              <w:spacing w:line="240" w:lineRule="exact"/>
              <w:jc w:val="center"/>
              <w:rPr>
                <w:rFonts w:ascii="宋体" w:hAnsi="宋体" w:cs="宋体"/>
                <w:kern w:val="0"/>
                <w:sz w:val="18"/>
                <w:szCs w:val="18"/>
              </w:rPr>
            </w:pPr>
            <w:r>
              <w:rPr>
                <w:rFonts w:hint="eastAsia" w:ascii="宋体" w:hAnsi="宋体" w:cs="宋体"/>
                <w:kern w:val="0"/>
                <w:sz w:val="18"/>
                <w:szCs w:val="18"/>
              </w:rPr>
              <w:t>63万</w:t>
            </w:r>
          </w:p>
        </w:tc>
        <w:tc>
          <w:tcPr>
            <w:tcW w:w="557" w:type="dxa"/>
            <w:gridSpan w:val="2"/>
            <w:tcBorders>
              <w:top w:val="nil"/>
              <w:left w:val="nil"/>
              <w:bottom w:val="single" w:color="auto" w:sz="4" w:space="0"/>
              <w:right w:val="single" w:color="auto" w:sz="4" w:space="0"/>
            </w:tcBorders>
            <w:vAlign w:val="center"/>
          </w:tcPr>
          <w:p w14:paraId="03DFDF4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7CFACD5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9E4764B">
            <w:pPr>
              <w:widowControl/>
              <w:spacing w:line="240" w:lineRule="exact"/>
              <w:jc w:val="center"/>
              <w:rPr>
                <w:rFonts w:ascii="宋体" w:hAnsi="宋体" w:cs="宋体"/>
                <w:kern w:val="0"/>
                <w:sz w:val="18"/>
                <w:szCs w:val="18"/>
              </w:rPr>
            </w:pPr>
          </w:p>
        </w:tc>
      </w:tr>
      <w:tr w14:paraId="7A57EDBE">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555F7F7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30262B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E3738D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FBC1A9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ACB163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030F31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CD35D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B61F3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DEC8F52">
            <w:pPr>
              <w:widowControl/>
              <w:spacing w:line="240" w:lineRule="exact"/>
              <w:jc w:val="center"/>
              <w:rPr>
                <w:rFonts w:ascii="宋体" w:hAnsi="宋体" w:cs="宋体"/>
                <w:kern w:val="0"/>
                <w:sz w:val="18"/>
                <w:szCs w:val="18"/>
              </w:rPr>
            </w:pPr>
          </w:p>
        </w:tc>
      </w:tr>
      <w:tr w14:paraId="5FBE99DF">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4445E98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EA4216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DEBA1F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1BA5EF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3C4FBE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EE23F0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DA685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76CFF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D332945">
            <w:pPr>
              <w:widowControl/>
              <w:spacing w:line="240" w:lineRule="exact"/>
              <w:jc w:val="center"/>
              <w:rPr>
                <w:rFonts w:ascii="宋体" w:hAnsi="宋体" w:cs="宋体"/>
                <w:kern w:val="0"/>
                <w:sz w:val="18"/>
                <w:szCs w:val="18"/>
              </w:rPr>
            </w:pPr>
          </w:p>
        </w:tc>
      </w:tr>
      <w:tr w14:paraId="480B8FC1">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6F16031B">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E261FE7">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1538BDC9">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5454436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528D5D3">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1123663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BDAB8B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C5B21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77574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1AA6675">
            <w:pPr>
              <w:widowControl/>
              <w:spacing w:line="240" w:lineRule="exact"/>
              <w:jc w:val="center"/>
              <w:rPr>
                <w:rFonts w:ascii="宋体" w:hAnsi="宋体" w:cs="宋体"/>
                <w:kern w:val="0"/>
                <w:sz w:val="18"/>
                <w:szCs w:val="18"/>
              </w:rPr>
            </w:pPr>
          </w:p>
        </w:tc>
      </w:tr>
      <w:tr w14:paraId="3B750CA5">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1BBE9B9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6FEBC9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DD3712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314EF1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8A6565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0BB79D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3DAAD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667F77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A9DDF97">
            <w:pPr>
              <w:widowControl/>
              <w:spacing w:line="240" w:lineRule="exact"/>
              <w:jc w:val="center"/>
              <w:rPr>
                <w:rFonts w:ascii="宋体" w:hAnsi="宋体" w:cs="宋体"/>
                <w:kern w:val="0"/>
                <w:sz w:val="18"/>
                <w:szCs w:val="18"/>
              </w:rPr>
            </w:pPr>
          </w:p>
        </w:tc>
      </w:tr>
      <w:tr w14:paraId="76DCF39C">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707E17D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632E99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77AD8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B8660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A62400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2FCE41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751561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44169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9E876DD">
            <w:pPr>
              <w:widowControl/>
              <w:spacing w:line="240" w:lineRule="exact"/>
              <w:jc w:val="center"/>
              <w:rPr>
                <w:rFonts w:ascii="宋体" w:hAnsi="宋体" w:cs="宋体"/>
                <w:kern w:val="0"/>
                <w:sz w:val="18"/>
                <w:szCs w:val="18"/>
              </w:rPr>
            </w:pPr>
          </w:p>
        </w:tc>
      </w:tr>
      <w:tr w14:paraId="18B692EA">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0700882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7AE593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B6A9190">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6C2CF18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D9BA866">
            <w:pPr>
              <w:widowControl/>
              <w:spacing w:line="240" w:lineRule="exact"/>
              <w:jc w:val="left"/>
              <w:rPr>
                <w:rFonts w:ascii="宋体" w:hAnsi="宋体" w:cs="宋体"/>
                <w:kern w:val="0"/>
                <w:sz w:val="18"/>
                <w:szCs w:val="18"/>
              </w:rPr>
            </w:pPr>
            <w:r>
              <w:rPr>
                <w:rFonts w:hint="eastAsia" w:ascii="宋体" w:hAnsi="宋体" w:cs="宋体"/>
                <w:kern w:val="0"/>
                <w:sz w:val="18"/>
                <w:szCs w:val="18"/>
              </w:rPr>
              <w:t>指标1：面向社会开放</w:t>
            </w:r>
          </w:p>
        </w:tc>
        <w:tc>
          <w:tcPr>
            <w:tcW w:w="938" w:type="dxa"/>
            <w:tcBorders>
              <w:top w:val="nil"/>
              <w:left w:val="nil"/>
              <w:bottom w:val="single" w:color="auto" w:sz="4" w:space="0"/>
              <w:right w:val="single" w:color="auto" w:sz="4" w:space="0"/>
            </w:tcBorders>
            <w:vAlign w:val="center"/>
          </w:tcPr>
          <w:p w14:paraId="2F68586B">
            <w:pPr>
              <w:widowControl/>
              <w:spacing w:line="240" w:lineRule="exact"/>
              <w:jc w:val="center"/>
              <w:rPr>
                <w:rFonts w:ascii="宋体" w:hAnsi="宋体" w:cs="宋体"/>
                <w:kern w:val="0"/>
                <w:sz w:val="18"/>
                <w:szCs w:val="18"/>
              </w:rPr>
            </w:pPr>
            <w:r>
              <w:rPr>
                <w:rFonts w:hint="eastAsia" w:ascii="宋体" w:hAnsi="宋体" w:cs="宋体"/>
                <w:kern w:val="0"/>
                <w:sz w:val="18"/>
                <w:szCs w:val="18"/>
              </w:rPr>
              <w:t>2025开放</w:t>
            </w:r>
          </w:p>
        </w:tc>
        <w:tc>
          <w:tcPr>
            <w:tcW w:w="848" w:type="dxa"/>
            <w:tcBorders>
              <w:top w:val="nil"/>
              <w:left w:val="nil"/>
              <w:bottom w:val="single" w:color="auto" w:sz="4" w:space="0"/>
              <w:right w:val="single" w:color="auto" w:sz="4" w:space="0"/>
            </w:tcBorders>
            <w:vAlign w:val="center"/>
          </w:tcPr>
          <w:p w14:paraId="3C97E59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未开放</w:t>
            </w:r>
          </w:p>
        </w:tc>
        <w:tc>
          <w:tcPr>
            <w:tcW w:w="557" w:type="dxa"/>
            <w:gridSpan w:val="2"/>
            <w:tcBorders>
              <w:top w:val="nil"/>
              <w:left w:val="nil"/>
              <w:bottom w:val="single" w:color="auto" w:sz="4" w:space="0"/>
              <w:right w:val="single" w:color="auto" w:sz="4" w:space="0"/>
            </w:tcBorders>
            <w:vAlign w:val="center"/>
          </w:tcPr>
          <w:p w14:paraId="15EED16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AAFD8A2">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394" w:type="dxa"/>
            <w:gridSpan w:val="2"/>
            <w:tcBorders>
              <w:top w:val="single" w:color="auto" w:sz="4" w:space="0"/>
              <w:left w:val="nil"/>
              <w:bottom w:val="single" w:color="auto" w:sz="4" w:space="0"/>
              <w:right w:val="single" w:color="auto" w:sz="4" w:space="0"/>
            </w:tcBorders>
            <w:vAlign w:val="center"/>
          </w:tcPr>
          <w:p w14:paraId="1254F5D5">
            <w:pPr>
              <w:widowControl/>
              <w:spacing w:line="240" w:lineRule="exact"/>
              <w:jc w:val="center"/>
              <w:rPr>
                <w:rFonts w:ascii="宋体" w:hAnsi="宋体" w:cs="宋体"/>
                <w:kern w:val="0"/>
                <w:sz w:val="18"/>
                <w:szCs w:val="18"/>
              </w:rPr>
            </w:pPr>
          </w:p>
        </w:tc>
      </w:tr>
      <w:tr w14:paraId="1E113528">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3920886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FF193E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FE93FB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123655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2A9607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9CDBBA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181A1A">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B8BC3A">
            <w:pPr>
              <w:widowControl/>
              <w:spacing w:line="240" w:lineRule="exact"/>
              <w:jc w:val="center"/>
              <w:rPr>
                <w:rFonts w:hint="eastAsia"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8CE1BC1">
            <w:pPr>
              <w:widowControl/>
              <w:spacing w:line="240" w:lineRule="exact"/>
              <w:jc w:val="center"/>
              <w:rPr>
                <w:rFonts w:ascii="宋体" w:hAnsi="宋体" w:cs="宋体"/>
                <w:kern w:val="0"/>
                <w:sz w:val="18"/>
                <w:szCs w:val="18"/>
              </w:rPr>
            </w:pPr>
          </w:p>
        </w:tc>
      </w:tr>
      <w:tr w14:paraId="6C03DDB3">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4478910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CA417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EF2FD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1A5FD3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63B11D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52CBD3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1C543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17F33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DC9C320">
            <w:pPr>
              <w:widowControl/>
              <w:spacing w:line="240" w:lineRule="exact"/>
              <w:jc w:val="center"/>
              <w:rPr>
                <w:rFonts w:ascii="宋体" w:hAnsi="宋体" w:cs="宋体"/>
                <w:kern w:val="0"/>
                <w:sz w:val="18"/>
                <w:szCs w:val="18"/>
              </w:rPr>
            </w:pPr>
          </w:p>
        </w:tc>
      </w:tr>
      <w:tr w14:paraId="0E3D536E">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7A81E64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E0925A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0C59ED6">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5417212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F728479">
            <w:pPr>
              <w:widowControl/>
              <w:spacing w:line="240" w:lineRule="exact"/>
              <w:jc w:val="left"/>
              <w:rPr>
                <w:rFonts w:ascii="宋体" w:hAnsi="宋体" w:cs="宋体"/>
                <w:kern w:val="0"/>
                <w:sz w:val="18"/>
                <w:szCs w:val="18"/>
              </w:rPr>
            </w:pPr>
            <w:r>
              <w:rPr>
                <w:rFonts w:hint="eastAsia" w:ascii="宋体" w:hAnsi="宋体" w:cs="宋体"/>
                <w:kern w:val="0"/>
                <w:sz w:val="18"/>
                <w:szCs w:val="18"/>
              </w:rPr>
              <w:t>指标1：环境改善面积</w:t>
            </w:r>
          </w:p>
        </w:tc>
        <w:tc>
          <w:tcPr>
            <w:tcW w:w="938" w:type="dxa"/>
            <w:tcBorders>
              <w:top w:val="nil"/>
              <w:left w:val="nil"/>
              <w:bottom w:val="single" w:color="auto" w:sz="4" w:space="0"/>
              <w:right w:val="single" w:color="auto" w:sz="4" w:space="0"/>
            </w:tcBorders>
            <w:vAlign w:val="center"/>
          </w:tcPr>
          <w:p w14:paraId="4747A6AF">
            <w:pPr>
              <w:widowControl/>
              <w:spacing w:line="240" w:lineRule="exact"/>
              <w:jc w:val="center"/>
              <w:rPr>
                <w:rFonts w:ascii="宋体" w:hAnsi="宋体" w:cs="宋体"/>
                <w:kern w:val="0"/>
                <w:sz w:val="18"/>
                <w:szCs w:val="18"/>
              </w:rPr>
            </w:pPr>
            <w:r>
              <w:rPr>
                <w:rFonts w:hint="eastAsia" w:ascii="宋体" w:hAnsi="宋体" w:cs="宋体"/>
                <w:kern w:val="0"/>
                <w:sz w:val="18"/>
                <w:szCs w:val="18"/>
              </w:rPr>
              <w:t>改善周边环境方米</w:t>
            </w:r>
          </w:p>
        </w:tc>
        <w:tc>
          <w:tcPr>
            <w:tcW w:w="848" w:type="dxa"/>
            <w:tcBorders>
              <w:top w:val="nil"/>
              <w:left w:val="nil"/>
              <w:bottom w:val="single" w:color="auto" w:sz="4" w:space="0"/>
              <w:right w:val="single" w:color="auto" w:sz="4" w:space="0"/>
            </w:tcBorders>
            <w:vAlign w:val="center"/>
          </w:tcPr>
          <w:p w14:paraId="6B7C9F9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0A0AE99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972D9A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2E1017A5">
            <w:pPr>
              <w:widowControl/>
              <w:spacing w:line="240" w:lineRule="exact"/>
              <w:jc w:val="center"/>
              <w:rPr>
                <w:rFonts w:ascii="宋体" w:hAnsi="宋体" w:cs="宋体"/>
                <w:kern w:val="0"/>
                <w:sz w:val="18"/>
                <w:szCs w:val="18"/>
              </w:rPr>
            </w:pPr>
          </w:p>
        </w:tc>
      </w:tr>
      <w:tr w14:paraId="1F3C8A0D">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1474EC5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16E0CF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D3C749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FBDCC7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565A7F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6EA677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B7618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F759D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2C334A8">
            <w:pPr>
              <w:widowControl/>
              <w:spacing w:line="240" w:lineRule="exact"/>
              <w:jc w:val="center"/>
              <w:rPr>
                <w:rFonts w:ascii="宋体" w:hAnsi="宋体" w:cs="宋体"/>
                <w:kern w:val="0"/>
                <w:sz w:val="18"/>
                <w:szCs w:val="18"/>
              </w:rPr>
            </w:pPr>
          </w:p>
        </w:tc>
      </w:tr>
      <w:tr w14:paraId="52196381">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bottom w:val="single" w:color="auto" w:sz="4" w:space="0"/>
              <w:right w:val="single" w:color="auto" w:sz="4" w:space="0"/>
            </w:tcBorders>
            <w:vAlign w:val="center"/>
          </w:tcPr>
          <w:p w14:paraId="07914D4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07B392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8DFCF6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F73549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D37772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2BBC07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7CC71B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E6DCD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5D48E6B">
            <w:pPr>
              <w:widowControl/>
              <w:spacing w:line="240" w:lineRule="exact"/>
              <w:jc w:val="center"/>
              <w:rPr>
                <w:rFonts w:ascii="宋体" w:hAnsi="宋体" w:cs="宋体"/>
                <w:kern w:val="0"/>
                <w:sz w:val="18"/>
                <w:szCs w:val="18"/>
              </w:rPr>
            </w:pPr>
          </w:p>
        </w:tc>
      </w:tr>
      <w:tr w14:paraId="0CBC14A4">
        <w:tblPrEx>
          <w:tblCellMar>
            <w:top w:w="0" w:type="dxa"/>
            <w:left w:w="108" w:type="dxa"/>
            <w:bottom w:w="0" w:type="dxa"/>
            <w:right w:w="108" w:type="dxa"/>
          </w:tblCellMar>
        </w:tblPrEx>
        <w:trPr>
          <w:trHeight w:val="291" w:hRule="exact"/>
          <w:jc w:val="center"/>
        </w:trPr>
        <w:tc>
          <w:tcPr>
            <w:tcW w:w="3306" w:type="dxa"/>
            <w:vMerge w:val="continue"/>
            <w:tcBorders>
              <w:top w:val="single" w:color="auto" w:sz="4" w:space="0"/>
              <w:left w:val="single" w:color="auto" w:sz="4" w:space="0"/>
              <w:right w:val="single" w:color="auto" w:sz="4" w:space="0"/>
            </w:tcBorders>
            <w:vAlign w:val="center"/>
          </w:tcPr>
          <w:p w14:paraId="067B5081">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8D8ED15">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5A71802">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235F8106">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938" w:type="dxa"/>
            <w:tcBorders>
              <w:top w:val="single" w:color="auto" w:sz="4" w:space="0"/>
              <w:left w:val="nil"/>
              <w:bottom w:val="single" w:color="auto" w:sz="4" w:space="0"/>
              <w:right w:val="single" w:color="auto" w:sz="4" w:space="0"/>
            </w:tcBorders>
            <w:vAlign w:val="center"/>
          </w:tcPr>
          <w:p w14:paraId="45E3A5BA">
            <w:pPr>
              <w:widowControl/>
              <w:spacing w:line="240" w:lineRule="exact"/>
              <w:jc w:val="center"/>
              <w:rPr>
                <w:rFonts w:ascii="宋体" w:hAnsi="宋体" w:cs="宋体"/>
                <w:kern w:val="0"/>
                <w:sz w:val="18"/>
                <w:szCs w:val="18"/>
              </w:rPr>
            </w:pPr>
            <w:r>
              <w:rPr>
                <w:rFonts w:hint="eastAsia" w:ascii="宋体" w:hAnsi="宋体" w:cs="宋体"/>
                <w:kern w:val="0"/>
                <w:sz w:val="18"/>
                <w:szCs w:val="18"/>
              </w:rPr>
              <w:t>文物保护宣传</w:t>
            </w:r>
          </w:p>
        </w:tc>
        <w:tc>
          <w:tcPr>
            <w:tcW w:w="848" w:type="dxa"/>
            <w:tcBorders>
              <w:top w:val="single" w:color="auto" w:sz="4" w:space="0"/>
              <w:left w:val="nil"/>
              <w:bottom w:val="single" w:color="auto" w:sz="4" w:space="0"/>
              <w:right w:val="single" w:color="auto" w:sz="4" w:space="0"/>
            </w:tcBorders>
            <w:vAlign w:val="center"/>
          </w:tcPr>
          <w:p w14:paraId="3D7D1D87">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3001C52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341D5CC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7D992879">
            <w:pPr>
              <w:widowControl/>
              <w:spacing w:line="240" w:lineRule="exact"/>
              <w:jc w:val="center"/>
              <w:rPr>
                <w:rFonts w:ascii="宋体" w:hAnsi="宋体" w:cs="宋体"/>
                <w:kern w:val="0"/>
                <w:sz w:val="18"/>
                <w:szCs w:val="18"/>
              </w:rPr>
            </w:pPr>
          </w:p>
        </w:tc>
      </w:tr>
      <w:tr w14:paraId="19708D8E">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494086C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341B8A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C112C4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DB27E6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9072EA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76D145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9013B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CF3EB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4D82E34">
            <w:pPr>
              <w:widowControl/>
              <w:spacing w:line="240" w:lineRule="exact"/>
              <w:jc w:val="center"/>
              <w:rPr>
                <w:rFonts w:ascii="宋体" w:hAnsi="宋体" w:cs="宋体"/>
                <w:kern w:val="0"/>
                <w:sz w:val="18"/>
                <w:szCs w:val="18"/>
              </w:rPr>
            </w:pPr>
          </w:p>
        </w:tc>
      </w:tr>
      <w:tr w14:paraId="1A334269">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1A536C4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4C23F9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040621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45436F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54E571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B6BD4B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CBC49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21872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78D48E5">
            <w:pPr>
              <w:widowControl/>
              <w:spacing w:line="240" w:lineRule="exact"/>
              <w:jc w:val="center"/>
              <w:rPr>
                <w:rFonts w:ascii="宋体" w:hAnsi="宋体" w:cs="宋体"/>
                <w:kern w:val="0"/>
                <w:sz w:val="18"/>
                <w:szCs w:val="18"/>
              </w:rPr>
            </w:pPr>
          </w:p>
        </w:tc>
      </w:tr>
      <w:tr w14:paraId="59D3CC29">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086921CE">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5A965A83">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6C14F82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431740F8">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7BD73878">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7994BCA8">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33576236">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6E2E577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45EA3C0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3566AE1">
            <w:pPr>
              <w:widowControl/>
              <w:spacing w:line="240" w:lineRule="exact"/>
              <w:jc w:val="center"/>
              <w:rPr>
                <w:rFonts w:ascii="宋体" w:hAnsi="宋体" w:cs="宋体"/>
                <w:kern w:val="0"/>
                <w:sz w:val="18"/>
                <w:szCs w:val="18"/>
              </w:rPr>
            </w:pPr>
          </w:p>
        </w:tc>
      </w:tr>
      <w:tr w14:paraId="22B61F86">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58DD4234">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111D03D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010C2F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0A082C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8FABA2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A7C3F9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E11CE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9C2C3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5EB90C5">
            <w:pPr>
              <w:widowControl/>
              <w:spacing w:line="240" w:lineRule="exact"/>
              <w:jc w:val="center"/>
              <w:rPr>
                <w:rFonts w:ascii="宋体" w:hAnsi="宋体" w:cs="宋体"/>
                <w:kern w:val="0"/>
                <w:sz w:val="18"/>
                <w:szCs w:val="18"/>
              </w:rPr>
            </w:pPr>
          </w:p>
        </w:tc>
      </w:tr>
      <w:tr w14:paraId="3B3CD3A2">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bottom w:val="single" w:color="auto" w:sz="4" w:space="0"/>
              <w:right w:val="single" w:color="auto" w:sz="4" w:space="0"/>
            </w:tcBorders>
            <w:vAlign w:val="center"/>
          </w:tcPr>
          <w:p w14:paraId="76E378E1">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1CD02A0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655BD2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0601C2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3AA350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949448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F4073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E803F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0053BC7">
            <w:pPr>
              <w:widowControl/>
              <w:spacing w:line="240" w:lineRule="exact"/>
              <w:jc w:val="center"/>
              <w:rPr>
                <w:rFonts w:ascii="宋体" w:hAnsi="宋体" w:cs="宋体"/>
                <w:kern w:val="0"/>
                <w:sz w:val="18"/>
                <w:szCs w:val="18"/>
              </w:rPr>
            </w:pPr>
          </w:p>
        </w:tc>
      </w:tr>
      <w:tr w14:paraId="54BE13F7">
        <w:tblPrEx>
          <w:tblCellMar>
            <w:top w:w="0" w:type="dxa"/>
            <w:left w:w="108" w:type="dxa"/>
            <w:bottom w:w="0" w:type="dxa"/>
            <w:right w:w="108" w:type="dxa"/>
          </w:tblCellMar>
        </w:tblPrEx>
        <w:trPr>
          <w:trHeight w:val="291" w:hRule="exact"/>
          <w:jc w:val="center"/>
        </w:trPr>
        <w:tc>
          <w:tcPr>
            <w:tcW w:w="9148" w:type="dxa"/>
            <w:gridSpan w:val="8"/>
            <w:tcBorders>
              <w:top w:val="single" w:color="auto" w:sz="4" w:space="0"/>
              <w:left w:val="single" w:color="auto" w:sz="4" w:space="0"/>
              <w:bottom w:val="single" w:color="auto" w:sz="4" w:space="0"/>
              <w:right w:val="single" w:color="auto" w:sz="4" w:space="0"/>
            </w:tcBorders>
            <w:vAlign w:val="center"/>
          </w:tcPr>
          <w:p w14:paraId="62982F28">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16DFF9DA">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0A68738A">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1DF66A89">
            <w:pPr>
              <w:widowControl/>
              <w:spacing w:line="240" w:lineRule="exact"/>
              <w:jc w:val="center"/>
              <w:rPr>
                <w:rFonts w:ascii="宋体" w:hAnsi="宋体" w:cs="宋体"/>
                <w:kern w:val="0"/>
                <w:sz w:val="18"/>
                <w:szCs w:val="18"/>
              </w:rPr>
            </w:pPr>
          </w:p>
        </w:tc>
      </w:tr>
    </w:tbl>
    <w:p w14:paraId="51794978">
      <w:pPr>
        <w:pStyle w:val="11"/>
        <w:ind w:firstLine="0" w:firstLineChars="0"/>
      </w:pPr>
    </w:p>
    <w:tbl>
      <w:tblPr>
        <w:tblStyle w:val="12"/>
        <w:tblW w:w="11581" w:type="dxa"/>
        <w:jc w:val="center"/>
        <w:tblLayout w:type="fixed"/>
        <w:tblCellMar>
          <w:top w:w="0" w:type="dxa"/>
          <w:left w:w="108" w:type="dxa"/>
          <w:bottom w:w="0" w:type="dxa"/>
          <w:right w:w="108" w:type="dxa"/>
        </w:tblCellMar>
      </w:tblPr>
      <w:tblGrid>
        <w:gridCol w:w="3231"/>
        <w:gridCol w:w="969"/>
        <w:gridCol w:w="1086"/>
        <w:gridCol w:w="718"/>
        <w:gridCol w:w="1114"/>
        <w:gridCol w:w="169"/>
        <w:gridCol w:w="938"/>
        <w:gridCol w:w="848"/>
        <w:gridCol w:w="202"/>
        <w:gridCol w:w="355"/>
        <w:gridCol w:w="416"/>
        <w:gridCol w:w="141"/>
        <w:gridCol w:w="695"/>
        <w:gridCol w:w="699"/>
      </w:tblGrid>
      <w:tr w14:paraId="4CF0B9E5">
        <w:tblPrEx>
          <w:tblCellMar>
            <w:top w:w="0" w:type="dxa"/>
            <w:left w:w="108" w:type="dxa"/>
            <w:bottom w:w="0" w:type="dxa"/>
            <w:right w:w="108" w:type="dxa"/>
          </w:tblCellMar>
        </w:tblPrEx>
        <w:trPr>
          <w:trHeight w:val="440" w:hRule="exact"/>
          <w:jc w:val="center"/>
        </w:trPr>
        <w:tc>
          <w:tcPr>
            <w:tcW w:w="11581" w:type="dxa"/>
            <w:gridSpan w:val="14"/>
            <w:tcBorders>
              <w:top w:val="nil"/>
              <w:left w:val="nil"/>
              <w:bottom w:val="nil"/>
              <w:right w:val="nil"/>
            </w:tcBorders>
            <w:vAlign w:val="center"/>
          </w:tcPr>
          <w:p w14:paraId="3605823E">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1DAF078B">
        <w:tblPrEx>
          <w:tblCellMar>
            <w:top w:w="0" w:type="dxa"/>
            <w:left w:w="108" w:type="dxa"/>
            <w:bottom w:w="0" w:type="dxa"/>
            <w:right w:w="108" w:type="dxa"/>
          </w:tblCellMar>
        </w:tblPrEx>
        <w:trPr>
          <w:trHeight w:val="194" w:hRule="atLeast"/>
          <w:jc w:val="center"/>
        </w:trPr>
        <w:tc>
          <w:tcPr>
            <w:tcW w:w="11581" w:type="dxa"/>
            <w:gridSpan w:val="14"/>
            <w:tcBorders>
              <w:top w:val="nil"/>
              <w:left w:val="nil"/>
              <w:bottom w:val="nil"/>
              <w:right w:val="nil"/>
            </w:tcBorders>
          </w:tcPr>
          <w:p w14:paraId="7AC0DE6C">
            <w:pPr>
              <w:widowControl/>
              <w:jc w:val="center"/>
              <w:rPr>
                <w:rFonts w:ascii="宋体" w:hAnsi="宋体" w:cs="宋体"/>
                <w:kern w:val="0"/>
                <w:sz w:val="22"/>
              </w:rPr>
            </w:pPr>
            <w:r>
              <w:rPr>
                <w:rFonts w:hint="eastAsia" w:ascii="宋体" w:hAnsi="宋体" w:cs="宋体"/>
                <w:kern w:val="0"/>
                <w:sz w:val="22"/>
              </w:rPr>
              <w:t>（2024年度）</w:t>
            </w:r>
          </w:p>
        </w:tc>
      </w:tr>
      <w:tr w14:paraId="24B02A37">
        <w:tblPrEx>
          <w:tblCellMar>
            <w:top w:w="0" w:type="dxa"/>
            <w:left w:w="108" w:type="dxa"/>
            <w:bottom w:w="0" w:type="dxa"/>
            <w:right w:w="108" w:type="dxa"/>
          </w:tblCellMar>
        </w:tblPrEx>
        <w:trPr>
          <w:trHeight w:val="291" w:hRule="exact"/>
          <w:jc w:val="center"/>
        </w:trPr>
        <w:tc>
          <w:tcPr>
            <w:tcW w:w="4200" w:type="dxa"/>
            <w:gridSpan w:val="2"/>
            <w:tcBorders>
              <w:top w:val="single" w:color="auto" w:sz="4" w:space="0"/>
              <w:left w:val="single" w:color="auto" w:sz="4" w:space="0"/>
              <w:bottom w:val="single" w:color="auto" w:sz="4" w:space="0"/>
              <w:right w:val="single" w:color="auto" w:sz="4" w:space="0"/>
            </w:tcBorders>
            <w:vAlign w:val="center"/>
          </w:tcPr>
          <w:p w14:paraId="2A414F08">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1E7703C2">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通州区马驹桥清真寺修缮工程</w:t>
            </w:r>
          </w:p>
        </w:tc>
      </w:tr>
      <w:tr w14:paraId="16368FBC">
        <w:tblPrEx>
          <w:tblCellMar>
            <w:top w:w="0" w:type="dxa"/>
            <w:left w:w="108" w:type="dxa"/>
            <w:bottom w:w="0" w:type="dxa"/>
            <w:right w:w="108" w:type="dxa"/>
          </w:tblCellMar>
        </w:tblPrEx>
        <w:trPr>
          <w:trHeight w:val="291" w:hRule="exact"/>
          <w:jc w:val="center"/>
        </w:trPr>
        <w:tc>
          <w:tcPr>
            <w:tcW w:w="4200" w:type="dxa"/>
            <w:gridSpan w:val="2"/>
            <w:tcBorders>
              <w:top w:val="single" w:color="auto" w:sz="4" w:space="0"/>
              <w:left w:val="single" w:color="auto" w:sz="4" w:space="0"/>
              <w:bottom w:val="single" w:color="auto" w:sz="4" w:space="0"/>
              <w:right w:val="single" w:color="auto" w:sz="4" w:space="0"/>
            </w:tcBorders>
            <w:vAlign w:val="center"/>
          </w:tcPr>
          <w:p w14:paraId="4A8D3FED">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01C97D7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795C0E46">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6347EE3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71F910FD">
        <w:tblPrEx>
          <w:tblCellMar>
            <w:top w:w="0" w:type="dxa"/>
            <w:left w:w="108" w:type="dxa"/>
            <w:bottom w:w="0" w:type="dxa"/>
            <w:right w:w="108" w:type="dxa"/>
          </w:tblCellMar>
        </w:tblPrEx>
        <w:trPr>
          <w:trHeight w:val="559" w:hRule="exact"/>
          <w:jc w:val="center"/>
        </w:trPr>
        <w:tc>
          <w:tcPr>
            <w:tcW w:w="4200" w:type="dxa"/>
            <w:gridSpan w:val="2"/>
            <w:vMerge w:val="restart"/>
            <w:tcBorders>
              <w:top w:val="single" w:color="auto" w:sz="4" w:space="0"/>
              <w:left w:val="single" w:color="auto" w:sz="4" w:space="0"/>
              <w:bottom w:val="single" w:color="auto" w:sz="4" w:space="0"/>
              <w:right w:val="single" w:color="auto" w:sz="4" w:space="0"/>
            </w:tcBorders>
            <w:vAlign w:val="center"/>
          </w:tcPr>
          <w:p w14:paraId="25D89E9F">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47CE1DC3">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732F59A9">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67279685">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4A327B8B">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400B764E">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55CE8264">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07475768">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72D1988B">
        <w:tblPrEx>
          <w:tblCellMar>
            <w:top w:w="0" w:type="dxa"/>
            <w:left w:w="108" w:type="dxa"/>
            <w:bottom w:w="0" w:type="dxa"/>
            <w:right w:w="108" w:type="dxa"/>
          </w:tblCellMar>
        </w:tblPrEx>
        <w:trPr>
          <w:trHeight w:val="291" w:hRule="exact"/>
          <w:jc w:val="center"/>
        </w:trPr>
        <w:tc>
          <w:tcPr>
            <w:tcW w:w="4200" w:type="dxa"/>
            <w:gridSpan w:val="2"/>
            <w:vMerge w:val="continue"/>
            <w:tcBorders>
              <w:top w:val="single" w:color="auto" w:sz="4" w:space="0"/>
              <w:left w:val="single" w:color="auto" w:sz="4" w:space="0"/>
              <w:bottom w:val="single" w:color="auto" w:sz="4" w:space="0"/>
              <w:right w:val="single" w:color="auto" w:sz="4" w:space="0"/>
            </w:tcBorders>
            <w:vAlign w:val="center"/>
          </w:tcPr>
          <w:p w14:paraId="1281C65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D1E73E7">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261457A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B6D4F6B">
            <w:pPr>
              <w:widowControl/>
              <w:spacing w:line="240" w:lineRule="exact"/>
              <w:jc w:val="center"/>
              <w:rPr>
                <w:rFonts w:ascii="宋体" w:hAnsi="宋体" w:cs="宋体"/>
                <w:kern w:val="0"/>
                <w:sz w:val="18"/>
                <w:szCs w:val="18"/>
              </w:rPr>
            </w:pPr>
            <w:r>
              <w:rPr>
                <w:rFonts w:hint="eastAsia" w:ascii="宋体" w:hAnsi="宋体" w:cs="宋体"/>
                <w:kern w:val="0"/>
                <w:sz w:val="18"/>
                <w:szCs w:val="18"/>
              </w:rPr>
              <w:t>627.044570</w:t>
            </w:r>
          </w:p>
        </w:tc>
        <w:tc>
          <w:tcPr>
            <w:tcW w:w="1050" w:type="dxa"/>
            <w:gridSpan w:val="2"/>
            <w:tcBorders>
              <w:top w:val="nil"/>
              <w:left w:val="nil"/>
              <w:bottom w:val="single" w:color="auto" w:sz="4" w:space="0"/>
              <w:right w:val="single" w:color="auto" w:sz="4" w:space="0"/>
            </w:tcBorders>
            <w:vAlign w:val="center"/>
          </w:tcPr>
          <w:p w14:paraId="34349847">
            <w:pPr>
              <w:widowControl/>
              <w:spacing w:line="240" w:lineRule="exact"/>
              <w:jc w:val="center"/>
              <w:rPr>
                <w:rFonts w:ascii="宋体" w:hAnsi="宋体" w:cs="宋体"/>
                <w:kern w:val="0"/>
                <w:sz w:val="18"/>
                <w:szCs w:val="18"/>
              </w:rPr>
            </w:pPr>
            <w:r>
              <w:rPr>
                <w:rFonts w:hint="eastAsia" w:ascii="宋体" w:hAnsi="宋体" w:cs="宋体"/>
                <w:kern w:val="0"/>
                <w:sz w:val="18"/>
                <w:szCs w:val="18"/>
              </w:rPr>
              <w:t>502.206984</w:t>
            </w:r>
          </w:p>
        </w:tc>
        <w:tc>
          <w:tcPr>
            <w:tcW w:w="771" w:type="dxa"/>
            <w:gridSpan w:val="2"/>
            <w:tcBorders>
              <w:top w:val="nil"/>
              <w:left w:val="nil"/>
              <w:bottom w:val="single" w:color="auto" w:sz="4" w:space="0"/>
              <w:right w:val="single" w:color="auto" w:sz="4" w:space="0"/>
            </w:tcBorders>
            <w:vAlign w:val="center"/>
          </w:tcPr>
          <w:p w14:paraId="242D7FD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BEEA49B">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4813714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r>
      <w:tr w14:paraId="57837982">
        <w:tblPrEx>
          <w:tblCellMar>
            <w:top w:w="0" w:type="dxa"/>
            <w:left w:w="108" w:type="dxa"/>
            <w:bottom w:w="0" w:type="dxa"/>
            <w:right w:w="108" w:type="dxa"/>
          </w:tblCellMar>
        </w:tblPrEx>
        <w:trPr>
          <w:trHeight w:val="291" w:hRule="exact"/>
          <w:jc w:val="center"/>
        </w:trPr>
        <w:tc>
          <w:tcPr>
            <w:tcW w:w="4200" w:type="dxa"/>
            <w:gridSpan w:val="2"/>
            <w:vMerge w:val="continue"/>
            <w:tcBorders>
              <w:top w:val="single" w:color="auto" w:sz="4" w:space="0"/>
              <w:left w:val="single" w:color="auto" w:sz="4" w:space="0"/>
              <w:bottom w:val="single" w:color="auto" w:sz="4" w:space="0"/>
              <w:right w:val="single" w:color="auto" w:sz="4" w:space="0"/>
            </w:tcBorders>
            <w:vAlign w:val="center"/>
          </w:tcPr>
          <w:p w14:paraId="0A637770">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5142A89">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4B0A7D8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A63847F">
            <w:pPr>
              <w:widowControl/>
              <w:spacing w:line="240" w:lineRule="exact"/>
              <w:jc w:val="center"/>
              <w:rPr>
                <w:rFonts w:ascii="宋体" w:hAnsi="宋体" w:cs="宋体"/>
                <w:kern w:val="0"/>
                <w:sz w:val="18"/>
                <w:szCs w:val="18"/>
              </w:rPr>
            </w:pPr>
            <w:r>
              <w:rPr>
                <w:rFonts w:hint="eastAsia" w:ascii="宋体" w:hAnsi="宋体" w:cs="宋体"/>
                <w:kern w:val="0"/>
                <w:sz w:val="18"/>
                <w:szCs w:val="18"/>
              </w:rPr>
              <w:t>627.04457</w:t>
            </w:r>
          </w:p>
        </w:tc>
        <w:tc>
          <w:tcPr>
            <w:tcW w:w="1050" w:type="dxa"/>
            <w:gridSpan w:val="2"/>
            <w:tcBorders>
              <w:top w:val="nil"/>
              <w:left w:val="nil"/>
              <w:bottom w:val="single" w:color="auto" w:sz="4" w:space="0"/>
              <w:right w:val="single" w:color="auto" w:sz="4" w:space="0"/>
            </w:tcBorders>
            <w:vAlign w:val="center"/>
          </w:tcPr>
          <w:p w14:paraId="68AB7719">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BE1143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ED8EAF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D7D981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2F743D8">
        <w:tblPrEx>
          <w:tblCellMar>
            <w:top w:w="0" w:type="dxa"/>
            <w:left w:w="108" w:type="dxa"/>
            <w:bottom w:w="0" w:type="dxa"/>
            <w:right w:w="108" w:type="dxa"/>
          </w:tblCellMar>
        </w:tblPrEx>
        <w:trPr>
          <w:trHeight w:val="291" w:hRule="exact"/>
          <w:jc w:val="center"/>
        </w:trPr>
        <w:tc>
          <w:tcPr>
            <w:tcW w:w="4200" w:type="dxa"/>
            <w:gridSpan w:val="2"/>
            <w:vMerge w:val="continue"/>
            <w:tcBorders>
              <w:top w:val="single" w:color="auto" w:sz="4" w:space="0"/>
              <w:left w:val="single" w:color="auto" w:sz="4" w:space="0"/>
              <w:bottom w:val="single" w:color="auto" w:sz="4" w:space="0"/>
              <w:right w:val="single" w:color="auto" w:sz="4" w:space="0"/>
            </w:tcBorders>
            <w:vAlign w:val="center"/>
          </w:tcPr>
          <w:p w14:paraId="001703D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EB249D1">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1A888A7D">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6C6A5D5">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9771478">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883796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85DDEB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E5D312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4DD8CC2">
        <w:tblPrEx>
          <w:tblCellMar>
            <w:top w:w="0" w:type="dxa"/>
            <w:left w:w="108" w:type="dxa"/>
            <w:bottom w:w="0" w:type="dxa"/>
            <w:right w:w="108" w:type="dxa"/>
          </w:tblCellMar>
        </w:tblPrEx>
        <w:trPr>
          <w:trHeight w:val="291" w:hRule="exact"/>
          <w:jc w:val="center"/>
        </w:trPr>
        <w:tc>
          <w:tcPr>
            <w:tcW w:w="4200" w:type="dxa"/>
            <w:gridSpan w:val="2"/>
            <w:vMerge w:val="continue"/>
            <w:tcBorders>
              <w:top w:val="single" w:color="auto" w:sz="4" w:space="0"/>
              <w:left w:val="single" w:color="auto" w:sz="4" w:space="0"/>
              <w:bottom w:val="single" w:color="auto" w:sz="4" w:space="0"/>
              <w:right w:val="single" w:color="auto" w:sz="4" w:space="0"/>
            </w:tcBorders>
            <w:vAlign w:val="center"/>
          </w:tcPr>
          <w:p w14:paraId="56751D0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98D766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1B622261">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2CB676A">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18900CF">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7AE52F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D5B08D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23A452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779FDED">
        <w:tblPrEx>
          <w:tblCellMar>
            <w:top w:w="0" w:type="dxa"/>
            <w:left w:w="108" w:type="dxa"/>
            <w:bottom w:w="0" w:type="dxa"/>
            <w:right w:w="108" w:type="dxa"/>
          </w:tblCellMar>
        </w:tblPrEx>
        <w:trPr>
          <w:trHeight w:val="291" w:hRule="exact"/>
          <w:jc w:val="center"/>
        </w:trPr>
        <w:tc>
          <w:tcPr>
            <w:tcW w:w="3231" w:type="dxa"/>
            <w:vMerge w:val="restart"/>
            <w:tcBorders>
              <w:top w:val="nil"/>
              <w:left w:val="single" w:color="auto" w:sz="4" w:space="0"/>
              <w:bottom w:val="single" w:color="auto" w:sz="4" w:space="0"/>
              <w:right w:val="single" w:color="auto" w:sz="4" w:space="0"/>
            </w:tcBorders>
            <w:vAlign w:val="center"/>
          </w:tcPr>
          <w:p w14:paraId="053DAD94">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640E0EC4">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4B9BA5FA">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0A1D0CE">
        <w:tblPrEx>
          <w:tblCellMar>
            <w:top w:w="0" w:type="dxa"/>
            <w:left w:w="108" w:type="dxa"/>
            <w:bottom w:w="0" w:type="dxa"/>
            <w:right w:w="108" w:type="dxa"/>
          </w:tblCellMar>
        </w:tblPrEx>
        <w:trPr>
          <w:trHeight w:val="915" w:hRule="exact"/>
          <w:jc w:val="center"/>
        </w:trPr>
        <w:tc>
          <w:tcPr>
            <w:tcW w:w="3231" w:type="dxa"/>
            <w:vMerge w:val="continue"/>
            <w:tcBorders>
              <w:top w:val="nil"/>
              <w:left w:val="single" w:color="auto" w:sz="4" w:space="0"/>
              <w:bottom w:val="single" w:color="auto" w:sz="4" w:space="0"/>
              <w:right w:val="single" w:color="auto" w:sz="4" w:space="0"/>
            </w:tcBorders>
            <w:vAlign w:val="center"/>
          </w:tcPr>
          <w:p w14:paraId="420CCB27">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66EF349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28713E6F">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r>
      <w:tr w14:paraId="1ED9A457">
        <w:tblPrEx>
          <w:tblCellMar>
            <w:top w:w="0" w:type="dxa"/>
            <w:left w:w="108" w:type="dxa"/>
            <w:bottom w:w="0" w:type="dxa"/>
            <w:right w:w="108" w:type="dxa"/>
          </w:tblCellMar>
        </w:tblPrEx>
        <w:trPr>
          <w:trHeight w:val="517" w:hRule="exact"/>
          <w:jc w:val="center"/>
        </w:trPr>
        <w:tc>
          <w:tcPr>
            <w:tcW w:w="3231" w:type="dxa"/>
            <w:vMerge w:val="restart"/>
            <w:tcBorders>
              <w:top w:val="nil"/>
              <w:left w:val="single" w:color="auto" w:sz="4" w:space="0"/>
              <w:right w:val="single" w:color="auto" w:sz="4" w:space="0"/>
            </w:tcBorders>
            <w:vAlign w:val="center"/>
          </w:tcPr>
          <w:p w14:paraId="22CC2C4A">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6044CCA">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3A2B3F99">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753082C0">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4DB8C56D">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18A70957">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1E7E4868">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EE07FE0">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72969D81">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5B1F0AE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687DFC8B">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72634FD4">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40C29372">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44B04FC">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7DB266DD">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06B8E3B3">
            <w:pPr>
              <w:widowControl/>
              <w:spacing w:line="240" w:lineRule="exact"/>
              <w:jc w:val="left"/>
              <w:rPr>
                <w:rFonts w:ascii="宋体" w:hAnsi="宋体" w:cs="宋体"/>
                <w:kern w:val="0"/>
                <w:sz w:val="18"/>
                <w:szCs w:val="18"/>
              </w:rPr>
            </w:pPr>
            <w:r>
              <w:rPr>
                <w:rFonts w:hint="eastAsia" w:ascii="宋体" w:hAnsi="宋体" w:cs="宋体"/>
                <w:kern w:val="0"/>
                <w:sz w:val="18"/>
                <w:szCs w:val="18"/>
              </w:rPr>
              <w:t>指标1：占地面积</w:t>
            </w:r>
          </w:p>
        </w:tc>
        <w:tc>
          <w:tcPr>
            <w:tcW w:w="938" w:type="dxa"/>
            <w:tcBorders>
              <w:top w:val="nil"/>
              <w:left w:val="nil"/>
              <w:bottom w:val="single" w:color="auto" w:sz="4" w:space="0"/>
              <w:right w:val="single" w:color="auto" w:sz="4" w:space="0"/>
            </w:tcBorders>
            <w:vAlign w:val="center"/>
          </w:tcPr>
          <w:p w14:paraId="0E04510D">
            <w:pPr>
              <w:widowControl/>
              <w:tabs>
                <w:tab w:val="left" w:pos="285"/>
              </w:tabs>
              <w:spacing w:line="240" w:lineRule="exact"/>
              <w:jc w:val="left"/>
              <w:rPr>
                <w:rFonts w:hint="eastAsia" w:ascii="宋体" w:hAnsi="宋体" w:cs="宋体"/>
                <w:kern w:val="0"/>
                <w:sz w:val="18"/>
                <w:szCs w:val="18"/>
              </w:rPr>
            </w:pPr>
            <w:r>
              <w:rPr>
                <w:rFonts w:hint="eastAsia" w:ascii="宋体" w:hAnsi="宋体" w:cs="宋体"/>
                <w:kern w:val="0"/>
                <w:sz w:val="18"/>
                <w:szCs w:val="18"/>
              </w:rPr>
              <w:t>1380平方米</w:t>
            </w:r>
          </w:p>
        </w:tc>
        <w:tc>
          <w:tcPr>
            <w:tcW w:w="848" w:type="dxa"/>
            <w:tcBorders>
              <w:top w:val="nil"/>
              <w:left w:val="nil"/>
              <w:bottom w:val="single" w:color="auto" w:sz="4" w:space="0"/>
              <w:right w:val="single" w:color="auto" w:sz="4" w:space="0"/>
            </w:tcBorders>
            <w:vAlign w:val="center"/>
          </w:tcPr>
          <w:p w14:paraId="384E8CB8">
            <w:pPr>
              <w:widowControl/>
              <w:spacing w:line="240" w:lineRule="exact"/>
              <w:jc w:val="center"/>
              <w:rPr>
                <w:rFonts w:ascii="宋体" w:hAnsi="宋体" w:cs="宋体"/>
                <w:kern w:val="0"/>
                <w:sz w:val="18"/>
                <w:szCs w:val="18"/>
              </w:rPr>
            </w:pPr>
            <w:r>
              <w:rPr>
                <w:rFonts w:hint="eastAsia" w:ascii="宋体" w:hAnsi="宋体" w:cs="宋体"/>
                <w:kern w:val="0"/>
                <w:sz w:val="18"/>
                <w:szCs w:val="18"/>
              </w:rPr>
              <w:t>1380平方米</w:t>
            </w:r>
          </w:p>
        </w:tc>
        <w:tc>
          <w:tcPr>
            <w:tcW w:w="557" w:type="dxa"/>
            <w:gridSpan w:val="2"/>
            <w:tcBorders>
              <w:top w:val="nil"/>
              <w:left w:val="nil"/>
              <w:bottom w:val="single" w:color="auto" w:sz="4" w:space="0"/>
              <w:right w:val="single" w:color="auto" w:sz="4" w:space="0"/>
            </w:tcBorders>
            <w:vAlign w:val="center"/>
          </w:tcPr>
          <w:p w14:paraId="5D77658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AD5FA7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D8BB3F6">
            <w:pPr>
              <w:widowControl/>
              <w:spacing w:line="240" w:lineRule="exact"/>
              <w:jc w:val="center"/>
              <w:rPr>
                <w:rFonts w:ascii="宋体" w:hAnsi="宋体" w:cs="宋体"/>
                <w:kern w:val="0"/>
                <w:sz w:val="18"/>
                <w:szCs w:val="18"/>
              </w:rPr>
            </w:pPr>
          </w:p>
        </w:tc>
      </w:tr>
      <w:tr w14:paraId="57F9AC5A">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1E57840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35B7BA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13BD0D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BC784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07EA83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1FCC67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428C0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2D935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CD7BC63">
            <w:pPr>
              <w:widowControl/>
              <w:spacing w:line="240" w:lineRule="exact"/>
              <w:jc w:val="center"/>
              <w:rPr>
                <w:rFonts w:ascii="宋体" w:hAnsi="宋体" w:cs="宋体"/>
                <w:kern w:val="0"/>
                <w:sz w:val="18"/>
                <w:szCs w:val="18"/>
              </w:rPr>
            </w:pPr>
          </w:p>
        </w:tc>
      </w:tr>
      <w:tr w14:paraId="349E4E00">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712B346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42F768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A8688F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76114E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A82B77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D995FD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2611E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CAAE89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21DB0AF">
            <w:pPr>
              <w:widowControl/>
              <w:spacing w:line="240" w:lineRule="exact"/>
              <w:jc w:val="center"/>
              <w:rPr>
                <w:rFonts w:ascii="宋体" w:hAnsi="宋体" w:cs="宋体"/>
                <w:kern w:val="0"/>
                <w:sz w:val="18"/>
                <w:szCs w:val="18"/>
              </w:rPr>
            </w:pPr>
          </w:p>
        </w:tc>
      </w:tr>
      <w:tr w14:paraId="75B6D8B8">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36E45C8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1AD71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0EFD68C">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2D4C96D3">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1531A7AA">
            <w:pPr>
              <w:widowControl/>
              <w:tabs>
                <w:tab w:val="left" w:pos="249"/>
              </w:tabs>
              <w:spacing w:line="240" w:lineRule="exact"/>
              <w:jc w:val="left"/>
              <w:rPr>
                <w:rFonts w:hint="eastAsia"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1E0A460A">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53E82E6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1D822E5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44E65E0C">
            <w:pPr>
              <w:widowControl/>
              <w:spacing w:line="240" w:lineRule="exact"/>
              <w:jc w:val="center"/>
              <w:rPr>
                <w:rFonts w:ascii="宋体" w:hAnsi="宋体" w:cs="宋体"/>
                <w:kern w:val="0"/>
                <w:sz w:val="18"/>
                <w:szCs w:val="18"/>
              </w:rPr>
            </w:pPr>
          </w:p>
        </w:tc>
      </w:tr>
      <w:tr w14:paraId="36337CF0">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2256CBC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A3D216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0ADDE4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90BE14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7911BF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A2021E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47A81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38A3A0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787C09E">
            <w:pPr>
              <w:widowControl/>
              <w:spacing w:line="240" w:lineRule="exact"/>
              <w:jc w:val="center"/>
              <w:rPr>
                <w:rFonts w:ascii="宋体" w:hAnsi="宋体" w:cs="宋体"/>
                <w:kern w:val="0"/>
                <w:sz w:val="18"/>
                <w:szCs w:val="18"/>
              </w:rPr>
            </w:pPr>
          </w:p>
        </w:tc>
      </w:tr>
      <w:tr w14:paraId="3854E4DA">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7089FEF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4D444E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38EF70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0141B9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B7019F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260685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A8561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24502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A2DA286">
            <w:pPr>
              <w:widowControl/>
              <w:spacing w:line="240" w:lineRule="exact"/>
              <w:jc w:val="center"/>
              <w:rPr>
                <w:rFonts w:ascii="宋体" w:hAnsi="宋体" w:cs="宋体"/>
                <w:kern w:val="0"/>
                <w:sz w:val="18"/>
                <w:szCs w:val="18"/>
              </w:rPr>
            </w:pPr>
          </w:p>
        </w:tc>
      </w:tr>
      <w:tr w14:paraId="062D4B0D">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674922C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20A236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837614D">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84F9A8F">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1EB9FA91">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0057B18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主体完工</w:t>
            </w:r>
          </w:p>
        </w:tc>
        <w:tc>
          <w:tcPr>
            <w:tcW w:w="557" w:type="dxa"/>
            <w:gridSpan w:val="2"/>
            <w:tcBorders>
              <w:top w:val="nil"/>
              <w:left w:val="nil"/>
              <w:bottom w:val="single" w:color="auto" w:sz="4" w:space="0"/>
              <w:right w:val="single" w:color="auto" w:sz="4" w:space="0"/>
            </w:tcBorders>
            <w:vAlign w:val="center"/>
          </w:tcPr>
          <w:p w14:paraId="48B5E42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5117852">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3C242B91">
            <w:pPr>
              <w:widowControl/>
              <w:spacing w:line="240" w:lineRule="exact"/>
              <w:jc w:val="center"/>
              <w:rPr>
                <w:rFonts w:ascii="宋体" w:hAnsi="宋体" w:cs="宋体"/>
                <w:kern w:val="0"/>
                <w:sz w:val="18"/>
                <w:szCs w:val="18"/>
              </w:rPr>
            </w:pPr>
          </w:p>
        </w:tc>
      </w:tr>
      <w:tr w14:paraId="5841F3F2">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17DE56F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3D9789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69BB40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0E8ECC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D7E66F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B9100F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90BE1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4D0600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F11DB31">
            <w:pPr>
              <w:widowControl/>
              <w:spacing w:line="240" w:lineRule="exact"/>
              <w:jc w:val="center"/>
              <w:rPr>
                <w:rFonts w:ascii="宋体" w:hAnsi="宋体" w:cs="宋体"/>
                <w:kern w:val="0"/>
                <w:sz w:val="18"/>
                <w:szCs w:val="18"/>
              </w:rPr>
            </w:pPr>
          </w:p>
        </w:tc>
      </w:tr>
      <w:tr w14:paraId="6D8B2F76">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04F5DB1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952B4B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115955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72FA2E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1E3722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54CDE3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42E3A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975E1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75E278F">
            <w:pPr>
              <w:widowControl/>
              <w:spacing w:line="240" w:lineRule="exact"/>
              <w:jc w:val="center"/>
              <w:rPr>
                <w:rFonts w:ascii="宋体" w:hAnsi="宋体" w:cs="宋体"/>
                <w:kern w:val="0"/>
                <w:sz w:val="18"/>
                <w:szCs w:val="18"/>
              </w:rPr>
            </w:pPr>
          </w:p>
        </w:tc>
      </w:tr>
      <w:tr w14:paraId="2AD75FFD">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7ADE73A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20CB4B3">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9B588D2">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2784E1C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指标1：预算700万</w:t>
            </w:r>
          </w:p>
        </w:tc>
        <w:tc>
          <w:tcPr>
            <w:tcW w:w="938" w:type="dxa"/>
            <w:tcBorders>
              <w:top w:val="nil"/>
              <w:left w:val="nil"/>
              <w:bottom w:val="single" w:color="auto" w:sz="4" w:space="0"/>
              <w:right w:val="single" w:color="auto" w:sz="4" w:space="0"/>
            </w:tcBorders>
            <w:vAlign w:val="center"/>
          </w:tcPr>
          <w:p w14:paraId="5000E258">
            <w:pPr>
              <w:widowControl/>
              <w:spacing w:line="240" w:lineRule="exact"/>
              <w:jc w:val="center"/>
              <w:rPr>
                <w:rFonts w:ascii="宋体" w:hAnsi="宋体" w:cs="宋体"/>
                <w:kern w:val="0"/>
                <w:sz w:val="18"/>
                <w:szCs w:val="18"/>
              </w:rPr>
            </w:pPr>
            <w:r>
              <w:rPr>
                <w:rFonts w:hint="eastAsia" w:ascii="宋体" w:hAnsi="宋体" w:cs="宋体"/>
                <w:kern w:val="0"/>
                <w:sz w:val="18"/>
                <w:szCs w:val="18"/>
              </w:rPr>
              <w:t>700万</w:t>
            </w:r>
          </w:p>
        </w:tc>
        <w:tc>
          <w:tcPr>
            <w:tcW w:w="848" w:type="dxa"/>
            <w:tcBorders>
              <w:top w:val="nil"/>
              <w:left w:val="nil"/>
              <w:bottom w:val="single" w:color="auto" w:sz="4" w:space="0"/>
              <w:right w:val="single" w:color="auto" w:sz="4" w:space="0"/>
            </w:tcBorders>
            <w:vAlign w:val="center"/>
          </w:tcPr>
          <w:p w14:paraId="377E9F60">
            <w:pPr>
              <w:widowControl/>
              <w:spacing w:line="240" w:lineRule="exact"/>
              <w:jc w:val="center"/>
              <w:rPr>
                <w:rFonts w:ascii="宋体" w:hAnsi="宋体" w:cs="宋体"/>
                <w:kern w:val="0"/>
                <w:sz w:val="18"/>
                <w:szCs w:val="18"/>
              </w:rPr>
            </w:pPr>
            <w:r>
              <w:rPr>
                <w:rFonts w:hint="eastAsia" w:ascii="宋体" w:hAnsi="宋体" w:cs="宋体"/>
                <w:kern w:val="0"/>
                <w:sz w:val="18"/>
                <w:szCs w:val="18"/>
              </w:rPr>
              <w:t>627万</w:t>
            </w:r>
          </w:p>
        </w:tc>
        <w:tc>
          <w:tcPr>
            <w:tcW w:w="557" w:type="dxa"/>
            <w:gridSpan w:val="2"/>
            <w:tcBorders>
              <w:top w:val="nil"/>
              <w:left w:val="nil"/>
              <w:bottom w:val="single" w:color="auto" w:sz="4" w:space="0"/>
              <w:right w:val="single" w:color="auto" w:sz="4" w:space="0"/>
            </w:tcBorders>
            <w:vAlign w:val="center"/>
          </w:tcPr>
          <w:p w14:paraId="04319D9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159EE07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7C8F1B0">
            <w:pPr>
              <w:widowControl/>
              <w:spacing w:line="240" w:lineRule="exact"/>
              <w:jc w:val="center"/>
              <w:rPr>
                <w:rFonts w:ascii="宋体" w:hAnsi="宋体" w:cs="宋体"/>
                <w:kern w:val="0"/>
                <w:sz w:val="18"/>
                <w:szCs w:val="18"/>
              </w:rPr>
            </w:pPr>
          </w:p>
        </w:tc>
      </w:tr>
      <w:tr w14:paraId="7D269B98">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53A16B1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94F061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6767E5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2EBAAD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B57E60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BA231B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E47AC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7CD860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FA5DE54">
            <w:pPr>
              <w:widowControl/>
              <w:spacing w:line="240" w:lineRule="exact"/>
              <w:jc w:val="center"/>
              <w:rPr>
                <w:rFonts w:ascii="宋体" w:hAnsi="宋体" w:cs="宋体"/>
                <w:kern w:val="0"/>
                <w:sz w:val="18"/>
                <w:szCs w:val="18"/>
              </w:rPr>
            </w:pPr>
          </w:p>
        </w:tc>
      </w:tr>
      <w:tr w14:paraId="677D22C4">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03C751C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213CA5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B46581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2E095F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9FF071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6FA6AD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0450F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7F511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8F77037">
            <w:pPr>
              <w:widowControl/>
              <w:spacing w:line="240" w:lineRule="exact"/>
              <w:jc w:val="center"/>
              <w:rPr>
                <w:rFonts w:ascii="宋体" w:hAnsi="宋体" w:cs="宋体"/>
                <w:kern w:val="0"/>
                <w:sz w:val="18"/>
                <w:szCs w:val="18"/>
              </w:rPr>
            </w:pPr>
          </w:p>
        </w:tc>
      </w:tr>
      <w:tr w14:paraId="3B543556">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09585DEB">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4067428">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01CC3B65">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631A74C7">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03FE3D5">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3E28CEE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26AB3B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F749B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C77FA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61C9883">
            <w:pPr>
              <w:widowControl/>
              <w:spacing w:line="240" w:lineRule="exact"/>
              <w:jc w:val="center"/>
              <w:rPr>
                <w:rFonts w:ascii="宋体" w:hAnsi="宋体" w:cs="宋体"/>
                <w:kern w:val="0"/>
                <w:sz w:val="18"/>
                <w:szCs w:val="18"/>
              </w:rPr>
            </w:pPr>
          </w:p>
        </w:tc>
      </w:tr>
      <w:tr w14:paraId="71F53335">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320BED9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A6A2F5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464D9B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F84EC8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9EFA29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B0410D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E5D07F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AB4B8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0074CD7">
            <w:pPr>
              <w:widowControl/>
              <w:spacing w:line="240" w:lineRule="exact"/>
              <w:jc w:val="center"/>
              <w:rPr>
                <w:rFonts w:ascii="宋体" w:hAnsi="宋体" w:cs="宋体"/>
                <w:kern w:val="0"/>
                <w:sz w:val="18"/>
                <w:szCs w:val="18"/>
              </w:rPr>
            </w:pPr>
          </w:p>
        </w:tc>
      </w:tr>
      <w:tr w14:paraId="607938B6">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0B4EF4F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7E59FE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24CADF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F13A5E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B08788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42E13E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A445B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2A41D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8FADB25">
            <w:pPr>
              <w:widowControl/>
              <w:spacing w:line="240" w:lineRule="exact"/>
              <w:jc w:val="center"/>
              <w:rPr>
                <w:rFonts w:ascii="宋体" w:hAnsi="宋体" w:cs="宋体"/>
                <w:kern w:val="0"/>
                <w:sz w:val="18"/>
                <w:szCs w:val="18"/>
              </w:rPr>
            </w:pPr>
          </w:p>
        </w:tc>
      </w:tr>
      <w:tr w14:paraId="5C7B6333">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03B61ED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AA1D2C0">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5EC4DDB">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6EE3396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645B825">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63F05E16">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10D7381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1D4BD0A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04CA8CE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78804C28">
            <w:pPr>
              <w:widowControl/>
              <w:spacing w:line="240" w:lineRule="exact"/>
              <w:jc w:val="center"/>
              <w:rPr>
                <w:rFonts w:ascii="宋体" w:hAnsi="宋体" w:cs="宋体"/>
                <w:kern w:val="0"/>
                <w:sz w:val="18"/>
                <w:szCs w:val="18"/>
              </w:rPr>
            </w:pPr>
          </w:p>
        </w:tc>
      </w:tr>
      <w:tr w14:paraId="0395B986">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3172887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C341C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0EC592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0FC642E">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49517171">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4A90F6E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64B4ED6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5189534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3A781EBF">
            <w:pPr>
              <w:widowControl/>
              <w:spacing w:line="240" w:lineRule="exact"/>
              <w:jc w:val="center"/>
              <w:rPr>
                <w:rFonts w:ascii="宋体" w:hAnsi="宋体" w:cs="宋体"/>
                <w:kern w:val="0"/>
                <w:sz w:val="18"/>
                <w:szCs w:val="18"/>
              </w:rPr>
            </w:pPr>
          </w:p>
        </w:tc>
      </w:tr>
      <w:tr w14:paraId="17C7EA41">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7E9C725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47D1CA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B65C16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BF3425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716798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78BDDB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39B5A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B415E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97B6282">
            <w:pPr>
              <w:widowControl/>
              <w:spacing w:line="240" w:lineRule="exact"/>
              <w:jc w:val="center"/>
              <w:rPr>
                <w:rFonts w:ascii="宋体" w:hAnsi="宋体" w:cs="宋体"/>
                <w:kern w:val="0"/>
                <w:sz w:val="18"/>
                <w:szCs w:val="18"/>
              </w:rPr>
            </w:pPr>
          </w:p>
        </w:tc>
      </w:tr>
      <w:tr w14:paraId="154202D5">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16F8E46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4A4293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B519A82">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61BC894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DE52130">
            <w:pPr>
              <w:widowControl/>
              <w:spacing w:line="240" w:lineRule="exact"/>
              <w:jc w:val="left"/>
              <w:rPr>
                <w:rFonts w:ascii="宋体" w:hAnsi="宋体" w:cs="宋体"/>
                <w:kern w:val="0"/>
                <w:sz w:val="18"/>
                <w:szCs w:val="18"/>
              </w:rPr>
            </w:pPr>
            <w:r>
              <w:rPr>
                <w:rFonts w:hint="eastAsia" w:ascii="宋体" w:hAnsi="宋体" w:cs="宋体"/>
                <w:kern w:val="0"/>
                <w:sz w:val="18"/>
                <w:szCs w:val="18"/>
              </w:rPr>
              <w:t>指标1：环境改善面积</w:t>
            </w:r>
          </w:p>
        </w:tc>
        <w:tc>
          <w:tcPr>
            <w:tcW w:w="938" w:type="dxa"/>
            <w:tcBorders>
              <w:top w:val="nil"/>
              <w:left w:val="nil"/>
              <w:bottom w:val="single" w:color="auto" w:sz="4" w:space="0"/>
              <w:right w:val="single" w:color="auto" w:sz="4" w:space="0"/>
            </w:tcBorders>
            <w:vAlign w:val="center"/>
          </w:tcPr>
          <w:p w14:paraId="0A980849">
            <w:pPr>
              <w:widowControl/>
              <w:spacing w:line="240" w:lineRule="exact"/>
              <w:jc w:val="center"/>
              <w:rPr>
                <w:rFonts w:ascii="宋体" w:hAnsi="宋体" w:cs="宋体"/>
                <w:kern w:val="0"/>
                <w:sz w:val="18"/>
                <w:szCs w:val="18"/>
              </w:rPr>
            </w:pPr>
            <w:r>
              <w:rPr>
                <w:rFonts w:hint="eastAsia" w:ascii="宋体" w:hAnsi="宋体" w:cs="宋体"/>
                <w:kern w:val="0"/>
                <w:sz w:val="18"/>
                <w:szCs w:val="18"/>
              </w:rPr>
              <w:t>1380平方米</w:t>
            </w:r>
          </w:p>
        </w:tc>
        <w:tc>
          <w:tcPr>
            <w:tcW w:w="848" w:type="dxa"/>
            <w:tcBorders>
              <w:top w:val="nil"/>
              <w:left w:val="nil"/>
              <w:bottom w:val="single" w:color="auto" w:sz="4" w:space="0"/>
              <w:right w:val="single" w:color="auto" w:sz="4" w:space="0"/>
            </w:tcBorders>
            <w:vAlign w:val="center"/>
          </w:tcPr>
          <w:p w14:paraId="6F639057">
            <w:pPr>
              <w:widowControl/>
              <w:spacing w:line="240" w:lineRule="exact"/>
              <w:jc w:val="center"/>
              <w:rPr>
                <w:rFonts w:ascii="宋体" w:hAnsi="宋体" w:cs="宋体"/>
                <w:kern w:val="0"/>
                <w:sz w:val="18"/>
                <w:szCs w:val="18"/>
              </w:rPr>
            </w:pPr>
            <w:r>
              <w:rPr>
                <w:rFonts w:hint="eastAsia" w:ascii="宋体" w:hAnsi="宋体" w:cs="宋体"/>
                <w:kern w:val="0"/>
                <w:sz w:val="18"/>
                <w:szCs w:val="18"/>
              </w:rPr>
              <w:t>1380平方米</w:t>
            </w:r>
          </w:p>
        </w:tc>
        <w:tc>
          <w:tcPr>
            <w:tcW w:w="557" w:type="dxa"/>
            <w:gridSpan w:val="2"/>
            <w:tcBorders>
              <w:top w:val="nil"/>
              <w:left w:val="nil"/>
              <w:bottom w:val="single" w:color="auto" w:sz="4" w:space="0"/>
              <w:right w:val="single" w:color="auto" w:sz="4" w:space="0"/>
            </w:tcBorders>
            <w:vAlign w:val="center"/>
          </w:tcPr>
          <w:p w14:paraId="6940FAE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035306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5DAF8D1A">
            <w:pPr>
              <w:widowControl/>
              <w:spacing w:line="240" w:lineRule="exact"/>
              <w:jc w:val="center"/>
              <w:rPr>
                <w:rFonts w:ascii="宋体" w:hAnsi="宋体" w:cs="宋体"/>
                <w:kern w:val="0"/>
                <w:sz w:val="18"/>
                <w:szCs w:val="18"/>
              </w:rPr>
            </w:pPr>
          </w:p>
        </w:tc>
      </w:tr>
      <w:tr w14:paraId="50DAC0D3">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79F5C60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D092E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98E8F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7392D0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E9C43E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433CD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63E50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1B4A8A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8F4752A">
            <w:pPr>
              <w:widowControl/>
              <w:spacing w:line="240" w:lineRule="exact"/>
              <w:jc w:val="center"/>
              <w:rPr>
                <w:rFonts w:ascii="宋体" w:hAnsi="宋体" w:cs="宋体"/>
                <w:kern w:val="0"/>
                <w:sz w:val="18"/>
                <w:szCs w:val="18"/>
              </w:rPr>
            </w:pPr>
          </w:p>
        </w:tc>
      </w:tr>
      <w:tr w14:paraId="1CDC30D7">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bottom w:val="single" w:color="auto" w:sz="4" w:space="0"/>
              <w:right w:val="single" w:color="auto" w:sz="4" w:space="0"/>
            </w:tcBorders>
            <w:vAlign w:val="center"/>
          </w:tcPr>
          <w:p w14:paraId="76CB6C1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DAC343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53D5E8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E0950F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E7E929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41D27E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C1D8A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72642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E916D27">
            <w:pPr>
              <w:widowControl/>
              <w:spacing w:line="240" w:lineRule="exact"/>
              <w:jc w:val="center"/>
              <w:rPr>
                <w:rFonts w:ascii="宋体" w:hAnsi="宋体" w:cs="宋体"/>
                <w:kern w:val="0"/>
                <w:sz w:val="18"/>
                <w:szCs w:val="18"/>
              </w:rPr>
            </w:pPr>
          </w:p>
        </w:tc>
      </w:tr>
      <w:tr w14:paraId="2E1CD7E8">
        <w:tblPrEx>
          <w:tblCellMar>
            <w:top w:w="0" w:type="dxa"/>
            <w:left w:w="108" w:type="dxa"/>
            <w:bottom w:w="0" w:type="dxa"/>
            <w:right w:w="108" w:type="dxa"/>
          </w:tblCellMar>
        </w:tblPrEx>
        <w:trPr>
          <w:trHeight w:val="291" w:hRule="exact"/>
          <w:jc w:val="center"/>
        </w:trPr>
        <w:tc>
          <w:tcPr>
            <w:tcW w:w="3231" w:type="dxa"/>
            <w:vMerge w:val="continue"/>
            <w:tcBorders>
              <w:top w:val="single" w:color="auto" w:sz="4" w:space="0"/>
              <w:left w:val="single" w:color="auto" w:sz="4" w:space="0"/>
              <w:right w:val="single" w:color="auto" w:sz="4" w:space="0"/>
            </w:tcBorders>
            <w:vAlign w:val="center"/>
          </w:tcPr>
          <w:p w14:paraId="500776E5">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DED87CA">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A4F49EE">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428A2EF1">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938" w:type="dxa"/>
            <w:tcBorders>
              <w:top w:val="single" w:color="auto" w:sz="4" w:space="0"/>
              <w:left w:val="nil"/>
              <w:bottom w:val="single" w:color="auto" w:sz="4" w:space="0"/>
              <w:right w:val="single" w:color="auto" w:sz="4" w:space="0"/>
            </w:tcBorders>
            <w:vAlign w:val="center"/>
          </w:tcPr>
          <w:p w14:paraId="0B52B019">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1F58DD77">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31F1253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37234E9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6D035779">
            <w:pPr>
              <w:widowControl/>
              <w:spacing w:line="240" w:lineRule="exact"/>
              <w:jc w:val="center"/>
              <w:rPr>
                <w:rFonts w:ascii="宋体" w:hAnsi="宋体" w:cs="宋体"/>
                <w:kern w:val="0"/>
                <w:sz w:val="18"/>
                <w:szCs w:val="18"/>
              </w:rPr>
            </w:pPr>
          </w:p>
        </w:tc>
      </w:tr>
      <w:tr w14:paraId="541DB64B">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617A922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8463A5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090098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6CD951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D209F4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0EE0C3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ACE530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549987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DD01934">
            <w:pPr>
              <w:widowControl/>
              <w:spacing w:line="240" w:lineRule="exact"/>
              <w:jc w:val="center"/>
              <w:rPr>
                <w:rFonts w:ascii="宋体" w:hAnsi="宋体" w:cs="宋体"/>
                <w:kern w:val="0"/>
                <w:sz w:val="18"/>
                <w:szCs w:val="18"/>
              </w:rPr>
            </w:pPr>
          </w:p>
        </w:tc>
      </w:tr>
      <w:tr w14:paraId="6EC21A0E">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29C325E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284F79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7FB9D6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373921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BC5154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0EBB15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933CB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4AF87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795C269">
            <w:pPr>
              <w:widowControl/>
              <w:spacing w:line="240" w:lineRule="exact"/>
              <w:jc w:val="center"/>
              <w:rPr>
                <w:rFonts w:ascii="宋体" w:hAnsi="宋体" w:cs="宋体"/>
                <w:kern w:val="0"/>
                <w:sz w:val="18"/>
                <w:szCs w:val="18"/>
              </w:rPr>
            </w:pPr>
          </w:p>
        </w:tc>
      </w:tr>
      <w:tr w14:paraId="701A4ABE">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533BC09F">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1695647A">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4D6AB59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DE5CEAD">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01A3BEFE">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10F928CB">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7C338061">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34DE549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70A33CE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BAD1901">
            <w:pPr>
              <w:widowControl/>
              <w:spacing w:line="240" w:lineRule="exact"/>
              <w:jc w:val="center"/>
              <w:rPr>
                <w:rFonts w:ascii="宋体" w:hAnsi="宋体" w:cs="宋体"/>
                <w:kern w:val="0"/>
                <w:sz w:val="18"/>
                <w:szCs w:val="18"/>
              </w:rPr>
            </w:pPr>
          </w:p>
        </w:tc>
      </w:tr>
      <w:tr w14:paraId="588A9D70">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right w:val="single" w:color="auto" w:sz="4" w:space="0"/>
            </w:tcBorders>
            <w:vAlign w:val="center"/>
          </w:tcPr>
          <w:p w14:paraId="5DF615A1">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3A41001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2A792F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5134F4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3093C7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CB2494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E9DD0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92614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C613390">
            <w:pPr>
              <w:widowControl/>
              <w:spacing w:line="240" w:lineRule="exact"/>
              <w:jc w:val="center"/>
              <w:rPr>
                <w:rFonts w:ascii="宋体" w:hAnsi="宋体" w:cs="宋体"/>
                <w:kern w:val="0"/>
                <w:sz w:val="18"/>
                <w:szCs w:val="18"/>
              </w:rPr>
            </w:pPr>
          </w:p>
        </w:tc>
      </w:tr>
      <w:tr w14:paraId="6902D196">
        <w:tblPrEx>
          <w:tblCellMar>
            <w:top w:w="0" w:type="dxa"/>
            <w:left w:w="108" w:type="dxa"/>
            <w:bottom w:w="0" w:type="dxa"/>
            <w:right w:w="108" w:type="dxa"/>
          </w:tblCellMar>
        </w:tblPrEx>
        <w:trPr>
          <w:trHeight w:val="291" w:hRule="exact"/>
          <w:jc w:val="center"/>
        </w:trPr>
        <w:tc>
          <w:tcPr>
            <w:tcW w:w="3231" w:type="dxa"/>
            <w:vMerge w:val="continue"/>
            <w:tcBorders>
              <w:left w:val="single" w:color="auto" w:sz="4" w:space="0"/>
              <w:bottom w:val="single" w:color="auto" w:sz="4" w:space="0"/>
              <w:right w:val="single" w:color="auto" w:sz="4" w:space="0"/>
            </w:tcBorders>
            <w:vAlign w:val="center"/>
          </w:tcPr>
          <w:p w14:paraId="0940A4B1">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7FB295F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19DAD5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4F146C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8AB38E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6B60B3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08ED6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4866A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E62149D">
            <w:pPr>
              <w:widowControl/>
              <w:spacing w:line="240" w:lineRule="exact"/>
              <w:jc w:val="center"/>
              <w:rPr>
                <w:rFonts w:ascii="宋体" w:hAnsi="宋体" w:cs="宋体"/>
                <w:kern w:val="0"/>
                <w:sz w:val="18"/>
                <w:szCs w:val="18"/>
              </w:rPr>
            </w:pPr>
          </w:p>
        </w:tc>
      </w:tr>
      <w:tr w14:paraId="1E90BB82">
        <w:tblPrEx>
          <w:tblCellMar>
            <w:top w:w="0" w:type="dxa"/>
            <w:left w:w="108" w:type="dxa"/>
            <w:bottom w:w="0" w:type="dxa"/>
            <w:right w:w="108" w:type="dxa"/>
          </w:tblCellMar>
        </w:tblPrEx>
        <w:trPr>
          <w:trHeight w:val="291" w:hRule="exact"/>
          <w:jc w:val="center"/>
        </w:trPr>
        <w:tc>
          <w:tcPr>
            <w:tcW w:w="9073" w:type="dxa"/>
            <w:gridSpan w:val="8"/>
            <w:tcBorders>
              <w:top w:val="single" w:color="auto" w:sz="4" w:space="0"/>
              <w:left w:val="single" w:color="auto" w:sz="4" w:space="0"/>
              <w:bottom w:val="single" w:color="auto" w:sz="4" w:space="0"/>
              <w:right w:val="single" w:color="auto" w:sz="4" w:space="0"/>
            </w:tcBorders>
            <w:vAlign w:val="center"/>
          </w:tcPr>
          <w:p w14:paraId="4FAB0978">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4FCB7D2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6D193BE4">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7BDAED33">
            <w:pPr>
              <w:widowControl/>
              <w:spacing w:line="240" w:lineRule="exact"/>
              <w:jc w:val="center"/>
              <w:rPr>
                <w:rFonts w:ascii="宋体" w:hAnsi="宋体" w:cs="宋体"/>
                <w:kern w:val="0"/>
                <w:sz w:val="18"/>
                <w:szCs w:val="18"/>
              </w:rPr>
            </w:pPr>
          </w:p>
        </w:tc>
      </w:tr>
    </w:tbl>
    <w:p w14:paraId="48AE9A1E">
      <w:pPr>
        <w:pStyle w:val="11"/>
        <w:ind w:firstLine="0" w:firstLineChars="0"/>
      </w:pPr>
    </w:p>
    <w:tbl>
      <w:tblPr>
        <w:tblStyle w:val="12"/>
        <w:tblW w:w="11656" w:type="dxa"/>
        <w:jc w:val="center"/>
        <w:tblLayout w:type="fixed"/>
        <w:tblCellMar>
          <w:top w:w="0" w:type="dxa"/>
          <w:left w:w="108" w:type="dxa"/>
          <w:bottom w:w="0" w:type="dxa"/>
          <w:right w:w="108" w:type="dxa"/>
        </w:tblCellMar>
      </w:tblPr>
      <w:tblGrid>
        <w:gridCol w:w="3306"/>
        <w:gridCol w:w="969"/>
        <w:gridCol w:w="1086"/>
        <w:gridCol w:w="718"/>
        <w:gridCol w:w="1114"/>
        <w:gridCol w:w="169"/>
        <w:gridCol w:w="1012"/>
        <w:gridCol w:w="774"/>
        <w:gridCol w:w="202"/>
        <w:gridCol w:w="355"/>
        <w:gridCol w:w="416"/>
        <w:gridCol w:w="141"/>
        <w:gridCol w:w="695"/>
        <w:gridCol w:w="699"/>
      </w:tblGrid>
      <w:tr w14:paraId="2BEB81FB">
        <w:tblPrEx>
          <w:tblCellMar>
            <w:top w:w="0" w:type="dxa"/>
            <w:left w:w="108" w:type="dxa"/>
            <w:bottom w:w="0" w:type="dxa"/>
            <w:right w:w="108" w:type="dxa"/>
          </w:tblCellMar>
        </w:tblPrEx>
        <w:trPr>
          <w:trHeight w:val="440" w:hRule="exact"/>
          <w:jc w:val="center"/>
        </w:trPr>
        <w:tc>
          <w:tcPr>
            <w:tcW w:w="11656" w:type="dxa"/>
            <w:gridSpan w:val="14"/>
            <w:tcBorders>
              <w:top w:val="nil"/>
              <w:left w:val="nil"/>
              <w:bottom w:val="nil"/>
              <w:right w:val="nil"/>
            </w:tcBorders>
            <w:vAlign w:val="center"/>
          </w:tcPr>
          <w:p w14:paraId="71621F98">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4DEC1910">
        <w:tblPrEx>
          <w:tblCellMar>
            <w:top w:w="0" w:type="dxa"/>
            <w:left w:w="108" w:type="dxa"/>
            <w:bottom w:w="0" w:type="dxa"/>
            <w:right w:w="108" w:type="dxa"/>
          </w:tblCellMar>
        </w:tblPrEx>
        <w:trPr>
          <w:trHeight w:val="194" w:hRule="atLeast"/>
          <w:jc w:val="center"/>
        </w:trPr>
        <w:tc>
          <w:tcPr>
            <w:tcW w:w="11656" w:type="dxa"/>
            <w:gridSpan w:val="14"/>
            <w:tcBorders>
              <w:top w:val="nil"/>
              <w:left w:val="nil"/>
              <w:bottom w:val="nil"/>
              <w:right w:val="nil"/>
            </w:tcBorders>
          </w:tcPr>
          <w:p w14:paraId="6B22C798">
            <w:pPr>
              <w:widowControl/>
              <w:jc w:val="center"/>
              <w:rPr>
                <w:rFonts w:ascii="宋体" w:hAnsi="宋体" w:cs="宋体"/>
                <w:kern w:val="0"/>
                <w:sz w:val="22"/>
              </w:rPr>
            </w:pPr>
            <w:r>
              <w:rPr>
                <w:rFonts w:hint="eastAsia" w:ascii="宋体" w:hAnsi="宋体" w:cs="宋体"/>
                <w:kern w:val="0"/>
                <w:sz w:val="22"/>
              </w:rPr>
              <w:t>（ 2024年度）</w:t>
            </w:r>
          </w:p>
        </w:tc>
      </w:tr>
      <w:tr w14:paraId="30D32275">
        <w:tblPrEx>
          <w:tblCellMar>
            <w:top w:w="0" w:type="dxa"/>
            <w:left w:w="108" w:type="dxa"/>
            <w:bottom w:w="0" w:type="dxa"/>
            <w:right w:w="108" w:type="dxa"/>
          </w:tblCellMar>
        </w:tblPrEx>
        <w:trPr>
          <w:trHeight w:val="291" w:hRule="exact"/>
          <w:jc w:val="center"/>
        </w:trPr>
        <w:tc>
          <w:tcPr>
            <w:tcW w:w="4275" w:type="dxa"/>
            <w:gridSpan w:val="2"/>
            <w:tcBorders>
              <w:top w:val="single" w:color="auto" w:sz="4" w:space="0"/>
              <w:left w:val="single" w:color="auto" w:sz="4" w:space="0"/>
              <w:bottom w:val="single" w:color="auto" w:sz="4" w:space="0"/>
              <w:right w:val="single" w:color="auto" w:sz="4" w:space="0"/>
            </w:tcBorders>
            <w:vAlign w:val="center"/>
          </w:tcPr>
          <w:p w14:paraId="703CD6C9">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1D02591A">
            <w:pPr>
              <w:widowControl/>
              <w:spacing w:line="240" w:lineRule="exact"/>
              <w:jc w:val="center"/>
              <w:rPr>
                <w:rFonts w:ascii="宋体" w:hAnsi="宋体" w:cs="宋体"/>
                <w:kern w:val="0"/>
                <w:sz w:val="18"/>
                <w:szCs w:val="18"/>
              </w:rPr>
            </w:pPr>
            <w:r>
              <w:rPr>
                <w:rFonts w:hint="eastAsia" w:ascii="宋体" w:hAnsi="宋体" w:cs="宋体"/>
                <w:kern w:val="0"/>
                <w:sz w:val="18"/>
                <w:szCs w:val="18"/>
              </w:rPr>
              <w:t>通州文庙西路油饰及彩画修缮工程</w:t>
            </w:r>
          </w:p>
        </w:tc>
      </w:tr>
      <w:tr w14:paraId="0EE2BAC6">
        <w:tblPrEx>
          <w:tblCellMar>
            <w:top w:w="0" w:type="dxa"/>
            <w:left w:w="108" w:type="dxa"/>
            <w:bottom w:w="0" w:type="dxa"/>
            <w:right w:w="108" w:type="dxa"/>
          </w:tblCellMar>
        </w:tblPrEx>
        <w:trPr>
          <w:trHeight w:val="291" w:hRule="exact"/>
          <w:jc w:val="center"/>
        </w:trPr>
        <w:tc>
          <w:tcPr>
            <w:tcW w:w="4275" w:type="dxa"/>
            <w:gridSpan w:val="2"/>
            <w:tcBorders>
              <w:top w:val="single" w:color="auto" w:sz="4" w:space="0"/>
              <w:left w:val="single" w:color="auto" w:sz="4" w:space="0"/>
              <w:bottom w:val="single" w:color="auto" w:sz="4" w:space="0"/>
              <w:right w:val="single" w:color="auto" w:sz="4" w:space="0"/>
            </w:tcBorders>
            <w:vAlign w:val="center"/>
          </w:tcPr>
          <w:p w14:paraId="1011DEE3">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99" w:type="dxa"/>
            <w:gridSpan w:val="5"/>
            <w:tcBorders>
              <w:top w:val="single" w:color="auto" w:sz="4" w:space="0"/>
              <w:left w:val="nil"/>
              <w:bottom w:val="single" w:color="auto" w:sz="4" w:space="0"/>
              <w:right w:val="single" w:color="auto" w:sz="4" w:space="0"/>
            </w:tcBorders>
            <w:vAlign w:val="center"/>
          </w:tcPr>
          <w:p w14:paraId="367244C0">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976" w:type="dxa"/>
            <w:gridSpan w:val="2"/>
            <w:tcBorders>
              <w:top w:val="nil"/>
              <w:left w:val="nil"/>
              <w:bottom w:val="single" w:color="auto" w:sz="4" w:space="0"/>
              <w:right w:val="single" w:color="auto" w:sz="4" w:space="0"/>
            </w:tcBorders>
            <w:vAlign w:val="center"/>
          </w:tcPr>
          <w:p w14:paraId="730818AD">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693C3152">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539A9E6F">
        <w:tblPrEx>
          <w:tblCellMar>
            <w:top w:w="0" w:type="dxa"/>
            <w:left w:w="108" w:type="dxa"/>
            <w:bottom w:w="0" w:type="dxa"/>
            <w:right w:w="108" w:type="dxa"/>
          </w:tblCellMar>
        </w:tblPrEx>
        <w:trPr>
          <w:trHeight w:val="559" w:hRule="exact"/>
          <w:jc w:val="center"/>
        </w:trPr>
        <w:tc>
          <w:tcPr>
            <w:tcW w:w="4275" w:type="dxa"/>
            <w:gridSpan w:val="2"/>
            <w:vMerge w:val="restart"/>
            <w:tcBorders>
              <w:top w:val="single" w:color="auto" w:sz="4" w:space="0"/>
              <w:left w:val="single" w:color="auto" w:sz="4" w:space="0"/>
              <w:bottom w:val="single" w:color="auto" w:sz="4" w:space="0"/>
              <w:right w:val="single" w:color="auto" w:sz="4" w:space="0"/>
            </w:tcBorders>
            <w:vAlign w:val="center"/>
          </w:tcPr>
          <w:p w14:paraId="51CE3D49">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DBE4F99">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3256000F">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81" w:type="dxa"/>
            <w:gridSpan w:val="2"/>
            <w:tcBorders>
              <w:top w:val="nil"/>
              <w:left w:val="nil"/>
              <w:bottom w:val="single" w:color="auto" w:sz="4" w:space="0"/>
              <w:right w:val="single" w:color="auto" w:sz="4" w:space="0"/>
            </w:tcBorders>
            <w:vAlign w:val="center"/>
          </w:tcPr>
          <w:p w14:paraId="153AE794">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976" w:type="dxa"/>
            <w:gridSpan w:val="2"/>
            <w:tcBorders>
              <w:top w:val="nil"/>
              <w:left w:val="nil"/>
              <w:bottom w:val="single" w:color="auto" w:sz="4" w:space="0"/>
              <w:right w:val="single" w:color="auto" w:sz="4" w:space="0"/>
            </w:tcBorders>
            <w:vAlign w:val="center"/>
          </w:tcPr>
          <w:p w14:paraId="3AD3DC3C">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0313D3E5">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3C6F0F5F">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1B441BDD">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4778FB30">
        <w:tblPrEx>
          <w:tblCellMar>
            <w:top w:w="0" w:type="dxa"/>
            <w:left w:w="108" w:type="dxa"/>
            <w:bottom w:w="0" w:type="dxa"/>
            <w:right w:w="108" w:type="dxa"/>
          </w:tblCellMar>
        </w:tblPrEx>
        <w:trPr>
          <w:trHeight w:val="291"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55973EC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636094D">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70BA92DC">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767C3CA2">
            <w:pPr>
              <w:widowControl/>
              <w:spacing w:line="240" w:lineRule="exact"/>
              <w:jc w:val="center"/>
              <w:rPr>
                <w:rFonts w:ascii="宋体" w:hAnsi="宋体" w:cs="宋体"/>
                <w:kern w:val="0"/>
                <w:sz w:val="18"/>
                <w:szCs w:val="18"/>
              </w:rPr>
            </w:pPr>
            <w:r>
              <w:rPr>
                <w:rFonts w:hint="eastAsia" w:ascii="宋体" w:hAnsi="宋体" w:cs="宋体"/>
                <w:kern w:val="0"/>
                <w:sz w:val="18"/>
                <w:szCs w:val="18"/>
              </w:rPr>
              <w:t>192</w:t>
            </w:r>
          </w:p>
        </w:tc>
        <w:tc>
          <w:tcPr>
            <w:tcW w:w="976" w:type="dxa"/>
            <w:gridSpan w:val="2"/>
            <w:tcBorders>
              <w:top w:val="nil"/>
              <w:left w:val="nil"/>
              <w:bottom w:val="single" w:color="auto" w:sz="4" w:space="0"/>
              <w:right w:val="single" w:color="auto" w:sz="4" w:space="0"/>
            </w:tcBorders>
            <w:vAlign w:val="center"/>
          </w:tcPr>
          <w:p w14:paraId="054887E1">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7A3E786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4813B9AB">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99" w:type="dxa"/>
            <w:tcBorders>
              <w:top w:val="nil"/>
              <w:left w:val="nil"/>
              <w:bottom w:val="single" w:color="auto" w:sz="4" w:space="0"/>
              <w:right w:val="single" w:color="auto" w:sz="4" w:space="0"/>
            </w:tcBorders>
            <w:vAlign w:val="center"/>
          </w:tcPr>
          <w:p w14:paraId="19B1E8AA">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r>
      <w:tr w14:paraId="7EE9C0B0">
        <w:tblPrEx>
          <w:tblCellMar>
            <w:top w:w="0" w:type="dxa"/>
            <w:left w:w="108" w:type="dxa"/>
            <w:bottom w:w="0" w:type="dxa"/>
            <w:right w:w="108" w:type="dxa"/>
          </w:tblCellMar>
        </w:tblPrEx>
        <w:trPr>
          <w:trHeight w:val="291"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766CC80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DB84B0D">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BC9F01C">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6C06AB46">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976" w:type="dxa"/>
            <w:gridSpan w:val="2"/>
            <w:tcBorders>
              <w:top w:val="nil"/>
              <w:left w:val="nil"/>
              <w:bottom w:val="single" w:color="auto" w:sz="4" w:space="0"/>
              <w:right w:val="single" w:color="auto" w:sz="4" w:space="0"/>
            </w:tcBorders>
            <w:vAlign w:val="center"/>
          </w:tcPr>
          <w:p w14:paraId="139C1E6C">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282CCE2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E2A3E54">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833EFB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5C471EA">
        <w:tblPrEx>
          <w:tblCellMar>
            <w:top w:w="0" w:type="dxa"/>
            <w:left w:w="108" w:type="dxa"/>
            <w:bottom w:w="0" w:type="dxa"/>
            <w:right w:w="108" w:type="dxa"/>
          </w:tblCellMar>
        </w:tblPrEx>
        <w:trPr>
          <w:trHeight w:val="291"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70E5957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5EB9F1F">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53BC56D1">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231D211D">
            <w:pPr>
              <w:widowControl/>
              <w:spacing w:line="240" w:lineRule="exact"/>
              <w:jc w:val="center"/>
              <w:rPr>
                <w:rFonts w:ascii="宋体" w:hAnsi="宋体" w:cs="宋体"/>
                <w:kern w:val="0"/>
                <w:sz w:val="18"/>
                <w:szCs w:val="18"/>
              </w:rPr>
            </w:pPr>
          </w:p>
        </w:tc>
        <w:tc>
          <w:tcPr>
            <w:tcW w:w="976" w:type="dxa"/>
            <w:gridSpan w:val="2"/>
            <w:tcBorders>
              <w:top w:val="nil"/>
              <w:left w:val="nil"/>
              <w:bottom w:val="single" w:color="auto" w:sz="4" w:space="0"/>
              <w:right w:val="single" w:color="auto" w:sz="4" w:space="0"/>
            </w:tcBorders>
            <w:vAlign w:val="center"/>
          </w:tcPr>
          <w:p w14:paraId="1781D5C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8F88C7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AADDE0F">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FB1710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C783AD5">
        <w:tblPrEx>
          <w:tblCellMar>
            <w:top w:w="0" w:type="dxa"/>
            <w:left w:w="108" w:type="dxa"/>
            <w:bottom w:w="0" w:type="dxa"/>
            <w:right w:w="108" w:type="dxa"/>
          </w:tblCellMar>
        </w:tblPrEx>
        <w:trPr>
          <w:trHeight w:val="291" w:hRule="exact"/>
          <w:jc w:val="center"/>
        </w:trPr>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2FD5675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107A856">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4A2F7CAA">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41BAD5E4">
            <w:pPr>
              <w:widowControl/>
              <w:spacing w:line="240" w:lineRule="exact"/>
              <w:jc w:val="center"/>
              <w:rPr>
                <w:rFonts w:ascii="宋体" w:hAnsi="宋体" w:cs="宋体"/>
                <w:kern w:val="0"/>
                <w:sz w:val="18"/>
                <w:szCs w:val="18"/>
              </w:rPr>
            </w:pPr>
          </w:p>
        </w:tc>
        <w:tc>
          <w:tcPr>
            <w:tcW w:w="976" w:type="dxa"/>
            <w:gridSpan w:val="2"/>
            <w:tcBorders>
              <w:top w:val="nil"/>
              <w:left w:val="nil"/>
              <w:bottom w:val="single" w:color="auto" w:sz="4" w:space="0"/>
              <w:right w:val="single" w:color="auto" w:sz="4" w:space="0"/>
            </w:tcBorders>
            <w:vAlign w:val="center"/>
          </w:tcPr>
          <w:p w14:paraId="32D161D5">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E418AE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A15F1EB">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666C75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4DAEE62">
        <w:tblPrEx>
          <w:tblCellMar>
            <w:top w:w="0" w:type="dxa"/>
            <w:left w:w="108" w:type="dxa"/>
            <w:bottom w:w="0" w:type="dxa"/>
            <w:right w:w="108" w:type="dxa"/>
          </w:tblCellMar>
        </w:tblPrEx>
        <w:trPr>
          <w:trHeight w:val="291" w:hRule="exact"/>
          <w:jc w:val="center"/>
        </w:trPr>
        <w:tc>
          <w:tcPr>
            <w:tcW w:w="3306" w:type="dxa"/>
            <w:vMerge w:val="restart"/>
            <w:tcBorders>
              <w:top w:val="nil"/>
              <w:left w:val="single" w:color="auto" w:sz="4" w:space="0"/>
              <w:bottom w:val="single" w:color="auto" w:sz="4" w:space="0"/>
              <w:right w:val="single" w:color="auto" w:sz="4" w:space="0"/>
            </w:tcBorders>
            <w:vAlign w:val="center"/>
          </w:tcPr>
          <w:p w14:paraId="3EFC5FA9">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68" w:type="dxa"/>
            <w:gridSpan w:val="6"/>
            <w:tcBorders>
              <w:top w:val="single" w:color="auto" w:sz="4" w:space="0"/>
              <w:left w:val="nil"/>
              <w:bottom w:val="single" w:color="auto" w:sz="4" w:space="0"/>
              <w:right w:val="single" w:color="auto" w:sz="4" w:space="0"/>
            </w:tcBorders>
            <w:vAlign w:val="center"/>
          </w:tcPr>
          <w:p w14:paraId="28965490">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282" w:type="dxa"/>
            <w:gridSpan w:val="7"/>
            <w:tcBorders>
              <w:top w:val="single" w:color="auto" w:sz="4" w:space="0"/>
              <w:left w:val="nil"/>
              <w:bottom w:val="single" w:color="auto" w:sz="4" w:space="0"/>
              <w:right w:val="single" w:color="auto" w:sz="4" w:space="0"/>
            </w:tcBorders>
            <w:vAlign w:val="center"/>
          </w:tcPr>
          <w:p w14:paraId="41882669">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0CBDA778">
        <w:tblPrEx>
          <w:tblCellMar>
            <w:top w:w="0" w:type="dxa"/>
            <w:left w:w="108" w:type="dxa"/>
            <w:bottom w:w="0" w:type="dxa"/>
            <w:right w:w="108" w:type="dxa"/>
          </w:tblCellMar>
        </w:tblPrEx>
        <w:trPr>
          <w:trHeight w:val="915" w:hRule="exact"/>
          <w:jc w:val="center"/>
        </w:trPr>
        <w:tc>
          <w:tcPr>
            <w:tcW w:w="3306" w:type="dxa"/>
            <w:vMerge w:val="continue"/>
            <w:tcBorders>
              <w:top w:val="nil"/>
              <w:left w:val="single" w:color="auto" w:sz="4" w:space="0"/>
              <w:bottom w:val="single" w:color="auto" w:sz="4" w:space="0"/>
              <w:right w:val="single" w:color="auto" w:sz="4" w:space="0"/>
            </w:tcBorders>
            <w:vAlign w:val="center"/>
          </w:tcPr>
          <w:p w14:paraId="347228D2">
            <w:pPr>
              <w:widowControl/>
              <w:spacing w:line="240" w:lineRule="exact"/>
              <w:jc w:val="center"/>
              <w:rPr>
                <w:rFonts w:ascii="宋体" w:hAnsi="宋体" w:cs="宋体"/>
                <w:kern w:val="0"/>
                <w:sz w:val="18"/>
                <w:szCs w:val="18"/>
              </w:rPr>
            </w:pPr>
          </w:p>
        </w:tc>
        <w:tc>
          <w:tcPr>
            <w:tcW w:w="5068" w:type="dxa"/>
            <w:gridSpan w:val="6"/>
            <w:tcBorders>
              <w:top w:val="single" w:color="auto" w:sz="4" w:space="0"/>
              <w:left w:val="nil"/>
              <w:bottom w:val="single" w:color="auto" w:sz="4" w:space="0"/>
              <w:right w:val="single" w:color="auto" w:sz="4" w:space="0"/>
            </w:tcBorders>
            <w:vAlign w:val="center"/>
          </w:tcPr>
          <w:p w14:paraId="39CDB876">
            <w:pPr>
              <w:widowControl/>
              <w:spacing w:line="240" w:lineRule="exact"/>
              <w:jc w:val="center"/>
              <w:rPr>
                <w:rFonts w:ascii="宋体" w:hAnsi="宋体" w:cs="宋体"/>
                <w:kern w:val="0"/>
                <w:sz w:val="18"/>
                <w:szCs w:val="18"/>
              </w:rPr>
            </w:pPr>
            <w:r>
              <w:rPr>
                <w:rFonts w:hint="eastAsia" w:ascii="宋体" w:hAnsi="宋体" w:cs="宋体"/>
                <w:kern w:val="0"/>
                <w:sz w:val="18"/>
                <w:szCs w:val="18"/>
              </w:rPr>
              <w:t>对文庙西路8处文物本体外檐地丈、油饰、彩画进行修缮，还原建筑风貌，保护建筑木构件安全。</w:t>
            </w:r>
          </w:p>
        </w:tc>
        <w:tc>
          <w:tcPr>
            <w:tcW w:w="3282" w:type="dxa"/>
            <w:gridSpan w:val="7"/>
            <w:tcBorders>
              <w:top w:val="single" w:color="auto" w:sz="4" w:space="0"/>
              <w:left w:val="nil"/>
              <w:bottom w:val="single" w:color="auto" w:sz="4" w:space="0"/>
              <w:right w:val="single" w:color="auto" w:sz="4" w:space="0"/>
            </w:tcBorders>
            <w:vAlign w:val="center"/>
          </w:tcPr>
          <w:p w14:paraId="32855F4D">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已完成预算评审，正在执行采购工作</w:t>
            </w:r>
          </w:p>
        </w:tc>
      </w:tr>
      <w:tr w14:paraId="3E365C8E">
        <w:tblPrEx>
          <w:tblCellMar>
            <w:top w:w="0" w:type="dxa"/>
            <w:left w:w="108" w:type="dxa"/>
            <w:bottom w:w="0" w:type="dxa"/>
            <w:right w:w="108" w:type="dxa"/>
          </w:tblCellMar>
        </w:tblPrEx>
        <w:trPr>
          <w:trHeight w:val="517" w:hRule="exact"/>
          <w:jc w:val="center"/>
        </w:trPr>
        <w:tc>
          <w:tcPr>
            <w:tcW w:w="3306" w:type="dxa"/>
            <w:vMerge w:val="restart"/>
            <w:tcBorders>
              <w:top w:val="nil"/>
              <w:left w:val="single" w:color="auto" w:sz="4" w:space="0"/>
              <w:right w:val="single" w:color="auto" w:sz="4" w:space="0"/>
            </w:tcBorders>
            <w:vAlign w:val="center"/>
          </w:tcPr>
          <w:p w14:paraId="6764D2B5">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201E528B">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7E3EADC4">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6A0A5B90">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012" w:type="dxa"/>
            <w:tcBorders>
              <w:top w:val="nil"/>
              <w:left w:val="nil"/>
              <w:bottom w:val="single" w:color="auto" w:sz="4" w:space="0"/>
              <w:right w:val="single" w:color="auto" w:sz="4" w:space="0"/>
            </w:tcBorders>
            <w:vAlign w:val="center"/>
          </w:tcPr>
          <w:p w14:paraId="03CA66EC">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F894274">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774" w:type="dxa"/>
            <w:tcBorders>
              <w:top w:val="nil"/>
              <w:left w:val="nil"/>
              <w:bottom w:val="single" w:color="auto" w:sz="4" w:space="0"/>
              <w:right w:val="single" w:color="auto" w:sz="4" w:space="0"/>
            </w:tcBorders>
            <w:vAlign w:val="center"/>
          </w:tcPr>
          <w:p w14:paraId="6559DD40">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6A4884E">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300B02BC">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0D2F7E7">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1DDB5B69">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60E7FD8F">
        <w:tblPrEx>
          <w:tblCellMar>
            <w:top w:w="0" w:type="dxa"/>
            <w:left w:w="108" w:type="dxa"/>
            <w:bottom w:w="0" w:type="dxa"/>
            <w:right w:w="108" w:type="dxa"/>
          </w:tblCellMar>
        </w:tblPrEx>
        <w:trPr>
          <w:trHeight w:val="991" w:hRule="exact"/>
          <w:jc w:val="center"/>
        </w:trPr>
        <w:tc>
          <w:tcPr>
            <w:tcW w:w="3306" w:type="dxa"/>
            <w:vMerge w:val="continue"/>
            <w:tcBorders>
              <w:left w:val="single" w:color="auto" w:sz="4" w:space="0"/>
              <w:right w:val="single" w:color="auto" w:sz="4" w:space="0"/>
            </w:tcBorders>
            <w:vAlign w:val="center"/>
          </w:tcPr>
          <w:p w14:paraId="0464C6CC">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EC8948E">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078CA852">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27CA2C42">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指标1：完成8处文物本体油饰彩画工作</w:t>
            </w:r>
          </w:p>
        </w:tc>
        <w:tc>
          <w:tcPr>
            <w:tcW w:w="1012" w:type="dxa"/>
            <w:tcBorders>
              <w:top w:val="nil"/>
              <w:left w:val="nil"/>
              <w:bottom w:val="single" w:color="auto" w:sz="4" w:space="0"/>
              <w:right w:val="single" w:color="auto" w:sz="4" w:space="0"/>
            </w:tcBorders>
            <w:vAlign w:val="center"/>
          </w:tcPr>
          <w:p w14:paraId="64B69F78">
            <w:pPr>
              <w:widowControl/>
              <w:spacing w:line="240" w:lineRule="exact"/>
              <w:jc w:val="center"/>
              <w:rPr>
                <w:rFonts w:ascii="宋体" w:hAnsi="宋体" w:cs="宋体"/>
                <w:kern w:val="0"/>
                <w:sz w:val="18"/>
                <w:szCs w:val="18"/>
              </w:rPr>
            </w:pPr>
            <w:r>
              <w:rPr>
                <w:rFonts w:hint="eastAsia" w:ascii="宋体" w:hAnsi="宋体" w:cs="宋体"/>
                <w:kern w:val="0"/>
                <w:sz w:val="18"/>
                <w:szCs w:val="18"/>
              </w:rPr>
              <w:t>8处</w:t>
            </w:r>
          </w:p>
        </w:tc>
        <w:tc>
          <w:tcPr>
            <w:tcW w:w="774" w:type="dxa"/>
            <w:tcBorders>
              <w:top w:val="nil"/>
              <w:left w:val="nil"/>
              <w:bottom w:val="single" w:color="auto" w:sz="4" w:space="0"/>
              <w:right w:val="single" w:color="auto" w:sz="4" w:space="0"/>
            </w:tcBorders>
            <w:vAlign w:val="center"/>
          </w:tcPr>
          <w:p w14:paraId="5C3DB540">
            <w:pPr>
              <w:widowControl/>
              <w:spacing w:line="240" w:lineRule="exact"/>
              <w:rPr>
                <w:rFonts w:ascii="宋体" w:hAnsi="宋体" w:cs="宋体"/>
                <w:kern w:val="0"/>
                <w:sz w:val="18"/>
                <w:szCs w:val="18"/>
              </w:rPr>
            </w:pPr>
            <w:r>
              <w:rPr>
                <w:rFonts w:hint="eastAsia" w:ascii="宋体" w:hAnsi="宋体" w:cs="宋体"/>
                <w:kern w:val="0"/>
                <w:sz w:val="18"/>
                <w:szCs w:val="18"/>
              </w:rPr>
              <w:t>2025年内完成8处</w:t>
            </w:r>
          </w:p>
        </w:tc>
        <w:tc>
          <w:tcPr>
            <w:tcW w:w="557" w:type="dxa"/>
            <w:gridSpan w:val="2"/>
            <w:tcBorders>
              <w:top w:val="nil"/>
              <w:left w:val="nil"/>
              <w:bottom w:val="single" w:color="auto" w:sz="4" w:space="0"/>
              <w:right w:val="single" w:color="auto" w:sz="4" w:space="0"/>
            </w:tcBorders>
            <w:vAlign w:val="center"/>
          </w:tcPr>
          <w:p w14:paraId="64EB8EE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AAF50FB">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2C421A4A">
            <w:pPr>
              <w:widowControl/>
              <w:spacing w:line="240" w:lineRule="exact"/>
              <w:jc w:val="center"/>
              <w:rPr>
                <w:rFonts w:ascii="宋体" w:hAnsi="宋体" w:cs="宋体"/>
                <w:kern w:val="0"/>
                <w:sz w:val="18"/>
                <w:szCs w:val="18"/>
              </w:rPr>
            </w:pPr>
            <w:r>
              <w:rPr>
                <w:rFonts w:hint="eastAsia" w:ascii="宋体" w:hAnsi="宋体" w:cs="宋体"/>
                <w:kern w:val="0"/>
                <w:sz w:val="18"/>
                <w:szCs w:val="18"/>
              </w:rPr>
              <w:t>正在进行采购工作，2025年内完成施工</w:t>
            </w:r>
          </w:p>
        </w:tc>
      </w:tr>
      <w:tr w14:paraId="61CE2847">
        <w:tblPrEx>
          <w:tblCellMar>
            <w:top w:w="0" w:type="dxa"/>
            <w:left w:w="108" w:type="dxa"/>
            <w:bottom w:w="0" w:type="dxa"/>
            <w:right w:w="108" w:type="dxa"/>
          </w:tblCellMar>
        </w:tblPrEx>
        <w:trPr>
          <w:trHeight w:val="1242" w:hRule="exact"/>
          <w:jc w:val="center"/>
        </w:trPr>
        <w:tc>
          <w:tcPr>
            <w:tcW w:w="3306" w:type="dxa"/>
            <w:vMerge w:val="continue"/>
            <w:tcBorders>
              <w:left w:val="single" w:color="auto" w:sz="4" w:space="0"/>
              <w:right w:val="single" w:color="auto" w:sz="4" w:space="0"/>
            </w:tcBorders>
            <w:vAlign w:val="center"/>
          </w:tcPr>
          <w:p w14:paraId="1C49470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FD6FE2C">
            <w:pPr>
              <w:widowControl/>
              <w:spacing w:line="240" w:lineRule="exact"/>
              <w:jc w:val="center"/>
              <w:rPr>
                <w:rFonts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646EF07E">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577E8E1B">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指标1：需要有资质的设计、施工、监理企业承担本工程项目，达到文物工程质量验收标准。</w:t>
            </w:r>
          </w:p>
        </w:tc>
        <w:tc>
          <w:tcPr>
            <w:tcW w:w="1012" w:type="dxa"/>
            <w:tcBorders>
              <w:top w:val="nil"/>
              <w:left w:val="nil"/>
              <w:bottom w:val="single" w:color="auto" w:sz="4" w:space="0"/>
              <w:right w:val="single" w:color="auto" w:sz="4" w:space="0"/>
            </w:tcBorders>
            <w:vAlign w:val="center"/>
          </w:tcPr>
          <w:p w14:paraId="6E11EE4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合格</w:t>
            </w:r>
          </w:p>
        </w:tc>
        <w:tc>
          <w:tcPr>
            <w:tcW w:w="774" w:type="dxa"/>
            <w:tcBorders>
              <w:top w:val="nil"/>
              <w:left w:val="nil"/>
              <w:bottom w:val="single" w:color="auto" w:sz="4" w:space="0"/>
              <w:right w:val="single" w:color="auto" w:sz="4" w:space="0"/>
            </w:tcBorders>
            <w:vAlign w:val="center"/>
          </w:tcPr>
          <w:p w14:paraId="3666464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61E348F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941D6C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D403367">
            <w:pPr>
              <w:widowControl/>
              <w:spacing w:line="240" w:lineRule="exact"/>
              <w:jc w:val="center"/>
              <w:rPr>
                <w:rFonts w:ascii="宋体" w:hAnsi="宋体" w:cs="宋体"/>
                <w:kern w:val="0"/>
                <w:sz w:val="18"/>
                <w:szCs w:val="18"/>
              </w:rPr>
            </w:pPr>
          </w:p>
        </w:tc>
      </w:tr>
      <w:tr w14:paraId="78FE552B">
        <w:tblPrEx>
          <w:tblCellMar>
            <w:top w:w="0" w:type="dxa"/>
            <w:left w:w="108" w:type="dxa"/>
            <w:bottom w:w="0" w:type="dxa"/>
            <w:right w:w="108" w:type="dxa"/>
          </w:tblCellMar>
        </w:tblPrEx>
        <w:trPr>
          <w:trHeight w:val="777" w:hRule="exact"/>
          <w:jc w:val="center"/>
        </w:trPr>
        <w:tc>
          <w:tcPr>
            <w:tcW w:w="3306" w:type="dxa"/>
            <w:vMerge w:val="continue"/>
            <w:tcBorders>
              <w:left w:val="single" w:color="auto" w:sz="4" w:space="0"/>
              <w:right w:val="single" w:color="auto" w:sz="4" w:space="0"/>
            </w:tcBorders>
            <w:vAlign w:val="center"/>
          </w:tcPr>
          <w:p w14:paraId="4C5FE7A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006917C">
            <w:pPr>
              <w:widowControl/>
              <w:spacing w:line="240" w:lineRule="exact"/>
              <w:jc w:val="center"/>
              <w:rPr>
                <w:rFonts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48BAD5EB">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7AD75041">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指标1：按计划完成</w:t>
            </w:r>
          </w:p>
        </w:tc>
        <w:tc>
          <w:tcPr>
            <w:tcW w:w="1012" w:type="dxa"/>
            <w:tcBorders>
              <w:top w:val="nil"/>
              <w:left w:val="nil"/>
              <w:bottom w:val="single" w:color="auto" w:sz="4" w:space="0"/>
              <w:right w:val="single" w:color="auto" w:sz="4" w:space="0"/>
            </w:tcBorders>
            <w:vAlign w:val="center"/>
          </w:tcPr>
          <w:p w14:paraId="3E8B129A">
            <w:pPr>
              <w:widowControl/>
              <w:spacing w:line="240" w:lineRule="exact"/>
              <w:jc w:val="center"/>
              <w:rPr>
                <w:rFonts w:ascii="宋体" w:hAnsi="宋体" w:cs="宋体"/>
                <w:kern w:val="0"/>
                <w:sz w:val="18"/>
                <w:szCs w:val="18"/>
              </w:rPr>
            </w:pPr>
            <w:r>
              <w:rPr>
                <w:rFonts w:hint="eastAsia" w:ascii="宋体" w:hAnsi="宋体" w:cs="宋体"/>
                <w:kern w:val="0"/>
                <w:sz w:val="18"/>
                <w:szCs w:val="18"/>
              </w:rPr>
              <w:t>按计划完成</w:t>
            </w:r>
          </w:p>
        </w:tc>
        <w:tc>
          <w:tcPr>
            <w:tcW w:w="774" w:type="dxa"/>
            <w:tcBorders>
              <w:top w:val="nil"/>
              <w:left w:val="nil"/>
              <w:bottom w:val="single" w:color="auto" w:sz="4" w:space="0"/>
              <w:right w:val="single" w:color="auto" w:sz="4" w:space="0"/>
            </w:tcBorders>
            <w:vAlign w:val="center"/>
          </w:tcPr>
          <w:p w14:paraId="1CB671B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2025年底前完成</w:t>
            </w:r>
          </w:p>
        </w:tc>
        <w:tc>
          <w:tcPr>
            <w:tcW w:w="557" w:type="dxa"/>
            <w:gridSpan w:val="2"/>
            <w:tcBorders>
              <w:top w:val="nil"/>
              <w:left w:val="nil"/>
              <w:bottom w:val="single" w:color="auto" w:sz="4" w:space="0"/>
              <w:right w:val="single" w:color="auto" w:sz="4" w:space="0"/>
            </w:tcBorders>
            <w:vAlign w:val="center"/>
          </w:tcPr>
          <w:p w14:paraId="6C6C64F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9DDBEB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52552AA">
            <w:pPr>
              <w:widowControl/>
              <w:spacing w:line="240" w:lineRule="exact"/>
              <w:jc w:val="center"/>
              <w:rPr>
                <w:rFonts w:hint="eastAsia" w:ascii="宋体" w:hAnsi="宋体" w:cs="宋体"/>
                <w:kern w:val="0"/>
                <w:sz w:val="18"/>
                <w:szCs w:val="18"/>
              </w:rPr>
            </w:pPr>
          </w:p>
        </w:tc>
      </w:tr>
      <w:tr w14:paraId="2E3275C6">
        <w:tblPrEx>
          <w:tblCellMar>
            <w:top w:w="0" w:type="dxa"/>
            <w:left w:w="108" w:type="dxa"/>
            <w:bottom w:w="0" w:type="dxa"/>
            <w:right w:w="108" w:type="dxa"/>
          </w:tblCellMar>
        </w:tblPrEx>
        <w:trPr>
          <w:trHeight w:val="591" w:hRule="exact"/>
          <w:jc w:val="center"/>
        </w:trPr>
        <w:tc>
          <w:tcPr>
            <w:tcW w:w="3306" w:type="dxa"/>
            <w:vMerge w:val="continue"/>
            <w:tcBorders>
              <w:left w:val="single" w:color="auto" w:sz="4" w:space="0"/>
              <w:right w:val="single" w:color="auto" w:sz="4" w:space="0"/>
            </w:tcBorders>
            <w:vAlign w:val="center"/>
          </w:tcPr>
          <w:p w14:paraId="5991A12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092668">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F5851F1">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5B04CE02">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指标1：工程预算内</w:t>
            </w:r>
          </w:p>
        </w:tc>
        <w:tc>
          <w:tcPr>
            <w:tcW w:w="1012" w:type="dxa"/>
            <w:tcBorders>
              <w:top w:val="nil"/>
              <w:left w:val="nil"/>
              <w:bottom w:val="single" w:color="auto" w:sz="4" w:space="0"/>
              <w:right w:val="single" w:color="auto" w:sz="4" w:space="0"/>
            </w:tcBorders>
            <w:vAlign w:val="center"/>
          </w:tcPr>
          <w:p w14:paraId="105DF732">
            <w:pPr>
              <w:widowControl/>
              <w:spacing w:line="240" w:lineRule="exact"/>
              <w:jc w:val="center"/>
              <w:rPr>
                <w:rFonts w:ascii="宋体" w:hAnsi="宋体" w:cs="宋体"/>
                <w:kern w:val="0"/>
                <w:sz w:val="18"/>
                <w:szCs w:val="18"/>
              </w:rPr>
            </w:pPr>
            <w:r>
              <w:rPr>
                <w:rFonts w:hint="eastAsia" w:ascii="宋体" w:hAnsi="宋体" w:cs="宋体"/>
                <w:kern w:val="0"/>
                <w:sz w:val="18"/>
                <w:szCs w:val="18"/>
              </w:rPr>
              <w:t>192</w:t>
            </w:r>
          </w:p>
        </w:tc>
        <w:tc>
          <w:tcPr>
            <w:tcW w:w="774" w:type="dxa"/>
            <w:tcBorders>
              <w:top w:val="nil"/>
              <w:left w:val="nil"/>
              <w:bottom w:val="single" w:color="auto" w:sz="4" w:space="0"/>
              <w:right w:val="single" w:color="auto" w:sz="4" w:space="0"/>
            </w:tcBorders>
            <w:vAlign w:val="center"/>
          </w:tcPr>
          <w:p w14:paraId="657FD98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未超过预算</w:t>
            </w:r>
          </w:p>
        </w:tc>
        <w:tc>
          <w:tcPr>
            <w:tcW w:w="557" w:type="dxa"/>
            <w:gridSpan w:val="2"/>
            <w:tcBorders>
              <w:top w:val="nil"/>
              <w:left w:val="nil"/>
              <w:bottom w:val="single" w:color="auto" w:sz="4" w:space="0"/>
              <w:right w:val="single" w:color="auto" w:sz="4" w:space="0"/>
            </w:tcBorders>
            <w:vAlign w:val="center"/>
          </w:tcPr>
          <w:p w14:paraId="35D45A7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6D9D8E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6FE50A5">
            <w:pPr>
              <w:widowControl/>
              <w:spacing w:line="240" w:lineRule="exact"/>
              <w:jc w:val="center"/>
              <w:rPr>
                <w:rFonts w:hint="eastAsia" w:ascii="宋体" w:hAnsi="宋体" w:cs="宋体"/>
                <w:kern w:val="0"/>
                <w:sz w:val="18"/>
                <w:szCs w:val="18"/>
              </w:rPr>
            </w:pPr>
          </w:p>
        </w:tc>
      </w:tr>
      <w:tr w14:paraId="6B3FE41C">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086E2CB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410C15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66456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78727D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62CE8409">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2236ACE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5707C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FAB87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EBD56A3">
            <w:pPr>
              <w:widowControl/>
              <w:spacing w:line="240" w:lineRule="exact"/>
              <w:jc w:val="center"/>
              <w:rPr>
                <w:rFonts w:ascii="宋体" w:hAnsi="宋体" w:cs="宋体"/>
                <w:kern w:val="0"/>
                <w:sz w:val="18"/>
                <w:szCs w:val="18"/>
              </w:rPr>
            </w:pPr>
          </w:p>
        </w:tc>
      </w:tr>
      <w:tr w14:paraId="2CF27C4B">
        <w:tblPrEx>
          <w:tblCellMar>
            <w:top w:w="0" w:type="dxa"/>
            <w:left w:w="108" w:type="dxa"/>
            <w:bottom w:w="0" w:type="dxa"/>
            <w:right w:w="108" w:type="dxa"/>
          </w:tblCellMar>
        </w:tblPrEx>
        <w:trPr>
          <w:trHeight w:val="840" w:hRule="exact"/>
          <w:jc w:val="center"/>
        </w:trPr>
        <w:tc>
          <w:tcPr>
            <w:tcW w:w="3306" w:type="dxa"/>
            <w:vMerge w:val="continue"/>
            <w:tcBorders>
              <w:left w:val="single" w:color="auto" w:sz="4" w:space="0"/>
              <w:right w:val="single" w:color="auto" w:sz="4" w:space="0"/>
            </w:tcBorders>
            <w:vAlign w:val="center"/>
          </w:tcPr>
          <w:p w14:paraId="0CE68C22">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4AB08DC">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57C68F9B">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732BC24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E52F2C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指标1：资金投入</w:t>
            </w:r>
          </w:p>
        </w:tc>
        <w:tc>
          <w:tcPr>
            <w:tcW w:w="1012" w:type="dxa"/>
            <w:tcBorders>
              <w:top w:val="nil"/>
              <w:left w:val="nil"/>
              <w:bottom w:val="single" w:color="auto" w:sz="4" w:space="0"/>
              <w:right w:val="single" w:color="auto" w:sz="4" w:space="0"/>
            </w:tcBorders>
            <w:vAlign w:val="center"/>
          </w:tcPr>
          <w:p w14:paraId="540103FF">
            <w:pPr>
              <w:widowControl/>
              <w:spacing w:line="240" w:lineRule="exact"/>
              <w:jc w:val="center"/>
              <w:rPr>
                <w:rFonts w:ascii="宋体" w:hAnsi="宋体" w:cs="宋体"/>
                <w:kern w:val="0"/>
                <w:sz w:val="18"/>
                <w:szCs w:val="18"/>
              </w:rPr>
            </w:pPr>
            <w:r>
              <w:rPr>
                <w:rFonts w:hint="eastAsia" w:ascii="宋体" w:hAnsi="宋体" w:cs="宋体"/>
                <w:kern w:val="0"/>
                <w:sz w:val="18"/>
                <w:szCs w:val="18"/>
              </w:rPr>
              <w:t>192以内</w:t>
            </w:r>
          </w:p>
        </w:tc>
        <w:tc>
          <w:tcPr>
            <w:tcW w:w="774" w:type="dxa"/>
            <w:tcBorders>
              <w:top w:val="nil"/>
              <w:left w:val="nil"/>
              <w:bottom w:val="single" w:color="auto" w:sz="4" w:space="0"/>
              <w:right w:val="single" w:color="auto" w:sz="4" w:space="0"/>
            </w:tcBorders>
            <w:vAlign w:val="center"/>
          </w:tcPr>
          <w:p w14:paraId="07AB325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2025年拨付完成</w:t>
            </w:r>
          </w:p>
        </w:tc>
        <w:tc>
          <w:tcPr>
            <w:tcW w:w="557" w:type="dxa"/>
            <w:gridSpan w:val="2"/>
            <w:tcBorders>
              <w:top w:val="nil"/>
              <w:left w:val="nil"/>
              <w:bottom w:val="single" w:color="auto" w:sz="4" w:space="0"/>
              <w:right w:val="single" w:color="auto" w:sz="4" w:space="0"/>
            </w:tcBorders>
            <w:vAlign w:val="center"/>
          </w:tcPr>
          <w:p w14:paraId="73DD1B7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2B6DF0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755A9F6">
            <w:pPr>
              <w:widowControl/>
              <w:spacing w:line="240" w:lineRule="exact"/>
              <w:jc w:val="center"/>
              <w:rPr>
                <w:rFonts w:ascii="宋体" w:hAnsi="宋体" w:cs="宋体"/>
                <w:kern w:val="0"/>
                <w:sz w:val="18"/>
                <w:szCs w:val="18"/>
              </w:rPr>
            </w:pPr>
          </w:p>
        </w:tc>
      </w:tr>
      <w:tr w14:paraId="70EE05D4">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2F52339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B8BF0F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CC44FB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E2F844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56AF8E8E">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79E16C9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39ED3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629F01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8E57BFF">
            <w:pPr>
              <w:widowControl/>
              <w:spacing w:line="240" w:lineRule="exact"/>
              <w:jc w:val="center"/>
              <w:rPr>
                <w:rFonts w:ascii="宋体" w:hAnsi="宋体" w:cs="宋体"/>
                <w:kern w:val="0"/>
                <w:sz w:val="18"/>
                <w:szCs w:val="18"/>
              </w:rPr>
            </w:pPr>
          </w:p>
        </w:tc>
      </w:tr>
      <w:tr w14:paraId="2D5AF28B">
        <w:tblPrEx>
          <w:tblCellMar>
            <w:top w:w="0" w:type="dxa"/>
            <w:left w:w="108" w:type="dxa"/>
            <w:bottom w:w="0" w:type="dxa"/>
            <w:right w:w="108" w:type="dxa"/>
          </w:tblCellMar>
        </w:tblPrEx>
        <w:trPr>
          <w:trHeight w:val="504" w:hRule="exact"/>
          <w:jc w:val="center"/>
        </w:trPr>
        <w:tc>
          <w:tcPr>
            <w:tcW w:w="3306" w:type="dxa"/>
            <w:vMerge w:val="continue"/>
            <w:tcBorders>
              <w:left w:val="single" w:color="auto" w:sz="4" w:space="0"/>
              <w:right w:val="single" w:color="auto" w:sz="4" w:space="0"/>
            </w:tcBorders>
            <w:vAlign w:val="center"/>
          </w:tcPr>
          <w:p w14:paraId="2A03AEE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F7BED2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0A4BA99">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1840DC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706EBC9">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1012" w:type="dxa"/>
            <w:tcBorders>
              <w:top w:val="nil"/>
              <w:left w:val="nil"/>
              <w:bottom w:val="single" w:color="auto" w:sz="4" w:space="0"/>
              <w:right w:val="single" w:color="auto" w:sz="4" w:space="0"/>
            </w:tcBorders>
            <w:vAlign w:val="center"/>
          </w:tcPr>
          <w:p w14:paraId="08D79283">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nil"/>
              <w:left w:val="nil"/>
              <w:bottom w:val="single" w:color="auto" w:sz="4" w:space="0"/>
              <w:right w:val="single" w:color="auto" w:sz="4" w:space="0"/>
            </w:tcBorders>
            <w:vAlign w:val="center"/>
          </w:tcPr>
          <w:p w14:paraId="0032BAE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2F6AE301">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7A9A4C5E">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6B198DF7">
            <w:pPr>
              <w:widowControl/>
              <w:spacing w:line="240" w:lineRule="exact"/>
              <w:jc w:val="center"/>
              <w:rPr>
                <w:rFonts w:ascii="宋体" w:hAnsi="宋体" w:cs="宋体"/>
                <w:kern w:val="0"/>
                <w:sz w:val="18"/>
                <w:szCs w:val="18"/>
              </w:rPr>
            </w:pPr>
          </w:p>
        </w:tc>
      </w:tr>
      <w:tr w14:paraId="3AEEFE77">
        <w:tblPrEx>
          <w:tblCellMar>
            <w:top w:w="0" w:type="dxa"/>
            <w:left w:w="108" w:type="dxa"/>
            <w:bottom w:w="0" w:type="dxa"/>
            <w:right w:w="108" w:type="dxa"/>
          </w:tblCellMar>
        </w:tblPrEx>
        <w:trPr>
          <w:trHeight w:val="478" w:hRule="exact"/>
          <w:jc w:val="center"/>
        </w:trPr>
        <w:tc>
          <w:tcPr>
            <w:tcW w:w="3306" w:type="dxa"/>
            <w:vMerge w:val="continue"/>
            <w:tcBorders>
              <w:left w:val="single" w:color="auto" w:sz="4" w:space="0"/>
              <w:right w:val="single" w:color="auto" w:sz="4" w:space="0"/>
            </w:tcBorders>
            <w:vAlign w:val="center"/>
          </w:tcPr>
          <w:p w14:paraId="38D2DED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5234ED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A6C78F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E17A442">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1012" w:type="dxa"/>
            <w:tcBorders>
              <w:top w:val="nil"/>
              <w:left w:val="nil"/>
              <w:bottom w:val="single" w:color="auto" w:sz="4" w:space="0"/>
              <w:right w:val="single" w:color="auto" w:sz="4" w:space="0"/>
            </w:tcBorders>
            <w:vAlign w:val="center"/>
          </w:tcPr>
          <w:p w14:paraId="0822B9D2">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nil"/>
              <w:left w:val="nil"/>
              <w:bottom w:val="single" w:color="auto" w:sz="4" w:space="0"/>
              <w:right w:val="single" w:color="auto" w:sz="4" w:space="0"/>
            </w:tcBorders>
            <w:vAlign w:val="center"/>
          </w:tcPr>
          <w:p w14:paraId="3B4128E6">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3C2A129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00CB7B6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589FEA50">
            <w:pPr>
              <w:widowControl/>
              <w:spacing w:line="240" w:lineRule="exact"/>
              <w:jc w:val="center"/>
              <w:rPr>
                <w:rFonts w:ascii="宋体" w:hAnsi="宋体" w:cs="宋体"/>
                <w:kern w:val="0"/>
                <w:sz w:val="18"/>
                <w:szCs w:val="18"/>
              </w:rPr>
            </w:pPr>
          </w:p>
        </w:tc>
      </w:tr>
      <w:tr w14:paraId="75409F3F">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3C2FD71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8AB1A85">
            <w:pPr>
              <w:widowControl/>
              <w:spacing w:line="240" w:lineRule="exact"/>
              <w:jc w:val="center"/>
              <w:rPr>
                <w:rFonts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5445987B">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70651A6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69419D2">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012" w:type="dxa"/>
            <w:tcBorders>
              <w:top w:val="nil"/>
              <w:left w:val="nil"/>
              <w:bottom w:val="single" w:color="auto" w:sz="4" w:space="0"/>
              <w:right w:val="single" w:color="auto" w:sz="4" w:space="0"/>
            </w:tcBorders>
            <w:vAlign w:val="center"/>
          </w:tcPr>
          <w:p w14:paraId="65C3506F">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0F02B77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83DFA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A0EDD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F3D40A1">
            <w:pPr>
              <w:widowControl/>
              <w:spacing w:line="240" w:lineRule="exact"/>
              <w:jc w:val="center"/>
              <w:rPr>
                <w:rFonts w:ascii="宋体" w:hAnsi="宋体" w:cs="宋体"/>
                <w:kern w:val="0"/>
                <w:sz w:val="18"/>
                <w:szCs w:val="18"/>
              </w:rPr>
            </w:pPr>
          </w:p>
        </w:tc>
      </w:tr>
      <w:tr w14:paraId="34DD07AA">
        <w:tblPrEx>
          <w:tblCellMar>
            <w:top w:w="0" w:type="dxa"/>
            <w:left w:w="108" w:type="dxa"/>
            <w:bottom w:w="0" w:type="dxa"/>
            <w:right w:w="108" w:type="dxa"/>
          </w:tblCellMar>
        </w:tblPrEx>
        <w:trPr>
          <w:trHeight w:val="534" w:hRule="exact"/>
          <w:jc w:val="center"/>
        </w:trPr>
        <w:tc>
          <w:tcPr>
            <w:tcW w:w="3306" w:type="dxa"/>
            <w:vMerge w:val="continue"/>
            <w:tcBorders>
              <w:top w:val="single" w:color="auto" w:sz="4" w:space="0"/>
              <w:left w:val="single" w:color="auto" w:sz="4" w:space="0"/>
              <w:right w:val="single" w:color="auto" w:sz="4" w:space="0"/>
            </w:tcBorders>
            <w:vAlign w:val="center"/>
          </w:tcPr>
          <w:p w14:paraId="584BB0A7">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69DD86D9">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9290D9A">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46583C62">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指标1：历史文化保作用</w:t>
            </w:r>
          </w:p>
        </w:tc>
        <w:tc>
          <w:tcPr>
            <w:tcW w:w="1012" w:type="dxa"/>
            <w:tcBorders>
              <w:top w:val="single" w:color="auto" w:sz="4" w:space="0"/>
              <w:left w:val="nil"/>
              <w:bottom w:val="single" w:color="auto" w:sz="4" w:space="0"/>
              <w:right w:val="single" w:color="auto" w:sz="4" w:space="0"/>
            </w:tcBorders>
            <w:vAlign w:val="center"/>
          </w:tcPr>
          <w:p w14:paraId="391F635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single" w:color="auto" w:sz="4" w:space="0"/>
              <w:left w:val="nil"/>
              <w:bottom w:val="single" w:color="auto" w:sz="4" w:space="0"/>
              <w:right w:val="single" w:color="auto" w:sz="4" w:space="0"/>
            </w:tcBorders>
            <w:vAlign w:val="center"/>
          </w:tcPr>
          <w:p w14:paraId="28CC8475">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47A9BE1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08254D5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50BEB5D">
            <w:pPr>
              <w:widowControl/>
              <w:spacing w:line="240" w:lineRule="exact"/>
              <w:jc w:val="center"/>
              <w:rPr>
                <w:rFonts w:ascii="宋体" w:hAnsi="宋体" w:cs="宋体"/>
                <w:kern w:val="0"/>
                <w:sz w:val="18"/>
                <w:szCs w:val="18"/>
              </w:rPr>
            </w:pPr>
          </w:p>
        </w:tc>
      </w:tr>
      <w:tr w14:paraId="4D8066A5">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0527BB6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195C86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D6D463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BC4756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7EA1E69D">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3B99DD2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FCA035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67F8F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7E206B">
            <w:pPr>
              <w:widowControl/>
              <w:spacing w:line="240" w:lineRule="exact"/>
              <w:jc w:val="center"/>
              <w:rPr>
                <w:rFonts w:ascii="宋体" w:hAnsi="宋体" w:cs="宋体"/>
                <w:kern w:val="0"/>
                <w:sz w:val="18"/>
                <w:szCs w:val="18"/>
              </w:rPr>
            </w:pPr>
          </w:p>
        </w:tc>
      </w:tr>
      <w:tr w14:paraId="280E7401">
        <w:tblPrEx>
          <w:tblCellMar>
            <w:top w:w="0" w:type="dxa"/>
            <w:left w:w="108" w:type="dxa"/>
            <w:bottom w:w="0" w:type="dxa"/>
            <w:right w:w="108" w:type="dxa"/>
          </w:tblCellMar>
        </w:tblPrEx>
        <w:trPr>
          <w:trHeight w:val="291" w:hRule="exact"/>
          <w:jc w:val="center"/>
        </w:trPr>
        <w:tc>
          <w:tcPr>
            <w:tcW w:w="3306" w:type="dxa"/>
            <w:vMerge w:val="continue"/>
            <w:tcBorders>
              <w:left w:val="single" w:color="auto" w:sz="4" w:space="0"/>
              <w:right w:val="single" w:color="auto" w:sz="4" w:space="0"/>
            </w:tcBorders>
            <w:vAlign w:val="center"/>
          </w:tcPr>
          <w:p w14:paraId="7EFB1DF1">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583F147E">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0BCCF69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407C171B">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66DA7D22">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1012" w:type="dxa"/>
            <w:tcBorders>
              <w:top w:val="single" w:color="auto" w:sz="4" w:space="0"/>
              <w:left w:val="nil"/>
              <w:bottom w:val="single" w:color="auto" w:sz="4" w:space="0"/>
              <w:right w:val="single" w:color="auto" w:sz="4" w:space="0"/>
            </w:tcBorders>
            <w:vAlign w:val="center"/>
          </w:tcPr>
          <w:p w14:paraId="21227F48">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774" w:type="dxa"/>
            <w:tcBorders>
              <w:top w:val="single" w:color="auto" w:sz="4" w:space="0"/>
              <w:left w:val="nil"/>
              <w:bottom w:val="single" w:color="auto" w:sz="4" w:space="0"/>
              <w:right w:val="single" w:color="auto" w:sz="4" w:space="0"/>
            </w:tcBorders>
            <w:vAlign w:val="center"/>
          </w:tcPr>
          <w:p w14:paraId="5CEDB9D8">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607A995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5E571BD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EE89B4F">
            <w:pPr>
              <w:widowControl/>
              <w:spacing w:line="240" w:lineRule="exact"/>
              <w:jc w:val="center"/>
              <w:rPr>
                <w:rFonts w:ascii="宋体" w:hAnsi="宋体" w:cs="宋体"/>
                <w:kern w:val="0"/>
                <w:sz w:val="18"/>
                <w:szCs w:val="18"/>
              </w:rPr>
            </w:pPr>
          </w:p>
        </w:tc>
      </w:tr>
      <w:tr w14:paraId="74447CD1">
        <w:tblPrEx>
          <w:tblCellMar>
            <w:top w:w="0" w:type="dxa"/>
            <w:left w:w="108" w:type="dxa"/>
            <w:bottom w:w="0" w:type="dxa"/>
            <w:right w:w="108" w:type="dxa"/>
          </w:tblCellMar>
        </w:tblPrEx>
        <w:trPr>
          <w:trHeight w:val="446" w:hRule="exact"/>
          <w:jc w:val="center"/>
        </w:trPr>
        <w:tc>
          <w:tcPr>
            <w:tcW w:w="3306" w:type="dxa"/>
            <w:vMerge w:val="continue"/>
            <w:tcBorders>
              <w:left w:val="single" w:color="auto" w:sz="4" w:space="0"/>
              <w:right w:val="single" w:color="auto" w:sz="4" w:space="0"/>
            </w:tcBorders>
            <w:vAlign w:val="center"/>
          </w:tcPr>
          <w:p w14:paraId="2B4EC758">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081C605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B97B47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66F498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4AD1BBB1">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582AEE2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B466F2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8F894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A1ACD0E">
            <w:pPr>
              <w:widowControl/>
              <w:spacing w:line="240" w:lineRule="exact"/>
              <w:jc w:val="center"/>
              <w:rPr>
                <w:rFonts w:ascii="宋体" w:hAnsi="宋体" w:cs="宋体"/>
                <w:kern w:val="0"/>
                <w:sz w:val="18"/>
                <w:szCs w:val="18"/>
              </w:rPr>
            </w:pPr>
          </w:p>
        </w:tc>
      </w:tr>
      <w:tr w14:paraId="55C07D62">
        <w:tblPrEx>
          <w:tblCellMar>
            <w:top w:w="0" w:type="dxa"/>
            <w:left w:w="108" w:type="dxa"/>
            <w:bottom w:w="0" w:type="dxa"/>
            <w:right w:w="108" w:type="dxa"/>
          </w:tblCellMar>
        </w:tblPrEx>
        <w:trPr>
          <w:trHeight w:val="291" w:hRule="exact"/>
          <w:jc w:val="center"/>
        </w:trPr>
        <w:tc>
          <w:tcPr>
            <w:tcW w:w="9148" w:type="dxa"/>
            <w:gridSpan w:val="8"/>
            <w:tcBorders>
              <w:top w:val="single" w:color="auto" w:sz="4" w:space="0"/>
              <w:left w:val="single" w:color="auto" w:sz="4" w:space="0"/>
              <w:bottom w:val="single" w:color="auto" w:sz="4" w:space="0"/>
              <w:right w:val="single" w:color="auto" w:sz="4" w:space="0"/>
            </w:tcBorders>
            <w:vAlign w:val="center"/>
          </w:tcPr>
          <w:p w14:paraId="2DE5627B">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3B75E35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515B995B">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01AB7A33">
            <w:pPr>
              <w:widowControl/>
              <w:spacing w:line="240" w:lineRule="exact"/>
              <w:jc w:val="center"/>
              <w:rPr>
                <w:rFonts w:ascii="宋体" w:hAnsi="宋体" w:cs="宋体"/>
                <w:kern w:val="0"/>
                <w:sz w:val="18"/>
                <w:szCs w:val="18"/>
              </w:rPr>
            </w:pPr>
          </w:p>
        </w:tc>
      </w:tr>
    </w:tbl>
    <w:p w14:paraId="7B61C551">
      <w:pPr>
        <w:pStyle w:val="11"/>
        <w:ind w:firstLine="0" w:firstLineChars="0"/>
      </w:pPr>
    </w:p>
    <w:tbl>
      <w:tblPr>
        <w:tblStyle w:val="12"/>
        <w:tblW w:w="11671" w:type="dxa"/>
        <w:jc w:val="center"/>
        <w:tblLayout w:type="fixed"/>
        <w:tblCellMar>
          <w:top w:w="0" w:type="dxa"/>
          <w:left w:w="108" w:type="dxa"/>
          <w:bottom w:w="0" w:type="dxa"/>
          <w:right w:w="108" w:type="dxa"/>
        </w:tblCellMar>
      </w:tblPr>
      <w:tblGrid>
        <w:gridCol w:w="3321"/>
        <w:gridCol w:w="969"/>
        <w:gridCol w:w="1086"/>
        <w:gridCol w:w="718"/>
        <w:gridCol w:w="1114"/>
        <w:gridCol w:w="169"/>
        <w:gridCol w:w="1012"/>
        <w:gridCol w:w="774"/>
        <w:gridCol w:w="202"/>
        <w:gridCol w:w="355"/>
        <w:gridCol w:w="416"/>
        <w:gridCol w:w="141"/>
        <w:gridCol w:w="695"/>
        <w:gridCol w:w="699"/>
      </w:tblGrid>
      <w:tr w14:paraId="44653001">
        <w:tblPrEx>
          <w:tblCellMar>
            <w:top w:w="0" w:type="dxa"/>
            <w:left w:w="108" w:type="dxa"/>
            <w:bottom w:w="0" w:type="dxa"/>
            <w:right w:w="108" w:type="dxa"/>
          </w:tblCellMar>
        </w:tblPrEx>
        <w:trPr>
          <w:trHeight w:val="440" w:hRule="exact"/>
          <w:jc w:val="center"/>
        </w:trPr>
        <w:tc>
          <w:tcPr>
            <w:tcW w:w="11671" w:type="dxa"/>
            <w:gridSpan w:val="14"/>
            <w:tcBorders>
              <w:top w:val="nil"/>
              <w:left w:val="nil"/>
              <w:bottom w:val="nil"/>
              <w:right w:val="nil"/>
            </w:tcBorders>
            <w:vAlign w:val="center"/>
          </w:tcPr>
          <w:p w14:paraId="5096E902">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67576747">
        <w:tblPrEx>
          <w:tblCellMar>
            <w:top w:w="0" w:type="dxa"/>
            <w:left w:w="108" w:type="dxa"/>
            <w:bottom w:w="0" w:type="dxa"/>
            <w:right w:w="108" w:type="dxa"/>
          </w:tblCellMar>
        </w:tblPrEx>
        <w:trPr>
          <w:trHeight w:val="194" w:hRule="atLeast"/>
          <w:jc w:val="center"/>
        </w:trPr>
        <w:tc>
          <w:tcPr>
            <w:tcW w:w="11671" w:type="dxa"/>
            <w:gridSpan w:val="14"/>
            <w:tcBorders>
              <w:top w:val="nil"/>
              <w:left w:val="nil"/>
              <w:bottom w:val="nil"/>
              <w:right w:val="nil"/>
            </w:tcBorders>
          </w:tcPr>
          <w:p w14:paraId="5E0351B5">
            <w:pPr>
              <w:widowControl/>
              <w:jc w:val="center"/>
              <w:rPr>
                <w:rFonts w:ascii="宋体" w:hAnsi="宋体" w:cs="宋体"/>
                <w:kern w:val="0"/>
                <w:sz w:val="22"/>
              </w:rPr>
            </w:pPr>
            <w:r>
              <w:rPr>
                <w:rFonts w:hint="eastAsia" w:ascii="宋体" w:hAnsi="宋体" w:cs="宋体"/>
                <w:kern w:val="0"/>
                <w:sz w:val="22"/>
              </w:rPr>
              <w:t>（ 2024年度）</w:t>
            </w:r>
          </w:p>
        </w:tc>
      </w:tr>
      <w:tr w14:paraId="3DEF258A">
        <w:tblPrEx>
          <w:tblCellMar>
            <w:top w:w="0" w:type="dxa"/>
            <w:left w:w="108" w:type="dxa"/>
            <w:bottom w:w="0" w:type="dxa"/>
            <w:right w:w="108" w:type="dxa"/>
          </w:tblCellMar>
        </w:tblPrEx>
        <w:trPr>
          <w:trHeight w:val="291" w:hRule="exact"/>
          <w:jc w:val="center"/>
        </w:trPr>
        <w:tc>
          <w:tcPr>
            <w:tcW w:w="4290" w:type="dxa"/>
            <w:gridSpan w:val="2"/>
            <w:tcBorders>
              <w:top w:val="single" w:color="auto" w:sz="4" w:space="0"/>
              <w:left w:val="single" w:color="auto" w:sz="4" w:space="0"/>
              <w:bottom w:val="single" w:color="auto" w:sz="4" w:space="0"/>
              <w:right w:val="single" w:color="auto" w:sz="4" w:space="0"/>
            </w:tcBorders>
            <w:vAlign w:val="center"/>
          </w:tcPr>
          <w:p w14:paraId="41AF55C7">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65216E78">
            <w:pPr>
              <w:widowControl/>
              <w:spacing w:line="240" w:lineRule="exact"/>
              <w:jc w:val="center"/>
              <w:rPr>
                <w:rFonts w:ascii="宋体" w:hAnsi="宋体" w:cs="宋体"/>
                <w:kern w:val="0"/>
                <w:sz w:val="18"/>
                <w:szCs w:val="18"/>
              </w:rPr>
            </w:pPr>
            <w:r>
              <w:rPr>
                <w:rFonts w:hint="eastAsia" w:ascii="宋体" w:hAnsi="宋体" w:cs="宋体"/>
                <w:kern w:val="0"/>
                <w:sz w:val="18"/>
                <w:szCs w:val="18"/>
              </w:rPr>
              <w:t>通州文庙、紫清宫、佑胜教寺地下基础防治工程</w:t>
            </w:r>
          </w:p>
        </w:tc>
      </w:tr>
      <w:tr w14:paraId="6D9E4519">
        <w:tblPrEx>
          <w:tblCellMar>
            <w:top w:w="0" w:type="dxa"/>
            <w:left w:w="108" w:type="dxa"/>
            <w:bottom w:w="0" w:type="dxa"/>
            <w:right w:w="108" w:type="dxa"/>
          </w:tblCellMar>
        </w:tblPrEx>
        <w:trPr>
          <w:trHeight w:val="291" w:hRule="exact"/>
          <w:jc w:val="center"/>
        </w:trPr>
        <w:tc>
          <w:tcPr>
            <w:tcW w:w="4290" w:type="dxa"/>
            <w:gridSpan w:val="2"/>
            <w:tcBorders>
              <w:top w:val="single" w:color="auto" w:sz="4" w:space="0"/>
              <w:left w:val="single" w:color="auto" w:sz="4" w:space="0"/>
              <w:bottom w:val="single" w:color="auto" w:sz="4" w:space="0"/>
              <w:right w:val="single" w:color="auto" w:sz="4" w:space="0"/>
            </w:tcBorders>
            <w:vAlign w:val="center"/>
          </w:tcPr>
          <w:p w14:paraId="4FBCF9E0">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99" w:type="dxa"/>
            <w:gridSpan w:val="5"/>
            <w:tcBorders>
              <w:top w:val="single" w:color="auto" w:sz="4" w:space="0"/>
              <w:left w:val="nil"/>
              <w:bottom w:val="single" w:color="auto" w:sz="4" w:space="0"/>
              <w:right w:val="single" w:color="auto" w:sz="4" w:space="0"/>
            </w:tcBorders>
            <w:vAlign w:val="center"/>
          </w:tcPr>
          <w:p w14:paraId="4921AAFB">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976" w:type="dxa"/>
            <w:gridSpan w:val="2"/>
            <w:tcBorders>
              <w:top w:val="nil"/>
              <w:left w:val="nil"/>
              <w:bottom w:val="single" w:color="auto" w:sz="4" w:space="0"/>
              <w:right w:val="single" w:color="auto" w:sz="4" w:space="0"/>
            </w:tcBorders>
            <w:vAlign w:val="center"/>
          </w:tcPr>
          <w:p w14:paraId="5F59DD40">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01D63BBB">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5C373061">
        <w:tblPrEx>
          <w:tblCellMar>
            <w:top w:w="0" w:type="dxa"/>
            <w:left w:w="108" w:type="dxa"/>
            <w:bottom w:w="0" w:type="dxa"/>
            <w:right w:w="108" w:type="dxa"/>
          </w:tblCellMar>
        </w:tblPrEx>
        <w:trPr>
          <w:trHeight w:val="559" w:hRule="exact"/>
          <w:jc w:val="center"/>
        </w:trPr>
        <w:tc>
          <w:tcPr>
            <w:tcW w:w="4290" w:type="dxa"/>
            <w:gridSpan w:val="2"/>
            <w:vMerge w:val="restart"/>
            <w:tcBorders>
              <w:top w:val="single" w:color="auto" w:sz="4" w:space="0"/>
              <w:left w:val="single" w:color="auto" w:sz="4" w:space="0"/>
              <w:bottom w:val="single" w:color="auto" w:sz="4" w:space="0"/>
              <w:right w:val="single" w:color="auto" w:sz="4" w:space="0"/>
            </w:tcBorders>
            <w:vAlign w:val="center"/>
          </w:tcPr>
          <w:p w14:paraId="797A5204">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7D916281">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25620CFF">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81" w:type="dxa"/>
            <w:gridSpan w:val="2"/>
            <w:tcBorders>
              <w:top w:val="nil"/>
              <w:left w:val="nil"/>
              <w:bottom w:val="single" w:color="auto" w:sz="4" w:space="0"/>
              <w:right w:val="single" w:color="auto" w:sz="4" w:space="0"/>
            </w:tcBorders>
            <w:vAlign w:val="center"/>
          </w:tcPr>
          <w:p w14:paraId="44358A8A">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976" w:type="dxa"/>
            <w:gridSpan w:val="2"/>
            <w:tcBorders>
              <w:top w:val="nil"/>
              <w:left w:val="nil"/>
              <w:bottom w:val="single" w:color="auto" w:sz="4" w:space="0"/>
              <w:right w:val="single" w:color="auto" w:sz="4" w:space="0"/>
            </w:tcBorders>
            <w:vAlign w:val="center"/>
          </w:tcPr>
          <w:p w14:paraId="583C2612">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353169E2">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B4EA5DF">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25209142">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4DBD196A">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4801447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D42436C">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0024B66D">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64DDD274">
            <w:pPr>
              <w:widowControl/>
              <w:spacing w:line="240" w:lineRule="exact"/>
              <w:jc w:val="center"/>
              <w:rPr>
                <w:rFonts w:ascii="宋体" w:hAnsi="宋体" w:cs="宋体"/>
                <w:kern w:val="0"/>
                <w:sz w:val="18"/>
                <w:szCs w:val="18"/>
              </w:rPr>
            </w:pPr>
            <w:r>
              <w:rPr>
                <w:rFonts w:hint="eastAsia" w:ascii="宋体" w:hAnsi="宋体" w:cs="宋体"/>
                <w:kern w:val="0"/>
                <w:sz w:val="18"/>
                <w:szCs w:val="18"/>
              </w:rPr>
              <w:t>205.96935</w:t>
            </w:r>
          </w:p>
        </w:tc>
        <w:tc>
          <w:tcPr>
            <w:tcW w:w="976" w:type="dxa"/>
            <w:gridSpan w:val="2"/>
            <w:tcBorders>
              <w:top w:val="nil"/>
              <w:left w:val="nil"/>
              <w:bottom w:val="single" w:color="auto" w:sz="4" w:space="0"/>
              <w:right w:val="single" w:color="auto" w:sz="4" w:space="0"/>
            </w:tcBorders>
            <w:vAlign w:val="center"/>
          </w:tcPr>
          <w:p w14:paraId="606D7D23">
            <w:pPr>
              <w:widowControl/>
              <w:spacing w:line="240" w:lineRule="exact"/>
              <w:jc w:val="center"/>
              <w:rPr>
                <w:rFonts w:ascii="宋体" w:hAnsi="宋体" w:cs="宋体"/>
                <w:kern w:val="0"/>
                <w:sz w:val="18"/>
                <w:szCs w:val="18"/>
              </w:rPr>
            </w:pPr>
            <w:r>
              <w:rPr>
                <w:rFonts w:hint="eastAsia" w:ascii="宋体" w:hAnsi="宋体" w:cs="宋体"/>
                <w:kern w:val="0"/>
                <w:sz w:val="18"/>
                <w:szCs w:val="18"/>
              </w:rPr>
              <w:t>68.133419</w:t>
            </w:r>
          </w:p>
        </w:tc>
        <w:tc>
          <w:tcPr>
            <w:tcW w:w="771" w:type="dxa"/>
            <w:gridSpan w:val="2"/>
            <w:tcBorders>
              <w:top w:val="nil"/>
              <w:left w:val="nil"/>
              <w:bottom w:val="single" w:color="auto" w:sz="4" w:space="0"/>
              <w:right w:val="single" w:color="auto" w:sz="4" w:space="0"/>
            </w:tcBorders>
            <w:vAlign w:val="center"/>
          </w:tcPr>
          <w:p w14:paraId="66F36A8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5078BB8C">
            <w:pPr>
              <w:widowControl/>
              <w:spacing w:line="240" w:lineRule="exact"/>
              <w:jc w:val="center"/>
              <w:rPr>
                <w:rFonts w:ascii="宋体" w:hAnsi="宋体" w:cs="宋体"/>
                <w:kern w:val="0"/>
                <w:sz w:val="18"/>
                <w:szCs w:val="18"/>
              </w:rPr>
            </w:pPr>
            <w:r>
              <w:rPr>
                <w:rFonts w:hint="eastAsia" w:ascii="宋体" w:hAnsi="宋体" w:cs="宋体"/>
                <w:kern w:val="0"/>
                <w:sz w:val="18"/>
                <w:szCs w:val="18"/>
              </w:rPr>
              <w:t>33%</w:t>
            </w:r>
          </w:p>
        </w:tc>
        <w:tc>
          <w:tcPr>
            <w:tcW w:w="699" w:type="dxa"/>
            <w:tcBorders>
              <w:top w:val="nil"/>
              <w:left w:val="nil"/>
              <w:bottom w:val="single" w:color="auto" w:sz="4" w:space="0"/>
              <w:right w:val="single" w:color="auto" w:sz="4" w:space="0"/>
            </w:tcBorders>
            <w:vAlign w:val="center"/>
          </w:tcPr>
          <w:p w14:paraId="4F85CB0E">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r>
      <w:tr w14:paraId="3A0E9008">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67588CD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DAF53BC">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4B018300">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61E07C5D">
            <w:pPr>
              <w:widowControl/>
              <w:spacing w:line="240" w:lineRule="exact"/>
              <w:jc w:val="center"/>
              <w:rPr>
                <w:rFonts w:ascii="宋体" w:hAnsi="宋体" w:cs="宋体"/>
                <w:kern w:val="0"/>
                <w:sz w:val="18"/>
                <w:szCs w:val="18"/>
              </w:rPr>
            </w:pPr>
            <w:r>
              <w:rPr>
                <w:rFonts w:hint="eastAsia" w:ascii="宋体" w:hAnsi="宋体" w:cs="宋体"/>
                <w:kern w:val="0"/>
                <w:sz w:val="18"/>
                <w:szCs w:val="18"/>
              </w:rPr>
              <w:t>205.96935</w:t>
            </w:r>
          </w:p>
        </w:tc>
        <w:tc>
          <w:tcPr>
            <w:tcW w:w="976" w:type="dxa"/>
            <w:gridSpan w:val="2"/>
            <w:tcBorders>
              <w:top w:val="nil"/>
              <w:left w:val="nil"/>
              <w:bottom w:val="single" w:color="auto" w:sz="4" w:space="0"/>
              <w:right w:val="single" w:color="auto" w:sz="4" w:space="0"/>
            </w:tcBorders>
            <w:vAlign w:val="center"/>
          </w:tcPr>
          <w:p w14:paraId="6C8C9928">
            <w:pPr>
              <w:widowControl/>
              <w:spacing w:line="240" w:lineRule="exact"/>
              <w:jc w:val="center"/>
              <w:rPr>
                <w:rFonts w:ascii="宋体" w:hAnsi="宋体" w:cs="宋体"/>
                <w:kern w:val="0"/>
                <w:sz w:val="18"/>
                <w:szCs w:val="18"/>
              </w:rPr>
            </w:pPr>
            <w:r>
              <w:rPr>
                <w:rFonts w:hint="eastAsia" w:ascii="宋体" w:hAnsi="宋体" w:cs="宋体"/>
                <w:kern w:val="0"/>
                <w:sz w:val="18"/>
                <w:szCs w:val="18"/>
              </w:rPr>
              <w:t>68.133419</w:t>
            </w:r>
          </w:p>
        </w:tc>
        <w:tc>
          <w:tcPr>
            <w:tcW w:w="771" w:type="dxa"/>
            <w:gridSpan w:val="2"/>
            <w:tcBorders>
              <w:top w:val="nil"/>
              <w:left w:val="nil"/>
              <w:bottom w:val="single" w:color="auto" w:sz="4" w:space="0"/>
              <w:right w:val="single" w:color="auto" w:sz="4" w:space="0"/>
            </w:tcBorders>
            <w:vAlign w:val="center"/>
          </w:tcPr>
          <w:p w14:paraId="29E7EEC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8D7E59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B8573F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2AEC028">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0F873EA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B3674B5">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C8C17E7">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42B38029">
            <w:pPr>
              <w:widowControl/>
              <w:spacing w:line="240" w:lineRule="exact"/>
              <w:jc w:val="center"/>
              <w:rPr>
                <w:rFonts w:ascii="宋体" w:hAnsi="宋体" w:cs="宋体"/>
                <w:kern w:val="0"/>
                <w:sz w:val="18"/>
                <w:szCs w:val="18"/>
              </w:rPr>
            </w:pPr>
          </w:p>
        </w:tc>
        <w:tc>
          <w:tcPr>
            <w:tcW w:w="976" w:type="dxa"/>
            <w:gridSpan w:val="2"/>
            <w:tcBorders>
              <w:top w:val="nil"/>
              <w:left w:val="nil"/>
              <w:bottom w:val="single" w:color="auto" w:sz="4" w:space="0"/>
              <w:right w:val="single" w:color="auto" w:sz="4" w:space="0"/>
            </w:tcBorders>
            <w:vAlign w:val="center"/>
          </w:tcPr>
          <w:p w14:paraId="323AC6B9">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0F405F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99F180C">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CC7BC5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F3BD54F">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4C7C8A0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4EFFE63">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6199A3FB">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5242B4CB">
            <w:pPr>
              <w:widowControl/>
              <w:spacing w:line="240" w:lineRule="exact"/>
              <w:jc w:val="center"/>
              <w:rPr>
                <w:rFonts w:ascii="宋体" w:hAnsi="宋体" w:cs="宋体"/>
                <w:kern w:val="0"/>
                <w:sz w:val="18"/>
                <w:szCs w:val="18"/>
              </w:rPr>
            </w:pPr>
          </w:p>
        </w:tc>
        <w:tc>
          <w:tcPr>
            <w:tcW w:w="976" w:type="dxa"/>
            <w:gridSpan w:val="2"/>
            <w:tcBorders>
              <w:top w:val="nil"/>
              <w:left w:val="nil"/>
              <w:bottom w:val="single" w:color="auto" w:sz="4" w:space="0"/>
              <w:right w:val="single" w:color="auto" w:sz="4" w:space="0"/>
            </w:tcBorders>
            <w:vAlign w:val="center"/>
          </w:tcPr>
          <w:p w14:paraId="2434C3B1">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4D4488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31C1BFC">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E5D7EB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70E0732">
        <w:tblPrEx>
          <w:tblCellMar>
            <w:top w:w="0" w:type="dxa"/>
            <w:left w:w="108" w:type="dxa"/>
            <w:bottom w:w="0" w:type="dxa"/>
            <w:right w:w="108" w:type="dxa"/>
          </w:tblCellMar>
        </w:tblPrEx>
        <w:trPr>
          <w:trHeight w:val="291" w:hRule="exact"/>
          <w:jc w:val="center"/>
        </w:trPr>
        <w:tc>
          <w:tcPr>
            <w:tcW w:w="3321" w:type="dxa"/>
            <w:vMerge w:val="restart"/>
            <w:tcBorders>
              <w:top w:val="nil"/>
              <w:left w:val="single" w:color="auto" w:sz="4" w:space="0"/>
              <w:bottom w:val="single" w:color="auto" w:sz="4" w:space="0"/>
              <w:right w:val="single" w:color="auto" w:sz="4" w:space="0"/>
            </w:tcBorders>
            <w:vAlign w:val="center"/>
          </w:tcPr>
          <w:p w14:paraId="2C83B9D6">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68" w:type="dxa"/>
            <w:gridSpan w:val="6"/>
            <w:tcBorders>
              <w:top w:val="single" w:color="auto" w:sz="4" w:space="0"/>
              <w:left w:val="nil"/>
              <w:bottom w:val="single" w:color="auto" w:sz="4" w:space="0"/>
              <w:right w:val="single" w:color="auto" w:sz="4" w:space="0"/>
            </w:tcBorders>
            <w:vAlign w:val="center"/>
          </w:tcPr>
          <w:p w14:paraId="553FE33F">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282" w:type="dxa"/>
            <w:gridSpan w:val="7"/>
            <w:tcBorders>
              <w:top w:val="single" w:color="auto" w:sz="4" w:space="0"/>
              <w:left w:val="nil"/>
              <w:bottom w:val="single" w:color="auto" w:sz="4" w:space="0"/>
              <w:right w:val="single" w:color="auto" w:sz="4" w:space="0"/>
            </w:tcBorders>
            <w:vAlign w:val="center"/>
          </w:tcPr>
          <w:p w14:paraId="0A508F5C">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3867200F">
        <w:tblPrEx>
          <w:tblCellMar>
            <w:top w:w="0" w:type="dxa"/>
            <w:left w:w="108" w:type="dxa"/>
            <w:bottom w:w="0" w:type="dxa"/>
            <w:right w:w="108" w:type="dxa"/>
          </w:tblCellMar>
        </w:tblPrEx>
        <w:trPr>
          <w:trHeight w:val="915" w:hRule="exact"/>
          <w:jc w:val="center"/>
        </w:trPr>
        <w:tc>
          <w:tcPr>
            <w:tcW w:w="3321" w:type="dxa"/>
            <w:vMerge w:val="continue"/>
            <w:tcBorders>
              <w:top w:val="nil"/>
              <w:left w:val="single" w:color="auto" w:sz="4" w:space="0"/>
              <w:bottom w:val="single" w:color="auto" w:sz="4" w:space="0"/>
              <w:right w:val="single" w:color="auto" w:sz="4" w:space="0"/>
            </w:tcBorders>
            <w:vAlign w:val="center"/>
          </w:tcPr>
          <w:p w14:paraId="2D76BA62">
            <w:pPr>
              <w:widowControl/>
              <w:spacing w:line="240" w:lineRule="exact"/>
              <w:jc w:val="center"/>
              <w:rPr>
                <w:rFonts w:ascii="宋体" w:hAnsi="宋体" w:cs="宋体"/>
                <w:kern w:val="0"/>
                <w:sz w:val="18"/>
                <w:szCs w:val="18"/>
              </w:rPr>
            </w:pPr>
          </w:p>
        </w:tc>
        <w:tc>
          <w:tcPr>
            <w:tcW w:w="5068" w:type="dxa"/>
            <w:gridSpan w:val="6"/>
            <w:tcBorders>
              <w:top w:val="single" w:color="auto" w:sz="4" w:space="0"/>
              <w:left w:val="nil"/>
              <w:bottom w:val="single" w:color="auto" w:sz="4" w:space="0"/>
              <w:right w:val="single" w:color="auto" w:sz="4" w:space="0"/>
            </w:tcBorders>
            <w:vAlign w:val="center"/>
          </w:tcPr>
          <w:p w14:paraId="566B0B71">
            <w:pPr>
              <w:widowControl/>
              <w:spacing w:line="240" w:lineRule="exact"/>
              <w:jc w:val="center"/>
              <w:rPr>
                <w:rFonts w:ascii="宋体" w:hAnsi="宋体" w:cs="宋体"/>
                <w:kern w:val="0"/>
                <w:sz w:val="18"/>
                <w:szCs w:val="18"/>
              </w:rPr>
            </w:pPr>
            <w:r>
              <w:rPr>
                <w:rFonts w:hint="eastAsia" w:ascii="宋体" w:hAnsi="宋体" w:cs="宋体"/>
                <w:kern w:val="0"/>
                <w:sz w:val="18"/>
                <w:szCs w:val="18"/>
              </w:rPr>
              <w:t>对景区内的通州文庙、紫清宫、佑胜教寺区域内地下病害进行合理处置。</w:t>
            </w:r>
          </w:p>
        </w:tc>
        <w:tc>
          <w:tcPr>
            <w:tcW w:w="3282" w:type="dxa"/>
            <w:gridSpan w:val="7"/>
            <w:tcBorders>
              <w:top w:val="single" w:color="auto" w:sz="4" w:space="0"/>
              <w:left w:val="nil"/>
              <w:bottom w:val="single" w:color="auto" w:sz="4" w:space="0"/>
              <w:right w:val="single" w:color="auto" w:sz="4" w:space="0"/>
            </w:tcBorders>
            <w:vAlign w:val="center"/>
          </w:tcPr>
          <w:p w14:paraId="32E004E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施工中</w:t>
            </w:r>
          </w:p>
        </w:tc>
      </w:tr>
      <w:tr w14:paraId="140A057A">
        <w:tblPrEx>
          <w:tblCellMar>
            <w:top w:w="0" w:type="dxa"/>
            <w:left w:w="108" w:type="dxa"/>
            <w:bottom w:w="0" w:type="dxa"/>
            <w:right w:w="108" w:type="dxa"/>
          </w:tblCellMar>
        </w:tblPrEx>
        <w:trPr>
          <w:trHeight w:val="517" w:hRule="exact"/>
          <w:jc w:val="center"/>
        </w:trPr>
        <w:tc>
          <w:tcPr>
            <w:tcW w:w="3321" w:type="dxa"/>
            <w:vMerge w:val="restart"/>
            <w:tcBorders>
              <w:top w:val="nil"/>
              <w:left w:val="single" w:color="auto" w:sz="4" w:space="0"/>
              <w:right w:val="single" w:color="auto" w:sz="4" w:space="0"/>
            </w:tcBorders>
            <w:vAlign w:val="center"/>
          </w:tcPr>
          <w:p w14:paraId="0DA97C92">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A2C42B0">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56719FA8">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9364B2F">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012" w:type="dxa"/>
            <w:tcBorders>
              <w:top w:val="nil"/>
              <w:left w:val="nil"/>
              <w:bottom w:val="single" w:color="auto" w:sz="4" w:space="0"/>
              <w:right w:val="single" w:color="auto" w:sz="4" w:space="0"/>
            </w:tcBorders>
            <w:vAlign w:val="center"/>
          </w:tcPr>
          <w:p w14:paraId="23E8088B">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25CF2E05">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774" w:type="dxa"/>
            <w:tcBorders>
              <w:top w:val="nil"/>
              <w:left w:val="nil"/>
              <w:bottom w:val="single" w:color="auto" w:sz="4" w:space="0"/>
              <w:right w:val="single" w:color="auto" w:sz="4" w:space="0"/>
            </w:tcBorders>
            <w:vAlign w:val="center"/>
          </w:tcPr>
          <w:p w14:paraId="1F941A49">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09055892">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552B29AB">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44F54660">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04E002B7">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7C970145">
        <w:tblPrEx>
          <w:tblCellMar>
            <w:top w:w="0" w:type="dxa"/>
            <w:left w:w="108" w:type="dxa"/>
            <w:bottom w:w="0" w:type="dxa"/>
            <w:right w:w="108" w:type="dxa"/>
          </w:tblCellMar>
        </w:tblPrEx>
        <w:trPr>
          <w:trHeight w:val="991" w:hRule="exact"/>
          <w:jc w:val="center"/>
        </w:trPr>
        <w:tc>
          <w:tcPr>
            <w:tcW w:w="3321" w:type="dxa"/>
            <w:vMerge w:val="continue"/>
            <w:tcBorders>
              <w:left w:val="single" w:color="auto" w:sz="4" w:space="0"/>
              <w:right w:val="single" w:color="auto" w:sz="4" w:space="0"/>
            </w:tcBorders>
            <w:vAlign w:val="center"/>
          </w:tcPr>
          <w:p w14:paraId="6E5F0113">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2C29515">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60896947">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32B49D2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指标1：地下病害19处</w:t>
            </w:r>
          </w:p>
        </w:tc>
        <w:tc>
          <w:tcPr>
            <w:tcW w:w="1012" w:type="dxa"/>
            <w:tcBorders>
              <w:top w:val="nil"/>
              <w:left w:val="nil"/>
              <w:bottom w:val="single" w:color="auto" w:sz="4" w:space="0"/>
              <w:right w:val="single" w:color="auto" w:sz="4" w:space="0"/>
            </w:tcBorders>
            <w:vAlign w:val="center"/>
          </w:tcPr>
          <w:p w14:paraId="56BE48F7">
            <w:pPr>
              <w:widowControl/>
              <w:spacing w:line="240" w:lineRule="exact"/>
              <w:jc w:val="center"/>
              <w:rPr>
                <w:rFonts w:ascii="宋体" w:hAnsi="宋体" w:cs="宋体"/>
                <w:kern w:val="0"/>
                <w:sz w:val="18"/>
                <w:szCs w:val="18"/>
              </w:rPr>
            </w:pPr>
            <w:r>
              <w:rPr>
                <w:rFonts w:hint="eastAsia" w:ascii="宋体" w:hAnsi="宋体" w:cs="宋体"/>
                <w:kern w:val="0"/>
                <w:sz w:val="18"/>
                <w:szCs w:val="18"/>
              </w:rPr>
              <w:t>19处</w:t>
            </w:r>
          </w:p>
        </w:tc>
        <w:tc>
          <w:tcPr>
            <w:tcW w:w="774" w:type="dxa"/>
            <w:tcBorders>
              <w:top w:val="nil"/>
              <w:left w:val="nil"/>
              <w:bottom w:val="single" w:color="auto" w:sz="4" w:space="0"/>
              <w:right w:val="single" w:color="auto" w:sz="4" w:space="0"/>
            </w:tcBorders>
            <w:vAlign w:val="center"/>
          </w:tcPr>
          <w:p w14:paraId="18D9A42A">
            <w:pPr>
              <w:widowControl/>
              <w:spacing w:line="240" w:lineRule="exact"/>
              <w:rPr>
                <w:rFonts w:ascii="宋体" w:hAnsi="宋体" w:cs="宋体"/>
                <w:kern w:val="0"/>
                <w:sz w:val="18"/>
                <w:szCs w:val="18"/>
              </w:rPr>
            </w:pPr>
            <w:r>
              <w:rPr>
                <w:rFonts w:hint="eastAsia" w:ascii="宋体" w:hAnsi="宋体" w:cs="宋体"/>
                <w:kern w:val="0"/>
                <w:sz w:val="18"/>
                <w:szCs w:val="18"/>
              </w:rPr>
              <w:t>2025年内完成19处</w:t>
            </w:r>
          </w:p>
        </w:tc>
        <w:tc>
          <w:tcPr>
            <w:tcW w:w="557" w:type="dxa"/>
            <w:gridSpan w:val="2"/>
            <w:tcBorders>
              <w:top w:val="nil"/>
              <w:left w:val="nil"/>
              <w:bottom w:val="single" w:color="auto" w:sz="4" w:space="0"/>
              <w:right w:val="single" w:color="auto" w:sz="4" w:space="0"/>
            </w:tcBorders>
            <w:vAlign w:val="center"/>
          </w:tcPr>
          <w:p w14:paraId="0BE997C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CF487D8">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1394" w:type="dxa"/>
            <w:gridSpan w:val="2"/>
            <w:tcBorders>
              <w:top w:val="single" w:color="auto" w:sz="4" w:space="0"/>
              <w:left w:val="nil"/>
              <w:bottom w:val="single" w:color="auto" w:sz="4" w:space="0"/>
              <w:right w:val="single" w:color="auto" w:sz="4" w:space="0"/>
            </w:tcBorders>
            <w:vAlign w:val="center"/>
          </w:tcPr>
          <w:p w14:paraId="24807730">
            <w:pPr>
              <w:widowControl/>
              <w:spacing w:line="240" w:lineRule="exact"/>
              <w:jc w:val="center"/>
              <w:rPr>
                <w:rFonts w:ascii="宋体" w:hAnsi="宋体" w:cs="宋体"/>
                <w:kern w:val="0"/>
                <w:sz w:val="18"/>
                <w:szCs w:val="18"/>
              </w:rPr>
            </w:pPr>
            <w:r>
              <w:rPr>
                <w:rFonts w:hint="eastAsia" w:ascii="宋体" w:hAnsi="宋体" w:cs="宋体"/>
                <w:kern w:val="0"/>
                <w:sz w:val="18"/>
                <w:szCs w:val="18"/>
              </w:rPr>
              <w:t>施工中，2025年内完成</w:t>
            </w:r>
          </w:p>
        </w:tc>
      </w:tr>
      <w:tr w14:paraId="7061A96E">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2FF953B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71380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DF1367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5AE353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676578A1">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5F58929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4328C1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63836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14F0EB4">
            <w:pPr>
              <w:widowControl/>
              <w:spacing w:line="240" w:lineRule="exact"/>
              <w:jc w:val="center"/>
              <w:rPr>
                <w:rFonts w:ascii="宋体" w:hAnsi="宋体" w:cs="宋体"/>
                <w:kern w:val="0"/>
                <w:sz w:val="18"/>
                <w:szCs w:val="18"/>
              </w:rPr>
            </w:pPr>
          </w:p>
        </w:tc>
      </w:tr>
      <w:tr w14:paraId="1FE9E688">
        <w:tblPrEx>
          <w:tblCellMar>
            <w:top w:w="0" w:type="dxa"/>
            <w:left w:w="108" w:type="dxa"/>
            <w:bottom w:w="0" w:type="dxa"/>
            <w:right w:w="108" w:type="dxa"/>
          </w:tblCellMar>
        </w:tblPrEx>
        <w:trPr>
          <w:trHeight w:val="528" w:hRule="exact"/>
          <w:jc w:val="center"/>
        </w:trPr>
        <w:tc>
          <w:tcPr>
            <w:tcW w:w="3321" w:type="dxa"/>
            <w:vMerge w:val="continue"/>
            <w:tcBorders>
              <w:left w:val="single" w:color="auto" w:sz="4" w:space="0"/>
              <w:right w:val="single" w:color="auto" w:sz="4" w:space="0"/>
            </w:tcBorders>
            <w:vAlign w:val="center"/>
          </w:tcPr>
          <w:p w14:paraId="2976D8C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014BE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2927284">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7E67E5BB">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指标1：工程质量合格</w:t>
            </w:r>
          </w:p>
        </w:tc>
        <w:tc>
          <w:tcPr>
            <w:tcW w:w="1012" w:type="dxa"/>
            <w:tcBorders>
              <w:top w:val="nil"/>
              <w:left w:val="nil"/>
              <w:bottom w:val="single" w:color="auto" w:sz="4" w:space="0"/>
              <w:right w:val="single" w:color="auto" w:sz="4" w:space="0"/>
            </w:tcBorders>
            <w:vAlign w:val="center"/>
          </w:tcPr>
          <w:p w14:paraId="0ED2194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合格</w:t>
            </w:r>
          </w:p>
        </w:tc>
        <w:tc>
          <w:tcPr>
            <w:tcW w:w="774" w:type="dxa"/>
            <w:tcBorders>
              <w:top w:val="nil"/>
              <w:left w:val="nil"/>
              <w:bottom w:val="single" w:color="auto" w:sz="4" w:space="0"/>
              <w:right w:val="single" w:color="auto" w:sz="4" w:space="0"/>
            </w:tcBorders>
            <w:vAlign w:val="center"/>
          </w:tcPr>
          <w:p w14:paraId="12AF750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6B030E4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021B68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E8D7EC7">
            <w:pPr>
              <w:widowControl/>
              <w:spacing w:line="240" w:lineRule="exact"/>
              <w:jc w:val="center"/>
              <w:rPr>
                <w:rFonts w:ascii="宋体" w:hAnsi="宋体" w:cs="宋体"/>
                <w:kern w:val="0"/>
                <w:sz w:val="18"/>
                <w:szCs w:val="18"/>
              </w:rPr>
            </w:pPr>
          </w:p>
        </w:tc>
      </w:tr>
      <w:tr w14:paraId="4D5239CD">
        <w:tblPrEx>
          <w:tblCellMar>
            <w:top w:w="0" w:type="dxa"/>
            <w:left w:w="108" w:type="dxa"/>
            <w:bottom w:w="0" w:type="dxa"/>
            <w:right w:w="108" w:type="dxa"/>
          </w:tblCellMar>
        </w:tblPrEx>
        <w:trPr>
          <w:trHeight w:val="303" w:hRule="exact"/>
          <w:jc w:val="center"/>
        </w:trPr>
        <w:tc>
          <w:tcPr>
            <w:tcW w:w="3321" w:type="dxa"/>
            <w:vMerge w:val="continue"/>
            <w:tcBorders>
              <w:left w:val="single" w:color="auto" w:sz="4" w:space="0"/>
              <w:right w:val="single" w:color="auto" w:sz="4" w:space="0"/>
            </w:tcBorders>
            <w:vAlign w:val="center"/>
          </w:tcPr>
          <w:p w14:paraId="3302DBA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4AAE04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F29812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186CA52">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1D6176E5">
            <w:pPr>
              <w:widowControl/>
              <w:spacing w:line="240" w:lineRule="exact"/>
              <w:jc w:val="center"/>
              <w:rPr>
                <w:rFonts w:hint="eastAsia"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7BC1A575">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FFA29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85AEB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118A6D">
            <w:pPr>
              <w:widowControl/>
              <w:spacing w:line="240" w:lineRule="exact"/>
              <w:jc w:val="center"/>
              <w:rPr>
                <w:rFonts w:ascii="宋体" w:hAnsi="宋体" w:cs="宋体"/>
                <w:kern w:val="0"/>
                <w:sz w:val="18"/>
                <w:szCs w:val="18"/>
              </w:rPr>
            </w:pPr>
          </w:p>
        </w:tc>
      </w:tr>
      <w:tr w14:paraId="72DD9B21">
        <w:tblPrEx>
          <w:tblCellMar>
            <w:top w:w="0" w:type="dxa"/>
            <w:left w:w="108" w:type="dxa"/>
            <w:bottom w:w="0" w:type="dxa"/>
            <w:right w:w="108" w:type="dxa"/>
          </w:tblCellMar>
        </w:tblPrEx>
        <w:trPr>
          <w:trHeight w:val="777" w:hRule="exact"/>
          <w:jc w:val="center"/>
        </w:trPr>
        <w:tc>
          <w:tcPr>
            <w:tcW w:w="3321" w:type="dxa"/>
            <w:vMerge w:val="continue"/>
            <w:tcBorders>
              <w:left w:val="single" w:color="auto" w:sz="4" w:space="0"/>
              <w:right w:val="single" w:color="auto" w:sz="4" w:space="0"/>
            </w:tcBorders>
            <w:vAlign w:val="center"/>
          </w:tcPr>
          <w:p w14:paraId="1AE4AFC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83CBEA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E048BD7">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3495C44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指标1：按计划完成</w:t>
            </w:r>
          </w:p>
        </w:tc>
        <w:tc>
          <w:tcPr>
            <w:tcW w:w="1012" w:type="dxa"/>
            <w:tcBorders>
              <w:top w:val="nil"/>
              <w:left w:val="nil"/>
              <w:bottom w:val="single" w:color="auto" w:sz="4" w:space="0"/>
              <w:right w:val="single" w:color="auto" w:sz="4" w:space="0"/>
            </w:tcBorders>
            <w:vAlign w:val="center"/>
          </w:tcPr>
          <w:p w14:paraId="2E6265E1">
            <w:pPr>
              <w:widowControl/>
              <w:spacing w:line="240" w:lineRule="exact"/>
              <w:jc w:val="center"/>
              <w:rPr>
                <w:rFonts w:ascii="宋体" w:hAnsi="宋体" w:cs="宋体"/>
                <w:kern w:val="0"/>
                <w:sz w:val="18"/>
                <w:szCs w:val="18"/>
              </w:rPr>
            </w:pPr>
            <w:r>
              <w:rPr>
                <w:rFonts w:hint="eastAsia" w:ascii="宋体" w:hAnsi="宋体" w:cs="宋体"/>
                <w:kern w:val="0"/>
                <w:sz w:val="18"/>
                <w:szCs w:val="18"/>
              </w:rPr>
              <w:t>按计划完成</w:t>
            </w:r>
          </w:p>
        </w:tc>
        <w:tc>
          <w:tcPr>
            <w:tcW w:w="774" w:type="dxa"/>
            <w:tcBorders>
              <w:top w:val="nil"/>
              <w:left w:val="nil"/>
              <w:bottom w:val="single" w:color="auto" w:sz="4" w:space="0"/>
              <w:right w:val="single" w:color="auto" w:sz="4" w:space="0"/>
            </w:tcBorders>
            <w:vAlign w:val="center"/>
          </w:tcPr>
          <w:p w14:paraId="601C0D6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2025年底前完成</w:t>
            </w:r>
          </w:p>
        </w:tc>
        <w:tc>
          <w:tcPr>
            <w:tcW w:w="557" w:type="dxa"/>
            <w:gridSpan w:val="2"/>
            <w:tcBorders>
              <w:top w:val="nil"/>
              <w:left w:val="nil"/>
              <w:bottom w:val="single" w:color="auto" w:sz="4" w:space="0"/>
              <w:right w:val="single" w:color="auto" w:sz="4" w:space="0"/>
            </w:tcBorders>
            <w:vAlign w:val="center"/>
          </w:tcPr>
          <w:p w14:paraId="38B690D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273AC29">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57D360CD">
            <w:pPr>
              <w:widowControl/>
              <w:spacing w:line="240" w:lineRule="exact"/>
              <w:jc w:val="center"/>
              <w:rPr>
                <w:rFonts w:hint="eastAsia" w:ascii="宋体" w:hAnsi="宋体" w:cs="宋体"/>
                <w:kern w:val="0"/>
                <w:sz w:val="18"/>
                <w:szCs w:val="18"/>
              </w:rPr>
            </w:pPr>
          </w:p>
        </w:tc>
      </w:tr>
      <w:tr w14:paraId="52D42D75">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6045251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465384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8FC1B0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033F2F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4DBB3D0B">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7ECDD77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4AF7E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CE51E5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F76CBD6">
            <w:pPr>
              <w:widowControl/>
              <w:spacing w:line="240" w:lineRule="exact"/>
              <w:jc w:val="center"/>
              <w:rPr>
                <w:rFonts w:ascii="宋体" w:hAnsi="宋体" w:cs="宋体"/>
                <w:kern w:val="0"/>
                <w:sz w:val="18"/>
                <w:szCs w:val="18"/>
              </w:rPr>
            </w:pPr>
          </w:p>
        </w:tc>
      </w:tr>
      <w:tr w14:paraId="3015CEA6">
        <w:tblPrEx>
          <w:tblCellMar>
            <w:top w:w="0" w:type="dxa"/>
            <w:left w:w="108" w:type="dxa"/>
            <w:bottom w:w="0" w:type="dxa"/>
            <w:right w:w="108" w:type="dxa"/>
          </w:tblCellMar>
        </w:tblPrEx>
        <w:trPr>
          <w:trHeight w:val="591" w:hRule="exact"/>
          <w:jc w:val="center"/>
        </w:trPr>
        <w:tc>
          <w:tcPr>
            <w:tcW w:w="3321" w:type="dxa"/>
            <w:vMerge w:val="continue"/>
            <w:tcBorders>
              <w:left w:val="single" w:color="auto" w:sz="4" w:space="0"/>
              <w:right w:val="single" w:color="auto" w:sz="4" w:space="0"/>
            </w:tcBorders>
            <w:vAlign w:val="center"/>
          </w:tcPr>
          <w:p w14:paraId="0805017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0EE12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65179D4">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696C6B4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指标1：工程预算内</w:t>
            </w:r>
          </w:p>
        </w:tc>
        <w:tc>
          <w:tcPr>
            <w:tcW w:w="1012" w:type="dxa"/>
            <w:tcBorders>
              <w:top w:val="nil"/>
              <w:left w:val="nil"/>
              <w:bottom w:val="single" w:color="auto" w:sz="4" w:space="0"/>
              <w:right w:val="single" w:color="auto" w:sz="4" w:space="0"/>
            </w:tcBorders>
            <w:vAlign w:val="center"/>
          </w:tcPr>
          <w:p w14:paraId="42D62187">
            <w:pPr>
              <w:widowControl/>
              <w:spacing w:line="240" w:lineRule="exact"/>
              <w:jc w:val="center"/>
              <w:rPr>
                <w:rFonts w:ascii="宋体" w:hAnsi="宋体" w:cs="宋体"/>
                <w:kern w:val="0"/>
                <w:sz w:val="18"/>
                <w:szCs w:val="18"/>
              </w:rPr>
            </w:pPr>
            <w:r>
              <w:rPr>
                <w:rFonts w:hint="eastAsia" w:ascii="宋体" w:hAnsi="宋体" w:cs="宋体"/>
                <w:kern w:val="0"/>
                <w:sz w:val="18"/>
                <w:szCs w:val="18"/>
              </w:rPr>
              <w:t>280</w:t>
            </w:r>
          </w:p>
        </w:tc>
        <w:tc>
          <w:tcPr>
            <w:tcW w:w="774" w:type="dxa"/>
            <w:tcBorders>
              <w:top w:val="nil"/>
              <w:left w:val="nil"/>
              <w:bottom w:val="single" w:color="auto" w:sz="4" w:space="0"/>
              <w:right w:val="single" w:color="auto" w:sz="4" w:space="0"/>
            </w:tcBorders>
            <w:vAlign w:val="center"/>
          </w:tcPr>
          <w:p w14:paraId="6F4058A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未超过预算</w:t>
            </w:r>
          </w:p>
        </w:tc>
        <w:tc>
          <w:tcPr>
            <w:tcW w:w="557" w:type="dxa"/>
            <w:gridSpan w:val="2"/>
            <w:tcBorders>
              <w:top w:val="nil"/>
              <w:left w:val="nil"/>
              <w:bottom w:val="single" w:color="auto" w:sz="4" w:space="0"/>
              <w:right w:val="single" w:color="auto" w:sz="4" w:space="0"/>
            </w:tcBorders>
            <w:vAlign w:val="center"/>
          </w:tcPr>
          <w:p w14:paraId="7F962AE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5825E4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A951ED9">
            <w:pPr>
              <w:widowControl/>
              <w:spacing w:line="240" w:lineRule="exact"/>
              <w:jc w:val="center"/>
              <w:rPr>
                <w:rFonts w:hint="eastAsia" w:ascii="宋体" w:hAnsi="宋体" w:cs="宋体"/>
                <w:kern w:val="0"/>
                <w:sz w:val="18"/>
                <w:szCs w:val="18"/>
              </w:rPr>
            </w:pPr>
          </w:p>
        </w:tc>
      </w:tr>
      <w:tr w14:paraId="5EEC8C59">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72B9DFC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768C65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DE0056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77BD73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2C89E757">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2B4262A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D700C0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6BDCC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0515C08">
            <w:pPr>
              <w:widowControl/>
              <w:spacing w:line="240" w:lineRule="exact"/>
              <w:jc w:val="center"/>
              <w:rPr>
                <w:rFonts w:ascii="宋体" w:hAnsi="宋体" w:cs="宋体"/>
                <w:kern w:val="0"/>
                <w:sz w:val="18"/>
                <w:szCs w:val="18"/>
              </w:rPr>
            </w:pPr>
          </w:p>
        </w:tc>
      </w:tr>
      <w:tr w14:paraId="22823B64">
        <w:tblPrEx>
          <w:tblCellMar>
            <w:top w:w="0" w:type="dxa"/>
            <w:left w:w="108" w:type="dxa"/>
            <w:bottom w:w="0" w:type="dxa"/>
            <w:right w:w="108" w:type="dxa"/>
          </w:tblCellMar>
        </w:tblPrEx>
        <w:trPr>
          <w:trHeight w:val="840" w:hRule="exact"/>
          <w:jc w:val="center"/>
        </w:trPr>
        <w:tc>
          <w:tcPr>
            <w:tcW w:w="3321" w:type="dxa"/>
            <w:vMerge w:val="continue"/>
            <w:tcBorders>
              <w:left w:val="single" w:color="auto" w:sz="4" w:space="0"/>
              <w:right w:val="single" w:color="auto" w:sz="4" w:space="0"/>
            </w:tcBorders>
            <w:vAlign w:val="center"/>
          </w:tcPr>
          <w:p w14:paraId="35E47CC1">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DC34127">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196AE85F">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6D43274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6686E03">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指标1：资金投入</w:t>
            </w:r>
          </w:p>
        </w:tc>
        <w:tc>
          <w:tcPr>
            <w:tcW w:w="1012" w:type="dxa"/>
            <w:tcBorders>
              <w:top w:val="nil"/>
              <w:left w:val="nil"/>
              <w:bottom w:val="single" w:color="auto" w:sz="4" w:space="0"/>
              <w:right w:val="single" w:color="auto" w:sz="4" w:space="0"/>
            </w:tcBorders>
            <w:vAlign w:val="center"/>
          </w:tcPr>
          <w:p w14:paraId="7AD77A41">
            <w:pPr>
              <w:widowControl/>
              <w:spacing w:line="240" w:lineRule="exact"/>
              <w:jc w:val="center"/>
              <w:rPr>
                <w:rFonts w:ascii="宋体" w:hAnsi="宋体" w:cs="宋体"/>
                <w:kern w:val="0"/>
                <w:sz w:val="18"/>
                <w:szCs w:val="18"/>
              </w:rPr>
            </w:pPr>
            <w:r>
              <w:rPr>
                <w:rFonts w:hint="eastAsia" w:ascii="宋体" w:hAnsi="宋体" w:cs="宋体"/>
                <w:kern w:val="0"/>
                <w:sz w:val="18"/>
                <w:szCs w:val="18"/>
              </w:rPr>
              <w:t>205.96935</w:t>
            </w:r>
          </w:p>
        </w:tc>
        <w:tc>
          <w:tcPr>
            <w:tcW w:w="774" w:type="dxa"/>
            <w:tcBorders>
              <w:top w:val="nil"/>
              <w:left w:val="nil"/>
              <w:bottom w:val="single" w:color="auto" w:sz="4" w:space="0"/>
              <w:right w:val="single" w:color="auto" w:sz="4" w:space="0"/>
            </w:tcBorders>
            <w:vAlign w:val="center"/>
          </w:tcPr>
          <w:p w14:paraId="09D11B1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2025年拨付完成</w:t>
            </w:r>
          </w:p>
        </w:tc>
        <w:tc>
          <w:tcPr>
            <w:tcW w:w="557" w:type="dxa"/>
            <w:gridSpan w:val="2"/>
            <w:tcBorders>
              <w:top w:val="nil"/>
              <w:left w:val="nil"/>
              <w:bottom w:val="single" w:color="auto" w:sz="4" w:space="0"/>
              <w:right w:val="single" w:color="auto" w:sz="4" w:space="0"/>
            </w:tcBorders>
            <w:vAlign w:val="center"/>
          </w:tcPr>
          <w:p w14:paraId="2B4D666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0EC96B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DA7A9EA">
            <w:pPr>
              <w:widowControl/>
              <w:spacing w:line="240" w:lineRule="exact"/>
              <w:jc w:val="center"/>
              <w:rPr>
                <w:rFonts w:hint="eastAsia" w:ascii="宋体" w:hAnsi="宋体" w:cs="宋体"/>
                <w:kern w:val="0"/>
                <w:sz w:val="18"/>
                <w:szCs w:val="18"/>
              </w:rPr>
            </w:pPr>
          </w:p>
        </w:tc>
      </w:tr>
      <w:tr w14:paraId="46A4A2CA">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55D47EF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D1F392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B0C16B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EF574E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69AC9A53">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2976B80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5376E9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BAD36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E22C6CB">
            <w:pPr>
              <w:widowControl/>
              <w:spacing w:line="240" w:lineRule="exact"/>
              <w:jc w:val="center"/>
              <w:rPr>
                <w:rFonts w:ascii="宋体" w:hAnsi="宋体" w:cs="宋体"/>
                <w:kern w:val="0"/>
                <w:sz w:val="18"/>
                <w:szCs w:val="18"/>
              </w:rPr>
            </w:pPr>
          </w:p>
        </w:tc>
      </w:tr>
      <w:tr w14:paraId="5F92A99C">
        <w:tblPrEx>
          <w:tblCellMar>
            <w:top w:w="0" w:type="dxa"/>
            <w:left w:w="108" w:type="dxa"/>
            <w:bottom w:w="0" w:type="dxa"/>
            <w:right w:w="108" w:type="dxa"/>
          </w:tblCellMar>
        </w:tblPrEx>
        <w:trPr>
          <w:trHeight w:val="504" w:hRule="exact"/>
          <w:jc w:val="center"/>
        </w:trPr>
        <w:tc>
          <w:tcPr>
            <w:tcW w:w="3321" w:type="dxa"/>
            <w:vMerge w:val="continue"/>
            <w:tcBorders>
              <w:left w:val="single" w:color="auto" w:sz="4" w:space="0"/>
              <w:right w:val="single" w:color="auto" w:sz="4" w:space="0"/>
            </w:tcBorders>
            <w:vAlign w:val="center"/>
          </w:tcPr>
          <w:p w14:paraId="1E85237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8F4E9F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B56CA04">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BF20B23">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0A54564">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1012" w:type="dxa"/>
            <w:tcBorders>
              <w:top w:val="nil"/>
              <w:left w:val="nil"/>
              <w:bottom w:val="single" w:color="auto" w:sz="4" w:space="0"/>
              <w:right w:val="single" w:color="auto" w:sz="4" w:space="0"/>
            </w:tcBorders>
            <w:vAlign w:val="center"/>
          </w:tcPr>
          <w:p w14:paraId="01CD327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nil"/>
              <w:left w:val="nil"/>
              <w:bottom w:val="single" w:color="auto" w:sz="4" w:space="0"/>
              <w:right w:val="single" w:color="auto" w:sz="4" w:space="0"/>
            </w:tcBorders>
            <w:vAlign w:val="center"/>
          </w:tcPr>
          <w:p w14:paraId="052063A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0E12D8BB">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00B117D9">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2D786365">
            <w:pPr>
              <w:widowControl/>
              <w:spacing w:line="240" w:lineRule="exact"/>
              <w:jc w:val="center"/>
              <w:rPr>
                <w:rFonts w:ascii="宋体" w:hAnsi="宋体" w:cs="宋体"/>
                <w:kern w:val="0"/>
                <w:sz w:val="18"/>
                <w:szCs w:val="18"/>
              </w:rPr>
            </w:pPr>
          </w:p>
        </w:tc>
      </w:tr>
      <w:tr w14:paraId="456AA800">
        <w:tblPrEx>
          <w:tblCellMar>
            <w:top w:w="0" w:type="dxa"/>
            <w:left w:w="108" w:type="dxa"/>
            <w:bottom w:w="0" w:type="dxa"/>
            <w:right w:w="108" w:type="dxa"/>
          </w:tblCellMar>
        </w:tblPrEx>
        <w:trPr>
          <w:trHeight w:val="478" w:hRule="exact"/>
          <w:jc w:val="center"/>
        </w:trPr>
        <w:tc>
          <w:tcPr>
            <w:tcW w:w="3321" w:type="dxa"/>
            <w:vMerge w:val="continue"/>
            <w:tcBorders>
              <w:left w:val="single" w:color="auto" w:sz="4" w:space="0"/>
              <w:right w:val="single" w:color="auto" w:sz="4" w:space="0"/>
            </w:tcBorders>
            <w:vAlign w:val="center"/>
          </w:tcPr>
          <w:p w14:paraId="132CFF2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BA2942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56F83E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E1B1632">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1012" w:type="dxa"/>
            <w:tcBorders>
              <w:top w:val="nil"/>
              <w:left w:val="nil"/>
              <w:bottom w:val="single" w:color="auto" w:sz="4" w:space="0"/>
              <w:right w:val="single" w:color="auto" w:sz="4" w:space="0"/>
            </w:tcBorders>
            <w:vAlign w:val="center"/>
          </w:tcPr>
          <w:p w14:paraId="27A551A1">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nil"/>
              <w:left w:val="nil"/>
              <w:bottom w:val="single" w:color="auto" w:sz="4" w:space="0"/>
              <w:right w:val="single" w:color="auto" w:sz="4" w:space="0"/>
            </w:tcBorders>
            <w:vAlign w:val="center"/>
          </w:tcPr>
          <w:p w14:paraId="390901B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405B8F4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73F534A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41489D43">
            <w:pPr>
              <w:widowControl/>
              <w:spacing w:line="240" w:lineRule="exact"/>
              <w:jc w:val="center"/>
              <w:rPr>
                <w:rFonts w:ascii="宋体" w:hAnsi="宋体" w:cs="宋体"/>
                <w:kern w:val="0"/>
                <w:sz w:val="18"/>
                <w:szCs w:val="18"/>
              </w:rPr>
            </w:pPr>
          </w:p>
        </w:tc>
      </w:tr>
      <w:tr w14:paraId="0A611844">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79EA877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647F02">
            <w:pPr>
              <w:widowControl/>
              <w:spacing w:line="240" w:lineRule="exact"/>
              <w:jc w:val="center"/>
              <w:rPr>
                <w:rFonts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0791DBC8">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5D42AAB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0C2D537">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012" w:type="dxa"/>
            <w:tcBorders>
              <w:top w:val="nil"/>
              <w:left w:val="nil"/>
              <w:bottom w:val="single" w:color="auto" w:sz="4" w:space="0"/>
              <w:right w:val="single" w:color="auto" w:sz="4" w:space="0"/>
            </w:tcBorders>
            <w:vAlign w:val="center"/>
          </w:tcPr>
          <w:p w14:paraId="4A9EED8F">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0C26849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6268F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BDFE9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442191C">
            <w:pPr>
              <w:widowControl/>
              <w:spacing w:line="240" w:lineRule="exact"/>
              <w:jc w:val="center"/>
              <w:rPr>
                <w:rFonts w:ascii="宋体" w:hAnsi="宋体" w:cs="宋体"/>
                <w:kern w:val="0"/>
                <w:sz w:val="18"/>
                <w:szCs w:val="18"/>
              </w:rPr>
            </w:pPr>
          </w:p>
        </w:tc>
      </w:tr>
      <w:tr w14:paraId="2C720EB0">
        <w:tblPrEx>
          <w:tblCellMar>
            <w:top w:w="0" w:type="dxa"/>
            <w:left w:w="108" w:type="dxa"/>
            <w:bottom w:w="0" w:type="dxa"/>
            <w:right w:w="108" w:type="dxa"/>
          </w:tblCellMar>
        </w:tblPrEx>
        <w:trPr>
          <w:trHeight w:val="534" w:hRule="exact"/>
          <w:jc w:val="center"/>
        </w:trPr>
        <w:tc>
          <w:tcPr>
            <w:tcW w:w="3321" w:type="dxa"/>
            <w:vMerge w:val="continue"/>
            <w:tcBorders>
              <w:top w:val="single" w:color="auto" w:sz="4" w:space="0"/>
              <w:left w:val="single" w:color="auto" w:sz="4" w:space="0"/>
              <w:right w:val="single" w:color="auto" w:sz="4" w:space="0"/>
            </w:tcBorders>
            <w:vAlign w:val="center"/>
          </w:tcPr>
          <w:p w14:paraId="7FC9AB3A">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1314B3D4">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EFBD276">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28B83899">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指标1：历史文化保作用</w:t>
            </w:r>
          </w:p>
        </w:tc>
        <w:tc>
          <w:tcPr>
            <w:tcW w:w="1012" w:type="dxa"/>
            <w:tcBorders>
              <w:top w:val="single" w:color="auto" w:sz="4" w:space="0"/>
              <w:left w:val="nil"/>
              <w:bottom w:val="single" w:color="auto" w:sz="4" w:space="0"/>
              <w:right w:val="single" w:color="auto" w:sz="4" w:space="0"/>
            </w:tcBorders>
            <w:vAlign w:val="center"/>
          </w:tcPr>
          <w:p w14:paraId="5BA2B641">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single" w:color="auto" w:sz="4" w:space="0"/>
              <w:left w:val="nil"/>
              <w:bottom w:val="single" w:color="auto" w:sz="4" w:space="0"/>
              <w:right w:val="single" w:color="auto" w:sz="4" w:space="0"/>
            </w:tcBorders>
            <w:vAlign w:val="center"/>
          </w:tcPr>
          <w:p w14:paraId="1D8C32CE">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50ED58E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D2EAD3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E998556">
            <w:pPr>
              <w:widowControl/>
              <w:spacing w:line="240" w:lineRule="exact"/>
              <w:jc w:val="center"/>
              <w:rPr>
                <w:rFonts w:ascii="宋体" w:hAnsi="宋体" w:cs="宋体"/>
                <w:kern w:val="0"/>
                <w:sz w:val="18"/>
                <w:szCs w:val="18"/>
              </w:rPr>
            </w:pPr>
          </w:p>
        </w:tc>
      </w:tr>
      <w:tr w14:paraId="43980413">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740FC84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F45E38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D23C54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4F21F7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78A52B62">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1BE58B5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4BFD6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F4090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558FBED">
            <w:pPr>
              <w:widowControl/>
              <w:spacing w:line="240" w:lineRule="exact"/>
              <w:jc w:val="center"/>
              <w:rPr>
                <w:rFonts w:ascii="宋体" w:hAnsi="宋体" w:cs="宋体"/>
                <w:kern w:val="0"/>
                <w:sz w:val="18"/>
                <w:szCs w:val="18"/>
              </w:rPr>
            </w:pPr>
          </w:p>
        </w:tc>
      </w:tr>
      <w:tr w14:paraId="0E7C0AD8">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1E0A76D1">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0E231CCC">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271EE00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21E9C23">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5F04DF08">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1012" w:type="dxa"/>
            <w:tcBorders>
              <w:top w:val="single" w:color="auto" w:sz="4" w:space="0"/>
              <w:left w:val="nil"/>
              <w:bottom w:val="single" w:color="auto" w:sz="4" w:space="0"/>
              <w:right w:val="single" w:color="auto" w:sz="4" w:space="0"/>
            </w:tcBorders>
            <w:vAlign w:val="center"/>
          </w:tcPr>
          <w:p w14:paraId="1CF58619">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774" w:type="dxa"/>
            <w:tcBorders>
              <w:top w:val="single" w:color="auto" w:sz="4" w:space="0"/>
              <w:left w:val="nil"/>
              <w:bottom w:val="single" w:color="auto" w:sz="4" w:space="0"/>
              <w:right w:val="single" w:color="auto" w:sz="4" w:space="0"/>
            </w:tcBorders>
            <w:vAlign w:val="center"/>
          </w:tcPr>
          <w:p w14:paraId="47E16102">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6B9E842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2C683D7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BE6BF6A">
            <w:pPr>
              <w:widowControl/>
              <w:spacing w:line="240" w:lineRule="exact"/>
              <w:jc w:val="center"/>
              <w:rPr>
                <w:rFonts w:ascii="宋体" w:hAnsi="宋体" w:cs="宋体"/>
                <w:kern w:val="0"/>
                <w:sz w:val="18"/>
                <w:szCs w:val="18"/>
              </w:rPr>
            </w:pPr>
          </w:p>
        </w:tc>
      </w:tr>
      <w:tr w14:paraId="3DEB085A">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1113CAEE">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75C054B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1AE6F8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72720F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042BB9C5">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0775745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4B66B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CE84E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007CDFC">
            <w:pPr>
              <w:widowControl/>
              <w:spacing w:line="240" w:lineRule="exact"/>
              <w:jc w:val="center"/>
              <w:rPr>
                <w:rFonts w:ascii="宋体" w:hAnsi="宋体" w:cs="宋体"/>
                <w:kern w:val="0"/>
                <w:sz w:val="18"/>
                <w:szCs w:val="18"/>
              </w:rPr>
            </w:pPr>
          </w:p>
        </w:tc>
      </w:tr>
      <w:tr w14:paraId="3DBA0216">
        <w:tblPrEx>
          <w:tblCellMar>
            <w:top w:w="0" w:type="dxa"/>
            <w:left w:w="108" w:type="dxa"/>
            <w:bottom w:w="0" w:type="dxa"/>
            <w:right w:w="108" w:type="dxa"/>
          </w:tblCellMar>
        </w:tblPrEx>
        <w:trPr>
          <w:trHeight w:val="291" w:hRule="exact"/>
          <w:jc w:val="center"/>
        </w:trPr>
        <w:tc>
          <w:tcPr>
            <w:tcW w:w="9163" w:type="dxa"/>
            <w:gridSpan w:val="8"/>
            <w:tcBorders>
              <w:top w:val="single" w:color="auto" w:sz="4" w:space="0"/>
              <w:left w:val="single" w:color="auto" w:sz="4" w:space="0"/>
              <w:bottom w:val="single" w:color="auto" w:sz="4" w:space="0"/>
              <w:right w:val="single" w:color="auto" w:sz="4" w:space="0"/>
            </w:tcBorders>
            <w:vAlign w:val="center"/>
          </w:tcPr>
          <w:p w14:paraId="53245F56">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0A326492">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570E321">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1394" w:type="dxa"/>
            <w:gridSpan w:val="2"/>
            <w:tcBorders>
              <w:top w:val="single" w:color="auto" w:sz="4" w:space="0"/>
              <w:left w:val="nil"/>
              <w:bottom w:val="single" w:color="auto" w:sz="4" w:space="0"/>
              <w:right w:val="single" w:color="auto" w:sz="4" w:space="0"/>
            </w:tcBorders>
            <w:vAlign w:val="center"/>
          </w:tcPr>
          <w:p w14:paraId="15C78600">
            <w:pPr>
              <w:widowControl/>
              <w:spacing w:line="240" w:lineRule="exact"/>
              <w:jc w:val="center"/>
              <w:rPr>
                <w:rFonts w:ascii="宋体" w:hAnsi="宋体" w:cs="宋体"/>
                <w:kern w:val="0"/>
                <w:sz w:val="18"/>
                <w:szCs w:val="18"/>
              </w:rPr>
            </w:pPr>
          </w:p>
        </w:tc>
      </w:tr>
    </w:tbl>
    <w:p w14:paraId="49384A02">
      <w:pPr>
        <w:pStyle w:val="11"/>
        <w:ind w:firstLine="0" w:firstLineChars="0"/>
      </w:pPr>
    </w:p>
    <w:tbl>
      <w:tblPr>
        <w:tblStyle w:val="12"/>
        <w:tblW w:w="11611" w:type="dxa"/>
        <w:jc w:val="center"/>
        <w:tblLayout w:type="fixed"/>
        <w:tblCellMar>
          <w:top w:w="0" w:type="dxa"/>
          <w:left w:w="108" w:type="dxa"/>
          <w:bottom w:w="0" w:type="dxa"/>
          <w:right w:w="108" w:type="dxa"/>
        </w:tblCellMar>
      </w:tblPr>
      <w:tblGrid>
        <w:gridCol w:w="3261"/>
        <w:gridCol w:w="969"/>
        <w:gridCol w:w="1086"/>
        <w:gridCol w:w="718"/>
        <w:gridCol w:w="1114"/>
        <w:gridCol w:w="169"/>
        <w:gridCol w:w="938"/>
        <w:gridCol w:w="848"/>
        <w:gridCol w:w="202"/>
        <w:gridCol w:w="355"/>
        <w:gridCol w:w="416"/>
        <w:gridCol w:w="141"/>
        <w:gridCol w:w="695"/>
        <w:gridCol w:w="699"/>
      </w:tblGrid>
      <w:tr w14:paraId="5ACF2913">
        <w:tblPrEx>
          <w:tblCellMar>
            <w:top w:w="0" w:type="dxa"/>
            <w:left w:w="108" w:type="dxa"/>
            <w:bottom w:w="0" w:type="dxa"/>
            <w:right w:w="108" w:type="dxa"/>
          </w:tblCellMar>
        </w:tblPrEx>
        <w:trPr>
          <w:trHeight w:val="440" w:hRule="exact"/>
          <w:jc w:val="center"/>
        </w:trPr>
        <w:tc>
          <w:tcPr>
            <w:tcW w:w="11611" w:type="dxa"/>
            <w:gridSpan w:val="14"/>
            <w:tcBorders>
              <w:top w:val="nil"/>
              <w:left w:val="nil"/>
              <w:bottom w:val="nil"/>
              <w:right w:val="nil"/>
            </w:tcBorders>
            <w:vAlign w:val="center"/>
          </w:tcPr>
          <w:p w14:paraId="6404AA52">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0A77DF43">
        <w:tblPrEx>
          <w:tblCellMar>
            <w:top w:w="0" w:type="dxa"/>
            <w:left w:w="108" w:type="dxa"/>
            <w:bottom w:w="0" w:type="dxa"/>
            <w:right w:w="108" w:type="dxa"/>
          </w:tblCellMar>
        </w:tblPrEx>
        <w:trPr>
          <w:trHeight w:val="194" w:hRule="atLeast"/>
          <w:jc w:val="center"/>
        </w:trPr>
        <w:tc>
          <w:tcPr>
            <w:tcW w:w="11611" w:type="dxa"/>
            <w:gridSpan w:val="14"/>
            <w:tcBorders>
              <w:top w:val="nil"/>
              <w:left w:val="nil"/>
              <w:bottom w:val="nil"/>
              <w:right w:val="nil"/>
            </w:tcBorders>
          </w:tcPr>
          <w:p w14:paraId="49A4CFAA">
            <w:pPr>
              <w:widowControl/>
              <w:jc w:val="center"/>
              <w:rPr>
                <w:rFonts w:ascii="宋体" w:hAnsi="宋体" w:cs="宋体"/>
                <w:kern w:val="0"/>
                <w:sz w:val="22"/>
              </w:rPr>
            </w:pPr>
            <w:r>
              <w:rPr>
                <w:rFonts w:hint="eastAsia" w:ascii="宋体" w:hAnsi="宋体" w:cs="宋体"/>
                <w:kern w:val="0"/>
                <w:sz w:val="22"/>
              </w:rPr>
              <w:t>（ 2024年度）</w:t>
            </w:r>
          </w:p>
        </w:tc>
      </w:tr>
      <w:tr w14:paraId="6DE53F6B">
        <w:tblPrEx>
          <w:tblCellMar>
            <w:top w:w="0" w:type="dxa"/>
            <w:left w:w="108" w:type="dxa"/>
            <w:bottom w:w="0" w:type="dxa"/>
            <w:right w:w="108" w:type="dxa"/>
          </w:tblCellMar>
        </w:tblPrEx>
        <w:trPr>
          <w:trHeight w:val="291" w:hRule="exact"/>
          <w:jc w:val="center"/>
        </w:trPr>
        <w:tc>
          <w:tcPr>
            <w:tcW w:w="4230" w:type="dxa"/>
            <w:gridSpan w:val="2"/>
            <w:tcBorders>
              <w:top w:val="single" w:color="auto" w:sz="4" w:space="0"/>
              <w:left w:val="single" w:color="auto" w:sz="4" w:space="0"/>
              <w:bottom w:val="single" w:color="auto" w:sz="4" w:space="0"/>
              <w:right w:val="single" w:color="auto" w:sz="4" w:space="0"/>
            </w:tcBorders>
            <w:vAlign w:val="center"/>
          </w:tcPr>
          <w:p w14:paraId="7BE65A06">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7AF8171">
            <w:pPr>
              <w:widowControl/>
              <w:spacing w:line="240" w:lineRule="exact"/>
              <w:jc w:val="center"/>
              <w:rPr>
                <w:rFonts w:ascii="宋体" w:hAnsi="宋体" w:cs="宋体"/>
                <w:kern w:val="0"/>
                <w:sz w:val="18"/>
                <w:szCs w:val="18"/>
              </w:rPr>
            </w:pPr>
            <w:r>
              <w:rPr>
                <w:rFonts w:hint="eastAsia" w:ascii="宋体" w:hAnsi="宋体" w:cs="宋体"/>
                <w:kern w:val="0"/>
                <w:sz w:val="18"/>
                <w:szCs w:val="18"/>
              </w:rPr>
              <w:t>文物安全责任人公告公示牌制作项目</w:t>
            </w:r>
          </w:p>
        </w:tc>
      </w:tr>
      <w:tr w14:paraId="2297A4DE">
        <w:tblPrEx>
          <w:tblCellMar>
            <w:top w:w="0" w:type="dxa"/>
            <w:left w:w="108" w:type="dxa"/>
            <w:bottom w:w="0" w:type="dxa"/>
            <w:right w:w="108" w:type="dxa"/>
          </w:tblCellMar>
        </w:tblPrEx>
        <w:trPr>
          <w:trHeight w:val="291" w:hRule="exact"/>
          <w:jc w:val="center"/>
        </w:trPr>
        <w:tc>
          <w:tcPr>
            <w:tcW w:w="4230" w:type="dxa"/>
            <w:gridSpan w:val="2"/>
            <w:tcBorders>
              <w:top w:val="single" w:color="auto" w:sz="4" w:space="0"/>
              <w:left w:val="single" w:color="auto" w:sz="4" w:space="0"/>
              <w:bottom w:val="single" w:color="auto" w:sz="4" w:space="0"/>
              <w:right w:val="single" w:color="auto" w:sz="4" w:space="0"/>
            </w:tcBorders>
            <w:vAlign w:val="center"/>
          </w:tcPr>
          <w:p w14:paraId="5E7E2321">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0762ABF1">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6F4A730E">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68CDA76F">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01DB66DA">
        <w:tblPrEx>
          <w:tblCellMar>
            <w:top w:w="0" w:type="dxa"/>
            <w:left w:w="108" w:type="dxa"/>
            <w:bottom w:w="0" w:type="dxa"/>
            <w:right w:w="108" w:type="dxa"/>
          </w:tblCellMar>
        </w:tblPrEx>
        <w:trPr>
          <w:trHeight w:val="559" w:hRule="exact"/>
          <w:jc w:val="center"/>
        </w:trPr>
        <w:tc>
          <w:tcPr>
            <w:tcW w:w="4230" w:type="dxa"/>
            <w:gridSpan w:val="2"/>
            <w:vMerge w:val="restart"/>
            <w:tcBorders>
              <w:top w:val="single" w:color="auto" w:sz="4" w:space="0"/>
              <w:left w:val="single" w:color="auto" w:sz="4" w:space="0"/>
              <w:bottom w:val="single" w:color="auto" w:sz="4" w:space="0"/>
              <w:right w:val="single" w:color="auto" w:sz="4" w:space="0"/>
            </w:tcBorders>
            <w:vAlign w:val="center"/>
          </w:tcPr>
          <w:p w14:paraId="4775A633">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8F169A6">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0FB95ED0">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2AC317BB">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016BD31B">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6E6B3C3C">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7FBA85F4">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6E8CB2A9">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05F375CE">
        <w:tblPrEx>
          <w:tblCellMar>
            <w:top w:w="0" w:type="dxa"/>
            <w:left w:w="108" w:type="dxa"/>
            <w:bottom w:w="0" w:type="dxa"/>
            <w:right w:w="108" w:type="dxa"/>
          </w:tblCellMar>
        </w:tblPrEx>
        <w:trPr>
          <w:trHeight w:val="291" w:hRule="exact"/>
          <w:jc w:val="center"/>
        </w:trPr>
        <w:tc>
          <w:tcPr>
            <w:tcW w:w="4230" w:type="dxa"/>
            <w:gridSpan w:val="2"/>
            <w:vMerge w:val="continue"/>
            <w:tcBorders>
              <w:top w:val="single" w:color="auto" w:sz="4" w:space="0"/>
              <w:left w:val="single" w:color="auto" w:sz="4" w:space="0"/>
              <w:bottom w:val="single" w:color="auto" w:sz="4" w:space="0"/>
              <w:right w:val="single" w:color="auto" w:sz="4" w:space="0"/>
            </w:tcBorders>
            <w:vAlign w:val="center"/>
          </w:tcPr>
          <w:p w14:paraId="6059979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08C7F93">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47B7EC5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D137449">
            <w:pPr>
              <w:widowControl/>
              <w:spacing w:line="240" w:lineRule="exact"/>
              <w:jc w:val="center"/>
              <w:rPr>
                <w:rFonts w:ascii="宋体" w:hAnsi="宋体" w:cs="宋体"/>
                <w:kern w:val="0"/>
                <w:sz w:val="18"/>
                <w:szCs w:val="18"/>
              </w:rPr>
            </w:pPr>
            <w:r>
              <w:rPr>
                <w:rFonts w:hint="eastAsia" w:ascii="宋体" w:hAnsi="宋体" w:cs="宋体"/>
                <w:kern w:val="0"/>
                <w:sz w:val="18"/>
                <w:szCs w:val="18"/>
              </w:rPr>
              <w:t>8.2065</w:t>
            </w:r>
          </w:p>
        </w:tc>
        <w:tc>
          <w:tcPr>
            <w:tcW w:w="1050" w:type="dxa"/>
            <w:gridSpan w:val="2"/>
            <w:tcBorders>
              <w:top w:val="nil"/>
              <w:left w:val="nil"/>
              <w:bottom w:val="single" w:color="auto" w:sz="4" w:space="0"/>
              <w:right w:val="single" w:color="auto" w:sz="4" w:space="0"/>
            </w:tcBorders>
            <w:vAlign w:val="center"/>
          </w:tcPr>
          <w:p w14:paraId="6828D1BB">
            <w:pPr>
              <w:widowControl/>
              <w:spacing w:line="240" w:lineRule="exact"/>
              <w:jc w:val="center"/>
              <w:rPr>
                <w:rFonts w:ascii="宋体" w:hAnsi="宋体" w:cs="宋体"/>
                <w:kern w:val="0"/>
                <w:sz w:val="18"/>
                <w:szCs w:val="18"/>
              </w:rPr>
            </w:pPr>
            <w:r>
              <w:rPr>
                <w:rFonts w:hint="eastAsia" w:ascii="宋体" w:hAnsi="宋体" w:cs="宋体"/>
                <w:kern w:val="0"/>
                <w:sz w:val="18"/>
                <w:szCs w:val="18"/>
              </w:rPr>
              <w:t>8.2065</w:t>
            </w:r>
          </w:p>
        </w:tc>
        <w:tc>
          <w:tcPr>
            <w:tcW w:w="771" w:type="dxa"/>
            <w:gridSpan w:val="2"/>
            <w:tcBorders>
              <w:top w:val="nil"/>
              <w:left w:val="nil"/>
              <w:bottom w:val="single" w:color="auto" w:sz="4" w:space="0"/>
              <w:right w:val="single" w:color="auto" w:sz="4" w:space="0"/>
            </w:tcBorders>
            <w:vAlign w:val="center"/>
          </w:tcPr>
          <w:p w14:paraId="79FA1D7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1544726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37E26FA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1050411A">
        <w:tblPrEx>
          <w:tblCellMar>
            <w:top w:w="0" w:type="dxa"/>
            <w:left w:w="108" w:type="dxa"/>
            <w:bottom w:w="0" w:type="dxa"/>
            <w:right w:w="108" w:type="dxa"/>
          </w:tblCellMar>
        </w:tblPrEx>
        <w:trPr>
          <w:trHeight w:val="291" w:hRule="exact"/>
          <w:jc w:val="center"/>
        </w:trPr>
        <w:tc>
          <w:tcPr>
            <w:tcW w:w="4230" w:type="dxa"/>
            <w:gridSpan w:val="2"/>
            <w:vMerge w:val="continue"/>
            <w:tcBorders>
              <w:top w:val="single" w:color="auto" w:sz="4" w:space="0"/>
              <w:left w:val="single" w:color="auto" w:sz="4" w:space="0"/>
              <w:bottom w:val="single" w:color="auto" w:sz="4" w:space="0"/>
              <w:right w:val="single" w:color="auto" w:sz="4" w:space="0"/>
            </w:tcBorders>
            <w:vAlign w:val="center"/>
          </w:tcPr>
          <w:p w14:paraId="636A08D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7B445F9">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4C02AE5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375735E">
            <w:pPr>
              <w:widowControl/>
              <w:spacing w:line="240" w:lineRule="exact"/>
              <w:jc w:val="center"/>
              <w:rPr>
                <w:rFonts w:ascii="宋体" w:hAnsi="宋体" w:cs="宋体"/>
                <w:kern w:val="0"/>
                <w:sz w:val="18"/>
                <w:szCs w:val="18"/>
              </w:rPr>
            </w:pPr>
            <w:r>
              <w:rPr>
                <w:rFonts w:hint="eastAsia" w:ascii="宋体" w:hAnsi="宋体" w:cs="宋体"/>
                <w:kern w:val="0"/>
                <w:sz w:val="18"/>
                <w:szCs w:val="18"/>
              </w:rPr>
              <w:t>8.2065</w:t>
            </w:r>
          </w:p>
        </w:tc>
        <w:tc>
          <w:tcPr>
            <w:tcW w:w="1050" w:type="dxa"/>
            <w:gridSpan w:val="2"/>
            <w:tcBorders>
              <w:top w:val="nil"/>
              <w:left w:val="nil"/>
              <w:bottom w:val="single" w:color="auto" w:sz="4" w:space="0"/>
              <w:right w:val="single" w:color="auto" w:sz="4" w:space="0"/>
            </w:tcBorders>
            <w:vAlign w:val="center"/>
          </w:tcPr>
          <w:p w14:paraId="68BD3D72">
            <w:pPr>
              <w:widowControl/>
              <w:spacing w:line="240" w:lineRule="exact"/>
              <w:jc w:val="center"/>
              <w:rPr>
                <w:rFonts w:ascii="宋体" w:hAnsi="宋体" w:cs="宋体"/>
                <w:kern w:val="0"/>
                <w:sz w:val="18"/>
                <w:szCs w:val="18"/>
              </w:rPr>
            </w:pPr>
            <w:r>
              <w:rPr>
                <w:rFonts w:hint="eastAsia" w:ascii="宋体" w:hAnsi="宋体" w:cs="宋体"/>
                <w:kern w:val="0"/>
                <w:sz w:val="18"/>
                <w:szCs w:val="18"/>
              </w:rPr>
              <w:t>8.2065</w:t>
            </w:r>
          </w:p>
        </w:tc>
        <w:tc>
          <w:tcPr>
            <w:tcW w:w="771" w:type="dxa"/>
            <w:gridSpan w:val="2"/>
            <w:tcBorders>
              <w:top w:val="nil"/>
              <w:left w:val="nil"/>
              <w:bottom w:val="single" w:color="auto" w:sz="4" w:space="0"/>
              <w:right w:val="single" w:color="auto" w:sz="4" w:space="0"/>
            </w:tcBorders>
            <w:vAlign w:val="center"/>
          </w:tcPr>
          <w:p w14:paraId="6E164DB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8158A38">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3013F3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E86DF2B">
        <w:tblPrEx>
          <w:tblCellMar>
            <w:top w:w="0" w:type="dxa"/>
            <w:left w:w="108" w:type="dxa"/>
            <w:bottom w:w="0" w:type="dxa"/>
            <w:right w:w="108" w:type="dxa"/>
          </w:tblCellMar>
        </w:tblPrEx>
        <w:trPr>
          <w:trHeight w:val="291" w:hRule="exact"/>
          <w:jc w:val="center"/>
        </w:trPr>
        <w:tc>
          <w:tcPr>
            <w:tcW w:w="4230" w:type="dxa"/>
            <w:gridSpan w:val="2"/>
            <w:vMerge w:val="continue"/>
            <w:tcBorders>
              <w:top w:val="single" w:color="auto" w:sz="4" w:space="0"/>
              <w:left w:val="single" w:color="auto" w:sz="4" w:space="0"/>
              <w:bottom w:val="single" w:color="auto" w:sz="4" w:space="0"/>
              <w:right w:val="single" w:color="auto" w:sz="4" w:space="0"/>
            </w:tcBorders>
            <w:vAlign w:val="center"/>
          </w:tcPr>
          <w:p w14:paraId="7D5BB1E5">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408C708">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B924B5F">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9161697">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6581426">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CB950D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9AFC82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F54142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25AB0B5">
        <w:tblPrEx>
          <w:tblCellMar>
            <w:top w:w="0" w:type="dxa"/>
            <w:left w:w="108" w:type="dxa"/>
            <w:bottom w:w="0" w:type="dxa"/>
            <w:right w:w="108" w:type="dxa"/>
          </w:tblCellMar>
        </w:tblPrEx>
        <w:trPr>
          <w:trHeight w:val="291" w:hRule="exact"/>
          <w:jc w:val="center"/>
        </w:trPr>
        <w:tc>
          <w:tcPr>
            <w:tcW w:w="4230" w:type="dxa"/>
            <w:gridSpan w:val="2"/>
            <w:vMerge w:val="continue"/>
            <w:tcBorders>
              <w:top w:val="single" w:color="auto" w:sz="4" w:space="0"/>
              <w:left w:val="single" w:color="auto" w:sz="4" w:space="0"/>
              <w:bottom w:val="single" w:color="auto" w:sz="4" w:space="0"/>
              <w:right w:val="single" w:color="auto" w:sz="4" w:space="0"/>
            </w:tcBorders>
            <w:vAlign w:val="center"/>
          </w:tcPr>
          <w:p w14:paraId="2A2B20DC">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C0C43DB">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4F4EB51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59CD016">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E84FD0E">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1D6D26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7B02993">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B46544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2A59E63">
        <w:tblPrEx>
          <w:tblCellMar>
            <w:top w:w="0" w:type="dxa"/>
            <w:left w:w="108" w:type="dxa"/>
            <w:bottom w:w="0" w:type="dxa"/>
            <w:right w:w="108" w:type="dxa"/>
          </w:tblCellMar>
        </w:tblPrEx>
        <w:trPr>
          <w:trHeight w:val="291" w:hRule="exact"/>
          <w:jc w:val="center"/>
        </w:trPr>
        <w:tc>
          <w:tcPr>
            <w:tcW w:w="3261" w:type="dxa"/>
            <w:vMerge w:val="restart"/>
            <w:tcBorders>
              <w:top w:val="nil"/>
              <w:left w:val="single" w:color="auto" w:sz="4" w:space="0"/>
              <w:bottom w:val="single" w:color="auto" w:sz="4" w:space="0"/>
              <w:right w:val="single" w:color="auto" w:sz="4" w:space="0"/>
            </w:tcBorders>
            <w:vAlign w:val="center"/>
          </w:tcPr>
          <w:p w14:paraId="00505771">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67D494CF">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06312EC9">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6E812A09">
        <w:tblPrEx>
          <w:tblCellMar>
            <w:top w:w="0" w:type="dxa"/>
            <w:left w:w="108" w:type="dxa"/>
            <w:bottom w:w="0" w:type="dxa"/>
            <w:right w:w="108" w:type="dxa"/>
          </w:tblCellMar>
        </w:tblPrEx>
        <w:trPr>
          <w:trHeight w:val="915" w:hRule="exact"/>
          <w:jc w:val="center"/>
        </w:trPr>
        <w:tc>
          <w:tcPr>
            <w:tcW w:w="3261" w:type="dxa"/>
            <w:vMerge w:val="continue"/>
            <w:tcBorders>
              <w:top w:val="nil"/>
              <w:left w:val="single" w:color="auto" w:sz="4" w:space="0"/>
              <w:bottom w:val="single" w:color="auto" w:sz="4" w:space="0"/>
              <w:right w:val="single" w:color="auto" w:sz="4" w:space="0"/>
            </w:tcBorders>
            <w:vAlign w:val="center"/>
          </w:tcPr>
          <w:p w14:paraId="05BDE0C8">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49F92327">
            <w:pPr>
              <w:widowControl/>
              <w:spacing w:line="240" w:lineRule="exact"/>
              <w:jc w:val="center"/>
              <w:rPr>
                <w:rFonts w:ascii="宋体" w:hAnsi="宋体" w:cs="宋体"/>
                <w:kern w:val="0"/>
                <w:sz w:val="18"/>
                <w:szCs w:val="18"/>
              </w:rPr>
            </w:pPr>
            <w:r>
              <w:rPr>
                <w:rFonts w:hint="eastAsia" w:ascii="宋体" w:hAnsi="宋体" w:cs="宋体"/>
                <w:kern w:val="0"/>
                <w:sz w:val="18"/>
                <w:szCs w:val="18"/>
              </w:rPr>
              <w:t>完成全区所有文物保护单位的安全责任人公告公示制作安装，界定清文物安全直接责任人的范围，做到更好的保护文物。</w:t>
            </w:r>
          </w:p>
        </w:tc>
        <w:tc>
          <w:tcPr>
            <w:tcW w:w="3356" w:type="dxa"/>
            <w:gridSpan w:val="7"/>
            <w:tcBorders>
              <w:top w:val="single" w:color="auto" w:sz="4" w:space="0"/>
              <w:left w:val="nil"/>
              <w:bottom w:val="single" w:color="auto" w:sz="4" w:space="0"/>
              <w:right w:val="single" w:color="auto" w:sz="4" w:space="0"/>
            </w:tcBorders>
            <w:vAlign w:val="center"/>
          </w:tcPr>
          <w:p w14:paraId="1A45832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已完成</w:t>
            </w:r>
          </w:p>
        </w:tc>
      </w:tr>
      <w:tr w14:paraId="26587D1D">
        <w:tblPrEx>
          <w:tblCellMar>
            <w:top w:w="0" w:type="dxa"/>
            <w:left w:w="108" w:type="dxa"/>
            <w:bottom w:w="0" w:type="dxa"/>
            <w:right w:w="108" w:type="dxa"/>
          </w:tblCellMar>
        </w:tblPrEx>
        <w:trPr>
          <w:trHeight w:val="517" w:hRule="exact"/>
          <w:jc w:val="center"/>
        </w:trPr>
        <w:tc>
          <w:tcPr>
            <w:tcW w:w="3261" w:type="dxa"/>
            <w:vMerge w:val="restart"/>
            <w:tcBorders>
              <w:top w:val="nil"/>
              <w:left w:val="single" w:color="auto" w:sz="4" w:space="0"/>
              <w:right w:val="single" w:color="auto" w:sz="4" w:space="0"/>
            </w:tcBorders>
            <w:vAlign w:val="center"/>
          </w:tcPr>
          <w:p w14:paraId="569237C0">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4C7BEB08">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20349856">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FEF108F">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47940B6A">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78954F5B">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2888314E">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7B15C2B2">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068E9AA8">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63E0597E">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7705D4A6">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AD39562">
        <w:tblPrEx>
          <w:tblCellMar>
            <w:top w:w="0" w:type="dxa"/>
            <w:left w:w="108" w:type="dxa"/>
            <w:bottom w:w="0" w:type="dxa"/>
            <w:right w:w="108" w:type="dxa"/>
          </w:tblCellMar>
        </w:tblPrEx>
        <w:trPr>
          <w:trHeight w:val="766" w:hRule="exact"/>
          <w:jc w:val="center"/>
        </w:trPr>
        <w:tc>
          <w:tcPr>
            <w:tcW w:w="3261" w:type="dxa"/>
            <w:vMerge w:val="continue"/>
            <w:tcBorders>
              <w:left w:val="single" w:color="auto" w:sz="4" w:space="0"/>
              <w:right w:val="single" w:color="auto" w:sz="4" w:space="0"/>
            </w:tcBorders>
            <w:vAlign w:val="center"/>
          </w:tcPr>
          <w:p w14:paraId="0D15C1E1">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3A90A71">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65C36870">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0D0BAC55">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指标1：安装点位数量</w:t>
            </w:r>
          </w:p>
        </w:tc>
        <w:tc>
          <w:tcPr>
            <w:tcW w:w="938" w:type="dxa"/>
            <w:tcBorders>
              <w:top w:val="nil"/>
              <w:left w:val="nil"/>
              <w:bottom w:val="single" w:color="auto" w:sz="4" w:space="0"/>
              <w:right w:val="single" w:color="auto" w:sz="4" w:space="0"/>
            </w:tcBorders>
            <w:vAlign w:val="center"/>
          </w:tcPr>
          <w:p w14:paraId="62E2E0FE">
            <w:pPr>
              <w:widowControl/>
              <w:spacing w:line="240" w:lineRule="exact"/>
              <w:jc w:val="center"/>
              <w:rPr>
                <w:rFonts w:ascii="宋体" w:hAnsi="宋体" w:cs="宋体"/>
                <w:kern w:val="0"/>
                <w:sz w:val="18"/>
                <w:szCs w:val="18"/>
              </w:rPr>
            </w:pPr>
            <w:r>
              <w:rPr>
                <w:rFonts w:hint="eastAsia" w:ascii="宋体" w:hAnsi="宋体" w:cs="宋体"/>
                <w:kern w:val="0"/>
                <w:sz w:val="18"/>
                <w:szCs w:val="18"/>
              </w:rPr>
              <w:t>238处</w:t>
            </w:r>
          </w:p>
        </w:tc>
        <w:tc>
          <w:tcPr>
            <w:tcW w:w="848" w:type="dxa"/>
            <w:tcBorders>
              <w:top w:val="nil"/>
              <w:left w:val="nil"/>
              <w:bottom w:val="single" w:color="auto" w:sz="4" w:space="0"/>
              <w:right w:val="single" w:color="auto" w:sz="4" w:space="0"/>
            </w:tcBorders>
            <w:vAlign w:val="center"/>
          </w:tcPr>
          <w:p w14:paraId="4DB45966">
            <w:pPr>
              <w:widowControl/>
              <w:spacing w:line="240" w:lineRule="exact"/>
              <w:rPr>
                <w:rFonts w:hint="eastAsia" w:ascii="宋体" w:hAnsi="宋体" w:cs="宋体"/>
                <w:kern w:val="0"/>
                <w:sz w:val="18"/>
                <w:szCs w:val="18"/>
              </w:rPr>
            </w:pPr>
            <w:r>
              <w:rPr>
                <w:rFonts w:hint="eastAsia" w:ascii="宋体" w:hAnsi="宋体" w:cs="宋体"/>
                <w:kern w:val="0"/>
                <w:sz w:val="18"/>
                <w:szCs w:val="18"/>
              </w:rPr>
              <w:t>238处</w:t>
            </w:r>
          </w:p>
        </w:tc>
        <w:tc>
          <w:tcPr>
            <w:tcW w:w="557" w:type="dxa"/>
            <w:gridSpan w:val="2"/>
            <w:tcBorders>
              <w:top w:val="nil"/>
              <w:left w:val="nil"/>
              <w:bottom w:val="single" w:color="auto" w:sz="4" w:space="0"/>
              <w:right w:val="single" w:color="auto" w:sz="4" w:space="0"/>
            </w:tcBorders>
            <w:vAlign w:val="center"/>
          </w:tcPr>
          <w:p w14:paraId="434F1C5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D43C7C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F055251">
            <w:pPr>
              <w:widowControl/>
              <w:spacing w:line="240" w:lineRule="exact"/>
              <w:jc w:val="center"/>
              <w:rPr>
                <w:rFonts w:ascii="宋体" w:hAnsi="宋体" w:cs="宋体"/>
                <w:kern w:val="0"/>
                <w:sz w:val="18"/>
                <w:szCs w:val="18"/>
              </w:rPr>
            </w:pPr>
          </w:p>
        </w:tc>
      </w:tr>
      <w:tr w14:paraId="59501671">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50F3D4B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120681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52EAEB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5CF851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E2FF41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A93CF2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9E436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4631B6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56760B3">
            <w:pPr>
              <w:widowControl/>
              <w:spacing w:line="240" w:lineRule="exact"/>
              <w:jc w:val="center"/>
              <w:rPr>
                <w:rFonts w:ascii="宋体" w:hAnsi="宋体" w:cs="宋体"/>
                <w:kern w:val="0"/>
                <w:sz w:val="18"/>
                <w:szCs w:val="18"/>
              </w:rPr>
            </w:pPr>
          </w:p>
        </w:tc>
      </w:tr>
      <w:tr w14:paraId="53D07DF7">
        <w:tblPrEx>
          <w:tblCellMar>
            <w:top w:w="0" w:type="dxa"/>
            <w:left w:w="108" w:type="dxa"/>
            <w:bottom w:w="0" w:type="dxa"/>
            <w:right w:w="108" w:type="dxa"/>
          </w:tblCellMar>
        </w:tblPrEx>
        <w:trPr>
          <w:trHeight w:val="528" w:hRule="exact"/>
          <w:jc w:val="center"/>
        </w:trPr>
        <w:tc>
          <w:tcPr>
            <w:tcW w:w="3261" w:type="dxa"/>
            <w:vMerge w:val="continue"/>
            <w:tcBorders>
              <w:left w:val="single" w:color="auto" w:sz="4" w:space="0"/>
              <w:right w:val="single" w:color="auto" w:sz="4" w:space="0"/>
            </w:tcBorders>
            <w:vAlign w:val="center"/>
          </w:tcPr>
          <w:p w14:paraId="014527C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FEE8E6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9F2F49E">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04326ECD">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指标1：点位覆盖率</w:t>
            </w:r>
          </w:p>
        </w:tc>
        <w:tc>
          <w:tcPr>
            <w:tcW w:w="938" w:type="dxa"/>
            <w:tcBorders>
              <w:top w:val="nil"/>
              <w:left w:val="nil"/>
              <w:bottom w:val="single" w:color="auto" w:sz="4" w:space="0"/>
              <w:right w:val="single" w:color="auto" w:sz="4" w:space="0"/>
            </w:tcBorders>
            <w:vAlign w:val="center"/>
          </w:tcPr>
          <w:p w14:paraId="58115764">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5B4F60D2">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77CEEDD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E8F238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D5296B3">
            <w:pPr>
              <w:widowControl/>
              <w:spacing w:line="240" w:lineRule="exact"/>
              <w:jc w:val="center"/>
              <w:rPr>
                <w:rFonts w:ascii="宋体" w:hAnsi="宋体" w:cs="宋体"/>
                <w:kern w:val="0"/>
                <w:sz w:val="18"/>
                <w:szCs w:val="18"/>
              </w:rPr>
            </w:pPr>
          </w:p>
        </w:tc>
      </w:tr>
      <w:tr w14:paraId="405B1E54">
        <w:tblPrEx>
          <w:tblCellMar>
            <w:top w:w="0" w:type="dxa"/>
            <w:left w:w="108" w:type="dxa"/>
            <w:bottom w:w="0" w:type="dxa"/>
            <w:right w:w="108" w:type="dxa"/>
          </w:tblCellMar>
        </w:tblPrEx>
        <w:trPr>
          <w:trHeight w:val="303" w:hRule="exact"/>
          <w:jc w:val="center"/>
        </w:trPr>
        <w:tc>
          <w:tcPr>
            <w:tcW w:w="3261" w:type="dxa"/>
            <w:vMerge w:val="continue"/>
            <w:tcBorders>
              <w:left w:val="single" w:color="auto" w:sz="4" w:space="0"/>
              <w:right w:val="single" w:color="auto" w:sz="4" w:space="0"/>
            </w:tcBorders>
            <w:vAlign w:val="center"/>
          </w:tcPr>
          <w:p w14:paraId="5388D72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FEA27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5CB067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B0AEB06">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0E8F445">
            <w:pPr>
              <w:widowControl/>
              <w:spacing w:line="240" w:lineRule="exact"/>
              <w:jc w:val="center"/>
              <w:rPr>
                <w:rFonts w:hint="eastAsia"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06B8341">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55BC5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ADBFC3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B84C888">
            <w:pPr>
              <w:widowControl/>
              <w:spacing w:line="240" w:lineRule="exact"/>
              <w:jc w:val="center"/>
              <w:rPr>
                <w:rFonts w:ascii="宋体" w:hAnsi="宋体" w:cs="宋体"/>
                <w:kern w:val="0"/>
                <w:sz w:val="18"/>
                <w:szCs w:val="18"/>
              </w:rPr>
            </w:pPr>
          </w:p>
        </w:tc>
      </w:tr>
      <w:tr w14:paraId="1A821890">
        <w:tblPrEx>
          <w:tblCellMar>
            <w:top w:w="0" w:type="dxa"/>
            <w:left w:w="108" w:type="dxa"/>
            <w:bottom w:w="0" w:type="dxa"/>
            <w:right w:w="108" w:type="dxa"/>
          </w:tblCellMar>
        </w:tblPrEx>
        <w:trPr>
          <w:trHeight w:val="777" w:hRule="exact"/>
          <w:jc w:val="center"/>
        </w:trPr>
        <w:tc>
          <w:tcPr>
            <w:tcW w:w="3261" w:type="dxa"/>
            <w:vMerge w:val="continue"/>
            <w:tcBorders>
              <w:left w:val="single" w:color="auto" w:sz="4" w:space="0"/>
              <w:right w:val="single" w:color="auto" w:sz="4" w:space="0"/>
            </w:tcBorders>
            <w:vAlign w:val="center"/>
          </w:tcPr>
          <w:p w14:paraId="58A51FE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B54924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590B56A">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6A4C431">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指标1：按计划完成</w:t>
            </w:r>
          </w:p>
        </w:tc>
        <w:tc>
          <w:tcPr>
            <w:tcW w:w="938" w:type="dxa"/>
            <w:tcBorders>
              <w:top w:val="nil"/>
              <w:left w:val="nil"/>
              <w:bottom w:val="single" w:color="auto" w:sz="4" w:space="0"/>
              <w:right w:val="single" w:color="auto" w:sz="4" w:space="0"/>
            </w:tcBorders>
            <w:vAlign w:val="center"/>
          </w:tcPr>
          <w:p w14:paraId="05E83EC0">
            <w:pPr>
              <w:widowControl/>
              <w:spacing w:line="240" w:lineRule="exact"/>
              <w:jc w:val="center"/>
              <w:rPr>
                <w:rFonts w:ascii="宋体" w:hAnsi="宋体" w:cs="宋体"/>
                <w:kern w:val="0"/>
                <w:sz w:val="18"/>
                <w:szCs w:val="18"/>
              </w:rPr>
            </w:pPr>
            <w:r>
              <w:rPr>
                <w:rFonts w:hint="eastAsia" w:ascii="宋体" w:hAnsi="宋体" w:cs="宋体"/>
                <w:kern w:val="0"/>
                <w:sz w:val="18"/>
                <w:szCs w:val="18"/>
              </w:rPr>
              <w:t>按计划完成</w:t>
            </w:r>
          </w:p>
        </w:tc>
        <w:tc>
          <w:tcPr>
            <w:tcW w:w="848" w:type="dxa"/>
            <w:tcBorders>
              <w:top w:val="nil"/>
              <w:left w:val="nil"/>
              <w:bottom w:val="single" w:color="auto" w:sz="4" w:space="0"/>
              <w:right w:val="single" w:color="auto" w:sz="4" w:space="0"/>
            </w:tcBorders>
            <w:vAlign w:val="center"/>
          </w:tcPr>
          <w:p w14:paraId="62EBE2E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2024年底前完成</w:t>
            </w:r>
          </w:p>
        </w:tc>
        <w:tc>
          <w:tcPr>
            <w:tcW w:w="557" w:type="dxa"/>
            <w:gridSpan w:val="2"/>
            <w:tcBorders>
              <w:top w:val="nil"/>
              <w:left w:val="nil"/>
              <w:bottom w:val="single" w:color="auto" w:sz="4" w:space="0"/>
              <w:right w:val="single" w:color="auto" w:sz="4" w:space="0"/>
            </w:tcBorders>
            <w:vAlign w:val="center"/>
          </w:tcPr>
          <w:p w14:paraId="5B20D24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E2BF64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9C91BE3">
            <w:pPr>
              <w:widowControl/>
              <w:spacing w:line="240" w:lineRule="exact"/>
              <w:jc w:val="center"/>
              <w:rPr>
                <w:rFonts w:hint="eastAsia" w:ascii="宋体" w:hAnsi="宋体" w:cs="宋体"/>
                <w:kern w:val="0"/>
                <w:sz w:val="18"/>
                <w:szCs w:val="18"/>
              </w:rPr>
            </w:pPr>
          </w:p>
        </w:tc>
      </w:tr>
      <w:tr w14:paraId="127D8329">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5BB350F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9A1E86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E9E2A7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AC573A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D40AEA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EC2E1A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B58F8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DDA20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E84B856">
            <w:pPr>
              <w:widowControl/>
              <w:spacing w:line="240" w:lineRule="exact"/>
              <w:jc w:val="center"/>
              <w:rPr>
                <w:rFonts w:ascii="宋体" w:hAnsi="宋体" w:cs="宋体"/>
                <w:kern w:val="0"/>
                <w:sz w:val="18"/>
                <w:szCs w:val="18"/>
              </w:rPr>
            </w:pPr>
          </w:p>
        </w:tc>
      </w:tr>
      <w:tr w14:paraId="29B301B7">
        <w:tblPrEx>
          <w:tblCellMar>
            <w:top w:w="0" w:type="dxa"/>
            <w:left w:w="108" w:type="dxa"/>
            <w:bottom w:w="0" w:type="dxa"/>
            <w:right w:w="108" w:type="dxa"/>
          </w:tblCellMar>
        </w:tblPrEx>
        <w:trPr>
          <w:trHeight w:val="591" w:hRule="exact"/>
          <w:jc w:val="center"/>
        </w:trPr>
        <w:tc>
          <w:tcPr>
            <w:tcW w:w="3261" w:type="dxa"/>
            <w:vMerge w:val="continue"/>
            <w:tcBorders>
              <w:left w:val="single" w:color="auto" w:sz="4" w:space="0"/>
              <w:right w:val="single" w:color="auto" w:sz="4" w:space="0"/>
            </w:tcBorders>
            <w:vAlign w:val="center"/>
          </w:tcPr>
          <w:p w14:paraId="1B8E038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7A51A32">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DCE68EB">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38005143">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指标1：工程预算内</w:t>
            </w:r>
          </w:p>
        </w:tc>
        <w:tc>
          <w:tcPr>
            <w:tcW w:w="938" w:type="dxa"/>
            <w:tcBorders>
              <w:top w:val="nil"/>
              <w:left w:val="nil"/>
              <w:bottom w:val="single" w:color="auto" w:sz="4" w:space="0"/>
              <w:right w:val="single" w:color="auto" w:sz="4" w:space="0"/>
            </w:tcBorders>
            <w:vAlign w:val="center"/>
          </w:tcPr>
          <w:p w14:paraId="16B24940">
            <w:pPr>
              <w:widowControl/>
              <w:spacing w:line="240" w:lineRule="exact"/>
              <w:jc w:val="center"/>
              <w:rPr>
                <w:rFonts w:ascii="宋体" w:hAnsi="宋体" w:cs="宋体"/>
                <w:kern w:val="0"/>
                <w:sz w:val="18"/>
                <w:szCs w:val="18"/>
              </w:rPr>
            </w:pPr>
            <w:r>
              <w:rPr>
                <w:rFonts w:hint="eastAsia" w:ascii="宋体" w:hAnsi="宋体" w:cs="宋体"/>
                <w:kern w:val="0"/>
                <w:sz w:val="18"/>
                <w:szCs w:val="18"/>
              </w:rPr>
              <w:t>10万</w:t>
            </w:r>
          </w:p>
        </w:tc>
        <w:tc>
          <w:tcPr>
            <w:tcW w:w="848" w:type="dxa"/>
            <w:tcBorders>
              <w:top w:val="nil"/>
              <w:left w:val="nil"/>
              <w:bottom w:val="single" w:color="auto" w:sz="4" w:space="0"/>
              <w:right w:val="single" w:color="auto" w:sz="4" w:space="0"/>
            </w:tcBorders>
            <w:vAlign w:val="center"/>
          </w:tcPr>
          <w:p w14:paraId="46F0022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未超过预算</w:t>
            </w:r>
          </w:p>
        </w:tc>
        <w:tc>
          <w:tcPr>
            <w:tcW w:w="557" w:type="dxa"/>
            <w:gridSpan w:val="2"/>
            <w:tcBorders>
              <w:top w:val="nil"/>
              <w:left w:val="nil"/>
              <w:bottom w:val="single" w:color="auto" w:sz="4" w:space="0"/>
              <w:right w:val="single" w:color="auto" w:sz="4" w:space="0"/>
            </w:tcBorders>
            <w:vAlign w:val="center"/>
          </w:tcPr>
          <w:p w14:paraId="726DD98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76317E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DF45D23">
            <w:pPr>
              <w:widowControl/>
              <w:spacing w:line="240" w:lineRule="exact"/>
              <w:jc w:val="center"/>
              <w:rPr>
                <w:rFonts w:hint="eastAsia" w:ascii="宋体" w:hAnsi="宋体" w:cs="宋体"/>
                <w:kern w:val="0"/>
                <w:sz w:val="18"/>
                <w:szCs w:val="18"/>
              </w:rPr>
            </w:pPr>
          </w:p>
        </w:tc>
      </w:tr>
      <w:tr w14:paraId="5DBEC064">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19E1C40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69AFB5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69903A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A8E83A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121A63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E55092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76B83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0D85D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310DEAD">
            <w:pPr>
              <w:widowControl/>
              <w:spacing w:line="240" w:lineRule="exact"/>
              <w:jc w:val="center"/>
              <w:rPr>
                <w:rFonts w:ascii="宋体" w:hAnsi="宋体" w:cs="宋体"/>
                <w:kern w:val="0"/>
                <w:sz w:val="18"/>
                <w:szCs w:val="18"/>
              </w:rPr>
            </w:pPr>
          </w:p>
        </w:tc>
      </w:tr>
      <w:tr w14:paraId="5607A0AD">
        <w:tblPrEx>
          <w:tblCellMar>
            <w:top w:w="0" w:type="dxa"/>
            <w:left w:w="108" w:type="dxa"/>
            <w:bottom w:w="0" w:type="dxa"/>
            <w:right w:w="108" w:type="dxa"/>
          </w:tblCellMar>
        </w:tblPrEx>
        <w:trPr>
          <w:trHeight w:val="503" w:hRule="exact"/>
          <w:jc w:val="center"/>
        </w:trPr>
        <w:tc>
          <w:tcPr>
            <w:tcW w:w="3261" w:type="dxa"/>
            <w:vMerge w:val="continue"/>
            <w:tcBorders>
              <w:left w:val="single" w:color="auto" w:sz="4" w:space="0"/>
              <w:right w:val="single" w:color="auto" w:sz="4" w:space="0"/>
            </w:tcBorders>
            <w:vAlign w:val="center"/>
          </w:tcPr>
          <w:p w14:paraId="4938614D">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1BF8AF3">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5E9D89F0">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639EBE1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D076082">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指标1：资金投入</w:t>
            </w:r>
          </w:p>
        </w:tc>
        <w:tc>
          <w:tcPr>
            <w:tcW w:w="938" w:type="dxa"/>
            <w:tcBorders>
              <w:top w:val="nil"/>
              <w:left w:val="nil"/>
              <w:bottom w:val="single" w:color="auto" w:sz="4" w:space="0"/>
              <w:right w:val="single" w:color="auto" w:sz="4" w:space="0"/>
            </w:tcBorders>
            <w:vAlign w:val="center"/>
          </w:tcPr>
          <w:p w14:paraId="1B71E1D1">
            <w:pPr>
              <w:widowControl/>
              <w:spacing w:line="240" w:lineRule="exact"/>
              <w:jc w:val="center"/>
              <w:rPr>
                <w:rFonts w:ascii="宋体" w:hAnsi="宋体" w:cs="宋体"/>
                <w:kern w:val="0"/>
                <w:sz w:val="18"/>
                <w:szCs w:val="18"/>
              </w:rPr>
            </w:pPr>
            <w:r>
              <w:rPr>
                <w:rFonts w:hint="eastAsia" w:ascii="宋体" w:hAnsi="宋体" w:cs="宋体"/>
                <w:kern w:val="0"/>
                <w:sz w:val="18"/>
                <w:szCs w:val="18"/>
              </w:rPr>
              <w:t>8.2065</w:t>
            </w:r>
          </w:p>
        </w:tc>
        <w:tc>
          <w:tcPr>
            <w:tcW w:w="848" w:type="dxa"/>
            <w:tcBorders>
              <w:top w:val="nil"/>
              <w:left w:val="nil"/>
              <w:bottom w:val="single" w:color="auto" w:sz="4" w:space="0"/>
              <w:right w:val="single" w:color="auto" w:sz="4" w:space="0"/>
            </w:tcBorders>
            <w:vAlign w:val="center"/>
          </w:tcPr>
          <w:p w14:paraId="0E06DD7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拨付完成</w:t>
            </w:r>
          </w:p>
        </w:tc>
        <w:tc>
          <w:tcPr>
            <w:tcW w:w="557" w:type="dxa"/>
            <w:gridSpan w:val="2"/>
            <w:tcBorders>
              <w:top w:val="nil"/>
              <w:left w:val="nil"/>
              <w:bottom w:val="single" w:color="auto" w:sz="4" w:space="0"/>
              <w:right w:val="single" w:color="auto" w:sz="4" w:space="0"/>
            </w:tcBorders>
            <w:vAlign w:val="center"/>
          </w:tcPr>
          <w:p w14:paraId="1DE932B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6A0F68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A00DEB1">
            <w:pPr>
              <w:widowControl/>
              <w:spacing w:line="240" w:lineRule="exact"/>
              <w:jc w:val="center"/>
              <w:rPr>
                <w:rFonts w:hint="eastAsia" w:ascii="宋体" w:hAnsi="宋体" w:cs="宋体"/>
                <w:kern w:val="0"/>
                <w:sz w:val="18"/>
                <w:szCs w:val="18"/>
              </w:rPr>
            </w:pPr>
          </w:p>
        </w:tc>
      </w:tr>
      <w:tr w14:paraId="7F36F07D">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71F8BA4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A28FC6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D2E3C9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BEA613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6BD714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CAA19B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1D329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554225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94B23F9">
            <w:pPr>
              <w:widowControl/>
              <w:spacing w:line="240" w:lineRule="exact"/>
              <w:jc w:val="center"/>
              <w:rPr>
                <w:rFonts w:ascii="宋体" w:hAnsi="宋体" w:cs="宋体"/>
                <w:kern w:val="0"/>
                <w:sz w:val="18"/>
                <w:szCs w:val="18"/>
              </w:rPr>
            </w:pPr>
          </w:p>
        </w:tc>
      </w:tr>
      <w:tr w14:paraId="633AAB5A">
        <w:tblPrEx>
          <w:tblCellMar>
            <w:top w:w="0" w:type="dxa"/>
            <w:left w:w="108" w:type="dxa"/>
            <w:bottom w:w="0" w:type="dxa"/>
            <w:right w:w="108" w:type="dxa"/>
          </w:tblCellMar>
        </w:tblPrEx>
        <w:trPr>
          <w:trHeight w:val="504" w:hRule="exact"/>
          <w:jc w:val="center"/>
        </w:trPr>
        <w:tc>
          <w:tcPr>
            <w:tcW w:w="3261" w:type="dxa"/>
            <w:vMerge w:val="continue"/>
            <w:tcBorders>
              <w:left w:val="single" w:color="auto" w:sz="4" w:space="0"/>
              <w:right w:val="single" w:color="auto" w:sz="4" w:space="0"/>
            </w:tcBorders>
            <w:vAlign w:val="center"/>
          </w:tcPr>
          <w:p w14:paraId="71E7DE3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F770F6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0A470DA">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D6CA04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3D3FF97">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0D18DEAC">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56B6FA7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5F7C75CB">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795FA873">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752DA3F1">
            <w:pPr>
              <w:widowControl/>
              <w:spacing w:line="240" w:lineRule="exact"/>
              <w:jc w:val="center"/>
              <w:rPr>
                <w:rFonts w:ascii="宋体" w:hAnsi="宋体" w:cs="宋体"/>
                <w:kern w:val="0"/>
                <w:sz w:val="18"/>
                <w:szCs w:val="18"/>
              </w:rPr>
            </w:pPr>
          </w:p>
        </w:tc>
      </w:tr>
      <w:tr w14:paraId="6E814BDB">
        <w:tblPrEx>
          <w:tblCellMar>
            <w:top w:w="0" w:type="dxa"/>
            <w:left w:w="108" w:type="dxa"/>
            <w:bottom w:w="0" w:type="dxa"/>
            <w:right w:w="108" w:type="dxa"/>
          </w:tblCellMar>
        </w:tblPrEx>
        <w:trPr>
          <w:trHeight w:val="478" w:hRule="exact"/>
          <w:jc w:val="center"/>
        </w:trPr>
        <w:tc>
          <w:tcPr>
            <w:tcW w:w="3261" w:type="dxa"/>
            <w:vMerge w:val="continue"/>
            <w:tcBorders>
              <w:left w:val="single" w:color="auto" w:sz="4" w:space="0"/>
              <w:right w:val="single" w:color="auto" w:sz="4" w:space="0"/>
            </w:tcBorders>
            <w:vAlign w:val="center"/>
          </w:tcPr>
          <w:p w14:paraId="6E32595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7E8C0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0B96F3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FC2651F">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748A1DF6">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1FFD8433">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1B6AF9E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3B446A3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6D1D5C97">
            <w:pPr>
              <w:widowControl/>
              <w:spacing w:line="240" w:lineRule="exact"/>
              <w:jc w:val="center"/>
              <w:rPr>
                <w:rFonts w:ascii="宋体" w:hAnsi="宋体" w:cs="宋体"/>
                <w:kern w:val="0"/>
                <w:sz w:val="18"/>
                <w:szCs w:val="18"/>
              </w:rPr>
            </w:pPr>
          </w:p>
        </w:tc>
      </w:tr>
      <w:tr w14:paraId="5C998ACD">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507739A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8F6558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CBCDE1E">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65F1AEC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26590B0">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2398816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8CCEB6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130D9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47480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A1EE54B">
            <w:pPr>
              <w:widowControl/>
              <w:spacing w:line="240" w:lineRule="exact"/>
              <w:jc w:val="center"/>
              <w:rPr>
                <w:rFonts w:ascii="宋体" w:hAnsi="宋体" w:cs="宋体"/>
                <w:kern w:val="0"/>
                <w:sz w:val="18"/>
                <w:szCs w:val="18"/>
              </w:rPr>
            </w:pPr>
          </w:p>
        </w:tc>
      </w:tr>
      <w:tr w14:paraId="2E2C720D">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7C57661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BC33FB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139D23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DC4852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8B69ED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E143E6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DBEF1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2504A5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344DD87">
            <w:pPr>
              <w:widowControl/>
              <w:spacing w:line="240" w:lineRule="exact"/>
              <w:jc w:val="center"/>
              <w:rPr>
                <w:rFonts w:ascii="宋体" w:hAnsi="宋体" w:cs="宋体"/>
                <w:kern w:val="0"/>
                <w:sz w:val="18"/>
                <w:szCs w:val="18"/>
              </w:rPr>
            </w:pPr>
          </w:p>
        </w:tc>
      </w:tr>
      <w:tr w14:paraId="056F59C1">
        <w:tblPrEx>
          <w:tblCellMar>
            <w:top w:w="0" w:type="dxa"/>
            <w:left w:w="108" w:type="dxa"/>
            <w:bottom w:w="0" w:type="dxa"/>
            <w:right w:w="108" w:type="dxa"/>
          </w:tblCellMar>
        </w:tblPrEx>
        <w:trPr>
          <w:trHeight w:val="534" w:hRule="exact"/>
          <w:jc w:val="center"/>
        </w:trPr>
        <w:tc>
          <w:tcPr>
            <w:tcW w:w="3261" w:type="dxa"/>
            <w:vMerge w:val="continue"/>
            <w:tcBorders>
              <w:top w:val="single" w:color="auto" w:sz="4" w:space="0"/>
              <w:left w:val="single" w:color="auto" w:sz="4" w:space="0"/>
              <w:right w:val="single" w:color="auto" w:sz="4" w:space="0"/>
            </w:tcBorders>
            <w:vAlign w:val="center"/>
          </w:tcPr>
          <w:p w14:paraId="000B891B">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BC74EDC">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65CF5467">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51B742F7">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指标1：历史文化保作用</w:t>
            </w:r>
          </w:p>
        </w:tc>
        <w:tc>
          <w:tcPr>
            <w:tcW w:w="938" w:type="dxa"/>
            <w:tcBorders>
              <w:top w:val="single" w:color="auto" w:sz="4" w:space="0"/>
              <w:left w:val="nil"/>
              <w:bottom w:val="single" w:color="auto" w:sz="4" w:space="0"/>
              <w:right w:val="single" w:color="auto" w:sz="4" w:space="0"/>
            </w:tcBorders>
            <w:vAlign w:val="center"/>
          </w:tcPr>
          <w:p w14:paraId="3B1FE892">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051AF2B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0571ECD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39BA6C3F">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56411F91">
            <w:pPr>
              <w:widowControl/>
              <w:spacing w:line="240" w:lineRule="exact"/>
              <w:jc w:val="center"/>
              <w:rPr>
                <w:rFonts w:ascii="宋体" w:hAnsi="宋体" w:cs="宋体"/>
                <w:kern w:val="0"/>
                <w:sz w:val="18"/>
                <w:szCs w:val="18"/>
              </w:rPr>
            </w:pPr>
          </w:p>
        </w:tc>
      </w:tr>
      <w:tr w14:paraId="1C1FA57C">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011528A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20650C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3108B4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4EB81E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BB3FD5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2B94CD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17648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778D4C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9BB1696">
            <w:pPr>
              <w:widowControl/>
              <w:spacing w:line="240" w:lineRule="exact"/>
              <w:jc w:val="center"/>
              <w:rPr>
                <w:rFonts w:ascii="宋体" w:hAnsi="宋体" w:cs="宋体"/>
                <w:kern w:val="0"/>
                <w:sz w:val="18"/>
                <w:szCs w:val="18"/>
              </w:rPr>
            </w:pPr>
          </w:p>
        </w:tc>
      </w:tr>
      <w:tr w14:paraId="64152E69">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72131910">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6B99CD1E">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5A894A4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6B01E11">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0872F19C">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4407F2B2">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65D2D1E7">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5D2ED4B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2F37EC8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9C75058">
            <w:pPr>
              <w:widowControl/>
              <w:spacing w:line="240" w:lineRule="exact"/>
              <w:jc w:val="center"/>
              <w:rPr>
                <w:rFonts w:ascii="宋体" w:hAnsi="宋体" w:cs="宋体"/>
                <w:kern w:val="0"/>
                <w:sz w:val="18"/>
                <w:szCs w:val="18"/>
              </w:rPr>
            </w:pPr>
          </w:p>
        </w:tc>
      </w:tr>
      <w:tr w14:paraId="7413205D">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0F328A62">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371D1C4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F67A7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DCD53E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22AB6C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DF98FC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7B5011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ABC07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C3EB140">
            <w:pPr>
              <w:widowControl/>
              <w:spacing w:line="240" w:lineRule="exact"/>
              <w:jc w:val="center"/>
              <w:rPr>
                <w:rFonts w:ascii="宋体" w:hAnsi="宋体" w:cs="宋体"/>
                <w:kern w:val="0"/>
                <w:sz w:val="18"/>
                <w:szCs w:val="18"/>
              </w:rPr>
            </w:pPr>
          </w:p>
        </w:tc>
      </w:tr>
      <w:tr w14:paraId="36E8C655">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bottom w:val="single" w:color="auto" w:sz="4" w:space="0"/>
              <w:right w:val="single" w:color="auto" w:sz="4" w:space="0"/>
            </w:tcBorders>
            <w:vAlign w:val="center"/>
          </w:tcPr>
          <w:p w14:paraId="2C6404A1">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1FCC318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75F23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AEFE44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5C2E5A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3994EC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D8EBB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B8D39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561F3D9">
            <w:pPr>
              <w:widowControl/>
              <w:spacing w:line="240" w:lineRule="exact"/>
              <w:jc w:val="center"/>
              <w:rPr>
                <w:rFonts w:ascii="宋体" w:hAnsi="宋体" w:cs="宋体"/>
                <w:kern w:val="0"/>
                <w:sz w:val="18"/>
                <w:szCs w:val="18"/>
              </w:rPr>
            </w:pPr>
          </w:p>
        </w:tc>
      </w:tr>
      <w:tr w14:paraId="562BDBF6">
        <w:tblPrEx>
          <w:tblCellMar>
            <w:top w:w="0" w:type="dxa"/>
            <w:left w:w="108" w:type="dxa"/>
            <w:bottom w:w="0" w:type="dxa"/>
            <w:right w:w="108" w:type="dxa"/>
          </w:tblCellMar>
        </w:tblPrEx>
        <w:trPr>
          <w:trHeight w:val="291" w:hRule="exact"/>
          <w:jc w:val="center"/>
        </w:trPr>
        <w:tc>
          <w:tcPr>
            <w:tcW w:w="9103" w:type="dxa"/>
            <w:gridSpan w:val="8"/>
            <w:tcBorders>
              <w:top w:val="single" w:color="auto" w:sz="4" w:space="0"/>
              <w:left w:val="single" w:color="auto" w:sz="4" w:space="0"/>
              <w:bottom w:val="single" w:color="auto" w:sz="4" w:space="0"/>
              <w:right w:val="single" w:color="auto" w:sz="4" w:space="0"/>
            </w:tcBorders>
            <w:vAlign w:val="center"/>
          </w:tcPr>
          <w:p w14:paraId="78CEAEC2">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443E57B5">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3EB59624">
            <w:pPr>
              <w:widowControl/>
              <w:spacing w:line="240" w:lineRule="exact"/>
              <w:jc w:val="center"/>
              <w:rPr>
                <w:rFonts w:ascii="宋体" w:hAnsi="宋体" w:cs="宋体"/>
                <w:kern w:val="0"/>
                <w:sz w:val="18"/>
                <w:szCs w:val="18"/>
              </w:rPr>
            </w:pPr>
            <w:r>
              <w:rPr>
                <w:rFonts w:hint="eastAsia" w:ascii="宋体" w:hAnsi="宋体" w:cs="宋体"/>
                <w:kern w:val="0"/>
                <w:sz w:val="18"/>
                <w:szCs w:val="18"/>
              </w:rPr>
              <w:t>94</w:t>
            </w:r>
          </w:p>
        </w:tc>
        <w:tc>
          <w:tcPr>
            <w:tcW w:w="1394" w:type="dxa"/>
            <w:gridSpan w:val="2"/>
            <w:tcBorders>
              <w:top w:val="single" w:color="auto" w:sz="4" w:space="0"/>
              <w:left w:val="nil"/>
              <w:bottom w:val="single" w:color="auto" w:sz="4" w:space="0"/>
              <w:right w:val="single" w:color="auto" w:sz="4" w:space="0"/>
            </w:tcBorders>
            <w:vAlign w:val="center"/>
          </w:tcPr>
          <w:p w14:paraId="45D32490">
            <w:pPr>
              <w:widowControl/>
              <w:spacing w:line="240" w:lineRule="exact"/>
              <w:jc w:val="center"/>
              <w:rPr>
                <w:rFonts w:ascii="宋体" w:hAnsi="宋体" w:cs="宋体"/>
                <w:kern w:val="0"/>
                <w:sz w:val="18"/>
                <w:szCs w:val="18"/>
              </w:rPr>
            </w:pPr>
          </w:p>
        </w:tc>
      </w:tr>
    </w:tbl>
    <w:p w14:paraId="70885354">
      <w:pPr>
        <w:pStyle w:val="11"/>
        <w:ind w:firstLine="0" w:firstLineChars="0"/>
      </w:pPr>
    </w:p>
    <w:tbl>
      <w:tblPr>
        <w:tblStyle w:val="12"/>
        <w:tblW w:w="11671" w:type="dxa"/>
        <w:jc w:val="center"/>
        <w:tblLayout w:type="fixed"/>
        <w:tblCellMar>
          <w:top w:w="0" w:type="dxa"/>
          <w:left w:w="108" w:type="dxa"/>
          <w:bottom w:w="0" w:type="dxa"/>
          <w:right w:w="108" w:type="dxa"/>
        </w:tblCellMar>
      </w:tblPr>
      <w:tblGrid>
        <w:gridCol w:w="3321"/>
        <w:gridCol w:w="969"/>
        <w:gridCol w:w="1086"/>
        <w:gridCol w:w="718"/>
        <w:gridCol w:w="1114"/>
        <w:gridCol w:w="169"/>
        <w:gridCol w:w="938"/>
        <w:gridCol w:w="848"/>
        <w:gridCol w:w="202"/>
        <w:gridCol w:w="355"/>
        <w:gridCol w:w="416"/>
        <w:gridCol w:w="141"/>
        <w:gridCol w:w="695"/>
        <w:gridCol w:w="699"/>
      </w:tblGrid>
      <w:tr w14:paraId="6D3B9F83">
        <w:tblPrEx>
          <w:tblCellMar>
            <w:top w:w="0" w:type="dxa"/>
            <w:left w:w="108" w:type="dxa"/>
            <w:bottom w:w="0" w:type="dxa"/>
            <w:right w:w="108" w:type="dxa"/>
          </w:tblCellMar>
        </w:tblPrEx>
        <w:trPr>
          <w:trHeight w:val="440" w:hRule="exact"/>
          <w:jc w:val="center"/>
        </w:trPr>
        <w:tc>
          <w:tcPr>
            <w:tcW w:w="11671" w:type="dxa"/>
            <w:gridSpan w:val="14"/>
            <w:tcBorders>
              <w:top w:val="nil"/>
              <w:left w:val="nil"/>
              <w:bottom w:val="nil"/>
              <w:right w:val="nil"/>
            </w:tcBorders>
            <w:vAlign w:val="center"/>
          </w:tcPr>
          <w:p w14:paraId="2CC43A92">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06F1B2CA">
        <w:tblPrEx>
          <w:tblCellMar>
            <w:top w:w="0" w:type="dxa"/>
            <w:left w:w="108" w:type="dxa"/>
            <w:bottom w:w="0" w:type="dxa"/>
            <w:right w:w="108" w:type="dxa"/>
          </w:tblCellMar>
        </w:tblPrEx>
        <w:trPr>
          <w:trHeight w:val="194" w:hRule="atLeast"/>
          <w:jc w:val="center"/>
        </w:trPr>
        <w:tc>
          <w:tcPr>
            <w:tcW w:w="11671" w:type="dxa"/>
            <w:gridSpan w:val="14"/>
            <w:tcBorders>
              <w:top w:val="nil"/>
              <w:left w:val="nil"/>
              <w:bottom w:val="nil"/>
              <w:right w:val="nil"/>
            </w:tcBorders>
          </w:tcPr>
          <w:p w14:paraId="249FA23F">
            <w:pPr>
              <w:widowControl/>
              <w:jc w:val="center"/>
              <w:rPr>
                <w:rFonts w:ascii="宋体" w:hAnsi="宋体" w:cs="宋体"/>
                <w:kern w:val="0"/>
                <w:sz w:val="22"/>
              </w:rPr>
            </w:pPr>
            <w:r>
              <w:rPr>
                <w:rFonts w:hint="eastAsia" w:ascii="宋体" w:hAnsi="宋体" w:cs="宋体"/>
                <w:kern w:val="0"/>
                <w:sz w:val="22"/>
              </w:rPr>
              <w:t>（ 2024年度）</w:t>
            </w:r>
          </w:p>
        </w:tc>
      </w:tr>
      <w:tr w14:paraId="32775870">
        <w:tblPrEx>
          <w:tblCellMar>
            <w:top w:w="0" w:type="dxa"/>
            <w:left w:w="108" w:type="dxa"/>
            <w:bottom w:w="0" w:type="dxa"/>
            <w:right w:w="108" w:type="dxa"/>
          </w:tblCellMar>
        </w:tblPrEx>
        <w:trPr>
          <w:trHeight w:val="291" w:hRule="exact"/>
          <w:jc w:val="center"/>
        </w:trPr>
        <w:tc>
          <w:tcPr>
            <w:tcW w:w="4290" w:type="dxa"/>
            <w:gridSpan w:val="2"/>
            <w:tcBorders>
              <w:top w:val="single" w:color="auto" w:sz="4" w:space="0"/>
              <w:left w:val="single" w:color="auto" w:sz="4" w:space="0"/>
              <w:bottom w:val="single" w:color="auto" w:sz="4" w:space="0"/>
              <w:right w:val="single" w:color="auto" w:sz="4" w:space="0"/>
            </w:tcBorders>
            <w:vAlign w:val="center"/>
          </w:tcPr>
          <w:p w14:paraId="7227BBE3">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3D8D63FB">
            <w:pPr>
              <w:widowControl/>
              <w:spacing w:line="240" w:lineRule="exact"/>
              <w:jc w:val="center"/>
              <w:rPr>
                <w:rFonts w:ascii="宋体" w:hAnsi="宋体" w:cs="宋体"/>
                <w:kern w:val="0"/>
                <w:sz w:val="18"/>
                <w:szCs w:val="18"/>
              </w:rPr>
            </w:pPr>
            <w:r>
              <w:rPr>
                <w:rFonts w:hint="eastAsia" w:ascii="宋体" w:hAnsi="宋体" w:cs="宋体"/>
                <w:kern w:val="0"/>
                <w:sz w:val="18"/>
                <w:szCs w:val="18"/>
              </w:rPr>
              <w:t>路县故城城址内东部遗址考古发掘</w:t>
            </w:r>
          </w:p>
        </w:tc>
      </w:tr>
      <w:tr w14:paraId="05396B5A">
        <w:tblPrEx>
          <w:tblCellMar>
            <w:top w:w="0" w:type="dxa"/>
            <w:left w:w="108" w:type="dxa"/>
            <w:bottom w:w="0" w:type="dxa"/>
            <w:right w:w="108" w:type="dxa"/>
          </w:tblCellMar>
        </w:tblPrEx>
        <w:trPr>
          <w:trHeight w:val="291" w:hRule="exact"/>
          <w:jc w:val="center"/>
        </w:trPr>
        <w:tc>
          <w:tcPr>
            <w:tcW w:w="4290" w:type="dxa"/>
            <w:gridSpan w:val="2"/>
            <w:tcBorders>
              <w:top w:val="single" w:color="auto" w:sz="4" w:space="0"/>
              <w:left w:val="single" w:color="auto" w:sz="4" w:space="0"/>
              <w:bottom w:val="single" w:color="auto" w:sz="4" w:space="0"/>
              <w:right w:val="single" w:color="auto" w:sz="4" w:space="0"/>
            </w:tcBorders>
            <w:vAlign w:val="center"/>
          </w:tcPr>
          <w:p w14:paraId="60542C20">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4BB38EF0">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5F10F854">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499330EE">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403E8F0C">
        <w:tblPrEx>
          <w:tblCellMar>
            <w:top w:w="0" w:type="dxa"/>
            <w:left w:w="108" w:type="dxa"/>
            <w:bottom w:w="0" w:type="dxa"/>
            <w:right w:w="108" w:type="dxa"/>
          </w:tblCellMar>
        </w:tblPrEx>
        <w:trPr>
          <w:trHeight w:val="559" w:hRule="exact"/>
          <w:jc w:val="center"/>
        </w:trPr>
        <w:tc>
          <w:tcPr>
            <w:tcW w:w="4290" w:type="dxa"/>
            <w:gridSpan w:val="2"/>
            <w:vMerge w:val="restart"/>
            <w:tcBorders>
              <w:top w:val="single" w:color="auto" w:sz="4" w:space="0"/>
              <w:left w:val="single" w:color="auto" w:sz="4" w:space="0"/>
              <w:bottom w:val="single" w:color="auto" w:sz="4" w:space="0"/>
              <w:right w:val="single" w:color="auto" w:sz="4" w:space="0"/>
            </w:tcBorders>
            <w:vAlign w:val="center"/>
          </w:tcPr>
          <w:p w14:paraId="285E3B56">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B9B4273">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3EDDD09E">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16FDF6F0">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1F4124E3">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61C9D362">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53F9C3C">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3DF2E13F">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78A85788">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71661A90">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D7B5FD5">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709EAE17">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F60F80F">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191.618326</w:t>
            </w:r>
          </w:p>
        </w:tc>
        <w:tc>
          <w:tcPr>
            <w:tcW w:w="1050" w:type="dxa"/>
            <w:gridSpan w:val="2"/>
            <w:tcBorders>
              <w:top w:val="nil"/>
              <w:left w:val="nil"/>
              <w:bottom w:val="single" w:color="auto" w:sz="4" w:space="0"/>
              <w:right w:val="single" w:color="auto" w:sz="4" w:space="0"/>
            </w:tcBorders>
            <w:vAlign w:val="center"/>
          </w:tcPr>
          <w:p w14:paraId="73629D01">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191.618326</w:t>
            </w:r>
          </w:p>
        </w:tc>
        <w:tc>
          <w:tcPr>
            <w:tcW w:w="771" w:type="dxa"/>
            <w:gridSpan w:val="2"/>
            <w:tcBorders>
              <w:top w:val="nil"/>
              <w:left w:val="nil"/>
              <w:bottom w:val="single" w:color="auto" w:sz="4" w:space="0"/>
              <w:right w:val="single" w:color="auto" w:sz="4" w:space="0"/>
            </w:tcBorders>
            <w:vAlign w:val="center"/>
          </w:tcPr>
          <w:p w14:paraId="04BBFBC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5178ECAD">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0802182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37488C1A">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626F2A6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2C2CA12">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752049F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D58E7F7">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191.618326</w:t>
            </w:r>
          </w:p>
        </w:tc>
        <w:tc>
          <w:tcPr>
            <w:tcW w:w="1050" w:type="dxa"/>
            <w:gridSpan w:val="2"/>
            <w:tcBorders>
              <w:top w:val="nil"/>
              <w:left w:val="nil"/>
              <w:bottom w:val="single" w:color="auto" w:sz="4" w:space="0"/>
              <w:right w:val="single" w:color="auto" w:sz="4" w:space="0"/>
            </w:tcBorders>
            <w:vAlign w:val="center"/>
          </w:tcPr>
          <w:p w14:paraId="4C41249B">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191.618326</w:t>
            </w:r>
          </w:p>
        </w:tc>
        <w:tc>
          <w:tcPr>
            <w:tcW w:w="771" w:type="dxa"/>
            <w:gridSpan w:val="2"/>
            <w:tcBorders>
              <w:top w:val="nil"/>
              <w:left w:val="nil"/>
              <w:bottom w:val="single" w:color="auto" w:sz="4" w:space="0"/>
              <w:right w:val="single" w:color="auto" w:sz="4" w:space="0"/>
            </w:tcBorders>
            <w:vAlign w:val="center"/>
          </w:tcPr>
          <w:p w14:paraId="15C2A5D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BA4E365">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1B46AD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62C88E0">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7B4B34CE">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82DEF2E">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07FD0E78">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4348CD6">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2DC6345">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1B9514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C73FE2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9B2DCA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22ABF3D">
        <w:tblPrEx>
          <w:tblCellMar>
            <w:top w:w="0" w:type="dxa"/>
            <w:left w:w="108" w:type="dxa"/>
            <w:bottom w:w="0" w:type="dxa"/>
            <w:right w:w="108" w:type="dxa"/>
          </w:tblCellMar>
        </w:tblPrEx>
        <w:trPr>
          <w:trHeight w:val="291" w:hRule="exact"/>
          <w:jc w:val="center"/>
        </w:trPr>
        <w:tc>
          <w:tcPr>
            <w:tcW w:w="4290" w:type="dxa"/>
            <w:gridSpan w:val="2"/>
            <w:vMerge w:val="continue"/>
            <w:tcBorders>
              <w:top w:val="single" w:color="auto" w:sz="4" w:space="0"/>
              <w:left w:val="single" w:color="auto" w:sz="4" w:space="0"/>
              <w:bottom w:val="single" w:color="auto" w:sz="4" w:space="0"/>
              <w:right w:val="single" w:color="auto" w:sz="4" w:space="0"/>
            </w:tcBorders>
            <w:vAlign w:val="center"/>
          </w:tcPr>
          <w:p w14:paraId="16AC14C0">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4C84C8E">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417BF83">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50425A3">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3A55EA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91295F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AE9680F">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873143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E0329DA">
        <w:tblPrEx>
          <w:tblCellMar>
            <w:top w:w="0" w:type="dxa"/>
            <w:left w:w="108" w:type="dxa"/>
            <w:bottom w:w="0" w:type="dxa"/>
            <w:right w:w="108" w:type="dxa"/>
          </w:tblCellMar>
        </w:tblPrEx>
        <w:trPr>
          <w:trHeight w:val="291" w:hRule="exact"/>
          <w:jc w:val="center"/>
        </w:trPr>
        <w:tc>
          <w:tcPr>
            <w:tcW w:w="3321" w:type="dxa"/>
            <w:vMerge w:val="restart"/>
            <w:tcBorders>
              <w:top w:val="nil"/>
              <w:left w:val="single" w:color="auto" w:sz="4" w:space="0"/>
              <w:bottom w:val="single" w:color="auto" w:sz="4" w:space="0"/>
              <w:right w:val="single" w:color="auto" w:sz="4" w:space="0"/>
            </w:tcBorders>
            <w:vAlign w:val="center"/>
          </w:tcPr>
          <w:p w14:paraId="0A8A3198">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301FA242">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40B0934D">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3B21EB2D">
        <w:tblPrEx>
          <w:tblCellMar>
            <w:top w:w="0" w:type="dxa"/>
            <w:left w:w="108" w:type="dxa"/>
            <w:bottom w:w="0" w:type="dxa"/>
            <w:right w:w="108" w:type="dxa"/>
          </w:tblCellMar>
        </w:tblPrEx>
        <w:trPr>
          <w:trHeight w:val="1235" w:hRule="exact"/>
          <w:jc w:val="center"/>
        </w:trPr>
        <w:tc>
          <w:tcPr>
            <w:tcW w:w="3321" w:type="dxa"/>
            <w:vMerge w:val="continue"/>
            <w:tcBorders>
              <w:top w:val="nil"/>
              <w:left w:val="single" w:color="auto" w:sz="4" w:space="0"/>
              <w:bottom w:val="single" w:color="auto" w:sz="4" w:space="0"/>
              <w:right w:val="single" w:color="auto" w:sz="4" w:space="0"/>
            </w:tcBorders>
            <w:vAlign w:val="center"/>
          </w:tcPr>
          <w:p w14:paraId="51CBCE9E">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79314D67">
            <w:pPr>
              <w:widowControl/>
              <w:spacing w:line="240" w:lineRule="exact"/>
              <w:jc w:val="center"/>
              <w:rPr>
                <w:rFonts w:ascii="宋体" w:hAnsi="宋体" w:cs="宋体"/>
                <w:kern w:val="0"/>
                <w:sz w:val="18"/>
                <w:szCs w:val="18"/>
              </w:rPr>
            </w:pPr>
            <w:r>
              <w:rPr>
                <w:rFonts w:hint="eastAsia" w:ascii="宋体" w:hAnsi="宋体" w:cs="宋体"/>
                <w:kern w:val="0"/>
                <w:sz w:val="18"/>
                <w:szCs w:val="18"/>
              </w:rPr>
              <w:t>完成路县故城城址内东部遗址1000平方米的考古发掘。明确路县故城东部遗址的地层堆积和相应时代。明确遗迹的形制、年代、性质和功能等。掌握局部区域内遗迹的分布、范围、保存状况等，探讨区域的功能。对路县故城东部遗址区的整体形成状况进行初步研究。</w:t>
            </w:r>
          </w:p>
        </w:tc>
        <w:tc>
          <w:tcPr>
            <w:tcW w:w="3356" w:type="dxa"/>
            <w:gridSpan w:val="7"/>
            <w:tcBorders>
              <w:top w:val="single" w:color="auto" w:sz="4" w:space="0"/>
              <w:left w:val="nil"/>
              <w:bottom w:val="single" w:color="auto" w:sz="4" w:space="0"/>
              <w:right w:val="single" w:color="auto" w:sz="4" w:space="0"/>
            </w:tcBorders>
            <w:vAlign w:val="center"/>
          </w:tcPr>
          <w:p w14:paraId="0BE4C7C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已完成</w:t>
            </w:r>
          </w:p>
        </w:tc>
      </w:tr>
      <w:tr w14:paraId="3AF21885">
        <w:tblPrEx>
          <w:tblCellMar>
            <w:top w:w="0" w:type="dxa"/>
            <w:left w:w="108" w:type="dxa"/>
            <w:bottom w:w="0" w:type="dxa"/>
            <w:right w:w="108" w:type="dxa"/>
          </w:tblCellMar>
        </w:tblPrEx>
        <w:trPr>
          <w:trHeight w:val="517" w:hRule="exact"/>
          <w:jc w:val="center"/>
        </w:trPr>
        <w:tc>
          <w:tcPr>
            <w:tcW w:w="3321" w:type="dxa"/>
            <w:vMerge w:val="restart"/>
            <w:tcBorders>
              <w:top w:val="nil"/>
              <w:left w:val="single" w:color="auto" w:sz="4" w:space="0"/>
              <w:right w:val="single" w:color="auto" w:sz="4" w:space="0"/>
            </w:tcBorders>
            <w:vAlign w:val="center"/>
          </w:tcPr>
          <w:p w14:paraId="3E3FD30A">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24694144">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1D4960AF">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7096FAEC">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787BC661">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08E5D652">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29FB75DD">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28E8D145">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4F3A1324">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4F3E2EB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6B125C38">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374E5BF">
        <w:tblPrEx>
          <w:tblCellMar>
            <w:top w:w="0" w:type="dxa"/>
            <w:left w:w="108" w:type="dxa"/>
            <w:bottom w:w="0" w:type="dxa"/>
            <w:right w:w="108" w:type="dxa"/>
          </w:tblCellMar>
        </w:tblPrEx>
        <w:trPr>
          <w:trHeight w:val="766" w:hRule="exact"/>
          <w:jc w:val="center"/>
        </w:trPr>
        <w:tc>
          <w:tcPr>
            <w:tcW w:w="3321" w:type="dxa"/>
            <w:vMerge w:val="continue"/>
            <w:tcBorders>
              <w:left w:val="single" w:color="auto" w:sz="4" w:space="0"/>
              <w:right w:val="single" w:color="auto" w:sz="4" w:space="0"/>
            </w:tcBorders>
            <w:vAlign w:val="center"/>
          </w:tcPr>
          <w:p w14:paraId="18CB7F97">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811D3EB">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33C25880">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54729C12">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指标1：考古面积1000㎡</w:t>
            </w:r>
          </w:p>
        </w:tc>
        <w:tc>
          <w:tcPr>
            <w:tcW w:w="938" w:type="dxa"/>
            <w:tcBorders>
              <w:top w:val="nil"/>
              <w:left w:val="nil"/>
              <w:bottom w:val="single" w:color="auto" w:sz="4" w:space="0"/>
              <w:right w:val="single" w:color="auto" w:sz="4" w:space="0"/>
            </w:tcBorders>
            <w:vAlign w:val="center"/>
          </w:tcPr>
          <w:p w14:paraId="3033DC27">
            <w:pPr>
              <w:widowControl/>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848" w:type="dxa"/>
            <w:tcBorders>
              <w:top w:val="nil"/>
              <w:left w:val="nil"/>
              <w:bottom w:val="single" w:color="auto" w:sz="4" w:space="0"/>
              <w:right w:val="single" w:color="auto" w:sz="4" w:space="0"/>
            </w:tcBorders>
            <w:vAlign w:val="center"/>
          </w:tcPr>
          <w:p w14:paraId="1F60875D">
            <w:pPr>
              <w:widowControl/>
              <w:spacing w:line="240" w:lineRule="exact"/>
              <w:rPr>
                <w:rFonts w:hint="eastAsia" w:ascii="宋体" w:hAnsi="宋体" w:cs="宋体"/>
                <w:kern w:val="0"/>
                <w:sz w:val="18"/>
                <w:szCs w:val="18"/>
              </w:rPr>
            </w:pPr>
            <w:r>
              <w:rPr>
                <w:rFonts w:hint="eastAsia" w:ascii="宋体" w:hAnsi="宋体" w:cs="宋体"/>
                <w:kern w:val="0"/>
                <w:sz w:val="18"/>
                <w:szCs w:val="18"/>
              </w:rPr>
              <w:t>1000㎡</w:t>
            </w:r>
          </w:p>
        </w:tc>
        <w:tc>
          <w:tcPr>
            <w:tcW w:w="557" w:type="dxa"/>
            <w:gridSpan w:val="2"/>
            <w:tcBorders>
              <w:top w:val="nil"/>
              <w:left w:val="nil"/>
              <w:bottom w:val="single" w:color="auto" w:sz="4" w:space="0"/>
              <w:right w:val="single" w:color="auto" w:sz="4" w:space="0"/>
            </w:tcBorders>
            <w:vAlign w:val="center"/>
          </w:tcPr>
          <w:p w14:paraId="40B787A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EAD3E8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DBF2F1E">
            <w:pPr>
              <w:widowControl/>
              <w:spacing w:line="240" w:lineRule="exact"/>
              <w:jc w:val="center"/>
              <w:rPr>
                <w:rFonts w:ascii="宋体" w:hAnsi="宋体" w:cs="宋体"/>
                <w:kern w:val="0"/>
                <w:sz w:val="18"/>
                <w:szCs w:val="18"/>
              </w:rPr>
            </w:pPr>
          </w:p>
        </w:tc>
      </w:tr>
      <w:tr w14:paraId="74F7CDB6">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7044316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0350A9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F6F2E1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8ED96B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8E7111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1325EA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10F69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91CDD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6BB95F9">
            <w:pPr>
              <w:widowControl/>
              <w:spacing w:line="240" w:lineRule="exact"/>
              <w:jc w:val="center"/>
              <w:rPr>
                <w:rFonts w:ascii="宋体" w:hAnsi="宋体" w:cs="宋体"/>
                <w:kern w:val="0"/>
                <w:sz w:val="18"/>
                <w:szCs w:val="18"/>
              </w:rPr>
            </w:pPr>
          </w:p>
        </w:tc>
      </w:tr>
      <w:tr w14:paraId="0F330F6B">
        <w:tblPrEx>
          <w:tblCellMar>
            <w:top w:w="0" w:type="dxa"/>
            <w:left w:w="108" w:type="dxa"/>
            <w:bottom w:w="0" w:type="dxa"/>
            <w:right w:w="108" w:type="dxa"/>
          </w:tblCellMar>
        </w:tblPrEx>
        <w:trPr>
          <w:trHeight w:val="528" w:hRule="exact"/>
          <w:jc w:val="center"/>
        </w:trPr>
        <w:tc>
          <w:tcPr>
            <w:tcW w:w="3321" w:type="dxa"/>
            <w:vMerge w:val="continue"/>
            <w:tcBorders>
              <w:left w:val="single" w:color="auto" w:sz="4" w:space="0"/>
              <w:right w:val="single" w:color="auto" w:sz="4" w:space="0"/>
            </w:tcBorders>
            <w:vAlign w:val="center"/>
          </w:tcPr>
          <w:p w14:paraId="1F35BCB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3B95DD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3FD755F">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31FFA49D">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指标1：考古报告</w:t>
            </w:r>
          </w:p>
        </w:tc>
        <w:tc>
          <w:tcPr>
            <w:tcW w:w="938" w:type="dxa"/>
            <w:tcBorders>
              <w:top w:val="nil"/>
              <w:left w:val="nil"/>
              <w:bottom w:val="single" w:color="auto" w:sz="4" w:space="0"/>
              <w:right w:val="single" w:color="auto" w:sz="4" w:space="0"/>
            </w:tcBorders>
            <w:vAlign w:val="center"/>
          </w:tcPr>
          <w:p w14:paraId="1D1293A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1份</w:t>
            </w:r>
          </w:p>
        </w:tc>
        <w:tc>
          <w:tcPr>
            <w:tcW w:w="848" w:type="dxa"/>
            <w:tcBorders>
              <w:top w:val="nil"/>
              <w:left w:val="nil"/>
              <w:bottom w:val="single" w:color="auto" w:sz="4" w:space="0"/>
              <w:right w:val="single" w:color="auto" w:sz="4" w:space="0"/>
            </w:tcBorders>
            <w:vAlign w:val="center"/>
          </w:tcPr>
          <w:p w14:paraId="16D5494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1份</w:t>
            </w:r>
          </w:p>
        </w:tc>
        <w:tc>
          <w:tcPr>
            <w:tcW w:w="557" w:type="dxa"/>
            <w:gridSpan w:val="2"/>
            <w:tcBorders>
              <w:top w:val="nil"/>
              <w:left w:val="nil"/>
              <w:bottom w:val="single" w:color="auto" w:sz="4" w:space="0"/>
              <w:right w:val="single" w:color="auto" w:sz="4" w:space="0"/>
            </w:tcBorders>
            <w:vAlign w:val="center"/>
          </w:tcPr>
          <w:p w14:paraId="5600778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C644FA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F3A94CB">
            <w:pPr>
              <w:widowControl/>
              <w:spacing w:line="240" w:lineRule="exact"/>
              <w:jc w:val="center"/>
              <w:rPr>
                <w:rFonts w:ascii="宋体" w:hAnsi="宋体" w:cs="宋体"/>
                <w:kern w:val="0"/>
                <w:sz w:val="18"/>
                <w:szCs w:val="18"/>
              </w:rPr>
            </w:pPr>
          </w:p>
        </w:tc>
      </w:tr>
      <w:tr w14:paraId="4356B840">
        <w:tblPrEx>
          <w:tblCellMar>
            <w:top w:w="0" w:type="dxa"/>
            <w:left w:w="108" w:type="dxa"/>
            <w:bottom w:w="0" w:type="dxa"/>
            <w:right w:w="108" w:type="dxa"/>
          </w:tblCellMar>
        </w:tblPrEx>
        <w:trPr>
          <w:trHeight w:val="303" w:hRule="exact"/>
          <w:jc w:val="center"/>
        </w:trPr>
        <w:tc>
          <w:tcPr>
            <w:tcW w:w="3321" w:type="dxa"/>
            <w:vMerge w:val="continue"/>
            <w:tcBorders>
              <w:left w:val="single" w:color="auto" w:sz="4" w:space="0"/>
              <w:right w:val="single" w:color="auto" w:sz="4" w:space="0"/>
            </w:tcBorders>
            <w:vAlign w:val="center"/>
          </w:tcPr>
          <w:p w14:paraId="26D196D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3C1A50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4425D0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6869B6A">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7216DBC">
            <w:pPr>
              <w:widowControl/>
              <w:spacing w:line="240" w:lineRule="exact"/>
              <w:jc w:val="center"/>
              <w:rPr>
                <w:rFonts w:hint="eastAsia"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CD95D1B">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8E682E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AE26A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6E5CA3E">
            <w:pPr>
              <w:widowControl/>
              <w:spacing w:line="240" w:lineRule="exact"/>
              <w:jc w:val="center"/>
              <w:rPr>
                <w:rFonts w:ascii="宋体" w:hAnsi="宋体" w:cs="宋体"/>
                <w:kern w:val="0"/>
                <w:sz w:val="18"/>
                <w:szCs w:val="18"/>
              </w:rPr>
            </w:pPr>
          </w:p>
        </w:tc>
      </w:tr>
      <w:tr w14:paraId="30A35A2B">
        <w:tblPrEx>
          <w:tblCellMar>
            <w:top w:w="0" w:type="dxa"/>
            <w:left w:w="108" w:type="dxa"/>
            <w:bottom w:w="0" w:type="dxa"/>
            <w:right w:w="108" w:type="dxa"/>
          </w:tblCellMar>
        </w:tblPrEx>
        <w:trPr>
          <w:trHeight w:val="777" w:hRule="exact"/>
          <w:jc w:val="center"/>
        </w:trPr>
        <w:tc>
          <w:tcPr>
            <w:tcW w:w="3321" w:type="dxa"/>
            <w:vMerge w:val="continue"/>
            <w:tcBorders>
              <w:left w:val="single" w:color="auto" w:sz="4" w:space="0"/>
              <w:right w:val="single" w:color="auto" w:sz="4" w:space="0"/>
            </w:tcBorders>
            <w:vAlign w:val="center"/>
          </w:tcPr>
          <w:p w14:paraId="3FB6CFF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FF836B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02DBED1">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71C54F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指标1：按计划完成</w:t>
            </w:r>
          </w:p>
        </w:tc>
        <w:tc>
          <w:tcPr>
            <w:tcW w:w="938" w:type="dxa"/>
            <w:tcBorders>
              <w:top w:val="nil"/>
              <w:left w:val="nil"/>
              <w:bottom w:val="single" w:color="auto" w:sz="4" w:space="0"/>
              <w:right w:val="single" w:color="auto" w:sz="4" w:space="0"/>
            </w:tcBorders>
            <w:vAlign w:val="center"/>
          </w:tcPr>
          <w:p w14:paraId="2F5E3106">
            <w:pPr>
              <w:widowControl/>
              <w:spacing w:line="240" w:lineRule="exact"/>
              <w:jc w:val="center"/>
              <w:rPr>
                <w:rFonts w:ascii="宋体" w:hAnsi="宋体" w:cs="宋体"/>
                <w:kern w:val="0"/>
                <w:sz w:val="18"/>
                <w:szCs w:val="18"/>
              </w:rPr>
            </w:pPr>
            <w:r>
              <w:rPr>
                <w:rFonts w:hint="eastAsia" w:ascii="宋体" w:hAnsi="宋体" w:cs="宋体"/>
                <w:kern w:val="0"/>
                <w:sz w:val="18"/>
                <w:szCs w:val="18"/>
              </w:rPr>
              <w:t>按计划完成</w:t>
            </w:r>
          </w:p>
        </w:tc>
        <w:tc>
          <w:tcPr>
            <w:tcW w:w="848" w:type="dxa"/>
            <w:tcBorders>
              <w:top w:val="nil"/>
              <w:left w:val="nil"/>
              <w:bottom w:val="single" w:color="auto" w:sz="4" w:space="0"/>
              <w:right w:val="single" w:color="auto" w:sz="4" w:space="0"/>
            </w:tcBorders>
            <w:vAlign w:val="center"/>
          </w:tcPr>
          <w:p w14:paraId="5861D69F">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2024年底前完成</w:t>
            </w:r>
          </w:p>
        </w:tc>
        <w:tc>
          <w:tcPr>
            <w:tcW w:w="557" w:type="dxa"/>
            <w:gridSpan w:val="2"/>
            <w:tcBorders>
              <w:top w:val="nil"/>
              <w:left w:val="nil"/>
              <w:bottom w:val="single" w:color="auto" w:sz="4" w:space="0"/>
              <w:right w:val="single" w:color="auto" w:sz="4" w:space="0"/>
            </w:tcBorders>
            <w:vAlign w:val="center"/>
          </w:tcPr>
          <w:p w14:paraId="23DE195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0DF025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9760164">
            <w:pPr>
              <w:widowControl/>
              <w:spacing w:line="240" w:lineRule="exact"/>
              <w:jc w:val="center"/>
              <w:rPr>
                <w:rFonts w:hint="eastAsia" w:ascii="宋体" w:hAnsi="宋体" w:cs="宋体"/>
                <w:kern w:val="0"/>
                <w:sz w:val="18"/>
                <w:szCs w:val="18"/>
              </w:rPr>
            </w:pPr>
          </w:p>
        </w:tc>
      </w:tr>
      <w:tr w14:paraId="49EE96ED">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0608661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2C2459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FD5A7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E92A2B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8C4E9B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516A1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4736BC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130FD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4040E6C">
            <w:pPr>
              <w:widowControl/>
              <w:spacing w:line="240" w:lineRule="exact"/>
              <w:jc w:val="center"/>
              <w:rPr>
                <w:rFonts w:ascii="宋体" w:hAnsi="宋体" w:cs="宋体"/>
                <w:kern w:val="0"/>
                <w:sz w:val="18"/>
                <w:szCs w:val="18"/>
              </w:rPr>
            </w:pPr>
          </w:p>
        </w:tc>
      </w:tr>
      <w:tr w14:paraId="3EB941C8">
        <w:tblPrEx>
          <w:tblCellMar>
            <w:top w:w="0" w:type="dxa"/>
            <w:left w:w="108" w:type="dxa"/>
            <w:bottom w:w="0" w:type="dxa"/>
            <w:right w:w="108" w:type="dxa"/>
          </w:tblCellMar>
        </w:tblPrEx>
        <w:trPr>
          <w:trHeight w:val="591" w:hRule="exact"/>
          <w:jc w:val="center"/>
        </w:trPr>
        <w:tc>
          <w:tcPr>
            <w:tcW w:w="3321" w:type="dxa"/>
            <w:vMerge w:val="continue"/>
            <w:tcBorders>
              <w:left w:val="single" w:color="auto" w:sz="4" w:space="0"/>
              <w:right w:val="single" w:color="auto" w:sz="4" w:space="0"/>
            </w:tcBorders>
            <w:vAlign w:val="center"/>
          </w:tcPr>
          <w:p w14:paraId="0C0C740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F13D753">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C5B28D3">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66F9836B">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指标1：工程预算内</w:t>
            </w:r>
          </w:p>
        </w:tc>
        <w:tc>
          <w:tcPr>
            <w:tcW w:w="938" w:type="dxa"/>
            <w:tcBorders>
              <w:top w:val="nil"/>
              <w:left w:val="nil"/>
              <w:bottom w:val="single" w:color="auto" w:sz="4" w:space="0"/>
              <w:right w:val="single" w:color="auto" w:sz="4" w:space="0"/>
            </w:tcBorders>
            <w:vAlign w:val="center"/>
          </w:tcPr>
          <w:p w14:paraId="05A52A37">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w:t>
            </w:r>
          </w:p>
        </w:tc>
        <w:tc>
          <w:tcPr>
            <w:tcW w:w="848" w:type="dxa"/>
            <w:tcBorders>
              <w:top w:val="nil"/>
              <w:left w:val="nil"/>
              <w:bottom w:val="single" w:color="auto" w:sz="4" w:space="0"/>
              <w:right w:val="single" w:color="auto" w:sz="4" w:space="0"/>
            </w:tcBorders>
            <w:vAlign w:val="center"/>
          </w:tcPr>
          <w:p w14:paraId="5831D0A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未超过预算</w:t>
            </w:r>
          </w:p>
        </w:tc>
        <w:tc>
          <w:tcPr>
            <w:tcW w:w="557" w:type="dxa"/>
            <w:gridSpan w:val="2"/>
            <w:tcBorders>
              <w:top w:val="nil"/>
              <w:left w:val="nil"/>
              <w:bottom w:val="single" w:color="auto" w:sz="4" w:space="0"/>
              <w:right w:val="single" w:color="auto" w:sz="4" w:space="0"/>
            </w:tcBorders>
            <w:vAlign w:val="center"/>
          </w:tcPr>
          <w:p w14:paraId="5663DD3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3B3ED3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79F6242">
            <w:pPr>
              <w:widowControl/>
              <w:spacing w:line="240" w:lineRule="exact"/>
              <w:jc w:val="center"/>
              <w:rPr>
                <w:rFonts w:hint="eastAsia" w:ascii="宋体" w:hAnsi="宋体" w:cs="宋体"/>
                <w:kern w:val="0"/>
                <w:sz w:val="18"/>
                <w:szCs w:val="18"/>
              </w:rPr>
            </w:pPr>
          </w:p>
        </w:tc>
      </w:tr>
      <w:tr w14:paraId="3C50F1BF">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7F323B7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BEB0A9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E85AF0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4E689E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2912F6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7F58BE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7F039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568975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3CC4570">
            <w:pPr>
              <w:widowControl/>
              <w:spacing w:line="240" w:lineRule="exact"/>
              <w:jc w:val="center"/>
              <w:rPr>
                <w:rFonts w:ascii="宋体" w:hAnsi="宋体" w:cs="宋体"/>
                <w:kern w:val="0"/>
                <w:sz w:val="18"/>
                <w:szCs w:val="18"/>
              </w:rPr>
            </w:pPr>
          </w:p>
        </w:tc>
      </w:tr>
      <w:tr w14:paraId="7332AC9D">
        <w:tblPrEx>
          <w:tblCellMar>
            <w:top w:w="0" w:type="dxa"/>
            <w:left w:w="108" w:type="dxa"/>
            <w:bottom w:w="0" w:type="dxa"/>
            <w:right w:w="108" w:type="dxa"/>
          </w:tblCellMar>
        </w:tblPrEx>
        <w:trPr>
          <w:trHeight w:val="503" w:hRule="exact"/>
          <w:jc w:val="center"/>
        </w:trPr>
        <w:tc>
          <w:tcPr>
            <w:tcW w:w="3321" w:type="dxa"/>
            <w:vMerge w:val="continue"/>
            <w:tcBorders>
              <w:left w:val="single" w:color="auto" w:sz="4" w:space="0"/>
              <w:right w:val="single" w:color="auto" w:sz="4" w:space="0"/>
            </w:tcBorders>
            <w:vAlign w:val="center"/>
          </w:tcPr>
          <w:p w14:paraId="6C744836">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A03220D">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6C7D3194">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6454BB6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3020DDD">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指标1：资金投入</w:t>
            </w:r>
          </w:p>
        </w:tc>
        <w:tc>
          <w:tcPr>
            <w:tcW w:w="938" w:type="dxa"/>
            <w:tcBorders>
              <w:top w:val="nil"/>
              <w:left w:val="nil"/>
              <w:bottom w:val="single" w:color="auto" w:sz="4" w:space="0"/>
              <w:right w:val="single" w:color="auto" w:sz="4" w:space="0"/>
            </w:tcBorders>
            <w:vAlign w:val="center"/>
          </w:tcPr>
          <w:p w14:paraId="0A744505">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w:t>
            </w:r>
          </w:p>
        </w:tc>
        <w:tc>
          <w:tcPr>
            <w:tcW w:w="848" w:type="dxa"/>
            <w:tcBorders>
              <w:top w:val="nil"/>
              <w:left w:val="nil"/>
              <w:bottom w:val="single" w:color="auto" w:sz="4" w:space="0"/>
              <w:right w:val="single" w:color="auto" w:sz="4" w:space="0"/>
            </w:tcBorders>
            <w:vAlign w:val="center"/>
          </w:tcPr>
          <w:p w14:paraId="1C73CDA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拨付完成</w:t>
            </w:r>
          </w:p>
        </w:tc>
        <w:tc>
          <w:tcPr>
            <w:tcW w:w="557" w:type="dxa"/>
            <w:gridSpan w:val="2"/>
            <w:tcBorders>
              <w:top w:val="nil"/>
              <w:left w:val="nil"/>
              <w:bottom w:val="single" w:color="auto" w:sz="4" w:space="0"/>
              <w:right w:val="single" w:color="auto" w:sz="4" w:space="0"/>
            </w:tcBorders>
            <w:vAlign w:val="center"/>
          </w:tcPr>
          <w:p w14:paraId="2D211B0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AD6D66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79754D9">
            <w:pPr>
              <w:widowControl/>
              <w:spacing w:line="240" w:lineRule="exact"/>
              <w:jc w:val="center"/>
              <w:rPr>
                <w:rFonts w:hint="eastAsia" w:ascii="宋体" w:hAnsi="宋体" w:cs="宋体"/>
                <w:kern w:val="0"/>
                <w:sz w:val="18"/>
                <w:szCs w:val="18"/>
              </w:rPr>
            </w:pPr>
          </w:p>
        </w:tc>
      </w:tr>
      <w:tr w14:paraId="049550C0">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11CC7ED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D8D086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1BC024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590149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BFF8BF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0BA710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916E8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5AEF2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598E116">
            <w:pPr>
              <w:widowControl/>
              <w:spacing w:line="240" w:lineRule="exact"/>
              <w:jc w:val="center"/>
              <w:rPr>
                <w:rFonts w:ascii="宋体" w:hAnsi="宋体" w:cs="宋体"/>
                <w:kern w:val="0"/>
                <w:sz w:val="18"/>
                <w:szCs w:val="18"/>
              </w:rPr>
            </w:pPr>
          </w:p>
        </w:tc>
      </w:tr>
      <w:tr w14:paraId="246A0699">
        <w:tblPrEx>
          <w:tblCellMar>
            <w:top w:w="0" w:type="dxa"/>
            <w:left w:w="108" w:type="dxa"/>
            <w:bottom w:w="0" w:type="dxa"/>
            <w:right w:w="108" w:type="dxa"/>
          </w:tblCellMar>
        </w:tblPrEx>
        <w:trPr>
          <w:trHeight w:val="504" w:hRule="exact"/>
          <w:jc w:val="center"/>
        </w:trPr>
        <w:tc>
          <w:tcPr>
            <w:tcW w:w="3321" w:type="dxa"/>
            <w:vMerge w:val="continue"/>
            <w:tcBorders>
              <w:left w:val="single" w:color="auto" w:sz="4" w:space="0"/>
              <w:right w:val="single" w:color="auto" w:sz="4" w:space="0"/>
            </w:tcBorders>
            <w:vAlign w:val="center"/>
          </w:tcPr>
          <w:p w14:paraId="256B006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4C19330">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5007604">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4180A7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E40EF85">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0A04345C">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14AC73E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39A072FE">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09A1613C">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3F1D0A5F">
            <w:pPr>
              <w:widowControl/>
              <w:spacing w:line="240" w:lineRule="exact"/>
              <w:jc w:val="center"/>
              <w:rPr>
                <w:rFonts w:ascii="宋体" w:hAnsi="宋体" w:cs="宋体"/>
                <w:kern w:val="0"/>
                <w:sz w:val="18"/>
                <w:szCs w:val="18"/>
              </w:rPr>
            </w:pPr>
          </w:p>
        </w:tc>
      </w:tr>
      <w:tr w14:paraId="0E9CDB9B">
        <w:tblPrEx>
          <w:tblCellMar>
            <w:top w:w="0" w:type="dxa"/>
            <w:left w:w="108" w:type="dxa"/>
            <w:bottom w:w="0" w:type="dxa"/>
            <w:right w:w="108" w:type="dxa"/>
          </w:tblCellMar>
        </w:tblPrEx>
        <w:trPr>
          <w:trHeight w:val="478" w:hRule="exact"/>
          <w:jc w:val="center"/>
        </w:trPr>
        <w:tc>
          <w:tcPr>
            <w:tcW w:w="3321" w:type="dxa"/>
            <w:vMerge w:val="continue"/>
            <w:tcBorders>
              <w:left w:val="single" w:color="auto" w:sz="4" w:space="0"/>
              <w:right w:val="single" w:color="auto" w:sz="4" w:space="0"/>
            </w:tcBorders>
            <w:vAlign w:val="center"/>
          </w:tcPr>
          <w:p w14:paraId="42A1096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19260D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97352F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765A3FF">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1015C2F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332A1FE7">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760125C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141080C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6A9EBAEC">
            <w:pPr>
              <w:widowControl/>
              <w:spacing w:line="240" w:lineRule="exact"/>
              <w:jc w:val="center"/>
              <w:rPr>
                <w:rFonts w:ascii="宋体" w:hAnsi="宋体" w:cs="宋体"/>
                <w:kern w:val="0"/>
                <w:sz w:val="18"/>
                <w:szCs w:val="18"/>
              </w:rPr>
            </w:pPr>
          </w:p>
        </w:tc>
      </w:tr>
      <w:tr w14:paraId="1D8B3255">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0C3254E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4640D5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8302305">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052E6BF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67842CA">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5D26810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A84910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2466C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D88AEF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B278E82">
            <w:pPr>
              <w:widowControl/>
              <w:spacing w:line="240" w:lineRule="exact"/>
              <w:jc w:val="center"/>
              <w:rPr>
                <w:rFonts w:ascii="宋体" w:hAnsi="宋体" w:cs="宋体"/>
                <w:kern w:val="0"/>
                <w:sz w:val="18"/>
                <w:szCs w:val="18"/>
              </w:rPr>
            </w:pPr>
          </w:p>
        </w:tc>
      </w:tr>
      <w:tr w14:paraId="5248897A">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5969766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65022A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20379E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C44172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30A3ED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840573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6F446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8EF0F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46AD4BB">
            <w:pPr>
              <w:widowControl/>
              <w:spacing w:line="240" w:lineRule="exact"/>
              <w:jc w:val="center"/>
              <w:rPr>
                <w:rFonts w:ascii="宋体" w:hAnsi="宋体" w:cs="宋体"/>
                <w:kern w:val="0"/>
                <w:sz w:val="18"/>
                <w:szCs w:val="18"/>
              </w:rPr>
            </w:pPr>
          </w:p>
        </w:tc>
      </w:tr>
      <w:tr w14:paraId="6A80F040">
        <w:tblPrEx>
          <w:tblCellMar>
            <w:top w:w="0" w:type="dxa"/>
            <w:left w:w="108" w:type="dxa"/>
            <w:bottom w:w="0" w:type="dxa"/>
            <w:right w:w="108" w:type="dxa"/>
          </w:tblCellMar>
        </w:tblPrEx>
        <w:trPr>
          <w:trHeight w:val="534" w:hRule="exact"/>
          <w:jc w:val="center"/>
        </w:trPr>
        <w:tc>
          <w:tcPr>
            <w:tcW w:w="3321" w:type="dxa"/>
            <w:vMerge w:val="continue"/>
            <w:tcBorders>
              <w:top w:val="single" w:color="auto" w:sz="4" w:space="0"/>
              <w:left w:val="single" w:color="auto" w:sz="4" w:space="0"/>
              <w:right w:val="single" w:color="auto" w:sz="4" w:space="0"/>
            </w:tcBorders>
            <w:vAlign w:val="center"/>
          </w:tcPr>
          <w:p w14:paraId="66D356A4">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79E3393">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4790A74">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5CD3F197">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指标1：历史文化保作用</w:t>
            </w:r>
          </w:p>
        </w:tc>
        <w:tc>
          <w:tcPr>
            <w:tcW w:w="938" w:type="dxa"/>
            <w:tcBorders>
              <w:top w:val="single" w:color="auto" w:sz="4" w:space="0"/>
              <w:left w:val="nil"/>
              <w:bottom w:val="single" w:color="auto" w:sz="4" w:space="0"/>
              <w:right w:val="single" w:color="auto" w:sz="4" w:space="0"/>
            </w:tcBorders>
            <w:vAlign w:val="center"/>
          </w:tcPr>
          <w:p w14:paraId="7A8B2C8E">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65B3A27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1C0A01A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3E64FC42">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2AE08E8E">
            <w:pPr>
              <w:widowControl/>
              <w:spacing w:line="240" w:lineRule="exact"/>
              <w:jc w:val="center"/>
              <w:rPr>
                <w:rFonts w:ascii="宋体" w:hAnsi="宋体" w:cs="宋体"/>
                <w:kern w:val="0"/>
                <w:sz w:val="18"/>
                <w:szCs w:val="18"/>
              </w:rPr>
            </w:pPr>
          </w:p>
        </w:tc>
      </w:tr>
      <w:tr w14:paraId="4FF15709">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2E91197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1C07D3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6DC1D7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93D06C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E64F35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CECEB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65FD3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19461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B2E2021">
            <w:pPr>
              <w:widowControl/>
              <w:spacing w:line="240" w:lineRule="exact"/>
              <w:jc w:val="center"/>
              <w:rPr>
                <w:rFonts w:ascii="宋体" w:hAnsi="宋体" w:cs="宋体"/>
                <w:kern w:val="0"/>
                <w:sz w:val="18"/>
                <w:szCs w:val="18"/>
              </w:rPr>
            </w:pPr>
          </w:p>
        </w:tc>
      </w:tr>
      <w:tr w14:paraId="1D1FFE6E">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1F21DF7A">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63953498">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0E3BAD8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246093E">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703461A1">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1A953AE8">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2BFCA491">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37A6393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0F5A2D3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0FB4ECC">
            <w:pPr>
              <w:widowControl/>
              <w:spacing w:line="240" w:lineRule="exact"/>
              <w:jc w:val="center"/>
              <w:rPr>
                <w:rFonts w:ascii="宋体" w:hAnsi="宋体" w:cs="宋体"/>
                <w:kern w:val="0"/>
                <w:sz w:val="18"/>
                <w:szCs w:val="18"/>
              </w:rPr>
            </w:pPr>
          </w:p>
        </w:tc>
      </w:tr>
      <w:tr w14:paraId="5B27AE2F">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right w:val="single" w:color="auto" w:sz="4" w:space="0"/>
            </w:tcBorders>
            <w:vAlign w:val="center"/>
          </w:tcPr>
          <w:p w14:paraId="660AD3D0">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249B763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C82B8B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48B441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5CEB19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B9994E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34852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6A497C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D16BC03">
            <w:pPr>
              <w:widowControl/>
              <w:spacing w:line="240" w:lineRule="exact"/>
              <w:jc w:val="center"/>
              <w:rPr>
                <w:rFonts w:ascii="宋体" w:hAnsi="宋体" w:cs="宋体"/>
                <w:kern w:val="0"/>
                <w:sz w:val="18"/>
                <w:szCs w:val="18"/>
              </w:rPr>
            </w:pPr>
          </w:p>
        </w:tc>
      </w:tr>
      <w:tr w14:paraId="3E0DF525">
        <w:tblPrEx>
          <w:tblCellMar>
            <w:top w:w="0" w:type="dxa"/>
            <w:left w:w="108" w:type="dxa"/>
            <w:bottom w:w="0" w:type="dxa"/>
            <w:right w:w="108" w:type="dxa"/>
          </w:tblCellMar>
        </w:tblPrEx>
        <w:trPr>
          <w:trHeight w:val="291" w:hRule="exact"/>
          <w:jc w:val="center"/>
        </w:trPr>
        <w:tc>
          <w:tcPr>
            <w:tcW w:w="3321" w:type="dxa"/>
            <w:vMerge w:val="continue"/>
            <w:tcBorders>
              <w:left w:val="single" w:color="auto" w:sz="4" w:space="0"/>
              <w:bottom w:val="single" w:color="auto" w:sz="4" w:space="0"/>
              <w:right w:val="single" w:color="auto" w:sz="4" w:space="0"/>
            </w:tcBorders>
            <w:vAlign w:val="center"/>
          </w:tcPr>
          <w:p w14:paraId="643381BC">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032074E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5F70A5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683366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69D878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DB3742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45D35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B4D61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63855FA">
            <w:pPr>
              <w:widowControl/>
              <w:spacing w:line="240" w:lineRule="exact"/>
              <w:jc w:val="center"/>
              <w:rPr>
                <w:rFonts w:ascii="宋体" w:hAnsi="宋体" w:cs="宋体"/>
                <w:kern w:val="0"/>
                <w:sz w:val="18"/>
                <w:szCs w:val="18"/>
              </w:rPr>
            </w:pPr>
          </w:p>
        </w:tc>
      </w:tr>
      <w:tr w14:paraId="111E8D5A">
        <w:tblPrEx>
          <w:tblCellMar>
            <w:top w:w="0" w:type="dxa"/>
            <w:left w:w="108" w:type="dxa"/>
            <w:bottom w:w="0" w:type="dxa"/>
            <w:right w:w="108" w:type="dxa"/>
          </w:tblCellMar>
        </w:tblPrEx>
        <w:trPr>
          <w:trHeight w:val="291" w:hRule="exact"/>
          <w:jc w:val="center"/>
        </w:trPr>
        <w:tc>
          <w:tcPr>
            <w:tcW w:w="9163" w:type="dxa"/>
            <w:gridSpan w:val="8"/>
            <w:tcBorders>
              <w:top w:val="single" w:color="auto" w:sz="4" w:space="0"/>
              <w:left w:val="single" w:color="auto" w:sz="4" w:space="0"/>
              <w:bottom w:val="single" w:color="auto" w:sz="4" w:space="0"/>
              <w:right w:val="single" w:color="auto" w:sz="4" w:space="0"/>
            </w:tcBorders>
            <w:vAlign w:val="center"/>
          </w:tcPr>
          <w:p w14:paraId="02C1D067">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475BBDCA">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32EA19EA">
            <w:pPr>
              <w:widowControl/>
              <w:spacing w:line="240" w:lineRule="exact"/>
              <w:jc w:val="center"/>
              <w:rPr>
                <w:rFonts w:ascii="宋体" w:hAnsi="宋体" w:cs="宋体"/>
                <w:kern w:val="0"/>
                <w:sz w:val="18"/>
                <w:szCs w:val="18"/>
              </w:rPr>
            </w:pPr>
            <w:r>
              <w:rPr>
                <w:rFonts w:hint="eastAsia" w:ascii="宋体" w:hAnsi="宋体" w:cs="宋体"/>
                <w:kern w:val="0"/>
                <w:sz w:val="18"/>
                <w:szCs w:val="18"/>
              </w:rPr>
              <w:t>94</w:t>
            </w:r>
          </w:p>
        </w:tc>
        <w:tc>
          <w:tcPr>
            <w:tcW w:w="1394" w:type="dxa"/>
            <w:gridSpan w:val="2"/>
            <w:tcBorders>
              <w:top w:val="single" w:color="auto" w:sz="4" w:space="0"/>
              <w:left w:val="nil"/>
              <w:bottom w:val="single" w:color="auto" w:sz="4" w:space="0"/>
              <w:right w:val="single" w:color="auto" w:sz="4" w:space="0"/>
            </w:tcBorders>
            <w:vAlign w:val="center"/>
          </w:tcPr>
          <w:p w14:paraId="6517BBF6">
            <w:pPr>
              <w:widowControl/>
              <w:spacing w:line="240" w:lineRule="exact"/>
              <w:jc w:val="center"/>
              <w:rPr>
                <w:rFonts w:ascii="宋体" w:hAnsi="宋体" w:cs="宋体"/>
                <w:kern w:val="0"/>
                <w:sz w:val="18"/>
                <w:szCs w:val="18"/>
              </w:rPr>
            </w:pPr>
          </w:p>
        </w:tc>
      </w:tr>
    </w:tbl>
    <w:tbl>
      <w:tblPr>
        <w:tblStyle w:val="12"/>
        <w:tblpPr w:leftFromText="180" w:rightFromText="180" w:vertAnchor="text" w:horzAnchor="page" w:tblpXSpec="center" w:tblpY="560"/>
        <w:tblOverlap w:val="never"/>
        <w:tblW w:w="11611" w:type="dxa"/>
        <w:jc w:val="center"/>
        <w:tblLayout w:type="fixed"/>
        <w:tblCellMar>
          <w:top w:w="0" w:type="dxa"/>
          <w:left w:w="108" w:type="dxa"/>
          <w:bottom w:w="0" w:type="dxa"/>
          <w:right w:w="108" w:type="dxa"/>
        </w:tblCellMar>
      </w:tblPr>
      <w:tblGrid>
        <w:gridCol w:w="3261"/>
        <w:gridCol w:w="969"/>
        <w:gridCol w:w="1086"/>
        <w:gridCol w:w="718"/>
        <w:gridCol w:w="1114"/>
        <w:gridCol w:w="169"/>
        <w:gridCol w:w="938"/>
        <w:gridCol w:w="848"/>
        <w:gridCol w:w="202"/>
        <w:gridCol w:w="355"/>
        <w:gridCol w:w="416"/>
        <w:gridCol w:w="141"/>
        <w:gridCol w:w="695"/>
        <w:gridCol w:w="699"/>
      </w:tblGrid>
      <w:tr w14:paraId="6FF93D43">
        <w:tblPrEx>
          <w:tblCellMar>
            <w:top w:w="0" w:type="dxa"/>
            <w:left w:w="108" w:type="dxa"/>
            <w:bottom w:w="0" w:type="dxa"/>
            <w:right w:w="108" w:type="dxa"/>
          </w:tblCellMar>
        </w:tblPrEx>
        <w:trPr>
          <w:trHeight w:val="440" w:hRule="exact"/>
          <w:jc w:val="center"/>
        </w:trPr>
        <w:tc>
          <w:tcPr>
            <w:tcW w:w="11611" w:type="dxa"/>
            <w:gridSpan w:val="14"/>
            <w:tcBorders>
              <w:top w:val="nil"/>
              <w:left w:val="nil"/>
              <w:bottom w:val="nil"/>
              <w:right w:val="nil"/>
            </w:tcBorders>
            <w:vAlign w:val="center"/>
          </w:tcPr>
          <w:p w14:paraId="768D76E1">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00F9202E">
        <w:tblPrEx>
          <w:tblCellMar>
            <w:top w:w="0" w:type="dxa"/>
            <w:left w:w="108" w:type="dxa"/>
            <w:bottom w:w="0" w:type="dxa"/>
            <w:right w:w="108" w:type="dxa"/>
          </w:tblCellMar>
        </w:tblPrEx>
        <w:trPr>
          <w:trHeight w:val="194" w:hRule="atLeast"/>
          <w:jc w:val="center"/>
        </w:trPr>
        <w:tc>
          <w:tcPr>
            <w:tcW w:w="11611" w:type="dxa"/>
            <w:gridSpan w:val="14"/>
            <w:tcBorders>
              <w:top w:val="nil"/>
              <w:left w:val="nil"/>
              <w:bottom w:val="nil"/>
              <w:right w:val="nil"/>
            </w:tcBorders>
          </w:tcPr>
          <w:p w14:paraId="351DEC52">
            <w:pPr>
              <w:widowControl/>
              <w:jc w:val="center"/>
              <w:rPr>
                <w:rFonts w:ascii="宋体" w:hAnsi="宋体" w:cs="宋体"/>
                <w:kern w:val="0"/>
                <w:sz w:val="22"/>
              </w:rPr>
            </w:pPr>
            <w:r>
              <w:rPr>
                <w:rFonts w:hint="eastAsia" w:ascii="宋体" w:hAnsi="宋体" w:cs="宋体"/>
                <w:kern w:val="0"/>
                <w:sz w:val="22"/>
              </w:rPr>
              <w:t>（ 2024年度）</w:t>
            </w:r>
          </w:p>
        </w:tc>
      </w:tr>
      <w:tr w14:paraId="19710DF1">
        <w:tblPrEx>
          <w:tblCellMar>
            <w:top w:w="0" w:type="dxa"/>
            <w:left w:w="108" w:type="dxa"/>
            <w:bottom w:w="0" w:type="dxa"/>
            <w:right w:w="108" w:type="dxa"/>
          </w:tblCellMar>
        </w:tblPrEx>
        <w:trPr>
          <w:trHeight w:val="291" w:hRule="exact"/>
          <w:jc w:val="center"/>
        </w:trPr>
        <w:tc>
          <w:tcPr>
            <w:tcW w:w="4230" w:type="dxa"/>
            <w:gridSpan w:val="2"/>
            <w:tcBorders>
              <w:top w:val="single" w:color="auto" w:sz="4" w:space="0"/>
              <w:left w:val="single" w:color="auto" w:sz="4" w:space="0"/>
              <w:bottom w:val="single" w:color="auto" w:sz="4" w:space="0"/>
              <w:right w:val="single" w:color="auto" w:sz="4" w:space="0"/>
            </w:tcBorders>
            <w:vAlign w:val="center"/>
          </w:tcPr>
          <w:p w14:paraId="6C787772">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2DE1839D">
            <w:pPr>
              <w:widowControl/>
              <w:spacing w:line="240" w:lineRule="exact"/>
              <w:jc w:val="center"/>
              <w:rPr>
                <w:rFonts w:ascii="宋体" w:hAnsi="宋体" w:cs="宋体"/>
                <w:kern w:val="0"/>
                <w:sz w:val="18"/>
                <w:szCs w:val="18"/>
              </w:rPr>
            </w:pPr>
            <w:r>
              <w:rPr>
                <w:rFonts w:hint="eastAsia" w:ascii="宋体" w:hAnsi="宋体" w:cs="宋体"/>
                <w:kern w:val="0"/>
                <w:sz w:val="18"/>
                <w:szCs w:val="18"/>
              </w:rPr>
              <w:t>大运河通州段古河道考古调查项目</w:t>
            </w:r>
          </w:p>
        </w:tc>
      </w:tr>
      <w:tr w14:paraId="49D2D8E3">
        <w:tblPrEx>
          <w:tblCellMar>
            <w:top w:w="0" w:type="dxa"/>
            <w:left w:w="108" w:type="dxa"/>
            <w:bottom w:w="0" w:type="dxa"/>
            <w:right w:w="108" w:type="dxa"/>
          </w:tblCellMar>
        </w:tblPrEx>
        <w:trPr>
          <w:trHeight w:val="291" w:hRule="exact"/>
          <w:jc w:val="center"/>
        </w:trPr>
        <w:tc>
          <w:tcPr>
            <w:tcW w:w="4230" w:type="dxa"/>
            <w:gridSpan w:val="2"/>
            <w:tcBorders>
              <w:top w:val="single" w:color="auto" w:sz="4" w:space="0"/>
              <w:left w:val="single" w:color="auto" w:sz="4" w:space="0"/>
              <w:bottom w:val="single" w:color="auto" w:sz="4" w:space="0"/>
              <w:right w:val="single" w:color="auto" w:sz="4" w:space="0"/>
            </w:tcBorders>
            <w:vAlign w:val="center"/>
          </w:tcPr>
          <w:p w14:paraId="185A4D87">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F2560BA">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25B8CBE6">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0D46A40E">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4F0C38F0">
        <w:tblPrEx>
          <w:tblCellMar>
            <w:top w:w="0" w:type="dxa"/>
            <w:left w:w="108" w:type="dxa"/>
            <w:bottom w:w="0" w:type="dxa"/>
            <w:right w:w="108" w:type="dxa"/>
          </w:tblCellMar>
        </w:tblPrEx>
        <w:trPr>
          <w:trHeight w:val="559" w:hRule="exact"/>
          <w:jc w:val="center"/>
        </w:trPr>
        <w:tc>
          <w:tcPr>
            <w:tcW w:w="4230" w:type="dxa"/>
            <w:gridSpan w:val="2"/>
            <w:vMerge w:val="restart"/>
            <w:tcBorders>
              <w:top w:val="single" w:color="auto" w:sz="4" w:space="0"/>
              <w:left w:val="single" w:color="auto" w:sz="4" w:space="0"/>
              <w:bottom w:val="single" w:color="auto" w:sz="4" w:space="0"/>
              <w:right w:val="single" w:color="auto" w:sz="4" w:space="0"/>
            </w:tcBorders>
            <w:vAlign w:val="center"/>
          </w:tcPr>
          <w:p w14:paraId="771F3F08">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2476FA95">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5524963D">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651EB36D">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75BB42FE">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684A6CB7">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7876317F">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00685367">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685E4645">
        <w:tblPrEx>
          <w:tblCellMar>
            <w:top w:w="0" w:type="dxa"/>
            <w:left w:w="108" w:type="dxa"/>
            <w:bottom w:w="0" w:type="dxa"/>
            <w:right w:w="108" w:type="dxa"/>
          </w:tblCellMar>
        </w:tblPrEx>
        <w:trPr>
          <w:trHeight w:val="291" w:hRule="exact"/>
          <w:jc w:val="center"/>
        </w:trPr>
        <w:tc>
          <w:tcPr>
            <w:tcW w:w="4230" w:type="dxa"/>
            <w:gridSpan w:val="2"/>
            <w:vMerge w:val="continue"/>
            <w:tcBorders>
              <w:top w:val="single" w:color="auto" w:sz="4" w:space="0"/>
              <w:left w:val="single" w:color="auto" w:sz="4" w:space="0"/>
              <w:bottom w:val="single" w:color="auto" w:sz="4" w:space="0"/>
              <w:right w:val="single" w:color="auto" w:sz="4" w:space="0"/>
            </w:tcBorders>
            <w:vAlign w:val="center"/>
          </w:tcPr>
          <w:p w14:paraId="308E02F2">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0324584">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8BA6928">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736F30B">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1050" w:type="dxa"/>
            <w:gridSpan w:val="2"/>
            <w:tcBorders>
              <w:top w:val="nil"/>
              <w:left w:val="nil"/>
              <w:bottom w:val="single" w:color="auto" w:sz="4" w:space="0"/>
              <w:right w:val="single" w:color="auto" w:sz="4" w:space="0"/>
            </w:tcBorders>
            <w:vAlign w:val="center"/>
          </w:tcPr>
          <w:p w14:paraId="5A4DFB1E">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771" w:type="dxa"/>
            <w:gridSpan w:val="2"/>
            <w:tcBorders>
              <w:top w:val="nil"/>
              <w:left w:val="nil"/>
              <w:bottom w:val="single" w:color="auto" w:sz="4" w:space="0"/>
              <w:right w:val="single" w:color="auto" w:sz="4" w:space="0"/>
            </w:tcBorders>
            <w:vAlign w:val="center"/>
          </w:tcPr>
          <w:p w14:paraId="3A42CC5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25DB62C">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0E3FD4B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17F2889C">
        <w:tblPrEx>
          <w:tblCellMar>
            <w:top w:w="0" w:type="dxa"/>
            <w:left w:w="108" w:type="dxa"/>
            <w:bottom w:w="0" w:type="dxa"/>
            <w:right w:w="108" w:type="dxa"/>
          </w:tblCellMar>
        </w:tblPrEx>
        <w:trPr>
          <w:trHeight w:val="291" w:hRule="exact"/>
          <w:jc w:val="center"/>
        </w:trPr>
        <w:tc>
          <w:tcPr>
            <w:tcW w:w="4230" w:type="dxa"/>
            <w:gridSpan w:val="2"/>
            <w:vMerge w:val="continue"/>
            <w:tcBorders>
              <w:top w:val="single" w:color="auto" w:sz="4" w:space="0"/>
              <w:left w:val="single" w:color="auto" w:sz="4" w:space="0"/>
              <w:bottom w:val="single" w:color="auto" w:sz="4" w:space="0"/>
              <w:right w:val="single" w:color="auto" w:sz="4" w:space="0"/>
            </w:tcBorders>
            <w:vAlign w:val="center"/>
          </w:tcPr>
          <w:p w14:paraId="4E321795">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133DB52">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38E06B5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C30600A">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1050" w:type="dxa"/>
            <w:gridSpan w:val="2"/>
            <w:tcBorders>
              <w:top w:val="nil"/>
              <w:left w:val="nil"/>
              <w:bottom w:val="single" w:color="auto" w:sz="4" w:space="0"/>
              <w:right w:val="single" w:color="auto" w:sz="4" w:space="0"/>
            </w:tcBorders>
            <w:vAlign w:val="center"/>
          </w:tcPr>
          <w:p w14:paraId="38EDB9E4">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771" w:type="dxa"/>
            <w:gridSpan w:val="2"/>
            <w:tcBorders>
              <w:top w:val="nil"/>
              <w:left w:val="nil"/>
              <w:bottom w:val="single" w:color="auto" w:sz="4" w:space="0"/>
              <w:right w:val="single" w:color="auto" w:sz="4" w:space="0"/>
            </w:tcBorders>
            <w:vAlign w:val="center"/>
          </w:tcPr>
          <w:p w14:paraId="5445E70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6F4D35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129D53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643182E">
        <w:tblPrEx>
          <w:tblCellMar>
            <w:top w:w="0" w:type="dxa"/>
            <w:left w:w="108" w:type="dxa"/>
            <w:bottom w:w="0" w:type="dxa"/>
            <w:right w:w="108" w:type="dxa"/>
          </w:tblCellMar>
        </w:tblPrEx>
        <w:trPr>
          <w:trHeight w:val="291" w:hRule="exact"/>
          <w:jc w:val="center"/>
        </w:trPr>
        <w:tc>
          <w:tcPr>
            <w:tcW w:w="4230" w:type="dxa"/>
            <w:gridSpan w:val="2"/>
            <w:vMerge w:val="continue"/>
            <w:tcBorders>
              <w:top w:val="single" w:color="auto" w:sz="4" w:space="0"/>
              <w:left w:val="single" w:color="auto" w:sz="4" w:space="0"/>
              <w:bottom w:val="single" w:color="auto" w:sz="4" w:space="0"/>
              <w:right w:val="single" w:color="auto" w:sz="4" w:space="0"/>
            </w:tcBorders>
            <w:vAlign w:val="center"/>
          </w:tcPr>
          <w:p w14:paraId="26F52F9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62C030D">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132D680">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47EF027">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BDA5E2F">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FD4211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61B4699">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8DEA9A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82E1358">
        <w:tblPrEx>
          <w:tblCellMar>
            <w:top w:w="0" w:type="dxa"/>
            <w:left w:w="108" w:type="dxa"/>
            <w:bottom w:w="0" w:type="dxa"/>
            <w:right w:w="108" w:type="dxa"/>
          </w:tblCellMar>
        </w:tblPrEx>
        <w:trPr>
          <w:trHeight w:val="291" w:hRule="exact"/>
          <w:jc w:val="center"/>
        </w:trPr>
        <w:tc>
          <w:tcPr>
            <w:tcW w:w="4230" w:type="dxa"/>
            <w:gridSpan w:val="2"/>
            <w:vMerge w:val="continue"/>
            <w:tcBorders>
              <w:top w:val="single" w:color="auto" w:sz="4" w:space="0"/>
              <w:left w:val="single" w:color="auto" w:sz="4" w:space="0"/>
              <w:bottom w:val="single" w:color="auto" w:sz="4" w:space="0"/>
              <w:right w:val="single" w:color="auto" w:sz="4" w:space="0"/>
            </w:tcBorders>
            <w:vAlign w:val="center"/>
          </w:tcPr>
          <w:p w14:paraId="307E91A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D078135">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51EB14C4">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B45F8FC">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EEE5CAE">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68EBD2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AEC5B59">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BB193C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FFFD073">
        <w:tblPrEx>
          <w:tblCellMar>
            <w:top w:w="0" w:type="dxa"/>
            <w:left w:w="108" w:type="dxa"/>
            <w:bottom w:w="0" w:type="dxa"/>
            <w:right w:w="108" w:type="dxa"/>
          </w:tblCellMar>
        </w:tblPrEx>
        <w:trPr>
          <w:trHeight w:val="291" w:hRule="exact"/>
          <w:jc w:val="center"/>
        </w:trPr>
        <w:tc>
          <w:tcPr>
            <w:tcW w:w="3261" w:type="dxa"/>
            <w:vMerge w:val="restart"/>
            <w:tcBorders>
              <w:top w:val="nil"/>
              <w:left w:val="single" w:color="auto" w:sz="4" w:space="0"/>
              <w:bottom w:val="single" w:color="auto" w:sz="4" w:space="0"/>
              <w:right w:val="single" w:color="auto" w:sz="4" w:space="0"/>
            </w:tcBorders>
            <w:vAlign w:val="center"/>
          </w:tcPr>
          <w:p w14:paraId="6D75041D">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740E613">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4C8FA999">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5316340A">
        <w:tblPrEx>
          <w:tblCellMar>
            <w:top w:w="0" w:type="dxa"/>
            <w:left w:w="108" w:type="dxa"/>
            <w:bottom w:w="0" w:type="dxa"/>
            <w:right w:w="108" w:type="dxa"/>
          </w:tblCellMar>
        </w:tblPrEx>
        <w:trPr>
          <w:trHeight w:val="915" w:hRule="exact"/>
          <w:jc w:val="center"/>
        </w:trPr>
        <w:tc>
          <w:tcPr>
            <w:tcW w:w="3261" w:type="dxa"/>
            <w:vMerge w:val="continue"/>
            <w:tcBorders>
              <w:top w:val="nil"/>
              <w:left w:val="single" w:color="auto" w:sz="4" w:space="0"/>
              <w:bottom w:val="single" w:color="auto" w:sz="4" w:space="0"/>
              <w:right w:val="single" w:color="auto" w:sz="4" w:space="0"/>
            </w:tcBorders>
            <w:vAlign w:val="center"/>
          </w:tcPr>
          <w:p w14:paraId="479472B6">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53A915F0">
            <w:pPr>
              <w:widowControl/>
              <w:spacing w:line="240" w:lineRule="exact"/>
              <w:jc w:val="center"/>
              <w:rPr>
                <w:rFonts w:ascii="宋体" w:hAnsi="宋体" w:cs="宋体"/>
                <w:kern w:val="0"/>
                <w:sz w:val="18"/>
                <w:szCs w:val="18"/>
              </w:rPr>
            </w:pPr>
            <w:r>
              <w:rPr>
                <w:rFonts w:hint="eastAsia" w:ascii="宋体" w:hAnsi="宋体" w:cs="宋体"/>
                <w:kern w:val="0"/>
                <w:sz w:val="18"/>
                <w:szCs w:val="18"/>
              </w:rPr>
              <w:t>完成大运河通州段古河道的考古调查与勘探，掌握古河道的现状，探明古河道的大体宽度、走向、埋藏状况等。</w:t>
            </w:r>
          </w:p>
        </w:tc>
        <w:tc>
          <w:tcPr>
            <w:tcW w:w="3356" w:type="dxa"/>
            <w:gridSpan w:val="7"/>
            <w:tcBorders>
              <w:top w:val="single" w:color="auto" w:sz="4" w:space="0"/>
              <w:left w:val="nil"/>
              <w:bottom w:val="single" w:color="auto" w:sz="4" w:space="0"/>
              <w:right w:val="single" w:color="auto" w:sz="4" w:space="0"/>
            </w:tcBorders>
            <w:vAlign w:val="center"/>
          </w:tcPr>
          <w:p w14:paraId="6AAAE83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已完成</w:t>
            </w:r>
          </w:p>
        </w:tc>
      </w:tr>
      <w:tr w14:paraId="2F7558AF">
        <w:tblPrEx>
          <w:tblCellMar>
            <w:top w:w="0" w:type="dxa"/>
            <w:left w:w="108" w:type="dxa"/>
            <w:bottom w:w="0" w:type="dxa"/>
            <w:right w:w="108" w:type="dxa"/>
          </w:tblCellMar>
        </w:tblPrEx>
        <w:trPr>
          <w:trHeight w:val="517" w:hRule="exact"/>
          <w:jc w:val="center"/>
        </w:trPr>
        <w:tc>
          <w:tcPr>
            <w:tcW w:w="3261" w:type="dxa"/>
            <w:vMerge w:val="restart"/>
            <w:tcBorders>
              <w:top w:val="nil"/>
              <w:left w:val="single" w:color="auto" w:sz="4" w:space="0"/>
              <w:right w:val="single" w:color="auto" w:sz="4" w:space="0"/>
            </w:tcBorders>
            <w:vAlign w:val="center"/>
          </w:tcPr>
          <w:p w14:paraId="36935089">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6914260F">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190486A2">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13C69281">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325FC364">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6FB04C6F">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528EEC41">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74D896D5">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08B469BB">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C59FF57">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17996091">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14E5C8F7">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5B9DA58B">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0D99AAE">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69E93C5A">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E049318">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指标1：古河道长度</w:t>
            </w:r>
          </w:p>
        </w:tc>
        <w:tc>
          <w:tcPr>
            <w:tcW w:w="938" w:type="dxa"/>
            <w:tcBorders>
              <w:top w:val="nil"/>
              <w:left w:val="nil"/>
              <w:bottom w:val="single" w:color="auto" w:sz="4" w:space="0"/>
              <w:right w:val="single" w:color="auto" w:sz="4" w:space="0"/>
            </w:tcBorders>
            <w:vAlign w:val="center"/>
          </w:tcPr>
          <w:p w14:paraId="45F4B0A4">
            <w:pPr>
              <w:widowControl/>
              <w:spacing w:line="240" w:lineRule="exact"/>
              <w:jc w:val="center"/>
              <w:rPr>
                <w:rFonts w:ascii="宋体" w:hAnsi="宋体" w:cs="宋体"/>
                <w:kern w:val="0"/>
                <w:sz w:val="18"/>
                <w:szCs w:val="18"/>
              </w:rPr>
            </w:pPr>
            <w:r>
              <w:rPr>
                <w:rFonts w:hint="eastAsia" w:ascii="宋体" w:hAnsi="宋体" w:cs="宋体"/>
                <w:kern w:val="0"/>
                <w:sz w:val="18"/>
                <w:szCs w:val="18"/>
              </w:rPr>
              <w:t>约3公里</w:t>
            </w:r>
          </w:p>
        </w:tc>
        <w:tc>
          <w:tcPr>
            <w:tcW w:w="848" w:type="dxa"/>
            <w:tcBorders>
              <w:top w:val="nil"/>
              <w:left w:val="nil"/>
              <w:bottom w:val="single" w:color="auto" w:sz="4" w:space="0"/>
              <w:right w:val="single" w:color="auto" w:sz="4" w:space="0"/>
            </w:tcBorders>
            <w:vAlign w:val="center"/>
          </w:tcPr>
          <w:p w14:paraId="0FF5411F">
            <w:pPr>
              <w:widowControl/>
              <w:spacing w:line="240" w:lineRule="exact"/>
              <w:rPr>
                <w:rFonts w:hint="eastAsia" w:ascii="宋体" w:hAnsi="宋体" w:cs="宋体"/>
                <w:kern w:val="0"/>
                <w:sz w:val="18"/>
                <w:szCs w:val="18"/>
              </w:rPr>
            </w:pPr>
            <w:r>
              <w:rPr>
                <w:rFonts w:hint="eastAsia" w:ascii="宋体" w:hAnsi="宋体" w:cs="宋体"/>
                <w:kern w:val="0"/>
                <w:sz w:val="18"/>
                <w:szCs w:val="18"/>
              </w:rPr>
              <w:t>3公里</w:t>
            </w:r>
          </w:p>
        </w:tc>
        <w:tc>
          <w:tcPr>
            <w:tcW w:w="557" w:type="dxa"/>
            <w:gridSpan w:val="2"/>
            <w:tcBorders>
              <w:top w:val="nil"/>
              <w:left w:val="nil"/>
              <w:bottom w:val="single" w:color="auto" w:sz="4" w:space="0"/>
              <w:right w:val="single" w:color="auto" w:sz="4" w:space="0"/>
            </w:tcBorders>
            <w:vAlign w:val="center"/>
          </w:tcPr>
          <w:p w14:paraId="0679D3B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2310BB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D3C3BE1">
            <w:pPr>
              <w:widowControl/>
              <w:spacing w:line="240" w:lineRule="exact"/>
              <w:jc w:val="center"/>
              <w:rPr>
                <w:rFonts w:ascii="宋体" w:hAnsi="宋体" w:cs="宋体"/>
                <w:kern w:val="0"/>
                <w:sz w:val="18"/>
                <w:szCs w:val="18"/>
              </w:rPr>
            </w:pPr>
          </w:p>
        </w:tc>
      </w:tr>
      <w:tr w14:paraId="7E4573AC">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3429813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A72A9E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1515B6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101D38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E47AA0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B83F0D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BC88A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DA3205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8F5415B">
            <w:pPr>
              <w:widowControl/>
              <w:spacing w:line="240" w:lineRule="exact"/>
              <w:jc w:val="center"/>
              <w:rPr>
                <w:rFonts w:ascii="宋体" w:hAnsi="宋体" w:cs="宋体"/>
                <w:kern w:val="0"/>
                <w:sz w:val="18"/>
                <w:szCs w:val="18"/>
              </w:rPr>
            </w:pPr>
          </w:p>
        </w:tc>
      </w:tr>
      <w:tr w14:paraId="7BCF59B1">
        <w:tblPrEx>
          <w:tblCellMar>
            <w:top w:w="0" w:type="dxa"/>
            <w:left w:w="108" w:type="dxa"/>
            <w:bottom w:w="0" w:type="dxa"/>
            <w:right w:w="108" w:type="dxa"/>
          </w:tblCellMar>
        </w:tblPrEx>
        <w:trPr>
          <w:trHeight w:val="528" w:hRule="exact"/>
          <w:jc w:val="center"/>
        </w:trPr>
        <w:tc>
          <w:tcPr>
            <w:tcW w:w="3261" w:type="dxa"/>
            <w:vMerge w:val="continue"/>
            <w:tcBorders>
              <w:left w:val="single" w:color="auto" w:sz="4" w:space="0"/>
              <w:right w:val="single" w:color="auto" w:sz="4" w:space="0"/>
            </w:tcBorders>
            <w:vAlign w:val="center"/>
          </w:tcPr>
          <w:p w14:paraId="375EDAD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849A61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91BE089">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4A28D8F9">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指标1：考古报告</w:t>
            </w:r>
          </w:p>
        </w:tc>
        <w:tc>
          <w:tcPr>
            <w:tcW w:w="938" w:type="dxa"/>
            <w:tcBorders>
              <w:top w:val="nil"/>
              <w:left w:val="nil"/>
              <w:bottom w:val="single" w:color="auto" w:sz="4" w:space="0"/>
              <w:right w:val="single" w:color="auto" w:sz="4" w:space="0"/>
            </w:tcBorders>
            <w:vAlign w:val="center"/>
          </w:tcPr>
          <w:p w14:paraId="3625BDB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1份</w:t>
            </w:r>
          </w:p>
        </w:tc>
        <w:tc>
          <w:tcPr>
            <w:tcW w:w="848" w:type="dxa"/>
            <w:tcBorders>
              <w:top w:val="nil"/>
              <w:left w:val="nil"/>
              <w:bottom w:val="single" w:color="auto" w:sz="4" w:space="0"/>
              <w:right w:val="single" w:color="auto" w:sz="4" w:space="0"/>
            </w:tcBorders>
            <w:vAlign w:val="center"/>
          </w:tcPr>
          <w:p w14:paraId="0D1AD9D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1份</w:t>
            </w:r>
          </w:p>
        </w:tc>
        <w:tc>
          <w:tcPr>
            <w:tcW w:w="557" w:type="dxa"/>
            <w:gridSpan w:val="2"/>
            <w:tcBorders>
              <w:top w:val="nil"/>
              <w:left w:val="nil"/>
              <w:bottom w:val="single" w:color="auto" w:sz="4" w:space="0"/>
              <w:right w:val="single" w:color="auto" w:sz="4" w:space="0"/>
            </w:tcBorders>
            <w:vAlign w:val="center"/>
          </w:tcPr>
          <w:p w14:paraId="6EF7069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4783DC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BE6233D">
            <w:pPr>
              <w:widowControl/>
              <w:spacing w:line="240" w:lineRule="exact"/>
              <w:jc w:val="center"/>
              <w:rPr>
                <w:rFonts w:ascii="宋体" w:hAnsi="宋体" w:cs="宋体"/>
                <w:kern w:val="0"/>
                <w:sz w:val="18"/>
                <w:szCs w:val="18"/>
              </w:rPr>
            </w:pPr>
          </w:p>
        </w:tc>
      </w:tr>
      <w:tr w14:paraId="67046681">
        <w:tblPrEx>
          <w:tblCellMar>
            <w:top w:w="0" w:type="dxa"/>
            <w:left w:w="108" w:type="dxa"/>
            <w:bottom w:w="0" w:type="dxa"/>
            <w:right w:w="108" w:type="dxa"/>
          </w:tblCellMar>
        </w:tblPrEx>
        <w:trPr>
          <w:trHeight w:val="303" w:hRule="exact"/>
          <w:jc w:val="center"/>
        </w:trPr>
        <w:tc>
          <w:tcPr>
            <w:tcW w:w="3261" w:type="dxa"/>
            <w:vMerge w:val="continue"/>
            <w:tcBorders>
              <w:left w:val="single" w:color="auto" w:sz="4" w:space="0"/>
              <w:right w:val="single" w:color="auto" w:sz="4" w:space="0"/>
            </w:tcBorders>
            <w:vAlign w:val="center"/>
          </w:tcPr>
          <w:p w14:paraId="316AA42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B55E89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B4DB4F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5FC8588">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81FDF65">
            <w:pPr>
              <w:widowControl/>
              <w:spacing w:line="240" w:lineRule="exact"/>
              <w:jc w:val="center"/>
              <w:rPr>
                <w:rFonts w:hint="eastAsia"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FD428A4">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0ADF4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BBE4A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A2AAA70">
            <w:pPr>
              <w:widowControl/>
              <w:spacing w:line="240" w:lineRule="exact"/>
              <w:jc w:val="center"/>
              <w:rPr>
                <w:rFonts w:ascii="宋体" w:hAnsi="宋体" w:cs="宋体"/>
                <w:kern w:val="0"/>
                <w:sz w:val="18"/>
                <w:szCs w:val="18"/>
              </w:rPr>
            </w:pPr>
          </w:p>
        </w:tc>
      </w:tr>
      <w:tr w14:paraId="31F21F17">
        <w:tblPrEx>
          <w:tblCellMar>
            <w:top w:w="0" w:type="dxa"/>
            <w:left w:w="108" w:type="dxa"/>
            <w:bottom w:w="0" w:type="dxa"/>
            <w:right w:w="108" w:type="dxa"/>
          </w:tblCellMar>
        </w:tblPrEx>
        <w:trPr>
          <w:trHeight w:val="777" w:hRule="exact"/>
          <w:jc w:val="center"/>
        </w:trPr>
        <w:tc>
          <w:tcPr>
            <w:tcW w:w="3261" w:type="dxa"/>
            <w:vMerge w:val="continue"/>
            <w:tcBorders>
              <w:left w:val="single" w:color="auto" w:sz="4" w:space="0"/>
              <w:right w:val="single" w:color="auto" w:sz="4" w:space="0"/>
            </w:tcBorders>
            <w:vAlign w:val="center"/>
          </w:tcPr>
          <w:p w14:paraId="7680169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EA7DDB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685DDCB">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31774715">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指标1：按计划完成</w:t>
            </w:r>
          </w:p>
        </w:tc>
        <w:tc>
          <w:tcPr>
            <w:tcW w:w="938" w:type="dxa"/>
            <w:tcBorders>
              <w:top w:val="nil"/>
              <w:left w:val="nil"/>
              <w:bottom w:val="single" w:color="auto" w:sz="4" w:space="0"/>
              <w:right w:val="single" w:color="auto" w:sz="4" w:space="0"/>
            </w:tcBorders>
            <w:vAlign w:val="center"/>
          </w:tcPr>
          <w:p w14:paraId="5DC765FA">
            <w:pPr>
              <w:widowControl/>
              <w:spacing w:line="240" w:lineRule="exact"/>
              <w:jc w:val="center"/>
              <w:rPr>
                <w:rFonts w:ascii="宋体" w:hAnsi="宋体" w:cs="宋体"/>
                <w:kern w:val="0"/>
                <w:sz w:val="18"/>
                <w:szCs w:val="18"/>
              </w:rPr>
            </w:pPr>
            <w:r>
              <w:rPr>
                <w:rFonts w:hint="eastAsia" w:ascii="宋体" w:hAnsi="宋体" w:cs="宋体"/>
                <w:kern w:val="0"/>
                <w:sz w:val="18"/>
                <w:szCs w:val="18"/>
              </w:rPr>
              <w:t>按计划完成</w:t>
            </w:r>
          </w:p>
        </w:tc>
        <w:tc>
          <w:tcPr>
            <w:tcW w:w="848" w:type="dxa"/>
            <w:tcBorders>
              <w:top w:val="nil"/>
              <w:left w:val="nil"/>
              <w:bottom w:val="single" w:color="auto" w:sz="4" w:space="0"/>
              <w:right w:val="single" w:color="auto" w:sz="4" w:space="0"/>
            </w:tcBorders>
            <w:vAlign w:val="center"/>
          </w:tcPr>
          <w:p w14:paraId="4C08C5C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2024年底前完成</w:t>
            </w:r>
          </w:p>
        </w:tc>
        <w:tc>
          <w:tcPr>
            <w:tcW w:w="557" w:type="dxa"/>
            <w:gridSpan w:val="2"/>
            <w:tcBorders>
              <w:top w:val="nil"/>
              <w:left w:val="nil"/>
              <w:bottom w:val="single" w:color="auto" w:sz="4" w:space="0"/>
              <w:right w:val="single" w:color="auto" w:sz="4" w:space="0"/>
            </w:tcBorders>
            <w:vAlign w:val="center"/>
          </w:tcPr>
          <w:p w14:paraId="4B4AD03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3B8F5B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CAEDF62">
            <w:pPr>
              <w:widowControl/>
              <w:spacing w:line="240" w:lineRule="exact"/>
              <w:jc w:val="center"/>
              <w:rPr>
                <w:rFonts w:hint="eastAsia" w:ascii="宋体" w:hAnsi="宋体" w:cs="宋体"/>
                <w:kern w:val="0"/>
                <w:sz w:val="18"/>
                <w:szCs w:val="18"/>
              </w:rPr>
            </w:pPr>
          </w:p>
        </w:tc>
      </w:tr>
      <w:tr w14:paraId="43F289E5">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5FF8F2D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A6135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FF3B7C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80BCC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1EABA3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2526F7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044BB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A0F83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C9586C5">
            <w:pPr>
              <w:widowControl/>
              <w:spacing w:line="240" w:lineRule="exact"/>
              <w:jc w:val="center"/>
              <w:rPr>
                <w:rFonts w:ascii="宋体" w:hAnsi="宋体" w:cs="宋体"/>
                <w:kern w:val="0"/>
                <w:sz w:val="18"/>
                <w:szCs w:val="18"/>
              </w:rPr>
            </w:pPr>
          </w:p>
        </w:tc>
      </w:tr>
      <w:tr w14:paraId="2BA054BB">
        <w:tblPrEx>
          <w:tblCellMar>
            <w:top w:w="0" w:type="dxa"/>
            <w:left w:w="108" w:type="dxa"/>
            <w:bottom w:w="0" w:type="dxa"/>
            <w:right w:w="108" w:type="dxa"/>
          </w:tblCellMar>
        </w:tblPrEx>
        <w:trPr>
          <w:trHeight w:val="591" w:hRule="exact"/>
          <w:jc w:val="center"/>
        </w:trPr>
        <w:tc>
          <w:tcPr>
            <w:tcW w:w="3261" w:type="dxa"/>
            <w:vMerge w:val="continue"/>
            <w:tcBorders>
              <w:left w:val="single" w:color="auto" w:sz="4" w:space="0"/>
              <w:right w:val="single" w:color="auto" w:sz="4" w:space="0"/>
            </w:tcBorders>
            <w:vAlign w:val="center"/>
          </w:tcPr>
          <w:p w14:paraId="1B612FA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92D81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700837E">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23536438">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指标1：工程预算内</w:t>
            </w:r>
          </w:p>
        </w:tc>
        <w:tc>
          <w:tcPr>
            <w:tcW w:w="938" w:type="dxa"/>
            <w:tcBorders>
              <w:top w:val="nil"/>
              <w:left w:val="nil"/>
              <w:bottom w:val="single" w:color="auto" w:sz="4" w:space="0"/>
              <w:right w:val="single" w:color="auto" w:sz="4" w:space="0"/>
            </w:tcBorders>
            <w:vAlign w:val="center"/>
          </w:tcPr>
          <w:p w14:paraId="2994867C">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48" w:type="dxa"/>
            <w:tcBorders>
              <w:top w:val="nil"/>
              <w:left w:val="nil"/>
              <w:bottom w:val="single" w:color="auto" w:sz="4" w:space="0"/>
              <w:right w:val="single" w:color="auto" w:sz="4" w:space="0"/>
            </w:tcBorders>
            <w:vAlign w:val="center"/>
          </w:tcPr>
          <w:p w14:paraId="44B1462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未超过预算</w:t>
            </w:r>
          </w:p>
        </w:tc>
        <w:tc>
          <w:tcPr>
            <w:tcW w:w="557" w:type="dxa"/>
            <w:gridSpan w:val="2"/>
            <w:tcBorders>
              <w:top w:val="nil"/>
              <w:left w:val="nil"/>
              <w:bottom w:val="single" w:color="auto" w:sz="4" w:space="0"/>
              <w:right w:val="single" w:color="auto" w:sz="4" w:space="0"/>
            </w:tcBorders>
            <w:vAlign w:val="center"/>
          </w:tcPr>
          <w:p w14:paraId="30ED01E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4E8B97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5298FAC">
            <w:pPr>
              <w:widowControl/>
              <w:spacing w:line="240" w:lineRule="exact"/>
              <w:jc w:val="center"/>
              <w:rPr>
                <w:rFonts w:hint="eastAsia" w:ascii="宋体" w:hAnsi="宋体" w:cs="宋体"/>
                <w:kern w:val="0"/>
                <w:sz w:val="18"/>
                <w:szCs w:val="18"/>
              </w:rPr>
            </w:pPr>
          </w:p>
        </w:tc>
      </w:tr>
      <w:tr w14:paraId="684726CC">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32865F2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29D58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568359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8B3B80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2148C2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639FB4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968C58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18C9B0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423ED3F">
            <w:pPr>
              <w:widowControl/>
              <w:spacing w:line="240" w:lineRule="exact"/>
              <w:jc w:val="center"/>
              <w:rPr>
                <w:rFonts w:ascii="宋体" w:hAnsi="宋体" w:cs="宋体"/>
                <w:kern w:val="0"/>
                <w:sz w:val="18"/>
                <w:szCs w:val="18"/>
              </w:rPr>
            </w:pPr>
          </w:p>
        </w:tc>
      </w:tr>
      <w:tr w14:paraId="184AF9D7">
        <w:tblPrEx>
          <w:tblCellMar>
            <w:top w:w="0" w:type="dxa"/>
            <w:left w:w="108" w:type="dxa"/>
            <w:bottom w:w="0" w:type="dxa"/>
            <w:right w:w="108" w:type="dxa"/>
          </w:tblCellMar>
        </w:tblPrEx>
        <w:trPr>
          <w:trHeight w:val="503" w:hRule="exact"/>
          <w:jc w:val="center"/>
        </w:trPr>
        <w:tc>
          <w:tcPr>
            <w:tcW w:w="3261" w:type="dxa"/>
            <w:vMerge w:val="continue"/>
            <w:tcBorders>
              <w:left w:val="single" w:color="auto" w:sz="4" w:space="0"/>
              <w:right w:val="single" w:color="auto" w:sz="4" w:space="0"/>
            </w:tcBorders>
            <w:vAlign w:val="center"/>
          </w:tcPr>
          <w:p w14:paraId="10320568">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FD49A6B">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16808347">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97DEF7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A9E7C50">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指标1：资金投入</w:t>
            </w:r>
          </w:p>
        </w:tc>
        <w:tc>
          <w:tcPr>
            <w:tcW w:w="938" w:type="dxa"/>
            <w:tcBorders>
              <w:top w:val="nil"/>
              <w:left w:val="nil"/>
              <w:bottom w:val="single" w:color="auto" w:sz="4" w:space="0"/>
              <w:right w:val="single" w:color="auto" w:sz="4" w:space="0"/>
            </w:tcBorders>
            <w:vAlign w:val="center"/>
          </w:tcPr>
          <w:p w14:paraId="660BE5D5">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48" w:type="dxa"/>
            <w:tcBorders>
              <w:top w:val="nil"/>
              <w:left w:val="nil"/>
              <w:bottom w:val="single" w:color="auto" w:sz="4" w:space="0"/>
              <w:right w:val="single" w:color="auto" w:sz="4" w:space="0"/>
            </w:tcBorders>
            <w:vAlign w:val="center"/>
          </w:tcPr>
          <w:p w14:paraId="5A6C74A7">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拨付完成</w:t>
            </w:r>
          </w:p>
        </w:tc>
        <w:tc>
          <w:tcPr>
            <w:tcW w:w="557" w:type="dxa"/>
            <w:gridSpan w:val="2"/>
            <w:tcBorders>
              <w:top w:val="nil"/>
              <w:left w:val="nil"/>
              <w:bottom w:val="single" w:color="auto" w:sz="4" w:space="0"/>
              <w:right w:val="single" w:color="auto" w:sz="4" w:space="0"/>
            </w:tcBorders>
            <w:vAlign w:val="center"/>
          </w:tcPr>
          <w:p w14:paraId="1C909DF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FB9BD9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A13CF55">
            <w:pPr>
              <w:widowControl/>
              <w:spacing w:line="240" w:lineRule="exact"/>
              <w:jc w:val="center"/>
              <w:rPr>
                <w:rFonts w:hint="eastAsia" w:ascii="宋体" w:hAnsi="宋体" w:cs="宋体"/>
                <w:kern w:val="0"/>
                <w:sz w:val="18"/>
                <w:szCs w:val="18"/>
              </w:rPr>
            </w:pPr>
          </w:p>
        </w:tc>
      </w:tr>
      <w:tr w14:paraId="54890AE1">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50AD3FD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DB6E84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5AA128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F7B7E2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6B878B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2AEBA8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6FF8B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4B6AB5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35818F7">
            <w:pPr>
              <w:widowControl/>
              <w:spacing w:line="240" w:lineRule="exact"/>
              <w:jc w:val="center"/>
              <w:rPr>
                <w:rFonts w:ascii="宋体" w:hAnsi="宋体" w:cs="宋体"/>
                <w:kern w:val="0"/>
                <w:sz w:val="18"/>
                <w:szCs w:val="18"/>
              </w:rPr>
            </w:pPr>
          </w:p>
        </w:tc>
      </w:tr>
      <w:tr w14:paraId="7993B189">
        <w:tblPrEx>
          <w:tblCellMar>
            <w:top w:w="0" w:type="dxa"/>
            <w:left w:w="108" w:type="dxa"/>
            <w:bottom w:w="0" w:type="dxa"/>
            <w:right w:w="108" w:type="dxa"/>
          </w:tblCellMar>
        </w:tblPrEx>
        <w:trPr>
          <w:trHeight w:val="504" w:hRule="exact"/>
          <w:jc w:val="center"/>
        </w:trPr>
        <w:tc>
          <w:tcPr>
            <w:tcW w:w="3261" w:type="dxa"/>
            <w:vMerge w:val="continue"/>
            <w:tcBorders>
              <w:left w:val="single" w:color="auto" w:sz="4" w:space="0"/>
              <w:right w:val="single" w:color="auto" w:sz="4" w:space="0"/>
            </w:tcBorders>
            <w:vAlign w:val="center"/>
          </w:tcPr>
          <w:p w14:paraId="03CABDE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4B592B2">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44218B0">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61E37CB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8DE2D00">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74C4CEF7">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172C3D3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3045155C">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30697931">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026FC75D">
            <w:pPr>
              <w:widowControl/>
              <w:spacing w:line="240" w:lineRule="exact"/>
              <w:jc w:val="center"/>
              <w:rPr>
                <w:rFonts w:ascii="宋体" w:hAnsi="宋体" w:cs="宋体"/>
                <w:kern w:val="0"/>
                <w:sz w:val="18"/>
                <w:szCs w:val="18"/>
              </w:rPr>
            </w:pPr>
          </w:p>
        </w:tc>
      </w:tr>
      <w:tr w14:paraId="69CDADCF">
        <w:tblPrEx>
          <w:tblCellMar>
            <w:top w:w="0" w:type="dxa"/>
            <w:left w:w="108" w:type="dxa"/>
            <w:bottom w:w="0" w:type="dxa"/>
            <w:right w:w="108" w:type="dxa"/>
          </w:tblCellMar>
        </w:tblPrEx>
        <w:trPr>
          <w:trHeight w:val="478" w:hRule="exact"/>
          <w:jc w:val="center"/>
        </w:trPr>
        <w:tc>
          <w:tcPr>
            <w:tcW w:w="3261" w:type="dxa"/>
            <w:vMerge w:val="continue"/>
            <w:tcBorders>
              <w:left w:val="single" w:color="auto" w:sz="4" w:space="0"/>
              <w:right w:val="single" w:color="auto" w:sz="4" w:space="0"/>
            </w:tcBorders>
            <w:vAlign w:val="center"/>
          </w:tcPr>
          <w:p w14:paraId="7EC01C9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B99F24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A31999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A5C7BD7">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4E526A6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2DCE32C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2E1495D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62D4CB4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54E251D7">
            <w:pPr>
              <w:widowControl/>
              <w:spacing w:line="240" w:lineRule="exact"/>
              <w:jc w:val="center"/>
              <w:rPr>
                <w:rFonts w:ascii="宋体" w:hAnsi="宋体" w:cs="宋体"/>
                <w:kern w:val="0"/>
                <w:sz w:val="18"/>
                <w:szCs w:val="18"/>
              </w:rPr>
            </w:pPr>
          </w:p>
        </w:tc>
      </w:tr>
      <w:tr w14:paraId="65598F9E">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49BF9D7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1E2A75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C54D6E6">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560B7B8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838D2D8">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390724A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2EED0C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79D35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C0A5C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C8C365E">
            <w:pPr>
              <w:widowControl/>
              <w:spacing w:line="240" w:lineRule="exact"/>
              <w:jc w:val="center"/>
              <w:rPr>
                <w:rFonts w:ascii="宋体" w:hAnsi="宋体" w:cs="宋体"/>
                <w:kern w:val="0"/>
                <w:sz w:val="18"/>
                <w:szCs w:val="18"/>
              </w:rPr>
            </w:pPr>
          </w:p>
        </w:tc>
      </w:tr>
      <w:tr w14:paraId="33C16EBB">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5162A2C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914F4E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FCA4D9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582685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C9C90F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830B02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F11960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397D4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A908601">
            <w:pPr>
              <w:widowControl/>
              <w:spacing w:line="240" w:lineRule="exact"/>
              <w:jc w:val="center"/>
              <w:rPr>
                <w:rFonts w:ascii="宋体" w:hAnsi="宋体" w:cs="宋体"/>
                <w:kern w:val="0"/>
                <w:sz w:val="18"/>
                <w:szCs w:val="18"/>
              </w:rPr>
            </w:pPr>
          </w:p>
        </w:tc>
      </w:tr>
      <w:tr w14:paraId="4C4DE0CA">
        <w:tblPrEx>
          <w:tblCellMar>
            <w:top w:w="0" w:type="dxa"/>
            <w:left w:w="108" w:type="dxa"/>
            <w:bottom w:w="0" w:type="dxa"/>
            <w:right w:w="108" w:type="dxa"/>
          </w:tblCellMar>
        </w:tblPrEx>
        <w:trPr>
          <w:trHeight w:val="534" w:hRule="exact"/>
          <w:jc w:val="center"/>
        </w:trPr>
        <w:tc>
          <w:tcPr>
            <w:tcW w:w="3261" w:type="dxa"/>
            <w:vMerge w:val="continue"/>
            <w:tcBorders>
              <w:top w:val="single" w:color="auto" w:sz="4" w:space="0"/>
              <w:left w:val="single" w:color="auto" w:sz="4" w:space="0"/>
              <w:right w:val="single" w:color="auto" w:sz="4" w:space="0"/>
            </w:tcBorders>
            <w:vAlign w:val="center"/>
          </w:tcPr>
          <w:p w14:paraId="4CE74334">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4ADF3B53">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248A4FD">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28061AB2">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指标1：历史文化保作用</w:t>
            </w:r>
          </w:p>
        </w:tc>
        <w:tc>
          <w:tcPr>
            <w:tcW w:w="938" w:type="dxa"/>
            <w:tcBorders>
              <w:top w:val="single" w:color="auto" w:sz="4" w:space="0"/>
              <w:left w:val="nil"/>
              <w:bottom w:val="single" w:color="auto" w:sz="4" w:space="0"/>
              <w:right w:val="single" w:color="auto" w:sz="4" w:space="0"/>
            </w:tcBorders>
            <w:vAlign w:val="center"/>
          </w:tcPr>
          <w:p w14:paraId="6F228067">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035FEA49">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3F60764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BA38601">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4BB85E33">
            <w:pPr>
              <w:widowControl/>
              <w:spacing w:line="240" w:lineRule="exact"/>
              <w:jc w:val="center"/>
              <w:rPr>
                <w:rFonts w:ascii="宋体" w:hAnsi="宋体" w:cs="宋体"/>
                <w:kern w:val="0"/>
                <w:sz w:val="18"/>
                <w:szCs w:val="18"/>
              </w:rPr>
            </w:pPr>
          </w:p>
        </w:tc>
      </w:tr>
      <w:tr w14:paraId="7D239340">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79C9467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9A806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7D44B8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29C8B0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F6790E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30C40C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09DAA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14539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73A3B6C">
            <w:pPr>
              <w:widowControl/>
              <w:spacing w:line="240" w:lineRule="exact"/>
              <w:jc w:val="center"/>
              <w:rPr>
                <w:rFonts w:ascii="宋体" w:hAnsi="宋体" w:cs="宋体"/>
                <w:kern w:val="0"/>
                <w:sz w:val="18"/>
                <w:szCs w:val="18"/>
              </w:rPr>
            </w:pPr>
          </w:p>
        </w:tc>
      </w:tr>
      <w:tr w14:paraId="2A6FD2C2">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200DB635">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26BDA73E">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3C845AB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3D7356B">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5FECA11A">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1C7EE945">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32C29896">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50DEE3A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4E56857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4E1CCAE">
            <w:pPr>
              <w:widowControl/>
              <w:spacing w:line="240" w:lineRule="exact"/>
              <w:jc w:val="center"/>
              <w:rPr>
                <w:rFonts w:ascii="宋体" w:hAnsi="宋体" w:cs="宋体"/>
                <w:kern w:val="0"/>
                <w:sz w:val="18"/>
                <w:szCs w:val="18"/>
              </w:rPr>
            </w:pPr>
          </w:p>
        </w:tc>
      </w:tr>
      <w:tr w14:paraId="12018D7C">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right w:val="single" w:color="auto" w:sz="4" w:space="0"/>
            </w:tcBorders>
            <w:vAlign w:val="center"/>
          </w:tcPr>
          <w:p w14:paraId="16845245">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0B3DF21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A31E1E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64DA49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CCBDC6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9DD653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C3F01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87370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FCFB049">
            <w:pPr>
              <w:widowControl/>
              <w:spacing w:line="240" w:lineRule="exact"/>
              <w:jc w:val="center"/>
              <w:rPr>
                <w:rFonts w:ascii="宋体" w:hAnsi="宋体" w:cs="宋体"/>
                <w:kern w:val="0"/>
                <w:sz w:val="18"/>
                <w:szCs w:val="18"/>
              </w:rPr>
            </w:pPr>
          </w:p>
        </w:tc>
      </w:tr>
      <w:tr w14:paraId="061AECF9">
        <w:tblPrEx>
          <w:tblCellMar>
            <w:top w:w="0" w:type="dxa"/>
            <w:left w:w="108" w:type="dxa"/>
            <w:bottom w:w="0" w:type="dxa"/>
            <w:right w:w="108" w:type="dxa"/>
          </w:tblCellMar>
        </w:tblPrEx>
        <w:trPr>
          <w:trHeight w:val="291" w:hRule="exact"/>
          <w:jc w:val="center"/>
        </w:trPr>
        <w:tc>
          <w:tcPr>
            <w:tcW w:w="3261" w:type="dxa"/>
            <w:vMerge w:val="continue"/>
            <w:tcBorders>
              <w:left w:val="single" w:color="auto" w:sz="4" w:space="0"/>
              <w:bottom w:val="single" w:color="auto" w:sz="4" w:space="0"/>
              <w:right w:val="single" w:color="auto" w:sz="4" w:space="0"/>
            </w:tcBorders>
            <w:vAlign w:val="center"/>
          </w:tcPr>
          <w:p w14:paraId="29E0297D">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7F2B535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620BCB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DE7671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289A1F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06D25E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348C2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125F4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B75D9E5">
            <w:pPr>
              <w:widowControl/>
              <w:spacing w:line="240" w:lineRule="exact"/>
              <w:jc w:val="center"/>
              <w:rPr>
                <w:rFonts w:ascii="宋体" w:hAnsi="宋体" w:cs="宋体"/>
                <w:kern w:val="0"/>
                <w:sz w:val="18"/>
                <w:szCs w:val="18"/>
              </w:rPr>
            </w:pPr>
          </w:p>
        </w:tc>
      </w:tr>
      <w:tr w14:paraId="1E095196">
        <w:tblPrEx>
          <w:tblCellMar>
            <w:top w:w="0" w:type="dxa"/>
            <w:left w:w="108" w:type="dxa"/>
            <w:bottom w:w="0" w:type="dxa"/>
            <w:right w:w="108" w:type="dxa"/>
          </w:tblCellMar>
        </w:tblPrEx>
        <w:trPr>
          <w:trHeight w:val="291" w:hRule="exact"/>
          <w:jc w:val="center"/>
        </w:trPr>
        <w:tc>
          <w:tcPr>
            <w:tcW w:w="9103" w:type="dxa"/>
            <w:gridSpan w:val="8"/>
            <w:tcBorders>
              <w:top w:val="single" w:color="auto" w:sz="4" w:space="0"/>
              <w:left w:val="single" w:color="auto" w:sz="4" w:space="0"/>
              <w:bottom w:val="single" w:color="auto" w:sz="4" w:space="0"/>
              <w:right w:val="single" w:color="auto" w:sz="4" w:space="0"/>
            </w:tcBorders>
            <w:vAlign w:val="center"/>
          </w:tcPr>
          <w:p w14:paraId="1C45D67D">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6600C092">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7A19D62E">
            <w:pPr>
              <w:widowControl/>
              <w:spacing w:line="240" w:lineRule="exact"/>
              <w:jc w:val="center"/>
              <w:rPr>
                <w:rFonts w:ascii="宋体" w:hAnsi="宋体" w:cs="宋体"/>
                <w:kern w:val="0"/>
                <w:sz w:val="18"/>
                <w:szCs w:val="18"/>
              </w:rPr>
            </w:pPr>
            <w:r>
              <w:rPr>
                <w:rFonts w:hint="eastAsia" w:ascii="宋体" w:hAnsi="宋体" w:cs="宋体"/>
                <w:kern w:val="0"/>
                <w:sz w:val="18"/>
                <w:szCs w:val="18"/>
              </w:rPr>
              <w:t>94</w:t>
            </w:r>
          </w:p>
        </w:tc>
        <w:tc>
          <w:tcPr>
            <w:tcW w:w="1394" w:type="dxa"/>
            <w:gridSpan w:val="2"/>
            <w:tcBorders>
              <w:top w:val="single" w:color="auto" w:sz="4" w:space="0"/>
              <w:left w:val="nil"/>
              <w:bottom w:val="single" w:color="auto" w:sz="4" w:space="0"/>
              <w:right w:val="single" w:color="auto" w:sz="4" w:space="0"/>
            </w:tcBorders>
            <w:vAlign w:val="center"/>
          </w:tcPr>
          <w:p w14:paraId="03AD8277">
            <w:pPr>
              <w:widowControl/>
              <w:spacing w:line="240" w:lineRule="exact"/>
              <w:jc w:val="center"/>
              <w:rPr>
                <w:rFonts w:ascii="宋体" w:hAnsi="宋体" w:cs="宋体"/>
                <w:kern w:val="0"/>
                <w:sz w:val="18"/>
                <w:szCs w:val="18"/>
              </w:rPr>
            </w:pPr>
          </w:p>
        </w:tc>
      </w:tr>
    </w:tbl>
    <w:p w14:paraId="7CE2E255">
      <w:pPr>
        <w:pStyle w:val="11"/>
        <w:ind w:firstLine="0" w:firstLineChars="0"/>
      </w:pPr>
    </w:p>
    <w:p w14:paraId="6468694C">
      <w:pPr>
        <w:pStyle w:val="11"/>
        <w:ind w:firstLine="0" w:firstLineChars="0"/>
        <w:jc w:val="center"/>
      </w:pPr>
    </w:p>
    <w:p w14:paraId="7DD79812"/>
    <w:p w14:paraId="694859E9"/>
    <w:p w14:paraId="0020A924"/>
    <w:p w14:paraId="575A94AD"/>
    <w:p w14:paraId="2DBB8E59"/>
    <w:p w14:paraId="4BABCFE4"/>
    <w:p w14:paraId="2AAB1210"/>
    <w:p w14:paraId="5C89C815"/>
    <w:p w14:paraId="090C6719"/>
    <w:p w14:paraId="472849F5"/>
    <w:p w14:paraId="6AA98AB7"/>
    <w:p w14:paraId="7752E14F"/>
    <w:p w14:paraId="36A458CA"/>
    <w:p w14:paraId="28DF5FE5"/>
    <w:p w14:paraId="2E4B23AB"/>
    <w:tbl>
      <w:tblPr>
        <w:tblStyle w:val="12"/>
        <w:tblW w:w="11641" w:type="dxa"/>
        <w:jc w:val="center"/>
        <w:tblLayout w:type="fixed"/>
        <w:tblCellMar>
          <w:top w:w="0" w:type="dxa"/>
          <w:left w:w="108" w:type="dxa"/>
          <w:bottom w:w="0" w:type="dxa"/>
          <w:right w:w="108" w:type="dxa"/>
        </w:tblCellMar>
      </w:tblPr>
      <w:tblGrid>
        <w:gridCol w:w="3291"/>
        <w:gridCol w:w="969"/>
        <w:gridCol w:w="1086"/>
        <w:gridCol w:w="718"/>
        <w:gridCol w:w="1114"/>
        <w:gridCol w:w="169"/>
        <w:gridCol w:w="938"/>
        <w:gridCol w:w="848"/>
        <w:gridCol w:w="202"/>
        <w:gridCol w:w="355"/>
        <w:gridCol w:w="416"/>
        <w:gridCol w:w="141"/>
        <w:gridCol w:w="695"/>
        <w:gridCol w:w="699"/>
      </w:tblGrid>
      <w:tr w14:paraId="567691B3">
        <w:tblPrEx>
          <w:tblCellMar>
            <w:top w:w="0" w:type="dxa"/>
            <w:left w:w="108" w:type="dxa"/>
            <w:bottom w:w="0" w:type="dxa"/>
            <w:right w:w="108" w:type="dxa"/>
          </w:tblCellMar>
        </w:tblPrEx>
        <w:trPr>
          <w:trHeight w:val="440" w:hRule="exact"/>
          <w:jc w:val="center"/>
        </w:trPr>
        <w:tc>
          <w:tcPr>
            <w:tcW w:w="11641" w:type="dxa"/>
            <w:gridSpan w:val="14"/>
            <w:tcBorders>
              <w:top w:val="nil"/>
              <w:left w:val="nil"/>
              <w:bottom w:val="nil"/>
              <w:right w:val="nil"/>
            </w:tcBorders>
            <w:vAlign w:val="center"/>
          </w:tcPr>
          <w:p w14:paraId="54DA08FE">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4D149DE9">
        <w:tblPrEx>
          <w:tblCellMar>
            <w:top w:w="0" w:type="dxa"/>
            <w:left w:w="108" w:type="dxa"/>
            <w:bottom w:w="0" w:type="dxa"/>
            <w:right w:w="108" w:type="dxa"/>
          </w:tblCellMar>
        </w:tblPrEx>
        <w:trPr>
          <w:trHeight w:val="194" w:hRule="atLeast"/>
          <w:jc w:val="center"/>
        </w:trPr>
        <w:tc>
          <w:tcPr>
            <w:tcW w:w="11641" w:type="dxa"/>
            <w:gridSpan w:val="14"/>
            <w:tcBorders>
              <w:top w:val="nil"/>
              <w:left w:val="nil"/>
              <w:bottom w:val="nil"/>
              <w:right w:val="nil"/>
            </w:tcBorders>
          </w:tcPr>
          <w:p w14:paraId="23550F87">
            <w:pPr>
              <w:widowControl/>
              <w:jc w:val="center"/>
              <w:rPr>
                <w:rFonts w:ascii="宋体" w:hAnsi="宋体" w:cs="宋体"/>
                <w:kern w:val="0"/>
                <w:sz w:val="22"/>
              </w:rPr>
            </w:pPr>
            <w:r>
              <w:rPr>
                <w:rFonts w:hint="eastAsia" w:ascii="宋体" w:hAnsi="宋体" w:cs="宋体"/>
                <w:kern w:val="0"/>
                <w:sz w:val="22"/>
              </w:rPr>
              <w:t>（2024年度）</w:t>
            </w:r>
          </w:p>
        </w:tc>
      </w:tr>
      <w:tr w14:paraId="5B5D3E54">
        <w:tblPrEx>
          <w:tblCellMar>
            <w:top w:w="0" w:type="dxa"/>
            <w:left w:w="108" w:type="dxa"/>
            <w:bottom w:w="0" w:type="dxa"/>
            <w:right w:w="108" w:type="dxa"/>
          </w:tblCellMar>
        </w:tblPrEx>
        <w:trPr>
          <w:trHeight w:val="291" w:hRule="exact"/>
          <w:jc w:val="center"/>
        </w:trPr>
        <w:tc>
          <w:tcPr>
            <w:tcW w:w="4260" w:type="dxa"/>
            <w:gridSpan w:val="2"/>
            <w:tcBorders>
              <w:top w:val="single" w:color="auto" w:sz="4" w:space="0"/>
              <w:left w:val="single" w:color="auto" w:sz="4" w:space="0"/>
              <w:bottom w:val="single" w:color="auto" w:sz="4" w:space="0"/>
              <w:right w:val="single" w:color="auto" w:sz="4" w:space="0"/>
            </w:tcBorders>
            <w:vAlign w:val="center"/>
          </w:tcPr>
          <w:p w14:paraId="4E92B778">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1CB5EAA2">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通州区运河水系标识系统工程2023</w:t>
            </w:r>
          </w:p>
        </w:tc>
      </w:tr>
      <w:tr w14:paraId="6128BDD1">
        <w:tblPrEx>
          <w:tblCellMar>
            <w:top w:w="0" w:type="dxa"/>
            <w:left w:w="108" w:type="dxa"/>
            <w:bottom w:w="0" w:type="dxa"/>
            <w:right w:w="108" w:type="dxa"/>
          </w:tblCellMar>
        </w:tblPrEx>
        <w:trPr>
          <w:trHeight w:val="291" w:hRule="exact"/>
          <w:jc w:val="center"/>
        </w:trPr>
        <w:tc>
          <w:tcPr>
            <w:tcW w:w="4260" w:type="dxa"/>
            <w:gridSpan w:val="2"/>
            <w:tcBorders>
              <w:top w:val="single" w:color="auto" w:sz="4" w:space="0"/>
              <w:left w:val="single" w:color="auto" w:sz="4" w:space="0"/>
              <w:bottom w:val="single" w:color="auto" w:sz="4" w:space="0"/>
              <w:right w:val="single" w:color="auto" w:sz="4" w:space="0"/>
            </w:tcBorders>
            <w:vAlign w:val="center"/>
          </w:tcPr>
          <w:p w14:paraId="4DD1907E">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323B13A6">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65478997">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0298143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7ADEF18F">
        <w:tblPrEx>
          <w:tblCellMar>
            <w:top w:w="0" w:type="dxa"/>
            <w:left w:w="108" w:type="dxa"/>
            <w:bottom w:w="0" w:type="dxa"/>
            <w:right w:w="108" w:type="dxa"/>
          </w:tblCellMar>
        </w:tblPrEx>
        <w:trPr>
          <w:trHeight w:val="559" w:hRule="exact"/>
          <w:jc w:val="center"/>
        </w:trPr>
        <w:tc>
          <w:tcPr>
            <w:tcW w:w="4260" w:type="dxa"/>
            <w:gridSpan w:val="2"/>
            <w:vMerge w:val="restart"/>
            <w:tcBorders>
              <w:top w:val="single" w:color="auto" w:sz="4" w:space="0"/>
              <w:left w:val="single" w:color="auto" w:sz="4" w:space="0"/>
              <w:bottom w:val="single" w:color="auto" w:sz="4" w:space="0"/>
              <w:right w:val="single" w:color="auto" w:sz="4" w:space="0"/>
            </w:tcBorders>
            <w:vAlign w:val="center"/>
          </w:tcPr>
          <w:p w14:paraId="6D0F64D3">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5854182C">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7D97ED79">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4FA62510">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55C6295B">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59A1F8AB">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F6D2DCC">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3313FA58">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3B960165">
        <w:tblPrEx>
          <w:tblCellMar>
            <w:top w:w="0" w:type="dxa"/>
            <w:left w:w="108" w:type="dxa"/>
            <w:bottom w:w="0" w:type="dxa"/>
            <w:right w:w="108" w:type="dxa"/>
          </w:tblCellMar>
        </w:tblPrEx>
        <w:trPr>
          <w:trHeight w:val="309"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126BA35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4D39ABE">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054EB013">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76CCB82">
            <w:pPr>
              <w:widowControl/>
              <w:spacing w:line="240" w:lineRule="exact"/>
              <w:jc w:val="center"/>
              <w:rPr>
                <w:rFonts w:ascii="宋体" w:hAnsi="宋体" w:cs="宋体"/>
                <w:kern w:val="0"/>
                <w:sz w:val="18"/>
                <w:szCs w:val="18"/>
              </w:rPr>
            </w:pPr>
            <w:r>
              <w:rPr>
                <w:rFonts w:hint="eastAsia" w:ascii="宋体" w:hAnsi="宋体" w:cs="宋体"/>
                <w:kern w:val="0"/>
                <w:sz w:val="18"/>
                <w:szCs w:val="18"/>
              </w:rPr>
              <w:t>25.240973</w:t>
            </w:r>
          </w:p>
        </w:tc>
        <w:tc>
          <w:tcPr>
            <w:tcW w:w="1050" w:type="dxa"/>
            <w:gridSpan w:val="2"/>
            <w:tcBorders>
              <w:top w:val="nil"/>
              <w:left w:val="nil"/>
              <w:bottom w:val="single" w:color="auto" w:sz="4" w:space="0"/>
              <w:right w:val="single" w:color="auto" w:sz="4" w:space="0"/>
            </w:tcBorders>
            <w:vAlign w:val="center"/>
          </w:tcPr>
          <w:p w14:paraId="3A6CD123">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24.566395</w:t>
            </w:r>
          </w:p>
        </w:tc>
        <w:tc>
          <w:tcPr>
            <w:tcW w:w="771" w:type="dxa"/>
            <w:gridSpan w:val="2"/>
            <w:tcBorders>
              <w:top w:val="nil"/>
              <w:left w:val="nil"/>
              <w:bottom w:val="single" w:color="auto" w:sz="4" w:space="0"/>
              <w:right w:val="single" w:color="auto" w:sz="4" w:space="0"/>
            </w:tcBorders>
            <w:vAlign w:val="center"/>
          </w:tcPr>
          <w:p w14:paraId="6BD25A2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77938ED6">
            <w:pPr>
              <w:widowControl/>
              <w:spacing w:line="240" w:lineRule="exact"/>
              <w:jc w:val="center"/>
              <w:rPr>
                <w:rFonts w:ascii="宋体" w:hAnsi="宋体" w:cs="宋体"/>
                <w:kern w:val="0"/>
                <w:sz w:val="18"/>
                <w:szCs w:val="18"/>
              </w:rPr>
            </w:pPr>
            <w:r>
              <w:rPr>
                <w:rFonts w:hint="eastAsia" w:ascii="宋体" w:hAnsi="宋体" w:cs="宋体"/>
                <w:kern w:val="0"/>
                <w:sz w:val="18"/>
                <w:szCs w:val="18"/>
              </w:rPr>
              <w:t>97%</w:t>
            </w:r>
          </w:p>
        </w:tc>
        <w:tc>
          <w:tcPr>
            <w:tcW w:w="699" w:type="dxa"/>
            <w:tcBorders>
              <w:top w:val="nil"/>
              <w:left w:val="nil"/>
              <w:bottom w:val="single" w:color="auto" w:sz="4" w:space="0"/>
              <w:right w:val="single" w:color="auto" w:sz="4" w:space="0"/>
            </w:tcBorders>
            <w:vAlign w:val="center"/>
          </w:tcPr>
          <w:p w14:paraId="4BC7CC9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2C1EBA1D">
        <w:tblPrEx>
          <w:tblCellMar>
            <w:top w:w="0" w:type="dxa"/>
            <w:left w:w="108" w:type="dxa"/>
            <w:bottom w:w="0" w:type="dxa"/>
            <w:right w:w="108" w:type="dxa"/>
          </w:tblCellMar>
        </w:tblPrEx>
        <w:trPr>
          <w:trHeight w:val="291"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5F908A50">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9475743">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5B64EAA">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5DC1BA9">
            <w:pPr>
              <w:widowControl/>
              <w:spacing w:line="240" w:lineRule="exact"/>
              <w:jc w:val="center"/>
              <w:rPr>
                <w:rFonts w:ascii="宋体" w:hAnsi="宋体" w:cs="宋体"/>
                <w:kern w:val="0"/>
                <w:sz w:val="18"/>
                <w:szCs w:val="18"/>
              </w:rPr>
            </w:pPr>
            <w:r>
              <w:rPr>
                <w:rFonts w:hint="eastAsia" w:ascii="宋体" w:hAnsi="宋体" w:cs="宋体"/>
                <w:kern w:val="0"/>
                <w:sz w:val="18"/>
                <w:szCs w:val="18"/>
              </w:rPr>
              <w:t>25.240973</w:t>
            </w:r>
          </w:p>
        </w:tc>
        <w:tc>
          <w:tcPr>
            <w:tcW w:w="1050" w:type="dxa"/>
            <w:gridSpan w:val="2"/>
            <w:tcBorders>
              <w:top w:val="nil"/>
              <w:left w:val="nil"/>
              <w:bottom w:val="single" w:color="auto" w:sz="4" w:space="0"/>
              <w:right w:val="single" w:color="auto" w:sz="4" w:space="0"/>
            </w:tcBorders>
            <w:vAlign w:val="center"/>
          </w:tcPr>
          <w:p w14:paraId="7951551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9715B1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46F9A58">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5961A6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898B6E4">
        <w:tblPrEx>
          <w:tblCellMar>
            <w:top w:w="0" w:type="dxa"/>
            <w:left w:w="108" w:type="dxa"/>
            <w:bottom w:w="0" w:type="dxa"/>
            <w:right w:w="108" w:type="dxa"/>
          </w:tblCellMar>
        </w:tblPrEx>
        <w:trPr>
          <w:trHeight w:val="291"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5941BDC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53596CB">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10FE4FA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F4D1417">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BB854C3">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5D77FA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1B27F2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547704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ECEF478">
        <w:tblPrEx>
          <w:tblCellMar>
            <w:top w:w="0" w:type="dxa"/>
            <w:left w:w="108" w:type="dxa"/>
            <w:bottom w:w="0" w:type="dxa"/>
            <w:right w:w="108" w:type="dxa"/>
          </w:tblCellMar>
        </w:tblPrEx>
        <w:trPr>
          <w:trHeight w:val="291" w:hRule="exact"/>
          <w:jc w:val="center"/>
        </w:trPr>
        <w:tc>
          <w:tcPr>
            <w:tcW w:w="4260" w:type="dxa"/>
            <w:gridSpan w:val="2"/>
            <w:vMerge w:val="continue"/>
            <w:tcBorders>
              <w:top w:val="single" w:color="auto" w:sz="4" w:space="0"/>
              <w:left w:val="single" w:color="auto" w:sz="4" w:space="0"/>
              <w:bottom w:val="single" w:color="auto" w:sz="4" w:space="0"/>
              <w:right w:val="single" w:color="auto" w:sz="4" w:space="0"/>
            </w:tcBorders>
            <w:vAlign w:val="center"/>
          </w:tcPr>
          <w:p w14:paraId="6DAB4C0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D8A2AC1">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623AC33F">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CBB4240">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783BF25B">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BD080F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061D829">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48144D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7E250A1">
        <w:tblPrEx>
          <w:tblCellMar>
            <w:top w:w="0" w:type="dxa"/>
            <w:left w:w="108" w:type="dxa"/>
            <w:bottom w:w="0" w:type="dxa"/>
            <w:right w:w="108" w:type="dxa"/>
          </w:tblCellMar>
        </w:tblPrEx>
        <w:trPr>
          <w:trHeight w:val="291" w:hRule="exact"/>
          <w:jc w:val="center"/>
        </w:trPr>
        <w:tc>
          <w:tcPr>
            <w:tcW w:w="3291" w:type="dxa"/>
            <w:vMerge w:val="restart"/>
            <w:tcBorders>
              <w:top w:val="nil"/>
              <w:left w:val="single" w:color="auto" w:sz="4" w:space="0"/>
              <w:bottom w:val="single" w:color="auto" w:sz="4" w:space="0"/>
              <w:right w:val="single" w:color="auto" w:sz="4" w:space="0"/>
            </w:tcBorders>
            <w:vAlign w:val="center"/>
          </w:tcPr>
          <w:p w14:paraId="6D0F96D1">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055A6335">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03E19D2E">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77CFD29E">
        <w:tblPrEx>
          <w:tblCellMar>
            <w:top w:w="0" w:type="dxa"/>
            <w:left w:w="108" w:type="dxa"/>
            <w:bottom w:w="0" w:type="dxa"/>
            <w:right w:w="108" w:type="dxa"/>
          </w:tblCellMar>
        </w:tblPrEx>
        <w:trPr>
          <w:trHeight w:val="915" w:hRule="exact"/>
          <w:jc w:val="center"/>
        </w:trPr>
        <w:tc>
          <w:tcPr>
            <w:tcW w:w="3291" w:type="dxa"/>
            <w:vMerge w:val="continue"/>
            <w:tcBorders>
              <w:top w:val="nil"/>
              <w:left w:val="single" w:color="auto" w:sz="4" w:space="0"/>
              <w:bottom w:val="single" w:color="auto" w:sz="4" w:space="0"/>
              <w:right w:val="single" w:color="auto" w:sz="4" w:space="0"/>
            </w:tcBorders>
            <w:vAlign w:val="center"/>
          </w:tcPr>
          <w:p w14:paraId="75E48DAD">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21FB1B2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完成通州境内运河沿线重要点位水系标识的安装。</w:t>
            </w:r>
          </w:p>
        </w:tc>
        <w:tc>
          <w:tcPr>
            <w:tcW w:w="3356" w:type="dxa"/>
            <w:gridSpan w:val="7"/>
            <w:tcBorders>
              <w:top w:val="single" w:color="auto" w:sz="4" w:space="0"/>
              <w:left w:val="nil"/>
              <w:bottom w:val="single" w:color="auto" w:sz="4" w:space="0"/>
              <w:right w:val="single" w:color="auto" w:sz="4" w:space="0"/>
            </w:tcBorders>
            <w:vAlign w:val="center"/>
          </w:tcPr>
          <w:p w14:paraId="19D3EF52">
            <w:pPr>
              <w:widowControl/>
              <w:spacing w:line="240" w:lineRule="exact"/>
              <w:jc w:val="center"/>
              <w:rPr>
                <w:rFonts w:ascii="宋体" w:hAnsi="宋体" w:cs="宋体"/>
                <w:kern w:val="0"/>
                <w:sz w:val="18"/>
                <w:szCs w:val="18"/>
              </w:rPr>
            </w:pPr>
            <w:r>
              <w:rPr>
                <w:rFonts w:hint="eastAsia" w:ascii="宋体" w:hAnsi="宋体" w:cs="宋体"/>
                <w:kern w:val="0"/>
                <w:sz w:val="18"/>
                <w:szCs w:val="18"/>
              </w:rPr>
              <w:t>完成通州境内运河沿线重要点位水系标识的安装。</w:t>
            </w:r>
          </w:p>
        </w:tc>
      </w:tr>
      <w:tr w14:paraId="7EBD7E68">
        <w:tblPrEx>
          <w:tblCellMar>
            <w:top w:w="0" w:type="dxa"/>
            <w:left w:w="108" w:type="dxa"/>
            <w:bottom w:w="0" w:type="dxa"/>
            <w:right w:w="108" w:type="dxa"/>
          </w:tblCellMar>
        </w:tblPrEx>
        <w:trPr>
          <w:trHeight w:val="517" w:hRule="exact"/>
          <w:jc w:val="center"/>
        </w:trPr>
        <w:tc>
          <w:tcPr>
            <w:tcW w:w="3291" w:type="dxa"/>
            <w:vMerge w:val="restart"/>
            <w:tcBorders>
              <w:top w:val="nil"/>
              <w:left w:val="single" w:color="auto" w:sz="4" w:space="0"/>
              <w:right w:val="single" w:color="auto" w:sz="4" w:space="0"/>
            </w:tcBorders>
            <w:vAlign w:val="center"/>
          </w:tcPr>
          <w:p w14:paraId="7C537AF9">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B831D57">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5DBB86F9">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7007DFDA">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46DECFE4">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54B37F96">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77854979">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24D4EEC3">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64774DA0">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57193B3">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3C78BDC0">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327D328">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94B46C5">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9266D68">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148359F0">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6C31CF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指标1：完成30处点位标识设立</w:t>
            </w:r>
          </w:p>
        </w:tc>
        <w:tc>
          <w:tcPr>
            <w:tcW w:w="938" w:type="dxa"/>
            <w:tcBorders>
              <w:top w:val="nil"/>
              <w:left w:val="nil"/>
              <w:bottom w:val="single" w:color="auto" w:sz="4" w:space="0"/>
              <w:right w:val="single" w:color="auto" w:sz="4" w:space="0"/>
            </w:tcBorders>
            <w:vAlign w:val="center"/>
          </w:tcPr>
          <w:p w14:paraId="2D56C4DB">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30</w:t>
            </w:r>
          </w:p>
        </w:tc>
        <w:tc>
          <w:tcPr>
            <w:tcW w:w="848" w:type="dxa"/>
            <w:tcBorders>
              <w:top w:val="nil"/>
              <w:left w:val="nil"/>
              <w:bottom w:val="single" w:color="auto" w:sz="4" w:space="0"/>
              <w:right w:val="single" w:color="auto" w:sz="4" w:space="0"/>
            </w:tcBorders>
            <w:vAlign w:val="center"/>
          </w:tcPr>
          <w:p w14:paraId="186BE88B">
            <w:pPr>
              <w:widowControl/>
              <w:spacing w:line="240" w:lineRule="exact"/>
              <w:jc w:val="center"/>
              <w:rPr>
                <w:rFonts w:ascii="宋体" w:hAnsi="宋体" w:cs="宋体"/>
                <w:kern w:val="0"/>
                <w:sz w:val="18"/>
                <w:szCs w:val="18"/>
              </w:rPr>
            </w:pPr>
            <w:r>
              <w:rPr>
                <w:rFonts w:hint="eastAsia" w:ascii="宋体" w:hAnsi="宋体" w:cs="宋体"/>
                <w:kern w:val="0"/>
                <w:sz w:val="18"/>
                <w:szCs w:val="18"/>
              </w:rPr>
              <w:t>24</w:t>
            </w:r>
          </w:p>
        </w:tc>
        <w:tc>
          <w:tcPr>
            <w:tcW w:w="557" w:type="dxa"/>
            <w:gridSpan w:val="2"/>
            <w:tcBorders>
              <w:top w:val="nil"/>
              <w:left w:val="nil"/>
              <w:bottom w:val="single" w:color="auto" w:sz="4" w:space="0"/>
              <w:right w:val="single" w:color="auto" w:sz="4" w:space="0"/>
            </w:tcBorders>
            <w:vAlign w:val="center"/>
          </w:tcPr>
          <w:p w14:paraId="207DC43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94C0CFF">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7AC6CBCF">
            <w:pPr>
              <w:widowControl/>
              <w:spacing w:line="240" w:lineRule="exact"/>
              <w:jc w:val="center"/>
              <w:rPr>
                <w:rFonts w:ascii="宋体" w:hAnsi="宋体" w:cs="宋体"/>
                <w:kern w:val="0"/>
                <w:sz w:val="18"/>
                <w:szCs w:val="18"/>
              </w:rPr>
            </w:pPr>
          </w:p>
        </w:tc>
      </w:tr>
      <w:tr w14:paraId="04C0BF06">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2022DD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AC7C0E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EF7F14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B474BF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3E3F77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FE7474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46236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6D716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DE066C6">
            <w:pPr>
              <w:widowControl/>
              <w:spacing w:line="240" w:lineRule="exact"/>
              <w:jc w:val="center"/>
              <w:rPr>
                <w:rFonts w:ascii="宋体" w:hAnsi="宋体" w:cs="宋体"/>
                <w:kern w:val="0"/>
                <w:sz w:val="18"/>
                <w:szCs w:val="18"/>
              </w:rPr>
            </w:pPr>
          </w:p>
        </w:tc>
      </w:tr>
      <w:tr w14:paraId="515DECFC">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1F167FF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823D65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D557D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BF48D5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F90767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06EBEC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9A731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354BA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3A99298">
            <w:pPr>
              <w:widowControl/>
              <w:spacing w:line="240" w:lineRule="exact"/>
              <w:jc w:val="center"/>
              <w:rPr>
                <w:rFonts w:ascii="宋体" w:hAnsi="宋体" w:cs="宋体"/>
                <w:kern w:val="0"/>
                <w:sz w:val="18"/>
                <w:szCs w:val="18"/>
              </w:rPr>
            </w:pPr>
          </w:p>
        </w:tc>
      </w:tr>
      <w:tr w14:paraId="16B84ADC">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5E45E4C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68DED8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7BA8A29">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56589A00">
            <w:pPr>
              <w:widowControl/>
              <w:spacing w:line="240" w:lineRule="exact"/>
              <w:jc w:val="left"/>
              <w:rPr>
                <w:rFonts w:ascii="宋体" w:hAnsi="宋体" w:cs="宋体"/>
                <w:kern w:val="0"/>
                <w:sz w:val="18"/>
                <w:szCs w:val="18"/>
              </w:rPr>
            </w:pPr>
            <w:r>
              <w:rPr>
                <w:rFonts w:hint="eastAsia" w:ascii="宋体" w:hAnsi="宋体" w:cs="宋体"/>
                <w:kern w:val="0"/>
                <w:sz w:val="18"/>
                <w:szCs w:val="18"/>
              </w:rPr>
              <w:t>指标1：项目验收</w:t>
            </w:r>
          </w:p>
        </w:tc>
        <w:tc>
          <w:tcPr>
            <w:tcW w:w="938" w:type="dxa"/>
            <w:tcBorders>
              <w:top w:val="nil"/>
              <w:left w:val="nil"/>
              <w:bottom w:val="single" w:color="auto" w:sz="4" w:space="0"/>
              <w:right w:val="single" w:color="auto" w:sz="4" w:space="0"/>
            </w:tcBorders>
            <w:vAlign w:val="center"/>
          </w:tcPr>
          <w:p w14:paraId="5146607B">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验收合格</w:t>
            </w:r>
          </w:p>
        </w:tc>
        <w:tc>
          <w:tcPr>
            <w:tcW w:w="848" w:type="dxa"/>
            <w:tcBorders>
              <w:top w:val="nil"/>
              <w:left w:val="nil"/>
              <w:bottom w:val="single" w:color="auto" w:sz="4" w:space="0"/>
              <w:right w:val="single" w:color="auto" w:sz="4" w:space="0"/>
            </w:tcBorders>
            <w:vAlign w:val="center"/>
          </w:tcPr>
          <w:p w14:paraId="78BFCD03">
            <w:pPr>
              <w:widowControl/>
              <w:spacing w:line="240" w:lineRule="exact"/>
              <w:jc w:val="center"/>
              <w:rPr>
                <w:rFonts w:ascii="宋体" w:hAnsi="宋体" w:cs="宋体"/>
                <w:kern w:val="0"/>
                <w:sz w:val="18"/>
                <w:szCs w:val="18"/>
              </w:rPr>
            </w:pPr>
            <w:r>
              <w:rPr>
                <w:rFonts w:hint="eastAsia" w:ascii="宋体" w:hAnsi="宋体" w:cs="宋体"/>
                <w:kern w:val="0"/>
                <w:sz w:val="18"/>
                <w:szCs w:val="18"/>
              </w:rPr>
              <w:t>验收合格1</w:t>
            </w:r>
          </w:p>
        </w:tc>
        <w:tc>
          <w:tcPr>
            <w:tcW w:w="557" w:type="dxa"/>
            <w:gridSpan w:val="2"/>
            <w:tcBorders>
              <w:top w:val="nil"/>
              <w:left w:val="nil"/>
              <w:bottom w:val="single" w:color="auto" w:sz="4" w:space="0"/>
              <w:right w:val="single" w:color="auto" w:sz="4" w:space="0"/>
            </w:tcBorders>
            <w:vAlign w:val="center"/>
          </w:tcPr>
          <w:p w14:paraId="4CE38FE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08FE83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3EDC95C">
            <w:pPr>
              <w:widowControl/>
              <w:spacing w:line="240" w:lineRule="exact"/>
              <w:jc w:val="center"/>
              <w:rPr>
                <w:rFonts w:ascii="宋体" w:hAnsi="宋体" w:cs="宋体"/>
                <w:kern w:val="0"/>
                <w:sz w:val="18"/>
                <w:szCs w:val="18"/>
              </w:rPr>
            </w:pPr>
          </w:p>
        </w:tc>
      </w:tr>
      <w:tr w14:paraId="36BAF191">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1D32A06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CD005C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2D39BA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C8CFA2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1B184E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467D2E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7DE4A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97522F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63C18A">
            <w:pPr>
              <w:widowControl/>
              <w:spacing w:line="240" w:lineRule="exact"/>
              <w:jc w:val="center"/>
              <w:rPr>
                <w:rFonts w:ascii="宋体" w:hAnsi="宋体" w:cs="宋体"/>
                <w:kern w:val="0"/>
                <w:sz w:val="18"/>
                <w:szCs w:val="18"/>
              </w:rPr>
            </w:pPr>
          </w:p>
        </w:tc>
      </w:tr>
      <w:tr w14:paraId="7E17FA02">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1ABF648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9EFADF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5030F2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2CE20C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35324B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4C6035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3C462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835CA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DE08980">
            <w:pPr>
              <w:widowControl/>
              <w:spacing w:line="240" w:lineRule="exact"/>
              <w:jc w:val="center"/>
              <w:rPr>
                <w:rFonts w:ascii="宋体" w:hAnsi="宋体" w:cs="宋体"/>
                <w:kern w:val="0"/>
                <w:sz w:val="18"/>
                <w:szCs w:val="18"/>
              </w:rPr>
            </w:pPr>
          </w:p>
        </w:tc>
      </w:tr>
      <w:tr w14:paraId="339AA700">
        <w:tblPrEx>
          <w:tblCellMar>
            <w:top w:w="0" w:type="dxa"/>
            <w:left w:w="108" w:type="dxa"/>
            <w:bottom w:w="0" w:type="dxa"/>
            <w:right w:w="108" w:type="dxa"/>
          </w:tblCellMar>
        </w:tblPrEx>
        <w:trPr>
          <w:trHeight w:val="267" w:hRule="exact"/>
          <w:jc w:val="center"/>
        </w:trPr>
        <w:tc>
          <w:tcPr>
            <w:tcW w:w="3291" w:type="dxa"/>
            <w:vMerge w:val="continue"/>
            <w:tcBorders>
              <w:left w:val="single" w:color="auto" w:sz="4" w:space="0"/>
              <w:right w:val="single" w:color="auto" w:sz="4" w:space="0"/>
            </w:tcBorders>
            <w:vAlign w:val="center"/>
          </w:tcPr>
          <w:p w14:paraId="365E95B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C5E5B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B150DD7">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18E0E52">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指标1：工程完工</w:t>
            </w:r>
          </w:p>
        </w:tc>
        <w:tc>
          <w:tcPr>
            <w:tcW w:w="938" w:type="dxa"/>
            <w:tcBorders>
              <w:top w:val="nil"/>
              <w:left w:val="nil"/>
              <w:bottom w:val="single" w:color="auto" w:sz="4" w:space="0"/>
              <w:right w:val="single" w:color="auto" w:sz="4" w:space="0"/>
            </w:tcBorders>
            <w:vAlign w:val="center"/>
          </w:tcPr>
          <w:p w14:paraId="37A0487C">
            <w:pPr>
              <w:widowControl/>
              <w:spacing w:line="240" w:lineRule="exact"/>
              <w:jc w:val="left"/>
              <w:rPr>
                <w:rFonts w:ascii="宋体" w:hAnsi="宋体" w:cs="宋体"/>
                <w:kern w:val="0"/>
                <w:sz w:val="18"/>
                <w:szCs w:val="18"/>
              </w:rPr>
            </w:pPr>
            <w:r>
              <w:rPr>
                <w:rFonts w:ascii="宋体" w:hAnsi="宋体" w:cs="宋体"/>
                <w:kern w:val="0"/>
                <w:sz w:val="18"/>
                <w:szCs w:val="18"/>
              </w:rPr>
              <w:t>2023年1月-2024年12月月</w:t>
            </w:r>
          </w:p>
        </w:tc>
        <w:tc>
          <w:tcPr>
            <w:tcW w:w="848" w:type="dxa"/>
            <w:tcBorders>
              <w:top w:val="nil"/>
              <w:left w:val="nil"/>
              <w:bottom w:val="single" w:color="auto" w:sz="4" w:space="0"/>
              <w:right w:val="single" w:color="auto" w:sz="4" w:space="0"/>
            </w:tcBorders>
            <w:vAlign w:val="center"/>
          </w:tcPr>
          <w:p w14:paraId="6BCF722A">
            <w:pPr>
              <w:widowControl/>
              <w:spacing w:line="240" w:lineRule="exact"/>
              <w:jc w:val="center"/>
              <w:rPr>
                <w:rFonts w:ascii="宋体" w:hAnsi="宋体" w:cs="宋体"/>
                <w:kern w:val="0"/>
                <w:sz w:val="18"/>
                <w:szCs w:val="18"/>
              </w:rPr>
            </w:pPr>
            <w:r>
              <w:rPr>
                <w:rFonts w:hint="eastAsia" w:ascii="宋体" w:hAnsi="宋体" w:cs="宋体"/>
                <w:kern w:val="0"/>
                <w:sz w:val="18"/>
                <w:szCs w:val="18"/>
              </w:rPr>
              <w:t>2024年6月完成</w:t>
            </w:r>
          </w:p>
        </w:tc>
        <w:tc>
          <w:tcPr>
            <w:tcW w:w="557" w:type="dxa"/>
            <w:gridSpan w:val="2"/>
            <w:tcBorders>
              <w:top w:val="nil"/>
              <w:left w:val="nil"/>
              <w:bottom w:val="single" w:color="auto" w:sz="4" w:space="0"/>
              <w:right w:val="single" w:color="auto" w:sz="4" w:space="0"/>
            </w:tcBorders>
            <w:vAlign w:val="center"/>
          </w:tcPr>
          <w:p w14:paraId="3993B95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0A839A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208B825">
            <w:pPr>
              <w:widowControl/>
              <w:spacing w:line="240" w:lineRule="exact"/>
              <w:jc w:val="center"/>
              <w:rPr>
                <w:rFonts w:ascii="宋体" w:hAnsi="宋体" w:cs="宋体"/>
                <w:kern w:val="0"/>
                <w:sz w:val="18"/>
                <w:szCs w:val="18"/>
              </w:rPr>
            </w:pPr>
          </w:p>
        </w:tc>
      </w:tr>
      <w:tr w14:paraId="15B4EDD5">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FED475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952AEA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681AE4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C98B71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92429C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603004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CCEC8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AF0FE8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2F6B651">
            <w:pPr>
              <w:widowControl/>
              <w:spacing w:line="240" w:lineRule="exact"/>
              <w:jc w:val="center"/>
              <w:rPr>
                <w:rFonts w:ascii="宋体" w:hAnsi="宋体" w:cs="宋体"/>
                <w:kern w:val="0"/>
                <w:sz w:val="18"/>
                <w:szCs w:val="18"/>
              </w:rPr>
            </w:pPr>
          </w:p>
        </w:tc>
      </w:tr>
      <w:tr w14:paraId="541ECECC">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5600F73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0B1911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BC2F3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F94B21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168ADD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B88E9C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74A325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69750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2CD3187">
            <w:pPr>
              <w:widowControl/>
              <w:spacing w:line="240" w:lineRule="exact"/>
              <w:jc w:val="center"/>
              <w:rPr>
                <w:rFonts w:ascii="宋体" w:hAnsi="宋体" w:cs="宋体"/>
                <w:kern w:val="0"/>
                <w:sz w:val="18"/>
                <w:szCs w:val="18"/>
              </w:rPr>
            </w:pPr>
          </w:p>
        </w:tc>
      </w:tr>
      <w:tr w14:paraId="3028EED1">
        <w:tblPrEx>
          <w:tblCellMar>
            <w:top w:w="0" w:type="dxa"/>
            <w:left w:w="108" w:type="dxa"/>
            <w:bottom w:w="0" w:type="dxa"/>
            <w:right w:w="108" w:type="dxa"/>
          </w:tblCellMar>
        </w:tblPrEx>
        <w:trPr>
          <w:trHeight w:val="255" w:hRule="exact"/>
          <w:jc w:val="center"/>
        </w:trPr>
        <w:tc>
          <w:tcPr>
            <w:tcW w:w="3291" w:type="dxa"/>
            <w:vMerge w:val="continue"/>
            <w:tcBorders>
              <w:left w:val="single" w:color="auto" w:sz="4" w:space="0"/>
              <w:right w:val="single" w:color="auto" w:sz="4" w:space="0"/>
            </w:tcBorders>
            <w:vAlign w:val="center"/>
          </w:tcPr>
          <w:p w14:paraId="06CBAA7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9E3637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0789FC5">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225D3DE5">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指标1：总成本控制在272万元内</w:t>
            </w:r>
          </w:p>
        </w:tc>
        <w:tc>
          <w:tcPr>
            <w:tcW w:w="938" w:type="dxa"/>
            <w:tcBorders>
              <w:top w:val="nil"/>
              <w:left w:val="nil"/>
              <w:bottom w:val="single" w:color="auto" w:sz="4" w:space="0"/>
              <w:right w:val="single" w:color="auto" w:sz="4" w:space="0"/>
            </w:tcBorders>
            <w:vAlign w:val="center"/>
          </w:tcPr>
          <w:p w14:paraId="33D973B5">
            <w:pPr>
              <w:widowControl/>
              <w:spacing w:line="240" w:lineRule="exact"/>
              <w:jc w:val="center"/>
              <w:rPr>
                <w:rFonts w:ascii="宋体" w:hAnsi="宋体" w:cs="宋体"/>
                <w:kern w:val="0"/>
                <w:sz w:val="18"/>
                <w:szCs w:val="18"/>
              </w:rPr>
            </w:pPr>
            <w:r>
              <w:rPr>
                <w:rFonts w:hint="eastAsia" w:ascii="宋体" w:hAnsi="宋体" w:cs="宋体"/>
                <w:kern w:val="0"/>
                <w:sz w:val="18"/>
                <w:szCs w:val="18"/>
              </w:rPr>
              <w:t>272万以内</w:t>
            </w:r>
          </w:p>
        </w:tc>
        <w:tc>
          <w:tcPr>
            <w:tcW w:w="848" w:type="dxa"/>
            <w:tcBorders>
              <w:top w:val="nil"/>
              <w:left w:val="nil"/>
              <w:bottom w:val="single" w:color="auto" w:sz="4" w:space="0"/>
              <w:right w:val="single" w:color="auto" w:sz="4" w:space="0"/>
            </w:tcBorders>
            <w:vAlign w:val="center"/>
          </w:tcPr>
          <w:p w14:paraId="3904A00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214.246457万元</w:t>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91</w:t>
            </w:r>
          </w:p>
        </w:tc>
        <w:tc>
          <w:tcPr>
            <w:tcW w:w="557" w:type="dxa"/>
            <w:gridSpan w:val="2"/>
            <w:tcBorders>
              <w:top w:val="nil"/>
              <w:left w:val="nil"/>
              <w:bottom w:val="single" w:color="auto" w:sz="4" w:space="0"/>
              <w:right w:val="single" w:color="auto" w:sz="4" w:space="0"/>
            </w:tcBorders>
            <w:vAlign w:val="center"/>
          </w:tcPr>
          <w:p w14:paraId="517EA0E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3704C9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C6041B6">
            <w:pPr>
              <w:widowControl/>
              <w:spacing w:line="240" w:lineRule="exact"/>
              <w:jc w:val="center"/>
              <w:rPr>
                <w:rFonts w:ascii="宋体" w:hAnsi="宋体" w:cs="宋体"/>
                <w:kern w:val="0"/>
                <w:sz w:val="18"/>
                <w:szCs w:val="18"/>
              </w:rPr>
            </w:pPr>
          </w:p>
        </w:tc>
      </w:tr>
      <w:tr w14:paraId="319A853C">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D63CA0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09D6B1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4CC459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DFA381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53686F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6E12EC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EF29D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B965F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F3810FE">
            <w:pPr>
              <w:widowControl/>
              <w:spacing w:line="240" w:lineRule="exact"/>
              <w:jc w:val="center"/>
              <w:rPr>
                <w:rFonts w:ascii="宋体" w:hAnsi="宋体" w:cs="宋体"/>
                <w:kern w:val="0"/>
                <w:sz w:val="18"/>
                <w:szCs w:val="18"/>
              </w:rPr>
            </w:pPr>
          </w:p>
        </w:tc>
      </w:tr>
      <w:tr w14:paraId="1E77A331">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15152E5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5215DB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53D0D8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9A3BB5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0D20AB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2FD486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0CFDB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5BD7A1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8054957">
            <w:pPr>
              <w:widowControl/>
              <w:spacing w:line="240" w:lineRule="exact"/>
              <w:jc w:val="center"/>
              <w:rPr>
                <w:rFonts w:ascii="宋体" w:hAnsi="宋体" w:cs="宋体"/>
                <w:kern w:val="0"/>
                <w:sz w:val="18"/>
                <w:szCs w:val="18"/>
              </w:rPr>
            </w:pPr>
          </w:p>
        </w:tc>
      </w:tr>
      <w:tr w14:paraId="1981B42A">
        <w:tblPrEx>
          <w:tblCellMar>
            <w:top w:w="0" w:type="dxa"/>
            <w:left w:w="108" w:type="dxa"/>
            <w:bottom w:w="0" w:type="dxa"/>
            <w:right w:w="108" w:type="dxa"/>
          </w:tblCellMar>
        </w:tblPrEx>
        <w:trPr>
          <w:trHeight w:val="303" w:hRule="exact"/>
          <w:jc w:val="center"/>
        </w:trPr>
        <w:tc>
          <w:tcPr>
            <w:tcW w:w="3291" w:type="dxa"/>
            <w:vMerge w:val="continue"/>
            <w:tcBorders>
              <w:left w:val="single" w:color="auto" w:sz="4" w:space="0"/>
              <w:right w:val="single" w:color="auto" w:sz="4" w:space="0"/>
            </w:tcBorders>
            <w:vAlign w:val="center"/>
          </w:tcPr>
          <w:p w14:paraId="247A027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3E398FF">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08960117">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7C4A23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DB0E0DA">
            <w:pPr>
              <w:widowControl/>
              <w:spacing w:line="240" w:lineRule="exact"/>
              <w:jc w:val="left"/>
              <w:rPr>
                <w:rFonts w:ascii="宋体" w:hAnsi="宋体" w:cs="宋体"/>
                <w:kern w:val="0"/>
                <w:sz w:val="18"/>
                <w:szCs w:val="18"/>
              </w:rPr>
            </w:pPr>
            <w:r>
              <w:rPr>
                <w:rFonts w:hint="eastAsia" w:ascii="宋体" w:hAnsi="宋体" w:cs="宋体"/>
                <w:kern w:val="0"/>
                <w:sz w:val="18"/>
                <w:szCs w:val="18"/>
              </w:rPr>
              <w:t>指标1：带动文化旅游业发展，推进周边经济</w:t>
            </w:r>
          </w:p>
        </w:tc>
        <w:tc>
          <w:tcPr>
            <w:tcW w:w="938" w:type="dxa"/>
            <w:tcBorders>
              <w:top w:val="nil"/>
              <w:left w:val="nil"/>
              <w:bottom w:val="single" w:color="auto" w:sz="4" w:space="0"/>
              <w:right w:val="single" w:color="auto" w:sz="4" w:space="0"/>
            </w:tcBorders>
            <w:vAlign w:val="center"/>
          </w:tcPr>
          <w:p w14:paraId="1513712D">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78AB06AF">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2823EE6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F43B7D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986B252">
            <w:pPr>
              <w:widowControl/>
              <w:spacing w:line="240" w:lineRule="exact"/>
              <w:jc w:val="center"/>
              <w:rPr>
                <w:rFonts w:ascii="宋体" w:hAnsi="宋体" w:cs="宋体"/>
                <w:kern w:val="0"/>
                <w:sz w:val="18"/>
                <w:szCs w:val="18"/>
              </w:rPr>
            </w:pPr>
          </w:p>
        </w:tc>
      </w:tr>
      <w:tr w14:paraId="06B1B544">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1DBDF2B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842E97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BA4035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CF6218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2A7FAF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7E3C4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C5D5B5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B0E95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0E83B6D">
            <w:pPr>
              <w:widowControl/>
              <w:spacing w:line="240" w:lineRule="exact"/>
              <w:jc w:val="center"/>
              <w:rPr>
                <w:rFonts w:ascii="宋体" w:hAnsi="宋体" w:cs="宋体"/>
                <w:kern w:val="0"/>
                <w:sz w:val="18"/>
                <w:szCs w:val="18"/>
              </w:rPr>
            </w:pPr>
          </w:p>
        </w:tc>
      </w:tr>
      <w:tr w14:paraId="41E21439">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2A73E64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33070D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1CF6B3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A9EE05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1E6FDF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910BC2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9E846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7853B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8CC9367">
            <w:pPr>
              <w:widowControl/>
              <w:spacing w:line="240" w:lineRule="exact"/>
              <w:jc w:val="center"/>
              <w:rPr>
                <w:rFonts w:ascii="宋体" w:hAnsi="宋体" w:cs="宋体"/>
                <w:kern w:val="0"/>
                <w:sz w:val="18"/>
                <w:szCs w:val="18"/>
              </w:rPr>
            </w:pPr>
          </w:p>
        </w:tc>
      </w:tr>
      <w:tr w14:paraId="0AC96FC8">
        <w:tblPrEx>
          <w:tblCellMar>
            <w:top w:w="0" w:type="dxa"/>
            <w:left w:w="108" w:type="dxa"/>
            <w:bottom w:w="0" w:type="dxa"/>
            <w:right w:w="108" w:type="dxa"/>
          </w:tblCellMar>
        </w:tblPrEx>
        <w:trPr>
          <w:trHeight w:val="267" w:hRule="exact"/>
          <w:jc w:val="center"/>
        </w:trPr>
        <w:tc>
          <w:tcPr>
            <w:tcW w:w="3291" w:type="dxa"/>
            <w:vMerge w:val="continue"/>
            <w:tcBorders>
              <w:left w:val="single" w:color="auto" w:sz="4" w:space="0"/>
              <w:right w:val="single" w:color="auto" w:sz="4" w:space="0"/>
            </w:tcBorders>
            <w:vAlign w:val="center"/>
          </w:tcPr>
          <w:p w14:paraId="4F0A6DB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A55A64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AA165E1">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FF2305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5ABA9A4">
            <w:pPr>
              <w:widowControl/>
              <w:spacing w:line="240" w:lineRule="exact"/>
              <w:jc w:val="left"/>
              <w:rPr>
                <w:rFonts w:ascii="宋体" w:hAnsi="宋体" w:cs="宋体"/>
                <w:kern w:val="0"/>
                <w:sz w:val="18"/>
                <w:szCs w:val="18"/>
              </w:rPr>
            </w:pPr>
            <w:r>
              <w:rPr>
                <w:rFonts w:hint="eastAsia" w:ascii="宋体" w:hAnsi="宋体" w:cs="宋体"/>
                <w:kern w:val="0"/>
                <w:sz w:val="18"/>
                <w:szCs w:val="18"/>
              </w:rPr>
              <w:t>指标1：展示运河文化</w:t>
            </w:r>
          </w:p>
        </w:tc>
        <w:tc>
          <w:tcPr>
            <w:tcW w:w="938" w:type="dxa"/>
            <w:tcBorders>
              <w:top w:val="nil"/>
              <w:left w:val="nil"/>
              <w:bottom w:val="single" w:color="auto" w:sz="4" w:space="0"/>
              <w:right w:val="single" w:color="auto" w:sz="4" w:space="0"/>
            </w:tcBorders>
            <w:vAlign w:val="center"/>
          </w:tcPr>
          <w:p w14:paraId="358649EC">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848" w:type="dxa"/>
            <w:tcBorders>
              <w:top w:val="nil"/>
              <w:left w:val="nil"/>
              <w:bottom w:val="single" w:color="auto" w:sz="4" w:space="0"/>
              <w:right w:val="single" w:color="auto" w:sz="4" w:space="0"/>
            </w:tcBorders>
            <w:vAlign w:val="center"/>
          </w:tcPr>
          <w:p w14:paraId="770D739C">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5632B5C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01D789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D89B131">
            <w:pPr>
              <w:widowControl/>
              <w:spacing w:line="240" w:lineRule="exact"/>
              <w:jc w:val="center"/>
              <w:rPr>
                <w:rFonts w:ascii="宋体" w:hAnsi="宋体" w:cs="宋体"/>
                <w:kern w:val="0"/>
                <w:sz w:val="18"/>
                <w:szCs w:val="18"/>
              </w:rPr>
            </w:pPr>
          </w:p>
        </w:tc>
      </w:tr>
      <w:tr w14:paraId="55D65725">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35747F5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010B3C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E85758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BEA929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B7D9C7D">
            <w:pPr>
              <w:widowControl/>
              <w:spacing w:line="240" w:lineRule="exact"/>
              <w:jc w:val="center"/>
              <w:rPr>
                <w:rFonts w:hint="eastAsia"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E5CDCC1">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70A6E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F4B530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A1189C2">
            <w:pPr>
              <w:widowControl/>
              <w:spacing w:line="240" w:lineRule="exact"/>
              <w:jc w:val="center"/>
              <w:rPr>
                <w:rFonts w:ascii="宋体" w:hAnsi="宋体" w:cs="宋体"/>
                <w:kern w:val="0"/>
                <w:sz w:val="18"/>
                <w:szCs w:val="18"/>
              </w:rPr>
            </w:pPr>
          </w:p>
        </w:tc>
      </w:tr>
      <w:tr w14:paraId="2EBA1B05">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2CB0C1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CE059D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925BD8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B57CB4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9A161E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A15BE8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B0BA8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46A48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DE92B7F">
            <w:pPr>
              <w:widowControl/>
              <w:spacing w:line="240" w:lineRule="exact"/>
              <w:jc w:val="center"/>
              <w:rPr>
                <w:rFonts w:ascii="宋体" w:hAnsi="宋体" w:cs="宋体"/>
                <w:kern w:val="0"/>
                <w:sz w:val="18"/>
                <w:szCs w:val="18"/>
              </w:rPr>
            </w:pPr>
          </w:p>
        </w:tc>
      </w:tr>
      <w:tr w14:paraId="0E3D44BC">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18C8CC5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08C35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A77C4F4">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3A05490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31688F3">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指标1：改善周边环境</w:t>
            </w:r>
          </w:p>
        </w:tc>
        <w:tc>
          <w:tcPr>
            <w:tcW w:w="938" w:type="dxa"/>
            <w:tcBorders>
              <w:top w:val="nil"/>
              <w:left w:val="nil"/>
              <w:bottom w:val="single" w:color="auto" w:sz="4" w:space="0"/>
              <w:right w:val="single" w:color="auto" w:sz="4" w:space="0"/>
            </w:tcBorders>
            <w:vAlign w:val="center"/>
          </w:tcPr>
          <w:p w14:paraId="06588FBE">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3D7B68EE">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395C0C8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4EFD78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6B29211">
            <w:pPr>
              <w:widowControl/>
              <w:spacing w:line="240" w:lineRule="exact"/>
              <w:jc w:val="center"/>
              <w:rPr>
                <w:rFonts w:ascii="宋体" w:hAnsi="宋体" w:cs="宋体"/>
                <w:kern w:val="0"/>
                <w:sz w:val="18"/>
                <w:szCs w:val="18"/>
              </w:rPr>
            </w:pPr>
          </w:p>
        </w:tc>
      </w:tr>
      <w:tr w14:paraId="6B13E59D">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3720DF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A821DB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FA3E89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EDC642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285981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FB628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1468A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E5CB84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1CDD24C">
            <w:pPr>
              <w:widowControl/>
              <w:spacing w:line="240" w:lineRule="exact"/>
              <w:jc w:val="center"/>
              <w:rPr>
                <w:rFonts w:ascii="宋体" w:hAnsi="宋体" w:cs="宋体"/>
                <w:kern w:val="0"/>
                <w:sz w:val="18"/>
                <w:szCs w:val="18"/>
              </w:rPr>
            </w:pPr>
          </w:p>
        </w:tc>
      </w:tr>
      <w:tr w14:paraId="24C900FB">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bottom w:val="single" w:color="auto" w:sz="4" w:space="0"/>
              <w:right w:val="single" w:color="auto" w:sz="4" w:space="0"/>
            </w:tcBorders>
            <w:vAlign w:val="center"/>
          </w:tcPr>
          <w:p w14:paraId="3A42E16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F054BA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03E21C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D63633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8427F9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D3D62F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43CA1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898C8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9248FCB">
            <w:pPr>
              <w:widowControl/>
              <w:spacing w:line="240" w:lineRule="exact"/>
              <w:jc w:val="center"/>
              <w:rPr>
                <w:rFonts w:ascii="宋体" w:hAnsi="宋体" w:cs="宋体"/>
                <w:kern w:val="0"/>
                <w:sz w:val="18"/>
                <w:szCs w:val="18"/>
              </w:rPr>
            </w:pPr>
          </w:p>
        </w:tc>
      </w:tr>
      <w:tr w14:paraId="253C703B">
        <w:tblPrEx>
          <w:tblCellMar>
            <w:top w:w="0" w:type="dxa"/>
            <w:left w:w="108" w:type="dxa"/>
            <w:bottom w:w="0" w:type="dxa"/>
            <w:right w:w="108" w:type="dxa"/>
          </w:tblCellMar>
        </w:tblPrEx>
        <w:trPr>
          <w:trHeight w:val="291" w:hRule="exact"/>
          <w:jc w:val="center"/>
        </w:trPr>
        <w:tc>
          <w:tcPr>
            <w:tcW w:w="3291" w:type="dxa"/>
            <w:vMerge w:val="continue"/>
            <w:tcBorders>
              <w:top w:val="single" w:color="auto" w:sz="4" w:space="0"/>
              <w:left w:val="single" w:color="auto" w:sz="4" w:space="0"/>
              <w:right w:val="single" w:color="auto" w:sz="4" w:space="0"/>
            </w:tcBorders>
            <w:vAlign w:val="center"/>
          </w:tcPr>
          <w:p w14:paraId="5FC47A9B">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314D99BB">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49153DD">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493BF2D0">
            <w:pPr>
              <w:widowControl/>
              <w:spacing w:line="240" w:lineRule="exact"/>
              <w:jc w:val="left"/>
              <w:rPr>
                <w:rFonts w:ascii="宋体" w:hAnsi="宋体" w:cs="宋体"/>
                <w:kern w:val="0"/>
                <w:sz w:val="18"/>
                <w:szCs w:val="18"/>
              </w:rPr>
            </w:pPr>
            <w:r>
              <w:rPr>
                <w:rFonts w:hint="eastAsia" w:ascii="宋体" w:hAnsi="宋体" w:cs="宋体"/>
                <w:kern w:val="0"/>
                <w:sz w:val="18"/>
                <w:szCs w:val="18"/>
              </w:rPr>
              <w:t>指标1：建好人文生态，升级城市品质</w:t>
            </w:r>
          </w:p>
        </w:tc>
        <w:tc>
          <w:tcPr>
            <w:tcW w:w="938" w:type="dxa"/>
            <w:tcBorders>
              <w:top w:val="single" w:color="auto" w:sz="4" w:space="0"/>
              <w:left w:val="nil"/>
              <w:bottom w:val="single" w:color="auto" w:sz="4" w:space="0"/>
              <w:right w:val="single" w:color="auto" w:sz="4" w:space="0"/>
            </w:tcBorders>
            <w:vAlign w:val="center"/>
          </w:tcPr>
          <w:p w14:paraId="22F74960">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single" w:color="auto" w:sz="4" w:space="0"/>
              <w:left w:val="nil"/>
              <w:bottom w:val="single" w:color="auto" w:sz="4" w:space="0"/>
              <w:right w:val="single" w:color="auto" w:sz="4" w:space="0"/>
            </w:tcBorders>
            <w:vAlign w:val="center"/>
          </w:tcPr>
          <w:p w14:paraId="58A65491">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12C1F32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4881B40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262600F">
            <w:pPr>
              <w:widowControl/>
              <w:spacing w:line="240" w:lineRule="exact"/>
              <w:jc w:val="center"/>
              <w:rPr>
                <w:rFonts w:ascii="宋体" w:hAnsi="宋体" w:cs="宋体"/>
                <w:kern w:val="0"/>
                <w:sz w:val="18"/>
                <w:szCs w:val="18"/>
              </w:rPr>
            </w:pPr>
          </w:p>
        </w:tc>
      </w:tr>
      <w:tr w14:paraId="3314D736">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4C8CB2D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E86128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EAADD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16B41F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CF4930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B3F1A6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83B57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D8FEC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67DF653">
            <w:pPr>
              <w:widowControl/>
              <w:spacing w:line="240" w:lineRule="exact"/>
              <w:jc w:val="center"/>
              <w:rPr>
                <w:rFonts w:ascii="宋体" w:hAnsi="宋体" w:cs="宋体"/>
                <w:kern w:val="0"/>
                <w:sz w:val="18"/>
                <w:szCs w:val="18"/>
              </w:rPr>
            </w:pPr>
          </w:p>
        </w:tc>
      </w:tr>
      <w:tr w14:paraId="59F08FB1">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75A6FB4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C06C5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094427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BEE0C0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493044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FE4691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5A859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B95A4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6D0759A">
            <w:pPr>
              <w:widowControl/>
              <w:spacing w:line="240" w:lineRule="exact"/>
              <w:jc w:val="center"/>
              <w:rPr>
                <w:rFonts w:ascii="宋体" w:hAnsi="宋体" w:cs="宋体"/>
                <w:kern w:val="0"/>
                <w:sz w:val="18"/>
                <w:szCs w:val="18"/>
              </w:rPr>
            </w:pPr>
          </w:p>
        </w:tc>
      </w:tr>
      <w:tr w14:paraId="1BE67047">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641B8289">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1B5EC4AF">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6E3869C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60D102C9">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73A58075">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0D5B689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020A8541">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44A44AF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0A1CC16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94971E5">
            <w:pPr>
              <w:widowControl/>
              <w:spacing w:line="240" w:lineRule="exact"/>
              <w:jc w:val="center"/>
              <w:rPr>
                <w:rFonts w:ascii="宋体" w:hAnsi="宋体" w:cs="宋体"/>
                <w:kern w:val="0"/>
                <w:sz w:val="18"/>
                <w:szCs w:val="18"/>
              </w:rPr>
            </w:pPr>
          </w:p>
        </w:tc>
      </w:tr>
      <w:tr w14:paraId="6FC0B253">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right w:val="single" w:color="auto" w:sz="4" w:space="0"/>
            </w:tcBorders>
            <w:vAlign w:val="center"/>
          </w:tcPr>
          <w:p w14:paraId="4F2FF8C0">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3E39446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6CE705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7AEA68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30C957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46FD01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0A351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8C5A4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C45A428">
            <w:pPr>
              <w:widowControl/>
              <w:spacing w:line="240" w:lineRule="exact"/>
              <w:jc w:val="center"/>
              <w:rPr>
                <w:rFonts w:ascii="宋体" w:hAnsi="宋体" w:cs="宋体"/>
                <w:kern w:val="0"/>
                <w:sz w:val="18"/>
                <w:szCs w:val="18"/>
              </w:rPr>
            </w:pPr>
          </w:p>
        </w:tc>
      </w:tr>
      <w:tr w14:paraId="674E6171">
        <w:tblPrEx>
          <w:tblCellMar>
            <w:top w:w="0" w:type="dxa"/>
            <w:left w:w="108" w:type="dxa"/>
            <w:bottom w:w="0" w:type="dxa"/>
            <w:right w:w="108" w:type="dxa"/>
          </w:tblCellMar>
        </w:tblPrEx>
        <w:trPr>
          <w:trHeight w:val="291" w:hRule="exact"/>
          <w:jc w:val="center"/>
        </w:trPr>
        <w:tc>
          <w:tcPr>
            <w:tcW w:w="3291" w:type="dxa"/>
            <w:vMerge w:val="continue"/>
            <w:tcBorders>
              <w:left w:val="single" w:color="auto" w:sz="4" w:space="0"/>
              <w:bottom w:val="single" w:color="auto" w:sz="4" w:space="0"/>
              <w:right w:val="single" w:color="auto" w:sz="4" w:space="0"/>
            </w:tcBorders>
            <w:vAlign w:val="center"/>
          </w:tcPr>
          <w:p w14:paraId="74A03F1E">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46E64AE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ED2F80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4CB2CF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937687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281EF1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89368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4D222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A6F80D2">
            <w:pPr>
              <w:widowControl/>
              <w:spacing w:line="240" w:lineRule="exact"/>
              <w:jc w:val="center"/>
              <w:rPr>
                <w:rFonts w:ascii="宋体" w:hAnsi="宋体" w:cs="宋体"/>
                <w:kern w:val="0"/>
                <w:sz w:val="18"/>
                <w:szCs w:val="18"/>
              </w:rPr>
            </w:pPr>
          </w:p>
        </w:tc>
      </w:tr>
      <w:tr w14:paraId="1AAC3D83">
        <w:tblPrEx>
          <w:tblCellMar>
            <w:top w:w="0" w:type="dxa"/>
            <w:left w:w="108" w:type="dxa"/>
            <w:bottom w:w="0" w:type="dxa"/>
            <w:right w:w="108" w:type="dxa"/>
          </w:tblCellMar>
        </w:tblPrEx>
        <w:trPr>
          <w:trHeight w:val="291" w:hRule="exact"/>
          <w:jc w:val="center"/>
        </w:trPr>
        <w:tc>
          <w:tcPr>
            <w:tcW w:w="9133" w:type="dxa"/>
            <w:gridSpan w:val="8"/>
            <w:tcBorders>
              <w:top w:val="single" w:color="auto" w:sz="4" w:space="0"/>
              <w:left w:val="single" w:color="auto" w:sz="4" w:space="0"/>
              <w:bottom w:val="single" w:color="auto" w:sz="4" w:space="0"/>
              <w:right w:val="single" w:color="auto" w:sz="4" w:space="0"/>
            </w:tcBorders>
            <w:vAlign w:val="center"/>
          </w:tcPr>
          <w:p w14:paraId="4E6A2ABE">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09BDEAE4">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7EF0363F">
            <w:pPr>
              <w:widowControl/>
              <w:spacing w:line="240" w:lineRule="exact"/>
              <w:jc w:val="center"/>
              <w:rPr>
                <w:rFonts w:ascii="宋体" w:hAnsi="宋体" w:cs="宋体"/>
                <w:kern w:val="0"/>
                <w:sz w:val="18"/>
                <w:szCs w:val="18"/>
              </w:rPr>
            </w:pPr>
            <w:r>
              <w:rPr>
                <w:rFonts w:hint="eastAsia" w:ascii="宋体" w:hAnsi="宋体" w:cs="宋体"/>
                <w:kern w:val="0"/>
                <w:sz w:val="18"/>
                <w:szCs w:val="18"/>
              </w:rPr>
              <w:t>98</w:t>
            </w:r>
          </w:p>
        </w:tc>
        <w:tc>
          <w:tcPr>
            <w:tcW w:w="1394" w:type="dxa"/>
            <w:gridSpan w:val="2"/>
            <w:tcBorders>
              <w:top w:val="single" w:color="auto" w:sz="4" w:space="0"/>
              <w:left w:val="nil"/>
              <w:bottom w:val="single" w:color="auto" w:sz="4" w:space="0"/>
              <w:right w:val="single" w:color="auto" w:sz="4" w:space="0"/>
            </w:tcBorders>
            <w:vAlign w:val="center"/>
          </w:tcPr>
          <w:p w14:paraId="011108A8">
            <w:pPr>
              <w:widowControl/>
              <w:spacing w:line="240" w:lineRule="exact"/>
              <w:jc w:val="center"/>
              <w:rPr>
                <w:rFonts w:ascii="宋体" w:hAnsi="宋体" w:cs="宋体"/>
                <w:kern w:val="0"/>
                <w:sz w:val="18"/>
                <w:szCs w:val="18"/>
              </w:rPr>
            </w:pPr>
          </w:p>
        </w:tc>
      </w:tr>
    </w:tbl>
    <w:p w14:paraId="1FAB0563">
      <w:pPr>
        <w:pStyle w:val="11"/>
        <w:ind w:firstLine="210"/>
        <w:rPr>
          <w:rFonts w:hint="eastAsia"/>
        </w:rPr>
      </w:pPr>
    </w:p>
    <w:tbl>
      <w:tblPr>
        <w:tblStyle w:val="12"/>
        <w:tblW w:w="11686" w:type="dxa"/>
        <w:jc w:val="center"/>
        <w:tblLayout w:type="fixed"/>
        <w:tblCellMar>
          <w:top w:w="0" w:type="dxa"/>
          <w:left w:w="108" w:type="dxa"/>
          <w:bottom w:w="0" w:type="dxa"/>
          <w:right w:w="108" w:type="dxa"/>
        </w:tblCellMar>
      </w:tblPr>
      <w:tblGrid>
        <w:gridCol w:w="3336"/>
        <w:gridCol w:w="969"/>
        <w:gridCol w:w="1086"/>
        <w:gridCol w:w="718"/>
        <w:gridCol w:w="1114"/>
        <w:gridCol w:w="169"/>
        <w:gridCol w:w="938"/>
        <w:gridCol w:w="848"/>
        <w:gridCol w:w="202"/>
        <w:gridCol w:w="355"/>
        <w:gridCol w:w="416"/>
        <w:gridCol w:w="141"/>
        <w:gridCol w:w="695"/>
        <w:gridCol w:w="699"/>
      </w:tblGrid>
      <w:tr w14:paraId="6B9A4F3C">
        <w:tblPrEx>
          <w:tblCellMar>
            <w:top w:w="0" w:type="dxa"/>
            <w:left w:w="108" w:type="dxa"/>
            <w:bottom w:w="0" w:type="dxa"/>
            <w:right w:w="108" w:type="dxa"/>
          </w:tblCellMar>
        </w:tblPrEx>
        <w:trPr>
          <w:trHeight w:val="440" w:hRule="exact"/>
          <w:jc w:val="center"/>
        </w:trPr>
        <w:tc>
          <w:tcPr>
            <w:tcW w:w="11686" w:type="dxa"/>
            <w:gridSpan w:val="14"/>
            <w:tcBorders>
              <w:top w:val="nil"/>
              <w:left w:val="nil"/>
              <w:bottom w:val="nil"/>
              <w:right w:val="nil"/>
            </w:tcBorders>
            <w:vAlign w:val="center"/>
          </w:tcPr>
          <w:p w14:paraId="04787ABE">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77B7EDF3">
        <w:tblPrEx>
          <w:tblCellMar>
            <w:top w:w="0" w:type="dxa"/>
            <w:left w:w="108" w:type="dxa"/>
            <w:bottom w:w="0" w:type="dxa"/>
            <w:right w:w="108" w:type="dxa"/>
          </w:tblCellMar>
        </w:tblPrEx>
        <w:trPr>
          <w:trHeight w:val="194" w:hRule="atLeast"/>
          <w:jc w:val="center"/>
        </w:trPr>
        <w:tc>
          <w:tcPr>
            <w:tcW w:w="11686" w:type="dxa"/>
            <w:gridSpan w:val="14"/>
            <w:tcBorders>
              <w:top w:val="nil"/>
              <w:left w:val="nil"/>
              <w:bottom w:val="nil"/>
              <w:right w:val="nil"/>
            </w:tcBorders>
          </w:tcPr>
          <w:p w14:paraId="28B0FBC9">
            <w:pPr>
              <w:widowControl/>
              <w:jc w:val="center"/>
              <w:rPr>
                <w:rFonts w:ascii="宋体" w:hAnsi="宋体" w:cs="宋体"/>
                <w:kern w:val="0"/>
                <w:sz w:val="22"/>
              </w:rPr>
            </w:pPr>
            <w:r>
              <w:rPr>
                <w:rFonts w:hint="eastAsia" w:ascii="宋体" w:hAnsi="宋体" w:cs="宋体"/>
                <w:kern w:val="0"/>
                <w:sz w:val="22"/>
              </w:rPr>
              <w:t>（2024年度）</w:t>
            </w:r>
          </w:p>
        </w:tc>
      </w:tr>
      <w:tr w14:paraId="0571461D">
        <w:tblPrEx>
          <w:tblCellMar>
            <w:top w:w="0" w:type="dxa"/>
            <w:left w:w="108" w:type="dxa"/>
            <w:bottom w:w="0" w:type="dxa"/>
            <w:right w:w="108" w:type="dxa"/>
          </w:tblCellMar>
        </w:tblPrEx>
        <w:trPr>
          <w:trHeight w:val="291" w:hRule="exact"/>
          <w:jc w:val="center"/>
        </w:trPr>
        <w:tc>
          <w:tcPr>
            <w:tcW w:w="4305" w:type="dxa"/>
            <w:gridSpan w:val="2"/>
            <w:tcBorders>
              <w:top w:val="single" w:color="auto" w:sz="4" w:space="0"/>
              <w:left w:val="single" w:color="auto" w:sz="4" w:space="0"/>
              <w:bottom w:val="single" w:color="auto" w:sz="4" w:space="0"/>
              <w:right w:val="single" w:color="auto" w:sz="4" w:space="0"/>
            </w:tcBorders>
            <w:vAlign w:val="center"/>
          </w:tcPr>
          <w:p w14:paraId="4138B2CC">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09409FAC">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通州区垡头清真寺修缮工程</w:t>
            </w:r>
          </w:p>
        </w:tc>
      </w:tr>
      <w:tr w14:paraId="3785CAD1">
        <w:tblPrEx>
          <w:tblCellMar>
            <w:top w:w="0" w:type="dxa"/>
            <w:left w:w="108" w:type="dxa"/>
            <w:bottom w:w="0" w:type="dxa"/>
            <w:right w:w="108" w:type="dxa"/>
          </w:tblCellMar>
        </w:tblPrEx>
        <w:trPr>
          <w:trHeight w:val="291" w:hRule="exact"/>
          <w:jc w:val="center"/>
        </w:trPr>
        <w:tc>
          <w:tcPr>
            <w:tcW w:w="4305" w:type="dxa"/>
            <w:gridSpan w:val="2"/>
            <w:tcBorders>
              <w:top w:val="single" w:color="auto" w:sz="4" w:space="0"/>
              <w:left w:val="single" w:color="auto" w:sz="4" w:space="0"/>
              <w:bottom w:val="single" w:color="auto" w:sz="4" w:space="0"/>
              <w:right w:val="single" w:color="auto" w:sz="4" w:space="0"/>
            </w:tcBorders>
            <w:vAlign w:val="center"/>
          </w:tcPr>
          <w:p w14:paraId="07C4B9EB">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065F148B">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6E587581">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024D0A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通州区文物管理所</w:t>
            </w:r>
          </w:p>
        </w:tc>
      </w:tr>
      <w:tr w14:paraId="578C1F36">
        <w:tblPrEx>
          <w:tblCellMar>
            <w:top w:w="0" w:type="dxa"/>
            <w:left w:w="108" w:type="dxa"/>
            <w:bottom w:w="0" w:type="dxa"/>
            <w:right w:w="108" w:type="dxa"/>
          </w:tblCellMar>
        </w:tblPrEx>
        <w:trPr>
          <w:trHeight w:val="559" w:hRule="exact"/>
          <w:jc w:val="center"/>
        </w:trPr>
        <w:tc>
          <w:tcPr>
            <w:tcW w:w="4305" w:type="dxa"/>
            <w:gridSpan w:val="2"/>
            <w:vMerge w:val="restart"/>
            <w:tcBorders>
              <w:top w:val="single" w:color="auto" w:sz="4" w:space="0"/>
              <w:left w:val="single" w:color="auto" w:sz="4" w:space="0"/>
              <w:bottom w:val="single" w:color="auto" w:sz="4" w:space="0"/>
              <w:right w:val="single" w:color="auto" w:sz="4" w:space="0"/>
            </w:tcBorders>
            <w:vAlign w:val="center"/>
          </w:tcPr>
          <w:p w14:paraId="146A5231">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28745556">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1F9042E2">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78DE4C97">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2C3B333C">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28ED9365">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04A8B7B4">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2D6BD6F1">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0B844763">
        <w:tblPrEx>
          <w:tblCellMar>
            <w:top w:w="0" w:type="dxa"/>
            <w:left w:w="108" w:type="dxa"/>
            <w:bottom w:w="0" w:type="dxa"/>
            <w:right w:w="108" w:type="dxa"/>
          </w:tblCellMar>
        </w:tblPrEx>
        <w:trPr>
          <w:trHeight w:val="291" w:hRule="exact"/>
          <w:jc w:val="center"/>
        </w:trPr>
        <w:tc>
          <w:tcPr>
            <w:tcW w:w="4305" w:type="dxa"/>
            <w:gridSpan w:val="2"/>
            <w:vMerge w:val="continue"/>
            <w:tcBorders>
              <w:top w:val="single" w:color="auto" w:sz="4" w:space="0"/>
              <w:left w:val="single" w:color="auto" w:sz="4" w:space="0"/>
              <w:bottom w:val="single" w:color="auto" w:sz="4" w:space="0"/>
              <w:right w:val="single" w:color="auto" w:sz="4" w:space="0"/>
            </w:tcBorders>
            <w:vAlign w:val="center"/>
          </w:tcPr>
          <w:p w14:paraId="0392A1F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48E228F">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E235D44">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DEE1913">
            <w:pPr>
              <w:widowControl/>
              <w:spacing w:line="240" w:lineRule="exact"/>
              <w:jc w:val="center"/>
              <w:rPr>
                <w:rFonts w:ascii="宋体" w:hAnsi="宋体" w:cs="宋体"/>
                <w:kern w:val="0"/>
                <w:sz w:val="18"/>
                <w:szCs w:val="18"/>
              </w:rPr>
            </w:pPr>
            <w:r>
              <w:rPr>
                <w:rFonts w:hint="eastAsia"/>
              </w:rPr>
              <w:t>67.870573</w:t>
            </w:r>
          </w:p>
        </w:tc>
        <w:tc>
          <w:tcPr>
            <w:tcW w:w="1050" w:type="dxa"/>
            <w:gridSpan w:val="2"/>
            <w:tcBorders>
              <w:top w:val="nil"/>
              <w:left w:val="nil"/>
              <w:bottom w:val="single" w:color="auto" w:sz="4" w:space="0"/>
              <w:right w:val="single" w:color="auto" w:sz="4" w:space="0"/>
            </w:tcBorders>
            <w:vAlign w:val="center"/>
          </w:tcPr>
          <w:p w14:paraId="60E45449">
            <w:pPr>
              <w:widowControl/>
              <w:spacing w:line="240" w:lineRule="exact"/>
              <w:jc w:val="center"/>
              <w:rPr>
                <w:rFonts w:ascii="宋体" w:hAnsi="宋体" w:cs="宋体"/>
                <w:kern w:val="0"/>
                <w:sz w:val="18"/>
                <w:szCs w:val="18"/>
              </w:rPr>
            </w:pPr>
            <w:r>
              <w:rPr>
                <w:rFonts w:hint="eastAsia"/>
              </w:rPr>
              <w:t>67.870573</w:t>
            </w:r>
          </w:p>
        </w:tc>
        <w:tc>
          <w:tcPr>
            <w:tcW w:w="771" w:type="dxa"/>
            <w:gridSpan w:val="2"/>
            <w:tcBorders>
              <w:top w:val="nil"/>
              <w:left w:val="nil"/>
              <w:bottom w:val="single" w:color="auto" w:sz="4" w:space="0"/>
              <w:right w:val="single" w:color="auto" w:sz="4" w:space="0"/>
            </w:tcBorders>
            <w:vAlign w:val="center"/>
          </w:tcPr>
          <w:p w14:paraId="703B3ED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A864D5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3730B1C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31F403AF">
        <w:tblPrEx>
          <w:tblCellMar>
            <w:top w:w="0" w:type="dxa"/>
            <w:left w:w="108" w:type="dxa"/>
            <w:bottom w:w="0" w:type="dxa"/>
            <w:right w:w="108" w:type="dxa"/>
          </w:tblCellMar>
        </w:tblPrEx>
        <w:trPr>
          <w:trHeight w:val="291" w:hRule="exact"/>
          <w:jc w:val="center"/>
        </w:trPr>
        <w:tc>
          <w:tcPr>
            <w:tcW w:w="4305" w:type="dxa"/>
            <w:gridSpan w:val="2"/>
            <w:vMerge w:val="continue"/>
            <w:tcBorders>
              <w:top w:val="single" w:color="auto" w:sz="4" w:space="0"/>
              <w:left w:val="single" w:color="auto" w:sz="4" w:space="0"/>
              <w:bottom w:val="single" w:color="auto" w:sz="4" w:space="0"/>
              <w:right w:val="single" w:color="auto" w:sz="4" w:space="0"/>
            </w:tcBorders>
            <w:vAlign w:val="center"/>
          </w:tcPr>
          <w:p w14:paraId="46D1E65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F5F7D1D">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1903C4BE">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5C65B03">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AB726FA">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0F56B6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DE5920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2728A1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25256E3">
        <w:tblPrEx>
          <w:tblCellMar>
            <w:top w:w="0" w:type="dxa"/>
            <w:left w:w="108" w:type="dxa"/>
            <w:bottom w:w="0" w:type="dxa"/>
            <w:right w:w="108" w:type="dxa"/>
          </w:tblCellMar>
        </w:tblPrEx>
        <w:trPr>
          <w:trHeight w:val="291" w:hRule="exact"/>
          <w:jc w:val="center"/>
        </w:trPr>
        <w:tc>
          <w:tcPr>
            <w:tcW w:w="4305" w:type="dxa"/>
            <w:gridSpan w:val="2"/>
            <w:vMerge w:val="continue"/>
            <w:tcBorders>
              <w:top w:val="single" w:color="auto" w:sz="4" w:space="0"/>
              <w:left w:val="single" w:color="auto" w:sz="4" w:space="0"/>
              <w:bottom w:val="single" w:color="auto" w:sz="4" w:space="0"/>
              <w:right w:val="single" w:color="auto" w:sz="4" w:space="0"/>
            </w:tcBorders>
            <w:vAlign w:val="center"/>
          </w:tcPr>
          <w:p w14:paraId="2FD1728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9165535">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6C2CF046">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61AA589">
            <w:pPr>
              <w:widowControl/>
              <w:spacing w:line="240" w:lineRule="exact"/>
              <w:jc w:val="center"/>
              <w:rPr>
                <w:rFonts w:ascii="宋体" w:hAnsi="宋体" w:cs="宋体"/>
                <w:kern w:val="0"/>
                <w:sz w:val="18"/>
                <w:szCs w:val="18"/>
              </w:rPr>
            </w:pPr>
            <w:r>
              <w:rPr>
                <w:rFonts w:hint="eastAsia"/>
              </w:rPr>
              <w:t>67.870573</w:t>
            </w:r>
          </w:p>
        </w:tc>
        <w:tc>
          <w:tcPr>
            <w:tcW w:w="1050" w:type="dxa"/>
            <w:gridSpan w:val="2"/>
            <w:tcBorders>
              <w:top w:val="nil"/>
              <w:left w:val="nil"/>
              <w:bottom w:val="single" w:color="auto" w:sz="4" w:space="0"/>
              <w:right w:val="single" w:color="auto" w:sz="4" w:space="0"/>
            </w:tcBorders>
            <w:vAlign w:val="center"/>
          </w:tcPr>
          <w:p w14:paraId="6EA57AAA">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CF3774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3D3DB0B">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F69C45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D760241">
        <w:tblPrEx>
          <w:tblCellMar>
            <w:top w:w="0" w:type="dxa"/>
            <w:left w:w="108" w:type="dxa"/>
            <w:bottom w:w="0" w:type="dxa"/>
            <w:right w:w="108" w:type="dxa"/>
          </w:tblCellMar>
        </w:tblPrEx>
        <w:trPr>
          <w:trHeight w:val="291" w:hRule="exact"/>
          <w:jc w:val="center"/>
        </w:trPr>
        <w:tc>
          <w:tcPr>
            <w:tcW w:w="4305" w:type="dxa"/>
            <w:gridSpan w:val="2"/>
            <w:vMerge w:val="continue"/>
            <w:tcBorders>
              <w:top w:val="single" w:color="auto" w:sz="4" w:space="0"/>
              <w:left w:val="single" w:color="auto" w:sz="4" w:space="0"/>
              <w:bottom w:val="single" w:color="auto" w:sz="4" w:space="0"/>
              <w:right w:val="single" w:color="auto" w:sz="4" w:space="0"/>
            </w:tcBorders>
            <w:vAlign w:val="center"/>
          </w:tcPr>
          <w:p w14:paraId="13F2F0A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AA2A6F4">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32667663">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1FF887A">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14D0C68">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88CA60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2B32BF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DDC9C1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5278299">
        <w:tblPrEx>
          <w:tblCellMar>
            <w:top w:w="0" w:type="dxa"/>
            <w:left w:w="108" w:type="dxa"/>
            <w:bottom w:w="0" w:type="dxa"/>
            <w:right w:w="108" w:type="dxa"/>
          </w:tblCellMar>
        </w:tblPrEx>
        <w:trPr>
          <w:trHeight w:val="291" w:hRule="exact"/>
          <w:jc w:val="center"/>
        </w:trPr>
        <w:tc>
          <w:tcPr>
            <w:tcW w:w="3336" w:type="dxa"/>
            <w:vMerge w:val="restart"/>
            <w:tcBorders>
              <w:top w:val="nil"/>
              <w:left w:val="single" w:color="auto" w:sz="4" w:space="0"/>
              <w:bottom w:val="single" w:color="auto" w:sz="4" w:space="0"/>
              <w:right w:val="single" w:color="auto" w:sz="4" w:space="0"/>
            </w:tcBorders>
            <w:vAlign w:val="center"/>
          </w:tcPr>
          <w:p w14:paraId="2A3D30E6">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40E01CF4">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1224902F">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14AD204">
        <w:tblPrEx>
          <w:tblCellMar>
            <w:top w:w="0" w:type="dxa"/>
            <w:left w:w="108" w:type="dxa"/>
            <w:bottom w:w="0" w:type="dxa"/>
            <w:right w:w="108" w:type="dxa"/>
          </w:tblCellMar>
        </w:tblPrEx>
        <w:trPr>
          <w:trHeight w:val="915" w:hRule="exact"/>
          <w:jc w:val="center"/>
        </w:trPr>
        <w:tc>
          <w:tcPr>
            <w:tcW w:w="3336" w:type="dxa"/>
            <w:vMerge w:val="continue"/>
            <w:tcBorders>
              <w:top w:val="nil"/>
              <w:left w:val="single" w:color="auto" w:sz="4" w:space="0"/>
              <w:bottom w:val="single" w:color="auto" w:sz="4" w:space="0"/>
              <w:right w:val="single" w:color="auto" w:sz="4" w:space="0"/>
            </w:tcBorders>
            <w:vAlign w:val="center"/>
          </w:tcPr>
          <w:p w14:paraId="27017840">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5FFBB959">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工程竣工验收</w:t>
            </w:r>
          </w:p>
        </w:tc>
        <w:tc>
          <w:tcPr>
            <w:tcW w:w="3356" w:type="dxa"/>
            <w:gridSpan w:val="7"/>
            <w:tcBorders>
              <w:top w:val="single" w:color="auto" w:sz="4" w:space="0"/>
              <w:left w:val="nil"/>
              <w:bottom w:val="single" w:color="auto" w:sz="4" w:space="0"/>
              <w:right w:val="single" w:color="auto" w:sz="4" w:space="0"/>
            </w:tcBorders>
            <w:vAlign w:val="center"/>
          </w:tcPr>
          <w:p w14:paraId="261A0F73">
            <w:pPr>
              <w:widowControl/>
              <w:spacing w:line="240" w:lineRule="exact"/>
              <w:jc w:val="center"/>
              <w:rPr>
                <w:rFonts w:ascii="宋体" w:hAnsi="宋体" w:cs="宋体"/>
                <w:kern w:val="0"/>
                <w:sz w:val="18"/>
                <w:szCs w:val="18"/>
              </w:rPr>
            </w:pPr>
            <w:r>
              <w:rPr>
                <w:rFonts w:hint="eastAsia" w:ascii="宋体" w:hAnsi="宋体" w:cs="宋体"/>
                <w:kern w:val="0"/>
                <w:sz w:val="18"/>
                <w:szCs w:val="18"/>
              </w:rPr>
              <w:t>工程竣工验收</w:t>
            </w:r>
          </w:p>
        </w:tc>
      </w:tr>
      <w:tr w14:paraId="73DD4CFE">
        <w:tblPrEx>
          <w:tblCellMar>
            <w:top w:w="0" w:type="dxa"/>
            <w:left w:w="108" w:type="dxa"/>
            <w:bottom w:w="0" w:type="dxa"/>
            <w:right w:w="108" w:type="dxa"/>
          </w:tblCellMar>
        </w:tblPrEx>
        <w:trPr>
          <w:trHeight w:val="517" w:hRule="exact"/>
          <w:jc w:val="center"/>
        </w:trPr>
        <w:tc>
          <w:tcPr>
            <w:tcW w:w="3336" w:type="dxa"/>
            <w:vMerge w:val="restart"/>
            <w:tcBorders>
              <w:top w:val="nil"/>
              <w:left w:val="single" w:color="auto" w:sz="4" w:space="0"/>
              <w:right w:val="single" w:color="auto" w:sz="4" w:space="0"/>
            </w:tcBorders>
            <w:vAlign w:val="center"/>
          </w:tcPr>
          <w:p w14:paraId="7CB14C2F">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42352F52">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6325F2A6">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B64AD08">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35D5D9B7">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3F247CD6">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0F5F4DB8">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3A1C68BB">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3F132E64">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6679770">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4E13F24B">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32498BD">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47AC937A">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F336233">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65E036F9">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5D06C8F8">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指标1：完工</w:t>
            </w:r>
          </w:p>
        </w:tc>
        <w:tc>
          <w:tcPr>
            <w:tcW w:w="938" w:type="dxa"/>
            <w:tcBorders>
              <w:top w:val="nil"/>
              <w:left w:val="nil"/>
              <w:bottom w:val="single" w:color="auto" w:sz="4" w:space="0"/>
              <w:right w:val="single" w:color="auto" w:sz="4" w:space="0"/>
            </w:tcBorders>
            <w:vAlign w:val="center"/>
          </w:tcPr>
          <w:p w14:paraId="08A7A6C5">
            <w:pPr>
              <w:widowControl/>
              <w:tabs>
                <w:tab w:val="left" w:pos="285"/>
              </w:tabs>
              <w:spacing w:line="240" w:lineRule="exact"/>
              <w:jc w:val="left"/>
              <w:rPr>
                <w:rFonts w:hint="eastAsia" w:ascii="宋体" w:hAnsi="宋体" w:cs="宋体"/>
                <w:kern w:val="0"/>
                <w:sz w:val="18"/>
                <w:szCs w:val="18"/>
              </w:rPr>
            </w:pPr>
            <w:r>
              <w:rPr>
                <w:rFonts w:hint="eastAsia" w:ascii="宋体" w:hAnsi="宋体" w:cs="宋体"/>
                <w:sz w:val="20"/>
                <w:szCs w:val="20"/>
              </w:rPr>
              <w:t>1个</w:t>
            </w:r>
          </w:p>
        </w:tc>
        <w:tc>
          <w:tcPr>
            <w:tcW w:w="848" w:type="dxa"/>
            <w:tcBorders>
              <w:top w:val="nil"/>
              <w:left w:val="nil"/>
              <w:bottom w:val="single" w:color="auto" w:sz="4" w:space="0"/>
              <w:right w:val="single" w:color="auto" w:sz="4" w:space="0"/>
            </w:tcBorders>
            <w:vAlign w:val="center"/>
          </w:tcPr>
          <w:p w14:paraId="1300698B">
            <w:pPr>
              <w:widowControl/>
              <w:spacing w:line="240" w:lineRule="exact"/>
              <w:jc w:val="center"/>
              <w:rPr>
                <w:rFonts w:ascii="宋体" w:hAnsi="宋体" w:cs="宋体"/>
                <w:kern w:val="0"/>
                <w:sz w:val="18"/>
                <w:szCs w:val="18"/>
              </w:rPr>
            </w:pPr>
            <w:r>
              <w:rPr>
                <w:rFonts w:hint="eastAsia" w:ascii="宋体" w:hAnsi="宋体" w:cs="宋体"/>
                <w:sz w:val="20"/>
                <w:szCs w:val="20"/>
              </w:rPr>
              <w:t>1个</w:t>
            </w:r>
          </w:p>
        </w:tc>
        <w:tc>
          <w:tcPr>
            <w:tcW w:w="557" w:type="dxa"/>
            <w:gridSpan w:val="2"/>
            <w:tcBorders>
              <w:top w:val="nil"/>
              <w:left w:val="nil"/>
              <w:bottom w:val="single" w:color="auto" w:sz="4" w:space="0"/>
              <w:right w:val="single" w:color="auto" w:sz="4" w:space="0"/>
            </w:tcBorders>
            <w:vAlign w:val="center"/>
          </w:tcPr>
          <w:p w14:paraId="4E5D8CF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9173F2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5D02036">
            <w:pPr>
              <w:widowControl/>
              <w:spacing w:line="240" w:lineRule="exact"/>
              <w:jc w:val="center"/>
              <w:rPr>
                <w:rFonts w:ascii="宋体" w:hAnsi="宋体" w:cs="宋体"/>
                <w:kern w:val="0"/>
                <w:sz w:val="18"/>
                <w:szCs w:val="18"/>
              </w:rPr>
            </w:pPr>
          </w:p>
        </w:tc>
      </w:tr>
      <w:tr w14:paraId="309C4FA1">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1F9A379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1AB22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663461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77DF96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89D055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BED092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1BE53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D3DC6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503CFE4">
            <w:pPr>
              <w:widowControl/>
              <w:spacing w:line="240" w:lineRule="exact"/>
              <w:jc w:val="center"/>
              <w:rPr>
                <w:rFonts w:ascii="宋体" w:hAnsi="宋体" w:cs="宋体"/>
                <w:kern w:val="0"/>
                <w:sz w:val="18"/>
                <w:szCs w:val="18"/>
              </w:rPr>
            </w:pPr>
          </w:p>
        </w:tc>
      </w:tr>
      <w:tr w14:paraId="530E7677">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39F69F5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2B21B7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F63E7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DA919C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F8BF3D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ECD1E6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37236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F7246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D86523B">
            <w:pPr>
              <w:widowControl/>
              <w:spacing w:line="240" w:lineRule="exact"/>
              <w:jc w:val="center"/>
              <w:rPr>
                <w:rFonts w:ascii="宋体" w:hAnsi="宋体" w:cs="宋体"/>
                <w:kern w:val="0"/>
                <w:sz w:val="18"/>
                <w:szCs w:val="18"/>
              </w:rPr>
            </w:pPr>
          </w:p>
        </w:tc>
      </w:tr>
      <w:tr w14:paraId="611A63A8">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08E84E4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302EDE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939BDB6">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53400DD5">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46DA4620">
            <w:pPr>
              <w:widowControl/>
              <w:tabs>
                <w:tab w:val="left" w:pos="249"/>
              </w:tabs>
              <w:spacing w:line="240" w:lineRule="exact"/>
              <w:jc w:val="left"/>
              <w:rPr>
                <w:rFonts w:hint="eastAsia" w:ascii="宋体" w:hAnsi="宋体" w:cs="宋体"/>
                <w:kern w:val="0"/>
                <w:sz w:val="18"/>
                <w:szCs w:val="18"/>
              </w:rPr>
            </w:pPr>
            <w:r>
              <w:rPr>
                <w:rFonts w:hint="eastAsia" w:ascii="宋体" w:hAnsi="宋体" w:cs="宋体"/>
                <w:color w:val="000000"/>
                <w:sz w:val="20"/>
                <w:szCs w:val="20"/>
              </w:rPr>
              <w:t>高质量完成</w:t>
            </w:r>
          </w:p>
        </w:tc>
        <w:tc>
          <w:tcPr>
            <w:tcW w:w="848" w:type="dxa"/>
            <w:tcBorders>
              <w:top w:val="nil"/>
              <w:left w:val="nil"/>
              <w:bottom w:val="single" w:color="auto" w:sz="4" w:space="0"/>
              <w:right w:val="single" w:color="auto" w:sz="4" w:space="0"/>
            </w:tcBorders>
            <w:vAlign w:val="center"/>
          </w:tcPr>
          <w:p w14:paraId="625D9FFE">
            <w:pPr>
              <w:widowControl/>
              <w:spacing w:line="240" w:lineRule="exact"/>
              <w:jc w:val="center"/>
              <w:rPr>
                <w:rFonts w:ascii="宋体" w:hAnsi="宋体" w:cs="宋体"/>
                <w:kern w:val="0"/>
                <w:sz w:val="18"/>
                <w:szCs w:val="18"/>
              </w:rPr>
            </w:pPr>
            <w:r>
              <w:rPr>
                <w:rFonts w:hint="eastAsia" w:ascii="宋体" w:hAnsi="宋体" w:cs="宋体"/>
                <w:color w:val="000000"/>
                <w:sz w:val="20"/>
                <w:szCs w:val="20"/>
              </w:rPr>
              <w:t>高质量完成</w:t>
            </w:r>
            <w:r>
              <w:rPr>
                <w:rFonts w:hint="eastAsia" w:ascii="宋体" w:hAnsi="宋体" w:cs="宋体"/>
                <w:kern w:val="0"/>
                <w:sz w:val="18"/>
                <w:szCs w:val="18"/>
              </w:rPr>
              <w:t>格</w:t>
            </w:r>
          </w:p>
        </w:tc>
        <w:tc>
          <w:tcPr>
            <w:tcW w:w="557" w:type="dxa"/>
            <w:gridSpan w:val="2"/>
            <w:tcBorders>
              <w:top w:val="nil"/>
              <w:left w:val="nil"/>
              <w:bottom w:val="single" w:color="auto" w:sz="4" w:space="0"/>
              <w:right w:val="single" w:color="auto" w:sz="4" w:space="0"/>
            </w:tcBorders>
            <w:vAlign w:val="center"/>
          </w:tcPr>
          <w:p w14:paraId="78F89B0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499E7EF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6ED2A905">
            <w:pPr>
              <w:widowControl/>
              <w:spacing w:line="240" w:lineRule="exact"/>
              <w:jc w:val="center"/>
              <w:rPr>
                <w:rFonts w:ascii="宋体" w:hAnsi="宋体" w:cs="宋体"/>
                <w:kern w:val="0"/>
                <w:sz w:val="18"/>
                <w:szCs w:val="18"/>
              </w:rPr>
            </w:pPr>
          </w:p>
        </w:tc>
      </w:tr>
      <w:tr w14:paraId="23969D7E">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072FD0B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EAB36C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E1F864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00E332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3D5942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3E3E1D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21E26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798B9C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8112EF3">
            <w:pPr>
              <w:widowControl/>
              <w:spacing w:line="240" w:lineRule="exact"/>
              <w:jc w:val="center"/>
              <w:rPr>
                <w:rFonts w:ascii="宋体" w:hAnsi="宋体" w:cs="宋体"/>
                <w:kern w:val="0"/>
                <w:sz w:val="18"/>
                <w:szCs w:val="18"/>
              </w:rPr>
            </w:pPr>
          </w:p>
        </w:tc>
      </w:tr>
      <w:tr w14:paraId="6D0B26B2">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00CAFAB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06ABA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5D06F7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332CDD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4CFAD4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012A78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7A60E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6AABB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8C8E548">
            <w:pPr>
              <w:widowControl/>
              <w:spacing w:line="240" w:lineRule="exact"/>
              <w:jc w:val="center"/>
              <w:rPr>
                <w:rFonts w:ascii="宋体" w:hAnsi="宋体" w:cs="宋体"/>
                <w:kern w:val="0"/>
                <w:sz w:val="18"/>
                <w:szCs w:val="18"/>
              </w:rPr>
            </w:pPr>
          </w:p>
        </w:tc>
      </w:tr>
      <w:tr w14:paraId="43E62F87">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2EAB1F8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D0E8B7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B562BA2">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F472FA6">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19F2AEA0">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竣工验收</w:t>
            </w:r>
          </w:p>
        </w:tc>
        <w:tc>
          <w:tcPr>
            <w:tcW w:w="848" w:type="dxa"/>
            <w:tcBorders>
              <w:top w:val="nil"/>
              <w:left w:val="nil"/>
              <w:bottom w:val="single" w:color="auto" w:sz="4" w:space="0"/>
              <w:right w:val="single" w:color="auto" w:sz="4" w:space="0"/>
            </w:tcBorders>
            <w:vAlign w:val="center"/>
          </w:tcPr>
          <w:p w14:paraId="38F93E1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竣工验收</w:t>
            </w:r>
          </w:p>
        </w:tc>
        <w:tc>
          <w:tcPr>
            <w:tcW w:w="557" w:type="dxa"/>
            <w:gridSpan w:val="2"/>
            <w:tcBorders>
              <w:top w:val="nil"/>
              <w:left w:val="nil"/>
              <w:bottom w:val="single" w:color="auto" w:sz="4" w:space="0"/>
              <w:right w:val="single" w:color="auto" w:sz="4" w:space="0"/>
            </w:tcBorders>
            <w:vAlign w:val="center"/>
          </w:tcPr>
          <w:p w14:paraId="1C3AF67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9C4940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D12A411">
            <w:pPr>
              <w:widowControl/>
              <w:spacing w:line="240" w:lineRule="exact"/>
              <w:jc w:val="center"/>
              <w:rPr>
                <w:rFonts w:ascii="宋体" w:hAnsi="宋体" w:cs="宋体"/>
                <w:kern w:val="0"/>
                <w:sz w:val="18"/>
                <w:szCs w:val="18"/>
              </w:rPr>
            </w:pPr>
          </w:p>
        </w:tc>
      </w:tr>
      <w:tr w14:paraId="1759DB7C">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16BC781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39811D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274286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C9049A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CA791B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866638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856C9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BFD64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C80CAE0">
            <w:pPr>
              <w:widowControl/>
              <w:spacing w:line="240" w:lineRule="exact"/>
              <w:jc w:val="center"/>
              <w:rPr>
                <w:rFonts w:ascii="宋体" w:hAnsi="宋体" w:cs="宋体"/>
                <w:kern w:val="0"/>
                <w:sz w:val="18"/>
                <w:szCs w:val="18"/>
              </w:rPr>
            </w:pPr>
          </w:p>
        </w:tc>
      </w:tr>
      <w:tr w14:paraId="7762C90A">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08BE0CD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98C9BB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F18BB7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222338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1D191B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8896A8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A8E90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695F6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E39BB73">
            <w:pPr>
              <w:widowControl/>
              <w:spacing w:line="240" w:lineRule="exact"/>
              <w:jc w:val="center"/>
              <w:rPr>
                <w:rFonts w:ascii="宋体" w:hAnsi="宋体" w:cs="宋体"/>
                <w:kern w:val="0"/>
                <w:sz w:val="18"/>
                <w:szCs w:val="18"/>
              </w:rPr>
            </w:pPr>
          </w:p>
        </w:tc>
      </w:tr>
      <w:tr w14:paraId="7274A015">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35FC9B7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B74EDF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849AB78">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3877D7B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指标1：预算</w:t>
            </w:r>
            <w:r>
              <w:rPr>
                <w:rFonts w:hint="eastAsia" w:ascii="宋体" w:hAnsi="宋体" w:cs="宋体"/>
                <w:color w:val="000000"/>
                <w:sz w:val="20"/>
                <w:szCs w:val="20"/>
              </w:rPr>
              <w:t>400</w:t>
            </w:r>
            <w:r>
              <w:rPr>
                <w:rFonts w:hint="eastAsia" w:ascii="宋体" w:hAnsi="宋体" w:cs="宋体"/>
                <w:kern w:val="0"/>
                <w:sz w:val="18"/>
                <w:szCs w:val="18"/>
              </w:rPr>
              <w:t>万</w:t>
            </w:r>
          </w:p>
        </w:tc>
        <w:tc>
          <w:tcPr>
            <w:tcW w:w="938" w:type="dxa"/>
            <w:tcBorders>
              <w:top w:val="nil"/>
              <w:left w:val="nil"/>
              <w:bottom w:val="single" w:color="auto" w:sz="4" w:space="0"/>
              <w:right w:val="single" w:color="auto" w:sz="4" w:space="0"/>
            </w:tcBorders>
            <w:vAlign w:val="center"/>
          </w:tcPr>
          <w:p w14:paraId="3600C552">
            <w:pPr>
              <w:widowControl/>
              <w:spacing w:line="240" w:lineRule="exact"/>
              <w:jc w:val="center"/>
              <w:rPr>
                <w:rFonts w:ascii="宋体" w:hAnsi="宋体" w:cs="宋体"/>
                <w:kern w:val="0"/>
                <w:sz w:val="18"/>
                <w:szCs w:val="18"/>
              </w:rPr>
            </w:pPr>
            <w:r>
              <w:rPr>
                <w:rFonts w:hint="eastAsia" w:ascii="宋体" w:hAnsi="宋体" w:cs="宋体"/>
                <w:color w:val="000000"/>
                <w:sz w:val="20"/>
                <w:szCs w:val="20"/>
              </w:rPr>
              <w:t>400</w:t>
            </w:r>
            <w:r>
              <w:rPr>
                <w:rFonts w:hint="eastAsia" w:ascii="宋体" w:hAnsi="宋体" w:cs="宋体"/>
                <w:kern w:val="0"/>
                <w:sz w:val="18"/>
                <w:szCs w:val="18"/>
              </w:rPr>
              <w:t>万</w:t>
            </w:r>
          </w:p>
        </w:tc>
        <w:tc>
          <w:tcPr>
            <w:tcW w:w="848" w:type="dxa"/>
            <w:tcBorders>
              <w:top w:val="nil"/>
              <w:left w:val="nil"/>
              <w:bottom w:val="single" w:color="auto" w:sz="4" w:space="0"/>
              <w:right w:val="single" w:color="auto" w:sz="4" w:space="0"/>
            </w:tcBorders>
            <w:vAlign w:val="center"/>
          </w:tcPr>
          <w:p w14:paraId="5189FEF2">
            <w:pPr>
              <w:widowControl/>
              <w:spacing w:line="240" w:lineRule="exact"/>
              <w:jc w:val="center"/>
              <w:rPr>
                <w:rFonts w:ascii="宋体" w:hAnsi="宋体" w:cs="宋体"/>
                <w:kern w:val="0"/>
                <w:sz w:val="18"/>
                <w:szCs w:val="18"/>
              </w:rPr>
            </w:pPr>
            <w:r>
              <w:rPr>
                <w:rFonts w:hint="eastAsia" w:ascii="宋体" w:hAnsi="宋体" w:cs="宋体"/>
                <w:kern w:val="0"/>
                <w:sz w:val="18"/>
                <w:szCs w:val="18"/>
              </w:rPr>
              <w:t>342.052865万</w:t>
            </w:r>
          </w:p>
        </w:tc>
        <w:tc>
          <w:tcPr>
            <w:tcW w:w="557" w:type="dxa"/>
            <w:gridSpan w:val="2"/>
            <w:tcBorders>
              <w:top w:val="nil"/>
              <w:left w:val="nil"/>
              <w:bottom w:val="single" w:color="auto" w:sz="4" w:space="0"/>
              <w:right w:val="single" w:color="auto" w:sz="4" w:space="0"/>
            </w:tcBorders>
            <w:vAlign w:val="center"/>
          </w:tcPr>
          <w:p w14:paraId="3F3C40C3">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1B281EF0">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0F85E9D9">
            <w:pPr>
              <w:widowControl/>
              <w:spacing w:line="240" w:lineRule="exact"/>
              <w:jc w:val="center"/>
              <w:rPr>
                <w:rFonts w:ascii="宋体" w:hAnsi="宋体" w:cs="宋体"/>
                <w:kern w:val="0"/>
                <w:sz w:val="18"/>
                <w:szCs w:val="18"/>
              </w:rPr>
            </w:pPr>
          </w:p>
        </w:tc>
      </w:tr>
      <w:tr w14:paraId="4208292E">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7378EE4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C50DD6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D26FE4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11EE69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BE9A49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883E1C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9E1AE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9099F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88C8E82">
            <w:pPr>
              <w:widowControl/>
              <w:spacing w:line="240" w:lineRule="exact"/>
              <w:jc w:val="center"/>
              <w:rPr>
                <w:rFonts w:ascii="宋体" w:hAnsi="宋体" w:cs="宋体"/>
                <w:kern w:val="0"/>
                <w:sz w:val="18"/>
                <w:szCs w:val="18"/>
              </w:rPr>
            </w:pPr>
          </w:p>
        </w:tc>
      </w:tr>
      <w:tr w14:paraId="0DF55A2F">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23AD980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BAC6C5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4BE119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8DBA7A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585ED6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4EC293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2AF68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27668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107A647">
            <w:pPr>
              <w:widowControl/>
              <w:spacing w:line="240" w:lineRule="exact"/>
              <w:jc w:val="center"/>
              <w:rPr>
                <w:rFonts w:ascii="宋体" w:hAnsi="宋体" w:cs="宋体"/>
                <w:kern w:val="0"/>
                <w:sz w:val="18"/>
                <w:szCs w:val="18"/>
              </w:rPr>
            </w:pPr>
          </w:p>
        </w:tc>
      </w:tr>
      <w:tr w14:paraId="35C2D455">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61E54701">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880C7DC">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58ECB272">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78FDDB3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95998E1">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46B78A6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36B4C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90C64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A16BC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BCE94C7">
            <w:pPr>
              <w:widowControl/>
              <w:spacing w:line="240" w:lineRule="exact"/>
              <w:jc w:val="center"/>
              <w:rPr>
                <w:rFonts w:ascii="宋体" w:hAnsi="宋体" w:cs="宋体"/>
                <w:kern w:val="0"/>
                <w:sz w:val="18"/>
                <w:szCs w:val="18"/>
              </w:rPr>
            </w:pPr>
          </w:p>
        </w:tc>
      </w:tr>
      <w:tr w14:paraId="7D0C8FFF">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5561BCD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FE99EC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EBB216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2317E9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08565A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B88422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6C5092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CBE63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6462BD8">
            <w:pPr>
              <w:widowControl/>
              <w:spacing w:line="240" w:lineRule="exact"/>
              <w:jc w:val="center"/>
              <w:rPr>
                <w:rFonts w:ascii="宋体" w:hAnsi="宋体" w:cs="宋体"/>
                <w:kern w:val="0"/>
                <w:sz w:val="18"/>
                <w:szCs w:val="18"/>
              </w:rPr>
            </w:pPr>
          </w:p>
        </w:tc>
      </w:tr>
      <w:tr w14:paraId="24D13F46">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1C4CC1C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983EA5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101121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E62CBE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E4A0D3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38C9C9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AE382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CC9D7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3013368">
            <w:pPr>
              <w:widowControl/>
              <w:spacing w:line="240" w:lineRule="exact"/>
              <w:jc w:val="center"/>
              <w:rPr>
                <w:rFonts w:ascii="宋体" w:hAnsi="宋体" w:cs="宋体"/>
                <w:kern w:val="0"/>
                <w:sz w:val="18"/>
                <w:szCs w:val="18"/>
              </w:rPr>
            </w:pPr>
          </w:p>
        </w:tc>
      </w:tr>
      <w:tr w14:paraId="4B4FF6FF">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1B34ED1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CBD69F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B2DD1CC">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E95AF2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2DB6DFB">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r>
              <w:rPr>
                <w:rFonts w:hint="eastAsia" w:ascii="宋体" w:hAnsi="宋体" w:cs="宋体"/>
                <w:color w:val="000000"/>
                <w:sz w:val="20"/>
                <w:szCs w:val="20"/>
              </w:rPr>
              <w:t>保护传统历史文化</w:t>
            </w:r>
          </w:p>
        </w:tc>
        <w:tc>
          <w:tcPr>
            <w:tcW w:w="938" w:type="dxa"/>
            <w:tcBorders>
              <w:top w:val="nil"/>
              <w:left w:val="nil"/>
              <w:bottom w:val="single" w:color="auto" w:sz="4" w:space="0"/>
              <w:right w:val="single" w:color="auto" w:sz="4" w:space="0"/>
            </w:tcBorders>
            <w:vAlign w:val="center"/>
          </w:tcPr>
          <w:p w14:paraId="45DED39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0836236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3DA831E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70B05E38">
            <w:pPr>
              <w:widowControl/>
              <w:spacing w:line="240" w:lineRule="exact"/>
              <w:jc w:val="center"/>
              <w:rPr>
                <w:rFonts w:ascii="宋体" w:hAnsi="宋体" w:cs="宋体"/>
                <w:kern w:val="0"/>
                <w:sz w:val="18"/>
                <w:szCs w:val="18"/>
              </w:rPr>
            </w:pPr>
            <w:r>
              <w:rPr>
                <w:rFonts w:hint="eastAsia" w:ascii="宋体" w:hAnsi="宋体" w:cs="宋体"/>
                <w:kern w:val="0"/>
                <w:sz w:val="18"/>
                <w:szCs w:val="18"/>
              </w:rPr>
              <w:t>13</w:t>
            </w:r>
          </w:p>
        </w:tc>
        <w:tc>
          <w:tcPr>
            <w:tcW w:w="1394" w:type="dxa"/>
            <w:gridSpan w:val="2"/>
            <w:tcBorders>
              <w:top w:val="single" w:color="auto" w:sz="4" w:space="0"/>
              <w:left w:val="nil"/>
              <w:bottom w:val="single" w:color="auto" w:sz="4" w:space="0"/>
              <w:right w:val="single" w:color="auto" w:sz="4" w:space="0"/>
            </w:tcBorders>
            <w:vAlign w:val="center"/>
          </w:tcPr>
          <w:p w14:paraId="49E9769F">
            <w:pPr>
              <w:widowControl/>
              <w:spacing w:line="240" w:lineRule="exact"/>
              <w:jc w:val="center"/>
              <w:rPr>
                <w:rFonts w:ascii="宋体" w:hAnsi="宋体" w:cs="宋体"/>
                <w:kern w:val="0"/>
                <w:sz w:val="18"/>
                <w:szCs w:val="18"/>
              </w:rPr>
            </w:pPr>
          </w:p>
        </w:tc>
      </w:tr>
      <w:tr w14:paraId="36315AF4">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67BB987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7742E1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EF05B5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E00FE0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572B2B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653F97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D848C07">
            <w:pPr>
              <w:widowControl/>
              <w:spacing w:line="240" w:lineRule="exact"/>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936532">
            <w:pPr>
              <w:widowControl/>
              <w:spacing w:line="240" w:lineRule="exact"/>
              <w:jc w:val="center"/>
              <w:rPr>
                <w:rFonts w:hint="eastAsia"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116E8EF">
            <w:pPr>
              <w:widowControl/>
              <w:spacing w:line="240" w:lineRule="exact"/>
              <w:jc w:val="center"/>
              <w:rPr>
                <w:rFonts w:ascii="宋体" w:hAnsi="宋体" w:cs="宋体"/>
                <w:kern w:val="0"/>
                <w:sz w:val="18"/>
                <w:szCs w:val="18"/>
              </w:rPr>
            </w:pPr>
          </w:p>
        </w:tc>
      </w:tr>
      <w:tr w14:paraId="4DBA108F">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6E6D275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2C3096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C51C09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A85F0D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903896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2CD394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A1C50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822894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814147">
            <w:pPr>
              <w:widowControl/>
              <w:spacing w:line="240" w:lineRule="exact"/>
              <w:jc w:val="center"/>
              <w:rPr>
                <w:rFonts w:ascii="宋体" w:hAnsi="宋体" w:cs="宋体"/>
                <w:kern w:val="0"/>
                <w:sz w:val="18"/>
                <w:szCs w:val="18"/>
              </w:rPr>
            </w:pPr>
          </w:p>
        </w:tc>
      </w:tr>
      <w:tr w14:paraId="3BE03A5E">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00AECBC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688DA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CE6F88C">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54C50B8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8485EE2">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r>
              <w:rPr>
                <w:rFonts w:hint="eastAsia" w:ascii="宋体" w:hAnsi="宋体" w:cs="宋体"/>
                <w:color w:val="000000"/>
                <w:sz w:val="20"/>
                <w:szCs w:val="20"/>
              </w:rPr>
              <w:t>无</w:t>
            </w:r>
          </w:p>
        </w:tc>
        <w:tc>
          <w:tcPr>
            <w:tcW w:w="938" w:type="dxa"/>
            <w:tcBorders>
              <w:top w:val="nil"/>
              <w:left w:val="nil"/>
              <w:bottom w:val="single" w:color="auto" w:sz="4" w:space="0"/>
              <w:right w:val="single" w:color="auto" w:sz="4" w:space="0"/>
            </w:tcBorders>
            <w:vAlign w:val="center"/>
          </w:tcPr>
          <w:p w14:paraId="09D175B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4092E8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9AF73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ADAE43">
            <w:pPr>
              <w:widowControl/>
              <w:spacing w:line="240" w:lineRule="exact"/>
              <w:jc w:val="center"/>
              <w:rPr>
                <w:rFonts w:hint="eastAsia"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3CE171B">
            <w:pPr>
              <w:widowControl/>
              <w:spacing w:line="240" w:lineRule="exact"/>
              <w:jc w:val="center"/>
              <w:rPr>
                <w:rFonts w:ascii="宋体" w:hAnsi="宋体" w:cs="宋体"/>
                <w:kern w:val="0"/>
                <w:sz w:val="18"/>
                <w:szCs w:val="18"/>
              </w:rPr>
            </w:pPr>
          </w:p>
        </w:tc>
      </w:tr>
      <w:tr w14:paraId="672256BC">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59F6BE9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5BC9F9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D8008C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7EA759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7F35C2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E430B6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68BCE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95976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DFB5C1A">
            <w:pPr>
              <w:widowControl/>
              <w:spacing w:line="240" w:lineRule="exact"/>
              <w:jc w:val="center"/>
              <w:rPr>
                <w:rFonts w:ascii="宋体" w:hAnsi="宋体" w:cs="宋体"/>
                <w:kern w:val="0"/>
                <w:sz w:val="18"/>
                <w:szCs w:val="18"/>
              </w:rPr>
            </w:pPr>
          </w:p>
        </w:tc>
      </w:tr>
      <w:tr w14:paraId="77E332DE">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bottom w:val="single" w:color="auto" w:sz="4" w:space="0"/>
              <w:right w:val="single" w:color="auto" w:sz="4" w:space="0"/>
            </w:tcBorders>
            <w:vAlign w:val="center"/>
          </w:tcPr>
          <w:p w14:paraId="6B9A4C8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FF1866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17D51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2B99B8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B180CC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09181B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11115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5E407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6AEC851">
            <w:pPr>
              <w:widowControl/>
              <w:spacing w:line="240" w:lineRule="exact"/>
              <w:jc w:val="center"/>
              <w:rPr>
                <w:rFonts w:ascii="宋体" w:hAnsi="宋体" w:cs="宋体"/>
                <w:kern w:val="0"/>
                <w:sz w:val="18"/>
                <w:szCs w:val="18"/>
              </w:rPr>
            </w:pPr>
          </w:p>
        </w:tc>
      </w:tr>
      <w:tr w14:paraId="561C4C90">
        <w:tblPrEx>
          <w:tblCellMar>
            <w:top w:w="0" w:type="dxa"/>
            <w:left w:w="108" w:type="dxa"/>
            <w:bottom w:w="0" w:type="dxa"/>
            <w:right w:w="108" w:type="dxa"/>
          </w:tblCellMar>
        </w:tblPrEx>
        <w:trPr>
          <w:trHeight w:val="291" w:hRule="exact"/>
          <w:jc w:val="center"/>
        </w:trPr>
        <w:tc>
          <w:tcPr>
            <w:tcW w:w="3336" w:type="dxa"/>
            <w:vMerge w:val="continue"/>
            <w:tcBorders>
              <w:top w:val="single" w:color="auto" w:sz="4" w:space="0"/>
              <w:left w:val="single" w:color="auto" w:sz="4" w:space="0"/>
              <w:right w:val="single" w:color="auto" w:sz="4" w:space="0"/>
            </w:tcBorders>
            <w:vAlign w:val="center"/>
          </w:tcPr>
          <w:p w14:paraId="647C3897">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0698D0E">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5A56A85">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633976BF">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938" w:type="dxa"/>
            <w:tcBorders>
              <w:top w:val="single" w:color="auto" w:sz="4" w:space="0"/>
              <w:left w:val="nil"/>
              <w:bottom w:val="single" w:color="auto" w:sz="4" w:space="0"/>
              <w:right w:val="single" w:color="auto" w:sz="4" w:space="0"/>
            </w:tcBorders>
            <w:vAlign w:val="center"/>
          </w:tcPr>
          <w:p w14:paraId="424DE062">
            <w:pPr>
              <w:widowControl/>
              <w:spacing w:line="240" w:lineRule="exact"/>
              <w:jc w:val="center"/>
              <w:rPr>
                <w:rFonts w:ascii="宋体" w:hAnsi="宋体" w:cs="宋体"/>
                <w:kern w:val="0"/>
                <w:sz w:val="18"/>
                <w:szCs w:val="18"/>
              </w:rPr>
            </w:pPr>
            <w:r>
              <w:rPr>
                <w:rFonts w:hint="eastAsia" w:ascii="宋体" w:hAnsi="宋体" w:cs="宋体"/>
                <w:color w:val="000000"/>
                <w:sz w:val="20"/>
                <w:szCs w:val="20"/>
              </w:rPr>
              <w:t>高质量完成</w:t>
            </w:r>
          </w:p>
        </w:tc>
        <w:tc>
          <w:tcPr>
            <w:tcW w:w="848" w:type="dxa"/>
            <w:tcBorders>
              <w:top w:val="single" w:color="auto" w:sz="4" w:space="0"/>
              <w:left w:val="nil"/>
              <w:bottom w:val="single" w:color="auto" w:sz="4" w:space="0"/>
              <w:right w:val="single" w:color="auto" w:sz="4" w:space="0"/>
            </w:tcBorders>
            <w:vAlign w:val="center"/>
          </w:tcPr>
          <w:p w14:paraId="18FE93A9">
            <w:pPr>
              <w:widowControl/>
              <w:spacing w:line="240" w:lineRule="exact"/>
              <w:jc w:val="center"/>
              <w:rPr>
                <w:rFonts w:ascii="宋体" w:hAnsi="宋体" w:cs="宋体"/>
                <w:kern w:val="0"/>
                <w:sz w:val="18"/>
                <w:szCs w:val="18"/>
              </w:rPr>
            </w:pPr>
            <w:r>
              <w:rPr>
                <w:rFonts w:hint="eastAsia" w:ascii="宋体" w:hAnsi="宋体" w:cs="宋体"/>
                <w:color w:val="000000"/>
                <w:sz w:val="20"/>
                <w:szCs w:val="20"/>
              </w:rPr>
              <w:t>高质量完成</w:t>
            </w:r>
          </w:p>
        </w:tc>
        <w:tc>
          <w:tcPr>
            <w:tcW w:w="557" w:type="dxa"/>
            <w:gridSpan w:val="2"/>
            <w:tcBorders>
              <w:top w:val="single" w:color="auto" w:sz="4" w:space="0"/>
              <w:left w:val="nil"/>
              <w:bottom w:val="single" w:color="auto" w:sz="4" w:space="0"/>
              <w:right w:val="single" w:color="auto" w:sz="4" w:space="0"/>
            </w:tcBorders>
            <w:vAlign w:val="center"/>
          </w:tcPr>
          <w:p w14:paraId="4813440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single" w:color="auto" w:sz="4" w:space="0"/>
              <w:left w:val="nil"/>
              <w:bottom w:val="single" w:color="auto" w:sz="4" w:space="0"/>
              <w:right w:val="single" w:color="auto" w:sz="4" w:space="0"/>
            </w:tcBorders>
            <w:vAlign w:val="center"/>
          </w:tcPr>
          <w:p w14:paraId="221798A5">
            <w:pPr>
              <w:widowControl/>
              <w:spacing w:line="240" w:lineRule="exact"/>
              <w:jc w:val="center"/>
              <w:rPr>
                <w:rFonts w:ascii="宋体" w:hAnsi="宋体" w:cs="宋体"/>
                <w:kern w:val="0"/>
                <w:sz w:val="18"/>
                <w:szCs w:val="18"/>
              </w:rPr>
            </w:pPr>
            <w:r>
              <w:rPr>
                <w:rFonts w:hint="eastAsia" w:ascii="宋体" w:hAnsi="宋体" w:cs="宋体"/>
                <w:kern w:val="0"/>
                <w:sz w:val="18"/>
                <w:szCs w:val="18"/>
              </w:rPr>
              <w:t>13</w:t>
            </w:r>
          </w:p>
        </w:tc>
        <w:tc>
          <w:tcPr>
            <w:tcW w:w="1394" w:type="dxa"/>
            <w:gridSpan w:val="2"/>
            <w:tcBorders>
              <w:top w:val="single" w:color="auto" w:sz="4" w:space="0"/>
              <w:left w:val="nil"/>
              <w:bottom w:val="single" w:color="auto" w:sz="4" w:space="0"/>
              <w:right w:val="single" w:color="auto" w:sz="4" w:space="0"/>
            </w:tcBorders>
            <w:vAlign w:val="center"/>
          </w:tcPr>
          <w:p w14:paraId="783F08FA">
            <w:pPr>
              <w:widowControl/>
              <w:spacing w:line="240" w:lineRule="exact"/>
              <w:jc w:val="center"/>
              <w:rPr>
                <w:rFonts w:ascii="宋体" w:hAnsi="宋体" w:cs="宋体"/>
                <w:kern w:val="0"/>
                <w:sz w:val="18"/>
                <w:szCs w:val="18"/>
              </w:rPr>
            </w:pPr>
          </w:p>
        </w:tc>
      </w:tr>
      <w:tr w14:paraId="34F2B5EC">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4370F9F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D8419B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99319A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1518EC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AE4124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F3223E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6677E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5A576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6A9B15">
            <w:pPr>
              <w:widowControl/>
              <w:spacing w:line="240" w:lineRule="exact"/>
              <w:jc w:val="center"/>
              <w:rPr>
                <w:rFonts w:ascii="宋体" w:hAnsi="宋体" w:cs="宋体"/>
                <w:kern w:val="0"/>
                <w:sz w:val="18"/>
                <w:szCs w:val="18"/>
              </w:rPr>
            </w:pPr>
          </w:p>
        </w:tc>
      </w:tr>
      <w:tr w14:paraId="006B98BD">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3AB210B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A321D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8EB9A5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116D45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5C52FE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4D68C8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9C5F5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3E71FE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C863A0B">
            <w:pPr>
              <w:widowControl/>
              <w:spacing w:line="240" w:lineRule="exact"/>
              <w:jc w:val="center"/>
              <w:rPr>
                <w:rFonts w:ascii="宋体" w:hAnsi="宋体" w:cs="宋体"/>
                <w:kern w:val="0"/>
                <w:sz w:val="18"/>
                <w:szCs w:val="18"/>
              </w:rPr>
            </w:pPr>
          </w:p>
        </w:tc>
      </w:tr>
      <w:tr w14:paraId="7A059329">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38B11CBF">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696A2B9C">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452329F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F8C3CDE">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2DB915AC">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4C826E23">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2BC00DE4">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0843535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045D42B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7D6021A">
            <w:pPr>
              <w:widowControl/>
              <w:spacing w:line="240" w:lineRule="exact"/>
              <w:jc w:val="center"/>
              <w:rPr>
                <w:rFonts w:ascii="宋体" w:hAnsi="宋体" w:cs="宋体"/>
                <w:kern w:val="0"/>
                <w:sz w:val="18"/>
                <w:szCs w:val="18"/>
              </w:rPr>
            </w:pPr>
          </w:p>
        </w:tc>
      </w:tr>
      <w:tr w14:paraId="51661879">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right w:val="single" w:color="auto" w:sz="4" w:space="0"/>
            </w:tcBorders>
            <w:vAlign w:val="center"/>
          </w:tcPr>
          <w:p w14:paraId="48977230">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0E8BFDA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C0E404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39115C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B4836C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AE027D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F4781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90BA1E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B84DA3A">
            <w:pPr>
              <w:widowControl/>
              <w:spacing w:line="240" w:lineRule="exact"/>
              <w:jc w:val="center"/>
              <w:rPr>
                <w:rFonts w:ascii="宋体" w:hAnsi="宋体" w:cs="宋体"/>
                <w:kern w:val="0"/>
                <w:sz w:val="18"/>
                <w:szCs w:val="18"/>
              </w:rPr>
            </w:pPr>
          </w:p>
        </w:tc>
      </w:tr>
      <w:tr w14:paraId="06FECC9A">
        <w:tblPrEx>
          <w:tblCellMar>
            <w:top w:w="0" w:type="dxa"/>
            <w:left w:w="108" w:type="dxa"/>
            <w:bottom w:w="0" w:type="dxa"/>
            <w:right w:w="108" w:type="dxa"/>
          </w:tblCellMar>
        </w:tblPrEx>
        <w:trPr>
          <w:trHeight w:val="291" w:hRule="exact"/>
          <w:jc w:val="center"/>
        </w:trPr>
        <w:tc>
          <w:tcPr>
            <w:tcW w:w="3336" w:type="dxa"/>
            <w:vMerge w:val="continue"/>
            <w:tcBorders>
              <w:left w:val="single" w:color="auto" w:sz="4" w:space="0"/>
              <w:bottom w:val="single" w:color="auto" w:sz="4" w:space="0"/>
              <w:right w:val="single" w:color="auto" w:sz="4" w:space="0"/>
            </w:tcBorders>
            <w:vAlign w:val="center"/>
          </w:tcPr>
          <w:p w14:paraId="215465C2">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5E61ADB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04BA8B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67346F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158F04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74ADE9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06E4E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A59EA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317BB32">
            <w:pPr>
              <w:widowControl/>
              <w:spacing w:line="240" w:lineRule="exact"/>
              <w:jc w:val="center"/>
              <w:rPr>
                <w:rFonts w:ascii="宋体" w:hAnsi="宋体" w:cs="宋体"/>
                <w:kern w:val="0"/>
                <w:sz w:val="18"/>
                <w:szCs w:val="18"/>
              </w:rPr>
            </w:pPr>
          </w:p>
        </w:tc>
      </w:tr>
      <w:tr w14:paraId="59EEBA7A">
        <w:tblPrEx>
          <w:tblCellMar>
            <w:top w:w="0" w:type="dxa"/>
            <w:left w:w="108" w:type="dxa"/>
            <w:bottom w:w="0" w:type="dxa"/>
            <w:right w:w="108" w:type="dxa"/>
          </w:tblCellMar>
        </w:tblPrEx>
        <w:trPr>
          <w:trHeight w:val="291" w:hRule="exact"/>
          <w:jc w:val="center"/>
        </w:trPr>
        <w:tc>
          <w:tcPr>
            <w:tcW w:w="9178" w:type="dxa"/>
            <w:gridSpan w:val="8"/>
            <w:tcBorders>
              <w:top w:val="single" w:color="auto" w:sz="4" w:space="0"/>
              <w:left w:val="single" w:color="auto" w:sz="4" w:space="0"/>
              <w:bottom w:val="single" w:color="auto" w:sz="4" w:space="0"/>
              <w:right w:val="single" w:color="auto" w:sz="4" w:space="0"/>
            </w:tcBorders>
            <w:vAlign w:val="center"/>
          </w:tcPr>
          <w:p w14:paraId="37BA1E4C">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3426C87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660B45C0">
            <w:pPr>
              <w:widowControl/>
              <w:spacing w:line="240" w:lineRule="exact"/>
              <w:jc w:val="center"/>
              <w:rPr>
                <w:rFonts w:ascii="宋体" w:hAnsi="宋体" w:cs="宋体"/>
                <w:kern w:val="0"/>
                <w:sz w:val="18"/>
                <w:szCs w:val="18"/>
              </w:rPr>
            </w:pPr>
            <w:r>
              <w:rPr>
                <w:rFonts w:hint="eastAsia" w:ascii="宋体" w:hAnsi="宋体" w:cs="宋体"/>
                <w:kern w:val="0"/>
                <w:sz w:val="18"/>
                <w:szCs w:val="18"/>
              </w:rPr>
              <w:t>96</w:t>
            </w:r>
          </w:p>
        </w:tc>
        <w:tc>
          <w:tcPr>
            <w:tcW w:w="1394" w:type="dxa"/>
            <w:gridSpan w:val="2"/>
            <w:tcBorders>
              <w:top w:val="single" w:color="auto" w:sz="4" w:space="0"/>
              <w:left w:val="nil"/>
              <w:bottom w:val="single" w:color="auto" w:sz="4" w:space="0"/>
              <w:right w:val="single" w:color="auto" w:sz="4" w:space="0"/>
            </w:tcBorders>
            <w:vAlign w:val="center"/>
          </w:tcPr>
          <w:p w14:paraId="0D6B54D6">
            <w:pPr>
              <w:widowControl/>
              <w:spacing w:line="240" w:lineRule="exact"/>
              <w:jc w:val="center"/>
              <w:rPr>
                <w:rFonts w:ascii="宋体" w:hAnsi="宋体" w:cs="宋体"/>
                <w:kern w:val="0"/>
                <w:sz w:val="18"/>
                <w:szCs w:val="18"/>
              </w:rPr>
            </w:pPr>
          </w:p>
        </w:tc>
      </w:tr>
    </w:tbl>
    <w:p w14:paraId="22E46D78">
      <w:pPr>
        <w:pStyle w:val="11"/>
        <w:ind w:firstLine="0" w:firstLineChars="0"/>
        <w:rPr>
          <w:rFonts w:hint="eastAsia"/>
        </w:rPr>
      </w:pPr>
    </w:p>
    <w:p w14:paraId="1B77CEF1">
      <w:pPr>
        <w:pStyle w:val="2"/>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BD17">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14:paraId="4ECE06C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F2CF3">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87</w:t>
    </w:r>
    <w:r>
      <w:fldChar w:fldCharType="end"/>
    </w:r>
  </w:p>
  <w:p w14:paraId="65E4B02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2CA5A">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15</w:t>
    </w:r>
    <w:r>
      <w:fldChar w:fldCharType="end"/>
    </w:r>
  </w:p>
  <w:p w14:paraId="64D6C73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72CB5"/>
    <w:multiLevelType w:val="singleLevel"/>
    <w:tmpl w:val="E6C72CB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671C"/>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E35D7"/>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053D"/>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43D"/>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4CA5"/>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003F"/>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2BE7"/>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5469"/>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2810B4"/>
    <w:rsid w:val="014F4893"/>
    <w:rsid w:val="02B40E52"/>
    <w:rsid w:val="02F120AB"/>
    <w:rsid w:val="032B5196"/>
    <w:rsid w:val="034D4E02"/>
    <w:rsid w:val="04C3537C"/>
    <w:rsid w:val="055367AD"/>
    <w:rsid w:val="064C13A1"/>
    <w:rsid w:val="06DC2725"/>
    <w:rsid w:val="079004AC"/>
    <w:rsid w:val="081023C2"/>
    <w:rsid w:val="083E4D1A"/>
    <w:rsid w:val="084D7F74"/>
    <w:rsid w:val="09502F56"/>
    <w:rsid w:val="095F3199"/>
    <w:rsid w:val="0A1B3564"/>
    <w:rsid w:val="0ACB2E5F"/>
    <w:rsid w:val="0B4E34C6"/>
    <w:rsid w:val="0BA148CA"/>
    <w:rsid w:val="0BC55E7E"/>
    <w:rsid w:val="0BD44FDC"/>
    <w:rsid w:val="0C1165C4"/>
    <w:rsid w:val="0CD93263"/>
    <w:rsid w:val="0CF34325"/>
    <w:rsid w:val="0D020A0B"/>
    <w:rsid w:val="0D6D544B"/>
    <w:rsid w:val="0DD136FE"/>
    <w:rsid w:val="0E26697C"/>
    <w:rsid w:val="0F8E2C57"/>
    <w:rsid w:val="0FF02A95"/>
    <w:rsid w:val="1059665E"/>
    <w:rsid w:val="10AC13BA"/>
    <w:rsid w:val="10CA5CE4"/>
    <w:rsid w:val="119E183F"/>
    <w:rsid w:val="121C256F"/>
    <w:rsid w:val="1323348A"/>
    <w:rsid w:val="13AF4D1D"/>
    <w:rsid w:val="13E56991"/>
    <w:rsid w:val="145A6C1B"/>
    <w:rsid w:val="14975EDD"/>
    <w:rsid w:val="14B73493"/>
    <w:rsid w:val="167A2FF9"/>
    <w:rsid w:val="178024E8"/>
    <w:rsid w:val="1823063E"/>
    <w:rsid w:val="18581C69"/>
    <w:rsid w:val="18A922AD"/>
    <w:rsid w:val="1AE6196C"/>
    <w:rsid w:val="1AEC0734"/>
    <w:rsid w:val="1B2E0C1E"/>
    <w:rsid w:val="1BEF65FF"/>
    <w:rsid w:val="1C511068"/>
    <w:rsid w:val="1CF55E97"/>
    <w:rsid w:val="1D5254AA"/>
    <w:rsid w:val="1D8F2323"/>
    <w:rsid w:val="1DB16B56"/>
    <w:rsid w:val="1DCD471E"/>
    <w:rsid w:val="1DEF20B0"/>
    <w:rsid w:val="1EB1403F"/>
    <w:rsid w:val="1EDA709A"/>
    <w:rsid w:val="1F22159A"/>
    <w:rsid w:val="20711CD8"/>
    <w:rsid w:val="214243FA"/>
    <w:rsid w:val="216655B5"/>
    <w:rsid w:val="21AD613C"/>
    <w:rsid w:val="221943D6"/>
    <w:rsid w:val="22467189"/>
    <w:rsid w:val="225E628C"/>
    <w:rsid w:val="23D902C0"/>
    <w:rsid w:val="243A6885"/>
    <w:rsid w:val="245C2C9F"/>
    <w:rsid w:val="24E54A43"/>
    <w:rsid w:val="257A14F5"/>
    <w:rsid w:val="260E1D77"/>
    <w:rsid w:val="27196C26"/>
    <w:rsid w:val="2729330D"/>
    <w:rsid w:val="275A1718"/>
    <w:rsid w:val="27AC1848"/>
    <w:rsid w:val="28103309"/>
    <w:rsid w:val="28B210E0"/>
    <w:rsid w:val="29626662"/>
    <w:rsid w:val="29EF086F"/>
    <w:rsid w:val="2A351FC9"/>
    <w:rsid w:val="2A6E1037"/>
    <w:rsid w:val="2ABB0720"/>
    <w:rsid w:val="2C13380B"/>
    <w:rsid w:val="2CC3566A"/>
    <w:rsid w:val="2DAA682A"/>
    <w:rsid w:val="2E3D31FA"/>
    <w:rsid w:val="2EFFE297"/>
    <w:rsid w:val="2F266384"/>
    <w:rsid w:val="2F5C3B54"/>
    <w:rsid w:val="2F7610B9"/>
    <w:rsid w:val="2F8A246F"/>
    <w:rsid w:val="2F9432ED"/>
    <w:rsid w:val="301437CA"/>
    <w:rsid w:val="31411253"/>
    <w:rsid w:val="321D6AF4"/>
    <w:rsid w:val="330C5891"/>
    <w:rsid w:val="33DE547F"/>
    <w:rsid w:val="34873421"/>
    <w:rsid w:val="349D1F0A"/>
    <w:rsid w:val="34AA04EA"/>
    <w:rsid w:val="34DD0473"/>
    <w:rsid w:val="35DC154A"/>
    <w:rsid w:val="36857E34"/>
    <w:rsid w:val="36F86D5C"/>
    <w:rsid w:val="38BE762D"/>
    <w:rsid w:val="39785A2E"/>
    <w:rsid w:val="39810D86"/>
    <w:rsid w:val="399A1E48"/>
    <w:rsid w:val="399D5494"/>
    <w:rsid w:val="39AB7BB1"/>
    <w:rsid w:val="3A2D4A6A"/>
    <w:rsid w:val="3B7B35B3"/>
    <w:rsid w:val="3BB501C0"/>
    <w:rsid w:val="3C4936B2"/>
    <w:rsid w:val="3C684897"/>
    <w:rsid w:val="3DDE0AF1"/>
    <w:rsid w:val="412A3AB2"/>
    <w:rsid w:val="41B11ADD"/>
    <w:rsid w:val="42274495"/>
    <w:rsid w:val="42A45AE6"/>
    <w:rsid w:val="433E495C"/>
    <w:rsid w:val="43A51B15"/>
    <w:rsid w:val="449D0A3E"/>
    <w:rsid w:val="449D27EC"/>
    <w:rsid w:val="44BA6EFA"/>
    <w:rsid w:val="454A4722"/>
    <w:rsid w:val="45997458"/>
    <w:rsid w:val="45FB77CB"/>
    <w:rsid w:val="464B69A4"/>
    <w:rsid w:val="48027536"/>
    <w:rsid w:val="482F5E51"/>
    <w:rsid w:val="489F2FD7"/>
    <w:rsid w:val="49247245"/>
    <w:rsid w:val="492A292B"/>
    <w:rsid w:val="49423962"/>
    <w:rsid w:val="49ED7D72"/>
    <w:rsid w:val="4A510301"/>
    <w:rsid w:val="4A6E2C61"/>
    <w:rsid w:val="4AC27CB3"/>
    <w:rsid w:val="4B6E4EE3"/>
    <w:rsid w:val="4BB46D99"/>
    <w:rsid w:val="4BF2341E"/>
    <w:rsid w:val="4BF72BEF"/>
    <w:rsid w:val="4C20442F"/>
    <w:rsid w:val="4C856040"/>
    <w:rsid w:val="4CC4300C"/>
    <w:rsid w:val="4D113D78"/>
    <w:rsid w:val="4EA56E6D"/>
    <w:rsid w:val="4FA90297"/>
    <w:rsid w:val="4FC41A43"/>
    <w:rsid w:val="502B5150"/>
    <w:rsid w:val="51764AF1"/>
    <w:rsid w:val="51962A9D"/>
    <w:rsid w:val="51C0132A"/>
    <w:rsid w:val="51DB3C59"/>
    <w:rsid w:val="52754DA9"/>
    <w:rsid w:val="52C853A0"/>
    <w:rsid w:val="52DE294E"/>
    <w:rsid w:val="530F6FAB"/>
    <w:rsid w:val="53456529"/>
    <w:rsid w:val="54260108"/>
    <w:rsid w:val="550C0952"/>
    <w:rsid w:val="55762E42"/>
    <w:rsid w:val="5730129E"/>
    <w:rsid w:val="57A7B272"/>
    <w:rsid w:val="5818245E"/>
    <w:rsid w:val="58311772"/>
    <w:rsid w:val="58470068"/>
    <w:rsid w:val="58747CAC"/>
    <w:rsid w:val="58FC1D80"/>
    <w:rsid w:val="59036C6A"/>
    <w:rsid w:val="593E5EF4"/>
    <w:rsid w:val="597E09E7"/>
    <w:rsid w:val="59C208D3"/>
    <w:rsid w:val="5A1720F9"/>
    <w:rsid w:val="5A7F784F"/>
    <w:rsid w:val="5AAD1584"/>
    <w:rsid w:val="5B7C2D04"/>
    <w:rsid w:val="5B9B5880"/>
    <w:rsid w:val="5B9C37C2"/>
    <w:rsid w:val="5BA7C654"/>
    <w:rsid w:val="5C447CC6"/>
    <w:rsid w:val="5DB9023F"/>
    <w:rsid w:val="5DCD3CEB"/>
    <w:rsid w:val="5E337FF2"/>
    <w:rsid w:val="5E453881"/>
    <w:rsid w:val="5EDD61AF"/>
    <w:rsid w:val="5F49114F"/>
    <w:rsid w:val="5F9A5E4E"/>
    <w:rsid w:val="5FD376CD"/>
    <w:rsid w:val="601B6F8F"/>
    <w:rsid w:val="60A54109"/>
    <w:rsid w:val="615C785F"/>
    <w:rsid w:val="61D01CDF"/>
    <w:rsid w:val="61F41846"/>
    <w:rsid w:val="62E01DCA"/>
    <w:rsid w:val="63B75221"/>
    <w:rsid w:val="64647A89"/>
    <w:rsid w:val="64C0607C"/>
    <w:rsid w:val="64CA0F84"/>
    <w:rsid w:val="65222B6E"/>
    <w:rsid w:val="65756C86"/>
    <w:rsid w:val="65C21C5B"/>
    <w:rsid w:val="661701F9"/>
    <w:rsid w:val="674D385B"/>
    <w:rsid w:val="676F09E1"/>
    <w:rsid w:val="68295FC1"/>
    <w:rsid w:val="68921DB9"/>
    <w:rsid w:val="68A8338A"/>
    <w:rsid w:val="68CA50AF"/>
    <w:rsid w:val="69201173"/>
    <w:rsid w:val="69E20B1E"/>
    <w:rsid w:val="6AFF30DC"/>
    <w:rsid w:val="6B39476E"/>
    <w:rsid w:val="6BD83F86"/>
    <w:rsid w:val="6C4B6506"/>
    <w:rsid w:val="6C8639E2"/>
    <w:rsid w:val="6C9A123C"/>
    <w:rsid w:val="6D82064E"/>
    <w:rsid w:val="6DBB3B60"/>
    <w:rsid w:val="6E535B46"/>
    <w:rsid w:val="6E731D44"/>
    <w:rsid w:val="6E855F59"/>
    <w:rsid w:val="6F07576D"/>
    <w:rsid w:val="6FBC771B"/>
    <w:rsid w:val="702E23C7"/>
    <w:rsid w:val="70860455"/>
    <w:rsid w:val="70926DFA"/>
    <w:rsid w:val="70BF3967"/>
    <w:rsid w:val="70E433CD"/>
    <w:rsid w:val="71793A80"/>
    <w:rsid w:val="72556331"/>
    <w:rsid w:val="7270316B"/>
    <w:rsid w:val="72CC5EC7"/>
    <w:rsid w:val="72D96FE4"/>
    <w:rsid w:val="7357290B"/>
    <w:rsid w:val="736D1458"/>
    <w:rsid w:val="73AF1A71"/>
    <w:rsid w:val="73B21561"/>
    <w:rsid w:val="740D2C3B"/>
    <w:rsid w:val="74A4534E"/>
    <w:rsid w:val="74DD43BC"/>
    <w:rsid w:val="75526B58"/>
    <w:rsid w:val="75630D65"/>
    <w:rsid w:val="768C6099"/>
    <w:rsid w:val="78297848"/>
    <w:rsid w:val="783A53EF"/>
    <w:rsid w:val="78F921D5"/>
    <w:rsid w:val="798524E4"/>
    <w:rsid w:val="7A205476"/>
    <w:rsid w:val="7A7F1C49"/>
    <w:rsid w:val="7A9814B1"/>
    <w:rsid w:val="7B5B7AE6"/>
    <w:rsid w:val="7B7B6628"/>
    <w:rsid w:val="7BA7071E"/>
    <w:rsid w:val="7BDF6DA8"/>
    <w:rsid w:val="7C7EDC1A"/>
    <w:rsid w:val="7CCED98D"/>
    <w:rsid w:val="7D032E2D"/>
    <w:rsid w:val="7D08410F"/>
    <w:rsid w:val="7DB96DED"/>
    <w:rsid w:val="7DD3AD81"/>
    <w:rsid w:val="7E4436FD"/>
    <w:rsid w:val="7F271055"/>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0"/>
    <w:pPr>
      <w:spacing w:after="140" w:line="276" w:lineRule="auto"/>
    </w:pPr>
  </w:style>
  <w:style w:type="paragraph" w:styleId="4">
    <w:name w:val="Normal Indent"/>
    <w:basedOn w:val="1"/>
    <w:qFormat/>
    <w:uiPriority w:val="0"/>
    <w:pPr>
      <w:ind w:firstLine="200" w:firstLineChars="20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paragraph" w:styleId="11">
    <w:name w:val="Body Text First Indent"/>
    <w:basedOn w:val="2"/>
    <w:link w:val="23"/>
    <w:qFormat/>
    <w:uiPriority w:val="99"/>
    <w:pPr>
      <w:spacing w:after="120" w:line="240" w:lineRule="auto"/>
      <w:ind w:firstLine="420" w:firstLineChars="100"/>
    </w:pPr>
  </w:style>
  <w:style w:type="character" w:styleId="14">
    <w:name w:val="Strong"/>
    <w:qFormat/>
    <w:uiPriority w:val="0"/>
    <w:rPr>
      <w:b/>
    </w:rPr>
  </w:style>
  <w:style w:type="character" w:styleId="15">
    <w:name w:val="page number"/>
    <w:qFormat/>
    <w:uiPriority w:val="0"/>
  </w:style>
  <w:style w:type="character" w:customStyle="1" w:styleId="16">
    <w:name w:val="页脚 Char"/>
    <w:link w:val="8"/>
    <w:qFormat/>
    <w:uiPriority w:val="0"/>
    <w:rPr>
      <w:rFonts w:eastAsia="宋体"/>
      <w:kern w:val="2"/>
      <w:sz w:val="18"/>
      <w:szCs w:val="18"/>
      <w:lang w:val="en-US" w:eastAsia="zh-CN" w:bidi="ar-SA"/>
    </w:rPr>
  </w:style>
  <w:style w:type="character" w:customStyle="1" w:styleId="17">
    <w:name w:val="页眉 Char"/>
    <w:link w:val="9"/>
    <w:qFormat/>
    <w:uiPriority w:val="0"/>
    <w:rPr>
      <w:rFonts w:ascii="Calibri" w:hAnsi="Calibri" w:eastAsia="宋体"/>
      <w:kern w:val="2"/>
      <w:sz w:val="18"/>
      <w:szCs w:val="18"/>
      <w:lang w:val="en-US" w:eastAsia="zh-CN" w:bidi="ar-SA"/>
    </w:rPr>
  </w:style>
  <w:style w:type="paragraph" w:customStyle="1" w:styleId="18">
    <w:name w:val="Char Char Char Char Char Char Char"/>
    <w:basedOn w:val="1"/>
    <w:qFormat/>
    <w:uiPriority w:val="0"/>
    <w:rPr>
      <w:rFonts w:ascii="Tahoma" w:hAnsi="Tahoma"/>
      <w:sz w:val="24"/>
      <w:szCs w:val="20"/>
    </w:rPr>
  </w:style>
  <w:style w:type="paragraph" w:customStyle="1" w:styleId="19">
    <w:name w:val="Char1 Char Char Char"/>
    <w:basedOn w:val="1"/>
    <w:qFormat/>
    <w:uiPriority w:val="0"/>
    <w:pPr>
      <w:widowControl/>
      <w:spacing w:after="160" w:line="240" w:lineRule="exact"/>
      <w:jc w:val="left"/>
    </w:pPr>
    <w:rPr>
      <w:szCs w:val="20"/>
    </w:rPr>
  </w:style>
  <w:style w:type="paragraph" w:customStyle="1" w:styleId="20">
    <w:name w:val="Char"/>
    <w:basedOn w:val="1"/>
    <w:qFormat/>
    <w:uiPriority w:val="0"/>
    <w:rPr>
      <w:rFonts w:ascii="Tahoma" w:hAnsi="Tahoma"/>
      <w:sz w:val="24"/>
      <w:szCs w:val="20"/>
    </w:rPr>
  </w:style>
  <w:style w:type="paragraph" w:customStyle="1" w:styleId="21">
    <w:name w:val="Char Char3 Char Char"/>
    <w:basedOn w:val="1"/>
    <w:qFormat/>
    <w:uiPriority w:val="0"/>
    <w:rPr>
      <w:szCs w:val="21"/>
    </w:rPr>
  </w:style>
  <w:style w:type="character" w:customStyle="1" w:styleId="22">
    <w:name w:val="正文文本 Char"/>
    <w:basedOn w:val="13"/>
    <w:link w:val="2"/>
    <w:qFormat/>
    <w:uiPriority w:val="0"/>
    <w:rPr>
      <w:kern w:val="2"/>
      <w:sz w:val="21"/>
      <w:szCs w:val="24"/>
    </w:rPr>
  </w:style>
  <w:style w:type="character" w:customStyle="1" w:styleId="23">
    <w:name w:val="正文首行缩进 Char"/>
    <w:basedOn w:val="22"/>
    <w:link w:val="11"/>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2493.4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afc7775-4447-4232-a6f0-8dc00c1ac2a6}"/>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347.24</c:v>
                </c:pt>
                <c:pt idx="1">
                  <c:v>2146.16</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767461f-6258-471f-ab7d-cf9be9756329}"/>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44</Pages>
  <Words>275</Words>
  <Characters>293</Characters>
  <Lines>106</Lines>
  <Paragraphs>107</Paragraphs>
  <TotalTime>2</TotalTime>
  <ScaleCrop>false</ScaleCrop>
  <LinksUpToDate>false</LinksUpToDate>
  <CharactersWithSpaces>305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Administrator</cp:lastModifiedBy>
  <cp:lastPrinted>2020-08-07T11:39:00Z</cp:lastPrinted>
  <dcterms:modified xsi:type="dcterms:W3CDTF">2025-11-17T07:54:27Z</dcterms:modified>
  <dc:title>北京市财政局关于做好向市人大常委会报送2015年度市级部门决算（草案）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435078ACFECC4A5A8A519EF4C3681114_13</vt:lpwstr>
  </property>
  <property fmtid="{D5CDD505-2E9C-101B-9397-08002B2CF9AE}" pid="4" name="KSOTemplateDocerSaveRecord">
    <vt:lpwstr>eyJoZGlkIjoiOTgzODdlMzU4MjI2MzI3NzgzNjljMjU5ZmI5ZThkNjAifQ==</vt:lpwstr>
  </property>
</Properties>
</file>