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00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648"/>
        <w:gridCol w:w="1164"/>
        <w:gridCol w:w="1661"/>
        <w:gridCol w:w="933"/>
        <w:gridCol w:w="1036"/>
        <w:gridCol w:w="644"/>
        <w:gridCol w:w="700"/>
        <w:gridCol w:w="21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00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附件2-2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00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006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831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2023年农改-农机购置与应用补贴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37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  <w:lang w:eastAsia="zh-CN"/>
              </w:rPr>
              <w:t>北京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highlight w:val="none"/>
              </w:rPr>
              <w:t>市农业农村局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3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37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35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68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15.926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15.926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15.926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15.926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15.926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15.926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8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exact"/>
          <w:jc w:val="center"/>
        </w:trPr>
        <w:tc>
          <w:tcPr>
            <w:tcW w:w="10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4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4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exact"/>
          <w:jc w:val="center"/>
        </w:trPr>
        <w:tc>
          <w:tcPr>
            <w:tcW w:w="10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4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通过实施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农机购置与应用补贴，补贴机具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18台，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减少农民或农业生产经营组织成本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做好政策公开与宣传工作，及时发放补贴，实现2024年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农作物耕种收机械化率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74%。</w:t>
            </w:r>
          </w:p>
        </w:tc>
        <w:tc>
          <w:tcPr>
            <w:tcW w:w="4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实际完成了补贴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56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台套；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eastAsia="zh-CN"/>
              </w:rPr>
              <w:t>向有关涉农乡镇印发《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  <w:t>市、区两级2021-2023年农机购置补贴实施方案（细则）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eastAsia="zh-CN"/>
              </w:rPr>
              <w:t>》及市农业农村局、财政局《关于进一步做好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2022-2023年度农机购置与应用补贴工作的通知》，并在农机补贴信息网上进行了公示，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eastAsia="zh-CN"/>
              </w:rPr>
              <w:t>农作物耕种收机械化率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77.58%；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eastAsia="zh-CN"/>
              </w:rPr>
              <w:t>购机者满意率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  <w:lang w:val="en-US" w:eastAsia="zh-CN"/>
              </w:rPr>
              <w:t>100%。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0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10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补贴机具台套数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18台套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56台套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政策宣传效果好、宣传范围广泛，补贴机具数量激增。建议以后年度指标值根据上年度实际完成值酌情设置。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0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农作物耕种收机械化率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74%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77.58%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0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购机者满意率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spacing w:line="360" w:lineRule="auto"/>
        <w:jc w:val="both"/>
        <w:rPr>
          <w:rFonts w:hint="eastAsia" w:ascii="仿宋" w:hAnsi="仿宋" w:eastAsia="仿宋"/>
          <w:sz w:val="32"/>
          <w:szCs w:val="32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057C05C5-DA18-444F-AE83-E96219DBE752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1AC76E8"/>
    <w:rsid w:val="026B5A04"/>
    <w:rsid w:val="075A6502"/>
    <w:rsid w:val="0B4E1717"/>
    <w:rsid w:val="0FA42F48"/>
    <w:rsid w:val="13180330"/>
    <w:rsid w:val="1500020D"/>
    <w:rsid w:val="18DE6357"/>
    <w:rsid w:val="1A125B19"/>
    <w:rsid w:val="1D2F5DE0"/>
    <w:rsid w:val="23064E94"/>
    <w:rsid w:val="2C376DE6"/>
    <w:rsid w:val="407D1A73"/>
    <w:rsid w:val="4258365F"/>
    <w:rsid w:val="4B45521B"/>
    <w:rsid w:val="4DED20EF"/>
    <w:rsid w:val="4FCE4CD4"/>
    <w:rsid w:val="50092C05"/>
    <w:rsid w:val="568821B3"/>
    <w:rsid w:val="56DE5E5F"/>
    <w:rsid w:val="57E763BF"/>
    <w:rsid w:val="5BCB13F5"/>
    <w:rsid w:val="5CF039A9"/>
    <w:rsid w:val="5CFB048B"/>
    <w:rsid w:val="5F261904"/>
    <w:rsid w:val="5FFF5CB2"/>
    <w:rsid w:val="6244351F"/>
    <w:rsid w:val="69195B2B"/>
    <w:rsid w:val="6B895617"/>
    <w:rsid w:val="6E906F33"/>
    <w:rsid w:val="716A6A65"/>
    <w:rsid w:val="73FA6ACC"/>
    <w:rsid w:val="745943F3"/>
    <w:rsid w:val="77762261"/>
    <w:rsid w:val="77AD276B"/>
    <w:rsid w:val="77B7255A"/>
    <w:rsid w:val="7C4A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633</Characters>
  <Lines>1</Lines>
  <Paragraphs>1</Paragraphs>
  <TotalTime>1</TotalTime>
  <ScaleCrop>false</ScaleCrop>
  <LinksUpToDate>false</LinksUpToDate>
  <CharactersWithSpaces>660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2025-09-09T03:46:26Z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eyJoZGlkIjoiNTI0OTMzZGNjNTQzNjAwMjk3YzRmMDc0YTBhNjg3ZjgiLCJ1c2VySWQiOiI2NTM4OTc5MDkifQ==</vt:lpwstr>
  </property>
</Properties>
</file>