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仿宋_GB2312"/>
          <w:color w:val="auto"/>
          <w:sz w:val="32"/>
          <w:szCs w:val="32"/>
          <w:highlight w:val="none"/>
          <w:lang w:val="en-US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highlight w:val="none"/>
          <w:lang w:val="en-US" w:eastAsia="zh-CN"/>
        </w:rPr>
        <w:t>2-2</w:t>
      </w:r>
    </w:p>
    <w:tbl>
      <w:tblPr>
        <w:tblStyle w:val="3"/>
        <w:tblW w:w="899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7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9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9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 xml:space="preserve">（ 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44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2024年农改-2022年一产农业试点示范项目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北京市通州区财政局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3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北京市通州区农业农村局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3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355.10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355.103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355.10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355.10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355.103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355.10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42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highlight w:val="none"/>
              </w:rPr>
              <w:t>2021年12月，市农业农村局、市财政局、市规划自然资源委、市园林绿化局联合《关于印发&lt;开展一产农业试点示范工作方案&gt;的通知》（京政农发〔2021〕131号），要求各区发挥奖补资金对一产农业试点试验项目主体的激励作用，抓好一批一产农业典型，以点带面，示范引领，助推全市乡村产业振兴。按照文件要求，我区于2022年初组织申报了4家示范主体，分别为：通州区五彩田园种植专业合作社、通州区江寒青家庭农场、通州区东升跃阳家庭农场、张家湾西永和屯观赏鱼专业合作社。</w:t>
            </w:r>
          </w:p>
        </w:tc>
        <w:tc>
          <w:tcPr>
            <w:tcW w:w="342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highlight w:val="none"/>
              </w:rPr>
              <w:t>经市农业农村局履行审核程序后，通州区江寒青家庭农场、通州区东升跃阳家庭农场两个农业主体通过市级联审，奖补资金355.10万元。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涉及乡镇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个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涉及企业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家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市级、区级、金融部门审核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逐级审核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资金拨付前的项目审计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出具审计报告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完成资金拨付工作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20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月30日前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20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月30日前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经济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2022年项目资金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355.10万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355.10万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促进农民增收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有所增强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效果显著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绩效评价结果应用程度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得到提升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得到提升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≧80%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14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wOGM3MzYxYWU3NGUyZGU5NTM0NDI5ZGZiNDhjMDYifQ=="/>
  </w:docVars>
  <w:rsids>
    <w:rsidRoot w:val="440102B1"/>
    <w:rsid w:val="027028F8"/>
    <w:rsid w:val="109C5C3C"/>
    <w:rsid w:val="145517E4"/>
    <w:rsid w:val="15924581"/>
    <w:rsid w:val="19B76A39"/>
    <w:rsid w:val="27E10D1D"/>
    <w:rsid w:val="30056495"/>
    <w:rsid w:val="35263EF8"/>
    <w:rsid w:val="379A181D"/>
    <w:rsid w:val="39730FCE"/>
    <w:rsid w:val="3A9855EA"/>
    <w:rsid w:val="3EA16E79"/>
    <w:rsid w:val="440102B1"/>
    <w:rsid w:val="45C204FB"/>
    <w:rsid w:val="4A17435F"/>
    <w:rsid w:val="532616CD"/>
    <w:rsid w:val="53A76E04"/>
    <w:rsid w:val="589461E3"/>
    <w:rsid w:val="70FB0F37"/>
    <w:rsid w:val="77B55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678</Words>
  <Characters>794</Characters>
  <Lines>0</Lines>
  <Paragraphs>0</Paragraphs>
  <TotalTime>0</TotalTime>
  <ScaleCrop>false</ScaleCrop>
  <LinksUpToDate>false</LinksUpToDate>
  <CharactersWithSpaces>821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2024-01-23T00:54:00Z</dcterms:created>
  <dc:creator>Admin</dc:creator>
  <cp:lastModifiedBy>lenovo</cp:lastModifiedBy>
  <dcterms:modified xsi:type="dcterms:W3CDTF">2025-09-09T03:57:01Z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A8E4702402614070BC973C60EF76DF7E_12</vt:lpwstr>
  </property>
  <property fmtid="{D5CDD505-2E9C-101B-9397-08002B2CF9AE}" pid="4" name="KSOTemplateDocerSaveRecord">
    <vt:lpwstr>eyJoZGlkIjoiYjYwOGM3MzYxYWU3NGUyZGU5NTM0NDI5ZGZiNDhjMDYiLCJ1c2VySWQiOiI1NTAxNTU0MTkifQ==</vt:lpwstr>
  </property>
</Properties>
</file>