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77335A" w:rsidTr="00657E1B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项目支出绩效自评表</w:t>
            </w:r>
          </w:p>
        </w:tc>
      </w:tr>
      <w:tr w:rsidR="0077335A" w:rsidTr="00657E1B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（2024年度）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绿色防控技术试验与推广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北京市通州区农业农村局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北京市通州区植物保护中心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实际完成情况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至少掌握1种绿色防控新产品或新技术防控效果，深入推广绿色防控新技术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掌握1种绿色防控新产品或新技术防控效果，深入推广绿色防控新技术，开具处方1600份以上。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偏差原因分析及改进措施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绿色防控技术试验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ind w:firstLineChars="100" w:firstLine="21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植物诊所建设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8家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掌握绿控新产品</w:t>
            </w:r>
            <w:proofErr w:type="gramEnd"/>
            <w:r>
              <w:rPr>
                <w:rFonts w:hint="eastAsia"/>
              </w:rPr>
              <w:t>或新技术效果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植物诊所运行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开具处方单不少于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1695份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绿色防控技术试验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月底之前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10月底完成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植物诊所运行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月底之前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12月底完成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绿色防控技术试验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控制在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万元及以下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绿色防控技术推广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控制在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万元及以下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32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效益指标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绿控技术</w:t>
            </w:r>
            <w:proofErr w:type="gramEnd"/>
            <w:r>
              <w:rPr>
                <w:rFonts w:hint="eastAsia"/>
              </w:rPr>
              <w:t>覆盖率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有所提高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提高1.6%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绿控产品</w:t>
            </w:r>
            <w:proofErr w:type="gramEnd"/>
            <w:r>
              <w:rPr>
                <w:rFonts w:hint="eastAsia"/>
              </w:rPr>
              <w:t>或技术储备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有所增加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提高1.1%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7335A" w:rsidRDefault="0077335A" w:rsidP="0077335A">
      <w:pPr>
        <w:pStyle w:val="a5"/>
        <w:ind w:firstLine="420"/>
      </w:pPr>
    </w:p>
    <w:p w:rsidR="0077335A" w:rsidRDefault="0077335A" w:rsidP="00952117">
      <w:pPr>
        <w:spacing w:line="480" w:lineRule="exact"/>
        <w:rPr>
          <w:rFonts w:hint="eastAsia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tbl>
      <w:tblPr>
        <w:tblW w:w="14505" w:type="dxa"/>
        <w:tblInd w:w="93" w:type="dxa"/>
        <w:tblLook w:val="0000"/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77335A" w:rsidTr="00657E1B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项目支出绩效自评表</w:t>
            </w:r>
          </w:p>
        </w:tc>
      </w:tr>
      <w:tr w:rsidR="0077335A" w:rsidTr="00657E1B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（2024年度）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农药包装废弃物回收处置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北京市通州区农业农村局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北京市通州区植物保护中心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114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实际完成情况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计划完成</w:t>
            </w:r>
            <w:r>
              <w:rPr>
                <w:rFonts w:hint="eastAsia"/>
                <w:lang w:val="en-GB"/>
              </w:rPr>
              <w:t>2023</w:t>
            </w:r>
            <w:r>
              <w:rPr>
                <w:rFonts w:hint="eastAsia"/>
                <w:lang w:val="en-GB"/>
              </w:rPr>
              <w:t>年</w:t>
            </w:r>
            <w:r>
              <w:rPr>
                <w:rFonts w:hint="eastAsia"/>
              </w:rPr>
              <w:t>-2024</w:t>
            </w:r>
            <w:r>
              <w:rPr>
                <w:rFonts w:hint="eastAsia"/>
              </w:rPr>
              <w:t>年农业种植生产过程中产生的</w:t>
            </w:r>
            <w:r>
              <w:rPr>
                <w:rFonts w:hint="eastAsia"/>
                <w:lang w:val="en-GB"/>
              </w:rPr>
              <w:t>32</w:t>
            </w:r>
            <w:r>
              <w:rPr>
                <w:rFonts w:hint="eastAsia"/>
              </w:rPr>
              <w:t>吨农药包装废弃物回收处置工作，确保全区农业农药包装废弃物回收率达到</w:t>
            </w:r>
            <w:r>
              <w:rPr>
                <w:rFonts w:hint="eastAsia"/>
              </w:rPr>
              <w:t>90%</w:t>
            </w:r>
            <w:r>
              <w:rPr>
                <w:rFonts w:hint="eastAsia"/>
              </w:rPr>
              <w:t>以上。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按照单个农药废弃包装物回收成本不高于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标准，完成了</w:t>
            </w:r>
            <w:r>
              <w:rPr>
                <w:rFonts w:hint="eastAsia"/>
                <w:lang w:val="en-GB"/>
              </w:rPr>
              <w:t>2023</w:t>
            </w:r>
            <w:r>
              <w:rPr>
                <w:rFonts w:hint="eastAsia"/>
                <w:lang w:val="en-GB"/>
              </w:rPr>
              <w:t>年</w:t>
            </w:r>
            <w:r>
              <w:rPr>
                <w:rFonts w:hint="eastAsia"/>
              </w:rPr>
              <w:t>-2024</w:t>
            </w:r>
            <w:r>
              <w:rPr>
                <w:rFonts w:hint="eastAsia"/>
              </w:rPr>
              <w:t>年农业种植生产过程中产生的</w:t>
            </w:r>
            <w:r>
              <w:rPr>
                <w:rFonts w:hint="eastAsia"/>
                <w:lang w:val="en-GB"/>
              </w:rPr>
              <w:t>32</w:t>
            </w:r>
            <w:r>
              <w:rPr>
                <w:rFonts w:hint="eastAsia"/>
              </w:rPr>
              <w:t>.013</w:t>
            </w:r>
            <w:r>
              <w:rPr>
                <w:rFonts w:hint="eastAsia"/>
              </w:rPr>
              <w:lastRenderedPageBreak/>
              <w:t>吨农药包装废弃物回收处置工作，全区农业农药包装废弃物回收率达到</w:t>
            </w:r>
            <w:r>
              <w:rPr>
                <w:rFonts w:hint="eastAsia"/>
              </w:rPr>
              <w:t>91.1%</w:t>
            </w:r>
            <w:r>
              <w:rPr>
                <w:rFonts w:hint="eastAsia"/>
              </w:rPr>
              <w:t>。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lastRenderedPageBreak/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偏差原因分析及改进措施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回收并处置农药废弃包装废弃物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32.013吨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农药包装废弃物回收率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91.1%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日前完成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月份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月底已完成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全年回收，年末总结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月份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月底已完成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项目中标价格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效益指标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经济上控制成本，有效减少农药废弃包装污染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不超过</w:t>
            </w: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满意度指标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服务对象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满意度标</w:t>
            </w:r>
            <w:proofErr w:type="gramEnd"/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农药废弃置换回收</w:t>
            </w:r>
            <w:proofErr w:type="gramStart"/>
            <w:r>
              <w:rPr>
                <w:rFonts w:hint="eastAsia"/>
                <w:szCs w:val="21"/>
              </w:rPr>
              <w:t>点满意</w:t>
            </w:r>
            <w:proofErr w:type="gramEnd"/>
            <w:r>
              <w:rPr>
                <w:rFonts w:hint="eastAsia"/>
                <w:szCs w:val="21"/>
              </w:rPr>
              <w:t>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满意度达到</w:t>
            </w:r>
            <w:r>
              <w:rPr>
                <w:rFonts w:hint="eastAsia"/>
                <w:szCs w:val="21"/>
              </w:rPr>
              <w:t>95%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7335A" w:rsidRDefault="0077335A" w:rsidP="0077335A">
      <w:pPr>
        <w:pStyle w:val="a5"/>
        <w:ind w:firstLine="420"/>
      </w:pPr>
    </w:p>
    <w:p w:rsidR="0077335A" w:rsidRDefault="0077335A" w:rsidP="00952117">
      <w:pPr>
        <w:spacing w:line="480" w:lineRule="exact"/>
        <w:rPr>
          <w:rFonts w:hint="eastAsia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tbl>
      <w:tblPr>
        <w:tblW w:w="14505" w:type="dxa"/>
        <w:tblInd w:w="93" w:type="dxa"/>
        <w:tblLook w:val="0000"/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77335A" w:rsidTr="00657E1B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lastRenderedPageBreak/>
              <w:t>项目支出绩效自评表</w:t>
            </w:r>
          </w:p>
        </w:tc>
      </w:tr>
      <w:tr w:rsidR="0077335A" w:rsidTr="00657E1B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（2024年度）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农药使用动态监测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北京市通州区农业农村局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北京市通州区植物保护中心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实际完成情况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为进一步掌握农药使用单位所使用农药情况，了解我区农药使现状，做好农药使用动态监测工作。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通过设立蔬菜和大田农药使用情况动态监测点，进一步了解我区农药使现状，经过统计分析为农药减量工作提供数据依据。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偏差原因分析及改进措施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农药使用情况监测点数据记录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个蔬菜监测点数据收集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农药使用情况监测点数据记录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个大田监测点数据收集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提高知法守法意识和专业技术知识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培训会、宣传活动、现场答疑满意</w:t>
            </w:r>
            <w:r>
              <w:rPr>
                <w:rFonts w:hint="eastAsia"/>
                <w:szCs w:val="21"/>
              </w:rPr>
              <w:lastRenderedPageBreak/>
              <w:t>率</w:t>
            </w: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通过农药使用情况监测点掌握本区蔬菜和大田农药使用现状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监测点用药数据收集率</w:t>
            </w: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做好指导服务与宣传培训，年末总结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月份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月底已完成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全年监测，年末总结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月份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月底已完成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农药使用情况动态监测费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通过指导服务与宣传培训，提高农药经营者与使用者知法守法意识。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满意度</w:t>
            </w: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通过设立蔬菜和大田农药使用情况动态监测点，进一步了解我区农药使用种类、农药标签合格率等情况。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满意度</w:t>
            </w: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7335A" w:rsidRDefault="0077335A" w:rsidP="0077335A">
      <w:pPr>
        <w:pStyle w:val="a5"/>
        <w:ind w:firstLine="420"/>
      </w:pPr>
    </w:p>
    <w:p w:rsidR="0077335A" w:rsidRDefault="0077335A" w:rsidP="00952117">
      <w:pPr>
        <w:spacing w:line="480" w:lineRule="exact"/>
        <w:rPr>
          <w:rFonts w:hint="eastAsia"/>
        </w:rPr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p w:rsidR="0077335A" w:rsidRDefault="0077335A">
      <w:pPr>
        <w:rPr>
          <w:rFonts w:hint="eastAsia"/>
        </w:rPr>
      </w:pPr>
    </w:p>
    <w:tbl>
      <w:tblPr>
        <w:tblW w:w="14505" w:type="dxa"/>
        <w:tblInd w:w="93" w:type="dxa"/>
        <w:tblLook w:val="0000"/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77335A" w:rsidTr="00657E1B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lastRenderedPageBreak/>
              <w:t>项目支出绩效自评表</w:t>
            </w:r>
          </w:p>
        </w:tc>
      </w:tr>
      <w:tr w:rsidR="0077335A" w:rsidTr="00657E1B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（2024年度）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农业有害生物监测预警与防控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北京市通州区农业农村局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北京市通州区植物保护中心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—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实际完成情况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偏差原因分析及改进措施</w:t>
            </w: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建立农业有害生物监测点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建立农业有害生物监测点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个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个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本区农业有害生物发生程度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hint="eastAsia"/>
              </w:rPr>
              <w:t>基本掌握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sz w:val="24"/>
              </w:rPr>
              <w:t>掌握发生程度，并制作发放简报</w:t>
            </w:r>
            <w:r>
              <w:rPr>
                <w:rFonts w:ascii="宋体" w:hAnsi="宋体" w:cs="宋体" w:hint="eastAsia"/>
                <w:sz w:val="24"/>
              </w:rPr>
              <w:t>14期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重大迁飞性害虫应急防控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hint="eastAsia"/>
              </w:rPr>
            </w:pPr>
            <w:r>
              <w:rPr>
                <w:rFonts w:hint="eastAsia"/>
              </w:rPr>
              <w:t>及时应对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紧急</w:t>
            </w:r>
            <w:r>
              <w:t>防控</w:t>
            </w:r>
            <w:r>
              <w:rPr>
                <w:rFonts w:hint="eastAsia"/>
              </w:rPr>
              <w:t>14895</w:t>
            </w:r>
            <w:r>
              <w:rPr>
                <w:rFonts w:hint="eastAsia"/>
              </w:rPr>
              <w:t>亩次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监测点设立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月底之前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月底完成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重大迁飞</w:t>
            </w:r>
            <w:proofErr w:type="gramStart"/>
            <w:r>
              <w:rPr>
                <w:rFonts w:hint="eastAsia"/>
              </w:rPr>
              <w:t>性农业</w:t>
            </w:r>
            <w:proofErr w:type="gramEnd"/>
            <w:r>
              <w:rPr>
                <w:rFonts w:hint="eastAsia"/>
              </w:rPr>
              <w:t>害虫防控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月底之</w:t>
            </w:r>
            <w:r>
              <w:rPr>
                <w:rFonts w:hint="eastAsia"/>
              </w:rPr>
              <w:lastRenderedPageBreak/>
              <w:t>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lastRenderedPageBreak/>
              <w:t>11</w:t>
            </w:r>
            <w:r>
              <w:rPr>
                <w:rFonts w:hint="eastAsia"/>
              </w:rPr>
              <w:t>月底完成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宣传培训材料制作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hint="eastAsia"/>
              </w:rPr>
              <w:t>控制在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万元以下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hint="eastAsia"/>
              </w:rPr>
              <w:t>监测预警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hint="eastAsia"/>
              </w:rPr>
              <w:t>控制在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万元以下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重大迁飞</w:t>
            </w:r>
            <w:proofErr w:type="gramStart"/>
            <w:r>
              <w:rPr>
                <w:rFonts w:hint="eastAsia"/>
              </w:rPr>
              <w:t>性农业</w:t>
            </w:r>
            <w:proofErr w:type="gramEnd"/>
            <w:r>
              <w:rPr>
                <w:rFonts w:hint="eastAsia"/>
              </w:rPr>
              <w:t>害虫防控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控制在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万元以下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万元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效益指标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>监测目标农业有害生物发生情况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监测目标农业有害生物发生情况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覆盖</w:t>
            </w:r>
            <w:r>
              <w:t>面积</w:t>
            </w:r>
            <w:r>
              <w:rPr>
                <w:rFonts w:hint="eastAsia"/>
              </w:rPr>
              <w:t>4.</w:t>
            </w:r>
            <w:r>
              <w:t>8</w:t>
            </w:r>
            <w:r>
              <w:rPr>
                <w:rFonts w:hint="eastAsia"/>
              </w:rPr>
              <w:t>万</w:t>
            </w:r>
            <w:r>
              <w:t>亩次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保障农业生产安全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保障农业生产安全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未</w:t>
            </w:r>
            <w:r>
              <w:t>对农业安全生产造成影响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ind w:firstLineChars="100" w:firstLine="24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77335A" w:rsidTr="00657E1B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5A" w:rsidRDefault="0077335A" w:rsidP="00657E1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7335A" w:rsidRDefault="0077335A" w:rsidP="0077335A">
      <w:pPr>
        <w:pStyle w:val="a5"/>
        <w:ind w:firstLine="420"/>
      </w:pPr>
    </w:p>
    <w:p w:rsidR="0077335A" w:rsidRDefault="0077335A" w:rsidP="00952117">
      <w:pPr>
        <w:spacing w:line="480" w:lineRule="exact"/>
      </w:pPr>
      <w:r>
        <w:rPr>
          <w:rFonts w:ascii="黑体" w:eastAsia="黑体" w:hint="eastAsia"/>
          <w:sz w:val="28"/>
          <w:szCs w:val="28"/>
        </w:rPr>
        <w:t xml:space="preserve"> </w:t>
      </w:r>
    </w:p>
    <w:p w:rsidR="0077335A" w:rsidRDefault="0077335A"/>
    <w:sectPr w:rsidR="0077335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5A" w:rsidRDefault="0077335A" w:rsidP="0077335A">
      <w:r>
        <w:separator/>
      </w:r>
    </w:p>
  </w:endnote>
  <w:endnote w:type="continuationSeparator" w:id="1">
    <w:p w:rsidR="0077335A" w:rsidRDefault="0077335A" w:rsidP="00773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5A" w:rsidRDefault="0077335A" w:rsidP="0077335A">
      <w:r>
        <w:separator/>
      </w:r>
    </w:p>
  </w:footnote>
  <w:footnote w:type="continuationSeparator" w:id="1">
    <w:p w:rsidR="0077335A" w:rsidRDefault="0077335A" w:rsidP="00773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35A"/>
    <w:rsid w:val="0077335A"/>
    <w:rsid w:val="0095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35A"/>
    <w:rPr>
      <w:sz w:val="18"/>
      <w:szCs w:val="18"/>
    </w:rPr>
  </w:style>
  <w:style w:type="paragraph" w:styleId="a5">
    <w:name w:val="Normal Indent"/>
    <w:basedOn w:val="a"/>
    <w:qFormat/>
    <w:rsid w:val="0077335A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465</Words>
  <Characters>2652</Characters>
  <Application>Microsoft Office Word</Application>
  <DocSecurity>0</DocSecurity>
  <Lines>22</Lines>
  <Paragraphs>6</Paragraphs>
  <ScaleCrop>false</ScaleCrop>
  <Company>Lenovo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2025-09-09T06:25:00Z</dcterms:created>
  <dcterms:modified xsi:type="dcterms:W3CDTF">2025-09-09T06:29:00Z</dcterms:modified>
</cp:coreProperties>
</file>