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8928" w:type="dxa"/>
        <w:jc w:val="center"/>
        <w:tblLayout w:type="fixed"/>
        <w:tblCellMar>
          <w:top w:w="0" w:type="dxa"/>
          <w:left w:w="108" w:type="dxa"/>
          <w:bottom w:w="0" w:type="dxa"/>
          <w:right w:w="108" w:type="dxa"/>
        </w:tblCellMar>
      </w:tblPr>
      <w:tblGrid>
        <w:gridCol w:w="578"/>
        <w:gridCol w:w="969"/>
        <w:gridCol w:w="1023"/>
        <w:gridCol w:w="902"/>
        <w:gridCol w:w="993"/>
        <w:gridCol w:w="169"/>
        <w:gridCol w:w="1012"/>
        <w:gridCol w:w="976"/>
        <w:gridCol w:w="487"/>
        <w:gridCol w:w="284"/>
        <w:gridCol w:w="141"/>
        <w:gridCol w:w="695"/>
        <w:gridCol w:w="699"/>
      </w:tblGrid>
      <w:tr w14:paraId="76430871">
        <w:tblPrEx>
          <w:tblCellMar>
            <w:top w:w="0" w:type="dxa"/>
            <w:left w:w="108" w:type="dxa"/>
            <w:bottom w:w="0" w:type="dxa"/>
            <w:right w:w="108" w:type="dxa"/>
          </w:tblCellMar>
        </w:tblPrEx>
        <w:trPr>
          <w:trHeight w:val="440" w:hRule="exact"/>
          <w:jc w:val="center"/>
        </w:trPr>
        <w:tc>
          <w:tcPr>
            <w:tcW w:w="8928" w:type="dxa"/>
            <w:gridSpan w:val="13"/>
            <w:tcBorders>
              <w:top w:val="nil"/>
              <w:left w:val="nil"/>
              <w:bottom w:val="nil"/>
              <w:right w:val="nil"/>
            </w:tcBorders>
            <w:noWrap w:val="0"/>
            <w:vAlign w:val="center"/>
          </w:tcPr>
          <w:p w14:paraId="4A78ACF1">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lang w:val="en-US" w:eastAsia="zh-CN"/>
              </w:rPr>
              <w:t xml:space="preserve"> </w:t>
            </w:r>
            <w:r>
              <w:rPr>
                <w:rFonts w:hint="eastAsia" w:ascii="宋体" w:hAnsi="宋体" w:cs="宋体"/>
                <w:b/>
                <w:bCs/>
                <w:color w:val="auto"/>
                <w:kern w:val="0"/>
                <w:sz w:val="32"/>
                <w:szCs w:val="32"/>
                <w:lang w:eastAsia="zh-CN"/>
              </w:rPr>
              <w:t>运河商务区封闭管理</w:t>
            </w:r>
            <w:r>
              <w:rPr>
                <w:rFonts w:hint="eastAsia" w:ascii="宋体" w:hAnsi="宋体" w:cs="宋体"/>
                <w:b/>
                <w:bCs/>
                <w:color w:val="auto"/>
                <w:kern w:val="0"/>
                <w:sz w:val="32"/>
                <w:szCs w:val="32"/>
              </w:rPr>
              <w:t>项目支出绩效自评表</w:t>
            </w:r>
          </w:p>
        </w:tc>
      </w:tr>
      <w:tr w14:paraId="323F9DD0">
        <w:tblPrEx>
          <w:tblCellMar>
            <w:top w:w="0" w:type="dxa"/>
            <w:left w:w="108" w:type="dxa"/>
            <w:bottom w:w="0" w:type="dxa"/>
            <w:right w:w="108" w:type="dxa"/>
          </w:tblCellMar>
        </w:tblPrEx>
        <w:trPr>
          <w:trHeight w:val="194" w:hRule="atLeast"/>
          <w:jc w:val="center"/>
        </w:trPr>
        <w:tc>
          <w:tcPr>
            <w:tcW w:w="8928" w:type="dxa"/>
            <w:gridSpan w:val="13"/>
            <w:tcBorders>
              <w:top w:val="nil"/>
              <w:left w:val="nil"/>
              <w:bottom w:val="nil"/>
              <w:right w:val="nil"/>
            </w:tcBorders>
            <w:noWrap w:val="0"/>
            <w:vAlign w:val="top"/>
          </w:tcPr>
          <w:p w14:paraId="2D3FDFDC">
            <w:pPr>
              <w:widowControl/>
              <w:jc w:val="center"/>
              <w:rPr>
                <w:rFonts w:ascii="宋体" w:hAnsi="宋体" w:cs="宋体"/>
                <w:color w:val="auto"/>
                <w:kern w:val="0"/>
                <w:sz w:val="22"/>
              </w:rPr>
            </w:pPr>
            <w:r>
              <w:rPr>
                <w:rFonts w:hint="eastAsia" w:ascii="宋体" w:hAnsi="宋体" w:cs="宋体"/>
                <w:color w:val="auto"/>
                <w:kern w:val="0"/>
                <w:sz w:val="22"/>
              </w:rPr>
              <w:t>（</w:t>
            </w:r>
            <w:r>
              <w:rPr>
                <w:rFonts w:hint="eastAsia" w:ascii="宋体" w:hAnsi="宋体" w:cs="宋体"/>
                <w:color w:val="auto"/>
                <w:kern w:val="0"/>
                <w:sz w:val="22"/>
                <w:lang w:val="en-US" w:eastAsia="zh-CN"/>
              </w:rPr>
              <w:t>2024</w:t>
            </w:r>
            <w:r>
              <w:rPr>
                <w:rFonts w:hint="eastAsia" w:ascii="宋体" w:hAnsi="宋体" w:cs="宋体"/>
                <w:color w:val="auto"/>
                <w:kern w:val="0"/>
                <w:sz w:val="22"/>
              </w:rPr>
              <w:t>年度）</w:t>
            </w:r>
          </w:p>
        </w:tc>
      </w:tr>
      <w:tr w14:paraId="3776BD8B">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14:paraId="4A9CBAFF">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项目名称</w:t>
            </w:r>
          </w:p>
        </w:tc>
        <w:tc>
          <w:tcPr>
            <w:tcW w:w="7381" w:type="dxa"/>
            <w:gridSpan w:val="11"/>
            <w:tcBorders>
              <w:top w:val="single" w:color="auto" w:sz="4" w:space="0"/>
              <w:left w:val="nil"/>
              <w:bottom w:val="single" w:color="auto" w:sz="4" w:space="0"/>
              <w:right w:val="single" w:color="auto" w:sz="4" w:space="0"/>
            </w:tcBorders>
            <w:noWrap w:val="0"/>
            <w:vAlign w:val="center"/>
          </w:tcPr>
          <w:p w14:paraId="6813BECA">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kern w:val="0"/>
                <w:sz w:val="21"/>
                <w:szCs w:val="21"/>
                <w:u w:val="none"/>
                <w:lang w:val="en-US" w:eastAsia="zh-CN" w:bidi="ar"/>
              </w:rPr>
              <w:t>2024年运河商务区封闭管理项目</w:t>
            </w:r>
          </w:p>
        </w:tc>
      </w:tr>
      <w:tr w14:paraId="01E6188D">
        <w:tblPrEx>
          <w:tblCellMar>
            <w:top w:w="0" w:type="dxa"/>
            <w:left w:w="108" w:type="dxa"/>
            <w:bottom w:w="0" w:type="dxa"/>
            <w:right w:w="108" w:type="dxa"/>
          </w:tblCellMar>
        </w:tblPrEx>
        <w:trPr>
          <w:trHeight w:val="694"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14:paraId="38FC3EB8">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主管部门</w:t>
            </w:r>
          </w:p>
        </w:tc>
        <w:tc>
          <w:tcPr>
            <w:tcW w:w="4099" w:type="dxa"/>
            <w:gridSpan w:val="5"/>
            <w:tcBorders>
              <w:top w:val="single" w:color="auto" w:sz="4" w:space="0"/>
              <w:left w:val="nil"/>
              <w:bottom w:val="single" w:color="auto" w:sz="4" w:space="0"/>
              <w:right w:val="single" w:color="auto" w:sz="4" w:space="0"/>
            </w:tcBorders>
            <w:noWrap w:val="0"/>
            <w:vAlign w:val="center"/>
          </w:tcPr>
          <w:p w14:paraId="3BFA119A">
            <w:pPr>
              <w:jc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北京市通州区运河商务区管理委员会</w:t>
            </w:r>
          </w:p>
        </w:tc>
        <w:tc>
          <w:tcPr>
            <w:tcW w:w="976" w:type="dxa"/>
            <w:tcBorders>
              <w:top w:val="nil"/>
              <w:left w:val="nil"/>
              <w:bottom w:val="single" w:color="auto" w:sz="4" w:space="0"/>
              <w:right w:val="single" w:color="auto" w:sz="4" w:space="0"/>
            </w:tcBorders>
            <w:noWrap w:val="0"/>
            <w:vAlign w:val="center"/>
          </w:tcPr>
          <w:p w14:paraId="4168BD74">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实施单位</w:t>
            </w:r>
          </w:p>
        </w:tc>
        <w:tc>
          <w:tcPr>
            <w:tcW w:w="2306" w:type="dxa"/>
            <w:gridSpan w:val="5"/>
            <w:tcBorders>
              <w:top w:val="single" w:color="auto" w:sz="4" w:space="0"/>
              <w:left w:val="nil"/>
              <w:bottom w:val="single" w:color="auto" w:sz="4" w:space="0"/>
              <w:right w:val="single" w:color="auto" w:sz="4" w:space="0"/>
            </w:tcBorders>
            <w:noWrap w:val="0"/>
            <w:vAlign w:val="center"/>
          </w:tcPr>
          <w:p w14:paraId="4143E863">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kern w:val="0"/>
                <w:sz w:val="21"/>
                <w:szCs w:val="21"/>
                <w:u w:val="none"/>
                <w:lang w:val="en-US" w:eastAsia="zh-CN" w:bidi="ar"/>
              </w:rPr>
              <w:t>北京市通州区运河商务区管理委员会</w:t>
            </w:r>
          </w:p>
        </w:tc>
      </w:tr>
      <w:tr w14:paraId="4470EDDA">
        <w:tblPrEx>
          <w:tblCellMar>
            <w:top w:w="0" w:type="dxa"/>
            <w:left w:w="108" w:type="dxa"/>
            <w:bottom w:w="0" w:type="dxa"/>
            <w:right w:w="108" w:type="dxa"/>
          </w:tblCellMar>
        </w:tblPrEx>
        <w:trPr>
          <w:trHeight w:val="633"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14:paraId="6A271C3E">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项目负责人</w:t>
            </w:r>
          </w:p>
        </w:tc>
        <w:tc>
          <w:tcPr>
            <w:tcW w:w="4099" w:type="dxa"/>
            <w:gridSpan w:val="5"/>
            <w:tcBorders>
              <w:top w:val="single" w:color="auto" w:sz="4" w:space="0"/>
              <w:left w:val="nil"/>
              <w:bottom w:val="single" w:color="auto" w:sz="4" w:space="0"/>
              <w:right w:val="single" w:color="auto" w:sz="4" w:space="0"/>
            </w:tcBorders>
            <w:noWrap w:val="0"/>
            <w:vAlign w:val="center"/>
          </w:tcPr>
          <w:p w14:paraId="38B74463">
            <w:pPr>
              <w:jc w:val="center"/>
              <w:rPr>
                <w:rFonts w:hint="eastAsia" w:ascii="仿宋_GB2312" w:hAnsi="仿宋_GB2312" w:eastAsia="仿宋_GB2312" w:cs="仿宋_GB2312"/>
                <w:i w:val="0"/>
                <w:color w:val="000000"/>
                <w:kern w:val="0"/>
                <w:sz w:val="21"/>
                <w:szCs w:val="21"/>
                <w:u w:val="none"/>
                <w:lang w:val="en-US" w:eastAsia="zh-CN" w:bidi="ar"/>
              </w:rPr>
            </w:pPr>
          </w:p>
        </w:tc>
        <w:tc>
          <w:tcPr>
            <w:tcW w:w="976" w:type="dxa"/>
            <w:tcBorders>
              <w:top w:val="nil"/>
              <w:left w:val="nil"/>
              <w:bottom w:val="single" w:color="auto" w:sz="4" w:space="0"/>
              <w:right w:val="single" w:color="auto" w:sz="4" w:space="0"/>
            </w:tcBorders>
            <w:noWrap w:val="0"/>
            <w:vAlign w:val="center"/>
          </w:tcPr>
          <w:p w14:paraId="75D42498">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联系电话</w:t>
            </w:r>
          </w:p>
        </w:tc>
        <w:tc>
          <w:tcPr>
            <w:tcW w:w="2306" w:type="dxa"/>
            <w:gridSpan w:val="5"/>
            <w:tcBorders>
              <w:top w:val="single" w:color="auto" w:sz="4" w:space="0"/>
              <w:left w:val="nil"/>
              <w:bottom w:val="single" w:color="auto" w:sz="4" w:space="0"/>
              <w:right w:val="single" w:color="auto" w:sz="4" w:space="0"/>
            </w:tcBorders>
            <w:noWrap w:val="0"/>
            <w:vAlign w:val="center"/>
          </w:tcPr>
          <w:p w14:paraId="1EA1E54A">
            <w:pPr>
              <w:jc w:val="center"/>
              <w:rPr>
                <w:rFonts w:hint="eastAsia" w:ascii="仿宋_GB2312" w:hAnsi="仿宋_GB2312" w:eastAsia="仿宋_GB2312" w:cs="仿宋_GB2312"/>
                <w:color w:val="auto"/>
                <w:kern w:val="0"/>
                <w:sz w:val="18"/>
                <w:szCs w:val="18"/>
              </w:rPr>
            </w:pPr>
          </w:p>
        </w:tc>
      </w:tr>
      <w:tr w14:paraId="1BD26636">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374BA251">
            <w:pPr>
              <w:widowControl/>
              <w:spacing w:line="560" w:lineRule="exact"/>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项目资金（万元）</w:t>
            </w:r>
          </w:p>
        </w:tc>
        <w:tc>
          <w:tcPr>
            <w:tcW w:w="1925" w:type="dxa"/>
            <w:gridSpan w:val="2"/>
            <w:tcBorders>
              <w:top w:val="single" w:color="auto" w:sz="4" w:space="0"/>
              <w:left w:val="nil"/>
              <w:bottom w:val="single" w:color="auto" w:sz="4" w:space="0"/>
              <w:right w:val="single" w:color="auto" w:sz="4" w:space="0"/>
            </w:tcBorders>
            <w:noWrap w:val="0"/>
            <w:vAlign w:val="center"/>
          </w:tcPr>
          <w:p w14:paraId="6362AEC3">
            <w:pPr>
              <w:widowControl/>
              <w:spacing w:line="240" w:lineRule="exact"/>
              <w:jc w:val="center"/>
              <w:rPr>
                <w:rFonts w:hint="eastAsia" w:ascii="仿宋_GB2312" w:hAnsi="仿宋_GB2312" w:eastAsia="仿宋_GB2312" w:cs="仿宋_GB2312"/>
                <w:color w:val="auto"/>
                <w:kern w:val="0"/>
                <w:sz w:val="18"/>
                <w:szCs w:val="18"/>
              </w:rPr>
            </w:pPr>
          </w:p>
        </w:tc>
        <w:tc>
          <w:tcPr>
            <w:tcW w:w="993" w:type="dxa"/>
            <w:tcBorders>
              <w:top w:val="nil"/>
              <w:left w:val="nil"/>
              <w:bottom w:val="single" w:color="auto" w:sz="4" w:space="0"/>
              <w:right w:val="single" w:color="auto" w:sz="4" w:space="0"/>
            </w:tcBorders>
            <w:noWrap w:val="0"/>
            <w:vAlign w:val="center"/>
          </w:tcPr>
          <w:p w14:paraId="3FA48328">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年初</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预算数</w:t>
            </w:r>
          </w:p>
        </w:tc>
        <w:tc>
          <w:tcPr>
            <w:tcW w:w="1181" w:type="dxa"/>
            <w:gridSpan w:val="2"/>
            <w:tcBorders>
              <w:top w:val="nil"/>
              <w:left w:val="nil"/>
              <w:bottom w:val="single" w:color="auto" w:sz="4" w:space="0"/>
              <w:right w:val="single" w:color="auto" w:sz="4" w:space="0"/>
            </w:tcBorders>
            <w:noWrap w:val="0"/>
            <w:vAlign w:val="center"/>
          </w:tcPr>
          <w:p w14:paraId="53C41555">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全年</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预算数</w:t>
            </w:r>
          </w:p>
        </w:tc>
        <w:tc>
          <w:tcPr>
            <w:tcW w:w="976" w:type="dxa"/>
            <w:tcBorders>
              <w:top w:val="nil"/>
              <w:left w:val="nil"/>
              <w:bottom w:val="single" w:color="auto" w:sz="4" w:space="0"/>
              <w:right w:val="single" w:color="auto" w:sz="4" w:space="0"/>
            </w:tcBorders>
            <w:noWrap w:val="0"/>
            <w:vAlign w:val="center"/>
          </w:tcPr>
          <w:p w14:paraId="557F99A5">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全年</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执行数</w:t>
            </w:r>
          </w:p>
        </w:tc>
        <w:tc>
          <w:tcPr>
            <w:tcW w:w="771" w:type="dxa"/>
            <w:gridSpan w:val="2"/>
            <w:tcBorders>
              <w:top w:val="nil"/>
              <w:left w:val="nil"/>
              <w:bottom w:val="single" w:color="auto" w:sz="4" w:space="0"/>
              <w:right w:val="single" w:color="auto" w:sz="4" w:space="0"/>
            </w:tcBorders>
            <w:noWrap w:val="0"/>
            <w:vAlign w:val="center"/>
          </w:tcPr>
          <w:p w14:paraId="7C1E6095">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noWrap w:val="0"/>
            <w:vAlign w:val="center"/>
          </w:tcPr>
          <w:p w14:paraId="3816D31D">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执行率</w:t>
            </w:r>
          </w:p>
        </w:tc>
        <w:tc>
          <w:tcPr>
            <w:tcW w:w="699" w:type="dxa"/>
            <w:tcBorders>
              <w:top w:val="nil"/>
              <w:left w:val="nil"/>
              <w:bottom w:val="single" w:color="auto" w:sz="4" w:space="0"/>
              <w:right w:val="single" w:color="auto" w:sz="4" w:space="0"/>
            </w:tcBorders>
            <w:noWrap w:val="0"/>
            <w:vAlign w:val="center"/>
          </w:tcPr>
          <w:p w14:paraId="2FF672D7">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得分</w:t>
            </w:r>
          </w:p>
        </w:tc>
      </w:tr>
      <w:tr w14:paraId="1A105495">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B9AB5CF">
            <w:pPr>
              <w:widowControl/>
              <w:spacing w:line="240" w:lineRule="exact"/>
              <w:jc w:val="center"/>
              <w:rPr>
                <w:rFonts w:hint="eastAsia" w:ascii="仿宋_GB2312" w:hAnsi="仿宋_GB2312" w:eastAsia="仿宋_GB2312" w:cs="仿宋_GB2312"/>
                <w:color w:val="auto"/>
                <w:kern w:val="0"/>
                <w:sz w:val="18"/>
                <w:szCs w:val="18"/>
              </w:rPr>
            </w:pPr>
          </w:p>
        </w:tc>
        <w:tc>
          <w:tcPr>
            <w:tcW w:w="1925" w:type="dxa"/>
            <w:gridSpan w:val="2"/>
            <w:tcBorders>
              <w:top w:val="single" w:color="auto" w:sz="4" w:space="0"/>
              <w:left w:val="nil"/>
              <w:bottom w:val="single" w:color="auto" w:sz="4" w:space="0"/>
              <w:right w:val="single" w:color="auto" w:sz="4" w:space="0"/>
            </w:tcBorders>
            <w:noWrap w:val="0"/>
            <w:vAlign w:val="center"/>
          </w:tcPr>
          <w:p w14:paraId="2A95A4B9">
            <w:pPr>
              <w:widowControl/>
              <w:spacing w:line="240" w:lineRule="exac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年度资金总额</w:t>
            </w:r>
          </w:p>
        </w:tc>
        <w:tc>
          <w:tcPr>
            <w:tcW w:w="993" w:type="dxa"/>
            <w:tcBorders>
              <w:top w:val="nil"/>
              <w:left w:val="nil"/>
              <w:bottom w:val="single" w:color="auto" w:sz="4" w:space="0"/>
              <w:right w:val="single" w:color="auto" w:sz="4" w:space="0"/>
            </w:tcBorders>
            <w:noWrap w:val="0"/>
            <w:vAlign w:val="center"/>
          </w:tcPr>
          <w:p w14:paraId="1AC02B4E">
            <w:pPr>
              <w:widowControl/>
              <w:spacing w:line="240" w:lineRule="exact"/>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800</w:t>
            </w:r>
          </w:p>
        </w:tc>
        <w:tc>
          <w:tcPr>
            <w:tcW w:w="1181" w:type="dxa"/>
            <w:gridSpan w:val="2"/>
            <w:tcBorders>
              <w:top w:val="nil"/>
              <w:left w:val="nil"/>
              <w:bottom w:val="single" w:color="auto" w:sz="4" w:space="0"/>
              <w:right w:val="single" w:color="auto" w:sz="4" w:space="0"/>
            </w:tcBorders>
            <w:noWrap w:val="0"/>
            <w:vAlign w:val="center"/>
          </w:tcPr>
          <w:p w14:paraId="2902693C">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736.431386</w:t>
            </w:r>
          </w:p>
        </w:tc>
        <w:tc>
          <w:tcPr>
            <w:tcW w:w="976" w:type="dxa"/>
            <w:tcBorders>
              <w:top w:val="nil"/>
              <w:left w:val="nil"/>
              <w:bottom w:val="single" w:color="auto" w:sz="4" w:space="0"/>
              <w:right w:val="single" w:color="auto" w:sz="4" w:space="0"/>
            </w:tcBorders>
            <w:noWrap w:val="0"/>
            <w:vAlign w:val="center"/>
          </w:tcPr>
          <w:p w14:paraId="48A52932">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736.431386</w:t>
            </w:r>
          </w:p>
        </w:tc>
        <w:tc>
          <w:tcPr>
            <w:tcW w:w="771" w:type="dxa"/>
            <w:gridSpan w:val="2"/>
            <w:tcBorders>
              <w:top w:val="nil"/>
              <w:left w:val="nil"/>
              <w:bottom w:val="single" w:color="auto" w:sz="4" w:space="0"/>
              <w:right w:val="single" w:color="auto" w:sz="4" w:space="0"/>
            </w:tcBorders>
            <w:noWrap w:val="0"/>
            <w:vAlign w:val="center"/>
          </w:tcPr>
          <w:p w14:paraId="5A581643">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noWrap w:val="0"/>
            <w:vAlign w:val="center"/>
          </w:tcPr>
          <w:p w14:paraId="641A2139">
            <w:pPr>
              <w:widowControl/>
              <w:spacing w:line="240" w:lineRule="exact"/>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100%</w:t>
            </w:r>
          </w:p>
        </w:tc>
        <w:tc>
          <w:tcPr>
            <w:tcW w:w="699" w:type="dxa"/>
            <w:tcBorders>
              <w:top w:val="nil"/>
              <w:left w:val="nil"/>
              <w:bottom w:val="single" w:color="auto" w:sz="4" w:space="0"/>
              <w:right w:val="single" w:color="auto" w:sz="4" w:space="0"/>
            </w:tcBorders>
            <w:noWrap w:val="0"/>
            <w:vAlign w:val="center"/>
          </w:tcPr>
          <w:p w14:paraId="5FFEE5DA">
            <w:pPr>
              <w:widowControl/>
              <w:spacing w:line="240" w:lineRule="exact"/>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10</w:t>
            </w:r>
          </w:p>
        </w:tc>
      </w:tr>
      <w:tr w14:paraId="021EB201">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79FCD07A">
            <w:pPr>
              <w:widowControl/>
              <w:spacing w:line="240" w:lineRule="exact"/>
              <w:jc w:val="center"/>
              <w:rPr>
                <w:rFonts w:hint="eastAsia" w:ascii="仿宋_GB2312" w:hAnsi="仿宋_GB2312" w:eastAsia="仿宋_GB2312" w:cs="仿宋_GB2312"/>
                <w:color w:val="auto"/>
                <w:kern w:val="0"/>
                <w:sz w:val="18"/>
                <w:szCs w:val="18"/>
              </w:rPr>
            </w:pPr>
          </w:p>
        </w:tc>
        <w:tc>
          <w:tcPr>
            <w:tcW w:w="1925" w:type="dxa"/>
            <w:gridSpan w:val="2"/>
            <w:tcBorders>
              <w:top w:val="single" w:color="auto" w:sz="4" w:space="0"/>
              <w:left w:val="nil"/>
              <w:bottom w:val="single" w:color="auto" w:sz="4" w:space="0"/>
              <w:right w:val="single" w:color="auto" w:sz="4" w:space="0"/>
            </w:tcBorders>
            <w:noWrap w:val="0"/>
            <w:vAlign w:val="center"/>
          </w:tcPr>
          <w:p w14:paraId="29BB58F9">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其中：当年财政拨款</w:t>
            </w:r>
          </w:p>
        </w:tc>
        <w:tc>
          <w:tcPr>
            <w:tcW w:w="993" w:type="dxa"/>
            <w:tcBorders>
              <w:top w:val="nil"/>
              <w:left w:val="nil"/>
              <w:bottom w:val="single" w:color="auto" w:sz="4" w:space="0"/>
              <w:right w:val="single" w:color="auto" w:sz="4" w:space="0"/>
            </w:tcBorders>
            <w:noWrap w:val="0"/>
            <w:vAlign w:val="center"/>
          </w:tcPr>
          <w:p w14:paraId="7EA27139">
            <w:pPr>
              <w:widowControl/>
              <w:spacing w:line="240" w:lineRule="exact"/>
              <w:jc w:val="center"/>
              <w:rPr>
                <w:rFonts w:hint="eastAsia" w:ascii="仿宋_GB2312" w:hAnsi="仿宋_GB2312" w:eastAsia="仿宋_GB2312" w:cs="仿宋_GB2312"/>
                <w:color w:val="auto"/>
                <w:kern w:val="0"/>
                <w:sz w:val="18"/>
                <w:szCs w:val="18"/>
                <w:lang w:val="en-US" w:eastAsia="zh-CN" w:bidi="ar-SA"/>
              </w:rPr>
            </w:pPr>
            <w:r>
              <w:rPr>
                <w:rFonts w:hint="eastAsia" w:ascii="仿宋_GB2312" w:hAnsi="仿宋_GB2312" w:eastAsia="仿宋_GB2312" w:cs="仿宋_GB2312"/>
                <w:color w:val="auto"/>
                <w:kern w:val="0"/>
                <w:sz w:val="18"/>
                <w:szCs w:val="18"/>
                <w:lang w:val="en-US" w:eastAsia="zh-CN"/>
              </w:rPr>
              <w:t>800</w:t>
            </w:r>
          </w:p>
        </w:tc>
        <w:tc>
          <w:tcPr>
            <w:tcW w:w="1181" w:type="dxa"/>
            <w:gridSpan w:val="2"/>
            <w:tcBorders>
              <w:top w:val="nil"/>
              <w:left w:val="nil"/>
              <w:bottom w:val="single" w:color="auto" w:sz="4" w:space="0"/>
              <w:right w:val="single" w:color="auto" w:sz="4" w:space="0"/>
            </w:tcBorders>
            <w:noWrap w:val="0"/>
            <w:vAlign w:val="center"/>
          </w:tcPr>
          <w:p w14:paraId="2D19DC5A">
            <w:pPr>
              <w:widowControl/>
              <w:spacing w:line="240" w:lineRule="exact"/>
              <w:jc w:val="center"/>
              <w:rPr>
                <w:rFonts w:hint="eastAsia" w:ascii="仿宋_GB2312" w:hAnsi="仿宋_GB2312" w:eastAsia="仿宋_GB2312" w:cs="仿宋_GB2312"/>
                <w:color w:val="auto"/>
                <w:kern w:val="0"/>
                <w:sz w:val="18"/>
                <w:szCs w:val="18"/>
                <w:lang w:val="en-US" w:eastAsia="zh-CN" w:bidi="ar-SA"/>
              </w:rPr>
            </w:pPr>
            <w:r>
              <w:rPr>
                <w:rFonts w:hint="eastAsia" w:ascii="仿宋_GB2312" w:hAnsi="仿宋_GB2312" w:eastAsia="仿宋_GB2312" w:cs="仿宋_GB2312"/>
                <w:color w:val="auto"/>
                <w:kern w:val="0"/>
                <w:sz w:val="18"/>
                <w:szCs w:val="18"/>
              </w:rPr>
              <w:t>736.431386</w:t>
            </w:r>
          </w:p>
        </w:tc>
        <w:tc>
          <w:tcPr>
            <w:tcW w:w="976" w:type="dxa"/>
            <w:tcBorders>
              <w:top w:val="nil"/>
              <w:left w:val="nil"/>
              <w:bottom w:val="single" w:color="auto" w:sz="4" w:space="0"/>
              <w:right w:val="single" w:color="auto" w:sz="4" w:space="0"/>
            </w:tcBorders>
            <w:noWrap w:val="0"/>
            <w:vAlign w:val="center"/>
          </w:tcPr>
          <w:p w14:paraId="4D138982">
            <w:pPr>
              <w:widowControl/>
              <w:spacing w:line="240" w:lineRule="exact"/>
              <w:jc w:val="center"/>
              <w:rPr>
                <w:rFonts w:hint="eastAsia" w:ascii="仿宋_GB2312" w:hAnsi="仿宋_GB2312" w:eastAsia="仿宋_GB2312" w:cs="仿宋_GB2312"/>
                <w:color w:val="auto"/>
                <w:kern w:val="0"/>
                <w:sz w:val="18"/>
                <w:szCs w:val="18"/>
                <w:lang w:val="en-US" w:eastAsia="zh-CN" w:bidi="ar-SA"/>
              </w:rPr>
            </w:pPr>
            <w:r>
              <w:rPr>
                <w:rFonts w:hint="eastAsia" w:ascii="仿宋_GB2312" w:hAnsi="仿宋_GB2312" w:eastAsia="仿宋_GB2312" w:cs="仿宋_GB2312"/>
                <w:color w:val="auto"/>
                <w:kern w:val="0"/>
                <w:sz w:val="18"/>
                <w:szCs w:val="18"/>
              </w:rPr>
              <w:t>736.431386</w:t>
            </w:r>
          </w:p>
        </w:tc>
        <w:tc>
          <w:tcPr>
            <w:tcW w:w="771" w:type="dxa"/>
            <w:gridSpan w:val="2"/>
            <w:tcBorders>
              <w:top w:val="nil"/>
              <w:left w:val="nil"/>
              <w:bottom w:val="single" w:color="auto" w:sz="4" w:space="0"/>
              <w:right w:val="single" w:color="auto" w:sz="4" w:space="0"/>
            </w:tcBorders>
            <w:noWrap w:val="0"/>
            <w:vAlign w:val="center"/>
          </w:tcPr>
          <w:p w14:paraId="0EA6DCB7">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14:paraId="1676E2EF">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100%</w:t>
            </w:r>
          </w:p>
        </w:tc>
        <w:tc>
          <w:tcPr>
            <w:tcW w:w="699" w:type="dxa"/>
            <w:tcBorders>
              <w:top w:val="nil"/>
              <w:left w:val="nil"/>
              <w:bottom w:val="single" w:color="auto" w:sz="4" w:space="0"/>
              <w:right w:val="single" w:color="auto" w:sz="4" w:space="0"/>
            </w:tcBorders>
            <w:noWrap w:val="0"/>
            <w:vAlign w:val="center"/>
          </w:tcPr>
          <w:p w14:paraId="1488EB36">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w:t>
            </w:r>
          </w:p>
        </w:tc>
      </w:tr>
      <w:tr w14:paraId="0D759BA4">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D633C03">
            <w:pPr>
              <w:widowControl/>
              <w:spacing w:line="240" w:lineRule="exact"/>
              <w:jc w:val="center"/>
              <w:rPr>
                <w:rFonts w:hint="eastAsia" w:ascii="仿宋_GB2312" w:hAnsi="仿宋_GB2312" w:eastAsia="仿宋_GB2312" w:cs="仿宋_GB2312"/>
                <w:color w:val="auto"/>
                <w:kern w:val="0"/>
                <w:sz w:val="18"/>
                <w:szCs w:val="18"/>
              </w:rPr>
            </w:pPr>
          </w:p>
        </w:tc>
        <w:tc>
          <w:tcPr>
            <w:tcW w:w="1925" w:type="dxa"/>
            <w:gridSpan w:val="2"/>
            <w:tcBorders>
              <w:top w:val="single" w:color="auto" w:sz="4" w:space="0"/>
              <w:left w:val="nil"/>
              <w:bottom w:val="single" w:color="auto" w:sz="4" w:space="0"/>
              <w:right w:val="single" w:color="auto" w:sz="4" w:space="0"/>
            </w:tcBorders>
            <w:noWrap w:val="0"/>
            <w:vAlign w:val="center"/>
          </w:tcPr>
          <w:p w14:paraId="4CC9963E">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 xml:space="preserve">      上年结转资金</w:t>
            </w:r>
          </w:p>
        </w:tc>
        <w:tc>
          <w:tcPr>
            <w:tcW w:w="993" w:type="dxa"/>
            <w:tcBorders>
              <w:top w:val="nil"/>
              <w:left w:val="nil"/>
              <w:bottom w:val="single" w:color="auto" w:sz="4" w:space="0"/>
              <w:right w:val="single" w:color="auto" w:sz="4" w:space="0"/>
            </w:tcBorders>
            <w:noWrap w:val="0"/>
            <w:vAlign w:val="center"/>
          </w:tcPr>
          <w:p w14:paraId="13433751">
            <w:pPr>
              <w:widowControl/>
              <w:spacing w:line="240" w:lineRule="exact"/>
              <w:jc w:val="center"/>
              <w:rPr>
                <w:rFonts w:hint="eastAsia" w:ascii="仿宋_GB2312" w:hAnsi="仿宋_GB2312" w:eastAsia="仿宋_GB2312" w:cs="仿宋_GB2312"/>
                <w:color w:val="auto"/>
                <w:kern w:val="0"/>
                <w:sz w:val="18"/>
                <w:szCs w:val="18"/>
              </w:rPr>
            </w:pPr>
          </w:p>
        </w:tc>
        <w:tc>
          <w:tcPr>
            <w:tcW w:w="1181" w:type="dxa"/>
            <w:gridSpan w:val="2"/>
            <w:tcBorders>
              <w:top w:val="nil"/>
              <w:left w:val="nil"/>
              <w:bottom w:val="single" w:color="auto" w:sz="4" w:space="0"/>
              <w:right w:val="single" w:color="auto" w:sz="4" w:space="0"/>
            </w:tcBorders>
            <w:noWrap w:val="0"/>
            <w:vAlign w:val="center"/>
          </w:tcPr>
          <w:p w14:paraId="596ACFA4">
            <w:pPr>
              <w:widowControl/>
              <w:spacing w:line="240" w:lineRule="exact"/>
              <w:jc w:val="center"/>
              <w:rPr>
                <w:rFonts w:hint="eastAsia" w:ascii="仿宋_GB2312" w:hAnsi="仿宋_GB2312" w:eastAsia="仿宋_GB2312" w:cs="仿宋_GB2312"/>
                <w:color w:val="auto"/>
                <w:kern w:val="0"/>
                <w:sz w:val="18"/>
                <w:szCs w:val="18"/>
              </w:rPr>
            </w:pPr>
          </w:p>
        </w:tc>
        <w:tc>
          <w:tcPr>
            <w:tcW w:w="976" w:type="dxa"/>
            <w:tcBorders>
              <w:top w:val="nil"/>
              <w:left w:val="nil"/>
              <w:bottom w:val="single" w:color="auto" w:sz="4" w:space="0"/>
              <w:right w:val="single" w:color="auto" w:sz="4" w:space="0"/>
            </w:tcBorders>
            <w:noWrap w:val="0"/>
            <w:vAlign w:val="center"/>
          </w:tcPr>
          <w:p w14:paraId="7E48A749">
            <w:pPr>
              <w:widowControl/>
              <w:spacing w:line="240" w:lineRule="exact"/>
              <w:jc w:val="center"/>
              <w:rPr>
                <w:rFonts w:hint="eastAsia" w:ascii="仿宋_GB2312" w:hAnsi="仿宋_GB2312" w:eastAsia="仿宋_GB2312" w:cs="仿宋_GB2312"/>
                <w:color w:val="auto"/>
                <w:kern w:val="0"/>
                <w:sz w:val="18"/>
                <w:szCs w:val="18"/>
              </w:rPr>
            </w:pPr>
          </w:p>
        </w:tc>
        <w:tc>
          <w:tcPr>
            <w:tcW w:w="771" w:type="dxa"/>
            <w:gridSpan w:val="2"/>
            <w:tcBorders>
              <w:top w:val="nil"/>
              <w:left w:val="nil"/>
              <w:bottom w:val="single" w:color="auto" w:sz="4" w:space="0"/>
              <w:right w:val="single" w:color="auto" w:sz="4" w:space="0"/>
            </w:tcBorders>
            <w:noWrap w:val="0"/>
            <w:vAlign w:val="center"/>
          </w:tcPr>
          <w:p w14:paraId="131C71A1">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14:paraId="2279A2DF">
            <w:pPr>
              <w:widowControl/>
              <w:spacing w:line="240" w:lineRule="exact"/>
              <w:jc w:val="center"/>
              <w:rPr>
                <w:rFonts w:hint="eastAsia" w:ascii="仿宋_GB2312" w:hAnsi="仿宋_GB2312" w:eastAsia="仿宋_GB2312" w:cs="仿宋_GB2312"/>
                <w:color w:val="auto"/>
                <w:kern w:val="0"/>
                <w:sz w:val="18"/>
                <w:szCs w:val="18"/>
              </w:rPr>
            </w:pPr>
          </w:p>
        </w:tc>
        <w:tc>
          <w:tcPr>
            <w:tcW w:w="699" w:type="dxa"/>
            <w:tcBorders>
              <w:top w:val="nil"/>
              <w:left w:val="nil"/>
              <w:bottom w:val="single" w:color="auto" w:sz="4" w:space="0"/>
              <w:right w:val="single" w:color="auto" w:sz="4" w:space="0"/>
            </w:tcBorders>
            <w:noWrap w:val="0"/>
            <w:vAlign w:val="center"/>
          </w:tcPr>
          <w:p w14:paraId="2869CDD0">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w:t>
            </w:r>
          </w:p>
        </w:tc>
      </w:tr>
      <w:tr w14:paraId="3655672E">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E748426">
            <w:pPr>
              <w:widowControl/>
              <w:spacing w:line="240" w:lineRule="exact"/>
              <w:jc w:val="center"/>
              <w:rPr>
                <w:rFonts w:hint="eastAsia" w:ascii="仿宋_GB2312" w:hAnsi="仿宋_GB2312" w:eastAsia="仿宋_GB2312" w:cs="仿宋_GB2312"/>
                <w:color w:val="auto"/>
                <w:kern w:val="0"/>
                <w:sz w:val="18"/>
                <w:szCs w:val="18"/>
              </w:rPr>
            </w:pPr>
          </w:p>
        </w:tc>
        <w:tc>
          <w:tcPr>
            <w:tcW w:w="1925" w:type="dxa"/>
            <w:gridSpan w:val="2"/>
            <w:tcBorders>
              <w:top w:val="single" w:color="auto" w:sz="4" w:space="0"/>
              <w:left w:val="nil"/>
              <w:bottom w:val="single" w:color="auto" w:sz="4" w:space="0"/>
              <w:right w:val="single" w:color="auto" w:sz="4" w:space="0"/>
            </w:tcBorders>
            <w:noWrap w:val="0"/>
            <w:vAlign w:val="center"/>
          </w:tcPr>
          <w:p w14:paraId="4AD6AA6B">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 xml:space="preserve">  其他资金</w:t>
            </w:r>
          </w:p>
        </w:tc>
        <w:tc>
          <w:tcPr>
            <w:tcW w:w="993" w:type="dxa"/>
            <w:tcBorders>
              <w:top w:val="nil"/>
              <w:left w:val="nil"/>
              <w:bottom w:val="single" w:color="auto" w:sz="4" w:space="0"/>
              <w:right w:val="single" w:color="auto" w:sz="4" w:space="0"/>
            </w:tcBorders>
            <w:noWrap w:val="0"/>
            <w:vAlign w:val="center"/>
          </w:tcPr>
          <w:p w14:paraId="527CDEAE">
            <w:pPr>
              <w:widowControl/>
              <w:spacing w:line="240" w:lineRule="exact"/>
              <w:jc w:val="center"/>
              <w:rPr>
                <w:rFonts w:hint="eastAsia" w:ascii="仿宋_GB2312" w:hAnsi="仿宋_GB2312" w:eastAsia="仿宋_GB2312" w:cs="仿宋_GB2312"/>
                <w:color w:val="auto"/>
                <w:kern w:val="0"/>
                <w:sz w:val="18"/>
                <w:szCs w:val="18"/>
              </w:rPr>
            </w:pPr>
          </w:p>
        </w:tc>
        <w:tc>
          <w:tcPr>
            <w:tcW w:w="1181" w:type="dxa"/>
            <w:gridSpan w:val="2"/>
            <w:tcBorders>
              <w:top w:val="nil"/>
              <w:left w:val="nil"/>
              <w:bottom w:val="single" w:color="auto" w:sz="4" w:space="0"/>
              <w:right w:val="single" w:color="auto" w:sz="4" w:space="0"/>
            </w:tcBorders>
            <w:noWrap w:val="0"/>
            <w:vAlign w:val="center"/>
          </w:tcPr>
          <w:p w14:paraId="686FA590">
            <w:pPr>
              <w:widowControl/>
              <w:spacing w:line="240" w:lineRule="exact"/>
              <w:jc w:val="center"/>
              <w:rPr>
                <w:rFonts w:hint="eastAsia" w:ascii="仿宋_GB2312" w:hAnsi="仿宋_GB2312" w:eastAsia="仿宋_GB2312" w:cs="仿宋_GB2312"/>
                <w:color w:val="auto"/>
                <w:kern w:val="0"/>
                <w:sz w:val="18"/>
                <w:szCs w:val="18"/>
              </w:rPr>
            </w:pPr>
          </w:p>
        </w:tc>
        <w:tc>
          <w:tcPr>
            <w:tcW w:w="976" w:type="dxa"/>
            <w:tcBorders>
              <w:top w:val="nil"/>
              <w:left w:val="nil"/>
              <w:bottom w:val="single" w:color="auto" w:sz="4" w:space="0"/>
              <w:right w:val="single" w:color="auto" w:sz="4" w:space="0"/>
            </w:tcBorders>
            <w:noWrap w:val="0"/>
            <w:vAlign w:val="center"/>
          </w:tcPr>
          <w:p w14:paraId="25B0CCAD">
            <w:pPr>
              <w:widowControl/>
              <w:spacing w:line="240" w:lineRule="exact"/>
              <w:jc w:val="center"/>
              <w:rPr>
                <w:rFonts w:hint="eastAsia" w:ascii="仿宋_GB2312" w:hAnsi="仿宋_GB2312" w:eastAsia="仿宋_GB2312" w:cs="仿宋_GB2312"/>
                <w:color w:val="auto"/>
                <w:kern w:val="0"/>
                <w:sz w:val="18"/>
                <w:szCs w:val="18"/>
              </w:rPr>
            </w:pPr>
          </w:p>
        </w:tc>
        <w:tc>
          <w:tcPr>
            <w:tcW w:w="771" w:type="dxa"/>
            <w:gridSpan w:val="2"/>
            <w:tcBorders>
              <w:top w:val="nil"/>
              <w:left w:val="nil"/>
              <w:bottom w:val="single" w:color="auto" w:sz="4" w:space="0"/>
              <w:right w:val="single" w:color="auto" w:sz="4" w:space="0"/>
            </w:tcBorders>
            <w:noWrap w:val="0"/>
            <w:vAlign w:val="center"/>
          </w:tcPr>
          <w:p w14:paraId="6F44B566">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14:paraId="43688831">
            <w:pPr>
              <w:widowControl/>
              <w:spacing w:line="240" w:lineRule="exact"/>
              <w:jc w:val="center"/>
              <w:rPr>
                <w:rFonts w:hint="eastAsia" w:ascii="仿宋_GB2312" w:hAnsi="仿宋_GB2312" w:eastAsia="仿宋_GB2312" w:cs="仿宋_GB2312"/>
                <w:color w:val="auto"/>
                <w:kern w:val="0"/>
                <w:sz w:val="18"/>
                <w:szCs w:val="18"/>
              </w:rPr>
            </w:pPr>
          </w:p>
        </w:tc>
        <w:tc>
          <w:tcPr>
            <w:tcW w:w="699" w:type="dxa"/>
            <w:tcBorders>
              <w:top w:val="nil"/>
              <w:left w:val="nil"/>
              <w:bottom w:val="single" w:color="auto" w:sz="4" w:space="0"/>
              <w:right w:val="single" w:color="auto" w:sz="4" w:space="0"/>
            </w:tcBorders>
            <w:noWrap w:val="0"/>
            <w:vAlign w:val="center"/>
          </w:tcPr>
          <w:p w14:paraId="184BF686">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w:t>
            </w:r>
          </w:p>
        </w:tc>
      </w:tr>
      <w:tr w14:paraId="2D0EE608">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noWrap w:val="0"/>
            <w:vAlign w:val="center"/>
          </w:tcPr>
          <w:p w14:paraId="413268F9">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年度总体目标</w:t>
            </w:r>
          </w:p>
        </w:tc>
        <w:tc>
          <w:tcPr>
            <w:tcW w:w="5068" w:type="dxa"/>
            <w:gridSpan w:val="6"/>
            <w:tcBorders>
              <w:top w:val="single" w:color="auto" w:sz="4" w:space="0"/>
              <w:left w:val="nil"/>
              <w:bottom w:val="single" w:color="auto" w:sz="4" w:space="0"/>
              <w:right w:val="single" w:color="auto" w:sz="4" w:space="0"/>
            </w:tcBorders>
            <w:noWrap w:val="0"/>
            <w:vAlign w:val="center"/>
          </w:tcPr>
          <w:p w14:paraId="410BA1CD">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预期目标</w:t>
            </w:r>
          </w:p>
        </w:tc>
        <w:tc>
          <w:tcPr>
            <w:tcW w:w="3282" w:type="dxa"/>
            <w:gridSpan w:val="6"/>
            <w:tcBorders>
              <w:top w:val="single" w:color="auto" w:sz="4" w:space="0"/>
              <w:left w:val="nil"/>
              <w:bottom w:val="single" w:color="auto" w:sz="4" w:space="0"/>
              <w:right w:val="single" w:color="auto" w:sz="4" w:space="0"/>
            </w:tcBorders>
            <w:noWrap w:val="0"/>
            <w:vAlign w:val="center"/>
          </w:tcPr>
          <w:p w14:paraId="012FFF5F">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实际完成情况</w:t>
            </w:r>
          </w:p>
        </w:tc>
      </w:tr>
      <w:tr w14:paraId="69C9F0B6">
        <w:tblPrEx>
          <w:tblCellMar>
            <w:top w:w="0" w:type="dxa"/>
            <w:left w:w="108" w:type="dxa"/>
            <w:bottom w:w="0" w:type="dxa"/>
            <w:right w:w="108" w:type="dxa"/>
          </w:tblCellMar>
        </w:tblPrEx>
        <w:trPr>
          <w:trHeight w:val="2618" w:hRule="exact"/>
          <w:jc w:val="center"/>
        </w:trPr>
        <w:tc>
          <w:tcPr>
            <w:tcW w:w="578" w:type="dxa"/>
            <w:vMerge w:val="continue"/>
            <w:tcBorders>
              <w:top w:val="nil"/>
              <w:left w:val="single" w:color="auto" w:sz="4" w:space="0"/>
              <w:bottom w:val="single" w:color="auto" w:sz="4" w:space="0"/>
              <w:right w:val="single" w:color="auto" w:sz="4" w:space="0"/>
            </w:tcBorders>
            <w:noWrap w:val="0"/>
            <w:vAlign w:val="center"/>
          </w:tcPr>
          <w:p w14:paraId="62A392DE">
            <w:pPr>
              <w:widowControl/>
              <w:spacing w:line="240" w:lineRule="exact"/>
              <w:jc w:val="center"/>
              <w:rPr>
                <w:rFonts w:hint="eastAsia" w:ascii="仿宋_GB2312" w:hAnsi="仿宋_GB2312" w:eastAsia="仿宋_GB2312" w:cs="仿宋_GB2312"/>
                <w:color w:val="auto"/>
                <w:kern w:val="0"/>
                <w:sz w:val="18"/>
                <w:szCs w:val="18"/>
              </w:rPr>
            </w:pPr>
          </w:p>
        </w:tc>
        <w:tc>
          <w:tcPr>
            <w:tcW w:w="5068" w:type="dxa"/>
            <w:gridSpan w:val="6"/>
            <w:tcBorders>
              <w:top w:val="single" w:color="auto" w:sz="4" w:space="0"/>
              <w:left w:val="nil"/>
              <w:bottom w:val="single" w:color="auto" w:sz="4" w:space="0"/>
              <w:right w:val="single" w:color="auto" w:sz="4" w:space="0"/>
            </w:tcBorders>
            <w:noWrap w:val="0"/>
            <w:vAlign w:val="center"/>
          </w:tcPr>
          <w:p w14:paraId="31D58468">
            <w:pPr>
              <w:widowControl/>
              <w:spacing w:line="240" w:lineRule="exact"/>
              <w:ind w:firstLine="360" w:firstLineChars="20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rPr>
              <w:t>通过对运河商务区3.06平方公里的封闭管理，建立规范化、科学化、标准化的管理模式，完善各项管理制度，杜绝建设区域内破坏环境的行为，杜绝扬尘污染，保障施工安全，为运河商务区创造良好的建设环境，为北京城市副中心建设奠定良好基础</w:t>
            </w:r>
            <w:r>
              <w:rPr>
                <w:rFonts w:hint="eastAsia" w:ascii="仿宋_GB2312" w:hAnsi="仿宋_GB2312" w:eastAsia="仿宋_GB2312" w:cs="仿宋_GB2312"/>
                <w:i w:val="0"/>
                <w:color w:val="000000"/>
                <w:sz w:val="21"/>
                <w:szCs w:val="21"/>
                <w:u w:val="none"/>
              </w:rPr>
              <w:t>。</w:t>
            </w:r>
          </w:p>
        </w:tc>
        <w:tc>
          <w:tcPr>
            <w:tcW w:w="3282" w:type="dxa"/>
            <w:gridSpan w:val="6"/>
            <w:tcBorders>
              <w:top w:val="single" w:color="auto" w:sz="4" w:space="0"/>
              <w:left w:val="nil"/>
              <w:bottom w:val="single" w:color="auto" w:sz="4" w:space="0"/>
              <w:right w:val="single" w:color="auto" w:sz="4" w:space="0"/>
            </w:tcBorders>
            <w:noWrap w:val="0"/>
            <w:vAlign w:val="center"/>
          </w:tcPr>
          <w:p w14:paraId="1C451F0F">
            <w:pPr>
              <w:widowControl/>
              <w:spacing w:line="240" w:lineRule="exact"/>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21"/>
                <w:szCs w:val="21"/>
                <w:u w:val="none"/>
                <w:lang w:val="en-US" w:eastAsia="zh-CN"/>
              </w:rPr>
              <w:t xml:space="preserve">   </w:t>
            </w:r>
            <w:r>
              <w:rPr>
                <w:rFonts w:hint="eastAsia" w:ascii="仿宋_GB2312" w:hAnsi="仿宋_GB2312" w:eastAsia="仿宋_GB2312" w:cs="仿宋_GB2312"/>
                <w:i w:val="0"/>
                <w:color w:val="000000"/>
                <w:sz w:val="18"/>
                <w:szCs w:val="18"/>
                <w:u w:val="none"/>
                <w:lang w:val="en-US" w:eastAsia="zh-CN"/>
              </w:rPr>
              <w:t xml:space="preserve"> </w:t>
            </w:r>
            <w:r>
              <w:rPr>
                <w:rFonts w:hint="eastAsia" w:ascii="仿宋_GB2312" w:hAnsi="仿宋_GB2312" w:eastAsia="仿宋_GB2312" w:cs="仿宋_GB2312"/>
                <w:i w:val="0"/>
                <w:color w:val="000000"/>
                <w:sz w:val="18"/>
                <w:szCs w:val="18"/>
                <w:u w:val="none"/>
              </w:rPr>
              <w:t>我委不断完善封闭管理工作。聘请第三方公司协作我委共同监督北投通城公司落实封闭管理各项目工作。不断强化落实车辆人员出入、保安队伍管控力度。结合区财政绩效考核专家意见，并督促北投通城公司加强保安管理工作，完善监督机制，每月定期督查，对发现问题以现场办公室例会通报及函件形式要求实施单位完成整改。</w:t>
            </w:r>
          </w:p>
        </w:tc>
      </w:tr>
      <w:tr w14:paraId="50BA9E50">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noWrap w:val="0"/>
            <w:vAlign w:val="center"/>
          </w:tcPr>
          <w:p w14:paraId="54C68658">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绩</w:t>
            </w:r>
            <w:r>
              <w:rPr>
                <w:rFonts w:hint="eastAsia" w:ascii="仿宋_GB2312" w:hAnsi="仿宋_GB2312" w:eastAsia="仿宋_GB2312" w:cs="仿宋_GB2312"/>
                <w:color w:val="auto"/>
                <w:kern w:val="0"/>
                <w:sz w:val="18"/>
                <w:szCs w:val="18"/>
              </w:rPr>
              <w:br w:type="textWrapping"/>
            </w:r>
            <w:r>
              <w:rPr>
                <w:rFonts w:hint="eastAsia" w:ascii="仿宋_GB2312" w:hAnsi="仿宋_GB2312" w:eastAsia="仿宋_GB2312" w:cs="仿宋_GB2312"/>
                <w:color w:val="auto"/>
                <w:kern w:val="0"/>
                <w:sz w:val="18"/>
                <w:szCs w:val="18"/>
              </w:rPr>
              <w:t>效</w:t>
            </w:r>
            <w:r>
              <w:rPr>
                <w:rFonts w:hint="eastAsia" w:ascii="仿宋_GB2312" w:hAnsi="仿宋_GB2312" w:eastAsia="仿宋_GB2312" w:cs="仿宋_GB2312"/>
                <w:color w:val="auto"/>
                <w:kern w:val="0"/>
                <w:sz w:val="18"/>
                <w:szCs w:val="18"/>
              </w:rPr>
              <w:br w:type="textWrapping"/>
            </w:r>
            <w:r>
              <w:rPr>
                <w:rFonts w:hint="eastAsia" w:ascii="仿宋_GB2312" w:hAnsi="仿宋_GB2312" w:eastAsia="仿宋_GB2312" w:cs="仿宋_GB2312"/>
                <w:color w:val="auto"/>
                <w:kern w:val="0"/>
                <w:sz w:val="18"/>
                <w:szCs w:val="18"/>
              </w:rPr>
              <w:t>指</w:t>
            </w:r>
            <w:r>
              <w:rPr>
                <w:rFonts w:hint="eastAsia" w:ascii="仿宋_GB2312" w:hAnsi="仿宋_GB2312" w:eastAsia="仿宋_GB2312" w:cs="仿宋_GB2312"/>
                <w:color w:val="auto"/>
                <w:kern w:val="0"/>
                <w:sz w:val="18"/>
                <w:szCs w:val="18"/>
              </w:rPr>
              <w:br w:type="textWrapping"/>
            </w:r>
            <w:r>
              <w:rPr>
                <w:rFonts w:hint="eastAsia" w:ascii="仿宋_GB2312" w:hAnsi="仿宋_GB2312" w:eastAsia="仿宋_GB2312" w:cs="仿宋_GB2312"/>
                <w:color w:val="auto"/>
                <w:kern w:val="0"/>
                <w:sz w:val="18"/>
                <w:szCs w:val="18"/>
              </w:rPr>
              <w:t>标</w:t>
            </w:r>
          </w:p>
        </w:tc>
        <w:tc>
          <w:tcPr>
            <w:tcW w:w="969" w:type="dxa"/>
            <w:tcBorders>
              <w:top w:val="nil"/>
              <w:left w:val="nil"/>
              <w:bottom w:val="single" w:color="auto" w:sz="4" w:space="0"/>
              <w:right w:val="single" w:color="auto" w:sz="4" w:space="0"/>
            </w:tcBorders>
            <w:noWrap w:val="0"/>
            <w:vAlign w:val="center"/>
          </w:tcPr>
          <w:p w14:paraId="3882CBF9">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一级指标</w:t>
            </w:r>
          </w:p>
        </w:tc>
        <w:tc>
          <w:tcPr>
            <w:tcW w:w="1023" w:type="dxa"/>
            <w:tcBorders>
              <w:top w:val="nil"/>
              <w:left w:val="nil"/>
              <w:bottom w:val="single" w:color="auto" w:sz="4" w:space="0"/>
              <w:right w:val="single" w:color="auto" w:sz="4" w:space="0"/>
            </w:tcBorders>
            <w:noWrap w:val="0"/>
            <w:vAlign w:val="center"/>
          </w:tcPr>
          <w:p w14:paraId="0DEA23EC">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二级指标</w:t>
            </w:r>
          </w:p>
        </w:tc>
        <w:tc>
          <w:tcPr>
            <w:tcW w:w="2064" w:type="dxa"/>
            <w:gridSpan w:val="3"/>
            <w:tcBorders>
              <w:top w:val="single" w:color="auto" w:sz="4" w:space="0"/>
              <w:left w:val="nil"/>
              <w:bottom w:val="single" w:color="auto" w:sz="4" w:space="0"/>
              <w:right w:val="single" w:color="auto" w:sz="4" w:space="0"/>
            </w:tcBorders>
            <w:noWrap w:val="0"/>
            <w:vAlign w:val="center"/>
          </w:tcPr>
          <w:p w14:paraId="052F88E0">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三级指标</w:t>
            </w:r>
          </w:p>
        </w:tc>
        <w:tc>
          <w:tcPr>
            <w:tcW w:w="1012" w:type="dxa"/>
            <w:tcBorders>
              <w:top w:val="nil"/>
              <w:left w:val="nil"/>
              <w:bottom w:val="single" w:color="auto" w:sz="4" w:space="0"/>
              <w:right w:val="single" w:color="auto" w:sz="4" w:space="0"/>
            </w:tcBorders>
            <w:noWrap w:val="0"/>
            <w:vAlign w:val="center"/>
          </w:tcPr>
          <w:p w14:paraId="48365E3A">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年度</w:t>
            </w:r>
          </w:p>
          <w:p w14:paraId="164BE464">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指标值</w:t>
            </w:r>
          </w:p>
        </w:tc>
        <w:tc>
          <w:tcPr>
            <w:tcW w:w="976" w:type="dxa"/>
            <w:tcBorders>
              <w:top w:val="nil"/>
              <w:left w:val="nil"/>
              <w:bottom w:val="single" w:color="auto" w:sz="4" w:space="0"/>
              <w:right w:val="single" w:color="auto" w:sz="4" w:space="0"/>
            </w:tcBorders>
            <w:noWrap w:val="0"/>
            <w:vAlign w:val="center"/>
          </w:tcPr>
          <w:p w14:paraId="23D75343">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实际</w:t>
            </w:r>
          </w:p>
          <w:p w14:paraId="2918A014">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完成值</w:t>
            </w:r>
          </w:p>
        </w:tc>
        <w:tc>
          <w:tcPr>
            <w:tcW w:w="487" w:type="dxa"/>
            <w:tcBorders>
              <w:top w:val="nil"/>
              <w:left w:val="nil"/>
              <w:bottom w:val="single" w:color="auto" w:sz="4" w:space="0"/>
              <w:right w:val="single" w:color="auto" w:sz="4" w:space="0"/>
            </w:tcBorders>
            <w:noWrap w:val="0"/>
            <w:vAlign w:val="center"/>
          </w:tcPr>
          <w:p w14:paraId="050799B2">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分值</w:t>
            </w:r>
          </w:p>
        </w:tc>
        <w:tc>
          <w:tcPr>
            <w:tcW w:w="425" w:type="dxa"/>
            <w:gridSpan w:val="2"/>
            <w:tcBorders>
              <w:top w:val="nil"/>
              <w:left w:val="nil"/>
              <w:bottom w:val="single" w:color="auto" w:sz="4" w:space="0"/>
              <w:right w:val="single" w:color="auto" w:sz="4" w:space="0"/>
            </w:tcBorders>
            <w:noWrap w:val="0"/>
            <w:vAlign w:val="center"/>
          </w:tcPr>
          <w:p w14:paraId="4C735044">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noWrap w:val="0"/>
            <w:vAlign w:val="center"/>
          </w:tcPr>
          <w:p w14:paraId="2D1EC867">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偏差原因分析及改进措施</w:t>
            </w:r>
          </w:p>
        </w:tc>
      </w:tr>
      <w:tr w14:paraId="72238BDC">
        <w:tblPrEx>
          <w:tblCellMar>
            <w:top w:w="0" w:type="dxa"/>
            <w:left w:w="108" w:type="dxa"/>
            <w:bottom w:w="0" w:type="dxa"/>
            <w:right w:w="108" w:type="dxa"/>
          </w:tblCellMar>
        </w:tblPrEx>
        <w:trPr>
          <w:trHeight w:val="1203" w:hRule="exact"/>
          <w:jc w:val="center"/>
        </w:trPr>
        <w:tc>
          <w:tcPr>
            <w:tcW w:w="578" w:type="dxa"/>
            <w:vMerge w:val="continue"/>
            <w:tcBorders>
              <w:left w:val="single" w:color="auto" w:sz="4" w:space="0"/>
              <w:right w:val="single" w:color="auto" w:sz="4" w:space="0"/>
            </w:tcBorders>
            <w:noWrap w:val="0"/>
            <w:vAlign w:val="center"/>
          </w:tcPr>
          <w:p w14:paraId="2AE7F2E8">
            <w:pPr>
              <w:widowControl/>
              <w:spacing w:line="240" w:lineRule="exact"/>
              <w:jc w:val="center"/>
              <w:rPr>
                <w:rFonts w:hint="eastAsia" w:ascii="仿宋_GB2312" w:hAnsi="仿宋_GB2312" w:eastAsia="仿宋_GB2312" w:cs="仿宋_GB2312"/>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noWrap w:val="0"/>
            <w:vAlign w:val="center"/>
          </w:tcPr>
          <w:p w14:paraId="78E6B67A">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产出指标</w:t>
            </w:r>
          </w:p>
        </w:tc>
        <w:tc>
          <w:tcPr>
            <w:tcW w:w="1023" w:type="dxa"/>
            <w:tcBorders>
              <w:top w:val="nil"/>
              <w:left w:val="single" w:color="auto" w:sz="4" w:space="0"/>
              <w:bottom w:val="single" w:color="auto" w:sz="4" w:space="0"/>
              <w:right w:val="single" w:color="auto" w:sz="4" w:space="0"/>
            </w:tcBorders>
            <w:noWrap w:val="0"/>
            <w:vAlign w:val="center"/>
          </w:tcPr>
          <w:p w14:paraId="6647EEAF">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数量指标</w:t>
            </w:r>
          </w:p>
        </w:tc>
        <w:tc>
          <w:tcPr>
            <w:tcW w:w="2064" w:type="dxa"/>
            <w:gridSpan w:val="3"/>
            <w:tcBorders>
              <w:top w:val="single" w:color="auto" w:sz="4" w:space="0"/>
              <w:left w:val="nil"/>
              <w:bottom w:val="single" w:color="auto" w:sz="4" w:space="0"/>
              <w:right w:val="single" w:color="auto" w:sz="4" w:space="0"/>
            </w:tcBorders>
            <w:noWrap w:val="0"/>
            <w:vAlign w:val="center"/>
          </w:tcPr>
          <w:p w14:paraId="55FCF4FA">
            <w:pPr>
              <w:keepNext w:val="0"/>
              <w:keepLines w:val="0"/>
              <w:widowControl/>
              <w:suppressLineNumbers w:val="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eastAsia="zh-CN"/>
              </w:rPr>
              <w:t>配置封闭区域保安人员</w:t>
            </w:r>
          </w:p>
        </w:tc>
        <w:tc>
          <w:tcPr>
            <w:tcW w:w="1012" w:type="dxa"/>
            <w:tcBorders>
              <w:top w:val="nil"/>
              <w:left w:val="nil"/>
              <w:bottom w:val="single" w:color="auto" w:sz="4" w:space="0"/>
              <w:right w:val="single" w:color="auto" w:sz="4" w:space="0"/>
            </w:tcBorders>
            <w:noWrap w:val="0"/>
            <w:vAlign w:val="center"/>
          </w:tcPr>
          <w:p w14:paraId="13C3F9D2">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78</w:t>
            </w:r>
          </w:p>
        </w:tc>
        <w:tc>
          <w:tcPr>
            <w:tcW w:w="976" w:type="dxa"/>
            <w:tcBorders>
              <w:top w:val="nil"/>
              <w:left w:val="nil"/>
              <w:bottom w:val="single" w:color="auto" w:sz="4" w:space="0"/>
              <w:right w:val="single" w:color="auto" w:sz="4" w:space="0"/>
            </w:tcBorders>
            <w:noWrap w:val="0"/>
            <w:vAlign w:val="center"/>
          </w:tcPr>
          <w:p w14:paraId="20F4B359">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78</w:t>
            </w:r>
          </w:p>
        </w:tc>
        <w:tc>
          <w:tcPr>
            <w:tcW w:w="487" w:type="dxa"/>
            <w:tcBorders>
              <w:top w:val="nil"/>
              <w:left w:val="nil"/>
              <w:bottom w:val="single" w:color="auto" w:sz="4" w:space="0"/>
              <w:right w:val="single" w:color="auto" w:sz="4" w:space="0"/>
            </w:tcBorders>
            <w:noWrap w:val="0"/>
            <w:vAlign w:val="center"/>
          </w:tcPr>
          <w:p w14:paraId="4052381E">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25</w:t>
            </w:r>
          </w:p>
        </w:tc>
        <w:tc>
          <w:tcPr>
            <w:tcW w:w="425" w:type="dxa"/>
            <w:gridSpan w:val="2"/>
            <w:tcBorders>
              <w:top w:val="nil"/>
              <w:left w:val="nil"/>
              <w:bottom w:val="single" w:color="auto" w:sz="4" w:space="0"/>
              <w:right w:val="single" w:color="auto" w:sz="4" w:space="0"/>
            </w:tcBorders>
            <w:noWrap w:val="0"/>
            <w:vAlign w:val="center"/>
          </w:tcPr>
          <w:p w14:paraId="10E979E4">
            <w:pPr>
              <w:widowControl/>
              <w:spacing w:line="240" w:lineRule="exact"/>
              <w:jc w:val="center"/>
              <w:rPr>
                <w:rFonts w:hint="default"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23</w:t>
            </w:r>
          </w:p>
        </w:tc>
        <w:tc>
          <w:tcPr>
            <w:tcW w:w="1394" w:type="dxa"/>
            <w:gridSpan w:val="2"/>
            <w:tcBorders>
              <w:top w:val="single" w:color="auto" w:sz="4" w:space="0"/>
              <w:left w:val="nil"/>
              <w:bottom w:val="single" w:color="auto" w:sz="4" w:space="0"/>
              <w:right w:val="single" w:color="auto" w:sz="4" w:space="0"/>
            </w:tcBorders>
            <w:noWrap w:val="0"/>
            <w:vAlign w:val="center"/>
          </w:tcPr>
          <w:p w14:paraId="73FC639C">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eastAsia="zh-CN"/>
              </w:rPr>
              <w:t>日常巡查发现存在保安人员备勤配备不足的情况。</w:t>
            </w:r>
          </w:p>
        </w:tc>
      </w:tr>
      <w:tr w14:paraId="0F84509C">
        <w:tblPrEx>
          <w:tblCellMar>
            <w:top w:w="0" w:type="dxa"/>
            <w:left w:w="108" w:type="dxa"/>
            <w:bottom w:w="0" w:type="dxa"/>
            <w:right w:w="108" w:type="dxa"/>
          </w:tblCellMar>
        </w:tblPrEx>
        <w:trPr>
          <w:trHeight w:val="1578" w:hRule="exact"/>
          <w:jc w:val="center"/>
        </w:trPr>
        <w:tc>
          <w:tcPr>
            <w:tcW w:w="578" w:type="dxa"/>
            <w:vMerge w:val="continue"/>
            <w:tcBorders>
              <w:left w:val="single" w:color="auto" w:sz="4" w:space="0"/>
              <w:right w:val="single" w:color="auto" w:sz="4" w:space="0"/>
            </w:tcBorders>
            <w:noWrap w:val="0"/>
            <w:vAlign w:val="center"/>
          </w:tcPr>
          <w:p w14:paraId="41A973EA">
            <w:pPr>
              <w:widowControl/>
              <w:spacing w:line="240" w:lineRule="exact"/>
              <w:jc w:val="center"/>
              <w:rPr>
                <w:rFonts w:hint="eastAsia" w:ascii="仿宋_GB2312" w:hAnsi="仿宋_GB2312" w:eastAsia="仿宋_GB2312" w:cs="仿宋_GB2312"/>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14:paraId="22940708">
            <w:pPr>
              <w:widowControl/>
              <w:spacing w:line="240" w:lineRule="exact"/>
              <w:jc w:val="center"/>
              <w:rPr>
                <w:rFonts w:hint="eastAsia" w:ascii="仿宋_GB2312" w:hAnsi="仿宋_GB2312" w:eastAsia="仿宋_GB2312" w:cs="仿宋_GB2312"/>
                <w:color w:val="auto"/>
                <w:kern w:val="0"/>
                <w:sz w:val="18"/>
                <w:szCs w:val="18"/>
              </w:rPr>
            </w:pPr>
          </w:p>
        </w:tc>
        <w:tc>
          <w:tcPr>
            <w:tcW w:w="1023" w:type="dxa"/>
            <w:tcBorders>
              <w:top w:val="nil"/>
              <w:left w:val="single" w:color="auto" w:sz="4" w:space="0"/>
              <w:bottom w:val="single" w:color="auto" w:sz="4" w:space="0"/>
              <w:right w:val="single" w:color="auto" w:sz="4" w:space="0"/>
            </w:tcBorders>
            <w:noWrap w:val="0"/>
            <w:vAlign w:val="center"/>
          </w:tcPr>
          <w:p w14:paraId="4D5121B2">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质量指标</w:t>
            </w:r>
          </w:p>
        </w:tc>
        <w:tc>
          <w:tcPr>
            <w:tcW w:w="2064" w:type="dxa"/>
            <w:gridSpan w:val="3"/>
            <w:tcBorders>
              <w:top w:val="single" w:color="auto" w:sz="4" w:space="0"/>
              <w:left w:val="nil"/>
              <w:bottom w:val="single" w:color="auto" w:sz="4" w:space="0"/>
              <w:right w:val="single" w:color="auto" w:sz="4" w:space="0"/>
            </w:tcBorders>
            <w:noWrap w:val="0"/>
            <w:vAlign w:val="center"/>
          </w:tcPr>
          <w:p w14:paraId="726664AF">
            <w:pPr>
              <w:keepNext w:val="0"/>
              <w:keepLines w:val="0"/>
              <w:widowControl/>
              <w:suppressLineNumbers w:val="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kern w:val="0"/>
                <w:sz w:val="18"/>
                <w:szCs w:val="18"/>
                <w:u w:val="none"/>
                <w:lang w:val="en-US" w:eastAsia="zh-CN" w:bidi="ar"/>
              </w:rPr>
              <w:t>保安人员服务达标率</w:t>
            </w:r>
          </w:p>
        </w:tc>
        <w:tc>
          <w:tcPr>
            <w:tcW w:w="1012" w:type="dxa"/>
            <w:tcBorders>
              <w:top w:val="nil"/>
              <w:left w:val="nil"/>
              <w:bottom w:val="single" w:color="auto" w:sz="4" w:space="0"/>
              <w:right w:val="single" w:color="auto" w:sz="4" w:space="0"/>
            </w:tcBorders>
            <w:noWrap w:val="0"/>
            <w:vAlign w:val="center"/>
          </w:tcPr>
          <w:p w14:paraId="4ECB5398">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100%</w:t>
            </w:r>
          </w:p>
        </w:tc>
        <w:tc>
          <w:tcPr>
            <w:tcW w:w="976" w:type="dxa"/>
            <w:tcBorders>
              <w:top w:val="nil"/>
              <w:left w:val="nil"/>
              <w:bottom w:val="single" w:color="auto" w:sz="4" w:space="0"/>
              <w:right w:val="single" w:color="auto" w:sz="4" w:space="0"/>
            </w:tcBorders>
            <w:noWrap w:val="0"/>
            <w:vAlign w:val="center"/>
          </w:tcPr>
          <w:p w14:paraId="2B09F31B">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95%</w:t>
            </w:r>
          </w:p>
        </w:tc>
        <w:tc>
          <w:tcPr>
            <w:tcW w:w="487" w:type="dxa"/>
            <w:tcBorders>
              <w:top w:val="nil"/>
              <w:left w:val="nil"/>
              <w:bottom w:val="single" w:color="auto" w:sz="4" w:space="0"/>
              <w:right w:val="single" w:color="auto" w:sz="4" w:space="0"/>
            </w:tcBorders>
            <w:noWrap w:val="0"/>
            <w:vAlign w:val="center"/>
          </w:tcPr>
          <w:p w14:paraId="13F6597B">
            <w:pPr>
              <w:jc w:val="center"/>
              <w:rPr>
                <w:rFonts w:hint="default" w:ascii="仿宋_GB2312" w:hAnsi="仿宋_GB2312" w:eastAsia="仿宋_GB2312" w:cs="仿宋_GB2312"/>
                <w:color w:val="auto"/>
                <w:kern w:val="0"/>
                <w:sz w:val="18"/>
                <w:szCs w:val="18"/>
                <w:lang w:val="en-US"/>
              </w:rPr>
            </w:pPr>
            <w:r>
              <w:rPr>
                <w:rFonts w:hint="eastAsia" w:ascii="仿宋_GB2312" w:hAnsi="仿宋_GB2312" w:eastAsia="仿宋_GB2312" w:cs="仿宋_GB2312"/>
                <w:i w:val="0"/>
                <w:color w:val="000000"/>
                <w:sz w:val="18"/>
                <w:szCs w:val="18"/>
                <w:u w:val="none"/>
                <w:lang w:val="en-US" w:eastAsia="zh-CN"/>
              </w:rPr>
              <w:t>25</w:t>
            </w:r>
          </w:p>
        </w:tc>
        <w:tc>
          <w:tcPr>
            <w:tcW w:w="425" w:type="dxa"/>
            <w:gridSpan w:val="2"/>
            <w:tcBorders>
              <w:top w:val="nil"/>
              <w:left w:val="nil"/>
              <w:bottom w:val="single" w:color="auto" w:sz="4" w:space="0"/>
              <w:right w:val="single" w:color="auto" w:sz="4" w:space="0"/>
            </w:tcBorders>
            <w:noWrap w:val="0"/>
            <w:vAlign w:val="center"/>
          </w:tcPr>
          <w:p w14:paraId="2D0D0365">
            <w:pPr>
              <w:jc w:val="center"/>
              <w:rPr>
                <w:rFonts w:hint="default" w:ascii="仿宋_GB2312" w:hAnsi="仿宋_GB2312" w:eastAsia="仿宋_GB2312" w:cs="仿宋_GB2312"/>
                <w:i w:val="0"/>
                <w:color w:val="000000"/>
                <w:sz w:val="18"/>
                <w:szCs w:val="18"/>
                <w:u w:val="none"/>
                <w:lang w:val="en-US" w:eastAsia="zh-CN"/>
              </w:rPr>
            </w:pPr>
            <w:r>
              <w:rPr>
                <w:rFonts w:hint="eastAsia" w:ascii="仿宋_GB2312" w:hAnsi="仿宋_GB2312" w:eastAsia="仿宋_GB2312" w:cs="仿宋_GB2312"/>
                <w:i w:val="0"/>
                <w:color w:val="000000"/>
                <w:sz w:val="18"/>
                <w:szCs w:val="18"/>
                <w:u w:val="none"/>
                <w:lang w:val="en-US" w:eastAsia="zh-CN"/>
              </w:rPr>
              <w:t>22</w:t>
            </w:r>
          </w:p>
        </w:tc>
        <w:tc>
          <w:tcPr>
            <w:tcW w:w="1394" w:type="dxa"/>
            <w:gridSpan w:val="2"/>
            <w:tcBorders>
              <w:top w:val="single" w:color="auto" w:sz="4" w:space="0"/>
              <w:left w:val="nil"/>
              <w:bottom w:val="single" w:color="auto" w:sz="4" w:space="0"/>
              <w:right w:val="single" w:color="auto" w:sz="4" w:space="0"/>
            </w:tcBorders>
            <w:noWrap w:val="0"/>
            <w:vAlign w:val="center"/>
          </w:tcPr>
          <w:p w14:paraId="67C62A30">
            <w:pPr>
              <w:jc w:val="center"/>
              <w:rPr>
                <w:rFonts w:hint="eastAsia" w:ascii="仿宋_GB2312" w:hAnsi="仿宋_GB2312" w:eastAsia="仿宋_GB2312" w:cs="仿宋_GB2312"/>
                <w:i w:val="0"/>
                <w:color w:val="000000"/>
                <w:sz w:val="18"/>
                <w:szCs w:val="18"/>
                <w:u w:val="none"/>
                <w:lang w:eastAsia="zh-CN"/>
              </w:rPr>
            </w:pPr>
            <w:r>
              <w:rPr>
                <w:rFonts w:hint="eastAsia" w:ascii="仿宋_GB2312" w:hAnsi="仿宋_GB2312" w:eastAsia="仿宋_GB2312" w:cs="仿宋_GB2312"/>
                <w:i w:val="0"/>
                <w:color w:val="000000"/>
                <w:sz w:val="18"/>
                <w:szCs w:val="18"/>
                <w:u w:val="none"/>
                <w:lang w:eastAsia="zh-CN"/>
              </w:rPr>
              <w:t>日常巡查发现保安人员存在不符合合同要求工作条件的情况。</w:t>
            </w:r>
          </w:p>
        </w:tc>
      </w:tr>
      <w:tr w14:paraId="788683D9">
        <w:tblPrEx>
          <w:tblCellMar>
            <w:top w:w="0" w:type="dxa"/>
            <w:left w:w="108" w:type="dxa"/>
            <w:bottom w:w="0" w:type="dxa"/>
            <w:right w:w="108" w:type="dxa"/>
          </w:tblCellMar>
        </w:tblPrEx>
        <w:trPr>
          <w:trHeight w:val="278" w:hRule="exact"/>
          <w:jc w:val="center"/>
        </w:trPr>
        <w:tc>
          <w:tcPr>
            <w:tcW w:w="578" w:type="dxa"/>
            <w:vMerge w:val="continue"/>
            <w:tcBorders>
              <w:left w:val="single" w:color="auto" w:sz="4" w:space="0"/>
              <w:right w:val="single" w:color="auto" w:sz="4" w:space="0"/>
            </w:tcBorders>
            <w:noWrap w:val="0"/>
            <w:vAlign w:val="center"/>
          </w:tcPr>
          <w:p w14:paraId="6A5748AA">
            <w:pPr>
              <w:widowControl/>
              <w:spacing w:line="240" w:lineRule="exact"/>
              <w:jc w:val="center"/>
              <w:rPr>
                <w:rFonts w:hint="eastAsia" w:ascii="仿宋_GB2312" w:hAnsi="仿宋_GB2312" w:eastAsia="仿宋_GB2312" w:cs="仿宋_GB2312"/>
                <w:color w:val="auto"/>
                <w:kern w:val="0"/>
                <w:sz w:val="18"/>
                <w:szCs w:val="18"/>
              </w:rPr>
            </w:pPr>
          </w:p>
        </w:tc>
        <w:tc>
          <w:tcPr>
            <w:tcW w:w="969" w:type="dxa"/>
            <w:vMerge w:val="restart"/>
            <w:tcBorders>
              <w:top w:val="single" w:color="auto" w:sz="4" w:space="0"/>
              <w:left w:val="single" w:color="auto" w:sz="4" w:space="0"/>
              <w:right w:val="single" w:color="auto" w:sz="4" w:space="0"/>
            </w:tcBorders>
            <w:noWrap w:val="0"/>
            <w:vAlign w:val="center"/>
          </w:tcPr>
          <w:p w14:paraId="0669D2FB">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效益指标</w:t>
            </w:r>
          </w:p>
        </w:tc>
        <w:tc>
          <w:tcPr>
            <w:tcW w:w="1023" w:type="dxa"/>
            <w:vMerge w:val="restart"/>
            <w:tcBorders>
              <w:top w:val="single" w:color="auto" w:sz="4" w:space="0"/>
              <w:left w:val="single" w:color="auto" w:sz="4" w:space="0"/>
              <w:bottom w:val="single" w:color="auto" w:sz="4" w:space="0"/>
              <w:right w:val="single" w:color="auto" w:sz="4" w:space="0"/>
            </w:tcBorders>
            <w:noWrap w:val="0"/>
            <w:vAlign w:val="center"/>
          </w:tcPr>
          <w:p w14:paraId="576E1EF7">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时效指标</w:t>
            </w:r>
          </w:p>
        </w:tc>
        <w:tc>
          <w:tcPr>
            <w:tcW w:w="2064" w:type="dxa"/>
            <w:gridSpan w:val="3"/>
            <w:tcBorders>
              <w:top w:val="single" w:color="auto" w:sz="4" w:space="0"/>
              <w:left w:val="nil"/>
              <w:bottom w:val="single" w:color="auto" w:sz="4" w:space="0"/>
              <w:right w:val="single" w:color="auto" w:sz="4" w:space="0"/>
            </w:tcBorders>
            <w:noWrap w:val="0"/>
            <w:vAlign w:val="center"/>
          </w:tcPr>
          <w:p w14:paraId="334B58DD">
            <w:pPr>
              <w:keepNext w:val="0"/>
              <w:keepLines w:val="0"/>
              <w:widowControl/>
              <w:suppressLineNumbers w:val="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kern w:val="0"/>
                <w:sz w:val="18"/>
                <w:szCs w:val="18"/>
                <w:u w:val="none"/>
                <w:lang w:val="en-US" w:eastAsia="zh-CN" w:bidi="ar"/>
              </w:rPr>
              <w:t>日常工作完成及时率</w:t>
            </w:r>
          </w:p>
        </w:tc>
        <w:tc>
          <w:tcPr>
            <w:tcW w:w="1012" w:type="dxa"/>
            <w:tcBorders>
              <w:top w:val="nil"/>
              <w:left w:val="nil"/>
              <w:bottom w:val="single" w:color="auto" w:sz="4" w:space="0"/>
              <w:right w:val="single" w:color="auto" w:sz="4" w:space="0"/>
            </w:tcBorders>
            <w:noWrap w:val="0"/>
            <w:vAlign w:val="center"/>
          </w:tcPr>
          <w:p w14:paraId="04B7483E">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100%</w:t>
            </w:r>
          </w:p>
        </w:tc>
        <w:tc>
          <w:tcPr>
            <w:tcW w:w="976" w:type="dxa"/>
            <w:tcBorders>
              <w:top w:val="nil"/>
              <w:left w:val="nil"/>
              <w:bottom w:val="single" w:color="auto" w:sz="4" w:space="0"/>
              <w:right w:val="single" w:color="auto" w:sz="4" w:space="0"/>
            </w:tcBorders>
            <w:noWrap w:val="0"/>
            <w:vAlign w:val="center"/>
          </w:tcPr>
          <w:p w14:paraId="6C9CA0CD">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100%</w:t>
            </w:r>
          </w:p>
        </w:tc>
        <w:tc>
          <w:tcPr>
            <w:tcW w:w="487" w:type="dxa"/>
            <w:tcBorders>
              <w:top w:val="nil"/>
              <w:left w:val="nil"/>
              <w:bottom w:val="single" w:color="auto" w:sz="4" w:space="0"/>
              <w:right w:val="single" w:color="auto" w:sz="4" w:space="0"/>
            </w:tcBorders>
            <w:noWrap w:val="0"/>
            <w:vAlign w:val="center"/>
          </w:tcPr>
          <w:p w14:paraId="07F5E95F">
            <w:pPr>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5</w:t>
            </w:r>
          </w:p>
        </w:tc>
        <w:tc>
          <w:tcPr>
            <w:tcW w:w="425" w:type="dxa"/>
            <w:gridSpan w:val="2"/>
            <w:tcBorders>
              <w:top w:val="nil"/>
              <w:left w:val="nil"/>
              <w:bottom w:val="single" w:color="auto" w:sz="4" w:space="0"/>
              <w:right w:val="single" w:color="auto" w:sz="4" w:space="0"/>
            </w:tcBorders>
            <w:noWrap w:val="0"/>
            <w:vAlign w:val="center"/>
          </w:tcPr>
          <w:p w14:paraId="27445620">
            <w:pPr>
              <w:jc w:val="center"/>
              <w:rPr>
                <w:rFonts w:hint="default"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14:paraId="4080A2ED">
            <w:pPr>
              <w:widowControl/>
              <w:spacing w:line="240" w:lineRule="exact"/>
              <w:jc w:val="center"/>
              <w:rPr>
                <w:rFonts w:hint="eastAsia" w:ascii="仿宋_GB2312" w:hAnsi="仿宋_GB2312" w:eastAsia="仿宋_GB2312" w:cs="仿宋_GB2312"/>
                <w:color w:val="auto"/>
                <w:kern w:val="0"/>
                <w:sz w:val="18"/>
                <w:szCs w:val="18"/>
              </w:rPr>
            </w:pPr>
          </w:p>
        </w:tc>
      </w:tr>
      <w:tr w14:paraId="507AB2CC">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14:paraId="6735B901">
            <w:pPr>
              <w:widowControl/>
              <w:spacing w:line="240" w:lineRule="exact"/>
              <w:jc w:val="center"/>
              <w:rPr>
                <w:rFonts w:hint="eastAsia" w:ascii="仿宋_GB2312" w:hAnsi="仿宋_GB2312" w:eastAsia="仿宋_GB2312" w:cs="仿宋_GB2312"/>
                <w:color w:val="auto"/>
                <w:kern w:val="0"/>
                <w:sz w:val="18"/>
                <w:szCs w:val="18"/>
              </w:rPr>
            </w:pPr>
          </w:p>
        </w:tc>
        <w:tc>
          <w:tcPr>
            <w:tcW w:w="969" w:type="dxa"/>
            <w:vMerge w:val="continue"/>
            <w:tcBorders>
              <w:left w:val="single" w:color="auto" w:sz="4" w:space="0"/>
              <w:right w:val="single" w:color="auto" w:sz="4" w:space="0"/>
            </w:tcBorders>
            <w:noWrap w:val="0"/>
            <w:vAlign w:val="center"/>
          </w:tcPr>
          <w:p w14:paraId="5E9AB83B">
            <w:pPr>
              <w:widowControl/>
              <w:spacing w:line="240" w:lineRule="exact"/>
              <w:jc w:val="center"/>
              <w:rPr>
                <w:rFonts w:hint="eastAsia" w:ascii="仿宋_GB2312" w:hAnsi="仿宋_GB2312" w:eastAsia="仿宋_GB2312" w:cs="仿宋_GB2312"/>
                <w:color w:val="auto"/>
                <w:kern w:val="0"/>
                <w:sz w:val="18"/>
                <w:szCs w:val="18"/>
              </w:rPr>
            </w:pPr>
          </w:p>
        </w:tc>
        <w:tc>
          <w:tcPr>
            <w:tcW w:w="1023" w:type="dxa"/>
            <w:vMerge w:val="continue"/>
            <w:tcBorders>
              <w:top w:val="single" w:color="auto" w:sz="4" w:space="0"/>
              <w:left w:val="single" w:color="auto" w:sz="4" w:space="0"/>
              <w:bottom w:val="single" w:color="auto" w:sz="4" w:space="0"/>
              <w:right w:val="single" w:color="auto" w:sz="4" w:space="0"/>
            </w:tcBorders>
            <w:noWrap w:val="0"/>
            <w:vAlign w:val="center"/>
          </w:tcPr>
          <w:p w14:paraId="723AA540">
            <w:pPr>
              <w:widowControl/>
              <w:spacing w:line="240" w:lineRule="exact"/>
              <w:jc w:val="center"/>
              <w:rPr>
                <w:rFonts w:hint="eastAsia" w:ascii="仿宋_GB2312" w:hAnsi="仿宋_GB2312" w:eastAsia="仿宋_GB2312" w:cs="仿宋_GB2312"/>
                <w:color w:val="auto"/>
                <w:kern w:val="0"/>
                <w:sz w:val="18"/>
                <w:szCs w:val="18"/>
              </w:rPr>
            </w:pPr>
          </w:p>
        </w:tc>
        <w:tc>
          <w:tcPr>
            <w:tcW w:w="2064" w:type="dxa"/>
            <w:gridSpan w:val="3"/>
            <w:tcBorders>
              <w:top w:val="single" w:color="auto" w:sz="4" w:space="0"/>
              <w:left w:val="nil"/>
              <w:bottom w:val="single" w:color="auto" w:sz="4" w:space="0"/>
              <w:right w:val="single" w:color="auto" w:sz="4" w:space="0"/>
            </w:tcBorders>
            <w:noWrap w:val="0"/>
            <w:vAlign w:val="center"/>
          </w:tcPr>
          <w:p w14:paraId="168D4C89">
            <w:pPr>
              <w:keepNext w:val="0"/>
              <w:keepLines w:val="0"/>
              <w:widowControl/>
              <w:suppressLineNumbers w:val="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kern w:val="0"/>
                <w:sz w:val="18"/>
                <w:szCs w:val="18"/>
                <w:u w:val="none"/>
                <w:lang w:val="en-US" w:eastAsia="zh-CN" w:bidi="ar"/>
              </w:rPr>
              <w:t>突发事件处置及时率</w:t>
            </w:r>
          </w:p>
        </w:tc>
        <w:tc>
          <w:tcPr>
            <w:tcW w:w="1012" w:type="dxa"/>
            <w:tcBorders>
              <w:top w:val="nil"/>
              <w:left w:val="nil"/>
              <w:bottom w:val="single" w:color="auto" w:sz="4" w:space="0"/>
              <w:right w:val="single" w:color="auto" w:sz="4" w:space="0"/>
            </w:tcBorders>
            <w:noWrap w:val="0"/>
            <w:vAlign w:val="center"/>
          </w:tcPr>
          <w:p w14:paraId="0AC14A58">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100%</w:t>
            </w:r>
          </w:p>
        </w:tc>
        <w:tc>
          <w:tcPr>
            <w:tcW w:w="976" w:type="dxa"/>
            <w:tcBorders>
              <w:top w:val="nil"/>
              <w:left w:val="nil"/>
              <w:bottom w:val="single" w:color="auto" w:sz="4" w:space="0"/>
              <w:right w:val="single" w:color="auto" w:sz="4" w:space="0"/>
            </w:tcBorders>
            <w:noWrap w:val="0"/>
            <w:vAlign w:val="center"/>
          </w:tcPr>
          <w:p w14:paraId="64052DC3">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100%</w:t>
            </w:r>
          </w:p>
        </w:tc>
        <w:tc>
          <w:tcPr>
            <w:tcW w:w="487" w:type="dxa"/>
            <w:tcBorders>
              <w:top w:val="nil"/>
              <w:left w:val="nil"/>
              <w:bottom w:val="single" w:color="auto" w:sz="4" w:space="0"/>
              <w:right w:val="single" w:color="auto" w:sz="4" w:space="0"/>
            </w:tcBorders>
            <w:noWrap w:val="0"/>
            <w:vAlign w:val="center"/>
          </w:tcPr>
          <w:p w14:paraId="7BD7AD54">
            <w:pPr>
              <w:jc w:val="center"/>
              <w:rPr>
                <w:rFonts w:hint="default"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10</w:t>
            </w:r>
          </w:p>
        </w:tc>
        <w:tc>
          <w:tcPr>
            <w:tcW w:w="425" w:type="dxa"/>
            <w:gridSpan w:val="2"/>
            <w:tcBorders>
              <w:top w:val="nil"/>
              <w:left w:val="nil"/>
              <w:bottom w:val="single" w:color="auto" w:sz="4" w:space="0"/>
              <w:right w:val="single" w:color="auto" w:sz="4" w:space="0"/>
            </w:tcBorders>
            <w:noWrap w:val="0"/>
            <w:vAlign w:val="center"/>
          </w:tcPr>
          <w:p w14:paraId="083C8123">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14:paraId="7F9E3FDA">
            <w:pPr>
              <w:widowControl/>
              <w:spacing w:line="240" w:lineRule="exact"/>
              <w:jc w:val="center"/>
              <w:rPr>
                <w:rFonts w:hint="eastAsia" w:ascii="仿宋_GB2312" w:hAnsi="仿宋_GB2312" w:eastAsia="仿宋_GB2312" w:cs="仿宋_GB2312"/>
                <w:color w:val="auto"/>
                <w:kern w:val="0"/>
                <w:sz w:val="18"/>
                <w:szCs w:val="18"/>
              </w:rPr>
            </w:pPr>
          </w:p>
        </w:tc>
      </w:tr>
      <w:tr w14:paraId="74742215">
        <w:tblPrEx>
          <w:tblCellMar>
            <w:top w:w="0" w:type="dxa"/>
            <w:left w:w="108" w:type="dxa"/>
            <w:bottom w:w="0" w:type="dxa"/>
            <w:right w:w="108" w:type="dxa"/>
          </w:tblCellMar>
        </w:tblPrEx>
        <w:trPr>
          <w:trHeight w:val="317" w:hRule="exact"/>
          <w:jc w:val="center"/>
        </w:trPr>
        <w:tc>
          <w:tcPr>
            <w:tcW w:w="578" w:type="dxa"/>
            <w:vMerge w:val="continue"/>
            <w:tcBorders>
              <w:left w:val="single" w:color="auto" w:sz="4" w:space="0"/>
              <w:right w:val="single" w:color="auto" w:sz="4" w:space="0"/>
            </w:tcBorders>
            <w:noWrap w:val="0"/>
            <w:vAlign w:val="center"/>
          </w:tcPr>
          <w:p w14:paraId="7FF08C60">
            <w:pPr>
              <w:widowControl/>
              <w:spacing w:line="240" w:lineRule="exact"/>
              <w:jc w:val="center"/>
              <w:rPr>
                <w:rFonts w:hint="eastAsia" w:ascii="仿宋_GB2312" w:hAnsi="仿宋_GB2312" w:eastAsia="仿宋_GB2312" w:cs="仿宋_GB2312"/>
                <w:color w:val="auto"/>
                <w:kern w:val="0"/>
                <w:sz w:val="18"/>
                <w:szCs w:val="18"/>
              </w:rPr>
            </w:pPr>
          </w:p>
        </w:tc>
        <w:tc>
          <w:tcPr>
            <w:tcW w:w="969" w:type="dxa"/>
            <w:vMerge w:val="continue"/>
            <w:tcBorders>
              <w:left w:val="single" w:color="auto" w:sz="4" w:space="0"/>
              <w:right w:val="single" w:color="auto" w:sz="4" w:space="0"/>
            </w:tcBorders>
            <w:noWrap w:val="0"/>
            <w:vAlign w:val="center"/>
          </w:tcPr>
          <w:p w14:paraId="2A81518C">
            <w:pPr>
              <w:widowControl/>
              <w:spacing w:line="240" w:lineRule="exact"/>
              <w:jc w:val="center"/>
              <w:rPr>
                <w:rFonts w:hint="eastAsia" w:ascii="仿宋_GB2312" w:hAnsi="仿宋_GB2312" w:eastAsia="仿宋_GB2312" w:cs="仿宋_GB2312"/>
                <w:color w:val="auto"/>
                <w:kern w:val="0"/>
                <w:sz w:val="18"/>
                <w:szCs w:val="18"/>
              </w:rPr>
            </w:pPr>
          </w:p>
        </w:tc>
        <w:tc>
          <w:tcPr>
            <w:tcW w:w="1023" w:type="dxa"/>
            <w:vMerge w:val="restart"/>
            <w:tcBorders>
              <w:top w:val="single" w:color="auto" w:sz="4" w:space="0"/>
              <w:left w:val="single" w:color="auto" w:sz="4" w:space="0"/>
              <w:bottom w:val="single" w:color="auto" w:sz="4" w:space="0"/>
              <w:right w:val="single" w:color="auto" w:sz="4" w:space="0"/>
            </w:tcBorders>
            <w:noWrap w:val="0"/>
            <w:vAlign w:val="center"/>
          </w:tcPr>
          <w:p w14:paraId="540622FE">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eastAsia="zh-CN"/>
              </w:rPr>
              <w:t>社会</w:t>
            </w:r>
            <w:r>
              <w:rPr>
                <w:rFonts w:hint="eastAsia" w:ascii="仿宋_GB2312" w:hAnsi="仿宋_GB2312" w:eastAsia="仿宋_GB2312" w:cs="仿宋_GB2312"/>
                <w:color w:val="auto"/>
                <w:kern w:val="0"/>
                <w:sz w:val="18"/>
                <w:szCs w:val="18"/>
              </w:rPr>
              <w:t>效益</w:t>
            </w:r>
          </w:p>
          <w:p w14:paraId="4DEEBA30">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指标</w:t>
            </w:r>
          </w:p>
        </w:tc>
        <w:tc>
          <w:tcPr>
            <w:tcW w:w="2064" w:type="dxa"/>
            <w:gridSpan w:val="3"/>
            <w:tcBorders>
              <w:top w:val="single" w:color="auto" w:sz="4" w:space="0"/>
              <w:left w:val="nil"/>
              <w:bottom w:val="single" w:color="auto" w:sz="4" w:space="0"/>
              <w:right w:val="single" w:color="auto" w:sz="4" w:space="0"/>
            </w:tcBorders>
            <w:noWrap w:val="0"/>
            <w:vAlign w:val="center"/>
          </w:tcPr>
          <w:p w14:paraId="50A23D5A">
            <w:pPr>
              <w:keepNext w:val="0"/>
              <w:keepLines w:val="0"/>
              <w:widowControl/>
              <w:suppressLineNumbers w:val="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kern w:val="0"/>
                <w:sz w:val="18"/>
                <w:szCs w:val="18"/>
                <w:u w:val="none"/>
                <w:lang w:val="en-US" w:eastAsia="zh-CN" w:bidi="ar"/>
              </w:rPr>
              <w:t>维护封闭区域安全稳定</w:t>
            </w:r>
          </w:p>
        </w:tc>
        <w:tc>
          <w:tcPr>
            <w:tcW w:w="1012" w:type="dxa"/>
            <w:tcBorders>
              <w:top w:val="nil"/>
              <w:left w:val="nil"/>
              <w:bottom w:val="single" w:color="auto" w:sz="4" w:space="0"/>
              <w:right w:val="single" w:color="auto" w:sz="4" w:space="0"/>
            </w:tcBorders>
            <w:noWrap w:val="0"/>
            <w:vAlign w:val="center"/>
          </w:tcPr>
          <w:p w14:paraId="4D8CFBE6">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eastAsia="zh-CN"/>
              </w:rPr>
              <w:t>持续平稳</w:t>
            </w:r>
          </w:p>
        </w:tc>
        <w:tc>
          <w:tcPr>
            <w:tcW w:w="976" w:type="dxa"/>
            <w:tcBorders>
              <w:top w:val="nil"/>
              <w:left w:val="nil"/>
              <w:bottom w:val="single" w:color="auto" w:sz="4" w:space="0"/>
              <w:right w:val="single" w:color="auto" w:sz="4" w:space="0"/>
            </w:tcBorders>
            <w:noWrap w:val="0"/>
            <w:vAlign w:val="center"/>
          </w:tcPr>
          <w:p w14:paraId="6E5FC186">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eastAsia="zh-CN"/>
              </w:rPr>
              <w:t>持续平稳</w:t>
            </w:r>
          </w:p>
        </w:tc>
        <w:tc>
          <w:tcPr>
            <w:tcW w:w="487" w:type="dxa"/>
            <w:tcBorders>
              <w:top w:val="nil"/>
              <w:left w:val="nil"/>
              <w:bottom w:val="single" w:color="auto" w:sz="4" w:space="0"/>
              <w:right w:val="single" w:color="auto" w:sz="4" w:space="0"/>
            </w:tcBorders>
            <w:noWrap w:val="0"/>
            <w:vAlign w:val="center"/>
          </w:tcPr>
          <w:p w14:paraId="459F49DC">
            <w:pPr>
              <w:jc w:val="center"/>
              <w:rPr>
                <w:rFonts w:hint="default"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10</w:t>
            </w:r>
          </w:p>
        </w:tc>
        <w:tc>
          <w:tcPr>
            <w:tcW w:w="425" w:type="dxa"/>
            <w:gridSpan w:val="2"/>
            <w:tcBorders>
              <w:top w:val="nil"/>
              <w:left w:val="nil"/>
              <w:bottom w:val="single" w:color="auto" w:sz="4" w:space="0"/>
              <w:right w:val="single" w:color="auto" w:sz="4" w:space="0"/>
            </w:tcBorders>
            <w:noWrap w:val="0"/>
            <w:vAlign w:val="center"/>
          </w:tcPr>
          <w:p w14:paraId="1904C65F">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14:paraId="69E55C47">
            <w:pPr>
              <w:widowControl/>
              <w:spacing w:line="240" w:lineRule="exact"/>
              <w:jc w:val="center"/>
              <w:rPr>
                <w:rFonts w:hint="eastAsia" w:ascii="仿宋_GB2312" w:hAnsi="仿宋_GB2312" w:eastAsia="仿宋_GB2312" w:cs="仿宋_GB2312"/>
                <w:color w:val="auto"/>
                <w:kern w:val="0"/>
                <w:sz w:val="18"/>
                <w:szCs w:val="18"/>
              </w:rPr>
            </w:pPr>
          </w:p>
        </w:tc>
      </w:tr>
      <w:tr w14:paraId="6C3033CF">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14:paraId="28E7444E">
            <w:pPr>
              <w:widowControl/>
              <w:spacing w:line="240" w:lineRule="exact"/>
              <w:jc w:val="center"/>
              <w:rPr>
                <w:rFonts w:hint="eastAsia" w:ascii="仿宋_GB2312" w:hAnsi="仿宋_GB2312" w:eastAsia="仿宋_GB2312" w:cs="仿宋_GB2312"/>
                <w:color w:val="auto"/>
                <w:kern w:val="0"/>
                <w:sz w:val="18"/>
                <w:szCs w:val="18"/>
              </w:rPr>
            </w:pPr>
          </w:p>
        </w:tc>
        <w:tc>
          <w:tcPr>
            <w:tcW w:w="969" w:type="dxa"/>
            <w:vMerge w:val="continue"/>
            <w:tcBorders>
              <w:left w:val="single" w:color="auto" w:sz="4" w:space="0"/>
              <w:bottom w:val="single" w:color="auto" w:sz="4" w:space="0"/>
              <w:right w:val="single" w:color="auto" w:sz="4" w:space="0"/>
            </w:tcBorders>
            <w:noWrap w:val="0"/>
            <w:vAlign w:val="center"/>
          </w:tcPr>
          <w:p w14:paraId="3B816F79">
            <w:pPr>
              <w:widowControl/>
              <w:spacing w:line="240" w:lineRule="exact"/>
              <w:jc w:val="center"/>
              <w:rPr>
                <w:rFonts w:hint="eastAsia" w:ascii="仿宋_GB2312" w:hAnsi="仿宋_GB2312" w:eastAsia="仿宋_GB2312" w:cs="仿宋_GB2312"/>
                <w:color w:val="auto"/>
                <w:kern w:val="0"/>
                <w:sz w:val="18"/>
                <w:szCs w:val="18"/>
              </w:rPr>
            </w:pPr>
          </w:p>
        </w:tc>
        <w:tc>
          <w:tcPr>
            <w:tcW w:w="1023" w:type="dxa"/>
            <w:vMerge w:val="continue"/>
            <w:tcBorders>
              <w:top w:val="single" w:color="auto" w:sz="4" w:space="0"/>
              <w:left w:val="single" w:color="auto" w:sz="4" w:space="0"/>
              <w:bottom w:val="single" w:color="auto" w:sz="4" w:space="0"/>
              <w:right w:val="single" w:color="auto" w:sz="4" w:space="0"/>
            </w:tcBorders>
            <w:noWrap w:val="0"/>
            <w:vAlign w:val="center"/>
          </w:tcPr>
          <w:p w14:paraId="00C77A62">
            <w:pPr>
              <w:widowControl/>
              <w:spacing w:line="240" w:lineRule="exact"/>
              <w:jc w:val="center"/>
              <w:rPr>
                <w:rFonts w:hint="eastAsia" w:ascii="仿宋_GB2312" w:hAnsi="仿宋_GB2312" w:eastAsia="仿宋_GB2312" w:cs="仿宋_GB2312"/>
                <w:color w:val="auto"/>
                <w:kern w:val="0"/>
                <w:sz w:val="18"/>
                <w:szCs w:val="18"/>
              </w:rPr>
            </w:pPr>
          </w:p>
        </w:tc>
        <w:tc>
          <w:tcPr>
            <w:tcW w:w="2064" w:type="dxa"/>
            <w:gridSpan w:val="3"/>
            <w:tcBorders>
              <w:top w:val="single" w:color="auto" w:sz="4" w:space="0"/>
              <w:left w:val="nil"/>
              <w:bottom w:val="single" w:color="auto" w:sz="4" w:space="0"/>
              <w:right w:val="single" w:color="auto" w:sz="4" w:space="0"/>
            </w:tcBorders>
            <w:noWrap w:val="0"/>
            <w:vAlign w:val="center"/>
          </w:tcPr>
          <w:p w14:paraId="22A6D0EC">
            <w:pPr>
              <w:keepNext w:val="0"/>
              <w:keepLines w:val="0"/>
              <w:widowControl/>
              <w:suppressLineNumbers w:val="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kern w:val="0"/>
                <w:sz w:val="18"/>
                <w:szCs w:val="18"/>
                <w:u w:val="none"/>
                <w:lang w:val="en-US" w:eastAsia="zh-CN" w:bidi="ar"/>
              </w:rPr>
              <w:t>重大事故发生率</w:t>
            </w:r>
          </w:p>
        </w:tc>
        <w:tc>
          <w:tcPr>
            <w:tcW w:w="1012" w:type="dxa"/>
            <w:tcBorders>
              <w:top w:val="nil"/>
              <w:left w:val="nil"/>
              <w:bottom w:val="single" w:color="auto" w:sz="4" w:space="0"/>
              <w:right w:val="single" w:color="auto" w:sz="4" w:space="0"/>
            </w:tcBorders>
            <w:noWrap w:val="0"/>
            <w:vAlign w:val="center"/>
          </w:tcPr>
          <w:p w14:paraId="000F6F1F">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0%</w:t>
            </w:r>
          </w:p>
        </w:tc>
        <w:tc>
          <w:tcPr>
            <w:tcW w:w="976" w:type="dxa"/>
            <w:tcBorders>
              <w:top w:val="nil"/>
              <w:left w:val="nil"/>
              <w:bottom w:val="single" w:color="auto" w:sz="4" w:space="0"/>
              <w:right w:val="single" w:color="auto" w:sz="4" w:space="0"/>
            </w:tcBorders>
            <w:noWrap w:val="0"/>
            <w:vAlign w:val="center"/>
          </w:tcPr>
          <w:p w14:paraId="685D98EA">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0%</w:t>
            </w:r>
          </w:p>
        </w:tc>
        <w:tc>
          <w:tcPr>
            <w:tcW w:w="487" w:type="dxa"/>
            <w:tcBorders>
              <w:top w:val="nil"/>
              <w:left w:val="nil"/>
              <w:bottom w:val="single" w:color="auto" w:sz="4" w:space="0"/>
              <w:right w:val="single" w:color="auto" w:sz="4" w:space="0"/>
            </w:tcBorders>
            <w:noWrap w:val="0"/>
            <w:vAlign w:val="center"/>
          </w:tcPr>
          <w:p w14:paraId="4B64F38F">
            <w:pPr>
              <w:jc w:val="center"/>
              <w:rPr>
                <w:rFonts w:hint="default"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5</w:t>
            </w:r>
          </w:p>
        </w:tc>
        <w:tc>
          <w:tcPr>
            <w:tcW w:w="425" w:type="dxa"/>
            <w:gridSpan w:val="2"/>
            <w:tcBorders>
              <w:top w:val="nil"/>
              <w:left w:val="nil"/>
              <w:bottom w:val="single" w:color="auto" w:sz="4" w:space="0"/>
              <w:right w:val="single" w:color="auto" w:sz="4" w:space="0"/>
            </w:tcBorders>
            <w:noWrap w:val="0"/>
            <w:vAlign w:val="center"/>
          </w:tcPr>
          <w:p w14:paraId="08F6AB45">
            <w:pPr>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14:paraId="6AAEB5E5">
            <w:pPr>
              <w:widowControl/>
              <w:spacing w:line="240" w:lineRule="exact"/>
              <w:jc w:val="center"/>
              <w:rPr>
                <w:rFonts w:hint="eastAsia" w:ascii="仿宋_GB2312" w:hAnsi="仿宋_GB2312" w:eastAsia="仿宋_GB2312" w:cs="仿宋_GB2312"/>
                <w:color w:val="auto"/>
                <w:kern w:val="0"/>
                <w:sz w:val="18"/>
                <w:szCs w:val="18"/>
              </w:rPr>
            </w:pPr>
          </w:p>
        </w:tc>
      </w:tr>
      <w:tr w14:paraId="4CE994AC">
        <w:tblPrEx>
          <w:tblCellMar>
            <w:top w:w="0" w:type="dxa"/>
            <w:left w:w="108" w:type="dxa"/>
            <w:bottom w:w="0" w:type="dxa"/>
            <w:right w:w="108" w:type="dxa"/>
          </w:tblCellMar>
        </w:tblPrEx>
        <w:trPr>
          <w:trHeight w:val="266" w:hRule="exact"/>
          <w:jc w:val="center"/>
        </w:trPr>
        <w:tc>
          <w:tcPr>
            <w:tcW w:w="578" w:type="dxa"/>
            <w:vMerge w:val="continue"/>
            <w:tcBorders>
              <w:left w:val="single" w:color="auto" w:sz="4" w:space="0"/>
              <w:right w:val="single" w:color="auto" w:sz="4" w:space="0"/>
            </w:tcBorders>
            <w:noWrap w:val="0"/>
            <w:vAlign w:val="center"/>
          </w:tcPr>
          <w:p w14:paraId="7070F36D">
            <w:pPr>
              <w:widowControl/>
              <w:spacing w:line="240" w:lineRule="exact"/>
              <w:jc w:val="center"/>
              <w:rPr>
                <w:rFonts w:hint="eastAsia" w:ascii="仿宋_GB2312" w:hAnsi="仿宋_GB2312" w:eastAsia="仿宋_GB2312" w:cs="仿宋_GB2312"/>
                <w:color w:val="auto"/>
                <w:kern w:val="0"/>
                <w:sz w:val="18"/>
                <w:szCs w:val="18"/>
              </w:rPr>
            </w:pPr>
          </w:p>
        </w:tc>
        <w:tc>
          <w:tcPr>
            <w:tcW w:w="969" w:type="dxa"/>
            <w:tcBorders>
              <w:top w:val="single" w:color="auto" w:sz="4" w:space="0"/>
              <w:left w:val="single" w:color="auto" w:sz="4" w:space="0"/>
              <w:right w:val="single" w:color="auto" w:sz="4" w:space="0"/>
            </w:tcBorders>
            <w:noWrap w:val="0"/>
            <w:vAlign w:val="center"/>
          </w:tcPr>
          <w:p w14:paraId="4B61CA4A">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满意度</w:t>
            </w:r>
          </w:p>
          <w:p w14:paraId="4AD66A3E">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指标</w:t>
            </w:r>
          </w:p>
        </w:tc>
        <w:tc>
          <w:tcPr>
            <w:tcW w:w="1023" w:type="dxa"/>
            <w:tcBorders>
              <w:top w:val="single" w:color="auto" w:sz="4" w:space="0"/>
              <w:left w:val="single" w:color="auto" w:sz="4" w:space="0"/>
              <w:bottom w:val="single" w:color="auto" w:sz="4" w:space="0"/>
              <w:right w:val="single" w:color="auto" w:sz="4" w:space="0"/>
            </w:tcBorders>
            <w:noWrap w:val="0"/>
            <w:vAlign w:val="center"/>
          </w:tcPr>
          <w:p w14:paraId="79E15CC3">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服务对象满意度指标</w:t>
            </w:r>
          </w:p>
        </w:tc>
        <w:tc>
          <w:tcPr>
            <w:tcW w:w="2064" w:type="dxa"/>
            <w:gridSpan w:val="3"/>
            <w:tcBorders>
              <w:top w:val="single" w:color="auto" w:sz="4" w:space="0"/>
              <w:left w:val="nil"/>
              <w:bottom w:val="single" w:color="auto" w:sz="4" w:space="0"/>
              <w:right w:val="single" w:color="auto" w:sz="4" w:space="0"/>
            </w:tcBorders>
            <w:noWrap w:val="0"/>
            <w:vAlign w:val="center"/>
          </w:tcPr>
          <w:p w14:paraId="76D5E2BA">
            <w:pPr>
              <w:keepNext w:val="0"/>
              <w:keepLines w:val="0"/>
              <w:widowControl/>
              <w:suppressLineNumbers w:val="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kern w:val="0"/>
                <w:sz w:val="18"/>
                <w:szCs w:val="18"/>
                <w:u w:val="none"/>
                <w:lang w:val="en-US" w:eastAsia="zh-CN" w:bidi="ar"/>
              </w:rPr>
              <w:t>参建单位满意度</w:t>
            </w:r>
          </w:p>
        </w:tc>
        <w:tc>
          <w:tcPr>
            <w:tcW w:w="1012" w:type="dxa"/>
            <w:tcBorders>
              <w:top w:val="single" w:color="auto" w:sz="4" w:space="0"/>
              <w:left w:val="nil"/>
              <w:bottom w:val="single" w:color="auto" w:sz="4" w:space="0"/>
              <w:right w:val="single" w:color="auto" w:sz="4" w:space="0"/>
            </w:tcBorders>
            <w:noWrap w:val="0"/>
            <w:vAlign w:val="center"/>
          </w:tcPr>
          <w:p w14:paraId="5B291152">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95%</w:t>
            </w:r>
          </w:p>
        </w:tc>
        <w:tc>
          <w:tcPr>
            <w:tcW w:w="976" w:type="dxa"/>
            <w:tcBorders>
              <w:top w:val="single" w:color="auto" w:sz="4" w:space="0"/>
              <w:left w:val="nil"/>
              <w:bottom w:val="single" w:color="auto" w:sz="4" w:space="0"/>
              <w:right w:val="single" w:color="auto" w:sz="4" w:space="0"/>
            </w:tcBorders>
            <w:noWrap w:val="0"/>
            <w:vAlign w:val="center"/>
          </w:tcPr>
          <w:p w14:paraId="6384B85B">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100%</w:t>
            </w:r>
          </w:p>
        </w:tc>
        <w:tc>
          <w:tcPr>
            <w:tcW w:w="487" w:type="dxa"/>
            <w:tcBorders>
              <w:top w:val="single" w:color="auto" w:sz="4" w:space="0"/>
              <w:left w:val="nil"/>
              <w:bottom w:val="single" w:color="auto" w:sz="4" w:space="0"/>
              <w:right w:val="single" w:color="auto" w:sz="4" w:space="0"/>
            </w:tcBorders>
            <w:noWrap w:val="0"/>
            <w:vAlign w:val="center"/>
          </w:tcPr>
          <w:p w14:paraId="197E406C">
            <w:pPr>
              <w:jc w:val="center"/>
              <w:rPr>
                <w:rFonts w:hint="default"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10</w:t>
            </w:r>
          </w:p>
        </w:tc>
        <w:tc>
          <w:tcPr>
            <w:tcW w:w="425" w:type="dxa"/>
            <w:gridSpan w:val="2"/>
            <w:tcBorders>
              <w:top w:val="single" w:color="auto" w:sz="4" w:space="0"/>
              <w:left w:val="nil"/>
              <w:bottom w:val="single" w:color="auto" w:sz="4" w:space="0"/>
              <w:right w:val="single" w:color="auto" w:sz="4" w:space="0"/>
            </w:tcBorders>
            <w:noWrap w:val="0"/>
            <w:vAlign w:val="center"/>
          </w:tcPr>
          <w:p w14:paraId="2D9E3158">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14:paraId="26EACF2F">
            <w:pPr>
              <w:widowControl/>
              <w:spacing w:line="240" w:lineRule="exact"/>
              <w:jc w:val="center"/>
              <w:rPr>
                <w:rFonts w:hint="eastAsia" w:ascii="仿宋_GB2312" w:hAnsi="仿宋_GB2312" w:eastAsia="仿宋_GB2312" w:cs="仿宋_GB2312"/>
                <w:color w:val="auto"/>
                <w:kern w:val="0"/>
                <w:sz w:val="18"/>
                <w:szCs w:val="18"/>
              </w:rPr>
            </w:pPr>
          </w:p>
        </w:tc>
      </w:tr>
      <w:tr w14:paraId="01E7E97C">
        <w:tblPrEx>
          <w:tblCellMar>
            <w:top w:w="0" w:type="dxa"/>
            <w:left w:w="108" w:type="dxa"/>
            <w:bottom w:w="0" w:type="dxa"/>
            <w:right w:w="108" w:type="dxa"/>
          </w:tblCellMar>
        </w:tblPrEx>
        <w:trPr>
          <w:trHeight w:val="291" w:hRule="exact"/>
          <w:jc w:val="center"/>
        </w:trPr>
        <w:tc>
          <w:tcPr>
            <w:tcW w:w="6622" w:type="dxa"/>
            <w:gridSpan w:val="8"/>
            <w:tcBorders>
              <w:top w:val="single" w:color="auto" w:sz="4" w:space="0"/>
              <w:left w:val="single" w:color="auto" w:sz="4" w:space="0"/>
              <w:bottom w:val="single" w:color="auto" w:sz="4" w:space="0"/>
              <w:right w:val="single" w:color="auto" w:sz="4" w:space="0"/>
            </w:tcBorders>
            <w:noWrap w:val="0"/>
            <w:vAlign w:val="center"/>
          </w:tcPr>
          <w:p w14:paraId="7B2C0870">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总分</w:t>
            </w:r>
          </w:p>
        </w:tc>
        <w:tc>
          <w:tcPr>
            <w:tcW w:w="487" w:type="dxa"/>
            <w:tcBorders>
              <w:top w:val="nil"/>
              <w:left w:val="nil"/>
              <w:bottom w:val="single" w:color="auto" w:sz="4" w:space="0"/>
              <w:right w:val="single" w:color="auto" w:sz="4" w:space="0"/>
            </w:tcBorders>
            <w:noWrap w:val="0"/>
            <w:vAlign w:val="center"/>
          </w:tcPr>
          <w:p w14:paraId="7D254FD9">
            <w:pPr>
              <w:keepNext w:val="0"/>
              <w:keepLines w:val="0"/>
              <w:widowControl/>
              <w:suppressLineNumbers w:val="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kern w:val="0"/>
                <w:sz w:val="18"/>
                <w:szCs w:val="18"/>
                <w:u w:val="none"/>
                <w:lang w:val="en-US" w:eastAsia="zh-CN" w:bidi="ar"/>
              </w:rPr>
              <w:t>100</w:t>
            </w:r>
          </w:p>
        </w:tc>
        <w:tc>
          <w:tcPr>
            <w:tcW w:w="425" w:type="dxa"/>
            <w:gridSpan w:val="2"/>
            <w:tcBorders>
              <w:top w:val="nil"/>
              <w:left w:val="nil"/>
              <w:bottom w:val="single" w:color="auto" w:sz="4" w:space="0"/>
              <w:right w:val="single" w:color="auto" w:sz="4" w:space="0"/>
            </w:tcBorders>
            <w:noWrap w:val="0"/>
            <w:vAlign w:val="center"/>
          </w:tcPr>
          <w:p w14:paraId="4614C99A">
            <w:pPr>
              <w:jc w:val="center"/>
              <w:rPr>
                <w:rFonts w:hint="default"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95</w:t>
            </w:r>
          </w:p>
        </w:tc>
        <w:tc>
          <w:tcPr>
            <w:tcW w:w="1394" w:type="dxa"/>
            <w:gridSpan w:val="2"/>
            <w:tcBorders>
              <w:top w:val="single" w:color="auto" w:sz="4" w:space="0"/>
              <w:left w:val="nil"/>
              <w:bottom w:val="single" w:color="auto" w:sz="4" w:space="0"/>
              <w:right w:val="single" w:color="auto" w:sz="4" w:space="0"/>
            </w:tcBorders>
            <w:noWrap w:val="0"/>
            <w:vAlign w:val="center"/>
          </w:tcPr>
          <w:p w14:paraId="6908A8A3">
            <w:pPr>
              <w:widowControl/>
              <w:spacing w:line="240" w:lineRule="exact"/>
              <w:jc w:val="center"/>
              <w:rPr>
                <w:rFonts w:hint="eastAsia" w:ascii="仿宋_GB2312" w:hAnsi="仿宋_GB2312" w:eastAsia="仿宋_GB2312" w:cs="仿宋_GB2312"/>
                <w:color w:val="auto"/>
                <w:kern w:val="0"/>
                <w:sz w:val="18"/>
                <w:szCs w:val="18"/>
              </w:rPr>
            </w:pPr>
          </w:p>
        </w:tc>
      </w:tr>
    </w:tbl>
    <w:p w14:paraId="25DA1C44">
      <w:pPr>
        <w:sectPr>
          <w:footerReference r:id="rId3" w:type="default"/>
          <w:pgSz w:w="11906" w:h="16838"/>
          <w:pgMar w:top="1440" w:right="1800" w:bottom="1440" w:left="1800" w:header="851" w:footer="992" w:gutter="0"/>
          <w:cols w:space="425" w:num="1"/>
          <w:docGrid w:type="lines" w:linePitch="312" w:charSpace="0"/>
        </w:sectPr>
      </w:pPr>
    </w:p>
    <w:p w14:paraId="7297BE79">
      <w:pPr>
        <w:spacing w:line="600" w:lineRule="exact"/>
        <w:rPr>
          <w:rFonts w:hint="default" w:ascii="宋体" w:hAnsi="宋体" w:cs="宋体"/>
          <w:color w:val="auto"/>
          <w:kern w:val="0"/>
          <w:sz w:val="22"/>
          <w:lang w:val="en-US" w:eastAsia="zh-CN"/>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443829">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029D8A">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B029D8A">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E0EF28">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77E461">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377E461">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25D"/>
    <w:rsid w:val="00AF325D"/>
    <w:rsid w:val="1628654F"/>
    <w:rsid w:val="18DB2C0D"/>
    <w:rsid w:val="1B8711DD"/>
    <w:rsid w:val="40634536"/>
    <w:rsid w:val="43DA0EC4"/>
    <w:rsid w:val="57A30103"/>
    <w:rsid w:val="5CB530E9"/>
    <w:rsid w:val="5E9F3681"/>
    <w:rsid w:val="5FA17BDB"/>
    <w:rsid w:val="5FDF5F05"/>
    <w:rsid w:val="6A6B29BC"/>
    <w:rsid w:val="6E60554C"/>
    <w:rsid w:val="76B63579"/>
    <w:rsid w:val="77477CD7"/>
    <w:rsid w:val="7ADB1741"/>
    <w:rsid w:val="7E0072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3">
    <w:name w:val="Body Text"/>
    <w:basedOn w:val="1"/>
    <w:next w:val="4"/>
    <w:qFormat/>
    <w:uiPriority w:val="0"/>
    <w:pPr>
      <w:autoSpaceDE w:val="0"/>
      <w:autoSpaceDN w:val="0"/>
      <w:spacing w:line="240" w:lineRule="auto"/>
      <w:ind w:left="221" w:firstLine="0"/>
    </w:pPr>
    <w:rPr>
      <w:rFonts w:ascii="宋体" w:hAnsi="宋体"/>
      <w:sz w:val="20"/>
      <w:szCs w:val="20"/>
    </w:rPr>
  </w:style>
  <w:style w:type="paragraph" w:styleId="4">
    <w:name w:val="toc 2"/>
    <w:basedOn w:val="1"/>
    <w:next w:val="1"/>
    <w:unhideWhenUsed/>
    <w:qFormat/>
    <w:uiPriority w:val="39"/>
    <w:pPr>
      <w:tabs>
        <w:tab w:val="right" w:leader="dot" w:pos="8296"/>
      </w:tabs>
      <w:ind w:left="480" w:firstLine="0"/>
    </w:pPr>
  </w:style>
  <w:style w:type="paragraph" w:styleId="5">
    <w:name w:val="Body Text Indent"/>
    <w:basedOn w:val="1"/>
    <w:next w:val="6"/>
    <w:qFormat/>
    <w:uiPriority w:val="0"/>
    <w:pPr>
      <w:spacing w:line="240" w:lineRule="auto"/>
      <w:ind w:firstLine="0"/>
    </w:pPr>
    <w:rPr>
      <w:rFonts w:ascii="Times New Roman" w:hAnsi="Times New Roman" w:eastAsia="Times New Roman"/>
      <w:sz w:val="28"/>
      <w:szCs w:val="28"/>
    </w:rPr>
  </w:style>
  <w:style w:type="paragraph" w:customStyle="1" w:styleId="6">
    <w:name w:val="样式 正文文本缩进 + 左  0 字符"/>
    <w:basedOn w:val="1"/>
    <w:next w:val="7"/>
    <w:qFormat/>
    <w:uiPriority w:val="99"/>
    <w:pPr>
      <w:spacing w:line="360" w:lineRule="auto"/>
      <w:ind w:firstLine="250" w:firstLineChars="250"/>
    </w:pPr>
    <w:rPr>
      <w:rFonts w:cs="宋体"/>
      <w:kern w:val="0"/>
      <w:sz w:val="24"/>
      <w:szCs w:val="20"/>
    </w:rPr>
  </w:style>
  <w:style w:type="paragraph" w:styleId="7">
    <w:name w:val="Balloon Text"/>
    <w:basedOn w:val="1"/>
    <w:unhideWhenUsed/>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First Indent"/>
    <w:basedOn w:val="3"/>
    <w:next w:val="11"/>
    <w:qFormat/>
    <w:uiPriority w:val="0"/>
    <w:pPr>
      <w:autoSpaceDE/>
      <w:autoSpaceDN/>
      <w:spacing w:before="50" w:beforeLines="50"/>
      <w:ind w:left="0" w:firstLine="0"/>
    </w:pPr>
    <w:rPr>
      <w:rFonts w:ascii="Times New Roman" w:hAnsi="Times New Roman" w:eastAsia="Times New Roman"/>
      <w:sz w:val="21"/>
      <w:szCs w:val="21"/>
    </w:rPr>
  </w:style>
  <w:style w:type="paragraph" w:styleId="11">
    <w:name w:val="Body Text First Indent 2"/>
    <w:basedOn w:val="5"/>
    <w:qFormat/>
    <w:uiPriority w:val="0"/>
    <w:pPr>
      <w:tabs>
        <w:tab w:val="left" w:pos="5580"/>
      </w:tabs>
      <w:ind w:firstLine="420" w:firstLineChars="200"/>
    </w:pPr>
    <w:rPr>
      <w:sz w:val="21"/>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663</Words>
  <Characters>766</Characters>
  <Lines>0</Lines>
  <Paragraphs>0</Paragraphs>
  <TotalTime>2</TotalTime>
  <ScaleCrop>false</ScaleCrop>
  <LinksUpToDate>false</LinksUpToDate>
  <CharactersWithSpaces>794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2025-02-20T02:07:00Z</dcterms:created>
  <dc:creator>mkjnh</dc:creator>
  <cp:lastModifiedBy>s</cp:lastModifiedBy>
  <cp:lastPrinted>2025-06-06T08:19:00Z</cp:lastPrinted>
  <dcterms:modified xsi:type="dcterms:W3CDTF">2025-09-19T02:47:48Z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eyJoZGlkIjoiZDU0ZDVmMWMzYzA5Mzk3ZjQ2MzU1NDI4ZTMyNjYxOGYifQ==</vt:lpwstr>
  </property>
  <property fmtid="{D5CDD505-2E9C-101B-9397-08002B2CF9AE}" pid="4" name="ICV">
    <vt:lpwstr>B03C9915D8A6427093BD41A83A3C740D_12</vt:lpwstr>
  </property>
</Properties>
</file>