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F" w:rsidRDefault="004C168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lang w:eastAsia="zh-CN"/>
        </w:rPr>
        <w:t>失业保险待遇退还告知函</w:t>
      </w:r>
    </w:p>
    <w:p w:rsidR="00347ADF" w:rsidRPr="001D5057" w:rsidRDefault="004C168A" w:rsidP="00797155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参保人：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杨冠楠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（身份证号：</w:t>
      </w:r>
      <w:bookmarkStart w:id="0" w:name="OLE_LINK2"/>
      <w:bookmarkStart w:id="1" w:name="OLE_LINK1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130</w:t>
      </w:r>
      <w:r w:rsidR="008D5D4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***********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0058</w:t>
      </w:r>
      <w:bookmarkEnd w:id="0"/>
      <w:bookmarkEnd w:id="1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），</w:t>
      </w:r>
    </w:p>
    <w:p w:rsidR="001D5057" w:rsidRDefault="004C168A" w:rsidP="00797155">
      <w:pPr>
        <w:spacing w:line="540" w:lineRule="exact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>您好：</w:t>
      </w:r>
    </w:p>
    <w:p w:rsidR="00347ADF" w:rsidRPr="001D5057" w:rsidRDefault="004C168A" w:rsidP="00797155">
      <w:pPr>
        <w:spacing w:line="540" w:lineRule="exact"/>
        <w:ind w:firstLineChars="200" w:firstLine="600"/>
        <w:rPr>
          <w:rFonts w:ascii="仿宋_GB2312" w:eastAsia="仿宋_GB2312" w:hAnsi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您于2022年3月申请领取</w:t>
      </w:r>
      <w:r w:rsidR="002E72E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个月的失业保险待遇，根据《社会保险法》第五十一条第一项及相关法律规定：“失业人员在领取失业保险金期间重新就业的，须停止领取失业保险金，并同时停止享受其他失业保险待遇。”经核实，您于2022年10月至2023年2月，在领取北京市失业保险待遇的同时重新就业且缴纳社会保险费，已涉嫌违规领取失业保险待遇，须依法退回重新就业后领取的全部北京市失业保险待遇。经核算，您需要退还金额共计为11272.8元（含失业保险金10170元、价格临时补贴40元、医疗个人账户1062.8元）。您于2024年7月2日与我局经办机构签订《失业保险待遇分期</w:t>
      </w:r>
      <w:bookmarkStart w:id="2" w:name="_GoBack"/>
      <w:bookmarkEnd w:id="2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退回协议书》，约定分三期退款，并约定于2024年9月2日完成全部退款。</w:t>
      </w:r>
      <w:r w:rsidR="00797155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截至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2025年5月29日，您只于2024年7月2日退还一笔资金</w:t>
      </w:r>
      <w:r w:rsidRPr="001D5057">
        <w:rPr>
          <w:rFonts w:ascii="仿宋_GB2312" w:eastAsia="仿宋_GB2312" w:hAnsi="仿宋_GB2312" w:cs="仿宋_GB2312"/>
          <w:sz w:val="30"/>
          <w:szCs w:val="30"/>
          <w:lang w:eastAsia="zh-CN"/>
        </w:rPr>
        <w:t>3872.8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元，仍有</w:t>
      </w:r>
      <w:bookmarkStart w:id="3" w:name="OLE_LINK5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7400元</w:t>
      </w:r>
      <w:bookmarkEnd w:id="3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逾期未退。请您配合于收到此函的10个自然日内，退还剩余的失业保险待遇，</w:t>
      </w:r>
      <w:bookmarkStart w:id="4" w:name="OLE_LINK4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共计7400元</w:t>
      </w:r>
      <w:bookmarkStart w:id="5" w:name="OLE_LINK3"/>
      <w:bookmarkEnd w:id="4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。</w:t>
      </w:r>
      <w:bookmarkEnd w:id="5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如有陈述、申辩意见，须自收到此函后5个工作日内向经办机构提出。</w:t>
      </w:r>
    </w:p>
    <w:p w:rsidR="00347ADF" w:rsidRPr="001D5057" w:rsidRDefault="004C168A" w:rsidP="001D5057">
      <w:pPr>
        <w:pStyle w:val="a0"/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退费信息如下：请您登录“北京人社”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微信公众号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或A</w:t>
      </w:r>
      <w:r w:rsidRPr="001D5057">
        <w:rPr>
          <w:rFonts w:ascii="仿宋_GB2312" w:eastAsia="仿宋_GB2312" w:hAnsi="仿宋_GB2312" w:cs="仿宋_GB2312"/>
          <w:sz w:val="30"/>
          <w:szCs w:val="30"/>
          <w:lang w:eastAsia="zh-CN"/>
        </w:rPr>
        <w:t>pp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，点击“微服务”，点击“个人办理”，进入“失业保险金申领”，在“</w:t>
      </w:r>
      <w:r w:rsidR="001D5057"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退费查询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”页面，查询需要退回的失业保险金（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含医疗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个人账户），若未查询到退款信息，请致电通州区失业保险待遇经办管理机构，电话：</w:t>
      </w:r>
      <w:r w:rsidRPr="001D5057">
        <w:rPr>
          <w:rFonts w:ascii="仿宋_GB2312" w:eastAsia="仿宋_GB2312" w:hAnsi="仿宋_GB2312" w:cs="仿宋_GB2312"/>
          <w:sz w:val="30"/>
          <w:szCs w:val="30"/>
          <w:lang w:eastAsia="zh-CN"/>
        </w:rPr>
        <w:t>010-69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516178。按照系统显示退款银行账号信息，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通过网银或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到银行柜台进行失业保险待遇转账退回。</w:t>
      </w:r>
    </w:p>
    <w:p w:rsidR="00347ADF" w:rsidRPr="001D5057" w:rsidRDefault="004C168A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退款专用账户: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lastRenderedPageBreak/>
        <w:t>账户名称：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北京市通州区社会保险事业管理中心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银行账号：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0200053309014431632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开户银行：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工商银行运河迎宾支行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rPr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kern w:val="2"/>
          <w:sz w:val="30"/>
          <w:szCs w:val="30"/>
          <w:lang w:eastAsia="zh-CN"/>
        </w:rPr>
        <w:t>行    号：</w:t>
      </w:r>
      <w:r w:rsidRPr="001D5057">
        <w:rPr>
          <w:rFonts w:ascii="仿宋_GB2312" w:eastAsia="仿宋_GB2312" w:hAnsi="仿宋_GB2312" w:cs="仿宋_GB2312" w:hint="eastAsia"/>
          <w:kern w:val="2"/>
          <w:sz w:val="30"/>
          <w:szCs w:val="30"/>
          <w:u w:val="single"/>
          <w:lang w:eastAsia="zh-CN"/>
        </w:rPr>
        <w:t>102100005331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附言：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 xml:space="preserve">退回  （参保人姓名）多享受失业保险待遇 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黑体" w:eastAsia="黑体" w:hAnsi="黑体" w:hint="eastAsia"/>
          <w:sz w:val="30"/>
          <w:szCs w:val="30"/>
          <w:lang w:eastAsia="zh-CN"/>
        </w:rPr>
        <w:t>特别提示：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接收经办机构通知后,责任人拒不退回的,将按以下规定执行：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按照《中华人民共和国社会保险法》第八十八条：“以欺诈、伪造证明材料或者其他手段骗取社会保险待遇的，由社会保险行政部门责令退回骗取的社会保险金，处骗取金额二倍以上五倍以下的罚款。”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对重复领取、死亡冒领等多享受失业保险待遇的,按照《社会保险经办条例》第四十六条规定“个人多享受社会保险待遇的，由社会保险经办机构责令退回”执行。</w:t>
      </w:r>
    </w:p>
    <w:p w:rsidR="00347ADF" w:rsidRPr="001D5057" w:rsidRDefault="004C168A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若接到行政决定仍不执行的，将依法申请人民法院强制执行。</w:t>
      </w:r>
    </w:p>
    <w:p w:rsidR="00347ADF" w:rsidRPr="001D5057" w:rsidRDefault="004C168A">
      <w:pPr>
        <w:spacing w:line="560" w:lineRule="exact"/>
        <w:ind w:firstLine="640"/>
        <w:rPr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对于涉嫌欺诈骗领等违法犯罪行为，责任人</w:t>
      </w:r>
      <w:r w:rsidRPr="001D5057">
        <w:rPr>
          <w:rFonts w:ascii="仿宋_GB2312" w:eastAsia="仿宋_GB2312" w:hAnsi="仿宋_GB2312" w:cs="仿宋_GB2312" w:hint="eastAsia"/>
          <w:color w:val="auto"/>
          <w:sz w:val="30"/>
          <w:szCs w:val="30"/>
          <w:lang w:eastAsia="zh-CN"/>
        </w:rPr>
        <w:t>拒不退回的，北京市通州区人力资源和社会保障局将移送公安机关处理。</w:t>
      </w:r>
    </w:p>
    <w:p w:rsidR="00347ADF" w:rsidRPr="001D5057" w:rsidRDefault="004C168A" w:rsidP="001D5057">
      <w:pPr>
        <w:pStyle w:val="a0"/>
        <w:spacing w:line="54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特此函告。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经办机构电话：010-69516178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追退专线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：1</w:t>
      </w:r>
      <w:r w:rsidR="001D5057"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8611019637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（可加微信，请备注姓名）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经办机构地址：北京市通州区玉桥西里4号楼4层4003</w:t>
      </w:r>
    </w:p>
    <w:p w:rsidR="00347ADF" w:rsidRPr="001D5057" w:rsidRDefault="00347ADF" w:rsidP="001D5057">
      <w:pPr>
        <w:spacing w:line="540" w:lineRule="exact"/>
        <w:ind w:firstLineChars="700" w:firstLine="2100"/>
        <w:jc w:val="right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347ADF" w:rsidRPr="001D5057" w:rsidRDefault="004C168A" w:rsidP="001D5057">
      <w:pPr>
        <w:spacing w:line="540" w:lineRule="exact"/>
        <w:ind w:firstLineChars="700" w:firstLine="2100"/>
        <w:jc w:val="right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北京市通州区人力资源和社会保障局</w:t>
      </w:r>
    </w:p>
    <w:p w:rsidR="00347ADF" w:rsidRPr="001D5057" w:rsidRDefault="001D5057" w:rsidP="001D5057">
      <w:pPr>
        <w:spacing w:line="540" w:lineRule="exact"/>
        <w:ind w:firstLineChars="1750" w:firstLine="525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2025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29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347ADF" w:rsidRPr="001D5057" w:rsidSect="0034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57" w:rsidRDefault="001D5057" w:rsidP="001D5057">
      <w:r>
        <w:separator/>
      </w:r>
    </w:p>
  </w:endnote>
  <w:endnote w:type="continuationSeparator" w:id="1">
    <w:p w:rsidR="001D5057" w:rsidRDefault="001D5057" w:rsidP="001D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57" w:rsidRDefault="001D5057" w:rsidP="001D5057">
      <w:r>
        <w:separator/>
      </w:r>
    </w:p>
  </w:footnote>
  <w:footnote w:type="continuationSeparator" w:id="1">
    <w:p w:rsidR="001D5057" w:rsidRDefault="001D5057" w:rsidP="001D5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zMjg5OTg0NzUyYmFkM2Y3YzM3YmUyYTc3YTY1ODQifQ=="/>
  </w:docVars>
  <w:rsids>
    <w:rsidRoot w:val="600B5AB6"/>
    <w:rsid w:val="000242ED"/>
    <w:rsid w:val="000D3F9D"/>
    <w:rsid w:val="001D5057"/>
    <w:rsid w:val="002E72EB"/>
    <w:rsid w:val="00347ADF"/>
    <w:rsid w:val="004C168A"/>
    <w:rsid w:val="00685D11"/>
    <w:rsid w:val="006A61C3"/>
    <w:rsid w:val="00724070"/>
    <w:rsid w:val="00734C1A"/>
    <w:rsid w:val="00797155"/>
    <w:rsid w:val="007B0439"/>
    <w:rsid w:val="008D5D43"/>
    <w:rsid w:val="00A67C40"/>
    <w:rsid w:val="00E060E4"/>
    <w:rsid w:val="00FC019A"/>
    <w:rsid w:val="01BD5965"/>
    <w:rsid w:val="03041852"/>
    <w:rsid w:val="086A0E11"/>
    <w:rsid w:val="0E324D9D"/>
    <w:rsid w:val="1431094D"/>
    <w:rsid w:val="154927C5"/>
    <w:rsid w:val="245905E8"/>
    <w:rsid w:val="2AEB158C"/>
    <w:rsid w:val="3929142C"/>
    <w:rsid w:val="3B3C30D1"/>
    <w:rsid w:val="4838188C"/>
    <w:rsid w:val="4A8119B0"/>
    <w:rsid w:val="4B9B62F7"/>
    <w:rsid w:val="4DB62B42"/>
    <w:rsid w:val="53AF5D83"/>
    <w:rsid w:val="55667256"/>
    <w:rsid w:val="600B5AB6"/>
    <w:rsid w:val="67750AE6"/>
    <w:rsid w:val="6A424109"/>
    <w:rsid w:val="6B544151"/>
    <w:rsid w:val="708A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rsid w:val="00347AD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sid w:val="00347ADF"/>
    <w:rPr>
      <w:rFonts w:ascii="微软雅黑" w:eastAsia="微软雅黑" w:hAnsi="微软雅黑" w:cs="微软雅黑"/>
      <w:sz w:val="31"/>
      <w:szCs w:val="31"/>
    </w:rPr>
  </w:style>
  <w:style w:type="paragraph" w:styleId="a4">
    <w:name w:val="footer"/>
    <w:basedOn w:val="a"/>
    <w:link w:val="Char"/>
    <w:qFormat/>
    <w:rsid w:val="00347A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347A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47ADF"/>
    <w:pPr>
      <w:spacing w:beforeAutospacing="1" w:afterAutospacing="1"/>
    </w:pPr>
    <w:rPr>
      <w:rFonts w:cs="Times New Roman"/>
      <w:sz w:val="24"/>
      <w:lang w:eastAsia="zh-CN"/>
    </w:rPr>
  </w:style>
  <w:style w:type="character" w:customStyle="1" w:styleId="Char0">
    <w:name w:val="页眉 Char"/>
    <w:basedOn w:val="a1"/>
    <w:link w:val="a5"/>
    <w:qFormat/>
    <w:rsid w:val="00347AD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1"/>
    <w:link w:val="a4"/>
    <w:qFormat/>
    <w:rsid w:val="00347AD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992</Words>
  <Characters>169</Characters>
  <Application>Microsoft Office Word</Application>
  <DocSecurity>0</DocSecurity>
  <Lines>1</Lines>
  <Paragraphs>2</Paragraphs>
  <ScaleCrop>false</ScaleCrop>
  <Company>Sky123.Org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2024-07-12T06:45:00Z</cp:lastPrinted>
  <dcterms:created xsi:type="dcterms:W3CDTF">2024-04-12T08:22:00Z</dcterms:created>
  <dcterms:modified xsi:type="dcterms:W3CDTF">2025-08-20T03:12:00Z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12E907B657484A25BD5B37CD04A802DF_11</vt:lpwstr>
  </property>
</Properties>
</file>