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92B7C">
      <w:pPr>
        <w:spacing w:line="560" w:lineRule="exact"/>
        <w:jc w:val="center"/>
        <w:rPr>
          <w:rFonts w:hint="eastAsia" w:ascii="微软雅黑" w:hAnsi="微软雅黑" w:eastAsia="微软雅黑" w:cs="微软雅黑"/>
          <w:sz w:val="44"/>
          <w:szCs w:val="44"/>
          <w:highlight w:val="none"/>
        </w:rPr>
      </w:pPr>
      <w:r>
        <w:rPr>
          <w:rFonts w:hint="eastAsia" w:ascii="微软雅黑" w:hAnsi="微软雅黑" w:eastAsia="微软雅黑" w:cs="微软雅黑"/>
          <w:sz w:val="44"/>
          <w:szCs w:val="44"/>
          <w:highlight w:val="none"/>
        </w:rPr>
        <w:t>北京市通州区梨园镇人民政府202</w:t>
      </w:r>
      <w:r>
        <w:rPr>
          <w:rFonts w:hint="eastAsia" w:ascii="微软雅黑" w:hAnsi="微软雅黑" w:eastAsia="微软雅黑" w:cs="微软雅黑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44"/>
          <w:szCs w:val="44"/>
          <w:highlight w:val="none"/>
        </w:rPr>
        <w:t>年政府</w:t>
      </w:r>
    </w:p>
    <w:p w14:paraId="6D099694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  <w:highlight w:val="none"/>
        </w:rPr>
        <w:t>信息公开工作年度报告</w:t>
      </w: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 w14:paraId="6D089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 w14:paraId="2DFC49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 w14:paraId="1C5BD5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23A1BC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2025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梨园镇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在区委、区政府的正确领导下，认真贯彻落实《中华人民共和国政府信息公开条例》各项要求，现将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2025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年梨园镇政府信息公开工作情况报告如下：</w:t>
      </w:r>
    </w:p>
    <w:p w14:paraId="38F9FD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（一）组织领导</w:t>
      </w:r>
    </w:p>
    <w:p w14:paraId="08A7CB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梨园镇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高度重视政府信息公开工作，建立了主要领导亲自抓、分管领导具体抓、责任科室抓落实的工作机制，明确工作重点与方向，规范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流程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，增强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透明度，不断提升政府公信力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 w14:paraId="349B0A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（二）主动公开情况</w:t>
      </w:r>
    </w:p>
    <w:p w14:paraId="30B6E8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梨园镇以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北京市通州区人民政府网站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作为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政府信息公开的第一平台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及时发布工作动态、行政执法、社会救助等内容，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同时依托“零距梨”公众号围绕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梨园镇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中心工作发布政务信息，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2025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年，主动公开政府信息共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244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 w14:paraId="4B32B4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（三）依申请公开情况</w:t>
      </w:r>
    </w:p>
    <w:p w14:paraId="065CDC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严格按照《中华人民共和国政府信息公开条例》要求，完善申请接收、登记、答复全流程工作机制，明确办理时限与责任分工。全年共收到各类政府信息公开申请27件，坚持“合法合规、准确及时”原则，对每件申请均细致梳理核查，在法定时限内完成答复工作，切实保障了群众依法获取政府信息的权利。</w:t>
      </w:r>
    </w:p>
    <w:p w14:paraId="3A1143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（四）政府信息管理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平台建设情况</w:t>
      </w:r>
    </w:p>
    <w:p w14:paraId="627F65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梨园镇严格落实政府信息公开工作要求，推进政府信息公开平台与政府网站平台融合，实现政务、财务的公开，方便群众办事，提高政府服务水平。同时加强平台建设，固定专人对平台进行使用管理，规范信息申请内部流程管理，加大公开信息审查力度，确保发布信息及时、准确。</w:t>
      </w:r>
    </w:p>
    <w:p w14:paraId="3232C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）政府信息公开教育培训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监督保障情况</w:t>
      </w:r>
    </w:p>
    <w:p w14:paraId="300C2A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持续强化工作人员信息公开业务培训，切实提高信息公开队伍的业务素养和工作能力，扎实推进信息公开工作。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严格按照《政府信息公开条例》的规定和上级有关部门的部署和要求，不断完善监督保障机制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依法妥善做好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信息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公开工作。</w:t>
      </w:r>
    </w:p>
    <w:p w14:paraId="06CB886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047C1FC1">
      <w:pPr>
        <w:pStyle w:val="6"/>
        <w:spacing w:line="560" w:lineRule="exact"/>
        <w:rPr>
          <w:rFonts w:hint="eastAsia"/>
        </w:rPr>
      </w:pPr>
    </w:p>
    <w:tbl>
      <w:tblPr>
        <w:tblStyle w:val="10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6FE5A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2B3390D">
            <w:pPr>
              <w:widowControl/>
              <w:spacing w:line="560" w:lineRule="exact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1D590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444E33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5D8A6C7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577776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B2CBE1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3C2B7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688A67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6BC2F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BB968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D14375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5985A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6A4322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C8A85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E2AE5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7A8B50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38557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815287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7D710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3EF34C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91BC64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6804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B8D68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71F8E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0718D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544E6E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0D46D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96819E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00360F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37306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8757FB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24A07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481</w:t>
            </w:r>
          </w:p>
        </w:tc>
      </w:tr>
      <w:tr w14:paraId="64E6C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DFEC0A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3A5CE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3C32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3DB533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7F1C8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E68F0E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B20D25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6695D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C8A461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FC1DD">
            <w:pPr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5953E4EB">
      <w:pPr>
        <w:pStyle w:val="6"/>
        <w:spacing w:line="560" w:lineRule="exact"/>
        <w:rPr>
          <w:rFonts w:hint="eastAsia"/>
        </w:rPr>
      </w:pPr>
    </w:p>
    <w:p w14:paraId="33249A49"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10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9"/>
        <w:gridCol w:w="688"/>
        <w:gridCol w:w="688"/>
        <w:gridCol w:w="688"/>
        <w:gridCol w:w="688"/>
        <w:gridCol w:w="688"/>
        <w:gridCol w:w="690"/>
      </w:tblGrid>
      <w:tr w14:paraId="52C8AD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627BCDDB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76A396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62EF27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3A7A333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F4374E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D451E7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E18440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1F7EEF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38E37A9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03E0D1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E01B1C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2D13BCA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7316FD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1DF94D4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C37D57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60A921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255729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78087C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0BA7AB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E8B237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8F4D8D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3BC9C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491CFD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ED7CCE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D3FB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88DD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820C18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</w:tr>
      <w:tr w14:paraId="7E6EA1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5C774F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CE91A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C8A0E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C53434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6DA0D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EDF4D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9E904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EA7E33D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265238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18A8FB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B6F2FD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1F39F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F44556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7D979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A5FAD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54BB9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39064C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DFB66E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553261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764841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24ADA5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B7F1F3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D156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18F6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88C4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71F3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4FCB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2B35D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</w:tr>
      <w:tr w14:paraId="42B1F3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2D92E3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2BE1A6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9868BF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3F338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96B5D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570C8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D0A1E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F8D53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3291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38AB8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179F2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66D864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F6786B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2FCE85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D9E04E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E78CB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AB5C9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3E3FF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3EBAF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5105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24DC8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240AA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CDDB6B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9C6029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02B57C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F942E2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EB86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C272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B6F7A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0623E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1D49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ABC11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671A4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82001C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4B87FA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8FD518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11B4FF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EA7C3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E3244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D94E5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F2CC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C58B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06A7E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BEDC8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8D1651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59D352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48A745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1AE8E4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1EF1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B25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E663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FDC6E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B7A1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31C3A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A9E11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B5AA31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90EB1D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42DF42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A4C33F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1BA0B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1759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9562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365A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91B6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C7BAB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F8010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B6B27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588236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070BB0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E656C9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AACFD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A1F2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69E98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047BA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0FC6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C7C39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5B510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5ADE11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78CAB1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95FA63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F2FC0E8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0A450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84F19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D2F4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50BF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5532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11DA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A1626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AD9775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B1133F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65CCDA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4F6CFA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060D8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0FD6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79868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99AD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46D2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D326C2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 w14:paraId="0AB62C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13C117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AD47E4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A85A0C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54568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4A9F5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F41E6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96C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C15F2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47F6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63B0F0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1B4D2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11512C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AAEF0E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687D74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7BB3EB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080B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6DD86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AC361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062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3CF12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811D1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1503E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345592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88842E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C66F6A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7B762A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09C4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AA755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75D0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8DBA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A42C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2835C9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6E6DB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4AE927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30CD69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EA24F0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F4391E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2E37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B5FF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8848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6E7C6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1822D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4E056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65028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B9BDCD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7D2DF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1F9CC3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C45ED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BBF6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28C03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BCD39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0B493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E3BB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8BCCD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F9B22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06803D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3D95A2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BA69D4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846AE1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69443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D3FA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0327F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4B340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DA241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BE1CB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154FE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341D3D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DA2BF5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7E745AF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A2F501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BF81E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1CB3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9D8E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B8F60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2A1F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E2833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5CCA1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A71E83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5BD4C5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0945EA1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C11EBE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56EB6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F87A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3962F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B891B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A943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4AD0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1ABC3D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C2B7C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1FAB53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7D7817C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B38E1E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BA135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369A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A8BBC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228FA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0E798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BE4BE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4AFD3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A3B8BC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0F3BFD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F884FE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99C843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3BA25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8FA6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3C871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9C6CD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DB169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FDFEFC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1064BE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768A6C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4C29F4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6AA1C8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4E3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11E66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4BA7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16466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5C2B9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BC7521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</w:tr>
      <w:tr w14:paraId="57C7CB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3C574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CAB0E07">
            <w:pPr>
              <w:widowControl/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4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7A1DDDA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BA0E2AD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96AF31C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16F33EB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3E45C9B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7C8F978">
            <w:pPr>
              <w:widowControl/>
              <w:spacing w:line="560" w:lineRule="exact"/>
              <w:jc w:val="center"/>
              <w:rPr>
                <w:rFonts w:hint="default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4</w:t>
            </w:r>
          </w:p>
        </w:tc>
      </w:tr>
    </w:tbl>
    <w:p w14:paraId="32A3D1AF">
      <w:pPr>
        <w:pStyle w:val="9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p w14:paraId="069EB486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10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32113E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315A7B8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50E470F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13F386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BE04B1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BC8B6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3F375F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CF14CF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A640E8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52A493A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43DE4C2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1EF2B8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206C0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C64F5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EB59C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492E7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E4F36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E1605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586F5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00D95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A89A3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A1B3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76A46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E5C15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D37B5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E98C4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C7BAC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1A7B27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A14DAF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5E3159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4F117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43FD5F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F9843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D8240D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0955E1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06D917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FD1070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7F2905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23ADEE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1F818A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15CC51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C0956A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710222"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71B796B1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  <w:highlight w:val="none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  <w:highlight w:val="none"/>
        </w:rPr>
        <w:t>五、存在的主要问题及改进情况</w:t>
      </w:r>
    </w:p>
    <w:p w14:paraId="6E73AF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各科室信息主动公开意识还需进一步加强</w:t>
      </w:r>
    </w:p>
    <w:p w14:paraId="329971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改进措施：工作推进中着重增进各科室之间的沟通协作，建立常态化沟通机制，确保信息传递及时、规范，切实提升工作的时效性与协同效率。</w:t>
      </w:r>
    </w:p>
    <w:p w14:paraId="2017D74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依申请公开办理质效需进一步优化，少数复杂申请事项的内部会商、审核流程效率不高。</w:t>
      </w:r>
    </w:p>
    <w:p w14:paraId="27C873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改进措施：下一步将梳理复杂申请事项办理流程，压缩审核流转时限，进一步提升办理效率。</w:t>
      </w:r>
    </w:p>
    <w:p w14:paraId="649996CE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2E17D899"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</w:t>
      </w:r>
      <w:r>
        <w:rPr>
          <w:rFonts w:ascii="宋体" w:hAnsi="宋体" w:cs="宋体"/>
          <w:spacing w:val="8"/>
          <w:kern w:val="0"/>
          <w:sz w:val="32"/>
          <w:szCs w:val="32"/>
          <w:highlight w:val="none"/>
        </w:rPr>
        <w:t>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根据《政府信息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公开信息处理费管理办法》(国办函〔2020〕109号)，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2025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</w:rPr>
        <w:t>年度梨园镇收取信息处理费情况为：发出收费通知的件数为0件，总金额为0元，实际收取的总金额为0元。</w:t>
      </w:r>
    </w:p>
    <w:p w14:paraId="6950B885">
      <w:pPr>
        <w:pStyle w:val="6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35B5594A">
      <w:pPr>
        <w:pStyle w:val="6"/>
        <w:spacing w:line="560" w:lineRule="exact"/>
        <w:rPr>
          <w:rFonts w:hint="eastAsia"/>
        </w:rPr>
      </w:pPr>
    </w:p>
    <w:p w14:paraId="42A2DF25">
      <w:pPr>
        <w:pStyle w:val="6"/>
        <w:spacing w:line="560" w:lineRule="exact"/>
        <w:rPr>
          <w:rFonts w:hint="eastAsia"/>
        </w:rPr>
      </w:pPr>
    </w:p>
    <w:p w14:paraId="292628C7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33447BE1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89A6433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ADFEA32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6543C5B4">
      <w:pPr>
        <w:pStyle w:val="6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02BEA5-3AF5-43BA-8C0C-D2D4479B8B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787255E-D8F2-44EC-A88D-627ACE2A1BB2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D6242F24-50DD-434F-A905-44E7D72E7F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744AD37-D561-42F0-9394-FFD063D7288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F580ACA-0531-4F9A-8E2C-892C7973F5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D1AB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6C8CCE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6C8CCE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F41A4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FDB526"/>
    <w:multiLevelType w:val="singleLevel"/>
    <w:tmpl w:val="25FDB52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0663743"/>
    <w:rsid w:val="00E13486"/>
    <w:rsid w:val="018A58CB"/>
    <w:rsid w:val="01BB3CD7"/>
    <w:rsid w:val="03D90444"/>
    <w:rsid w:val="04243DB5"/>
    <w:rsid w:val="050B0999"/>
    <w:rsid w:val="05D85E3B"/>
    <w:rsid w:val="05E4647C"/>
    <w:rsid w:val="07866B35"/>
    <w:rsid w:val="0982598E"/>
    <w:rsid w:val="0AAC0660"/>
    <w:rsid w:val="0ABA6173"/>
    <w:rsid w:val="0AE80091"/>
    <w:rsid w:val="0B9064BE"/>
    <w:rsid w:val="0BDA78C2"/>
    <w:rsid w:val="0C082AAD"/>
    <w:rsid w:val="0C3923C8"/>
    <w:rsid w:val="0CC11C92"/>
    <w:rsid w:val="0DAB10A3"/>
    <w:rsid w:val="0E36675F"/>
    <w:rsid w:val="0F071AFE"/>
    <w:rsid w:val="0F621C35"/>
    <w:rsid w:val="0F8C1335"/>
    <w:rsid w:val="10A36062"/>
    <w:rsid w:val="10CD1330"/>
    <w:rsid w:val="10FC3F70"/>
    <w:rsid w:val="11205883"/>
    <w:rsid w:val="13002EED"/>
    <w:rsid w:val="134E798B"/>
    <w:rsid w:val="13847129"/>
    <w:rsid w:val="13D1738A"/>
    <w:rsid w:val="14A80DA5"/>
    <w:rsid w:val="14AB1989"/>
    <w:rsid w:val="159517B1"/>
    <w:rsid w:val="167C182F"/>
    <w:rsid w:val="17D26A70"/>
    <w:rsid w:val="18C354F3"/>
    <w:rsid w:val="18EE62E8"/>
    <w:rsid w:val="19E00326"/>
    <w:rsid w:val="1A11228E"/>
    <w:rsid w:val="1A7D285E"/>
    <w:rsid w:val="1B286059"/>
    <w:rsid w:val="1B2C1A76"/>
    <w:rsid w:val="1B543C65"/>
    <w:rsid w:val="1CE236F1"/>
    <w:rsid w:val="1DBF0083"/>
    <w:rsid w:val="1E4C7D38"/>
    <w:rsid w:val="1FFB0140"/>
    <w:rsid w:val="209F64C7"/>
    <w:rsid w:val="24010760"/>
    <w:rsid w:val="25315F52"/>
    <w:rsid w:val="259C0436"/>
    <w:rsid w:val="25AE3087"/>
    <w:rsid w:val="26220E5B"/>
    <w:rsid w:val="26913541"/>
    <w:rsid w:val="2959155B"/>
    <w:rsid w:val="299920BB"/>
    <w:rsid w:val="2B8A39A7"/>
    <w:rsid w:val="2BEB3657"/>
    <w:rsid w:val="2CE40508"/>
    <w:rsid w:val="2D47153F"/>
    <w:rsid w:val="2D5C5F87"/>
    <w:rsid w:val="2D862FF9"/>
    <w:rsid w:val="2DFE69C7"/>
    <w:rsid w:val="2E27171A"/>
    <w:rsid w:val="2ED26038"/>
    <w:rsid w:val="2ED871E9"/>
    <w:rsid w:val="30807B4B"/>
    <w:rsid w:val="31413674"/>
    <w:rsid w:val="318DF538"/>
    <w:rsid w:val="3221404A"/>
    <w:rsid w:val="327FC6D4"/>
    <w:rsid w:val="330B7D6A"/>
    <w:rsid w:val="332871CB"/>
    <w:rsid w:val="33BD4470"/>
    <w:rsid w:val="34817233"/>
    <w:rsid w:val="34A30B2A"/>
    <w:rsid w:val="34C53F49"/>
    <w:rsid w:val="35026F4B"/>
    <w:rsid w:val="359758E5"/>
    <w:rsid w:val="359F29EC"/>
    <w:rsid w:val="36AD2EE7"/>
    <w:rsid w:val="373828ED"/>
    <w:rsid w:val="37401061"/>
    <w:rsid w:val="378F29DC"/>
    <w:rsid w:val="385E5017"/>
    <w:rsid w:val="386B4E07"/>
    <w:rsid w:val="3914724D"/>
    <w:rsid w:val="3967423C"/>
    <w:rsid w:val="39A11799"/>
    <w:rsid w:val="3B546DFA"/>
    <w:rsid w:val="3BE8322F"/>
    <w:rsid w:val="3BF015BF"/>
    <w:rsid w:val="3C246C86"/>
    <w:rsid w:val="3F177636"/>
    <w:rsid w:val="3F47037C"/>
    <w:rsid w:val="3FBB6674"/>
    <w:rsid w:val="3FD15EAF"/>
    <w:rsid w:val="3FD414E4"/>
    <w:rsid w:val="40271F5C"/>
    <w:rsid w:val="40DD0B8E"/>
    <w:rsid w:val="41466412"/>
    <w:rsid w:val="423C73E6"/>
    <w:rsid w:val="44F55CE1"/>
    <w:rsid w:val="488E7D6F"/>
    <w:rsid w:val="4994065E"/>
    <w:rsid w:val="49A22C13"/>
    <w:rsid w:val="4A751FBB"/>
    <w:rsid w:val="4B052805"/>
    <w:rsid w:val="4B7A615D"/>
    <w:rsid w:val="4B895879"/>
    <w:rsid w:val="4C9712E0"/>
    <w:rsid w:val="4CF21E21"/>
    <w:rsid w:val="4CF54579"/>
    <w:rsid w:val="4D6D36A4"/>
    <w:rsid w:val="4D812CAB"/>
    <w:rsid w:val="4DCB5D50"/>
    <w:rsid w:val="4E767533"/>
    <w:rsid w:val="52305BB2"/>
    <w:rsid w:val="53057EDB"/>
    <w:rsid w:val="535D2A8E"/>
    <w:rsid w:val="537A699B"/>
    <w:rsid w:val="53A771E4"/>
    <w:rsid w:val="53C5766A"/>
    <w:rsid w:val="53D538D6"/>
    <w:rsid w:val="53F341D7"/>
    <w:rsid w:val="54FB6504"/>
    <w:rsid w:val="566E25A6"/>
    <w:rsid w:val="56980686"/>
    <w:rsid w:val="56AA25EE"/>
    <w:rsid w:val="57E9601D"/>
    <w:rsid w:val="5829466B"/>
    <w:rsid w:val="584339B6"/>
    <w:rsid w:val="585F4226"/>
    <w:rsid w:val="58866241"/>
    <w:rsid w:val="5B45742E"/>
    <w:rsid w:val="5B885BB0"/>
    <w:rsid w:val="5DA0717E"/>
    <w:rsid w:val="5DDC7A8A"/>
    <w:rsid w:val="5ED03A93"/>
    <w:rsid w:val="5EFF7108"/>
    <w:rsid w:val="5F0C50B4"/>
    <w:rsid w:val="61102019"/>
    <w:rsid w:val="617043E8"/>
    <w:rsid w:val="628544F4"/>
    <w:rsid w:val="630737FB"/>
    <w:rsid w:val="637569B7"/>
    <w:rsid w:val="63941218"/>
    <w:rsid w:val="63D47B81"/>
    <w:rsid w:val="64306D81"/>
    <w:rsid w:val="65250F67"/>
    <w:rsid w:val="65E10333"/>
    <w:rsid w:val="661750EF"/>
    <w:rsid w:val="66660838"/>
    <w:rsid w:val="67201D7D"/>
    <w:rsid w:val="67384093"/>
    <w:rsid w:val="681A7B2C"/>
    <w:rsid w:val="6853387A"/>
    <w:rsid w:val="691875C8"/>
    <w:rsid w:val="6B3F062A"/>
    <w:rsid w:val="6B3F316D"/>
    <w:rsid w:val="6B5477F9"/>
    <w:rsid w:val="6C660F51"/>
    <w:rsid w:val="6C7926D4"/>
    <w:rsid w:val="6C922387"/>
    <w:rsid w:val="6D21370B"/>
    <w:rsid w:val="6D5D5120"/>
    <w:rsid w:val="6D677B57"/>
    <w:rsid w:val="6DE128CD"/>
    <w:rsid w:val="6EAD309C"/>
    <w:rsid w:val="6EE90507"/>
    <w:rsid w:val="6F1A66C3"/>
    <w:rsid w:val="6FE850EB"/>
    <w:rsid w:val="70A549AF"/>
    <w:rsid w:val="73AF3B45"/>
    <w:rsid w:val="7400407A"/>
    <w:rsid w:val="745443C6"/>
    <w:rsid w:val="74550C88"/>
    <w:rsid w:val="75432B9D"/>
    <w:rsid w:val="75AD5C0E"/>
    <w:rsid w:val="764A5A81"/>
    <w:rsid w:val="782567A5"/>
    <w:rsid w:val="782D565A"/>
    <w:rsid w:val="79333E39"/>
    <w:rsid w:val="7B276391"/>
    <w:rsid w:val="7B9003DA"/>
    <w:rsid w:val="7BDB1E9F"/>
    <w:rsid w:val="7C55591F"/>
    <w:rsid w:val="7D0E5A5A"/>
    <w:rsid w:val="7D221505"/>
    <w:rsid w:val="7E7A0ECD"/>
    <w:rsid w:val="7ECB27F6"/>
    <w:rsid w:val="7FFA135B"/>
    <w:rsid w:val="B79B2EF7"/>
    <w:rsid w:val="EA7E8771"/>
    <w:rsid w:val="EB0BB7E6"/>
    <w:rsid w:val="FDEA7CF5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szCs w:val="22"/>
    </w:rPr>
  </w:style>
  <w:style w:type="paragraph" w:styleId="3">
    <w:name w:val="Body Text Indent"/>
    <w:basedOn w:val="1"/>
    <w:qFormat/>
    <w:uiPriority w:val="99"/>
    <w:pPr>
      <w:spacing w:line="600" w:lineRule="exact"/>
      <w:ind w:firstLine="600" w:firstLineChars="200"/>
    </w:pPr>
    <w:rPr>
      <w:rFonts w:ascii="华文仿宋" w:hAnsi="华文仿宋" w:eastAsia="华文仿宋" w:cs="华文仿宋"/>
      <w:sz w:val="30"/>
      <w:szCs w:val="30"/>
    </w:rPr>
  </w:style>
  <w:style w:type="paragraph" w:styleId="4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977</Words>
  <Characters>994</Characters>
  <Lines>0</Lines>
  <Paragraphs>0</Paragraphs>
  <TotalTime>19</TotalTime>
  <ScaleCrop>false</ScaleCrop>
  <LinksUpToDate>false</LinksUpToDate>
  <CharactersWithSpaces>1007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2020-12-16T07:14:00Z</dcterms:created>
  <dc:creator>HS</dc:creator>
  <cp:lastModifiedBy>✨一个小朋友✨</cp:lastModifiedBy>
  <cp:lastPrinted>2025-01-08T01:18:00Z</cp:lastPrinted>
  <dcterms:modified xsi:type="dcterms:W3CDTF">2026-01-09T03:17:44Z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FE31FDA3AF9A44E7908C228B7DFF7827_13</vt:lpwstr>
  </property>
  <property fmtid="{D5CDD505-2E9C-101B-9397-08002B2CF9AE}" pid="4" name="KSOTemplateDocerSaveRecord">
    <vt:lpwstr>eyJoZGlkIjoiYjZiZDM2MjFhZGMzNjljNWQ4ODViYTY0MDA1MmMyYTciLCJ1c2VySWQiOiIzMjA4NDA1OTYifQ==</vt:lpwstr>
  </property>
</Properties>
</file>