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北京市通州区潞源街道办事处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1.组织领导情况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街道高度重视政府信息公开工作，坚持“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主要领导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亲自抓、分管领导具体抓”原则，明确由街道综合办公室牵头负责政务公开工作的统筹协调、指导推进和日常管理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，同时把政府信息公开工作分解到职能科室，强化“责任到科室、落实到个人”的工作机制，形成上下联动、整体推进的工作体系。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2.主动公开情况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街道主动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公开相关信息共计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126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条，涉及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个方面内容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其中街乡镇动态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24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条，双公示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37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条，预决算公开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条，行政执法公示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61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，其他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2条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3.依申请公开办理情况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default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街道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共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收到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依申请公开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件,均及时给予当事人答复,按时办结,完成率100%。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街道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没有接到行政诉讼或行政复议等申请。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4.政府信息公开监督保障及教育培训情况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街道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严格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按照《中华人民共和国政府信息公开条例》规定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及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上级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工作部署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,主动接受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相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关部门和社会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公众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的监督,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确保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信息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内容真实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、准确、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全面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，发布及时有效。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街道严格依照《条例》规定及上级工作部署，自觉接受相关部门和社会公众的监督，致力于确保公开信息内容真实、准确、全面，发布及时有效。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同时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注重加强队伍建设，通过组织培训、传达学习等方式，将《条例》精神及相关要求传达至各部门，着力提升政务公开工作人员的业务素养和专业能力。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楷体_GB2312" w:hAnsi="楷体_GB2312" w:eastAsia="楷体_GB2312" w:cs="楷体_GB2312"/>
          <w:spacing w:val="8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5.政府信息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  <w:lang w:eastAsia="zh-CN"/>
        </w:rPr>
        <w:t>公开</w:t>
      </w:r>
      <w:r>
        <w:rPr>
          <w:rFonts w:hint="eastAsia" w:ascii="楷体_GB2312" w:hAnsi="楷体_GB2312" w:eastAsia="楷体_GB2312" w:cs="楷体_GB2312"/>
          <w:spacing w:val="8"/>
          <w:kern w:val="0"/>
          <w:sz w:val="32"/>
          <w:szCs w:val="32"/>
        </w:rPr>
        <w:t>管理情况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街道制定了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《信息公开审批单》和《执法公开事项审批单》，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通过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逐级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审批流程，进一步规范信息公开内容的准确性。全年街道未制发和公开行政规范性文件。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主动公开政府信息情况</w:t>
      </w:r>
    </w:p>
    <w:tbl>
      <w:tblPr>
        <w:tblStyle w:val="9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both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Calibri" w:hAnsi="Calibri" w:cs="Calibri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</w:rPr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收到和处理政府信息公开申请情况</w:t>
      </w:r>
    </w:p>
    <w:p>
      <w:pPr>
        <w:pStyle w:val="8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333333"/>
        </w:rPr>
      </w:pPr>
    </w:p>
    <w:tbl>
      <w:tblPr>
        <w:tblStyle w:val="9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single" w:color="auto" w:sz="0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outset" w:color="auto" w:sz="6" w:space="0"/>
              <w:left w:val="single" w:color="auto" w:sz="0" w:space="0"/>
              <w:bottom w:val="outset" w:color="auto" w:sz="6" w:space="0"/>
              <w:right w:val="outset" w:color="auto" w:sz="6" w:space="0"/>
            </w:tcBorders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kern w:val="0"/>
                <w:sz w:val="20"/>
                <w:szCs w:val="20"/>
                <w:lang w:bidi="ar"/>
              </w:rPr>
              <w:t> 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</w:pPr>
    </w:p>
    <w:tbl>
      <w:tblPr>
        <w:tblStyle w:val="9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sz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Calibri" w:hAnsi="Calibri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spacing w:val="8"/>
          <w:kern w:val="0"/>
          <w:sz w:val="24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五、存在的主要问题及改进情况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一是政府信息公开及时性不够强，还需进一步提高信息公开的时效性。二是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政府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信息公开质量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还需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进一步提高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存在着活动类信息多，解读性信息少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的情况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="675"/>
        <w:jc w:val="left"/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val="en-US" w:eastAsia="zh-CN"/>
        </w:rPr>
        <w:t>下一步将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严格落实信息发布“三审”制度，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加大政府信息公开力度，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把握信息时效性，及时发布和更新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依法应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主动公开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的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信息，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按规定程序答复依申请公开信息。同时要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丰富政府信息公开内容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spacing w:val="8"/>
          <w:kern w:val="0"/>
          <w:sz w:val="32"/>
          <w:szCs w:val="32"/>
        </w:rPr>
        <w:t>不断提高政府信息公开工作质量。</w:t>
      </w:r>
    </w:p>
    <w:p>
      <w:pPr>
        <w:widowControl/>
        <w:spacing w:line="560" w:lineRule="exact"/>
        <w:ind w:firstLine="675"/>
        <w:jc w:val="left"/>
        <w:rPr>
          <w:rFonts w:hint="eastAsia"/>
        </w:rPr>
      </w:pPr>
      <w:r>
        <w:rPr>
          <w:rFonts w:ascii="黑体" w:hAnsi="黑体" w:eastAsia="黑体" w:cs="宋体"/>
          <w:spacing w:val="8"/>
          <w:kern w:val="0"/>
          <w:sz w:val="32"/>
          <w:szCs w:val="32"/>
        </w:rPr>
        <w:t>六、其他需要报告的事项</w:t>
      </w:r>
    </w:p>
    <w:p>
      <w:pPr>
        <w:pStyle w:val="3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年度北京市通州区潞源街道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办事处</w:t>
      </w:r>
      <w:r>
        <w:rPr>
          <w:rFonts w:hint="eastAsia" w:ascii="仿宋_GB2312" w:hAnsi="仿宋_GB2312" w:eastAsia="仿宋_GB2312" w:cs="仿宋_GB2312"/>
          <w:sz w:val="32"/>
          <w:szCs w:val="32"/>
        </w:rPr>
        <w:t>收取信息处理费情况为：发出收费通知的件数为0件，总金额为0元，实际收取的总金额为0元。</w:t>
      </w:r>
    </w:p>
    <w:p>
      <w:pPr>
        <w:pStyle w:val="3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北京市通州区人民政府网站网址为</w:t>
      </w:r>
      <w:r>
        <w:rPr>
          <w:rFonts w:ascii="Times New Roman" w:hAnsi="Times New Roman" w:eastAsia="仿宋_GB2312"/>
          <w:w w:val="80"/>
          <w:sz w:val="32"/>
          <w:szCs w:val="32"/>
        </w:rPr>
        <w:t>http://www.bjtzh.gov.cn/</w:t>
      </w:r>
      <w:r>
        <w:rPr>
          <w:rFonts w:hint="eastAsia" w:ascii="仿宋_GB2312" w:hAnsi="仿宋_GB2312" w:eastAsia="仿宋_GB2312" w:cs="仿宋_GB2312"/>
          <w:sz w:val="32"/>
          <w:szCs w:val="32"/>
        </w:rPr>
        <w:t>，如需了解更多政府信息，请登录查询。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2D7DE6-44C4-4BF0-B19D-38263C5B575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3B108031-5FD9-42F0-892C-BB7F177E6C9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3B2FAD9-773E-4A0B-9BDA-AC72C4F6607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D31DD890-0E5D-4904-9C74-9F3E76A34FB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E0C92611-64FF-48B4-A78B-78DB604F3D2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F960DAB0-A7C7-415F-85F0-84095BA2FA1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ZTdjODNhNmU5MGMyNTg1ODJiZThhMzlkZWE3YmIifQ=="/>
  </w:docVars>
  <w:rsids>
    <w:rsidRoot w:val="30807B4B"/>
    <w:rsid w:val="00442DB0"/>
    <w:rsid w:val="05D85E3B"/>
    <w:rsid w:val="05E4647C"/>
    <w:rsid w:val="0ABA6173"/>
    <w:rsid w:val="0AE80091"/>
    <w:rsid w:val="0B9064BE"/>
    <w:rsid w:val="0C082AAD"/>
    <w:rsid w:val="0CC11C92"/>
    <w:rsid w:val="0E36675F"/>
    <w:rsid w:val="0F071AFE"/>
    <w:rsid w:val="11205883"/>
    <w:rsid w:val="13002EED"/>
    <w:rsid w:val="134E798B"/>
    <w:rsid w:val="149B6E90"/>
    <w:rsid w:val="14A80DA5"/>
    <w:rsid w:val="17D26A70"/>
    <w:rsid w:val="1A7D285E"/>
    <w:rsid w:val="1B2C1A76"/>
    <w:rsid w:val="1B543C65"/>
    <w:rsid w:val="1DBF0083"/>
    <w:rsid w:val="1FFB0140"/>
    <w:rsid w:val="24010760"/>
    <w:rsid w:val="25315F52"/>
    <w:rsid w:val="26913541"/>
    <w:rsid w:val="299920BB"/>
    <w:rsid w:val="2BEB3657"/>
    <w:rsid w:val="2CE40508"/>
    <w:rsid w:val="2D47153F"/>
    <w:rsid w:val="2D862FF9"/>
    <w:rsid w:val="2ED871E9"/>
    <w:rsid w:val="30807B4B"/>
    <w:rsid w:val="31413674"/>
    <w:rsid w:val="318DF538"/>
    <w:rsid w:val="3221404A"/>
    <w:rsid w:val="327FC6D4"/>
    <w:rsid w:val="332871CB"/>
    <w:rsid w:val="33BD4470"/>
    <w:rsid w:val="34817233"/>
    <w:rsid w:val="385E5017"/>
    <w:rsid w:val="3967423C"/>
    <w:rsid w:val="3B546DFA"/>
    <w:rsid w:val="3BE8322F"/>
    <w:rsid w:val="3BF015BF"/>
    <w:rsid w:val="3C246C86"/>
    <w:rsid w:val="3F177636"/>
    <w:rsid w:val="3FD15EAF"/>
    <w:rsid w:val="40DD0B8E"/>
    <w:rsid w:val="44F55CE1"/>
    <w:rsid w:val="488E7D6F"/>
    <w:rsid w:val="4A751FBB"/>
    <w:rsid w:val="4B7A615D"/>
    <w:rsid w:val="4CF21E21"/>
    <w:rsid w:val="4CF54579"/>
    <w:rsid w:val="4E767533"/>
    <w:rsid w:val="52305BB2"/>
    <w:rsid w:val="535D2A8E"/>
    <w:rsid w:val="537A699B"/>
    <w:rsid w:val="53A771E4"/>
    <w:rsid w:val="53D538D6"/>
    <w:rsid w:val="54FB6504"/>
    <w:rsid w:val="566E25A6"/>
    <w:rsid w:val="56980686"/>
    <w:rsid w:val="584339B6"/>
    <w:rsid w:val="5B45742E"/>
    <w:rsid w:val="5B885BB0"/>
    <w:rsid w:val="5F0C50B4"/>
    <w:rsid w:val="628544F4"/>
    <w:rsid w:val="63941218"/>
    <w:rsid w:val="661750EF"/>
    <w:rsid w:val="67201D7D"/>
    <w:rsid w:val="67384093"/>
    <w:rsid w:val="691875C8"/>
    <w:rsid w:val="6C660F51"/>
    <w:rsid w:val="6C7926D4"/>
    <w:rsid w:val="6CD77544"/>
    <w:rsid w:val="6D5D5120"/>
    <w:rsid w:val="6D677B57"/>
    <w:rsid w:val="6DE128CD"/>
    <w:rsid w:val="6EAD309C"/>
    <w:rsid w:val="6FE850EB"/>
    <w:rsid w:val="74550C88"/>
    <w:rsid w:val="75432B9D"/>
    <w:rsid w:val="782567A5"/>
    <w:rsid w:val="79333E39"/>
    <w:rsid w:val="7BDB1E9F"/>
    <w:rsid w:val="7C55591F"/>
    <w:rsid w:val="7D777462"/>
    <w:rsid w:val="7ECB27F6"/>
    <w:rsid w:val="7FFA135B"/>
    <w:rsid w:val="B79B2EF7"/>
    <w:rsid w:val="EA7E8771"/>
    <w:rsid w:val="EB0BB7E6"/>
    <w:rsid w:val="FBE5CB50"/>
    <w:rsid w:val="FDEA7CF5"/>
    <w:rsid w:val="FFBE2238"/>
    <w:rsid w:val="FFDE8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rPr>
      <w:rFonts w:eastAsia="宋体"/>
      <w:bCs/>
      <w:color w:val="auto"/>
      <w:szCs w:val="24"/>
    </w:rPr>
  </w:style>
  <w:style w:type="paragraph" w:styleId="5">
    <w:name w:val="toc 3"/>
    <w:basedOn w:val="1"/>
    <w:next w:val="1"/>
    <w:semiHidden/>
    <w:unhideWhenUsed/>
    <w:qFormat/>
    <w:uiPriority w:val="39"/>
    <w:pPr>
      <w:ind w:left="840" w:leftChars="4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Hyperlink"/>
    <w:basedOn w:val="10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5743</Words>
  <Characters>6080</Characters>
  <Lines>0</Lines>
  <Paragraphs>0</Paragraphs>
  <TotalTime>55</TotalTime>
  <ScaleCrop>false</ScaleCrop>
  <LinksUpToDate>false</LinksUpToDate>
  <CharactersWithSpaces>6343</CharactersWithSpaces>
  <Application>WPS Office_11.8.2.12265_F1E327BC-269C-435d-A152-05C5408002CA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2020-12-16T15:14:00Z</dcterms:created>
  <dc:creator>HS</dc:creator>
  <cp:lastModifiedBy>李焱琨</cp:lastModifiedBy>
  <cp:lastPrinted>2026-01-07T01:46:00Z</cp:lastPrinted>
  <dcterms:modified xsi:type="dcterms:W3CDTF">2026-01-07T02:12:55Z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4EAC723ED7584BD09FBB38F2594E82E6</vt:lpwstr>
  </property>
</Properties>
</file>