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135</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5</w:t>
      </w:r>
      <w:r>
        <w:rPr>
          <w:rFonts w:hint="default" w:ascii="Times New Roman" w:hAnsi="Times New Roman" w:cs="Times New Roman"/>
          <w:bCs/>
          <w:sz w:val="30"/>
        </w:rPr>
        <w:t>月</w:t>
      </w:r>
      <w:r>
        <w:rPr>
          <w:rFonts w:hint="eastAsia" w:cs="Times New Roman"/>
          <w:bCs/>
          <w:sz w:val="30"/>
          <w:lang w:val="en-US" w:eastAsia="zh-CN"/>
        </w:rPr>
        <w:t>13</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b w:val="0"/>
          <w:bCs w:val="0"/>
          <w:lang w:val="en-US" w:eastAsia="zh-CN"/>
        </w:rPr>
      </w:pPr>
      <w:bookmarkStart w:id="2" w:name="_Hlk8224411"/>
      <w:bookmarkEnd w:id="2"/>
      <w:r>
        <w:rPr>
          <w:rFonts w:hint="eastAsia" w:ascii="国标黑体" w:hAnsi="国标黑体" w:eastAsia="国标黑体" w:cs="国标黑体"/>
          <w:lang w:val="en-US" w:eastAsia="zh-CN"/>
        </w:rPr>
        <w:t xml:space="preserve">通州区开展全国防灾减灾日宣传活动  </w:t>
      </w:r>
      <w:r>
        <w:rPr>
          <w:rFonts w:hint="eastAsia" w:ascii="仿宋_GB2312" w:hAnsi="仿宋_GB2312" w:cs="仿宋_GB2312"/>
          <w:b w:val="0"/>
          <w:bCs w:val="0"/>
          <w:lang w:val="en-US" w:eastAsia="zh-CN"/>
        </w:rPr>
        <w:t>5月12日</w:t>
      </w:r>
      <w:r>
        <w:rPr>
          <w:rFonts w:hint="eastAsia" w:ascii="仿宋_GB2312" w:hAnsi="仿宋_GB2312" w:eastAsia="仿宋_GB2312" w:cs="仿宋_GB2312"/>
          <w:b w:val="0"/>
          <w:bCs w:val="0"/>
          <w:lang w:val="en-US" w:eastAsia="zh-CN"/>
        </w:rPr>
        <w:t>，通州区紧扣“人人讲安全、个个会应急——提升防灾减灾救灾综合能力”主题，</w:t>
      </w:r>
      <w:r>
        <w:rPr>
          <w:rFonts w:hint="eastAsia" w:ascii="仿宋_GB2312" w:hAnsi="仿宋_GB2312" w:eastAsia="仿宋_GB2312" w:cs="仿宋_GB2312"/>
          <w:b w:val="0"/>
          <w:bCs w:val="0"/>
          <w:lang w:val="en-US" w:eastAsia="zh-CN"/>
        </w:rPr>
        <w:t>在北京通州站京帆广场举办 2026 年防灾减灾日集中宣传活动。</w:t>
      </w:r>
      <w:r>
        <w:rPr>
          <w:rFonts w:hint="eastAsia" w:ascii="仿宋_GB2312" w:hAnsi="仿宋_GB2312" w:cs="仿宋_GB2312"/>
          <w:b w:val="0"/>
          <w:bCs w:val="0"/>
          <w:lang w:val="en-US" w:eastAsia="zh-CN"/>
        </w:rPr>
        <w:t>现场划分为防灾科普宣传专区、应急车辆装备展示专区、装备互动体验专区三大功能区域，围绕自然灾害预防处置、应急避险逃生、专业救援装备展示、现场急救技能教学等核心内容开展宣传科普。一是</w:t>
      </w:r>
      <w:r>
        <w:rPr>
          <w:rFonts w:hint="eastAsia" w:ascii="仿宋_GB2312" w:hAnsi="仿宋_GB2312" w:eastAsia="仿宋_GB2312" w:cs="仿宋_GB2312"/>
          <w:b w:val="0"/>
          <w:bCs w:val="0"/>
          <w:lang w:val="en-US" w:eastAsia="zh-CN"/>
        </w:rPr>
        <w:t>防灾科普宣传专区</w:t>
      </w:r>
      <w:r>
        <w:rPr>
          <w:rFonts w:hint="eastAsia" w:ascii="仿宋_GB2312" w:hAnsi="仿宋_GB2312" w:cs="仿宋_GB2312"/>
          <w:b w:val="0"/>
          <w:bCs w:val="0"/>
          <w:lang w:val="en-US" w:eastAsia="zh-CN"/>
        </w:rPr>
        <w:t>。通州区各相关单位现场设点摆摊，通过发放安全宣传手册、现场面对面解读宣讲等方式，普及防汛避险、居家防火、地震逃生、气象灾害等各类应急常识，为市民普及安全知识、送上平安小贴士。二是</w:t>
      </w:r>
      <w:r>
        <w:rPr>
          <w:rFonts w:hint="eastAsia" w:ascii="仿宋_GB2312" w:hAnsi="仿宋_GB2312" w:eastAsia="仿宋_GB2312" w:cs="仿宋_GB2312"/>
          <w:b w:val="0"/>
          <w:bCs w:val="0"/>
          <w:lang w:val="en-US" w:eastAsia="zh-CN"/>
        </w:rPr>
        <w:t>应急车辆装备展示专区</w:t>
      </w:r>
      <w:r>
        <w:rPr>
          <w:rFonts w:hint="eastAsia" w:ascii="仿宋_GB2312" w:hAnsi="仿宋_GB2312" w:cs="仿宋_GB2312"/>
          <w:b w:val="0"/>
          <w:bCs w:val="0"/>
          <w:lang w:val="en-US" w:eastAsia="zh-CN"/>
        </w:rPr>
        <w:t>。现场集中展出水域救援、地震救援、灭火救援、运载无人机、卫星电话等装备。工作人员细致介绍装备性能用途与实战应用场景，引导市民近距离参观，真切感受现代化科技在防灾救援工作中的硬核实力。三是</w:t>
      </w:r>
      <w:r>
        <w:rPr>
          <w:rFonts w:hint="eastAsia" w:ascii="仿宋_GB2312" w:hAnsi="仿宋_GB2312" w:eastAsia="仿宋_GB2312" w:cs="仿宋_GB2312"/>
          <w:b w:val="0"/>
          <w:bCs w:val="0"/>
          <w:lang w:val="en-US" w:eastAsia="zh-CN"/>
        </w:rPr>
        <w:t>装备互动体验专区。活动现场，专业讲解员现场示范教学，系统传授绳索救援、创伤包扎止血、心肺复苏等自救互救实用技能。市民纷纷亲身参与动手实训，在实景体验和现场指导中，把晦涩的防灾理论知识变成人人能学、个个会用的应急本领，进一步夯实全民安全防护意识和应急避险能力。</w:t>
      </w:r>
      <w:r>
        <w:rPr>
          <w:rFonts w:hint="eastAsia" w:ascii="仿宋_GB2312" w:hAnsi="仿宋_GB2312" w:cs="仿宋_GB2312"/>
          <w:b w:val="0"/>
          <w:bCs w:val="0"/>
          <w:lang w:val="en-US" w:eastAsia="zh-CN"/>
        </w:rPr>
        <w:t>区</w:t>
      </w:r>
      <w:r>
        <w:rPr>
          <w:rFonts w:hint="eastAsia" w:ascii="仿宋_GB2312" w:hAnsi="仿宋_GB2312" w:eastAsia="仿宋_GB2312" w:cs="仿宋_GB2312"/>
          <w:b w:val="0"/>
          <w:bCs w:val="0"/>
          <w:lang w:val="en-US" w:eastAsia="zh-CN"/>
        </w:rPr>
        <w:t>应急管理局</w:t>
      </w:r>
      <w:r>
        <w:rPr>
          <w:rFonts w:hint="eastAsia" w:ascii="仿宋_GB2312" w:hAnsi="仿宋_GB2312" w:cs="仿宋_GB2312"/>
          <w:b w:val="0"/>
          <w:bCs w:val="0"/>
          <w:lang w:val="en-US" w:eastAsia="zh-CN"/>
        </w:rPr>
        <w:t>、</w:t>
      </w:r>
      <w:r>
        <w:rPr>
          <w:rFonts w:hint="eastAsia" w:ascii="仿宋_GB2312" w:hAnsi="仿宋_GB2312" w:eastAsia="仿宋_GB2312" w:cs="仿宋_GB2312"/>
          <w:b w:val="0"/>
          <w:bCs w:val="0"/>
          <w:lang w:val="en-US" w:eastAsia="zh-CN"/>
        </w:rPr>
        <w:t>地震局、发改委、卫健委、气象局、园林绿化局、消防救援局、农业局、通管办、通运街道、通州站管办、北京消防救援机动支队及灯塔救援队等多部门、多支专业队伍</w:t>
      </w:r>
      <w:r>
        <w:rPr>
          <w:rFonts w:hint="eastAsia" w:ascii="仿宋_GB2312" w:hAnsi="仿宋_GB2312" w:cs="仿宋_GB2312"/>
          <w:b w:val="0"/>
          <w:bCs w:val="0"/>
          <w:lang w:val="en-US" w:eastAsia="zh-CN"/>
        </w:rPr>
        <w:t>参与此次宣传活动。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国标黑体" w:hAnsi="国标黑体" w:eastAsia="国标黑体" w:cs="国标黑体"/>
          <w:lang w:val="en-US" w:eastAsia="zh-CN"/>
        </w:rPr>
        <w:t>通州区开展应急指挥调度救援平台融合通信功能压力测试演练</w:t>
      </w:r>
      <w:r>
        <w:rPr>
          <w:rFonts w:hint="eastAsia" w:ascii="仿宋_GB2312" w:hAnsi="仿宋_GB2312" w:eastAsia="仿宋_GB2312" w:cs="仿宋_GB2312"/>
          <w:lang w:val="en-US" w:eastAsia="zh-CN"/>
        </w:rPr>
        <w:t xml:space="preserve">  本次演练聚焦调度点名、设备直联、音视频联调、系统同屏切换等关键环节，严格按照既定流程分步实施。各单位提前完成视频会议系统与华为云会议终端调试，参训人员准时上线应答。主会场依次通过应急视频会议系统、华为云会议开展点名测试与双平台同屏切换呼叫，分会场逐一回复确认，全面检验系统稳定性、传输流畅度与多平台融合联通效果。演练过程组织有序、衔接顺畅，各单位密切配合、响应迅速，圆满完成各项测试任务。通过此次演练，有效排查解决了融合通信系统运行潜在问题，进一步提升了基层应急值守人员操作熟练度与协同处置能力，为全区突发事件快速响应、高效指挥、精准调度提供了坚实的技术保障与能力支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lang w:val="en-US" w:eastAsia="zh-CN"/>
        </w:rPr>
      </w:pPr>
      <w:r>
        <w:rPr>
          <w:rFonts w:hint="eastAsia" w:ascii="国标黑体" w:hAnsi="国标黑体" w:eastAsia="国标黑体" w:cs="国标黑体"/>
          <w:lang w:val="en-US" w:eastAsia="zh-CN"/>
        </w:rPr>
        <w:t>各单位组织形式多样的全国防灾减灾日主题宣传活动</w:t>
      </w:r>
      <w:r>
        <w:rPr>
          <w:rFonts w:hint="eastAsia"/>
          <w:lang w:val="en-US" w:eastAsia="zh-CN"/>
        </w:rPr>
        <w:t xml:space="preserve">  </w:t>
      </w:r>
      <w:r>
        <w:rPr>
          <w:rFonts w:hint="eastAsia" w:ascii="仿宋_GB2312" w:hAnsi="仿宋_GB2312" w:eastAsia="仿宋_GB2312" w:cs="仿宋_GB2312"/>
          <w:b/>
          <w:bCs/>
          <w:lang w:val="en-US" w:eastAsia="zh-CN"/>
        </w:rPr>
        <w:t>梨园镇</w:t>
      </w:r>
      <w:r>
        <w:rPr>
          <w:rFonts w:hint="eastAsia" w:ascii="仿宋_GB2312" w:hAnsi="仿宋_GB2312" w:eastAsia="仿宋_GB2312" w:cs="仿宋_GB2312"/>
          <w:lang w:val="en-US" w:eastAsia="zh-CN"/>
        </w:rPr>
        <w:t>聚焦群众日常生活高频安全风险和基层治理重点，将安全科普、法治宣传与民生服务相结合，打造“一站式”综合科普宣传阵地</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为居民送上了一堂“家门口”的安全必修课。</w:t>
      </w:r>
      <w:r>
        <w:rPr>
          <w:rFonts w:hint="eastAsia" w:ascii="仿宋_GB2312" w:hAnsi="仿宋_GB2312" w:eastAsia="仿宋_GB2312" w:cs="仿宋_GB2312"/>
          <w:b/>
          <w:bCs/>
          <w:lang w:val="en-US" w:eastAsia="zh-CN"/>
        </w:rPr>
        <w:t>宋庄镇</w:t>
      </w:r>
      <w:r>
        <w:rPr>
          <w:rFonts w:hint="eastAsia" w:ascii="仿宋_GB2312" w:hAnsi="仿宋_GB2312" w:eastAsia="仿宋_GB2312" w:cs="仿宋_GB2312"/>
          <w:lang w:val="en-US" w:eastAsia="zh-CN"/>
        </w:rPr>
        <w:t>聚焦地震避险、火灾逃生、燃气安全等群众关切的民生话题，用“拉家常”式的大白话，把枯燥的法规条文讲成了一个个生动的“避险故事”，确保群众“听得进、记得住、用得上”。</w:t>
      </w:r>
      <w:r>
        <w:rPr>
          <w:rFonts w:hint="eastAsia" w:ascii="仿宋_GB2312" w:hAnsi="仿宋_GB2312" w:cs="仿宋_GB2312"/>
          <w:b/>
          <w:bCs/>
          <w:lang w:val="en-US" w:eastAsia="zh-CN"/>
        </w:rPr>
        <w:t>西集镇</w:t>
      </w:r>
      <w:r>
        <w:rPr>
          <w:rFonts w:hint="eastAsia" w:ascii="仿宋_GB2312" w:hAnsi="仿宋_GB2312" w:eastAsia="仿宋_GB2312" w:cs="仿宋_GB2312"/>
          <w:lang w:val="en-US" w:eastAsia="zh-CN"/>
        </w:rPr>
        <w:t>结合日常生活实际，详细讲解了防火、防汛、居家燃气使用、安全用电、交通出行以及应急逃生等实用安全常识，针对各类灾害的防范要点和避险技巧进行重点科普。</w:t>
      </w:r>
      <w:r>
        <w:rPr>
          <w:rFonts w:hint="eastAsia" w:ascii="仿宋_GB2312" w:hAnsi="仿宋_GB2312" w:cs="仿宋_GB2312"/>
          <w:b/>
          <w:bCs/>
          <w:lang w:val="en-US" w:eastAsia="zh-CN"/>
        </w:rPr>
        <w:t>台湖镇</w:t>
      </w:r>
      <w:r>
        <w:rPr>
          <w:rFonts w:hint="eastAsia" w:ascii="仿宋_GB2312" w:hAnsi="仿宋_GB2312" w:eastAsia="仿宋_GB2312" w:cs="仿宋_GB2312"/>
          <w:lang w:val="en-US" w:eastAsia="zh-CN"/>
        </w:rPr>
        <w:t>现场悬挂主题横幅、摆放科普展板，工作人员向过往居民发放防灾减灾宣传册、应急逃生指南等资料，直观传递安全知识。</w:t>
      </w:r>
      <w:r>
        <w:rPr>
          <w:rFonts w:hint="eastAsia" w:ascii="仿宋_GB2312" w:hAnsi="仿宋_GB2312" w:cs="仿宋_GB2312"/>
          <w:b/>
          <w:bCs/>
          <w:lang w:val="en-US" w:eastAsia="zh-CN"/>
        </w:rPr>
        <w:t>马驹桥镇</w:t>
      </w:r>
      <w:r>
        <w:rPr>
          <w:rFonts w:hint="eastAsia" w:ascii="仿宋_GB2312" w:hAnsi="仿宋_GB2312" w:eastAsia="仿宋_GB2312" w:cs="仿宋_GB2312"/>
          <w:lang w:val="en-US" w:eastAsia="zh-CN"/>
        </w:rPr>
        <w:t>向群众普及火灾避险、用电用气安全等防灾减灾知识，同时讲解日常隐患排查方法、应急逃生技巧，切实增强辖区群众安全防范意识，让防灾理念深入人心。</w:t>
      </w:r>
      <w:r>
        <w:rPr>
          <w:rFonts w:hint="eastAsia" w:ascii="仿宋_GB2312" w:hAnsi="仿宋_GB2312" w:eastAsia="仿宋_GB2312" w:cs="仿宋_GB2312"/>
          <w:b/>
          <w:bCs/>
          <w:lang w:val="en-US" w:eastAsia="zh-CN"/>
        </w:rPr>
        <w:t>于家务乡</w:t>
      </w:r>
      <w:r>
        <w:rPr>
          <w:rFonts w:hint="eastAsia" w:ascii="仿宋_GB2312" w:hAnsi="仿宋_GB2312" w:eastAsia="仿宋_GB2312" w:cs="仿宋_GB2312"/>
          <w:lang w:val="en-US" w:eastAsia="zh-CN"/>
        </w:rPr>
        <w:t>平安建设办走进于家务中心幼儿园、东垡幼儿园，围绕地震避险、火灾逃生、日常安全防范等核心内容，深入浅出地科普各类灾害的危害与防范常识。</w:t>
      </w:r>
      <w:r>
        <w:rPr>
          <w:rFonts w:hint="eastAsia" w:ascii="仿宋_GB2312" w:hAnsi="仿宋_GB2312" w:eastAsia="仿宋_GB2312" w:cs="仿宋_GB2312"/>
          <w:b/>
          <w:bCs/>
          <w:lang w:val="en-US" w:eastAsia="zh-CN"/>
        </w:rPr>
        <w:t>中仓街道</w:t>
      </w:r>
      <w:r>
        <w:rPr>
          <w:rFonts w:hint="eastAsia" w:ascii="仿宋_GB2312" w:hAnsi="仿宋_GB2312" w:eastAsia="仿宋_GB2312" w:cs="仿宋_GB2312"/>
          <w:lang w:val="en-US" w:eastAsia="zh-CN"/>
        </w:rPr>
        <w:t>向居民宣传普及地震、水旱灾害、火灾等各类自然灾害的防范应对措施</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重点针对电动车规范停放、私拉乱接电线、家庭防火灭火以及安全逃生等知识进行了详细讲解。</w:t>
      </w:r>
      <w:r>
        <w:rPr>
          <w:rFonts w:hint="eastAsia" w:ascii="仿宋_GB2312" w:hAnsi="仿宋_GB2312" w:cs="仿宋_GB2312"/>
          <w:b/>
          <w:bCs/>
          <w:lang w:val="en-US" w:eastAsia="zh-CN"/>
        </w:rPr>
        <w:t>玉桥街道</w:t>
      </w:r>
      <w:r>
        <w:rPr>
          <w:rFonts w:hint="eastAsia" w:ascii="仿宋_GB2312" w:hAnsi="仿宋_GB2312" w:eastAsia="仿宋_GB2312" w:cs="仿宋_GB2312"/>
          <w:lang w:val="en-US" w:eastAsia="zh-CN"/>
        </w:rPr>
        <w:t>通过发放宣传资料、现场讲解灾害防范知识、剖析典型安全案例等方式，向居民普及火灾、地震、内涝等常见灾害的应急处置技能。</w:t>
      </w:r>
      <w:r>
        <w:rPr>
          <w:rFonts w:hint="eastAsia" w:ascii="仿宋_GB2312" w:hAnsi="仿宋_GB2312" w:eastAsia="仿宋_GB2312" w:cs="仿宋_GB2312"/>
          <w:b/>
          <w:bCs/>
          <w:lang w:val="en-US" w:eastAsia="zh-CN"/>
        </w:rPr>
        <w:t>临河里街道</w:t>
      </w:r>
      <w:r>
        <w:rPr>
          <w:rFonts w:hint="eastAsia" w:ascii="仿宋_GB2312" w:hAnsi="仿宋_GB2312" w:eastAsia="仿宋_GB2312" w:cs="仿宋_GB2312"/>
          <w:lang w:val="en-US" w:eastAsia="zh-CN"/>
        </w:rPr>
        <w:t>平安建设办公室联合辖区小型消防站，走进临河里小学，为全校师生带来了一场集实战演练与现场教学于一体的防灾减灾安全教育课。</w:t>
      </w:r>
      <w:r>
        <w:rPr>
          <w:rFonts w:hint="eastAsia" w:ascii="仿宋_GB2312" w:hAnsi="仿宋_GB2312" w:eastAsia="仿宋_GB2312" w:cs="仿宋_GB2312"/>
          <w:b/>
          <w:bCs/>
          <w:lang w:val="en-US" w:eastAsia="zh-CN"/>
        </w:rPr>
        <w:t>潞邑街道</w:t>
      </w:r>
      <w:r>
        <w:rPr>
          <w:rFonts w:hint="eastAsia" w:ascii="仿宋_GB2312" w:hAnsi="仿宋_GB2312" w:eastAsia="仿宋_GB2312" w:cs="仿宋_GB2312"/>
          <w:lang w:val="en-US" w:eastAsia="zh-CN"/>
        </w:rPr>
        <w:t>通过搭建宣传展台，悬挂主题横幅，摆放各类宣传展板，生动形象地为大家讲解了全国防灾减灾日的由来、自然灾害的种类及灾害的应对措施等防灾减灾知识，并通过互动问答形式，帮助居民了解火灾逃生技巧、地震避险要点、极端天气应对等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bookmarkStart w:id="3" w:name="_GoBack"/>
      <w:bookmarkEnd w:id="3"/>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66F1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AFD6D28"/>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3D10F4"/>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F004FC5"/>
    <w:rsid w:val="1F0D2F53"/>
    <w:rsid w:val="1F147762"/>
    <w:rsid w:val="1F16097F"/>
    <w:rsid w:val="1F1C57E0"/>
    <w:rsid w:val="1F225C9C"/>
    <w:rsid w:val="1F2346E6"/>
    <w:rsid w:val="1F2676A0"/>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D1CF0"/>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7FF4E0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BFEEA99"/>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534660"/>
    <w:rsid w:val="2F60318D"/>
    <w:rsid w:val="2F634D25"/>
    <w:rsid w:val="2F67045D"/>
    <w:rsid w:val="2F6A4A95"/>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BBB90"/>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CFB03"/>
    <w:rsid w:val="33FD43C5"/>
    <w:rsid w:val="33FE5EE7"/>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DC3AE"/>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DDB62"/>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BC0C2"/>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9F68CFF"/>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AFFD3B5"/>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6B27E"/>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B893F"/>
    <w:rsid w:val="3D5D7C64"/>
    <w:rsid w:val="3D5F156D"/>
    <w:rsid w:val="3D6355C3"/>
    <w:rsid w:val="3D651062"/>
    <w:rsid w:val="3D721A33"/>
    <w:rsid w:val="3D775F69"/>
    <w:rsid w:val="3D7C095D"/>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EFE814"/>
    <w:rsid w:val="3DF5418E"/>
    <w:rsid w:val="3DF60C16"/>
    <w:rsid w:val="3DF6D5D1"/>
    <w:rsid w:val="3DF7CD11"/>
    <w:rsid w:val="3DFB9F23"/>
    <w:rsid w:val="3DFF27B5"/>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7FDD4F"/>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AA1D9"/>
    <w:rsid w:val="3FDD1BF8"/>
    <w:rsid w:val="3FDE14DC"/>
    <w:rsid w:val="3FDE57AE"/>
    <w:rsid w:val="3FDF3398"/>
    <w:rsid w:val="3FE06B12"/>
    <w:rsid w:val="3FE512FA"/>
    <w:rsid w:val="3FE7F7EF"/>
    <w:rsid w:val="3FEBAA4B"/>
    <w:rsid w:val="3FEF48AC"/>
    <w:rsid w:val="3FEFA430"/>
    <w:rsid w:val="3FEFEB01"/>
    <w:rsid w:val="3FF0E43F"/>
    <w:rsid w:val="3FF6CB54"/>
    <w:rsid w:val="3FF7C5BA"/>
    <w:rsid w:val="3FF90E24"/>
    <w:rsid w:val="3FFBB070"/>
    <w:rsid w:val="3FFD0ACC"/>
    <w:rsid w:val="3FFD29AC"/>
    <w:rsid w:val="3FFE43CB"/>
    <w:rsid w:val="3FFEF91B"/>
    <w:rsid w:val="3FFF1A29"/>
    <w:rsid w:val="3FFF3B1A"/>
    <w:rsid w:val="3FFFD433"/>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63D39"/>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6B526"/>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BFFC2D"/>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3BE55C"/>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6BDE30"/>
    <w:rsid w:val="577DE0FC"/>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6CC53"/>
    <w:rsid w:val="57F73034"/>
    <w:rsid w:val="57FA640B"/>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DE84B5"/>
    <w:rsid w:val="5BDF2346"/>
    <w:rsid w:val="5BED4488"/>
    <w:rsid w:val="5BEEF515"/>
    <w:rsid w:val="5BEF623D"/>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6F9AE"/>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3AAA"/>
    <w:rsid w:val="5EFFC16F"/>
    <w:rsid w:val="5F150C66"/>
    <w:rsid w:val="5F162A59"/>
    <w:rsid w:val="5F1634BF"/>
    <w:rsid w:val="5F2B03D4"/>
    <w:rsid w:val="5F2D1D8C"/>
    <w:rsid w:val="5F2E9502"/>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AA199"/>
    <w:rsid w:val="5F7DA2A0"/>
    <w:rsid w:val="5F8B5A75"/>
    <w:rsid w:val="5F921356"/>
    <w:rsid w:val="5F971786"/>
    <w:rsid w:val="5F995EBB"/>
    <w:rsid w:val="5F9EB3D1"/>
    <w:rsid w:val="5FA23805"/>
    <w:rsid w:val="5FA9E817"/>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75915"/>
    <w:rsid w:val="5FCB3670"/>
    <w:rsid w:val="5FD3E5A5"/>
    <w:rsid w:val="5FD6420C"/>
    <w:rsid w:val="5FD76A58"/>
    <w:rsid w:val="5FDA2A2E"/>
    <w:rsid w:val="5FDA60B6"/>
    <w:rsid w:val="5FDB7581"/>
    <w:rsid w:val="5FDC359E"/>
    <w:rsid w:val="5FDD6C0D"/>
    <w:rsid w:val="5FDE03AA"/>
    <w:rsid w:val="5FE5CF3A"/>
    <w:rsid w:val="5FE865FD"/>
    <w:rsid w:val="5FEB3EE8"/>
    <w:rsid w:val="5FEC6501"/>
    <w:rsid w:val="5FED55C1"/>
    <w:rsid w:val="5FEF5A6F"/>
    <w:rsid w:val="5FEFB042"/>
    <w:rsid w:val="5FF02ECB"/>
    <w:rsid w:val="5FF529CC"/>
    <w:rsid w:val="5FF757D9"/>
    <w:rsid w:val="5FF7CD03"/>
    <w:rsid w:val="5FF98E9B"/>
    <w:rsid w:val="5FFB7911"/>
    <w:rsid w:val="5FFD2B97"/>
    <w:rsid w:val="5FFEEC8C"/>
    <w:rsid w:val="5FFF1A6B"/>
    <w:rsid w:val="5FFFA2BB"/>
    <w:rsid w:val="5FFFD6C8"/>
    <w:rsid w:val="5FFFFD41"/>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7895C"/>
    <w:rsid w:val="66BA7C01"/>
    <w:rsid w:val="66BC4FC7"/>
    <w:rsid w:val="66C16FF6"/>
    <w:rsid w:val="66C447E5"/>
    <w:rsid w:val="66C77EB9"/>
    <w:rsid w:val="66D3271D"/>
    <w:rsid w:val="66DF3B69"/>
    <w:rsid w:val="66DFDB6E"/>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B2583"/>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D0518"/>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DF8A9"/>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BFF4CDC"/>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BB04C"/>
    <w:rsid w:val="6DEC5ECE"/>
    <w:rsid w:val="6DF239F2"/>
    <w:rsid w:val="6DF42AAF"/>
    <w:rsid w:val="6DF65343"/>
    <w:rsid w:val="6DF72FBB"/>
    <w:rsid w:val="6DFD3420"/>
    <w:rsid w:val="6DFEAFE9"/>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0F7C"/>
    <w:rsid w:val="6E7F1522"/>
    <w:rsid w:val="6E906DC0"/>
    <w:rsid w:val="6E9E0F13"/>
    <w:rsid w:val="6E9E1E11"/>
    <w:rsid w:val="6EA11919"/>
    <w:rsid w:val="6EB72A3C"/>
    <w:rsid w:val="6EB940A7"/>
    <w:rsid w:val="6EBDC6B8"/>
    <w:rsid w:val="6ED40F10"/>
    <w:rsid w:val="6ED80887"/>
    <w:rsid w:val="6EDA4F0B"/>
    <w:rsid w:val="6EDF85E0"/>
    <w:rsid w:val="6EEA5696"/>
    <w:rsid w:val="6EF374ED"/>
    <w:rsid w:val="6EFA4547"/>
    <w:rsid w:val="6EFC3CAE"/>
    <w:rsid w:val="6EFDB12E"/>
    <w:rsid w:val="6EFE08A7"/>
    <w:rsid w:val="6EFEB6FC"/>
    <w:rsid w:val="6EFFB2AF"/>
    <w:rsid w:val="6F0F0B45"/>
    <w:rsid w:val="6F1254D0"/>
    <w:rsid w:val="6F1A77B3"/>
    <w:rsid w:val="6F1F57B3"/>
    <w:rsid w:val="6F3E1F78"/>
    <w:rsid w:val="6F3F7839"/>
    <w:rsid w:val="6F40748F"/>
    <w:rsid w:val="6F434C92"/>
    <w:rsid w:val="6F5609B2"/>
    <w:rsid w:val="6F5A2F0D"/>
    <w:rsid w:val="6F5AD6F0"/>
    <w:rsid w:val="6F5B0C3D"/>
    <w:rsid w:val="6F5D43C5"/>
    <w:rsid w:val="6F5DE49E"/>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D2101"/>
    <w:rsid w:val="6FDF747A"/>
    <w:rsid w:val="6FDFBBC8"/>
    <w:rsid w:val="6FDFEAFC"/>
    <w:rsid w:val="6FE7A8A0"/>
    <w:rsid w:val="6FED8A59"/>
    <w:rsid w:val="6FF00C4A"/>
    <w:rsid w:val="6FFBFC24"/>
    <w:rsid w:val="6FFC57B0"/>
    <w:rsid w:val="6FFD05A1"/>
    <w:rsid w:val="6FFEAA60"/>
    <w:rsid w:val="6FFF55CA"/>
    <w:rsid w:val="6FFF7814"/>
    <w:rsid w:val="6FFF79EA"/>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DEE9E8"/>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772B5"/>
    <w:rsid w:val="737AF457"/>
    <w:rsid w:val="737C75C3"/>
    <w:rsid w:val="73822CC3"/>
    <w:rsid w:val="73851321"/>
    <w:rsid w:val="7389194E"/>
    <w:rsid w:val="738E7BC8"/>
    <w:rsid w:val="738F3E28"/>
    <w:rsid w:val="73927495"/>
    <w:rsid w:val="73974C19"/>
    <w:rsid w:val="73987A47"/>
    <w:rsid w:val="739D7B59"/>
    <w:rsid w:val="73A75411"/>
    <w:rsid w:val="73B456E9"/>
    <w:rsid w:val="73B9249F"/>
    <w:rsid w:val="73CF3BA7"/>
    <w:rsid w:val="73D55C7F"/>
    <w:rsid w:val="73D778EE"/>
    <w:rsid w:val="73DD2F0A"/>
    <w:rsid w:val="73DF15B7"/>
    <w:rsid w:val="73E55A35"/>
    <w:rsid w:val="73EB3D45"/>
    <w:rsid w:val="73EF3520"/>
    <w:rsid w:val="73EFC9E1"/>
    <w:rsid w:val="73F2406B"/>
    <w:rsid w:val="73F760CC"/>
    <w:rsid w:val="73F76912"/>
    <w:rsid w:val="73FBAAA7"/>
    <w:rsid w:val="73FE2546"/>
    <w:rsid w:val="73FFE997"/>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97270"/>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0D648"/>
    <w:rsid w:val="75B11D02"/>
    <w:rsid w:val="75B8526A"/>
    <w:rsid w:val="75BC310B"/>
    <w:rsid w:val="75BC4FEC"/>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A246D"/>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1BD1A"/>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6FF7B2A"/>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79524"/>
    <w:rsid w:val="7778166C"/>
    <w:rsid w:val="777DC655"/>
    <w:rsid w:val="777F9598"/>
    <w:rsid w:val="777FE92A"/>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7FFD594"/>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72D34"/>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B33AF"/>
    <w:rsid w:val="79CDC320"/>
    <w:rsid w:val="79D00875"/>
    <w:rsid w:val="79D57E2B"/>
    <w:rsid w:val="79D63103"/>
    <w:rsid w:val="79E03D36"/>
    <w:rsid w:val="79FBCCA4"/>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AB2EB3"/>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7B706"/>
    <w:rsid w:val="7B6C7744"/>
    <w:rsid w:val="7B6FF363"/>
    <w:rsid w:val="7B73FCDA"/>
    <w:rsid w:val="7B7FA3D2"/>
    <w:rsid w:val="7B7FBEBD"/>
    <w:rsid w:val="7B7FC2CF"/>
    <w:rsid w:val="7B821683"/>
    <w:rsid w:val="7B883DBF"/>
    <w:rsid w:val="7B90704D"/>
    <w:rsid w:val="7BA11EB2"/>
    <w:rsid w:val="7BA20225"/>
    <w:rsid w:val="7BA66AF5"/>
    <w:rsid w:val="7BA77DC7"/>
    <w:rsid w:val="7BAE2B1E"/>
    <w:rsid w:val="7BB77C1C"/>
    <w:rsid w:val="7BB7AE47"/>
    <w:rsid w:val="7BBE239D"/>
    <w:rsid w:val="7BBFE99A"/>
    <w:rsid w:val="7BC669E0"/>
    <w:rsid w:val="7BD733F3"/>
    <w:rsid w:val="7BDDFFF7"/>
    <w:rsid w:val="7BE334FA"/>
    <w:rsid w:val="7BE3B21E"/>
    <w:rsid w:val="7BEFF9FE"/>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656B"/>
    <w:rsid w:val="7CBFB74A"/>
    <w:rsid w:val="7CC458A0"/>
    <w:rsid w:val="7CC7575C"/>
    <w:rsid w:val="7CCD5C25"/>
    <w:rsid w:val="7CD13B9D"/>
    <w:rsid w:val="7CD16546"/>
    <w:rsid w:val="7CD5651E"/>
    <w:rsid w:val="7CDC5A04"/>
    <w:rsid w:val="7CF25278"/>
    <w:rsid w:val="7CF7E71B"/>
    <w:rsid w:val="7CFAB6B2"/>
    <w:rsid w:val="7CFF1194"/>
    <w:rsid w:val="7D125B61"/>
    <w:rsid w:val="7D19079D"/>
    <w:rsid w:val="7D205083"/>
    <w:rsid w:val="7D2570BE"/>
    <w:rsid w:val="7D260BA2"/>
    <w:rsid w:val="7D2F3297"/>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92C47"/>
    <w:rsid w:val="7DFBB3E2"/>
    <w:rsid w:val="7DFD0FAF"/>
    <w:rsid w:val="7DFF0B74"/>
    <w:rsid w:val="7DFF2EC0"/>
    <w:rsid w:val="7DFF3ECC"/>
    <w:rsid w:val="7DFFA157"/>
    <w:rsid w:val="7DFFAA82"/>
    <w:rsid w:val="7DFFE022"/>
    <w:rsid w:val="7DFFE45F"/>
    <w:rsid w:val="7DFFE936"/>
    <w:rsid w:val="7E067693"/>
    <w:rsid w:val="7E0C599C"/>
    <w:rsid w:val="7E1F0DDA"/>
    <w:rsid w:val="7E323864"/>
    <w:rsid w:val="7E33455D"/>
    <w:rsid w:val="7E352319"/>
    <w:rsid w:val="7E37BFC5"/>
    <w:rsid w:val="7E3F0199"/>
    <w:rsid w:val="7E3F1E88"/>
    <w:rsid w:val="7E3F8BFA"/>
    <w:rsid w:val="7E49D87A"/>
    <w:rsid w:val="7E4A0A09"/>
    <w:rsid w:val="7E4F2C77"/>
    <w:rsid w:val="7E4F456F"/>
    <w:rsid w:val="7E5826A6"/>
    <w:rsid w:val="7E5DC45B"/>
    <w:rsid w:val="7E5F0E12"/>
    <w:rsid w:val="7E5F8EC8"/>
    <w:rsid w:val="7E643169"/>
    <w:rsid w:val="7E6A39FD"/>
    <w:rsid w:val="7E6C1F97"/>
    <w:rsid w:val="7E6D339C"/>
    <w:rsid w:val="7E6FAFB6"/>
    <w:rsid w:val="7E722F8B"/>
    <w:rsid w:val="7E747D91"/>
    <w:rsid w:val="7E752E5A"/>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D84D2"/>
    <w:rsid w:val="7EBE0F70"/>
    <w:rsid w:val="7EBFE55C"/>
    <w:rsid w:val="7EC35A84"/>
    <w:rsid w:val="7EC72369"/>
    <w:rsid w:val="7EC72391"/>
    <w:rsid w:val="7EC83AF4"/>
    <w:rsid w:val="7EC8441E"/>
    <w:rsid w:val="7ECC78E6"/>
    <w:rsid w:val="7ED07849"/>
    <w:rsid w:val="7ED27D1B"/>
    <w:rsid w:val="7ED4B226"/>
    <w:rsid w:val="7ED66F65"/>
    <w:rsid w:val="7ED8239D"/>
    <w:rsid w:val="7ED93D8C"/>
    <w:rsid w:val="7ED98FE6"/>
    <w:rsid w:val="7EDCB4D9"/>
    <w:rsid w:val="7EDDC6E4"/>
    <w:rsid w:val="7EDF5EC1"/>
    <w:rsid w:val="7EDFF8D4"/>
    <w:rsid w:val="7EE70595"/>
    <w:rsid w:val="7EE7FAD8"/>
    <w:rsid w:val="7EE96538"/>
    <w:rsid w:val="7EE9C3CE"/>
    <w:rsid w:val="7EEBB5C2"/>
    <w:rsid w:val="7EEC6E18"/>
    <w:rsid w:val="7EEDE8C5"/>
    <w:rsid w:val="7EF36AD0"/>
    <w:rsid w:val="7EF3F481"/>
    <w:rsid w:val="7EF40018"/>
    <w:rsid w:val="7EF705E0"/>
    <w:rsid w:val="7EFD1849"/>
    <w:rsid w:val="7EFDB9AE"/>
    <w:rsid w:val="7EFE2214"/>
    <w:rsid w:val="7EFE3ABC"/>
    <w:rsid w:val="7EFEE3F0"/>
    <w:rsid w:val="7EFF068A"/>
    <w:rsid w:val="7EFF2431"/>
    <w:rsid w:val="7EFFBEE7"/>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7D295"/>
    <w:rsid w:val="7F5853CD"/>
    <w:rsid w:val="7F5E1CAC"/>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E05AB"/>
    <w:rsid w:val="7FDE49B3"/>
    <w:rsid w:val="7FDE61AF"/>
    <w:rsid w:val="7FDEEA7B"/>
    <w:rsid w:val="7FDF6415"/>
    <w:rsid w:val="7FDFF71A"/>
    <w:rsid w:val="7FE10BB0"/>
    <w:rsid w:val="7FE175B1"/>
    <w:rsid w:val="7FE1D360"/>
    <w:rsid w:val="7FE3116F"/>
    <w:rsid w:val="7FE399F3"/>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75D73"/>
    <w:rsid w:val="7FF93037"/>
    <w:rsid w:val="7FF9E4B0"/>
    <w:rsid w:val="7FFA0EE6"/>
    <w:rsid w:val="7FFB490C"/>
    <w:rsid w:val="7FFC808E"/>
    <w:rsid w:val="7FFC8C12"/>
    <w:rsid w:val="7FFD8207"/>
    <w:rsid w:val="7FFE3F08"/>
    <w:rsid w:val="7FFE420F"/>
    <w:rsid w:val="7FFE4C3B"/>
    <w:rsid w:val="7FFE7A8E"/>
    <w:rsid w:val="7FFEE9D4"/>
    <w:rsid w:val="7FFEF25D"/>
    <w:rsid w:val="7FFF6E8F"/>
    <w:rsid w:val="7FFF7AC9"/>
    <w:rsid w:val="7FFFAEA6"/>
    <w:rsid w:val="7FFFCD29"/>
    <w:rsid w:val="7FFFD6F8"/>
    <w:rsid w:val="81EED0AE"/>
    <w:rsid w:val="836BBBFF"/>
    <w:rsid w:val="85CE7E19"/>
    <w:rsid w:val="86FFF3FB"/>
    <w:rsid w:val="874F5736"/>
    <w:rsid w:val="87D33AB4"/>
    <w:rsid w:val="883951F5"/>
    <w:rsid w:val="8B7F7B10"/>
    <w:rsid w:val="8BF96AE9"/>
    <w:rsid w:val="8BFF6E39"/>
    <w:rsid w:val="8D720A00"/>
    <w:rsid w:val="8EB773D3"/>
    <w:rsid w:val="8EDF289C"/>
    <w:rsid w:val="8F39198D"/>
    <w:rsid w:val="8FBF4BE8"/>
    <w:rsid w:val="8FCBF183"/>
    <w:rsid w:val="8FDC29AF"/>
    <w:rsid w:val="8FED0750"/>
    <w:rsid w:val="8FFF90BB"/>
    <w:rsid w:val="93A75179"/>
    <w:rsid w:val="954B4171"/>
    <w:rsid w:val="955F4C2D"/>
    <w:rsid w:val="95FE3AF9"/>
    <w:rsid w:val="9785B5A5"/>
    <w:rsid w:val="97AEC5C0"/>
    <w:rsid w:val="98FF7CD2"/>
    <w:rsid w:val="9AFE0BA9"/>
    <w:rsid w:val="9BDFF9BF"/>
    <w:rsid w:val="9BFC4EFB"/>
    <w:rsid w:val="9BFEC442"/>
    <w:rsid w:val="9BFF9439"/>
    <w:rsid w:val="9D7DB884"/>
    <w:rsid w:val="9D9EC7D0"/>
    <w:rsid w:val="9D9EE5CC"/>
    <w:rsid w:val="9DBF547E"/>
    <w:rsid w:val="9DEF98DA"/>
    <w:rsid w:val="9EBE2809"/>
    <w:rsid w:val="9EF60D7C"/>
    <w:rsid w:val="9F5DCCA6"/>
    <w:rsid w:val="9F6BDD84"/>
    <w:rsid w:val="9FA74DE1"/>
    <w:rsid w:val="9FAF2C9F"/>
    <w:rsid w:val="9FBB93B2"/>
    <w:rsid w:val="9FD7349F"/>
    <w:rsid w:val="9FD99A01"/>
    <w:rsid w:val="9FDF3E44"/>
    <w:rsid w:val="9FE2103D"/>
    <w:rsid w:val="9FE26DFE"/>
    <w:rsid w:val="9FED3A40"/>
    <w:rsid w:val="9FFF3341"/>
    <w:rsid w:val="A0F79BA3"/>
    <w:rsid w:val="A1BF1764"/>
    <w:rsid w:val="A1FF07BF"/>
    <w:rsid w:val="A39E1777"/>
    <w:rsid w:val="A5637228"/>
    <w:rsid w:val="A573348F"/>
    <w:rsid w:val="A66B0A44"/>
    <w:rsid w:val="A6F369AD"/>
    <w:rsid w:val="A7AB3ADC"/>
    <w:rsid w:val="A7EFCEE0"/>
    <w:rsid w:val="A7F5D83E"/>
    <w:rsid w:val="A7F734D9"/>
    <w:rsid w:val="AAB2A3A1"/>
    <w:rsid w:val="AAB94FEA"/>
    <w:rsid w:val="AABFA421"/>
    <w:rsid w:val="ABE95CF8"/>
    <w:rsid w:val="ABEFE62A"/>
    <w:rsid w:val="ACFF54D2"/>
    <w:rsid w:val="ADE75BCE"/>
    <w:rsid w:val="AE3D6758"/>
    <w:rsid w:val="AE74F5A5"/>
    <w:rsid w:val="AEE993C9"/>
    <w:rsid w:val="AF0A45F3"/>
    <w:rsid w:val="AF3EDBA8"/>
    <w:rsid w:val="AF7701E1"/>
    <w:rsid w:val="AF7E66C8"/>
    <w:rsid w:val="AF7F2B60"/>
    <w:rsid w:val="AFA39AE4"/>
    <w:rsid w:val="AFA9E87B"/>
    <w:rsid w:val="AFB5EDA1"/>
    <w:rsid w:val="AFB7E2B2"/>
    <w:rsid w:val="AFBD4F42"/>
    <w:rsid w:val="AFD589FA"/>
    <w:rsid w:val="AFD7BD57"/>
    <w:rsid w:val="AFDF0E41"/>
    <w:rsid w:val="AFEF5183"/>
    <w:rsid w:val="AFF3FB99"/>
    <w:rsid w:val="AFF50A62"/>
    <w:rsid w:val="AFFE29F2"/>
    <w:rsid w:val="B13B217F"/>
    <w:rsid w:val="B3DD983A"/>
    <w:rsid w:val="B3F57B6B"/>
    <w:rsid w:val="B3FDD27D"/>
    <w:rsid w:val="B56F1138"/>
    <w:rsid w:val="B62B3190"/>
    <w:rsid w:val="B67E9FBC"/>
    <w:rsid w:val="B6BFDE9A"/>
    <w:rsid w:val="B6FD0094"/>
    <w:rsid w:val="B6FF2E91"/>
    <w:rsid w:val="B756A0C7"/>
    <w:rsid w:val="B765EB14"/>
    <w:rsid w:val="B7863746"/>
    <w:rsid w:val="B7BAC9B5"/>
    <w:rsid w:val="B7EFE654"/>
    <w:rsid w:val="B7F79898"/>
    <w:rsid w:val="B7F79C75"/>
    <w:rsid w:val="B7FEE32C"/>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F42B0"/>
    <w:rsid w:val="BCE543F5"/>
    <w:rsid w:val="BCEA2584"/>
    <w:rsid w:val="BCFB2545"/>
    <w:rsid w:val="BD47548C"/>
    <w:rsid w:val="BD7F5030"/>
    <w:rsid w:val="BDDF830D"/>
    <w:rsid w:val="BDFD1225"/>
    <w:rsid w:val="BDFECEC3"/>
    <w:rsid w:val="BE3F9039"/>
    <w:rsid w:val="BE576CDE"/>
    <w:rsid w:val="BE5F7367"/>
    <w:rsid w:val="BE7BA752"/>
    <w:rsid w:val="BE7F8987"/>
    <w:rsid w:val="BE9E928D"/>
    <w:rsid w:val="BEB7E5EA"/>
    <w:rsid w:val="BEDF51CF"/>
    <w:rsid w:val="BEE34BF3"/>
    <w:rsid w:val="BEF3CA89"/>
    <w:rsid w:val="BEF74944"/>
    <w:rsid w:val="BEFDE21D"/>
    <w:rsid w:val="BF0B1E9C"/>
    <w:rsid w:val="BF3F7322"/>
    <w:rsid w:val="BF767EA7"/>
    <w:rsid w:val="BF7B3693"/>
    <w:rsid w:val="BF7F1217"/>
    <w:rsid w:val="BF8B1838"/>
    <w:rsid w:val="BF9F17FA"/>
    <w:rsid w:val="BF9F2910"/>
    <w:rsid w:val="BFA7703E"/>
    <w:rsid w:val="BFB7020D"/>
    <w:rsid w:val="BFB74497"/>
    <w:rsid w:val="BFBD14AD"/>
    <w:rsid w:val="BFBD3DC6"/>
    <w:rsid w:val="BFBFD9DA"/>
    <w:rsid w:val="BFCE5DBB"/>
    <w:rsid w:val="BFCFB3E7"/>
    <w:rsid w:val="BFDAC234"/>
    <w:rsid w:val="BFDF4CFB"/>
    <w:rsid w:val="BFE325E9"/>
    <w:rsid w:val="BFE7C6DA"/>
    <w:rsid w:val="BFEA8DE4"/>
    <w:rsid w:val="BFEB5383"/>
    <w:rsid w:val="BFF3F444"/>
    <w:rsid w:val="BFF71FAC"/>
    <w:rsid w:val="BFF74671"/>
    <w:rsid w:val="BFFBB8FC"/>
    <w:rsid w:val="BFFD32DC"/>
    <w:rsid w:val="C4DD68C7"/>
    <w:rsid w:val="C82D5019"/>
    <w:rsid w:val="C8DA6510"/>
    <w:rsid w:val="C9EE005C"/>
    <w:rsid w:val="CABE525C"/>
    <w:rsid w:val="CAE79D9A"/>
    <w:rsid w:val="CB674250"/>
    <w:rsid w:val="CB776FA6"/>
    <w:rsid w:val="CD4A4A6E"/>
    <w:rsid w:val="CDB6D161"/>
    <w:rsid w:val="CDBF3525"/>
    <w:rsid w:val="CDBF69D7"/>
    <w:rsid w:val="CDDF8589"/>
    <w:rsid w:val="CDDFE63A"/>
    <w:rsid w:val="CDFFBE32"/>
    <w:rsid w:val="CE762FF9"/>
    <w:rsid w:val="CEBA1414"/>
    <w:rsid w:val="CEBEA940"/>
    <w:rsid w:val="CEDF74D8"/>
    <w:rsid w:val="CEFF2F38"/>
    <w:rsid w:val="CEFF3E15"/>
    <w:rsid w:val="CF4F8316"/>
    <w:rsid w:val="CF7B64C5"/>
    <w:rsid w:val="CFB719B3"/>
    <w:rsid w:val="CFCF1BCB"/>
    <w:rsid w:val="CFDDD940"/>
    <w:rsid w:val="CFE3E00A"/>
    <w:rsid w:val="CFF9751A"/>
    <w:rsid w:val="CFFF9B77"/>
    <w:rsid w:val="D1FE0103"/>
    <w:rsid w:val="D2F34099"/>
    <w:rsid w:val="D33613F2"/>
    <w:rsid w:val="D3B792AE"/>
    <w:rsid w:val="D3FD5B41"/>
    <w:rsid w:val="D467BB69"/>
    <w:rsid w:val="D4F34D87"/>
    <w:rsid w:val="D53E53C0"/>
    <w:rsid w:val="D5BD6B07"/>
    <w:rsid w:val="D5D1EDE9"/>
    <w:rsid w:val="D6EB5650"/>
    <w:rsid w:val="D6FB9521"/>
    <w:rsid w:val="D6FDF298"/>
    <w:rsid w:val="D75706A0"/>
    <w:rsid w:val="D75FE631"/>
    <w:rsid w:val="D77E0077"/>
    <w:rsid w:val="D79D4BBF"/>
    <w:rsid w:val="D7AFE035"/>
    <w:rsid w:val="D7B5A99C"/>
    <w:rsid w:val="D7BD3F9B"/>
    <w:rsid w:val="D7BFD498"/>
    <w:rsid w:val="D7CBEA07"/>
    <w:rsid w:val="D7D7577F"/>
    <w:rsid w:val="D7DF9238"/>
    <w:rsid w:val="D7DFB9FB"/>
    <w:rsid w:val="D7EFDC51"/>
    <w:rsid w:val="D87E77D9"/>
    <w:rsid w:val="D94F717B"/>
    <w:rsid w:val="D9F5D0A1"/>
    <w:rsid w:val="DABF7FE6"/>
    <w:rsid w:val="DB778A7C"/>
    <w:rsid w:val="DBBB437F"/>
    <w:rsid w:val="DBBF0482"/>
    <w:rsid w:val="DBBF33B5"/>
    <w:rsid w:val="DBBFE6BE"/>
    <w:rsid w:val="DBDBF6E1"/>
    <w:rsid w:val="DBEBEF22"/>
    <w:rsid w:val="DBFCEEA8"/>
    <w:rsid w:val="DBFF4E00"/>
    <w:rsid w:val="DBFFAC47"/>
    <w:rsid w:val="DD565C3C"/>
    <w:rsid w:val="DDDF5184"/>
    <w:rsid w:val="DDDFB83B"/>
    <w:rsid w:val="DDF557B6"/>
    <w:rsid w:val="DDF6A339"/>
    <w:rsid w:val="DDF7075A"/>
    <w:rsid w:val="DDFC0FF7"/>
    <w:rsid w:val="DDFFF7E5"/>
    <w:rsid w:val="DE97E40F"/>
    <w:rsid w:val="DEA70A9C"/>
    <w:rsid w:val="DEA75D3F"/>
    <w:rsid w:val="DEB63BA8"/>
    <w:rsid w:val="DECEDE44"/>
    <w:rsid w:val="DEE67B18"/>
    <w:rsid w:val="DEF697F6"/>
    <w:rsid w:val="DEFAE9F6"/>
    <w:rsid w:val="DEFF851C"/>
    <w:rsid w:val="DF13AE50"/>
    <w:rsid w:val="DF371807"/>
    <w:rsid w:val="DF6D5048"/>
    <w:rsid w:val="DF6DDFD3"/>
    <w:rsid w:val="DF76351E"/>
    <w:rsid w:val="DF766B20"/>
    <w:rsid w:val="DF77B585"/>
    <w:rsid w:val="DF7B7E10"/>
    <w:rsid w:val="DF7DA898"/>
    <w:rsid w:val="DF7E7D59"/>
    <w:rsid w:val="DF7F9402"/>
    <w:rsid w:val="DF905A50"/>
    <w:rsid w:val="DF9DDD01"/>
    <w:rsid w:val="DFAC0FAC"/>
    <w:rsid w:val="DFB6B63A"/>
    <w:rsid w:val="DFCB56E8"/>
    <w:rsid w:val="DFDB5792"/>
    <w:rsid w:val="DFDC9ADA"/>
    <w:rsid w:val="DFDE1F1D"/>
    <w:rsid w:val="DFEB08B8"/>
    <w:rsid w:val="DFF1499D"/>
    <w:rsid w:val="DFF4610B"/>
    <w:rsid w:val="DFFAD604"/>
    <w:rsid w:val="DFFB0BEC"/>
    <w:rsid w:val="DFFEAF62"/>
    <w:rsid w:val="DFFF4119"/>
    <w:rsid w:val="DFFF4637"/>
    <w:rsid w:val="E1BE8B71"/>
    <w:rsid w:val="E1BF9403"/>
    <w:rsid w:val="E1FC3881"/>
    <w:rsid w:val="E27B16A4"/>
    <w:rsid w:val="E27F7548"/>
    <w:rsid w:val="E33B1055"/>
    <w:rsid w:val="E3DF6F40"/>
    <w:rsid w:val="E3DF7C8F"/>
    <w:rsid w:val="E3FE3582"/>
    <w:rsid w:val="E4FF33A6"/>
    <w:rsid w:val="E57F1E25"/>
    <w:rsid w:val="E5FFA106"/>
    <w:rsid w:val="E673C5D4"/>
    <w:rsid w:val="E6FD6741"/>
    <w:rsid w:val="E6FDA853"/>
    <w:rsid w:val="E74236A6"/>
    <w:rsid w:val="E77DB7E0"/>
    <w:rsid w:val="E77FDD89"/>
    <w:rsid w:val="E79FCCC9"/>
    <w:rsid w:val="E7DD6F22"/>
    <w:rsid w:val="E7ECAF4E"/>
    <w:rsid w:val="E7F7263D"/>
    <w:rsid w:val="E7FE5484"/>
    <w:rsid w:val="E7FF76B7"/>
    <w:rsid w:val="E8A97A7F"/>
    <w:rsid w:val="E8FB31A9"/>
    <w:rsid w:val="E8FD0C7F"/>
    <w:rsid w:val="E93F2BE5"/>
    <w:rsid w:val="E97D96EB"/>
    <w:rsid w:val="EA76C703"/>
    <w:rsid w:val="EAB7F082"/>
    <w:rsid w:val="EB782C04"/>
    <w:rsid w:val="EBF7FA2E"/>
    <w:rsid w:val="ECD710AA"/>
    <w:rsid w:val="ED0762E1"/>
    <w:rsid w:val="ED3B9D76"/>
    <w:rsid w:val="ED6FA029"/>
    <w:rsid w:val="EDAFC60C"/>
    <w:rsid w:val="EDB30A69"/>
    <w:rsid w:val="EDD50456"/>
    <w:rsid w:val="EDE7CB2A"/>
    <w:rsid w:val="EDEC94ED"/>
    <w:rsid w:val="EDFED643"/>
    <w:rsid w:val="EE24BAB2"/>
    <w:rsid w:val="EE479B77"/>
    <w:rsid w:val="EE5F856A"/>
    <w:rsid w:val="EE758859"/>
    <w:rsid w:val="EE7BF52F"/>
    <w:rsid w:val="EE8F6BB6"/>
    <w:rsid w:val="EE9F7F58"/>
    <w:rsid w:val="EEBED98F"/>
    <w:rsid w:val="EEF72A4F"/>
    <w:rsid w:val="EF0DDA89"/>
    <w:rsid w:val="EF390327"/>
    <w:rsid w:val="EF39EA6A"/>
    <w:rsid w:val="EF5AD3CA"/>
    <w:rsid w:val="EF745729"/>
    <w:rsid w:val="EF7BB7B8"/>
    <w:rsid w:val="EF7D2E34"/>
    <w:rsid w:val="EF7F28E6"/>
    <w:rsid w:val="EF9FCE24"/>
    <w:rsid w:val="EFA7C5A6"/>
    <w:rsid w:val="EFB79AAE"/>
    <w:rsid w:val="EFBB3788"/>
    <w:rsid w:val="EFBD246C"/>
    <w:rsid w:val="EFBEA36F"/>
    <w:rsid w:val="EFBEBCF3"/>
    <w:rsid w:val="EFBF99F9"/>
    <w:rsid w:val="EFDFEC21"/>
    <w:rsid w:val="EFE980DE"/>
    <w:rsid w:val="EFEE0FC3"/>
    <w:rsid w:val="EFF3CCEC"/>
    <w:rsid w:val="EFF60B34"/>
    <w:rsid w:val="EFF76BCC"/>
    <w:rsid w:val="EFFAAE79"/>
    <w:rsid w:val="EFFB707E"/>
    <w:rsid w:val="EFFE274E"/>
    <w:rsid w:val="EFFE47F2"/>
    <w:rsid w:val="EFFE92E6"/>
    <w:rsid w:val="EFFF46CE"/>
    <w:rsid w:val="EFFFF9CA"/>
    <w:rsid w:val="F0575463"/>
    <w:rsid w:val="F07FB7AE"/>
    <w:rsid w:val="F0BFFE38"/>
    <w:rsid w:val="F14955B3"/>
    <w:rsid w:val="F1FAE7F6"/>
    <w:rsid w:val="F2FF0BDB"/>
    <w:rsid w:val="F37E9328"/>
    <w:rsid w:val="F3947338"/>
    <w:rsid w:val="F3A7B157"/>
    <w:rsid w:val="F3B7ADBE"/>
    <w:rsid w:val="F3BF032C"/>
    <w:rsid w:val="F3CF9750"/>
    <w:rsid w:val="F3D7005E"/>
    <w:rsid w:val="F3EEDF5C"/>
    <w:rsid w:val="F3F73ACA"/>
    <w:rsid w:val="F3F77780"/>
    <w:rsid w:val="F3FFEB67"/>
    <w:rsid w:val="F46E5487"/>
    <w:rsid w:val="F4B6AF29"/>
    <w:rsid w:val="F4CD0E7E"/>
    <w:rsid w:val="F4FF2E5F"/>
    <w:rsid w:val="F539A573"/>
    <w:rsid w:val="F53F96A3"/>
    <w:rsid w:val="F56D0036"/>
    <w:rsid w:val="F56D526E"/>
    <w:rsid w:val="F589600A"/>
    <w:rsid w:val="F5AD86C8"/>
    <w:rsid w:val="F5AFA662"/>
    <w:rsid w:val="F5BAD579"/>
    <w:rsid w:val="F5DEEFCD"/>
    <w:rsid w:val="F5DF9894"/>
    <w:rsid w:val="F5F08677"/>
    <w:rsid w:val="F5FB5E48"/>
    <w:rsid w:val="F5FC6259"/>
    <w:rsid w:val="F5FC7AE9"/>
    <w:rsid w:val="F66368D7"/>
    <w:rsid w:val="F67F0B8B"/>
    <w:rsid w:val="F67F6215"/>
    <w:rsid w:val="F69F6024"/>
    <w:rsid w:val="F6A57F6C"/>
    <w:rsid w:val="F6AD5761"/>
    <w:rsid w:val="F6DC4065"/>
    <w:rsid w:val="F6EB37E4"/>
    <w:rsid w:val="F6EB9C38"/>
    <w:rsid w:val="F6FDF1B4"/>
    <w:rsid w:val="F6FDF44C"/>
    <w:rsid w:val="F73E6835"/>
    <w:rsid w:val="F769B36E"/>
    <w:rsid w:val="F76B4BFF"/>
    <w:rsid w:val="F76BFEF0"/>
    <w:rsid w:val="F7762EB1"/>
    <w:rsid w:val="F77DF781"/>
    <w:rsid w:val="F793BE74"/>
    <w:rsid w:val="F79FE7CF"/>
    <w:rsid w:val="F7AFC3B8"/>
    <w:rsid w:val="F7B60252"/>
    <w:rsid w:val="F7BCE56E"/>
    <w:rsid w:val="F7BF85BC"/>
    <w:rsid w:val="F7BF9F00"/>
    <w:rsid w:val="F7DB83F4"/>
    <w:rsid w:val="F7DFC9C6"/>
    <w:rsid w:val="F7E7ADD1"/>
    <w:rsid w:val="F7EBDEAC"/>
    <w:rsid w:val="F7F6C7D4"/>
    <w:rsid w:val="F7F966E0"/>
    <w:rsid w:val="F7FB0948"/>
    <w:rsid w:val="F7FD4751"/>
    <w:rsid w:val="F7FDD131"/>
    <w:rsid w:val="F7FDF728"/>
    <w:rsid w:val="F7FDFD06"/>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9FF5A86"/>
    <w:rsid w:val="FA1B1B29"/>
    <w:rsid w:val="FA3EBCFE"/>
    <w:rsid w:val="FA6F8C5E"/>
    <w:rsid w:val="FADC6ACA"/>
    <w:rsid w:val="FADF41C9"/>
    <w:rsid w:val="FAE301F8"/>
    <w:rsid w:val="FAF66770"/>
    <w:rsid w:val="FAFF947E"/>
    <w:rsid w:val="FB171103"/>
    <w:rsid w:val="FB1CD351"/>
    <w:rsid w:val="FB4F6498"/>
    <w:rsid w:val="FB4F974B"/>
    <w:rsid w:val="FB6F7667"/>
    <w:rsid w:val="FB770C24"/>
    <w:rsid w:val="FB7F1DEA"/>
    <w:rsid w:val="FB7F322A"/>
    <w:rsid w:val="FB9FC97F"/>
    <w:rsid w:val="FBAC47BE"/>
    <w:rsid w:val="FBBBC28B"/>
    <w:rsid w:val="FBBD8219"/>
    <w:rsid w:val="FBBF719A"/>
    <w:rsid w:val="FBCEB95D"/>
    <w:rsid w:val="FBCEF5E3"/>
    <w:rsid w:val="FBDBC2E9"/>
    <w:rsid w:val="FBDC8528"/>
    <w:rsid w:val="FBDF4D45"/>
    <w:rsid w:val="FBE74303"/>
    <w:rsid w:val="FBE9A173"/>
    <w:rsid w:val="FBEB550D"/>
    <w:rsid w:val="FBEF4C7C"/>
    <w:rsid w:val="FBEFB195"/>
    <w:rsid w:val="FBF363D7"/>
    <w:rsid w:val="FBF609AC"/>
    <w:rsid w:val="FBFD06FC"/>
    <w:rsid w:val="FBFD2682"/>
    <w:rsid w:val="FBFF0F6B"/>
    <w:rsid w:val="FBFF42FB"/>
    <w:rsid w:val="FBFF6983"/>
    <w:rsid w:val="FBFF7410"/>
    <w:rsid w:val="FBFFDA2D"/>
    <w:rsid w:val="FBFFE1BC"/>
    <w:rsid w:val="FCAF2338"/>
    <w:rsid w:val="FCBDE6B2"/>
    <w:rsid w:val="FCBF2CC8"/>
    <w:rsid w:val="FCC6D471"/>
    <w:rsid w:val="FCCCBE1B"/>
    <w:rsid w:val="FCE64926"/>
    <w:rsid w:val="FCEA0CED"/>
    <w:rsid w:val="FCFF2A2A"/>
    <w:rsid w:val="FCFF8DF8"/>
    <w:rsid w:val="FD2B19D4"/>
    <w:rsid w:val="FD33833A"/>
    <w:rsid w:val="FD479371"/>
    <w:rsid w:val="FD5CCF8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31C24"/>
    <w:rsid w:val="FDF41895"/>
    <w:rsid w:val="FDF645EA"/>
    <w:rsid w:val="FDF91A56"/>
    <w:rsid w:val="FDFB286A"/>
    <w:rsid w:val="FDFBD95F"/>
    <w:rsid w:val="FDFF3754"/>
    <w:rsid w:val="FDFFC14F"/>
    <w:rsid w:val="FE2AA30E"/>
    <w:rsid w:val="FE3F769B"/>
    <w:rsid w:val="FE53050D"/>
    <w:rsid w:val="FE6B4EC2"/>
    <w:rsid w:val="FE75112A"/>
    <w:rsid w:val="FE754D60"/>
    <w:rsid w:val="FE7DBAFC"/>
    <w:rsid w:val="FE7F435B"/>
    <w:rsid w:val="FE8A5738"/>
    <w:rsid w:val="FE9658A1"/>
    <w:rsid w:val="FE96AF66"/>
    <w:rsid w:val="FEB7938F"/>
    <w:rsid w:val="FEBAB9CC"/>
    <w:rsid w:val="FEBF9712"/>
    <w:rsid w:val="FEBFCE2A"/>
    <w:rsid w:val="FEDA054B"/>
    <w:rsid w:val="FEDE2893"/>
    <w:rsid w:val="FEDFDB11"/>
    <w:rsid w:val="FEE7D745"/>
    <w:rsid w:val="FEEF629F"/>
    <w:rsid w:val="FEEFAF20"/>
    <w:rsid w:val="FEFAA28F"/>
    <w:rsid w:val="FEFCC145"/>
    <w:rsid w:val="FEFD5AB2"/>
    <w:rsid w:val="FEFDA5E7"/>
    <w:rsid w:val="FEFEA744"/>
    <w:rsid w:val="FEFF9BB9"/>
    <w:rsid w:val="FEFFA6D0"/>
    <w:rsid w:val="FEFFAA30"/>
    <w:rsid w:val="FEFFD2C2"/>
    <w:rsid w:val="FF169776"/>
    <w:rsid w:val="FF253785"/>
    <w:rsid w:val="FF3747D7"/>
    <w:rsid w:val="FF37510F"/>
    <w:rsid w:val="FF3BA8D8"/>
    <w:rsid w:val="FF3F654D"/>
    <w:rsid w:val="FF471ACC"/>
    <w:rsid w:val="FF4F81AE"/>
    <w:rsid w:val="FF594FCA"/>
    <w:rsid w:val="FF672660"/>
    <w:rsid w:val="FF6B1FE0"/>
    <w:rsid w:val="FF6DF660"/>
    <w:rsid w:val="FF6FFAFC"/>
    <w:rsid w:val="FF7537EE"/>
    <w:rsid w:val="FF757792"/>
    <w:rsid w:val="FF7641A3"/>
    <w:rsid w:val="FF769A7A"/>
    <w:rsid w:val="FF777093"/>
    <w:rsid w:val="FF7A0865"/>
    <w:rsid w:val="FF7C9814"/>
    <w:rsid w:val="FF7DF83B"/>
    <w:rsid w:val="FF7F6F7E"/>
    <w:rsid w:val="FF7FA8E1"/>
    <w:rsid w:val="FF7FBBDB"/>
    <w:rsid w:val="FF7FDBC6"/>
    <w:rsid w:val="FF7FDFC7"/>
    <w:rsid w:val="FF853F4D"/>
    <w:rsid w:val="FFA272A8"/>
    <w:rsid w:val="FFA62AAA"/>
    <w:rsid w:val="FFA7D119"/>
    <w:rsid w:val="FFAD060B"/>
    <w:rsid w:val="FFAE660E"/>
    <w:rsid w:val="FFB2B5EB"/>
    <w:rsid w:val="FFB64460"/>
    <w:rsid w:val="FFB71461"/>
    <w:rsid w:val="FFB7EE7F"/>
    <w:rsid w:val="FFB7F095"/>
    <w:rsid w:val="FFB9FE87"/>
    <w:rsid w:val="FFBDB8DB"/>
    <w:rsid w:val="FFBDF6B2"/>
    <w:rsid w:val="FFBFBA75"/>
    <w:rsid w:val="FFBFDDF6"/>
    <w:rsid w:val="FFC43599"/>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7A164"/>
    <w:rsid w:val="FFE92E8F"/>
    <w:rsid w:val="FFEBCC37"/>
    <w:rsid w:val="FFEDE9B3"/>
    <w:rsid w:val="FFEF9CD8"/>
    <w:rsid w:val="FFF0ED10"/>
    <w:rsid w:val="FFF1B385"/>
    <w:rsid w:val="FFF225D7"/>
    <w:rsid w:val="FFF3C0F2"/>
    <w:rsid w:val="FFF44CD1"/>
    <w:rsid w:val="FFF53548"/>
    <w:rsid w:val="FFF6A022"/>
    <w:rsid w:val="FFF6BB64"/>
    <w:rsid w:val="FFF722D2"/>
    <w:rsid w:val="FFF73ABC"/>
    <w:rsid w:val="FFF7D13E"/>
    <w:rsid w:val="FFF9365D"/>
    <w:rsid w:val="FFF9D05A"/>
    <w:rsid w:val="FFFB1C68"/>
    <w:rsid w:val="FFFB2823"/>
    <w:rsid w:val="FFFB8274"/>
    <w:rsid w:val="FFFBBE31"/>
    <w:rsid w:val="FFFC8750"/>
    <w:rsid w:val="FFFD0CAB"/>
    <w:rsid w:val="FFFD9940"/>
    <w:rsid w:val="FFFE87ED"/>
    <w:rsid w:val="FFFE94C6"/>
    <w:rsid w:val="FFFEB6F1"/>
    <w:rsid w:val="FFFF0231"/>
    <w:rsid w:val="FFFF02B9"/>
    <w:rsid w:val="FFFF13C0"/>
    <w:rsid w:val="FFFF2452"/>
    <w:rsid w:val="FFFF3E06"/>
    <w:rsid w:val="FFFFC435"/>
    <w:rsid w:val="FFFFCA26"/>
    <w:rsid w:val="FFFFD65D"/>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2021-03-14T03:29:00Z</dcterms:created>
  <dc:creator>ac</dc:creator>
  <cp:lastModifiedBy>Lenovo</cp:lastModifiedBy>
  <cp:lastPrinted>2026-05-13T10:03:43Z</cp:lastPrinted>
  <dcterms:modified xsi:type="dcterms:W3CDTF">2026-05-13T10:16:48Z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