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1B51C">
      <w:pPr>
        <w:widowControl/>
        <w:spacing w:line="560" w:lineRule="exact"/>
        <w:rPr>
          <w:rFonts w:ascii="黑体" w:hAnsi="宋体" w:eastAsia="黑体" w:cs="宋体"/>
          <w:b/>
          <w:bCs/>
          <w:kern w:val="0"/>
          <w:sz w:val="32"/>
          <w:szCs w:val="20"/>
        </w:rPr>
      </w:pPr>
      <w:r>
        <w:rPr>
          <w:rFonts w:hint="eastAsia" w:ascii="黑体" w:hAnsi="宋体" w:eastAsia="黑体" w:cs="宋体"/>
          <w:kern w:val="0"/>
          <w:sz w:val="32"/>
          <w:szCs w:val="20"/>
        </w:rPr>
        <w:t>附件</w:t>
      </w:r>
      <w:r>
        <w:rPr>
          <w:rFonts w:ascii="黑体" w:hAnsi="宋体" w:eastAsia="黑体" w:cs="宋体"/>
          <w:kern w:val="0"/>
          <w:sz w:val="32"/>
          <w:szCs w:val="20"/>
        </w:rPr>
        <w:t>1</w:t>
      </w:r>
    </w:p>
    <w:p w14:paraId="3858F072">
      <w:pPr>
        <w:spacing w:line="560" w:lineRule="exact"/>
        <w:jc w:val="center"/>
        <w:rPr>
          <w:rFonts w:ascii="方正小标宋简体" w:eastAsia="方正小标宋简体"/>
          <w:bCs/>
          <w:sz w:val="44"/>
          <w:szCs w:val="20"/>
        </w:rPr>
      </w:pPr>
      <w:r>
        <w:rPr>
          <w:rFonts w:hint="eastAsia" w:ascii="方正小标宋简体" w:eastAsia="方正小标宋简体"/>
          <w:bCs/>
          <w:sz w:val="44"/>
          <w:szCs w:val="20"/>
        </w:rPr>
        <w:t>按本市户籍对待的非本市户籍</w:t>
      </w:r>
    </w:p>
    <w:p w14:paraId="137553E3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44"/>
          <w:szCs w:val="20"/>
        </w:rPr>
        <w:t>适龄儿童少年情况</w:t>
      </w:r>
    </w:p>
    <w:p w14:paraId="2CEE833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41D2577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在义务教育阶段入学工作中，对非本市户籍但属下列情况之一的各类人员子女，按本市户籍适龄儿童少年对待：</w:t>
      </w:r>
    </w:p>
    <w:p w14:paraId="72BA3795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1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区台办认定的台胞子女；</w:t>
      </w:r>
    </w:p>
    <w:p w14:paraId="7F4F48A0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ascii="仿宋_GB2312" w:hAnsi="Courier New" w:eastAsia="仿宋_GB2312"/>
          <w:sz w:val="32"/>
          <w:szCs w:val="20"/>
        </w:rPr>
        <w:t>2.</w:t>
      </w:r>
      <w:r>
        <w:rPr>
          <w:rFonts w:hint="eastAsia" w:ascii="仿宋_GB2312" w:hAnsi="Courier New" w:eastAsia="仿宋_GB2312"/>
          <w:sz w:val="32"/>
          <w:szCs w:val="20"/>
        </w:rPr>
        <w:t>国家或北京市博士后管理部门认定的在京在站博士后研究人员子女；</w:t>
      </w:r>
    </w:p>
    <w:p w14:paraId="4C23AEEF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3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符合随军进京落户条件正在办理随军手续的现役军人子女；</w:t>
      </w:r>
    </w:p>
    <w:p w14:paraId="3392D254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4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区侨务部门认定的华侨子女；</w:t>
      </w:r>
    </w:p>
    <w:p w14:paraId="0023273A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5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父母一方有本市常住户籍的</w:t>
      </w:r>
      <w:r>
        <w:rPr>
          <w:rFonts w:ascii="仿宋_GB2312" w:hAnsi="Courier New" w:eastAsia="仿宋_GB2312"/>
          <w:sz w:val="32"/>
          <w:szCs w:val="20"/>
        </w:rPr>
        <w:t>适龄子</w:t>
      </w:r>
      <w:r>
        <w:rPr>
          <w:rFonts w:hint="eastAsia" w:ascii="仿宋_GB2312" w:hAnsi="Courier New" w:eastAsia="仿宋_GB2312"/>
          <w:sz w:val="32"/>
          <w:szCs w:val="20"/>
        </w:rPr>
        <w:t>女</w:t>
      </w:r>
      <w:r>
        <w:rPr>
          <w:rFonts w:ascii="仿宋_GB2312" w:hAnsi="Courier New" w:eastAsia="仿宋_GB2312"/>
          <w:sz w:val="32"/>
          <w:szCs w:val="20"/>
        </w:rPr>
        <w:t>；</w:t>
      </w:r>
    </w:p>
    <w:p w14:paraId="3E51C65E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6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父母</w:t>
      </w:r>
      <w:r>
        <w:rPr>
          <w:rFonts w:ascii="仿宋_GB2312" w:hAnsi="Courier New" w:eastAsia="仿宋_GB2312"/>
          <w:sz w:val="32"/>
          <w:szCs w:val="20"/>
        </w:rPr>
        <w:t>一方</w:t>
      </w:r>
      <w:r>
        <w:rPr>
          <w:rFonts w:hint="eastAsia" w:ascii="仿宋_GB2312" w:hAnsi="Courier New" w:eastAsia="仿宋_GB2312"/>
          <w:sz w:val="32"/>
          <w:szCs w:val="20"/>
        </w:rPr>
        <w:t>有《北京市工作居住证》的适龄子女；</w:t>
      </w:r>
    </w:p>
    <w:p w14:paraId="0B9F4170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  <w:r>
        <w:rPr>
          <w:rFonts w:hint="eastAsia" w:ascii="仿宋_GB2312" w:hAnsi="Courier New" w:eastAsia="仿宋_GB2312"/>
          <w:sz w:val="32"/>
          <w:szCs w:val="20"/>
        </w:rPr>
        <w:t>7</w:t>
      </w:r>
      <w:r>
        <w:rPr>
          <w:rFonts w:ascii="仿宋_GB2312" w:hAnsi="Courier New" w:eastAsia="仿宋_GB2312"/>
          <w:sz w:val="32"/>
          <w:szCs w:val="20"/>
        </w:rPr>
        <w:t>.</w:t>
      </w:r>
      <w:r>
        <w:rPr>
          <w:rFonts w:hint="eastAsia" w:ascii="仿宋_GB2312" w:hAnsi="Courier New" w:eastAsia="仿宋_GB2312"/>
          <w:sz w:val="32"/>
          <w:szCs w:val="20"/>
        </w:rPr>
        <w:t>中国化学工程第六建设公司北京分公司职工子女。</w:t>
      </w:r>
    </w:p>
    <w:p w14:paraId="294B43BA">
      <w:pPr>
        <w:spacing w:line="560" w:lineRule="exact"/>
        <w:ind w:firstLine="640" w:firstLineChars="200"/>
        <w:rPr>
          <w:rFonts w:ascii="仿宋_GB2312" w:hAnsi="Courier New" w:eastAsia="仿宋_GB2312"/>
          <w:sz w:val="32"/>
          <w:szCs w:val="20"/>
        </w:rPr>
      </w:pPr>
    </w:p>
    <w:p w14:paraId="7C03A408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2784720D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0A7EAA78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6CF3C716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3D1F79D5">
      <w:pPr>
        <w:widowControl/>
        <w:spacing w:line="560" w:lineRule="exact"/>
        <w:jc w:val="left"/>
        <w:rPr>
          <w:rFonts w:ascii="仿宋_GB2312" w:hAnsi="Courier New" w:eastAsia="仿宋_GB2312"/>
          <w:sz w:val="32"/>
          <w:szCs w:val="20"/>
        </w:rPr>
      </w:pPr>
    </w:p>
    <w:p w14:paraId="1C6F8A1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8DF75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- 18 -</w:t>
    </w:r>
    <w:r>
      <w:rPr>
        <w:rStyle w:val="7"/>
        <w:rFonts w:ascii="宋体" w:hAnsi="宋体"/>
        <w:sz w:val="28"/>
        <w:szCs w:val="28"/>
      </w:rPr>
      <w:fldChar w:fldCharType="end"/>
    </w:r>
  </w:p>
  <w:p w14:paraId="7EC3C16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D97B2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2292272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8C84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FA55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8CF"/>
    <w:rsid w:val="00073235"/>
    <w:rsid w:val="000816DB"/>
    <w:rsid w:val="000B06BB"/>
    <w:rsid w:val="000C4EF7"/>
    <w:rsid w:val="000E6E5C"/>
    <w:rsid w:val="000F28F7"/>
    <w:rsid w:val="001063D0"/>
    <w:rsid w:val="00117F6B"/>
    <w:rsid w:val="00122544"/>
    <w:rsid w:val="00181678"/>
    <w:rsid w:val="00191D84"/>
    <w:rsid w:val="0024723F"/>
    <w:rsid w:val="0027278A"/>
    <w:rsid w:val="0028659C"/>
    <w:rsid w:val="002E18EE"/>
    <w:rsid w:val="00336E41"/>
    <w:rsid w:val="00370B04"/>
    <w:rsid w:val="00370DE2"/>
    <w:rsid w:val="00377A44"/>
    <w:rsid w:val="003B0C12"/>
    <w:rsid w:val="003B2E91"/>
    <w:rsid w:val="003D06F0"/>
    <w:rsid w:val="00415036"/>
    <w:rsid w:val="00417B1E"/>
    <w:rsid w:val="00434555"/>
    <w:rsid w:val="004505FA"/>
    <w:rsid w:val="00476D52"/>
    <w:rsid w:val="00487B18"/>
    <w:rsid w:val="0051235D"/>
    <w:rsid w:val="005124D4"/>
    <w:rsid w:val="00557F94"/>
    <w:rsid w:val="005D79DF"/>
    <w:rsid w:val="005E28B9"/>
    <w:rsid w:val="006204ED"/>
    <w:rsid w:val="006464B3"/>
    <w:rsid w:val="006611A7"/>
    <w:rsid w:val="006653EE"/>
    <w:rsid w:val="00681EEF"/>
    <w:rsid w:val="006C3FFD"/>
    <w:rsid w:val="006C59FC"/>
    <w:rsid w:val="006E3934"/>
    <w:rsid w:val="006F0B99"/>
    <w:rsid w:val="006F251A"/>
    <w:rsid w:val="0073661C"/>
    <w:rsid w:val="007601A6"/>
    <w:rsid w:val="00763CFF"/>
    <w:rsid w:val="007B3105"/>
    <w:rsid w:val="007E4166"/>
    <w:rsid w:val="008958E9"/>
    <w:rsid w:val="008E48CF"/>
    <w:rsid w:val="00903058"/>
    <w:rsid w:val="00925984"/>
    <w:rsid w:val="0096539B"/>
    <w:rsid w:val="009C3A61"/>
    <w:rsid w:val="00A113B8"/>
    <w:rsid w:val="00A11738"/>
    <w:rsid w:val="00A14AA7"/>
    <w:rsid w:val="00A94AB2"/>
    <w:rsid w:val="00AB72D3"/>
    <w:rsid w:val="00AC442E"/>
    <w:rsid w:val="00AC61ED"/>
    <w:rsid w:val="00AF45F9"/>
    <w:rsid w:val="00B010C0"/>
    <w:rsid w:val="00BF06F7"/>
    <w:rsid w:val="00C11FFD"/>
    <w:rsid w:val="00C2709B"/>
    <w:rsid w:val="00C831AD"/>
    <w:rsid w:val="00C906FB"/>
    <w:rsid w:val="00CC4864"/>
    <w:rsid w:val="00D33CCD"/>
    <w:rsid w:val="00D44F75"/>
    <w:rsid w:val="00D63F4C"/>
    <w:rsid w:val="00D77E0C"/>
    <w:rsid w:val="00DC07D0"/>
    <w:rsid w:val="00DE6564"/>
    <w:rsid w:val="00E16309"/>
    <w:rsid w:val="00E61BE9"/>
    <w:rsid w:val="00ED45CF"/>
    <w:rsid w:val="00F73991"/>
    <w:rsid w:val="00FA2709"/>
    <w:rsid w:val="00FD44BA"/>
    <w:rsid w:val="3F814F0D"/>
    <w:rsid w:val="42E0151B"/>
    <w:rsid w:val="77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character" w:customStyle="1" w:styleId="10">
    <w:name w:val="样式 方正小标宋简体 40 磅 红色"/>
    <w:uiPriority w:val="0"/>
    <w:rPr>
      <w:rFonts w:ascii="方正小标宋简体" w:hAnsi="方正小标宋简体" w:eastAsia="方正小标宋简体"/>
      <w:color w:val="FF0000"/>
      <w:spacing w:val="6"/>
      <w:w w:val="68"/>
      <w:kern w:val="0"/>
      <w:sz w:val="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UFIDA</Company>
  <Pages>1</Pages>
  <Words>6245</Words>
  <Characters>6380</Characters>
  <Lines>226</Lines>
  <Paragraphs>231</Paragraphs>
  <TotalTime>0</TotalTime>
  <ScaleCrop>false</ScaleCrop>
  <LinksUpToDate>false</LinksUpToDate>
  <CharactersWithSpaces>6439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2026-02-03T04:48:00Z</dcterms:created>
  <dc:creator>系统管理员</dc:creator>
  <cp:lastModifiedBy>姚辰</cp:lastModifiedBy>
  <dcterms:modified xsi:type="dcterms:W3CDTF">2026-02-03T05:59:45Z</dcterms:modified>
  <dc:title>中共中国电力国际有限公司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eyJoZGlkIjoiMTJjZWZiZWQ3OWI4ZDc1MTkzYjA2MGVjYzQ0YTdjZDIiLCJ1c2VySWQiOiIxMTUxOTc3MzY5In0=</vt:lpwstr>
  </property>
  <property fmtid="{D5CDD505-2E9C-101B-9397-08002B2CF9AE}" pid="4" name="ICV">
    <vt:lpwstr>16E5C22F1F6B4E9C8F9C3EB6E66AECF5_12</vt:lpwstr>
  </property>
</Properties>
</file>