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BB" w:rsidRDefault="006A50B9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北京市通州区文化和旅游局</w:t>
      </w:r>
    </w:p>
    <w:p w:rsidR="00E658BB" w:rsidRDefault="006A50B9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关于“双随机、一公开”</w:t>
      </w:r>
      <w:r>
        <w:rPr>
          <w:rFonts w:eastAsia="方正小标宋简体"/>
          <w:sz w:val="44"/>
          <w:szCs w:val="44"/>
        </w:rPr>
        <w:t>抽查</w:t>
      </w:r>
      <w:r>
        <w:rPr>
          <w:rFonts w:eastAsia="方正小标宋简体" w:hint="eastAsia"/>
          <w:sz w:val="44"/>
          <w:szCs w:val="44"/>
        </w:rPr>
        <w:t>工作开展情况</w:t>
      </w:r>
    </w:p>
    <w:p w:rsidR="00E658BB" w:rsidRDefault="00E658BB"/>
    <w:p w:rsidR="00E658BB" w:rsidRDefault="006A50B9" w:rsidP="00B02DC9">
      <w:pPr>
        <w:spacing w:line="560" w:lineRule="exact"/>
        <w:ind w:firstLineChars="200" w:firstLine="700"/>
        <w:rPr>
          <w:rFonts w:ascii="黑体" w:eastAsia="黑体" w:hAnsi="黑体" w:cs="黑体"/>
          <w:color w:val="333333"/>
          <w:spacing w:val="15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区文化和旅游局高度重视“双随机、一公开”监管工作，严格落实市、区“双随机、一公开”监管工作要求，充分利用北京市</w:t>
      </w:r>
      <w:r w:rsidR="00E67C33"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北京市综合监管信息系统</w:t>
      </w:r>
      <w:r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双随机模块，科学制定计划，随机抽取检查对象和执法检查人员，严密组织实施，全面推进文化和旅游市场“双随机、一公开”行政执法检查工作。</w:t>
      </w:r>
    </w:p>
    <w:p w:rsidR="00E658BB" w:rsidRDefault="006A50B9" w:rsidP="00B02DC9">
      <w:pPr>
        <w:spacing w:line="560" w:lineRule="exact"/>
        <w:ind w:firstLineChars="200" w:firstLine="700"/>
        <w:rPr>
          <w:rFonts w:ascii="仿宋" w:eastAsia="仿宋" w:hAnsi="仿宋" w:cs="仿宋"/>
          <w:color w:val="333333"/>
          <w:spacing w:val="15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第一季度，利用北京市“双随机、一公开”监管工作平台，与通州</w:t>
      </w:r>
      <w:bookmarkStart w:id="0" w:name="_GoBack"/>
      <w:bookmarkEnd w:id="0"/>
      <w:r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公安分局联合开展双随机检查，共抽查</w:t>
      </w:r>
      <w:r w:rsidR="00E67C33">
        <w:rPr>
          <w:rFonts w:ascii="仿宋" w:eastAsia="仿宋" w:hAnsi="仿宋" w:cs="仿宋"/>
          <w:color w:val="333333"/>
          <w:spacing w:val="15"/>
          <w:sz w:val="32"/>
          <w:szCs w:val="32"/>
          <w:shd w:val="clear" w:color="auto" w:fill="FFFFFF"/>
        </w:rPr>
        <w:t>24</w:t>
      </w:r>
      <w:r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家次。</w:t>
      </w:r>
    </w:p>
    <w:p w:rsidR="00E658BB" w:rsidRDefault="00E658BB">
      <w:pPr>
        <w:spacing w:line="560" w:lineRule="exact"/>
        <w:ind w:firstLineChars="200" w:firstLine="700"/>
        <w:rPr>
          <w:rFonts w:ascii="仿宋" w:eastAsia="仿宋" w:hAnsi="仿宋" w:cs="仿宋"/>
          <w:color w:val="333333"/>
          <w:spacing w:val="15"/>
          <w:sz w:val="32"/>
          <w:szCs w:val="32"/>
          <w:shd w:val="clear" w:color="auto" w:fill="FFFFFF"/>
        </w:rPr>
      </w:pPr>
    </w:p>
    <w:sectPr w:rsidR="00E658B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478" w:rsidRDefault="00C86478" w:rsidP="00B02DC9">
      <w:r>
        <w:separator/>
      </w:r>
    </w:p>
  </w:endnote>
  <w:endnote w:type="continuationSeparator" w:id="0">
    <w:p w:rsidR="00C86478" w:rsidRDefault="00C86478" w:rsidP="00B0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478" w:rsidRDefault="00C86478" w:rsidP="00B02DC9">
      <w:r>
        <w:separator/>
      </w:r>
    </w:p>
  </w:footnote>
  <w:footnote w:type="continuationSeparator" w:id="0">
    <w:p w:rsidR="00C86478" w:rsidRDefault="00C86478" w:rsidP="00B02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0MmVjNmEyNGJlYzI5Y2M2NmI3MjA4YzJhMjU2OGMifQ=="/>
  </w:docVars>
  <w:rsids>
    <w:rsidRoot w:val="7CF918D4"/>
    <w:rsid w:val="002D2D46"/>
    <w:rsid w:val="004F7562"/>
    <w:rsid w:val="0054430A"/>
    <w:rsid w:val="006A15DB"/>
    <w:rsid w:val="006A50B9"/>
    <w:rsid w:val="007533B9"/>
    <w:rsid w:val="008F455B"/>
    <w:rsid w:val="00AF40D4"/>
    <w:rsid w:val="00B02DC9"/>
    <w:rsid w:val="00C86478"/>
    <w:rsid w:val="00E658BB"/>
    <w:rsid w:val="00E67C33"/>
    <w:rsid w:val="00E748A1"/>
    <w:rsid w:val="00F6303A"/>
    <w:rsid w:val="019B03D8"/>
    <w:rsid w:val="09802D46"/>
    <w:rsid w:val="0ADF3938"/>
    <w:rsid w:val="18854DCA"/>
    <w:rsid w:val="189D5C7C"/>
    <w:rsid w:val="26592734"/>
    <w:rsid w:val="2C4174CD"/>
    <w:rsid w:val="2FC64ECF"/>
    <w:rsid w:val="30960C7B"/>
    <w:rsid w:val="36014AF8"/>
    <w:rsid w:val="43E87922"/>
    <w:rsid w:val="494964AA"/>
    <w:rsid w:val="57266443"/>
    <w:rsid w:val="67C3787F"/>
    <w:rsid w:val="6DF60312"/>
    <w:rsid w:val="71F132E9"/>
    <w:rsid w:val="7CF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F866FD-C989-4B62-A300-E7AB70C0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北京市通州区文化和旅游局</dc:title>
  <dc:creator>彭邵常</dc:creator>
  <cp:lastModifiedBy>毕钰晗</cp:lastModifiedBy>
  <cp:revision>2</cp:revision>
  <cp:lastPrinted>2021-08-19T04:03:00Z</cp:lastPrinted>
  <dcterms:created xsi:type="dcterms:W3CDTF">2026-04-21T09:53:00Z</dcterms:created>
  <dcterms:modified xsi:type="dcterms:W3CDTF">2026-04-21T09:53:00Z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5E1AD8F3BAC34E77A3C2AA767E3AF3A2_13</vt:lpwstr>
  </property>
</Properties>
</file>