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北京市通州区金融服务办公室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spacing w:line="560" w:lineRule="exact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5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2021年，区金融办坚持以习近平新时代中国特色社会主义思想为指导，深入贯彻党的十九大和十九届二中、三中、四中、五中、六中全会精神，认真落实《中华人民共和国政府信息公开条例》、《北京市202年政务公开工作要点》和《北京市通州区2021年政务公开工作要点》，明确专人负责，依法定时限及时发布并更新法定主动公开内容，并按时编制信息公开年度工作报告。全年公开部门动态信息55条，依申请公开8次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pStyle w:val="2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</w:p>
          <w:p>
            <w:pPr>
              <w:pStyle w:val="2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ind w:firstLine="672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目前存在的主要问题是信息公开内容广度和深度不够。下一步，区金融办将继续贯彻落实《中华人民共和国政府信息公开条例》，严格按照北京市、通州区政务公开的相关要求，在及时更新和充实政务信息公开内容的基础上，做到应公开尽公开，进一步完善政府信息公开的内容。一是推进政务公开建设。进一步深入学习政府信息公开相关条例和工作要点，提高全办干部政府信息公开的服务意识和业务水平，做好信息公开的全面性、准确性、及时性；二是在政府网站做好公开信息维护。根据政务公开政策要求，认真落实政务公开措施，优化审核机制，充分保障应公开信息及时、全面公开。</w:t>
      </w:r>
      <w:bookmarkStart w:id="0" w:name="_GoBack"/>
      <w:bookmarkEnd w:id="0"/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ind w:firstLine="672" w:firstLineChars="200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E636B"/>
    <w:rsid w:val="00477D6A"/>
    <w:rsid w:val="00617D9D"/>
    <w:rsid w:val="00C074CF"/>
    <w:rsid w:val="0E1E7B5B"/>
    <w:rsid w:val="12E935AC"/>
    <w:rsid w:val="1A933313"/>
    <w:rsid w:val="31AE636B"/>
    <w:rsid w:val="368206E9"/>
    <w:rsid w:val="421F480B"/>
    <w:rsid w:val="4BC96190"/>
    <w:rsid w:val="4D7B192E"/>
    <w:rsid w:val="55165A0B"/>
    <w:rsid w:val="6DF91927"/>
    <w:rsid w:val="6EC7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9"/>
    <w:qFormat/>
    <w:uiPriority w:val="0"/>
    <w:pPr>
      <w:jc w:val="left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5">
    <w:name w:val="annotation subject"/>
    <w:basedOn w:val="3"/>
    <w:next w:val="3"/>
    <w:link w:val="10"/>
    <w:qFormat/>
    <w:uiPriority w:val="0"/>
    <w:rPr>
      <w:b/>
      <w:bCs/>
    </w:rPr>
  </w:style>
  <w:style w:type="character" w:styleId="8">
    <w:name w:val="annotation reference"/>
    <w:basedOn w:val="7"/>
    <w:uiPriority w:val="0"/>
    <w:rPr>
      <w:sz w:val="21"/>
      <w:szCs w:val="21"/>
    </w:rPr>
  </w:style>
  <w:style w:type="character" w:customStyle="1" w:styleId="9">
    <w:name w:val="批注文字 字符"/>
    <w:basedOn w:val="7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0">
    <w:name w:val="批注主题 字符"/>
    <w:basedOn w:val="9"/>
    <w:link w:val="5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278</Words>
  <Characters>1586</Characters>
  <Lines>13</Lines>
  <Paragraphs>3</Paragraphs>
  <TotalTime>159</TotalTime>
  <ScaleCrop>false</ScaleCrop>
  <LinksUpToDate>false</LinksUpToDate>
  <CharactersWithSpaces>1861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2021-12-23T01:46:00Z</dcterms:created>
  <dc:creator>Lenovo</dc:creator>
  <cp:lastModifiedBy>评测</cp:lastModifiedBy>
  <dcterms:modified xsi:type="dcterms:W3CDTF">2022-01-13T09:26:31Z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B71244C68EB44A8DA7C6170859A2DA79</vt:lpwstr>
  </property>
</Properties>
</file>