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ind w:firstLine="440" w:firstLineChars="100"/>
        <w:jc w:val="both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北京市通州区2022年政府信息公开工作</w:t>
      </w:r>
    </w:p>
    <w:p>
      <w:pPr>
        <w:spacing w:line="54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年度报告</w:t>
      </w:r>
    </w:p>
    <w:p>
      <w:pPr>
        <w:spacing w:line="560" w:lineRule="exact"/>
        <w:jc w:val="center"/>
        <w:rPr>
          <w:sz w:val="44"/>
          <w:szCs w:val="44"/>
        </w:rPr>
      </w:pPr>
    </w:p>
    <w:p>
      <w:pPr>
        <w:widowControl/>
        <w:spacing w:line="560" w:lineRule="exact"/>
        <w:jc w:val="left"/>
        <w:rPr>
          <w:rFonts w:ascii="仿宋_GB2312" w:hAnsi="宋体" w:eastAsia="仿宋_GB2312" w:cs="宋体"/>
          <w:spacing w:val="8"/>
          <w:kern w:val="0"/>
          <w:sz w:val="32"/>
          <w:szCs w:val="32"/>
        </w:rPr>
      </w:pPr>
      <w:r>
        <w:rPr>
          <w:rFonts w:hint="eastAsia" w:ascii="微软雅黑" w:hAnsi="微软雅黑" w:eastAsia="微软雅黑" w:cs="宋体"/>
          <w:color w:val="404040"/>
          <w:kern w:val="0"/>
          <w:sz w:val="24"/>
        </w:rPr>
        <w:t>　</w:t>
      </w:r>
      <w:r>
        <w:rPr>
          <w:rFonts w:hint="eastAsia" w:ascii="微软雅黑" w:hAnsi="微软雅黑" w:eastAsia="微软雅黑" w:cs="宋体"/>
          <w:color w:val="404040"/>
          <w:kern w:val="0"/>
          <w:sz w:val="32"/>
          <w:szCs w:val="32"/>
        </w:rPr>
        <w:t xml:space="preserve"> </w:t>
      </w:r>
      <w:r>
        <w:rPr>
          <w:rFonts w:ascii="微软雅黑" w:hAnsi="微软雅黑" w:eastAsia="微软雅黑" w:cs="宋体"/>
          <w:color w:val="404040"/>
          <w:kern w:val="0"/>
          <w:sz w:val="32"/>
          <w:szCs w:val="32"/>
        </w:rPr>
        <w:t xml:space="preserve">  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依据《中华人民共和国政府信息公开条例》(以下简称《政府信息公开条例》)第五十条规定，编制本报告。</w:t>
      </w:r>
    </w:p>
    <w:p>
      <w:pPr>
        <w:widowControl/>
        <w:spacing w:line="560" w:lineRule="exact"/>
        <w:ind w:firstLine="672" w:firstLineChars="200"/>
        <w:jc w:val="left"/>
        <w:rPr>
          <w:rFonts w:ascii="黑体" w:hAnsi="黑体" w:eastAsia="黑体" w:cs="宋体"/>
          <w:spacing w:val="8"/>
          <w:kern w:val="0"/>
          <w:sz w:val="32"/>
          <w:szCs w:val="32"/>
        </w:rPr>
      </w:pPr>
      <w:r>
        <w:rPr>
          <w:rFonts w:ascii="黑体" w:hAnsi="黑体" w:eastAsia="黑体" w:cs="宋体"/>
          <w:spacing w:val="8"/>
          <w:kern w:val="0"/>
          <w:sz w:val="32"/>
          <w:szCs w:val="32"/>
        </w:rPr>
        <w:t>一、总体情况</w:t>
      </w:r>
    </w:p>
    <w:p>
      <w:pPr>
        <w:pStyle w:val="9"/>
        <w:spacing w:before="0" w:beforeAutospacing="0" w:after="0" w:afterAutospacing="0" w:line="560" w:lineRule="exact"/>
        <w:ind w:firstLine="664"/>
        <w:jc w:val="both"/>
        <w:rPr>
          <w:rFonts w:hint="default"/>
          <w:color w:val="auto"/>
          <w:sz w:val="32"/>
          <w:szCs w:val="32"/>
        </w:rPr>
      </w:pPr>
      <w:r>
        <w:rPr>
          <w:rFonts w:ascii="楷体" w:hAnsi="楷体" w:eastAsia="楷体" w:cs="楷体"/>
          <w:color w:val="auto"/>
          <w:spacing w:val="8"/>
          <w:sz w:val="32"/>
          <w:szCs w:val="32"/>
          <w:shd w:val="clear" w:color="auto" w:fill="FFFFFF"/>
        </w:rPr>
        <w:t>（一）主动公开情况</w:t>
      </w:r>
    </w:p>
    <w:p>
      <w:pPr>
        <w:spacing w:line="560" w:lineRule="exact"/>
        <w:ind w:firstLine="640" w:firstLineChars="200"/>
        <w:textAlignment w:val="baseline"/>
        <w:outlineLvl w:val="0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2022年，通州区积极贯彻落实《北京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市</w:t>
      </w:r>
      <w:r>
        <w:rPr>
          <w:rFonts w:hint="eastAsia" w:ascii="仿宋_GB2312" w:hAnsi="仿宋_GB2312" w:eastAsia="仿宋_GB2312" w:cs="仿宋_GB2312"/>
          <w:sz w:val="32"/>
          <w:szCs w:val="32"/>
        </w:rPr>
        <w:t>2022年政务公开工作要点》等文件要求，全面深化主动公开。对于涉及公共利益、公众权益、社会关切度高及需要公众广泛知晓的政策文件，逐步在区政府网站公开征求意见。立足群众需求，大力推进政府权力运行、财政资金、公共资源配置、公共服务与民生、公共监管等方面信息公开工作。</w:t>
      </w:r>
    </w:p>
    <w:p>
      <w:pPr>
        <w:pStyle w:val="9"/>
        <w:spacing w:before="0" w:beforeAutospacing="0" w:after="0" w:afterAutospacing="0" w:line="560" w:lineRule="exact"/>
        <w:ind w:firstLine="664"/>
        <w:jc w:val="both"/>
        <w:rPr>
          <w:rFonts w:hint="default"/>
          <w:color w:val="auto"/>
          <w:sz w:val="32"/>
          <w:szCs w:val="32"/>
        </w:rPr>
      </w:pPr>
      <w:r>
        <w:rPr>
          <w:rFonts w:ascii="楷体" w:hAnsi="楷体" w:eastAsia="楷体" w:cs="楷体"/>
          <w:color w:val="auto"/>
          <w:spacing w:val="8"/>
          <w:sz w:val="32"/>
          <w:szCs w:val="32"/>
          <w:shd w:val="clear" w:color="auto" w:fill="FFFFFF"/>
        </w:rPr>
        <w:t>（二）依申请公开办理情况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ascii="楷体" w:hAnsi="楷体" w:eastAsia="楷体" w:cs="楷体"/>
          <w:spacing w:val="8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2022年，通州区严格落实信息公开条例，进一步规范政府信息公开的受理、办理、答复等流程。强化服务理念，把办理申请的过程转变为给人民群众办实事。组织完善并动态更新区政府及各部门的政府信息公开指南，畅通完善申请渠道。加强政府信息公开复议、诉讼案件的报备管理及分析，培训指导区政府各部门依法履职，提升依法行政能力。</w:t>
      </w:r>
    </w:p>
    <w:p>
      <w:pPr>
        <w:pStyle w:val="9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textAlignment w:val="baseline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i w:val="0"/>
          <w:caps w:val="0"/>
          <w:color w:val="auto"/>
          <w:spacing w:val="0"/>
          <w:sz w:val="32"/>
          <w:szCs w:val="32"/>
          <w:shd w:val="clear" w:fill="FFFFFF"/>
          <w:vertAlign w:val="baseline"/>
        </w:rPr>
        <w:t>政府信息管理情况</w:t>
      </w:r>
    </w:p>
    <w:p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textAlignment w:val="baseline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vertAlign w:val="baseline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vertAlign w:val="baseline"/>
          <w:lang w:eastAsia="zh-CN"/>
        </w:rPr>
        <w:t>通州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vertAlign w:val="baseline"/>
        </w:rPr>
        <w:t>区政府网站开设重点领域信息公开、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vertAlign w:val="baseline"/>
          <w:lang w:eastAsia="zh-CN"/>
        </w:rPr>
        <w:t>政策解读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vertAlign w:val="baseline"/>
        </w:rPr>
        <w:t>等栏目，集中发布应当主动公开的政府信息，重点公开直接涉及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vertAlign w:val="baseline"/>
          <w:lang w:eastAsia="zh-CN"/>
        </w:rPr>
        <w:t>民生的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vertAlign w:val="baseline"/>
        </w:rPr>
        <w:t>信息；在区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vertAlign w:val="baseline"/>
          <w:lang w:eastAsia="zh-CN"/>
        </w:rPr>
        <w:t>政务服务局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vertAlign w:val="baseline"/>
        </w:rPr>
        <w:t>信息公开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vertAlign w:val="baseline"/>
          <w:lang w:eastAsia="zh-CN"/>
        </w:rPr>
        <w:t>室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vertAlign w:val="baseline"/>
        </w:rPr>
        <w:t>提供公开工作服务。</w:t>
      </w:r>
    </w:p>
    <w:p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336" w:firstLineChars="100"/>
        <w:textAlignment w:val="baseline"/>
        <w:rPr>
          <w:rFonts w:hint="default"/>
          <w:color w:val="auto"/>
          <w:sz w:val="32"/>
          <w:szCs w:val="32"/>
        </w:rPr>
      </w:pPr>
      <w:r>
        <w:rPr>
          <w:rFonts w:ascii="楷体" w:hAnsi="楷体" w:eastAsia="楷体" w:cs="楷体"/>
          <w:color w:val="auto"/>
          <w:spacing w:val="8"/>
          <w:sz w:val="32"/>
          <w:szCs w:val="32"/>
          <w:shd w:val="clear" w:color="auto" w:fill="FFFFFF"/>
        </w:rPr>
        <w:t>（</w:t>
      </w:r>
      <w:r>
        <w:rPr>
          <w:rFonts w:hint="eastAsia" w:ascii="楷体" w:hAnsi="楷体" w:eastAsia="楷体" w:cs="楷体"/>
          <w:color w:val="auto"/>
          <w:spacing w:val="8"/>
          <w:sz w:val="32"/>
          <w:szCs w:val="32"/>
          <w:shd w:val="clear" w:color="auto" w:fill="FFFFFF"/>
          <w:lang w:eastAsia="zh-CN"/>
        </w:rPr>
        <w:t>四</w:t>
      </w:r>
      <w:r>
        <w:rPr>
          <w:rFonts w:ascii="楷体" w:hAnsi="楷体" w:eastAsia="楷体" w:cs="楷体"/>
          <w:color w:val="auto"/>
          <w:spacing w:val="8"/>
          <w:sz w:val="32"/>
          <w:szCs w:val="32"/>
          <w:shd w:val="clear" w:color="auto" w:fill="FFFFFF"/>
        </w:rPr>
        <w:t>）政府信息公开平台建设情况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一是提升政府网站建设管理水平，通州区按照2022年新颁布的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bidi="ar"/>
        </w:rPr>
        <w:t>政府网站考核指标要求，先后完成了区政府网站问答知识库梳理、适老化无障碍、智能搜索等功能的开发上线工作。二是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推动政务新媒体健康有序发展。通州区全年持续开展政务新媒体清理整合规范，整治“指尖上的形式主义”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 w:bidi="ar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全面提升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政府系统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政务新媒体服务能力和服务质量。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textAlignment w:val="auto"/>
        <w:rPr>
          <w:rFonts w:hint="eastAsia" w:ascii="楷体_GB2312" w:hAnsi="楷体_GB2312" w:eastAsia="楷体_GB2312" w:cs="楷体_GB2312"/>
          <w:color w:val="auto"/>
          <w:spacing w:val="8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（五）</w:t>
      </w:r>
      <w:r>
        <w:rPr>
          <w:rFonts w:hint="eastAsia" w:ascii="楷体_GB2312" w:hAnsi="楷体_GB2312" w:eastAsia="楷体_GB2312" w:cs="楷体_GB2312"/>
          <w:color w:val="auto"/>
          <w:spacing w:val="8"/>
          <w:sz w:val="32"/>
          <w:szCs w:val="32"/>
          <w:shd w:val="clear" w:color="auto" w:fill="FFFFFF"/>
          <w:lang w:eastAsia="zh-CN"/>
        </w:rPr>
        <w:t>监督保障情况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color w:val="auto"/>
          <w:spacing w:val="8"/>
          <w:sz w:val="32"/>
          <w:szCs w:val="32"/>
          <w:shd w:val="clear" w:color="auto" w:fill="FFFFFF"/>
          <w:lang w:val="en-US" w:eastAsia="zh-CN"/>
        </w:rPr>
      </w:pPr>
      <w:r>
        <w:rPr>
          <w:rFonts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通州区将政务公开作为专项指标纳入全区年度绩效考核体系，区政务服务局对全区政务公开工作进行全方位监督、检查，推动各单位政务公开工作水平的提升。2022年通州区组织全区59个相关单位进行了业务培训，涉及主动公开、依申请公开、网站和政务新媒体管理等相关内容。</w:t>
      </w:r>
    </w:p>
    <w:p>
      <w:pPr>
        <w:pStyle w:val="9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336" w:firstLineChars="100"/>
        <w:jc w:val="both"/>
        <w:textAlignment w:val="auto"/>
        <w:rPr>
          <w:rFonts w:hint="default"/>
          <w:color w:val="auto"/>
          <w:sz w:val="32"/>
          <w:szCs w:val="32"/>
        </w:rPr>
      </w:pPr>
      <w:r>
        <w:rPr>
          <w:rFonts w:hint="eastAsia" w:ascii="楷体" w:hAnsi="楷体" w:eastAsia="楷体" w:cs="楷体"/>
          <w:color w:val="auto"/>
          <w:spacing w:val="8"/>
          <w:sz w:val="32"/>
          <w:szCs w:val="32"/>
          <w:shd w:val="clear" w:color="auto" w:fill="FFFFFF"/>
          <w:lang w:eastAsia="zh-CN"/>
        </w:rPr>
        <w:t>（六）</w:t>
      </w:r>
      <w:r>
        <w:rPr>
          <w:rFonts w:ascii="楷体" w:hAnsi="楷体" w:eastAsia="楷体" w:cs="楷体"/>
          <w:color w:val="auto"/>
          <w:spacing w:val="8"/>
          <w:sz w:val="32"/>
          <w:szCs w:val="32"/>
          <w:shd w:val="clear" w:color="auto" w:fill="FFFFFF"/>
        </w:rPr>
        <w:t>工作考核</w:t>
      </w:r>
      <w:r>
        <w:rPr>
          <w:rFonts w:hint="eastAsia" w:ascii="楷体" w:hAnsi="楷体" w:eastAsia="楷体" w:cs="楷体"/>
          <w:color w:val="auto"/>
          <w:spacing w:val="8"/>
          <w:sz w:val="32"/>
          <w:szCs w:val="32"/>
          <w:shd w:val="clear" w:color="auto" w:fill="FFFFFF"/>
          <w:lang w:eastAsia="zh-CN"/>
        </w:rPr>
        <w:t>、</w:t>
      </w:r>
      <w:r>
        <w:rPr>
          <w:rFonts w:hint="eastAsia" w:ascii="楷体" w:hAnsi="楷体" w:eastAsia="楷体" w:cs="楷体"/>
          <w:color w:val="auto"/>
          <w:spacing w:val="8"/>
          <w:sz w:val="32"/>
          <w:szCs w:val="32"/>
          <w:shd w:val="clear" w:color="auto" w:fill="FFFFFF"/>
        </w:rPr>
        <w:t>社会评议和责任追究结果情况</w:t>
      </w: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color w:val="auto"/>
          <w:spacing w:val="8"/>
          <w:sz w:val="32"/>
          <w:szCs w:val="32"/>
          <w:lang w:val="en-US" w:eastAsia="zh-CN"/>
        </w:rPr>
      </w:pPr>
      <w:r>
        <w:rPr>
          <w:rFonts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通州区将政务公开作为专项指标纳入全区年度绩效考核体系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,结合季度重点工作，科学制定评估指标，按季度对全区各公开主体进行全覆盖评估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eastAsia="zh-CN"/>
        </w:rPr>
        <w:t>并通报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结果，面向全区发布，针对评估中出现的问题进行专题培训，以点带面，以测促改，形成指标制定、检查评估、通报整改、培训提升全链条工作机制。社会评议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eastAsia="zh-CN"/>
        </w:rPr>
        <w:t>方面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坚持群众参与、客观公正、注重实效、促进工作的原则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2022年全区未发生责任追究情况。</w:t>
      </w:r>
    </w:p>
    <w:p>
      <w:pPr>
        <w:spacing w:line="560" w:lineRule="exact"/>
        <w:ind w:firstLine="640" w:firstLineChars="200"/>
      </w:pPr>
      <w:r>
        <w:rPr>
          <w:rFonts w:hint="eastAsia" w:ascii="黑体" w:hAnsi="黑体" w:eastAsia="黑体" w:cs="黑体"/>
          <w:sz w:val="32"/>
          <w:szCs w:val="32"/>
        </w:rPr>
        <w:t>二、主动公开政府信息情况</w:t>
      </w:r>
    </w:p>
    <w:p>
      <w:pPr>
        <w:pStyle w:val="5"/>
      </w:pPr>
    </w:p>
    <w:tbl>
      <w:tblPr>
        <w:tblStyle w:val="11"/>
        <w:tblW w:w="9740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435"/>
        <w:gridCol w:w="2435"/>
        <w:gridCol w:w="243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第二十条第（一）项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本年制发件数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本年废止件数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现行有效件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27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86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1339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第二十条第（五）项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1634905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第二十条第（六）项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41708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2546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第二十条第（八）项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本年收费金额（单位：万元）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0"/>
                <w:szCs w:val="20"/>
              </w:rPr>
              <w:t>71515.4947</w:t>
            </w:r>
          </w:p>
        </w:tc>
      </w:tr>
    </w:tbl>
    <w:p>
      <w:pPr>
        <w:spacing w:line="56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三、收到和处理政府信息公开申请情况</w:t>
      </w:r>
    </w:p>
    <w:tbl>
      <w:tblPr>
        <w:tblStyle w:val="11"/>
        <w:tblpPr w:leftFromText="180" w:rightFromText="180" w:vertAnchor="text" w:horzAnchor="page" w:tblpX="1322" w:tblpY="110"/>
        <w:tblOverlap w:val="never"/>
        <w:tblW w:w="9748" w:type="dxa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67"/>
        <w:gridCol w:w="942"/>
        <w:gridCol w:w="3210"/>
        <w:gridCol w:w="694"/>
        <w:gridCol w:w="687"/>
        <w:gridCol w:w="687"/>
        <w:gridCol w:w="687"/>
        <w:gridCol w:w="687"/>
        <w:gridCol w:w="687"/>
        <w:gridCol w:w="700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19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9BC2E6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ascii="楷体" w:hAnsi="楷体" w:eastAsia="楷体" w:cs="楷体"/>
                <w:kern w:val="0"/>
                <w:sz w:val="20"/>
                <w:szCs w:val="20"/>
                <w:lang w:bidi="ar"/>
              </w:rPr>
              <w:t>（本列数据的勾稽关系为：第一项加第二项之和，等于第三项加第四项之和）</w:t>
            </w:r>
          </w:p>
        </w:tc>
        <w:tc>
          <w:tcPr>
            <w:tcW w:w="4829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申请人情况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19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9BC2E6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69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自然人</w:t>
            </w:r>
          </w:p>
        </w:tc>
        <w:tc>
          <w:tcPr>
            <w:tcW w:w="3435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法人或其他组织</w:t>
            </w:r>
          </w:p>
        </w:tc>
        <w:tc>
          <w:tcPr>
            <w:tcW w:w="700" w:type="dxa"/>
            <w:vMerge w:val="restart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19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9BC2E6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69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商业</w:t>
            </w:r>
          </w:p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企业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科研</w:t>
            </w:r>
          </w:p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机构</w:t>
            </w:r>
          </w:p>
        </w:tc>
        <w:tc>
          <w:tcPr>
            <w:tcW w:w="68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社会公益组织</w:t>
            </w:r>
          </w:p>
        </w:tc>
        <w:tc>
          <w:tcPr>
            <w:tcW w:w="68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法律服务机构</w:t>
            </w:r>
          </w:p>
        </w:tc>
        <w:tc>
          <w:tcPr>
            <w:tcW w:w="68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其他</w:t>
            </w:r>
          </w:p>
        </w:tc>
        <w:tc>
          <w:tcPr>
            <w:tcW w:w="700" w:type="dxa"/>
            <w:vMerge w:val="continue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4919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一、本年新收政府信息公开申请数量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914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78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994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19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二、上年结转政府信息公开申请数量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69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tabs>
                <w:tab w:val="center" w:pos="346"/>
                <w:tab w:val="left" w:pos="520"/>
              </w:tabs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79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67" w:type="dxa"/>
            <w:vMerge w:val="restart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三、本年度办理结果</w:t>
            </w:r>
          </w:p>
        </w:tc>
        <w:tc>
          <w:tcPr>
            <w:tcW w:w="415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（一）予以公开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460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18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7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479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415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（二）部分公开</w:t>
            </w:r>
            <w:r>
              <w:rPr>
                <w:rFonts w:ascii="楷体" w:hAnsi="楷体" w:eastAsia="楷体" w:cs="楷体"/>
                <w:kern w:val="0"/>
                <w:sz w:val="20"/>
                <w:szCs w:val="20"/>
                <w:lang w:bidi="ar"/>
              </w:rPr>
              <w:t>（区分处理的，只计这一情形，不计其他情形）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91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17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109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942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（三）不予公开</w:t>
            </w:r>
          </w:p>
        </w:tc>
        <w:tc>
          <w:tcPr>
            <w:tcW w:w="32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1.属于国家秘密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3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942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32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2.其他法律行政法规禁止公开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2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942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32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3.危及“三安全一稳定”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942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32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4.保护第三方合法权益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9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942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32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5.属于三类内部事务信息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3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942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32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6.属于四类过程性信息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17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19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942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32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7.属于行政执法案卷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15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17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942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32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8.属于行政查询事项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9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942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（四）无法提供</w:t>
            </w:r>
          </w:p>
        </w:tc>
        <w:tc>
          <w:tcPr>
            <w:tcW w:w="32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1.本机关不掌握相关政府信息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298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43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341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942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32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2.没有现成信息需要另行制作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3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942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32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3.补正后申请内容仍不明确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942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（五）不予处理</w:t>
            </w:r>
          </w:p>
        </w:tc>
        <w:tc>
          <w:tcPr>
            <w:tcW w:w="32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1.信访举报投诉类申请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10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942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32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2.重复申请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11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12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942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32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3.要求提供公开出版物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942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32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4.无正当理由大量反复申请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942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3210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5.要求行政机关确认或重新出具已获取信息</w:t>
            </w:r>
          </w:p>
        </w:tc>
        <w:tc>
          <w:tcPr>
            <w:tcW w:w="694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942" w:type="dxa"/>
            <w:vMerge w:val="restart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（六）其他处理</w:t>
            </w:r>
          </w:p>
        </w:tc>
        <w:tc>
          <w:tcPr>
            <w:tcW w:w="32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1.申请人无正当理由逾期不补正、行政机关不再处理其政府信息公开申请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</w:pPr>
          </w:p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942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32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942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32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3.其他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35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36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415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（七）总计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967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84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1054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19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四、结转下年度继续办理</w:t>
            </w:r>
          </w:p>
        </w:tc>
        <w:tc>
          <w:tcPr>
            <w:tcW w:w="694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16</w:t>
            </w:r>
          </w:p>
        </w:tc>
        <w:tc>
          <w:tcPr>
            <w:tcW w:w="687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3</w:t>
            </w:r>
          </w:p>
        </w:tc>
        <w:tc>
          <w:tcPr>
            <w:tcW w:w="687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0</w:t>
            </w:r>
          </w:p>
        </w:tc>
        <w:tc>
          <w:tcPr>
            <w:tcW w:w="687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0</w:t>
            </w:r>
          </w:p>
        </w:tc>
        <w:tc>
          <w:tcPr>
            <w:tcW w:w="687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0</w:t>
            </w:r>
          </w:p>
        </w:tc>
        <w:tc>
          <w:tcPr>
            <w:tcW w:w="687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0</w:t>
            </w:r>
          </w:p>
        </w:tc>
        <w:tc>
          <w:tcPr>
            <w:tcW w:w="700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19</w:t>
            </w:r>
          </w:p>
        </w:tc>
      </w:tr>
    </w:tbl>
    <w:p>
      <w:pPr>
        <w:pStyle w:val="9"/>
        <w:shd w:val="clear" w:color="auto" w:fill="FFFFFF"/>
        <w:spacing w:before="0" w:beforeAutospacing="0" w:after="0" w:afterAutospacing="0"/>
        <w:ind w:firstLine="420"/>
        <w:jc w:val="both"/>
        <w:rPr>
          <w:rFonts w:hint="default"/>
          <w:color w:val="333333"/>
        </w:rPr>
      </w:pPr>
    </w:p>
    <w:p>
      <w:pPr>
        <w:pStyle w:val="5"/>
      </w:pPr>
    </w:p>
    <w:p>
      <w:pPr>
        <w:spacing w:line="56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四、政府信息公开行政复议、行政诉讼情况</w:t>
      </w:r>
    </w:p>
    <w:p>
      <w:pPr>
        <w:widowControl/>
        <w:jc w:val="center"/>
      </w:pPr>
    </w:p>
    <w:tbl>
      <w:tblPr>
        <w:tblStyle w:val="11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49"/>
        <w:gridCol w:w="649"/>
        <w:gridCol w:w="649"/>
        <w:gridCol w:w="649"/>
        <w:gridCol w:w="649"/>
        <w:gridCol w:w="649"/>
        <w:gridCol w:w="649"/>
        <w:gridCol w:w="650"/>
        <w:gridCol w:w="650"/>
        <w:gridCol w:w="650"/>
        <w:gridCol w:w="651"/>
        <w:gridCol w:w="651"/>
        <w:gridCol w:w="651"/>
        <w:gridCol w:w="651"/>
        <w:gridCol w:w="651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  <w:jc w:val="center"/>
        </w:trPr>
        <w:tc>
          <w:tcPr>
            <w:tcW w:w="321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行政复议</w:t>
            </w:r>
          </w:p>
        </w:tc>
        <w:tc>
          <w:tcPr>
            <w:tcW w:w="6428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行政诉讼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  <w:jc w:val="center"/>
        </w:trPr>
        <w:tc>
          <w:tcPr>
            <w:tcW w:w="64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结果维持</w:t>
            </w:r>
          </w:p>
        </w:tc>
        <w:tc>
          <w:tcPr>
            <w:tcW w:w="64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其他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尚未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总计</w:t>
            </w:r>
          </w:p>
        </w:tc>
        <w:tc>
          <w:tcPr>
            <w:tcW w:w="321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未经复议直接起诉</w:t>
            </w:r>
          </w:p>
        </w:tc>
        <w:tc>
          <w:tcPr>
            <w:tcW w:w="321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复议后起诉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  <w:jc w:val="center"/>
        </w:trPr>
        <w:tc>
          <w:tcPr>
            <w:tcW w:w="64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64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维持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其他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尚未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总计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维持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其他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尚未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54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79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39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49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16</w:t>
            </w:r>
          </w:p>
        </w:tc>
      </w:tr>
    </w:tbl>
    <w:p>
      <w:pPr>
        <w:pStyle w:val="5"/>
      </w:pPr>
    </w:p>
    <w:p>
      <w:pPr>
        <w:pStyle w:val="5"/>
      </w:pPr>
    </w:p>
    <w:p>
      <w:pPr>
        <w:widowControl/>
        <w:spacing w:line="560" w:lineRule="exact"/>
        <w:ind w:firstLine="672" w:firstLineChars="200"/>
        <w:jc w:val="left"/>
        <w:rPr>
          <w:rFonts w:ascii="宋体" w:hAnsi="宋体" w:cs="宋体"/>
          <w:spacing w:val="8"/>
          <w:kern w:val="0"/>
          <w:sz w:val="24"/>
        </w:rPr>
      </w:pPr>
      <w:r>
        <w:rPr>
          <w:rFonts w:ascii="黑体" w:hAnsi="黑体" w:eastAsia="黑体" w:cs="宋体"/>
          <w:spacing w:val="8"/>
          <w:kern w:val="0"/>
          <w:sz w:val="32"/>
          <w:szCs w:val="32"/>
        </w:rPr>
        <w:t>五、存在的主要问题及改进情况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pacing w:val="8"/>
          <w:sz w:val="32"/>
          <w:szCs w:val="32"/>
        </w:rPr>
      </w:pPr>
      <w:r>
        <w:rPr>
          <w:rFonts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一是《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eastAsia="zh-CN"/>
        </w:rPr>
        <w:t>政府</w:t>
      </w:r>
      <w:r>
        <w:rPr>
          <w:rFonts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信息公开条例》的执行需进一步深化，对基层政务公开工作的指导和培训还需要进一步加强。二是公开力度不足，公开面不够广泛，政务公开工作进展不平衡。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eastAsia="zh-CN"/>
        </w:rPr>
        <w:t>针对以上问题，</w:t>
      </w:r>
      <w:r>
        <w:rPr>
          <w:rFonts w:ascii="仿宋_GB2312" w:hAnsi="仿宋_GB2312" w:eastAsia="仿宋_GB2312" w:cs="仿宋_GB2312"/>
          <w:color w:val="auto"/>
          <w:sz w:val="32"/>
          <w:szCs w:val="32"/>
        </w:rPr>
        <w:t>通州区政务公开主管部门</w:t>
      </w:r>
      <w:bookmarkStart w:id="0" w:name="_GoBack"/>
      <w:bookmarkEnd w:id="0"/>
      <w:r>
        <w:rPr>
          <w:rFonts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坚持问题和需求导向，督促相关单位按职责全面、及时、准确公开政府信息</w:t>
      </w:r>
      <w:r>
        <w:rPr>
          <w:rFonts w:hint="eastAsia" w:ascii="仿宋_GB2312" w:hAnsi="仿宋_GB2312" w:eastAsia="仿宋_GB2312" w:cs="仿宋_GB2312"/>
          <w:sz w:val="32"/>
          <w:szCs w:val="32"/>
        </w:rPr>
        <w:t>，推动各单位政务公开工作水平的提升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widowControl/>
        <w:spacing w:line="560" w:lineRule="exact"/>
        <w:ind w:firstLine="675"/>
        <w:jc w:val="left"/>
        <w:rPr>
          <w:rFonts w:ascii="宋体" w:hAnsi="宋体" w:eastAsia="黑体" w:cs="宋体"/>
          <w:spacing w:val="8"/>
          <w:kern w:val="0"/>
          <w:sz w:val="32"/>
          <w:szCs w:val="32"/>
        </w:rPr>
      </w:pPr>
      <w:r>
        <w:rPr>
          <w:rFonts w:ascii="黑体" w:hAnsi="黑体" w:eastAsia="黑体" w:cs="宋体"/>
          <w:spacing w:val="8"/>
          <w:kern w:val="0"/>
          <w:sz w:val="32"/>
          <w:szCs w:val="32"/>
        </w:rPr>
        <w:t>六、其他需要报告的事项</w:t>
      </w:r>
    </w:p>
    <w:p>
      <w:pPr>
        <w:pStyle w:val="4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8"/>
          <w:kern w:val="0"/>
          <w:sz w:val="32"/>
          <w:szCs w:val="32"/>
        </w:rPr>
        <w:t>　　</w:t>
      </w:r>
      <w:r>
        <w:rPr>
          <w:rFonts w:hint="eastAsia" w:ascii="仿宋_GB2312" w:hAnsi="仿宋_GB2312" w:eastAsia="仿宋_GB2312" w:cs="仿宋_GB2312"/>
          <w:sz w:val="32"/>
          <w:szCs w:val="32"/>
        </w:rPr>
        <w:t>根据《政府信息公开信息处理费管理办法》(国办函〔2020〕109号)，2022年度本区收取信息处理费情况为：发出收费通知的件数为0件，总金额为0元，实际收取的总金额为0元。</w:t>
      </w:r>
    </w:p>
    <w:p>
      <w:pPr>
        <w:pStyle w:val="4"/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北京市通州区人民政府网站网址为http://www.bjtzh.gov.cn/，如需了解更多政府信息，请登录查询。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pacing w:val="8"/>
          <w:kern w:val="0"/>
          <w:sz w:val="32"/>
          <w:szCs w:val="32"/>
        </w:rPr>
      </w:pPr>
    </w:p>
    <w:sectPr>
      <w:footerReference r:id="rId3" w:type="default"/>
      <w:pgSz w:w="11906" w:h="16838"/>
      <w:pgMar w:top="2154" w:right="1474" w:bottom="1984" w:left="1587" w:header="851" w:footer="992" w:gutter="0"/>
      <w:pgNumType w:fmt="numberInDash"/>
      <w:cols w:space="0" w:num="1"/>
      <w:docGrid w:type="lines"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altName w:val="黑体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  <w:rPr>
                              <w:rFonts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WAAAAZHJzL1BLAQIUABQAAAAIAIdO4kCzSVju&#10;0AAAAAUBAAAPAAAAAAAAAAEAIAAAADgAAABkcnMvZG93bnJldi54bWxQSwECFAAUAAAACACHTuJA&#10;OOeXwRMCAAAZBAAADgAAAAAAAAABACAAAAA1AQAAZHJzL2Uyb0RvYy54bWxQSwUGAAAAAAYABgBZ&#10;AQAAu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rPr>
                        <w:rFonts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inorEastAsia" w:hAnsiTheme="minorEastAsia" w:eastAsiaTheme="minorEastAsia" w:cstheme="minorEastAsia"/>
                        <w:sz w:val="28"/>
                        <w:szCs w:val="28"/>
                      </w:rPr>
                      <w:t>- 2 -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DEF981F"/>
    <w:multiLevelType w:val="singleLevel"/>
    <w:tmpl w:val="9DEF981F"/>
    <w:lvl w:ilvl="0" w:tentative="0">
      <w:start w:val="3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5"/>
  <w:embedSystemFonts/>
  <w:bordersDoNotSurroundHeader w:val="false"/>
  <w:bordersDoNotSurroundFooter w:val="false"/>
  <w:documentProtection w:enforcement="0"/>
  <w:defaultTabStop w:val="420"/>
  <w:drawingGridVerticalSpacing w:val="159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0C6ADA"/>
    <w:rsid w:val="000E6E3F"/>
    <w:rsid w:val="00B83F95"/>
    <w:rsid w:val="00C83163"/>
    <w:rsid w:val="00FC0A59"/>
    <w:rsid w:val="092545E2"/>
    <w:rsid w:val="0F0923F4"/>
    <w:rsid w:val="12F0463A"/>
    <w:rsid w:val="160E468C"/>
    <w:rsid w:val="1764477E"/>
    <w:rsid w:val="1BDF324B"/>
    <w:rsid w:val="1C41595D"/>
    <w:rsid w:val="1DA83E5F"/>
    <w:rsid w:val="1F462E49"/>
    <w:rsid w:val="1FF703F3"/>
    <w:rsid w:val="20027889"/>
    <w:rsid w:val="21681204"/>
    <w:rsid w:val="21E22005"/>
    <w:rsid w:val="228A06E2"/>
    <w:rsid w:val="25FFDBCE"/>
    <w:rsid w:val="26987A0E"/>
    <w:rsid w:val="27FB4F12"/>
    <w:rsid w:val="2F45F618"/>
    <w:rsid w:val="2FE043FE"/>
    <w:rsid w:val="304A0A1D"/>
    <w:rsid w:val="3050668C"/>
    <w:rsid w:val="31020EE2"/>
    <w:rsid w:val="36C83331"/>
    <w:rsid w:val="37ED69EA"/>
    <w:rsid w:val="3BBA42B0"/>
    <w:rsid w:val="3BF1E465"/>
    <w:rsid w:val="3C273307"/>
    <w:rsid w:val="3C2C2215"/>
    <w:rsid w:val="400C6ADA"/>
    <w:rsid w:val="43667F94"/>
    <w:rsid w:val="44903A2A"/>
    <w:rsid w:val="46DFF91D"/>
    <w:rsid w:val="470D3133"/>
    <w:rsid w:val="477609A6"/>
    <w:rsid w:val="48316F58"/>
    <w:rsid w:val="496E32FD"/>
    <w:rsid w:val="49B32846"/>
    <w:rsid w:val="4B727BE2"/>
    <w:rsid w:val="4D0775BD"/>
    <w:rsid w:val="4D18519B"/>
    <w:rsid w:val="4FC91C03"/>
    <w:rsid w:val="54741A91"/>
    <w:rsid w:val="55705DFD"/>
    <w:rsid w:val="55BB3BCF"/>
    <w:rsid w:val="569358F2"/>
    <w:rsid w:val="57BD6ECD"/>
    <w:rsid w:val="5D4209B5"/>
    <w:rsid w:val="5D5268E9"/>
    <w:rsid w:val="5D620DCC"/>
    <w:rsid w:val="5F4D17A4"/>
    <w:rsid w:val="61895897"/>
    <w:rsid w:val="63780CEF"/>
    <w:rsid w:val="63F57D57"/>
    <w:rsid w:val="65FA0477"/>
    <w:rsid w:val="6D1430A1"/>
    <w:rsid w:val="6F5F4717"/>
    <w:rsid w:val="6FAB52D6"/>
    <w:rsid w:val="70864CB6"/>
    <w:rsid w:val="712967ED"/>
    <w:rsid w:val="71D92F40"/>
    <w:rsid w:val="72B33341"/>
    <w:rsid w:val="74036B2A"/>
    <w:rsid w:val="77E95CCD"/>
    <w:rsid w:val="78316890"/>
    <w:rsid w:val="78C437C5"/>
    <w:rsid w:val="7CD00D4E"/>
    <w:rsid w:val="7E472C9E"/>
    <w:rsid w:val="7F1B5B61"/>
    <w:rsid w:val="7FCC315D"/>
    <w:rsid w:val="ABBC7184"/>
    <w:rsid w:val="B76B84EC"/>
    <w:rsid w:val="BA7B23C6"/>
    <w:rsid w:val="CA4DBA4E"/>
    <w:rsid w:val="D3D0EA33"/>
    <w:rsid w:val="D4A9BA37"/>
    <w:rsid w:val="EB77DAC3"/>
    <w:rsid w:val="F72BE7FD"/>
    <w:rsid w:val="F7D52EDF"/>
    <w:rsid w:val="F89F8C9A"/>
    <w:rsid w:val="FAFE6B57"/>
    <w:rsid w:val="FBEB58CB"/>
    <w:rsid w:val="FFDCE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/>
      <w:b/>
      <w:kern w:val="44"/>
      <w:sz w:val="48"/>
      <w:szCs w:val="48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0"/>
    <w:pPr>
      <w:spacing w:after="120"/>
    </w:pPr>
  </w:style>
  <w:style w:type="paragraph" w:styleId="4">
    <w:name w:val="annotation text"/>
    <w:basedOn w:val="1"/>
    <w:link w:val="20"/>
    <w:qFormat/>
    <w:uiPriority w:val="0"/>
    <w:pPr>
      <w:jc w:val="left"/>
    </w:pPr>
  </w:style>
  <w:style w:type="paragraph" w:styleId="5">
    <w:name w:val="Plain Text"/>
    <w:basedOn w:val="1"/>
    <w:qFormat/>
    <w:uiPriority w:val="0"/>
    <w:rPr>
      <w:rFonts w:ascii="宋体" w:hAnsi="Courier New"/>
    </w:rPr>
  </w:style>
  <w:style w:type="paragraph" w:styleId="6">
    <w:name w:val="Balloon Text"/>
    <w:basedOn w:val="1"/>
    <w:link w:val="22"/>
    <w:qFormat/>
    <w:uiPriority w:val="0"/>
    <w:rPr>
      <w:sz w:val="18"/>
      <w:szCs w:val="18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9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hint="eastAsia" w:ascii="宋体" w:hAnsi="宋体" w:cs="宋体"/>
      <w:color w:val="000000"/>
      <w:kern w:val="0"/>
      <w:sz w:val="24"/>
    </w:rPr>
  </w:style>
  <w:style w:type="paragraph" w:styleId="10">
    <w:name w:val="annotation subject"/>
    <w:basedOn w:val="4"/>
    <w:next w:val="4"/>
    <w:link w:val="21"/>
    <w:qFormat/>
    <w:uiPriority w:val="0"/>
    <w:rPr>
      <w:b/>
      <w:bCs/>
    </w:rPr>
  </w:style>
  <w:style w:type="character" w:styleId="13">
    <w:name w:val="FollowedHyperlink"/>
    <w:basedOn w:val="12"/>
    <w:qFormat/>
    <w:uiPriority w:val="0"/>
    <w:rPr>
      <w:color w:val="000000"/>
      <w:u w:val="none"/>
    </w:rPr>
  </w:style>
  <w:style w:type="character" w:styleId="14">
    <w:name w:val="Emphasis"/>
    <w:basedOn w:val="12"/>
    <w:qFormat/>
    <w:uiPriority w:val="0"/>
  </w:style>
  <w:style w:type="character" w:styleId="15">
    <w:name w:val="HTML Variable"/>
    <w:basedOn w:val="12"/>
    <w:qFormat/>
    <w:uiPriority w:val="0"/>
  </w:style>
  <w:style w:type="character" w:styleId="16">
    <w:name w:val="Hyperlink"/>
    <w:basedOn w:val="12"/>
    <w:qFormat/>
    <w:uiPriority w:val="0"/>
    <w:rPr>
      <w:color w:val="000000"/>
      <w:u w:val="none"/>
    </w:rPr>
  </w:style>
  <w:style w:type="character" w:styleId="17">
    <w:name w:val="annotation reference"/>
    <w:basedOn w:val="12"/>
    <w:qFormat/>
    <w:uiPriority w:val="0"/>
    <w:rPr>
      <w:sz w:val="21"/>
      <w:szCs w:val="21"/>
    </w:rPr>
  </w:style>
  <w:style w:type="character" w:customStyle="1" w:styleId="18">
    <w:name w:val="on"/>
    <w:basedOn w:val="12"/>
    <w:qFormat/>
    <w:uiPriority w:val="0"/>
  </w:style>
  <w:style w:type="character" w:customStyle="1" w:styleId="19">
    <w:name w:val="font21"/>
    <w:basedOn w:val="12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0">
    <w:name w:val="批注文字 Char"/>
    <w:basedOn w:val="12"/>
    <w:link w:val="4"/>
    <w:qFormat/>
    <w:uiPriority w:val="0"/>
    <w:rPr>
      <w:rFonts w:ascii="Calibri" w:hAnsi="Calibri"/>
      <w:kern w:val="2"/>
      <w:sz w:val="21"/>
      <w:szCs w:val="24"/>
    </w:rPr>
  </w:style>
  <w:style w:type="character" w:customStyle="1" w:styleId="21">
    <w:name w:val="批注主题 Char"/>
    <w:basedOn w:val="20"/>
    <w:link w:val="10"/>
    <w:qFormat/>
    <w:uiPriority w:val="0"/>
    <w:rPr>
      <w:rFonts w:ascii="Calibri" w:hAnsi="Calibri"/>
      <w:b/>
      <w:bCs/>
      <w:kern w:val="2"/>
      <w:sz w:val="21"/>
      <w:szCs w:val="24"/>
    </w:rPr>
  </w:style>
  <w:style w:type="character" w:customStyle="1" w:styleId="22">
    <w:name w:val="批注框文本 Char"/>
    <w:basedOn w:val="12"/>
    <w:link w:val="6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352</Words>
  <Characters>2012</Characters>
  <Lines>16</Lines>
  <Paragraphs>4</Paragraphs>
  <TotalTime>2</TotalTime>
  <ScaleCrop>false</ScaleCrop>
  <LinksUpToDate>false</LinksUpToDate>
  <CharactersWithSpaces>2360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2022-01-08T09:38:00Z</dcterms:created>
  <dc:creator>user</dc:creator>
  <cp:lastModifiedBy>user</cp:lastModifiedBy>
  <cp:lastPrinted>2022-02-19T01:27:00Z</cp:lastPrinted>
  <dcterms:modified xsi:type="dcterms:W3CDTF">2023-03-08T09:59:35Z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  <property fmtid="{D5CDD505-2E9C-101B-9397-08002B2CF9AE}" pid="3" name="ICV">
    <vt:lpwstr>32106DAFFEAB4237A9A851BC6689EAAE</vt:lpwstr>
  </property>
</Properties>
</file>