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北京市通州区永顺镇人民政府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行政执法统计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（2024年）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（一）执法主体名称和数量情况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我单位共有行政执法主体1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个，执法主体名称为：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永顺镇人民政府。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3" w:firstLineChars="20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（二）执法岗位设置及执法人员在岗情况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执法岗位设置：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综合执法岗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执法人员在岗情况：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街乡综合执法岗19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（三）执法力量投入情况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高度重视行政执法工作，按照“双随机一公开”的要求行使检查职权，将重点检查与全面检查相结合。本年度共投入执法人员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人，全部参与行政执法检查。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（四）政务服务事项的办理情况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（五）执法检查计划执行情况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按照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年度行政执法工作计划，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年永顺镇先后出动执法人员4380余人次，执法车辆2190余台次；持续开展“疏解整治促提升”专项工作，占道经营保持“动态清零”；持续开展安全生产执法检查，持续遏制“新生”违法建设；先后累计拆除违法建设14处，拆除面积约10198.52平方米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（六）部门联合执法检查情况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落实“一码查”工作机制开展，定期与区委办局联合“双随机、一公开”检查。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（七）行政处罚、行政强制等案件的办理情况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行政处罚案件共办理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普通程序328起，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罚款1592400元元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整，简易程序345起，罚款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12240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元整；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行政强制案件共办理0起。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3" w:firstLineChars="20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（八）投诉、举报案件的受理和分类办理情况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受理各类举报问题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1367件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所有举报均在指定时间内办结，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办结率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（九）其他需要公示的执法信息情况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截至目前，我单位无其他需要公示的执法信息。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北京市通州区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永顺镇人民政府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   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54F36"/>
    <w:rsid w:val="0F2A493A"/>
    <w:rsid w:val="115A39CD"/>
    <w:rsid w:val="4CB54F36"/>
    <w:rsid w:val="6EA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2025-01-03T01:38:00Z</dcterms:created>
  <dc:creator>李会辰</dc:creator>
  <cp:lastModifiedBy>李会辰</cp:lastModifiedBy>
  <dcterms:modified xsi:type="dcterms:W3CDTF">2025-01-03T07:04:57Z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