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741" w:rsidRDefault="00146741" w:rsidP="00C10220">
      <w:pPr>
        <w:widowControl/>
        <w:shd w:val="clear" w:color="auto" w:fill="FFFFFF"/>
        <w:spacing w:before="100" w:beforeAutospacing="1" w:after="100" w:afterAutospacing="1" w:line="540" w:lineRule="exact"/>
        <w:jc w:val="center"/>
        <w:outlineLvl w:val="0"/>
        <w:rPr>
          <w:rFonts w:ascii="黑体" w:eastAsia="黑体" w:hAnsi="黑体" w:cs="Arial" w:hint="eastAsia"/>
          <w:b/>
          <w:bCs/>
          <w:color w:val="333333"/>
          <w:kern w:val="36"/>
          <w:sz w:val="44"/>
          <w:szCs w:val="44"/>
        </w:rPr>
      </w:pPr>
    </w:p>
    <w:p w:rsidR="00E059CA" w:rsidRPr="000B1573" w:rsidRDefault="00E059CA" w:rsidP="00E059CA">
      <w:pPr>
        <w:widowControl/>
        <w:jc w:val="center"/>
        <w:rPr>
          <w:rFonts w:ascii="微软雅黑" w:eastAsia="微软雅黑" w:hAnsi="微软雅黑" w:cs="宋体"/>
          <w:color w:val="4C4B4B"/>
          <w:kern w:val="0"/>
          <w:sz w:val="24"/>
          <w:szCs w:val="24"/>
          <w:shd w:val="clear" w:color="auto" w:fill="FFFFFF"/>
        </w:rPr>
      </w:pPr>
      <w:r w:rsidRPr="000B1573">
        <w:rPr>
          <w:rFonts w:ascii="微软雅黑" w:eastAsia="微软雅黑" w:hAnsi="微软雅黑" w:cs="宋体" w:hint="eastAsia"/>
          <w:color w:val="4C4B4B"/>
          <w:kern w:val="0"/>
          <w:sz w:val="27"/>
          <w:szCs w:val="27"/>
          <w:shd w:val="clear" w:color="auto" w:fill="FFFFFF"/>
        </w:rPr>
        <w:t>中华人民共和国行政处罚法</w:t>
      </w:r>
    </w:p>
    <w:p w:rsidR="009436E8" w:rsidRPr="009436E8" w:rsidRDefault="00E059CA" w:rsidP="00E059CA">
      <w:pPr>
        <w:rPr>
          <w:rFonts w:ascii="微软雅黑" w:eastAsia="微软雅黑" w:hAnsi="微软雅黑" w:cs="宋体"/>
          <w:color w:val="4C4B4B"/>
          <w:kern w:val="0"/>
          <w:sz w:val="24"/>
          <w:szCs w:val="24"/>
          <w:shd w:val="clear" w:color="auto" w:fill="FFFFFF"/>
        </w:rPr>
      </w:pPr>
      <w:r w:rsidRPr="000B1573">
        <w:rPr>
          <w:rFonts w:ascii="微软雅黑" w:eastAsia="微软雅黑" w:hAnsi="微软雅黑" w:cs="宋体" w:hint="eastAsia"/>
          <w:color w:val="4C4B4B"/>
          <w:kern w:val="0"/>
          <w:sz w:val="24"/>
          <w:szCs w:val="24"/>
          <w:shd w:val="clear" w:color="auto" w:fill="FFFFFF"/>
        </w:rPr>
        <w:t>（1996年3月17日第八届全国人民代表大会第四次会议通过</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根据2009年8月27日第十一届全国人民代表大会常务委员会第十次会议《关于修改部分法律的决定》第一次修正</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根据2017年9月1日第十二届全国人民代表大会常务委员会第二十九次会议《关于修改〈中华人民共和国法官法〉等八部法律的决定》第二次修正</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2021年1月22日第十三届全国人民代表大会常务委员会第二十五次会议修订</w:t>
      </w:r>
      <w:r w:rsidR="009436E8">
        <w:rPr>
          <w:rFonts w:ascii="微软雅黑" w:eastAsia="微软雅黑" w:hAnsi="微软雅黑" w:cs="宋体" w:hint="eastAsia"/>
          <w:color w:val="4C4B4B"/>
          <w:kern w:val="0"/>
          <w:sz w:val="24"/>
          <w:szCs w:val="24"/>
          <w:shd w:val="clear" w:color="auto" w:fill="FFFFFF"/>
        </w:rPr>
        <w:t>，</w:t>
      </w:r>
      <w:r w:rsidR="009436E8">
        <w:rPr>
          <w:rFonts w:ascii="微软雅黑" w:eastAsia="微软雅黑" w:hAnsi="微软雅黑" w:hint="eastAsia"/>
          <w:color w:val="4C4B4B"/>
          <w:shd w:val="clear" w:color="auto" w:fill="FFFFFF"/>
        </w:rPr>
        <w:t>自2021年7月15日起施行。</w:t>
      </w:r>
      <w:r w:rsidRPr="000B1573">
        <w:rPr>
          <w:rFonts w:ascii="微软雅黑" w:eastAsia="微软雅黑" w:hAnsi="微软雅黑" w:cs="宋体" w:hint="eastAsia"/>
          <w:color w:val="4C4B4B"/>
          <w:kern w:val="0"/>
          <w:sz w:val="24"/>
          <w:szCs w:val="24"/>
          <w:shd w:val="clear" w:color="auto" w:fill="FFFFFF"/>
        </w:rPr>
        <w:t>）</w:t>
      </w:r>
    </w:p>
    <w:p w:rsidR="009436E8" w:rsidRDefault="00E059CA" w:rsidP="00E059CA">
      <w:pPr>
        <w:rPr>
          <w:rFonts w:ascii="微软雅黑" w:eastAsia="微软雅黑" w:hAnsi="微软雅黑" w:cs="宋体" w:hint="eastAsia"/>
          <w:color w:val="4C4B4B"/>
          <w:kern w:val="0"/>
          <w:sz w:val="24"/>
          <w:szCs w:val="24"/>
          <w:shd w:val="clear" w:color="auto" w:fill="FFFFFF"/>
        </w:rPr>
      </w:pPr>
      <w:r w:rsidRPr="000B1573">
        <w:rPr>
          <w:rFonts w:ascii="微软雅黑" w:eastAsia="微软雅黑" w:hAnsi="微软雅黑" w:cs="宋体" w:hint="eastAsia"/>
          <w:color w:val="4C4B4B"/>
          <w:kern w:val="0"/>
          <w:sz w:val="24"/>
          <w:szCs w:val="24"/>
          <w:shd w:val="clear" w:color="auto" w:fill="FFFFFF"/>
        </w:rPr>
        <w:t>目录</w:t>
      </w:r>
    </w:p>
    <w:p w:rsidR="00E059CA" w:rsidRDefault="00E059CA" w:rsidP="00E059CA">
      <w:r w:rsidRPr="000B1573">
        <w:rPr>
          <w:rFonts w:ascii="微软雅黑" w:eastAsia="微软雅黑" w:hAnsi="微软雅黑" w:cs="宋体" w:hint="eastAsia"/>
          <w:color w:val="4C4B4B"/>
          <w:kern w:val="0"/>
          <w:sz w:val="24"/>
          <w:szCs w:val="24"/>
          <w:shd w:val="clear" w:color="auto" w:fill="FFFFFF"/>
        </w:rPr>
        <w:t>第一章</w:t>
      </w:r>
      <w:r>
        <w:rPr>
          <w:rFonts w:ascii="微软雅黑" w:eastAsia="微软雅黑" w:hAnsi="微软雅黑" w:cs="宋体" w:hint="eastAsia"/>
          <w:color w:val="4C4B4B"/>
          <w:kern w:val="0"/>
          <w:sz w:val="24"/>
          <w:szCs w:val="24"/>
          <w:shd w:val="clear" w:color="auto" w:fill="FFFFFF"/>
        </w:rPr>
        <w:t xml:space="preserve">  </w:t>
      </w:r>
      <w:r w:rsidRPr="000B1573">
        <w:rPr>
          <w:rFonts w:ascii="微软雅黑" w:eastAsia="微软雅黑" w:hAnsi="微软雅黑" w:cs="宋体" w:hint="eastAsia"/>
          <w:color w:val="4C4B4B"/>
          <w:kern w:val="0"/>
          <w:sz w:val="24"/>
          <w:szCs w:val="24"/>
          <w:shd w:val="clear" w:color="auto" w:fill="FFFFFF"/>
        </w:rPr>
        <w:t>总则</w:t>
      </w:r>
      <w:r>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第二章</w:t>
      </w:r>
      <w:r>
        <w:rPr>
          <w:rFonts w:ascii="微软雅黑" w:eastAsia="微软雅黑" w:hAnsi="微软雅黑" w:cs="宋体" w:hint="eastAsia"/>
          <w:color w:val="4C4B4B"/>
          <w:kern w:val="0"/>
          <w:sz w:val="24"/>
          <w:szCs w:val="24"/>
          <w:shd w:val="clear" w:color="auto" w:fill="FFFFFF"/>
        </w:rPr>
        <w:t xml:space="preserve">  </w:t>
      </w:r>
      <w:r w:rsidRPr="000B1573">
        <w:rPr>
          <w:rFonts w:ascii="微软雅黑" w:eastAsia="微软雅黑" w:hAnsi="微软雅黑" w:cs="宋体" w:hint="eastAsia"/>
          <w:color w:val="4C4B4B"/>
          <w:kern w:val="0"/>
          <w:sz w:val="24"/>
          <w:szCs w:val="24"/>
          <w:shd w:val="clear" w:color="auto" w:fill="FFFFFF"/>
        </w:rPr>
        <w:t>行政处罚的种类和设定</w:t>
      </w:r>
      <w:r w:rsidRPr="000B1573">
        <w:rPr>
          <w:rFonts w:ascii="微软雅黑" w:eastAsia="微软雅黑" w:hAnsi="微软雅黑" w:cs="宋体" w:hint="eastAsia"/>
          <w:color w:val="4C4B4B"/>
          <w:kern w:val="0"/>
          <w:sz w:val="24"/>
          <w:szCs w:val="24"/>
        </w:rPr>
        <w:br/>
      </w:r>
      <w:bookmarkStart w:id="0" w:name="_GoBack"/>
      <w:bookmarkEnd w:id="0"/>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行政处罚的实施机关</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行政处罚的管辖和适用</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第一节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一般规定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简易程序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普通程序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听证程序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行政处罚的执行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附则</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第一章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总则</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为了规范行政处罚的设定和实施，保障和监督行政机关有效实施行政管理，维护公共利益和社会秩序，保护公民、法人或者其他组织的合法权益，根据宪法，制定本法。</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行政处罚是指行政机关依法对违反行政管理秩序的公民、法人或者其他组织，以减损权益或者增加义务的方式予以惩戒的行为。</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行政处罚的设定和实施，适用本法。</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公民、法人或者其他组织违反行政管理秩序的行为，应当给予行政处罚的，依照本法由法律、法规、规章规定，并由行政机关依照本法规定的程序实施。</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行政处罚遵循公正、公开的原则。</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设定和实施行政处罚必须以事实为依据，与违法行为的事实、性质、情节以及社会危害程度相当。</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对违法行为给予行政处罚的规定必须公布；未经公布的，不得作为行政处罚的依据。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实施行政处罚，纠正违法行为，应当坚持处罚与教育相结合，教育公民、法人或者其他组织自觉守法。</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公民、法人或者其他组织对行政机关所给予的行政处罚，享有陈述权、申辩权；对行政处罚不服的，有权依法申请行政复议或者提起行政诉讼。</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公民、法人或者其他组织因行政机关违法给予行政处罚受到损害的，有权依法提出赔偿要求。</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公民、法人或者其他组织因违法行为受到行政处罚，其违法行为对他人造成损害的，应当依法承担民事责任。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违法行为构成犯罪，应当依法追究刑事责任的，不得以行政处罚代替刑事处罚。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行政处罚的种类和设定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行政处罚的种类：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（一）警告、通报批评；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（二）罚款、没收违法所得、没收非法财物；</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（三）暂扣许可证件、降低资质等级、吊销许可证件；</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（四）限制开展生产经营活动、责令停产停业、责令关闭、限制从业；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（五）行政拘留；</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（六）法律、行政法规规定的其他行政处罚。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法律可以设定各种行政处罚。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限制人身自由的行政处罚，只能由法律设定。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行政法规可以设定除限制人身自由以外的行政处罚。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法律对违法行为已经</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行政处罚规定，行政法规需要</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具体规定的，必须在法律规定的给予行政处罚的行为、种类和幅度的范围内规定。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法律对违法行为未</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行政处罚规定，行政法规为实施法律，可以补充设定行政处罚。拟补充设定行政处罚的，应当通过听证会、论证会等形式广泛听取意见，并向制定机关</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书面说明。行政法规报送备案时，应当说明补充设定行政处罚的情况。</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地方性法规可以设定除限制人身自由、吊销营业执照以外的行政处罚。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法律、行政法规对违法行为已经</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行政处罚规定，地方性法规需要</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具体规定的，必须在法律、行政法规规定的给予行政处罚的行为、种类和幅度的范围内规定。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法律、行政法规对违法行为未</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行政处罚规定，地方性法规为实施法律、行政法规，可以补充设定行政处罚。拟补充设定行政处罚的，应当通过听证会、论证会等形式广泛听取意见，并向制定机关</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书面说明。地方性法规报送备案时，应当说明补充设定行政处罚的情况。</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国务院部门规章可以在法律、行政法规规定的给予行政处罚的行为、种类和幅度的范围内</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具体规定。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尚未制定法律、行政法规的，国务院部门规章对违反行政管理秩序的行为，可以设定警告、通报批评或者一定数额罚款的行政处罚。罚款的限额由国务院规定。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地方政府规章可以在法律、法规规定的给予行政处罚的行为、种类和幅度的范围内</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具体规定。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尚未制定法律、法规的，地方政府规章对违反行政管理秩序的行为，可以设定警告、通报批评或者一定数额罚款的行政处罚。罚款的限额由省、自治区、直辖市人民代表大会常务委员会规定。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国务院部门和省、自治区、直辖市人民政府及其有关部门应当定期组织评估行政处罚的实施情况和必要性，对不适当的行政处罚事项及种类、罚款数额等，应当提出修改或者废止的建议。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除法律、法规、规章外，其他规范性文件不得设定行政处罚。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行政处罚的实施机关</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行政处罚由具有行政处罚权的行政机关在法定职权范围内实施。</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国家在城市管理、市场监管、生态环境、文化市场、交通运输、应急管理、农业等领域推行建立综合行政执法制度，相对集中行政处罚权。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国务院或者省、自治区、直辖市人民政府可以决定一个行政机关行使有关行政机关的行政处罚权。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限制人身自由的行政处罚权只能由公安机关和法律规定的其他机关行使。</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法律、法规授权的具有管理公共事务职能的组织可以在法定授权范围内实施行政处罚。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行政机关依照法律、法规、规章的规定，可以在其法定权限内书面委托符合本法第二十一条规定条件的组织实施行政处罚。行政机关不得委托其他组织或者个人实施行政处罚。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委托书应当载明委托的具体事项、权限、期限等内容。委托行政机关和受委托组织应当将委托书向社会公布。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委托行政机关对受委托组织实施行政处罚的行为应当负责监督，并对该行为的后果承担法律责任。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受委托组织在委托范围内，以委托行政机关名义实施行政处罚；不得再委托其他组织或者个人实施行政处罚。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受委托组织必须符合以下条件：</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（一）依法成立并具有管理公共事务职能；</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（二）有熟悉有关法律、法规、规章和业务并取得行政执法资格的工作人员；</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（三）需要进行技术检查或者技术鉴定的，应当有条件组织进行相应的技术检查或者技术鉴定。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行政处罚的管辖和适用</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行政处罚由违法行为发生地的行政机关管辖。法律、行政法规、部门规章另有规定的，从其规定。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行政处罚由县级以上地方人民政府具有行政处罚权的行政机关管辖。法律、行政法规另有规定的，从其规定。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省、自治区、直辖市根据当地实际情况，可以决定将基层管</w:t>
      </w:r>
      <w:r w:rsidRPr="000B1573">
        <w:rPr>
          <w:rFonts w:ascii="微软雅黑" w:eastAsia="微软雅黑" w:hAnsi="微软雅黑" w:cs="宋体" w:hint="eastAsia"/>
          <w:color w:val="4C4B4B"/>
          <w:kern w:val="0"/>
          <w:sz w:val="24"/>
          <w:szCs w:val="24"/>
          <w:shd w:val="clear" w:color="auto" w:fill="FFFFFF"/>
        </w:rPr>
        <w:lastRenderedPageBreak/>
        <w:t>理迫切需要的县级人民政府部门的行政处罚权交由能够有效承接的乡镇人民政府、街道办事处行使，并定期组织评估。决定应当公布。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承接行政处罚权的乡镇人民政府、街道办事处应当加强执法能力建设，按照规定范围、依照法定程序实施行政处罚。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有关地方人民政府及其部门应当加强组织协调、业务指导、执法监督，建立健全行政处罚协调配合机制，完善评议、考核制度。</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两个以上行政机关都有管辖权的，由最先立案的行政机关管辖。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对管辖发生争议的，应当协商解决，协商不成的，报请共同的上一级行政机关指定管辖；也可以直接由共同的上一级行政机关指定管辖。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行政机关因实施行政处罚的需要，可以向有关机关提出协助请求。协助事项属于被请求机关职权范围内的，应当依法予以协助。</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违法行为涉嫌犯罪的，行政机关应当及时将案件移送司法机关，依法追究刑事责任。对依法不需要追究刑事责任或者免予刑事处罚，但应当给予行政处罚的，司法机关应当及时将案件移送有关行政机关。</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行政处罚实施机关与司法机关之间应当加强协调配合，建立健全案件移送制度，加强证据材料移交、接收衔接，完善案件处理信息通报机制。</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行政机关实施行政处罚时，应当责令当事人改正或者限期改正违法行为。</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当事人有违法所得，除依法应当退赔的外，应当予以没收。违法所得是指实施违法行为所取得的款项。法律、行政法规、部门规章对违法所得的计算另有规定的，从其规定。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对当事人的同一个违法行为，不得给予两次以上罚款的行政处罚。同一个违法行为违反多个法律规范应当给予罚款处罚的，按照罚款数额高的规定处罚。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不满十四周岁的未成年人有违法行为的，不予行政处罚，责令监护人加以管教；已满十四周岁不满十八周岁的未成年人有违法行为的，应当从轻或者减轻行政处罚。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当事人有下列情形之一，应当从轻或者减轻行政处罚：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（一）主动消除或者减轻违法行为危害后果的；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（二）受他人胁迫或者诱骗实施违法行为的；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（三）主动供述行政机关尚未掌握的违法行为的；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（四）配合行政机关查处违法行为有立功表现的；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（五）法律、法规、规章规定其他应当从轻或者减轻行政处罚的。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违法行为轻微并及时改正，没有造成危害后果的，不予行政处罚。初次违法且危害后果轻微并及时改正的，可以不予行政处罚。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当事人有证据足以证明没有主观过错的，不予行政处罚。法律、行政法规另有规定的，从其规定。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对当事人的违法行为依法不予行政处罚的，行政机关应当对当事人进行教</w:t>
      </w:r>
      <w:r w:rsidRPr="000B1573">
        <w:rPr>
          <w:rFonts w:ascii="微软雅黑" w:eastAsia="微软雅黑" w:hAnsi="微软雅黑" w:cs="宋体" w:hint="eastAsia"/>
          <w:color w:val="4C4B4B"/>
          <w:kern w:val="0"/>
          <w:sz w:val="24"/>
          <w:szCs w:val="24"/>
          <w:shd w:val="clear" w:color="auto" w:fill="FFFFFF"/>
        </w:rPr>
        <w:lastRenderedPageBreak/>
        <w:t>育。</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行政机关可以依法制定行政处罚裁量基准，规范行使行政处罚裁量权。行政处罚裁量基准应当向社会公布。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违法行为构成犯罪，人民法院判处拘役或者有期徒刑时，行政机关已经给予当事人行政拘留的，应当依法折抵相应刑期。</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违法行为构成犯罪，人民法院判处罚金时，行政机关已经给予当事人罚款的，应当折抵相应罚金；行政机关尚未给予当事人罚款的，不再给予罚款。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违法行为在二年内未被发现的，不再给予行政处罚；涉及公民生命健康安全、金融安全且有危害后果的，上述期限延长至五年。法律另有规定的除外。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前款规定的期限，从违法行为发生之日起计算；违法行为有连续或者继续状态的，从行为终了之日起计算。</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实施行政处罚，适用违法行为发生时的法律、法规、规章的规定。但是，</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行政处罚决定时，法律、法规、规章已被修改或者废止，且新的规定处罚较轻或者不认为是违法的，适用新的规定。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行政处罚没有依据或者实施主体不具有行政主体资格的，行政处罚无效。</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违反法定程序构成重大且明显违法的，行政处罚无效。</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第一节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一般规定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行政处罚的实施机关、立案依据、实施程序和救济渠道等信</w:t>
      </w:r>
      <w:r w:rsidRPr="000B1573">
        <w:rPr>
          <w:rFonts w:ascii="微软雅黑" w:eastAsia="微软雅黑" w:hAnsi="微软雅黑" w:cs="宋体" w:hint="eastAsia"/>
          <w:color w:val="4C4B4B"/>
          <w:kern w:val="0"/>
          <w:sz w:val="24"/>
          <w:szCs w:val="24"/>
          <w:shd w:val="clear" w:color="auto" w:fill="FFFFFF"/>
        </w:rPr>
        <w:lastRenderedPageBreak/>
        <w:t>息应当公示。</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公民、法人或者其他组织违反行政管理秩序的行为，依法应当给予行政处罚的，行政机关必须查明事实；违法事实不清、证据不足的，不得给予行政处罚。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行政机关依照法律、行政法规规定利用电子技术监控设备收集、固定违法事实的，应当经过法制和技术审核，确保电子技术监控设备符合标准、设置合理、标志明显，设置地点应当向社会公布。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电子技术监控设备记录违法事实应当真实、清晰、完整、准确。行政机关应当审核记录内容是否符合要求；未经审核或者经审核不符合要求的，不得作为行政处罚的证据。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行政机关应当及时告知当事人违法事实，并采取信息化手段或者其他措施，为当事人查询、陈述和申辩提供便利。不得限制或者变相限制当事人享有的陈述权、申辩权。</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行政处罚应当由具有行政执法资格的执法人员实施。执法人员不得少于两人，法律另有规定的除外。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执法人员应当文明执法，尊重和保护当事人合法权益。</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执法人员与案件有直接利害关系或者有其他关系可能影响公正执法的，应当回避。</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当事人认为执法人员与案件有直接利害关系或者有其他关系可能影响公正执法的，有权申请回避。</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当事人提出回避申请的，行政机关应当依法审查，由行政机关负责人决定。决定</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之前，不停止调查。</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行政机关在</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行政处罚决定之前，应当告知当事人拟作出的行政处罚内容及事实、理由、依据，并告知当事人依法享有的陈述、申辩、要求听证等权利。</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当事人有权进行陈述和申辩。行政机关必须充分听取当事人的意见，对当事人提出的事实、理由和证据，应当进行复核；当事人提出的事实、理由或者证据成立的，行政机关应当采纳。</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行政机关不得因当事人陈述、申辩而给予更重的处罚。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证据包括：</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（一）书证；</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（二）物证；</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（三）视听资料；</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（四）电子数据；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（五）证人证言；</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（六）当事人的陈述；</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（七）鉴定意见；</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（八）勘验笔录、现场笔录。</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证据必须经查证属实，方可作为认定案件事实的根据。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以非法手段取得的证据，不得作为认定案件事实的根据。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行政机关应当依法以文字、音像等形式，对行政处罚的启动、调查取证、审核、决定、送达、执行等进行全过程记录，归档保存。</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具有一定社会影响的行政处罚决定应当依法公开。</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公开的行政处罚决定被依法变更、撤销、确认违法或者确认无效的，行政</w:t>
      </w:r>
      <w:r w:rsidRPr="000B1573">
        <w:rPr>
          <w:rFonts w:ascii="微软雅黑" w:eastAsia="微软雅黑" w:hAnsi="微软雅黑" w:cs="宋体" w:hint="eastAsia"/>
          <w:color w:val="4C4B4B"/>
          <w:kern w:val="0"/>
          <w:sz w:val="24"/>
          <w:szCs w:val="24"/>
          <w:shd w:val="clear" w:color="auto" w:fill="FFFFFF"/>
        </w:rPr>
        <w:lastRenderedPageBreak/>
        <w:t>机关应当在三日内撤回行政处罚决定信息并公开说明理由。</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发生重大传染病疫情等突发事件，为了控制、减轻和消除突发事件引起的社会危害，行政机关对违反突发事件应对措施的行为，依法快速、从重处罚。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行政机关及其工作人员对实施行政处罚过程中知悉的国家秘密、商业秘密或者个人隐私，应当依法予以保密。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第二节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简易程序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违法事实确凿并有法定依据，对公民处以二百元以下、对法人或者其他组织处以三千元以下罚款或者警告的行政处罚的，可以当场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行政处罚决定。法律另有规定的，从其规定。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执法人员当场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行政处罚决定的，应当向当事人出示执法证件，填写预定格式、编有号码的行政处罚决定书，并当场交付当事人。当事人拒绝签收的，应当在行政处罚决定书上注明。</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前款规定的行政处罚决定书应当载明当事人的违法行为，行政处罚的种类和依据、罚款数额、时间、地点，申请行政复议、提起行政诉讼的途径和期限以及行政机关名称，并由执法人员签名或者盖章。</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执法人员当场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的行政处罚决定，应当报所属行政机关备案。</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对当场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的行政处罚决定，当事人应当依照本法第六十七条至第六十九条的规定履行。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第三节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普通程序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除本法第五十一条规定的可以当场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的行政处罚外，行政机关发现公民、法人或者其他组织有依法应当给予行政处罚的行为的，必须全面、</w:t>
      </w:r>
      <w:r w:rsidRPr="000B1573">
        <w:rPr>
          <w:rFonts w:ascii="微软雅黑" w:eastAsia="微软雅黑" w:hAnsi="微软雅黑" w:cs="宋体" w:hint="eastAsia"/>
          <w:color w:val="4C4B4B"/>
          <w:kern w:val="0"/>
          <w:sz w:val="24"/>
          <w:szCs w:val="24"/>
          <w:shd w:val="clear" w:color="auto" w:fill="FFFFFF"/>
        </w:rPr>
        <w:lastRenderedPageBreak/>
        <w:t>客观、公正地调查，收集有关证据；必要时，依照法律、法规的规定，可以进行检查。</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符合立案标准的，行政机关应当及时立案。</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当事人或者有关人员应当如实回答询问，并协助调查或者检查，不得拒绝或者阻挠。询问或者检查应当制作笔录。</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行政机关在收集证据时，可以采取抽样取证的方法；在证据可能灭失或者以后难以取得的情况下，经行政机关负责人批准，可以先行登记保存，并应当在七日内及时</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处理决定，在此期间，当事人或者有关人员不得销毁或者转移证据。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调查终结，行政机关负责人应当对调查结果进行审查，根据不同情况，分别</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如下决定：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（一）确有应受行政处罚的违法行为的，根据情节轻重及具体情况，</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（二）违法行为轻微，依法可以不予行政处罚的，不予行政处罚；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（三）违法事实不能成立的，不予行政处罚；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（四）违法行为涉嫌犯罪的，移送司法机关。</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对情节复杂或者重大违法行为给予行政处罚，行政机关负责人应当集体讨论决定。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有下列情形之一，在行政机关负责人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行政处罚的决定之</w:t>
      </w:r>
      <w:r w:rsidRPr="000B1573">
        <w:rPr>
          <w:rFonts w:ascii="微软雅黑" w:eastAsia="微软雅黑" w:hAnsi="微软雅黑" w:cs="宋体" w:hint="eastAsia"/>
          <w:color w:val="4C4B4B"/>
          <w:kern w:val="0"/>
          <w:sz w:val="24"/>
          <w:szCs w:val="24"/>
          <w:shd w:val="clear" w:color="auto" w:fill="FFFFFF"/>
        </w:rPr>
        <w:lastRenderedPageBreak/>
        <w:t>前，应当由从事行政处罚决定法制审核的人员进行法制审核；未经法制审核或者审核未通过的，不得</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（一）涉及重大公共利益的；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（二）直接关系当事人或者第三人重大权益，经过听证程序的；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（三）案件情况疑难复杂、涉及多个法律关系的；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（四）法律、法规规定应当进行法制审核的其他情形。</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行政机关中初次从事行政处罚决定法制审核的人员，应当通过国家统一法律职业资格考试取得法律职业资格。</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第五十九条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行政机关依照本法第五十七条的规定给予行政处罚，应当制作行政处罚决定书。行政处罚决定书应当载明下列事项：</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（一）当事人的姓名或者名称、地址；</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（二）违反法律、法规、规章的事实和证据；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（三）行政处罚的种类和依据；</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（四）行政处罚的履行方式和期限；</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（五）申请行政复议、提起行政诉讼的途径和期限；</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（六）</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行政处罚决定的行政机关名称和</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决定的日期。</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行政处罚决定书必须盖有</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行政处罚决定的行政机关的印章。</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行政机关应当</w:t>
      </w:r>
      <w:proofErr w:type="gramStart"/>
      <w:r w:rsidRPr="000B1573">
        <w:rPr>
          <w:rFonts w:ascii="微软雅黑" w:eastAsia="微软雅黑" w:hAnsi="微软雅黑" w:cs="宋体" w:hint="eastAsia"/>
          <w:color w:val="4C4B4B"/>
          <w:kern w:val="0"/>
          <w:sz w:val="24"/>
          <w:szCs w:val="24"/>
          <w:shd w:val="clear" w:color="auto" w:fill="FFFFFF"/>
        </w:rPr>
        <w:t>自行政</w:t>
      </w:r>
      <w:proofErr w:type="gramEnd"/>
      <w:r w:rsidRPr="000B1573">
        <w:rPr>
          <w:rFonts w:ascii="微软雅黑" w:eastAsia="微软雅黑" w:hAnsi="微软雅黑" w:cs="宋体" w:hint="eastAsia"/>
          <w:color w:val="4C4B4B"/>
          <w:kern w:val="0"/>
          <w:sz w:val="24"/>
          <w:szCs w:val="24"/>
          <w:shd w:val="clear" w:color="auto" w:fill="FFFFFF"/>
        </w:rPr>
        <w:t>处罚案件立案之日起九十日内</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行政处罚决定。法律、法规、规章另有规定的，从其规定。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行政处罚决定书应当在宣告后当场交付当事人；当事人不在场的，行政机关应当在七日内依照《中华人民共和国民事诉讼法》的有关规定，将行政处罚决定书送达当事人。</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当事人同意并签订确认书的，行政机关可以采用传真、电子邮件等方式，将行政处罚决定书等送达当事人。</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行政机关及其执法人员在</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行政处罚决定之前，未依照本法第四十四条、第四十五条的规定向当事人告知拟作出的行政处罚内容及事实、理由、依据，或者拒绝听取当事人的陈述、申辩，不得</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行政处罚决定；当事人明确放弃陈述或者申辩权利的除外。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第四节</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听证程序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行政机关拟作出下列行政处罚决定，应当告知当事人有要求听证的权利，当事人要求听证的，行政机关应当组织听证：</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（一）较大数额罚款；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（二）没收较大数额违法所得、没收较大价值非法财物；</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（三）降低资质等级、吊销许可证件；</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（四）责令停产停业、责令关闭、限制从业；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（五）其他较重的行政处罚；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（六）法律、法规、规章规定的其他情形。</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当事人不承担行政机关组织听证的费用。</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听证应当依照以下程序组织：</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（一）当事人要求听证的，应当在行政机关告知后五日内提出；</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（二）行政机关应当在举行听证的七日前，通知当事人及有关人员听证的时间、地点；</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（三）除涉及国家秘密、商业秘密或者个人隐私依法予以保密外，听证公开举行；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（四）听证由行政机关指定的非本案调查人员主持；当事人认为主持人与本案有直接利害关系的，有权申请回避；</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（五）当事人可以亲自参加听证，也可以委托一至二人代理；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（六）当事人及其代理人无正当理由拒不出席听证或者未经许可中途退出听证的，视为放弃听证权利，行政机关终止听证；</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（七）举行听证时，调查人员提出当事人违法的事实、证据和行政处罚建议，当事人进行申辩和质证；</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（八）听证应当制作笔录。笔录应当交当事人或者其代理人核对无误后签字或者盖章。当事人或者其代理人拒绝签字或者盖章的，由听证主持人在笔录中注明。</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听证结束后，行政机关应当根据听证笔录，依照本法第五十七条的规定，</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决定。</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行政处罚的执行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行政处罚决定依法</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后，当事人应当在行政处罚决定书载明的期限内，予以履行。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当事人确有经济困难，需要延期或者分期缴纳罚款的，经当事人申请和行政机关批准，可以暂缓或者分期缴纳。</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第六十七条</w:t>
      </w:r>
      <w:r w:rsidRPr="000B1573">
        <w:rPr>
          <w:rFonts w:ascii="微软雅黑" w:eastAsia="微软雅黑" w:hAnsi="微软雅黑" w:cs="宋体" w:hint="eastAsia"/>
          <w:color w:val="4C4B4B"/>
          <w:kern w:val="0"/>
          <w:sz w:val="24"/>
          <w:szCs w:val="24"/>
          <w:shd w:val="clear" w:color="auto" w:fill="FFFFFF"/>
        </w:rPr>
        <w:t> </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罚款决定的行政机关应当与收缴罚款的机构分离。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除依照本法第六十八条、第六十九条的规定当场收缴的罚款外，</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行政处罚决定的行政机关及其执法人员不得自行收缴罚款。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当事人应当自收到行政处罚决定书之日起十五日内，到指定的银行或者通过电子支付系统缴纳罚款。银行应当收受罚款，并将罚款直接上缴国库。</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依照本法第五十一条的规定当场</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行政处罚决定，有下列情形之一，执法人员可以当场收缴罚款：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（一）依法给予一百元以下罚款的；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w:t>
      </w:r>
      <w:proofErr w:type="gramStart"/>
      <w:r w:rsidRPr="000B1573">
        <w:rPr>
          <w:rFonts w:ascii="微软雅黑" w:eastAsia="微软雅黑" w:hAnsi="微软雅黑" w:cs="宋体" w:hint="eastAsia"/>
          <w:color w:val="4C4B4B"/>
          <w:kern w:val="0"/>
          <w:sz w:val="24"/>
          <w:szCs w:val="24"/>
          <w:shd w:val="clear" w:color="auto" w:fill="FFFFFF"/>
        </w:rPr>
        <w:t>不</w:t>
      </w:r>
      <w:proofErr w:type="gramEnd"/>
      <w:r w:rsidRPr="000B1573">
        <w:rPr>
          <w:rFonts w:ascii="微软雅黑" w:eastAsia="微软雅黑" w:hAnsi="微软雅黑" w:cs="宋体" w:hint="eastAsia"/>
          <w:color w:val="4C4B4B"/>
          <w:kern w:val="0"/>
          <w:sz w:val="24"/>
          <w:szCs w:val="24"/>
          <w:shd w:val="clear" w:color="auto" w:fill="FFFFFF"/>
        </w:rPr>
        <w:t>当场收缴事后难以执行的。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第六十九条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在边远、水上、交通不便地区，行政机关及其执法人员依照本法第五十一条、第五十七条的规定</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罚款决定后，当事人到指定的银行或者通过电子支付系统缴纳罚款确有困难，经当事人提出，行政机关及其执法人员可以当场收缴罚款。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行政机关及其执法人员当场收缴罚款的，必须向当事人出具国务院财政部门或者省、自治区、直辖市人民政府财政部门统一制发的专用票据；</w:t>
      </w:r>
      <w:proofErr w:type="gramStart"/>
      <w:r w:rsidRPr="000B1573">
        <w:rPr>
          <w:rFonts w:ascii="微软雅黑" w:eastAsia="微软雅黑" w:hAnsi="微软雅黑" w:cs="宋体" w:hint="eastAsia"/>
          <w:color w:val="4C4B4B"/>
          <w:kern w:val="0"/>
          <w:sz w:val="24"/>
          <w:szCs w:val="24"/>
          <w:shd w:val="clear" w:color="auto" w:fill="FFFFFF"/>
        </w:rPr>
        <w:t>不</w:t>
      </w:r>
      <w:proofErr w:type="gramEnd"/>
      <w:r w:rsidRPr="000B1573">
        <w:rPr>
          <w:rFonts w:ascii="微软雅黑" w:eastAsia="微软雅黑" w:hAnsi="微软雅黑" w:cs="宋体" w:hint="eastAsia"/>
          <w:color w:val="4C4B4B"/>
          <w:kern w:val="0"/>
          <w:sz w:val="24"/>
          <w:szCs w:val="24"/>
          <w:shd w:val="clear" w:color="auto" w:fill="FFFFFF"/>
        </w:rPr>
        <w:t>出具财政部门统一制发的专用票据的，当事人有权拒绝缴纳罚款。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执法人员当场收缴的罚款，应当自收缴罚款之日起二日内，交至行政机关；在水上当场收缴的罚款，应当自抵岸之日起二日内交至行政机关；行政机关应当在二日内将罚款缴付指定的银行。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当事人逾期不履行行政处罚决定的，</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行政处罚决定的行政机关可以采取下列措施：</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（一）到期不缴纳罚款的，每日按罚款数额的百分之三加处罚款，加处罚款的数额不得超出罚款的数额；</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（二）根据法律规定，将查封、扣押的财物拍卖、依法处理或者将冻结的存款、汇款划拨抵缴罚款；</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（三）根据法律规定，采取其他行政强制执行方式；</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（四）依照《中华人民共和国行政强制法》的规定申请人民法院强制执行。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行政机关批准延期、分期缴纳罚款的，申请人民法院强制执行的期限，自暂缓或者分期缴纳罚款期限结束之日起计算。</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当事人对行政处罚决定不服，申请行政复议或者提起行政诉讼的，行政处罚不停止执行，法律另有规定的除外。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当事人对限制人身自由的行政处罚决定不服，申请行政复议或者提起行政诉讼的，可以向</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决定的机关提出暂缓执行申请。符合法律规定情形的，应当暂缓执行。</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当事人申请行政复议或者提起行政诉讼的，加处罚款的数额在行政复议或者行政诉讼期间不予计算。</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除依法应当予以销毁的物品外，依法没收的非法财物必须按照国家规定公开拍卖或者按照国家有关规定处理。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罚款、没收的违法所得或者没收非法财物拍卖的款项，必须全部上缴国库，任何行政机关或者个人不得以任何形式截留、私分或者变相私分。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罚款、没收的违法所得或者没收非法财物拍卖的款项，不得同</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行政处罚决定的行政机关及其工作人员的考核、考评直接或者变相挂钩。除依法应当退还、退赔的外，财政部门不得以任何形式向</w:t>
      </w:r>
      <w:proofErr w:type="gramStart"/>
      <w:r w:rsidRPr="000B1573">
        <w:rPr>
          <w:rFonts w:ascii="微软雅黑" w:eastAsia="微软雅黑" w:hAnsi="微软雅黑" w:cs="宋体" w:hint="eastAsia"/>
          <w:color w:val="4C4B4B"/>
          <w:kern w:val="0"/>
          <w:sz w:val="24"/>
          <w:szCs w:val="24"/>
          <w:shd w:val="clear" w:color="auto" w:fill="FFFFFF"/>
        </w:rPr>
        <w:t>作出</w:t>
      </w:r>
      <w:proofErr w:type="gramEnd"/>
      <w:r w:rsidRPr="000B1573">
        <w:rPr>
          <w:rFonts w:ascii="微软雅黑" w:eastAsia="微软雅黑" w:hAnsi="微软雅黑" w:cs="宋体" w:hint="eastAsia"/>
          <w:color w:val="4C4B4B"/>
          <w:kern w:val="0"/>
          <w:sz w:val="24"/>
          <w:szCs w:val="24"/>
          <w:shd w:val="clear" w:color="auto" w:fill="FFFFFF"/>
        </w:rPr>
        <w:t>行政处罚决定的行政机关返还罚款、没收的违法所得或者没收非法财物拍卖的款项。</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行政机关应当建立健全对行政处罚的监督制度。县级以上人民政府应当定期组织开展行政执法评议、考核，加强对行政处罚的监督检查，规范和保障行政处罚的实施。</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行政机关实施行政处罚应当接受社会监督。公民、法人或者其他组织对行政机关实施行政处罚的行为，有权申诉或者检举；行政机关应当认真审查，发现</w:t>
      </w:r>
      <w:r w:rsidRPr="000B1573">
        <w:rPr>
          <w:rFonts w:ascii="微软雅黑" w:eastAsia="微软雅黑" w:hAnsi="微软雅黑" w:cs="宋体" w:hint="eastAsia"/>
          <w:color w:val="4C4B4B"/>
          <w:kern w:val="0"/>
          <w:sz w:val="24"/>
          <w:szCs w:val="24"/>
          <w:shd w:val="clear" w:color="auto" w:fill="FFFFFF"/>
        </w:rPr>
        <w:lastRenderedPageBreak/>
        <w:t>有错误的，应当主动改正。</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法律责任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行政机关实施行政处罚，有下列情形之一，由上级行政机关或者有关机关责令改正，对直接负责的主管人员和其他直接责任人员依法给予处分：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（一）没有法定的行政处罚依据的；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（二）擅自改变行政处罚种类、幅度的；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（三）违反法定的行政处罚程序的；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（四）违反本法第二十条关于委托处罚的规定的；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（五）执法人员未取得执法证件的。</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行政机关对符合立案标准的案件不及时立案的，依照前款规定予以处理。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第七十七条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第七十八条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第七十九条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行政机关截留、私分或者变相私分罚款、没收的违法所得或者财物的，由财政部门或者有关机关予以追缴，对直接负责的主管人员和其他直</w:t>
      </w:r>
      <w:r w:rsidRPr="000B1573">
        <w:rPr>
          <w:rFonts w:ascii="微软雅黑" w:eastAsia="微软雅黑" w:hAnsi="微软雅黑" w:cs="宋体" w:hint="eastAsia"/>
          <w:color w:val="4C4B4B"/>
          <w:kern w:val="0"/>
          <w:sz w:val="24"/>
          <w:szCs w:val="24"/>
          <w:shd w:val="clear" w:color="auto" w:fill="FFFFFF"/>
        </w:rPr>
        <w:lastRenderedPageBreak/>
        <w:t>接责任人员依法给予处分；情节严重构成犯罪的，依法追究刑事责任。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执法人员利用职务上的便利，索取或者收受他人财物、将收缴罚款据为己有，构成犯罪的，依法追究刑事责任；情节轻微不构成犯罪的，依法给予处分。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行政机关使用或者损毁查封、扣押的财物，对当事人造成损失的，应当依法予以赔偿，对直接负责的主管人员和其他直接责任人员依法给予处分。</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第八十一条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第八十二条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第八十三条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第八章</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附则</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第八十四条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外国人、无国籍人、外国组织在中华人民共和国领域内有违法行为，应当给予行政处罚的，适用本法，法律另有规定的除外。</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lastRenderedPageBreak/>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第八十五条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本法中“二日”“三日”“五日”“七日”的规定是指工作日，不含法定节假日。</w:t>
      </w:r>
      <w:r w:rsidRPr="000B1573">
        <w:rPr>
          <w:rFonts w:ascii="微软雅黑" w:eastAsia="微软雅黑" w:hAnsi="微软雅黑" w:cs="宋体" w:hint="eastAsia"/>
          <w:color w:val="4C4B4B"/>
          <w:kern w:val="0"/>
          <w:sz w:val="24"/>
          <w:szCs w:val="24"/>
        </w:rPr>
        <w:br/>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第八十六条</w:t>
      </w:r>
      <w:r w:rsidRPr="000B1573">
        <w:rPr>
          <w:rFonts w:ascii="微软雅黑" w:eastAsia="微软雅黑" w:hAnsi="微软雅黑" w:cs="宋体" w:hint="eastAsia"/>
          <w:color w:val="4C4B4B"/>
          <w:kern w:val="0"/>
          <w:sz w:val="24"/>
          <w:szCs w:val="24"/>
          <w:shd w:val="clear" w:color="auto" w:fill="FFFFFF"/>
        </w:rPr>
        <w:t> </w:t>
      </w:r>
      <w:r w:rsidRPr="000B1573">
        <w:rPr>
          <w:rFonts w:ascii="微软雅黑" w:eastAsia="微软雅黑" w:hAnsi="微软雅黑" w:cs="宋体" w:hint="eastAsia"/>
          <w:color w:val="4C4B4B"/>
          <w:kern w:val="0"/>
          <w:sz w:val="24"/>
          <w:szCs w:val="24"/>
          <w:shd w:val="clear" w:color="auto" w:fill="FFFFFF"/>
        </w:rPr>
        <w:t>本法自2021年7月15日起施行。</w:t>
      </w:r>
    </w:p>
    <w:p w:rsidR="00C10220" w:rsidRPr="00C10220" w:rsidRDefault="00C10220" w:rsidP="00E059CA">
      <w:pPr>
        <w:widowControl/>
        <w:shd w:val="clear" w:color="auto" w:fill="FFFFFF"/>
        <w:spacing w:before="100" w:beforeAutospacing="1" w:after="100" w:afterAutospacing="1" w:line="540" w:lineRule="exact"/>
        <w:jc w:val="center"/>
        <w:outlineLvl w:val="0"/>
        <w:rPr>
          <w:rFonts w:asciiTheme="minorEastAsia" w:hAnsiTheme="minorEastAsia"/>
          <w:sz w:val="24"/>
          <w:szCs w:val="24"/>
        </w:rPr>
      </w:pPr>
    </w:p>
    <w:sectPr w:rsidR="00C10220" w:rsidRPr="00C10220" w:rsidSect="00C10220">
      <w:footerReference w:type="default" r:id="rId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F6E" w:rsidRDefault="00D91F6E" w:rsidP="00C10220">
      <w:r>
        <w:separator/>
      </w:r>
    </w:p>
  </w:endnote>
  <w:endnote w:type="continuationSeparator" w:id="0">
    <w:p w:rsidR="00D91F6E" w:rsidRDefault="00D91F6E" w:rsidP="00C1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617408"/>
      <w:docPartObj>
        <w:docPartGallery w:val="Page Numbers (Bottom of Page)"/>
        <w:docPartUnique/>
      </w:docPartObj>
    </w:sdtPr>
    <w:sdtEndPr/>
    <w:sdtContent>
      <w:p w:rsidR="00146741" w:rsidRDefault="00146741">
        <w:pPr>
          <w:pStyle w:val="a4"/>
          <w:jc w:val="right"/>
        </w:pPr>
        <w:r>
          <w:fldChar w:fldCharType="begin"/>
        </w:r>
        <w:r>
          <w:instrText>PAGE   \* MERGEFORMAT</w:instrText>
        </w:r>
        <w:r>
          <w:fldChar w:fldCharType="separate"/>
        </w:r>
        <w:r w:rsidR="009436E8" w:rsidRPr="009436E8">
          <w:rPr>
            <w:noProof/>
            <w:lang w:val="zh-CN"/>
          </w:rPr>
          <w:t>2</w:t>
        </w:r>
        <w:r>
          <w:fldChar w:fldCharType="end"/>
        </w:r>
      </w:p>
    </w:sdtContent>
  </w:sdt>
  <w:p w:rsidR="00146741" w:rsidRDefault="0014674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F6E" w:rsidRDefault="00D91F6E" w:rsidP="00C10220">
      <w:r>
        <w:separator/>
      </w:r>
    </w:p>
  </w:footnote>
  <w:footnote w:type="continuationSeparator" w:id="0">
    <w:p w:rsidR="00D91F6E" w:rsidRDefault="00D91F6E" w:rsidP="00C10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1FDD"/>
    <w:rsid w:val="00146741"/>
    <w:rsid w:val="003908E8"/>
    <w:rsid w:val="009436E8"/>
    <w:rsid w:val="009B1FDD"/>
    <w:rsid w:val="00B577EF"/>
    <w:rsid w:val="00C10220"/>
    <w:rsid w:val="00CD04AE"/>
    <w:rsid w:val="00D91F6E"/>
    <w:rsid w:val="00E059CA"/>
    <w:rsid w:val="00EC4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9CA"/>
    <w:pPr>
      <w:widowControl w:val="0"/>
      <w:jc w:val="both"/>
    </w:pPr>
  </w:style>
  <w:style w:type="paragraph" w:styleId="1">
    <w:name w:val="heading 1"/>
    <w:basedOn w:val="a"/>
    <w:link w:val="1Char"/>
    <w:uiPriority w:val="9"/>
    <w:qFormat/>
    <w:rsid w:val="009B1FDD"/>
    <w:pPr>
      <w:widowControl/>
      <w:spacing w:before="100" w:beforeAutospacing="1" w:after="100" w:afterAutospacing="1"/>
      <w:jc w:val="left"/>
      <w:outlineLvl w:val="0"/>
    </w:pPr>
    <w:rPr>
      <w:rFonts w:ascii="宋体" w:eastAsia="宋体" w:hAnsi="宋体" w:cs="宋体"/>
      <w:b/>
      <w:bCs/>
      <w:color w:val="333333"/>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B1FDD"/>
    <w:rPr>
      <w:rFonts w:ascii="宋体" w:eastAsia="宋体" w:hAnsi="宋体" w:cs="宋体"/>
      <w:b/>
      <w:bCs/>
      <w:color w:val="333333"/>
      <w:kern w:val="36"/>
      <w:sz w:val="48"/>
      <w:szCs w:val="48"/>
    </w:rPr>
  </w:style>
  <w:style w:type="paragraph" w:styleId="a3">
    <w:name w:val="header"/>
    <w:basedOn w:val="a"/>
    <w:link w:val="Char"/>
    <w:uiPriority w:val="99"/>
    <w:unhideWhenUsed/>
    <w:rsid w:val="00C102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0220"/>
    <w:rPr>
      <w:sz w:val="18"/>
      <w:szCs w:val="18"/>
    </w:rPr>
  </w:style>
  <w:style w:type="paragraph" w:styleId="a4">
    <w:name w:val="footer"/>
    <w:basedOn w:val="a"/>
    <w:link w:val="Char0"/>
    <w:uiPriority w:val="99"/>
    <w:unhideWhenUsed/>
    <w:rsid w:val="00C10220"/>
    <w:pPr>
      <w:tabs>
        <w:tab w:val="center" w:pos="4153"/>
        <w:tab w:val="right" w:pos="8306"/>
      </w:tabs>
      <w:snapToGrid w:val="0"/>
      <w:jc w:val="left"/>
    </w:pPr>
    <w:rPr>
      <w:sz w:val="18"/>
      <w:szCs w:val="18"/>
    </w:rPr>
  </w:style>
  <w:style w:type="character" w:customStyle="1" w:styleId="Char0">
    <w:name w:val="页脚 Char"/>
    <w:basedOn w:val="a0"/>
    <w:link w:val="a4"/>
    <w:uiPriority w:val="99"/>
    <w:rsid w:val="00C10220"/>
    <w:rPr>
      <w:sz w:val="18"/>
      <w:szCs w:val="18"/>
    </w:rPr>
  </w:style>
  <w:style w:type="paragraph" w:styleId="a5">
    <w:name w:val="Balloon Text"/>
    <w:basedOn w:val="a"/>
    <w:link w:val="Char1"/>
    <w:uiPriority w:val="99"/>
    <w:semiHidden/>
    <w:unhideWhenUsed/>
    <w:rsid w:val="00146741"/>
    <w:rPr>
      <w:sz w:val="18"/>
      <w:szCs w:val="18"/>
    </w:rPr>
  </w:style>
  <w:style w:type="character" w:customStyle="1" w:styleId="Char1">
    <w:name w:val="批注框文本 Char"/>
    <w:basedOn w:val="a0"/>
    <w:link w:val="a5"/>
    <w:uiPriority w:val="99"/>
    <w:semiHidden/>
    <w:rsid w:val="0014674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00548">
      <w:bodyDiv w:val="1"/>
      <w:marLeft w:val="0"/>
      <w:marRight w:val="0"/>
      <w:marTop w:val="0"/>
      <w:marBottom w:val="0"/>
      <w:divBdr>
        <w:top w:val="none" w:sz="0" w:space="0" w:color="auto"/>
        <w:left w:val="none" w:sz="0" w:space="0" w:color="auto"/>
        <w:bottom w:val="none" w:sz="0" w:space="0" w:color="auto"/>
        <w:right w:val="none" w:sz="0" w:space="0" w:color="auto"/>
      </w:divBdr>
      <w:divsChild>
        <w:div w:id="520702636">
          <w:marLeft w:val="0"/>
          <w:marRight w:val="0"/>
          <w:marTop w:val="0"/>
          <w:marBottom w:val="0"/>
          <w:divBdr>
            <w:top w:val="none" w:sz="0" w:space="0" w:color="auto"/>
            <w:left w:val="none" w:sz="0" w:space="0" w:color="auto"/>
            <w:bottom w:val="none" w:sz="0" w:space="0" w:color="auto"/>
            <w:right w:val="none" w:sz="0" w:space="0" w:color="auto"/>
          </w:divBdr>
          <w:divsChild>
            <w:div w:id="1758165118">
              <w:marLeft w:val="0"/>
              <w:marRight w:val="0"/>
              <w:marTop w:val="316"/>
              <w:marBottom w:val="0"/>
              <w:divBdr>
                <w:top w:val="none" w:sz="0" w:space="0" w:color="auto"/>
                <w:left w:val="none" w:sz="0" w:space="0" w:color="auto"/>
                <w:bottom w:val="none" w:sz="0" w:space="0" w:color="auto"/>
                <w:right w:val="none" w:sz="0" w:space="0" w:color="auto"/>
              </w:divBdr>
              <w:divsChild>
                <w:div w:id="1792435823">
                  <w:marLeft w:val="0"/>
                  <w:marRight w:val="0"/>
                  <w:marTop w:val="0"/>
                  <w:marBottom w:val="0"/>
                  <w:divBdr>
                    <w:top w:val="single" w:sz="6" w:space="0" w:color="E5E5E5"/>
                    <w:left w:val="single" w:sz="6" w:space="0" w:color="E5E5E5"/>
                    <w:bottom w:val="single" w:sz="6" w:space="0" w:color="E5E5E5"/>
                    <w:right w:val="single" w:sz="6" w:space="0" w:color="E5E5E5"/>
                  </w:divBdr>
                  <w:divsChild>
                    <w:div w:id="905073059">
                      <w:marLeft w:val="0"/>
                      <w:marRight w:val="0"/>
                      <w:marTop w:val="0"/>
                      <w:marBottom w:val="0"/>
                      <w:divBdr>
                        <w:top w:val="none" w:sz="0" w:space="0" w:color="auto"/>
                        <w:left w:val="none" w:sz="0" w:space="0" w:color="auto"/>
                        <w:bottom w:val="none" w:sz="0" w:space="0" w:color="auto"/>
                        <w:right w:val="none" w:sz="0" w:space="0" w:color="auto"/>
                      </w:divBdr>
                      <w:divsChild>
                        <w:div w:id="1841240263">
                          <w:marLeft w:val="0"/>
                          <w:marRight w:val="0"/>
                          <w:marTop w:val="0"/>
                          <w:marBottom w:val="237"/>
                          <w:divBdr>
                            <w:top w:val="none" w:sz="0" w:space="0" w:color="auto"/>
                            <w:left w:val="none" w:sz="0" w:space="0" w:color="auto"/>
                            <w:bottom w:val="none" w:sz="0" w:space="0" w:color="auto"/>
                            <w:right w:val="none" w:sz="0" w:space="0" w:color="auto"/>
                          </w:divBdr>
                        </w:div>
                        <w:div w:id="633606079">
                          <w:marLeft w:val="0"/>
                          <w:marRight w:val="0"/>
                          <w:marTop w:val="0"/>
                          <w:marBottom w:val="237"/>
                          <w:divBdr>
                            <w:top w:val="none" w:sz="0" w:space="0" w:color="auto"/>
                            <w:left w:val="none" w:sz="0" w:space="0" w:color="auto"/>
                            <w:bottom w:val="none" w:sz="0" w:space="0" w:color="auto"/>
                            <w:right w:val="none" w:sz="0" w:space="0" w:color="auto"/>
                          </w:divBdr>
                        </w:div>
                        <w:div w:id="481431606">
                          <w:marLeft w:val="0"/>
                          <w:marRight w:val="0"/>
                          <w:marTop w:val="0"/>
                          <w:marBottom w:val="237"/>
                          <w:divBdr>
                            <w:top w:val="none" w:sz="0" w:space="0" w:color="auto"/>
                            <w:left w:val="none" w:sz="0" w:space="0" w:color="auto"/>
                            <w:bottom w:val="none" w:sz="0" w:space="0" w:color="auto"/>
                            <w:right w:val="none" w:sz="0" w:space="0" w:color="auto"/>
                          </w:divBdr>
                        </w:div>
                        <w:div w:id="1997028792">
                          <w:marLeft w:val="0"/>
                          <w:marRight w:val="0"/>
                          <w:marTop w:val="0"/>
                          <w:marBottom w:val="237"/>
                          <w:divBdr>
                            <w:top w:val="none" w:sz="0" w:space="0" w:color="auto"/>
                            <w:left w:val="none" w:sz="0" w:space="0" w:color="auto"/>
                            <w:bottom w:val="none" w:sz="0" w:space="0" w:color="auto"/>
                            <w:right w:val="none" w:sz="0" w:space="0" w:color="auto"/>
                          </w:divBdr>
                        </w:div>
                        <w:div w:id="1766144351">
                          <w:marLeft w:val="0"/>
                          <w:marRight w:val="0"/>
                          <w:marTop w:val="0"/>
                          <w:marBottom w:val="237"/>
                          <w:divBdr>
                            <w:top w:val="none" w:sz="0" w:space="0" w:color="auto"/>
                            <w:left w:val="none" w:sz="0" w:space="0" w:color="auto"/>
                            <w:bottom w:val="none" w:sz="0" w:space="0" w:color="auto"/>
                            <w:right w:val="none" w:sz="0" w:space="0" w:color="auto"/>
                          </w:divBdr>
                        </w:div>
                        <w:div w:id="204148514">
                          <w:marLeft w:val="0"/>
                          <w:marRight w:val="0"/>
                          <w:marTop w:val="0"/>
                          <w:marBottom w:val="237"/>
                          <w:divBdr>
                            <w:top w:val="none" w:sz="0" w:space="0" w:color="auto"/>
                            <w:left w:val="none" w:sz="0" w:space="0" w:color="auto"/>
                            <w:bottom w:val="none" w:sz="0" w:space="0" w:color="auto"/>
                            <w:right w:val="none" w:sz="0" w:space="0" w:color="auto"/>
                          </w:divBdr>
                        </w:div>
                        <w:div w:id="617224029">
                          <w:marLeft w:val="0"/>
                          <w:marRight w:val="0"/>
                          <w:marTop w:val="0"/>
                          <w:marBottom w:val="237"/>
                          <w:divBdr>
                            <w:top w:val="none" w:sz="0" w:space="0" w:color="auto"/>
                            <w:left w:val="none" w:sz="0" w:space="0" w:color="auto"/>
                            <w:bottom w:val="none" w:sz="0" w:space="0" w:color="auto"/>
                            <w:right w:val="none" w:sz="0" w:space="0" w:color="auto"/>
                          </w:divBdr>
                        </w:div>
                        <w:div w:id="1307855258">
                          <w:marLeft w:val="0"/>
                          <w:marRight w:val="0"/>
                          <w:marTop w:val="0"/>
                          <w:marBottom w:val="237"/>
                          <w:divBdr>
                            <w:top w:val="none" w:sz="0" w:space="0" w:color="auto"/>
                            <w:left w:val="none" w:sz="0" w:space="0" w:color="auto"/>
                            <w:bottom w:val="none" w:sz="0" w:space="0" w:color="auto"/>
                            <w:right w:val="none" w:sz="0" w:space="0" w:color="auto"/>
                          </w:divBdr>
                        </w:div>
                        <w:div w:id="832181642">
                          <w:marLeft w:val="0"/>
                          <w:marRight w:val="0"/>
                          <w:marTop w:val="0"/>
                          <w:marBottom w:val="237"/>
                          <w:divBdr>
                            <w:top w:val="none" w:sz="0" w:space="0" w:color="auto"/>
                            <w:left w:val="none" w:sz="0" w:space="0" w:color="auto"/>
                            <w:bottom w:val="none" w:sz="0" w:space="0" w:color="auto"/>
                            <w:right w:val="none" w:sz="0" w:space="0" w:color="auto"/>
                          </w:divBdr>
                        </w:div>
                        <w:div w:id="1458909053">
                          <w:marLeft w:val="0"/>
                          <w:marRight w:val="0"/>
                          <w:marTop w:val="0"/>
                          <w:marBottom w:val="237"/>
                          <w:divBdr>
                            <w:top w:val="none" w:sz="0" w:space="0" w:color="auto"/>
                            <w:left w:val="none" w:sz="0" w:space="0" w:color="auto"/>
                            <w:bottom w:val="none" w:sz="0" w:space="0" w:color="auto"/>
                            <w:right w:val="none" w:sz="0" w:space="0" w:color="auto"/>
                          </w:divBdr>
                        </w:div>
                        <w:div w:id="1960796003">
                          <w:marLeft w:val="0"/>
                          <w:marRight w:val="0"/>
                          <w:marTop w:val="0"/>
                          <w:marBottom w:val="237"/>
                          <w:divBdr>
                            <w:top w:val="none" w:sz="0" w:space="0" w:color="auto"/>
                            <w:left w:val="none" w:sz="0" w:space="0" w:color="auto"/>
                            <w:bottom w:val="none" w:sz="0" w:space="0" w:color="auto"/>
                            <w:right w:val="none" w:sz="0" w:space="0" w:color="auto"/>
                          </w:divBdr>
                        </w:div>
                        <w:div w:id="1998797953">
                          <w:marLeft w:val="0"/>
                          <w:marRight w:val="0"/>
                          <w:marTop w:val="0"/>
                          <w:marBottom w:val="237"/>
                          <w:divBdr>
                            <w:top w:val="none" w:sz="0" w:space="0" w:color="auto"/>
                            <w:left w:val="none" w:sz="0" w:space="0" w:color="auto"/>
                            <w:bottom w:val="none" w:sz="0" w:space="0" w:color="auto"/>
                            <w:right w:val="none" w:sz="0" w:space="0" w:color="auto"/>
                          </w:divBdr>
                        </w:div>
                        <w:div w:id="847332492">
                          <w:marLeft w:val="0"/>
                          <w:marRight w:val="0"/>
                          <w:marTop w:val="0"/>
                          <w:marBottom w:val="237"/>
                          <w:divBdr>
                            <w:top w:val="none" w:sz="0" w:space="0" w:color="auto"/>
                            <w:left w:val="none" w:sz="0" w:space="0" w:color="auto"/>
                            <w:bottom w:val="none" w:sz="0" w:space="0" w:color="auto"/>
                            <w:right w:val="none" w:sz="0" w:space="0" w:color="auto"/>
                          </w:divBdr>
                        </w:div>
                        <w:div w:id="1315601094">
                          <w:marLeft w:val="0"/>
                          <w:marRight w:val="0"/>
                          <w:marTop w:val="0"/>
                          <w:marBottom w:val="237"/>
                          <w:divBdr>
                            <w:top w:val="none" w:sz="0" w:space="0" w:color="auto"/>
                            <w:left w:val="none" w:sz="0" w:space="0" w:color="auto"/>
                            <w:bottom w:val="none" w:sz="0" w:space="0" w:color="auto"/>
                            <w:right w:val="none" w:sz="0" w:space="0" w:color="auto"/>
                          </w:divBdr>
                        </w:div>
                        <w:div w:id="435760544">
                          <w:marLeft w:val="0"/>
                          <w:marRight w:val="0"/>
                          <w:marTop w:val="0"/>
                          <w:marBottom w:val="237"/>
                          <w:divBdr>
                            <w:top w:val="none" w:sz="0" w:space="0" w:color="auto"/>
                            <w:left w:val="none" w:sz="0" w:space="0" w:color="auto"/>
                            <w:bottom w:val="none" w:sz="0" w:space="0" w:color="auto"/>
                            <w:right w:val="none" w:sz="0" w:space="0" w:color="auto"/>
                          </w:divBdr>
                        </w:div>
                        <w:div w:id="1964535921">
                          <w:marLeft w:val="0"/>
                          <w:marRight w:val="0"/>
                          <w:marTop w:val="0"/>
                          <w:marBottom w:val="237"/>
                          <w:divBdr>
                            <w:top w:val="none" w:sz="0" w:space="0" w:color="auto"/>
                            <w:left w:val="none" w:sz="0" w:space="0" w:color="auto"/>
                            <w:bottom w:val="none" w:sz="0" w:space="0" w:color="auto"/>
                            <w:right w:val="none" w:sz="0" w:space="0" w:color="auto"/>
                          </w:divBdr>
                        </w:div>
                        <w:div w:id="1177769085">
                          <w:marLeft w:val="0"/>
                          <w:marRight w:val="0"/>
                          <w:marTop w:val="0"/>
                          <w:marBottom w:val="237"/>
                          <w:divBdr>
                            <w:top w:val="none" w:sz="0" w:space="0" w:color="auto"/>
                            <w:left w:val="none" w:sz="0" w:space="0" w:color="auto"/>
                            <w:bottom w:val="none" w:sz="0" w:space="0" w:color="auto"/>
                            <w:right w:val="none" w:sz="0" w:space="0" w:color="auto"/>
                          </w:divBdr>
                        </w:div>
                        <w:div w:id="1649624721">
                          <w:marLeft w:val="0"/>
                          <w:marRight w:val="0"/>
                          <w:marTop w:val="0"/>
                          <w:marBottom w:val="237"/>
                          <w:divBdr>
                            <w:top w:val="none" w:sz="0" w:space="0" w:color="auto"/>
                            <w:left w:val="none" w:sz="0" w:space="0" w:color="auto"/>
                            <w:bottom w:val="none" w:sz="0" w:space="0" w:color="auto"/>
                            <w:right w:val="none" w:sz="0" w:space="0" w:color="auto"/>
                          </w:divBdr>
                        </w:div>
                        <w:div w:id="851990172">
                          <w:marLeft w:val="0"/>
                          <w:marRight w:val="0"/>
                          <w:marTop w:val="0"/>
                          <w:marBottom w:val="237"/>
                          <w:divBdr>
                            <w:top w:val="none" w:sz="0" w:space="0" w:color="auto"/>
                            <w:left w:val="none" w:sz="0" w:space="0" w:color="auto"/>
                            <w:bottom w:val="none" w:sz="0" w:space="0" w:color="auto"/>
                            <w:right w:val="none" w:sz="0" w:space="0" w:color="auto"/>
                          </w:divBdr>
                        </w:div>
                        <w:div w:id="1280606117">
                          <w:marLeft w:val="0"/>
                          <w:marRight w:val="0"/>
                          <w:marTop w:val="0"/>
                          <w:marBottom w:val="237"/>
                          <w:divBdr>
                            <w:top w:val="none" w:sz="0" w:space="0" w:color="auto"/>
                            <w:left w:val="none" w:sz="0" w:space="0" w:color="auto"/>
                            <w:bottom w:val="none" w:sz="0" w:space="0" w:color="auto"/>
                            <w:right w:val="none" w:sz="0" w:space="0" w:color="auto"/>
                          </w:divBdr>
                        </w:div>
                        <w:div w:id="392774413">
                          <w:marLeft w:val="0"/>
                          <w:marRight w:val="0"/>
                          <w:marTop w:val="0"/>
                          <w:marBottom w:val="237"/>
                          <w:divBdr>
                            <w:top w:val="none" w:sz="0" w:space="0" w:color="auto"/>
                            <w:left w:val="none" w:sz="0" w:space="0" w:color="auto"/>
                            <w:bottom w:val="none" w:sz="0" w:space="0" w:color="auto"/>
                            <w:right w:val="none" w:sz="0" w:space="0" w:color="auto"/>
                          </w:divBdr>
                        </w:div>
                        <w:div w:id="1561790423">
                          <w:marLeft w:val="0"/>
                          <w:marRight w:val="0"/>
                          <w:marTop w:val="0"/>
                          <w:marBottom w:val="237"/>
                          <w:divBdr>
                            <w:top w:val="none" w:sz="0" w:space="0" w:color="auto"/>
                            <w:left w:val="none" w:sz="0" w:space="0" w:color="auto"/>
                            <w:bottom w:val="none" w:sz="0" w:space="0" w:color="auto"/>
                            <w:right w:val="none" w:sz="0" w:space="0" w:color="auto"/>
                          </w:divBdr>
                        </w:div>
                        <w:div w:id="1609652926">
                          <w:marLeft w:val="0"/>
                          <w:marRight w:val="0"/>
                          <w:marTop w:val="0"/>
                          <w:marBottom w:val="237"/>
                          <w:divBdr>
                            <w:top w:val="none" w:sz="0" w:space="0" w:color="auto"/>
                            <w:left w:val="none" w:sz="0" w:space="0" w:color="auto"/>
                            <w:bottom w:val="none" w:sz="0" w:space="0" w:color="auto"/>
                            <w:right w:val="none" w:sz="0" w:space="0" w:color="auto"/>
                          </w:divBdr>
                        </w:div>
                        <w:div w:id="1051418700">
                          <w:marLeft w:val="0"/>
                          <w:marRight w:val="0"/>
                          <w:marTop w:val="0"/>
                          <w:marBottom w:val="237"/>
                          <w:divBdr>
                            <w:top w:val="none" w:sz="0" w:space="0" w:color="auto"/>
                            <w:left w:val="none" w:sz="0" w:space="0" w:color="auto"/>
                            <w:bottom w:val="none" w:sz="0" w:space="0" w:color="auto"/>
                            <w:right w:val="none" w:sz="0" w:space="0" w:color="auto"/>
                          </w:divBdr>
                        </w:div>
                        <w:div w:id="1475221390">
                          <w:marLeft w:val="0"/>
                          <w:marRight w:val="0"/>
                          <w:marTop w:val="0"/>
                          <w:marBottom w:val="237"/>
                          <w:divBdr>
                            <w:top w:val="none" w:sz="0" w:space="0" w:color="auto"/>
                            <w:left w:val="none" w:sz="0" w:space="0" w:color="auto"/>
                            <w:bottom w:val="none" w:sz="0" w:space="0" w:color="auto"/>
                            <w:right w:val="none" w:sz="0" w:space="0" w:color="auto"/>
                          </w:divBdr>
                        </w:div>
                        <w:div w:id="970594634">
                          <w:marLeft w:val="0"/>
                          <w:marRight w:val="0"/>
                          <w:marTop w:val="0"/>
                          <w:marBottom w:val="237"/>
                          <w:divBdr>
                            <w:top w:val="none" w:sz="0" w:space="0" w:color="auto"/>
                            <w:left w:val="none" w:sz="0" w:space="0" w:color="auto"/>
                            <w:bottom w:val="none" w:sz="0" w:space="0" w:color="auto"/>
                            <w:right w:val="none" w:sz="0" w:space="0" w:color="auto"/>
                          </w:divBdr>
                        </w:div>
                        <w:div w:id="788280239">
                          <w:marLeft w:val="0"/>
                          <w:marRight w:val="0"/>
                          <w:marTop w:val="0"/>
                          <w:marBottom w:val="237"/>
                          <w:divBdr>
                            <w:top w:val="none" w:sz="0" w:space="0" w:color="auto"/>
                            <w:left w:val="none" w:sz="0" w:space="0" w:color="auto"/>
                            <w:bottom w:val="none" w:sz="0" w:space="0" w:color="auto"/>
                            <w:right w:val="none" w:sz="0" w:space="0" w:color="auto"/>
                          </w:divBdr>
                        </w:div>
                        <w:div w:id="1322584868">
                          <w:marLeft w:val="0"/>
                          <w:marRight w:val="0"/>
                          <w:marTop w:val="0"/>
                          <w:marBottom w:val="237"/>
                          <w:divBdr>
                            <w:top w:val="none" w:sz="0" w:space="0" w:color="auto"/>
                            <w:left w:val="none" w:sz="0" w:space="0" w:color="auto"/>
                            <w:bottom w:val="none" w:sz="0" w:space="0" w:color="auto"/>
                            <w:right w:val="none" w:sz="0" w:space="0" w:color="auto"/>
                          </w:divBdr>
                        </w:div>
                        <w:div w:id="1663661816">
                          <w:marLeft w:val="0"/>
                          <w:marRight w:val="0"/>
                          <w:marTop w:val="0"/>
                          <w:marBottom w:val="237"/>
                          <w:divBdr>
                            <w:top w:val="none" w:sz="0" w:space="0" w:color="auto"/>
                            <w:left w:val="none" w:sz="0" w:space="0" w:color="auto"/>
                            <w:bottom w:val="none" w:sz="0" w:space="0" w:color="auto"/>
                            <w:right w:val="none" w:sz="0" w:space="0" w:color="auto"/>
                          </w:divBdr>
                        </w:div>
                        <w:div w:id="1061832233">
                          <w:marLeft w:val="0"/>
                          <w:marRight w:val="0"/>
                          <w:marTop w:val="0"/>
                          <w:marBottom w:val="237"/>
                          <w:divBdr>
                            <w:top w:val="none" w:sz="0" w:space="0" w:color="auto"/>
                            <w:left w:val="none" w:sz="0" w:space="0" w:color="auto"/>
                            <w:bottom w:val="none" w:sz="0" w:space="0" w:color="auto"/>
                            <w:right w:val="none" w:sz="0" w:space="0" w:color="auto"/>
                          </w:divBdr>
                        </w:div>
                        <w:div w:id="917206291">
                          <w:marLeft w:val="0"/>
                          <w:marRight w:val="0"/>
                          <w:marTop w:val="0"/>
                          <w:marBottom w:val="237"/>
                          <w:divBdr>
                            <w:top w:val="none" w:sz="0" w:space="0" w:color="auto"/>
                            <w:left w:val="none" w:sz="0" w:space="0" w:color="auto"/>
                            <w:bottom w:val="none" w:sz="0" w:space="0" w:color="auto"/>
                            <w:right w:val="none" w:sz="0" w:space="0" w:color="auto"/>
                          </w:divBdr>
                        </w:div>
                        <w:div w:id="30229431">
                          <w:marLeft w:val="0"/>
                          <w:marRight w:val="0"/>
                          <w:marTop w:val="0"/>
                          <w:marBottom w:val="237"/>
                          <w:divBdr>
                            <w:top w:val="none" w:sz="0" w:space="0" w:color="auto"/>
                            <w:left w:val="none" w:sz="0" w:space="0" w:color="auto"/>
                            <w:bottom w:val="none" w:sz="0" w:space="0" w:color="auto"/>
                            <w:right w:val="none" w:sz="0" w:space="0" w:color="auto"/>
                          </w:divBdr>
                        </w:div>
                        <w:div w:id="1473864965">
                          <w:marLeft w:val="0"/>
                          <w:marRight w:val="0"/>
                          <w:marTop w:val="0"/>
                          <w:marBottom w:val="237"/>
                          <w:divBdr>
                            <w:top w:val="none" w:sz="0" w:space="0" w:color="auto"/>
                            <w:left w:val="none" w:sz="0" w:space="0" w:color="auto"/>
                            <w:bottom w:val="none" w:sz="0" w:space="0" w:color="auto"/>
                            <w:right w:val="none" w:sz="0" w:space="0" w:color="auto"/>
                          </w:divBdr>
                        </w:div>
                        <w:div w:id="591623250">
                          <w:marLeft w:val="0"/>
                          <w:marRight w:val="0"/>
                          <w:marTop w:val="0"/>
                          <w:marBottom w:val="237"/>
                          <w:divBdr>
                            <w:top w:val="none" w:sz="0" w:space="0" w:color="auto"/>
                            <w:left w:val="none" w:sz="0" w:space="0" w:color="auto"/>
                            <w:bottom w:val="none" w:sz="0" w:space="0" w:color="auto"/>
                            <w:right w:val="none" w:sz="0" w:space="0" w:color="auto"/>
                          </w:divBdr>
                        </w:div>
                        <w:div w:id="180701807">
                          <w:marLeft w:val="0"/>
                          <w:marRight w:val="0"/>
                          <w:marTop w:val="0"/>
                          <w:marBottom w:val="237"/>
                          <w:divBdr>
                            <w:top w:val="none" w:sz="0" w:space="0" w:color="auto"/>
                            <w:left w:val="none" w:sz="0" w:space="0" w:color="auto"/>
                            <w:bottom w:val="none" w:sz="0" w:space="0" w:color="auto"/>
                            <w:right w:val="none" w:sz="0" w:space="0" w:color="auto"/>
                          </w:divBdr>
                        </w:div>
                        <w:div w:id="442578867">
                          <w:marLeft w:val="0"/>
                          <w:marRight w:val="0"/>
                          <w:marTop w:val="0"/>
                          <w:marBottom w:val="237"/>
                          <w:divBdr>
                            <w:top w:val="none" w:sz="0" w:space="0" w:color="auto"/>
                            <w:left w:val="none" w:sz="0" w:space="0" w:color="auto"/>
                            <w:bottom w:val="none" w:sz="0" w:space="0" w:color="auto"/>
                            <w:right w:val="none" w:sz="0" w:space="0" w:color="auto"/>
                          </w:divBdr>
                        </w:div>
                        <w:div w:id="1783919015">
                          <w:marLeft w:val="0"/>
                          <w:marRight w:val="0"/>
                          <w:marTop w:val="0"/>
                          <w:marBottom w:val="237"/>
                          <w:divBdr>
                            <w:top w:val="none" w:sz="0" w:space="0" w:color="auto"/>
                            <w:left w:val="none" w:sz="0" w:space="0" w:color="auto"/>
                            <w:bottom w:val="none" w:sz="0" w:space="0" w:color="auto"/>
                            <w:right w:val="none" w:sz="0" w:space="0" w:color="auto"/>
                          </w:divBdr>
                        </w:div>
                        <w:div w:id="1186672172">
                          <w:marLeft w:val="0"/>
                          <w:marRight w:val="0"/>
                          <w:marTop w:val="0"/>
                          <w:marBottom w:val="237"/>
                          <w:divBdr>
                            <w:top w:val="none" w:sz="0" w:space="0" w:color="auto"/>
                            <w:left w:val="none" w:sz="0" w:space="0" w:color="auto"/>
                            <w:bottom w:val="none" w:sz="0" w:space="0" w:color="auto"/>
                            <w:right w:val="none" w:sz="0" w:space="0" w:color="auto"/>
                          </w:divBdr>
                        </w:div>
                        <w:div w:id="1370570970">
                          <w:marLeft w:val="0"/>
                          <w:marRight w:val="0"/>
                          <w:marTop w:val="0"/>
                          <w:marBottom w:val="237"/>
                          <w:divBdr>
                            <w:top w:val="none" w:sz="0" w:space="0" w:color="auto"/>
                            <w:left w:val="none" w:sz="0" w:space="0" w:color="auto"/>
                            <w:bottom w:val="none" w:sz="0" w:space="0" w:color="auto"/>
                            <w:right w:val="none" w:sz="0" w:space="0" w:color="auto"/>
                          </w:divBdr>
                        </w:div>
                        <w:div w:id="1939366946">
                          <w:marLeft w:val="0"/>
                          <w:marRight w:val="0"/>
                          <w:marTop w:val="0"/>
                          <w:marBottom w:val="237"/>
                          <w:divBdr>
                            <w:top w:val="none" w:sz="0" w:space="0" w:color="auto"/>
                            <w:left w:val="none" w:sz="0" w:space="0" w:color="auto"/>
                            <w:bottom w:val="none" w:sz="0" w:space="0" w:color="auto"/>
                            <w:right w:val="none" w:sz="0" w:space="0" w:color="auto"/>
                          </w:divBdr>
                        </w:div>
                        <w:div w:id="103111195">
                          <w:marLeft w:val="0"/>
                          <w:marRight w:val="0"/>
                          <w:marTop w:val="0"/>
                          <w:marBottom w:val="237"/>
                          <w:divBdr>
                            <w:top w:val="none" w:sz="0" w:space="0" w:color="auto"/>
                            <w:left w:val="none" w:sz="0" w:space="0" w:color="auto"/>
                            <w:bottom w:val="none" w:sz="0" w:space="0" w:color="auto"/>
                            <w:right w:val="none" w:sz="0" w:space="0" w:color="auto"/>
                          </w:divBdr>
                        </w:div>
                        <w:div w:id="1574965878">
                          <w:marLeft w:val="0"/>
                          <w:marRight w:val="0"/>
                          <w:marTop w:val="0"/>
                          <w:marBottom w:val="237"/>
                          <w:divBdr>
                            <w:top w:val="none" w:sz="0" w:space="0" w:color="auto"/>
                            <w:left w:val="none" w:sz="0" w:space="0" w:color="auto"/>
                            <w:bottom w:val="none" w:sz="0" w:space="0" w:color="auto"/>
                            <w:right w:val="none" w:sz="0" w:space="0" w:color="auto"/>
                          </w:divBdr>
                        </w:div>
                        <w:div w:id="1329746833">
                          <w:marLeft w:val="0"/>
                          <w:marRight w:val="0"/>
                          <w:marTop w:val="0"/>
                          <w:marBottom w:val="237"/>
                          <w:divBdr>
                            <w:top w:val="none" w:sz="0" w:space="0" w:color="auto"/>
                            <w:left w:val="none" w:sz="0" w:space="0" w:color="auto"/>
                            <w:bottom w:val="none" w:sz="0" w:space="0" w:color="auto"/>
                            <w:right w:val="none" w:sz="0" w:space="0" w:color="auto"/>
                          </w:divBdr>
                        </w:div>
                        <w:div w:id="1909925484">
                          <w:marLeft w:val="0"/>
                          <w:marRight w:val="0"/>
                          <w:marTop w:val="0"/>
                          <w:marBottom w:val="237"/>
                          <w:divBdr>
                            <w:top w:val="none" w:sz="0" w:space="0" w:color="auto"/>
                            <w:left w:val="none" w:sz="0" w:space="0" w:color="auto"/>
                            <w:bottom w:val="none" w:sz="0" w:space="0" w:color="auto"/>
                            <w:right w:val="none" w:sz="0" w:space="0" w:color="auto"/>
                          </w:divBdr>
                        </w:div>
                        <w:div w:id="439885648">
                          <w:marLeft w:val="0"/>
                          <w:marRight w:val="0"/>
                          <w:marTop w:val="0"/>
                          <w:marBottom w:val="237"/>
                          <w:divBdr>
                            <w:top w:val="none" w:sz="0" w:space="0" w:color="auto"/>
                            <w:left w:val="none" w:sz="0" w:space="0" w:color="auto"/>
                            <w:bottom w:val="none" w:sz="0" w:space="0" w:color="auto"/>
                            <w:right w:val="none" w:sz="0" w:space="0" w:color="auto"/>
                          </w:divBdr>
                        </w:div>
                        <w:div w:id="1643995828">
                          <w:marLeft w:val="0"/>
                          <w:marRight w:val="0"/>
                          <w:marTop w:val="0"/>
                          <w:marBottom w:val="237"/>
                          <w:divBdr>
                            <w:top w:val="none" w:sz="0" w:space="0" w:color="auto"/>
                            <w:left w:val="none" w:sz="0" w:space="0" w:color="auto"/>
                            <w:bottom w:val="none" w:sz="0" w:space="0" w:color="auto"/>
                            <w:right w:val="none" w:sz="0" w:space="0" w:color="auto"/>
                          </w:divBdr>
                        </w:div>
                        <w:div w:id="867983328">
                          <w:marLeft w:val="0"/>
                          <w:marRight w:val="0"/>
                          <w:marTop w:val="0"/>
                          <w:marBottom w:val="237"/>
                          <w:divBdr>
                            <w:top w:val="none" w:sz="0" w:space="0" w:color="auto"/>
                            <w:left w:val="none" w:sz="0" w:space="0" w:color="auto"/>
                            <w:bottom w:val="none" w:sz="0" w:space="0" w:color="auto"/>
                            <w:right w:val="none" w:sz="0" w:space="0" w:color="auto"/>
                          </w:divBdr>
                        </w:div>
                        <w:div w:id="1182164078">
                          <w:marLeft w:val="0"/>
                          <w:marRight w:val="0"/>
                          <w:marTop w:val="0"/>
                          <w:marBottom w:val="237"/>
                          <w:divBdr>
                            <w:top w:val="none" w:sz="0" w:space="0" w:color="auto"/>
                            <w:left w:val="none" w:sz="0" w:space="0" w:color="auto"/>
                            <w:bottom w:val="none" w:sz="0" w:space="0" w:color="auto"/>
                            <w:right w:val="none" w:sz="0" w:space="0" w:color="auto"/>
                          </w:divBdr>
                        </w:div>
                        <w:div w:id="76367908">
                          <w:marLeft w:val="0"/>
                          <w:marRight w:val="0"/>
                          <w:marTop w:val="0"/>
                          <w:marBottom w:val="237"/>
                          <w:divBdr>
                            <w:top w:val="none" w:sz="0" w:space="0" w:color="auto"/>
                            <w:left w:val="none" w:sz="0" w:space="0" w:color="auto"/>
                            <w:bottom w:val="none" w:sz="0" w:space="0" w:color="auto"/>
                            <w:right w:val="none" w:sz="0" w:space="0" w:color="auto"/>
                          </w:divBdr>
                        </w:div>
                        <w:div w:id="661466228">
                          <w:marLeft w:val="0"/>
                          <w:marRight w:val="0"/>
                          <w:marTop w:val="0"/>
                          <w:marBottom w:val="237"/>
                          <w:divBdr>
                            <w:top w:val="none" w:sz="0" w:space="0" w:color="auto"/>
                            <w:left w:val="none" w:sz="0" w:space="0" w:color="auto"/>
                            <w:bottom w:val="none" w:sz="0" w:space="0" w:color="auto"/>
                            <w:right w:val="none" w:sz="0" w:space="0" w:color="auto"/>
                          </w:divBdr>
                        </w:div>
                        <w:div w:id="69811716">
                          <w:marLeft w:val="0"/>
                          <w:marRight w:val="0"/>
                          <w:marTop w:val="0"/>
                          <w:marBottom w:val="237"/>
                          <w:divBdr>
                            <w:top w:val="none" w:sz="0" w:space="0" w:color="auto"/>
                            <w:left w:val="none" w:sz="0" w:space="0" w:color="auto"/>
                            <w:bottom w:val="none" w:sz="0" w:space="0" w:color="auto"/>
                            <w:right w:val="none" w:sz="0" w:space="0" w:color="auto"/>
                          </w:divBdr>
                        </w:div>
                        <w:div w:id="1023286801">
                          <w:marLeft w:val="0"/>
                          <w:marRight w:val="0"/>
                          <w:marTop w:val="0"/>
                          <w:marBottom w:val="237"/>
                          <w:divBdr>
                            <w:top w:val="none" w:sz="0" w:space="0" w:color="auto"/>
                            <w:left w:val="none" w:sz="0" w:space="0" w:color="auto"/>
                            <w:bottom w:val="none" w:sz="0" w:space="0" w:color="auto"/>
                            <w:right w:val="none" w:sz="0" w:space="0" w:color="auto"/>
                          </w:divBdr>
                        </w:div>
                        <w:div w:id="3633671">
                          <w:marLeft w:val="0"/>
                          <w:marRight w:val="0"/>
                          <w:marTop w:val="0"/>
                          <w:marBottom w:val="237"/>
                          <w:divBdr>
                            <w:top w:val="none" w:sz="0" w:space="0" w:color="auto"/>
                            <w:left w:val="none" w:sz="0" w:space="0" w:color="auto"/>
                            <w:bottom w:val="none" w:sz="0" w:space="0" w:color="auto"/>
                            <w:right w:val="none" w:sz="0" w:space="0" w:color="auto"/>
                          </w:divBdr>
                        </w:div>
                        <w:div w:id="796223107">
                          <w:marLeft w:val="0"/>
                          <w:marRight w:val="0"/>
                          <w:marTop w:val="0"/>
                          <w:marBottom w:val="237"/>
                          <w:divBdr>
                            <w:top w:val="none" w:sz="0" w:space="0" w:color="auto"/>
                            <w:left w:val="none" w:sz="0" w:space="0" w:color="auto"/>
                            <w:bottom w:val="none" w:sz="0" w:space="0" w:color="auto"/>
                            <w:right w:val="none" w:sz="0" w:space="0" w:color="auto"/>
                          </w:divBdr>
                        </w:div>
                        <w:div w:id="1269965897">
                          <w:marLeft w:val="0"/>
                          <w:marRight w:val="0"/>
                          <w:marTop w:val="0"/>
                          <w:marBottom w:val="237"/>
                          <w:divBdr>
                            <w:top w:val="none" w:sz="0" w:space="0" w:color="auto"/>
                            <w:left w:val="none" w:sz="0" w:space="0" w:color="auto"/>
                            <w:bottom w:val="none" w:sz="0" w:space="0" w:color="auto"/>
                            <w:right w:val="none" w:sz="0" w:space="0" w:color="auto"/>
                          </w:divBdr>
                        </w:div>
                        <w:div w:id="618950776">
                          <w:marLeft w:val="0"/>
                          <w:marRight w:val="0"/>
                          <w:marTop w:val="0"/>
                          <w:marBottom w:val="237"/>
                          <w:divBdr>
                            <w:top w:val="none" w:sz="0" w:space="0" w:color="auto"/>
                            <w:left w:val="none" w:sz="0" w:space="0" w:color="auto"/>
                            <w:bottom w:val="none" w:sz="0" w:space="0" w:color="auto"/>
                            <w:right w:val="none" w:sz="0" w:space="0" w:color="auto"/>
                          </w:divBdr>
                        </w:div>
                        <w:div w:id="1452822234">
                          <w:marLeft w:val="0"/>
                          <w:marRight w:val="0"/>
                          <w:marTop w:val="0"/>
                          <w:marBottom w:val="237"/>
                          <w:divBdr>
                            <w:top w:val="none" w:sz="0" w:space="0" w:color="auto"/>
                            <w:left w:val="none" w:sz="0" w:space="0" w:color="auto"/>
                            <w:bottom w:val="none" w:sz="0" w:space="0" w:color="auto"/>
                            <w:right w:val="none" w:sz="0" w:space="0" w:color="auto"/>
                          </w:divBdr>
                        </w:div>
                        <w:div w:id="250772811">
                          <w:marLeft w:val="0"/>
                          <w:marRight w:val="0"/>
                          <w:marTop w:val="0"/>
                          <w:marBottom w:val="237"/>
                          <w:divBdr>
                            <w:top w:val="none" w:sz="0" w:space="0" w:color="auto"/>
                            <w:left w:val="none" w:sz="0" w:space="0" w:color="auto"/>
                            <w:bottom w:val="none" w:sz="0" w:space="0" w:color="auto"/>
                            <w:right w:val="none" w:sz="0" w:space="0" w:color="auto"/>
                          </w:divBdr>
                        </w:div>
                        <w:div w:id="1338194998">
                          <w:marLeft w:val="0"/>
                          <w:marRight w:val="0"/>
                          <w:marTop w:val="0"/>
                          <w:marBottom w:val="237"/>
                          <w:divBdr>
                            <w:top w:val="none" w:sz="0" w:space="0" w:color="auto"/>
                            <w:left w:val="none" w:sz="0" w:space="0" w:color="auto"/>
                            <w:bottom w:val="none" w:sz="0" w:space="0" w:color="auto"/>
                            <w:right w:val="none" w:sz="0" w:space="0" w:color="auto"/>
                          </w:divBdr>
                        </w:div>
                        <w:div w:id="1950234973">
                          <w:marLeft w:val="0"/>
                          <w:marRight w:val="0"/>
                          <w:marTop w:val="0"/>
                          <w:marBottom w:val="237"/>
                          <w:divBdr>
                            <w:top w:val="none" w:sz="0" w:space="0" w:color="auto"/>
                            <w:left w:val="none" w:sz="0" w:space="0" w:color="auto"/>
                            <w:bottom w:val="none" w:sz="0" w:space="0" w:color="auto"/>
                            <w:right w:val="none" w:sz="0" w:space="0" w:color="auto"/>
                          </w:divBdr>
                        </w:div>
                        <w:div w:id="922493044">
                          <w:marLeft w:val="0"/>
                          <w:marRight w:val="0"/>
                          <w:marTop w:val="0"/>
                          <w:marBottom w:val="237"/>
                          <w:divBdr>
                            <w:top w:val="none" w:sz="0" w:space="0" w:color="auto"/>
                            <w:left w:val="none" w:sz="0" w:space="0" w:color="auto"/>
                            <w:bottom w:val="none" w:sz="0" w:space="0" w:color="auto"/>
                            <w:right w:val="none" w:sz="0" w:space="0" w:color="auto"/>
                          </w:divBdr>
                        </w:div>
                        <w:div w:id="74714024">
                          <w:marLeft w:val="0"/>
                          <w:marRight w:val="0"/>
                          <w:marTop w:val="0"/>
                          <w:marBottom w:val="237"/>
                          <w:divBdr>
                            <w:top w:val="none" w:sz="0" w:space="0" w:color="auto"/>
                            <w:left w:val="none" w:sz="0" w:space="0" w:color="auto"/>
                            <w:bottom w:val="none" w:sz="0" w:space="0" w:color="auto"/>
                            <w:right w:val="none" w:sz="0" w:space="0" w:color="auto"/>
                          </w:divBdr>
                        </w:div>
                        <w:div w:id="645864149">
                          <w:marLeft w:val="0"/>
                          <w:marRight w:val="0"/>
                          <w:marTop w:val="0"/>
                          <w:marBottom w:val="237"/>
                          <w:divBdr>
                            <w:top w:val="none" w:sz="0" w:space="0" w:color="auto"/>
                            <w:left w:val="none" w:sz="0" w:space="0" w:color="auto"/>
                            <w:bottom w:val="none" w:sz="0" w:space="0" w:color="auto"/>
                            <w:right w:val="none" w:sz="0" w:space="0" w:color="auto"/>
                          </w:divBdr>
                        </w:div>
                        <w:div w:id="1854494227">
                          <w:marLeft w:val="0"/>
                          <w:marRight w:val="0"/>
                          <w:marTop w:val="0"/>
                          <w:marBottom w:val="237"/>
                          <w:divBdr>
                            <w:top w:val="none" w:sz="0" w:space="0" w:color="auto"/>
                            <w:left w:val="none" w:sz="0" w:space="0" w:color="auto"/>
                            <w:bottom w:val="none" w:sz="0" w:space="0" w:color="auto"/>
                            <w:right w:val="none" w:sz="0" w:space="0" w:color="auto"/>
                          </w:divBdr>
                        </w:div>
                        <w:div w:id="1033114543">
                          <w:marLeft w:val="0"/>
                          <w:marRight w:val="0"/>
                          <w:marTop w:val="0"/>
                          <w:marBottom w:val="237"/>
                          <w:divBdr>
                            <w:top w:val="none" w:sz="0" w:space="0" w:color="auto"/>
                            <w:left w:val="none" w:sz="0" w:space="0" w:color="auto"/>
                            <w:bottom w:val="none" w:sz="0" w:space="0" w:color="auto"/>
                            <w:right w:val="none" w:sz="0" w:space="0" w:color="auto"/>
                          </w:divBdr>
                        </w:div>
                        <w:div w:id="696004346">
                          <w:marLeft w:val="0"/>
                          <w:marRight w:val="0"/>
                          <w:marTop w:val="0"/>
                          <w:marBottom w:val="237"/>
                          <w:divBdr>
                            <w:top w:val="none" w:sz="0" w:space="0" w:color="auto"/>
                            <w:left w:val="none" w:sz="0" w:space="0" w:color="auto"/>
                            <w:bottom w:val="none" w:sz="0" w:space="0" w:color="auto"/>
                            <w:right w:val="none" w:sz="0" w:space="0" w:color="auto"/>
                          </w:divBdr>
                        </w:div>
                        <w:div w:id="1026098623">
                          <w:marLeft w:val="0"/>
                          <w:marRight w:val="0"/>
                          <w:marTop w:val="0"/>
                          <w:marBottom w:val="237"/>
                          <w:divBdr>
                            <w:top w:val="none" w:sz="0" w:space="0" w:color="auto"/>
                            <w:left w:val="none" w:sz="0" w:space="0" w:color="auto"/>
                            <w:bottom w:val="none" w:sz="0" w:space="0" w:color="auto"/>
                            <w:right w:val="none" w:sz="0" w:space="0" w:color="auto"/>
                          </w:divBdr>
                        </w:div>
                        <w:div w:id="2015112180">
                          <w:marLeft w:val="0"/>
                          <w:marRight w:val="0"/>
                          <w:marTop w:val="0"/>
                          <w:marBottom w:val="237"/>
                          <w:divBdr>
                            <w:top w:val="none" w:sz="0" w:space="0" w:color="auto"/>
                            <w:left w:val="none" w:sz="0" w:space="0" w:color="auto"/>
                            <w:bottom w:val="none" w:sz="0" w:space="0" w:color="auto"/>
                            <w:right w:val="none" w:sz="0" w:space="0" w:color="auto"/>
                          </w:divBdr>
                        </w:div>
                        <w:div w:id="1192260682">
                          <w:marLeft w:val="0"/>
                          <w:marRight w:val="0"/>
                          <w:marTop w:val="0"/>
                          <w:marBottom w:val="237"/>
                          <w:divBdr>
                            <w:top w:val="none" w:sz="0" w:space="0" w:color="auto"/>
                            <w:left w:val="none" w:sz="0" w:space="0" w:color="auto"/>
                            <w:bottom w:val="none" w:sz="0" w:space="0" w:color="auto"/>
                            <w:right w:val="none" w:sz="0" w:space="0" w:color="auto"/>
                          </w:divBdr>
                        </w:div>
                        <w:div w:id="1598520082">
                          <w:marLeft w:val="0"/>
                          <w:marRight w:val="0"/>
                          <w:marTop w:val="0"/>
                          <w:marBottom w:val="237"/>
                          <w:divBdr>
                            <w:top w:val="none" w:sz="0" w:space="0" w:color="auto"/>
                            <w:left w:val="none" w:sz="0" w:space="0" w:color="auto"/>
                            <w:bottom w:val="none" w:sz="0" w:space="0" w:color="auto"/>
                            <w:right w:val="none" w:sz="0" w:space="0" w:color="auto"/>
                          </w:divBdr>
                        </w:div>
                        <w:div w:id="76443765">
                          <w:marLeft w:val="0"/>
                          <w:marRight w:val="0"/>
                          <w:marTop w:val="0"/>
                          <w:marBottom w:val="237"/>
                          <w:divBdr>
                            <w:top w:val="none" w:sz="0" w:space="0" w:color="auto"/>
                            <w:left w:val="none" w:sz="0" w:space="0" w:color="auto"/>
                            <w:bottom w:val="none" w:sz="0" w:space="0" w:color="auto"/>
                            <w:right w:val="none" w:sz="0" w:space="0" w:color="auto"/>
                          </w:divBdr>
                        </w:div>
                        <w:div w:id="1415778726">
                          <w:marLeft w:val="0"/>
                          <w:marRight w:val="0"/>
                          <w:marTop w:val="0"/>
                          <w:marBottom w:val="237"/>
                          <w:divBdr>
                            <w:top w:val="none" w:sz="0" w:space="0" w:color="auto"/>
                            <w:left w:val="none" w:sz="0" w:space="0" w:color="auto"/>
                            <w:bottom w:val="none" w:sz="0" w:space="0" w:color="auto"/>
                            <w:right w:val="none" w:sz="0" w:space="0" w:color="auto"/>
                          </w:divBdr>
                        </w:div>
                        <w:div w:id="235094273">
                          <w:marLeft w:val="0"/>
                          <w:marRight w:val="0"/>
                          <w:marTop w:val="0"/>
                          <w:marBottom w:val="237"/>
                          <w:divBdr>
                            <w:top w:val="none" w:sz="0" w:space="0" w:color="auto"/>
                            <w:left w:val="none" w:sz="0" w:space="0" w:color="auto"/>
                            <w:bottom w:val="none" w:sz="0" w:space="0" w:color="auto"/>
                            <w:right w:val="none" w:sz="0" w:space="0" w:color="auto"/>
                          </w:divBdr>
                        </w:div>
                        <w:div w:id="1295450690">
                          <w:marLeft w:val="0"/>
                          <w:marRight w:val="0"/>
                          <w:marTop w:val="0"/>
                          <w:marBottom w:val="237"/>
                          <w:divBdr>
                            <w:top w:val="none" w:sz="0" w:space="0" w:color="auto"/>
                            <w:left w:val="none" w:sz="0" w:space="0" w:color="auto"/>
                            <w:bottom w:val="none" w:sz="0" w:space="0" w:color="auto"/>
                            <w:right w:val="none" w:sz="0" w:space="0" w:color="auto"/>
                          </w:divBdr>
                        </w:div>
                        <w:div w:id="876622017">
                          <w:marLeft w:val="0"/>
                          <w:marRight w:val="0"/>
                          <w:marTop w:val="0"/>
                          <w:marBottom w:val="237"/>
                          <w:divBdr>
                            <w:top w:val="none" w:sz="0" w:space="0" w:color="auto"/>
                            <w:left w:val="none" w:sz="0" w:space="0" w:color="auto"/>
                            <w:bottom w:val="none" w:sz="0" w:space="0" w:color="auto"/>
                            <w:right w:val="none" w:sz="0" w:space="0" w:color="auto"/>
                          </w:divBdr>
                        </w:div>
                        <w:div w:id="1960600009">
                          <w:marLeft w:val="0"/>
                          <w:marRight w:val="0"/>
                          <w:marTop w:val="0"/>
                          <w:marBottom w:val="237"/>
                          <w:divBdr>
                            <w:top w:val="none" w:sz="0" w:space="0" w:color="auto"/>
                            <w:left w:val="none" w:sz="0" w:space="0" w:color="auto"/>
                            <w:bottom w:val="none" w:sz="0" w:space="0" w:color="auto"/>
                            <w:right w:val="none" w:sz="0" w:space="0" w:color="auto"/>
                          </w:divBdr>
                        </w:div>
                        <w:div w:id="2013022983">
                          <w:marLeft w:val="0"/>
                          <w:marRight w:val="0"/>
                          <w:marTop w:val="0"/>
                          <w:marBottom w:val="237"/>
                          <w:divBdr>
                            <w:top w:val="none" w:sz="0" w:space="0" w:color="auto"/>
                            <w:left w:val="none" w:sz="0" w:space="0" w:color="auto"/>
                            <w:bottom w:val="none" w:sz="0" w:space="0" w:color="auto"/>
                            <w:right w:val="none" w:sz="0" w:space="0" w:color="auto"/>
                          </w:divBdr>
                        </w:div>
                        <w:div w:id="1725132140">
                          <w:marLeft w:val="0"/>
                          <w:marRight w:val="0"/>
                          <w:marTop w:val="0"/>
                          <w:marBottom w:val="237"/>
                          <w:divBdr>
                            <w:top w:val="none" w:sz="0" w:space="0" w:color="auto"/>
                            <w:left w:val="none" w:sz="0" w:space="0" w:color="auto"/>
                            <w:bottom w:val="none" w:sz="0" w:space="0" w:color="auto"/>
                            <w:right w:val="none" w:sz="0" w:space="0" w:color="auto"/>
                          </w:divBdr>
                        </w:div>
                        <w:div w:id="1718578518">
                          <w:marLeft w:val="0"/>
                          <w:marRight w:val="0"/>
                          <w:marTop w:val="0"/>
                          <w:marBottom w:val="237"/>
                          <w:divBdr>
                            <w:top w:val="none" w:sz="0" w:space="0" w:color="auto"/>
                            <w:left w:val="none" w:sz="0" w:space="0" w:color="auto"/>
                            <w:bottom w:val="none" w:sz="0" w:space="0" w:color="auto"/>
                            <w:right w:val="none" w:sz="0" w:space="0" w:color="auto"/>
                          </w:divBdr>
                        </w:div>
                        <w:div w:id="830293313">
                          <w:marLeft w:val="0"/>
                          <w:marRight w:val="0"/>
                          <w:marTop w:val="0"/>
                          <w:marBottom w:val="237"/>
                          <w:divBdr>
                            <w:top w:val="none" w:sz="0" w:space="0" w:color="auto"/>
                            <w:left w:val="none" w:sz="0" w:space="0" w:color="auto"/>
                            <w:bottom w:val="none" w:sz="0" w:space="0" w:color="auto"/>
                            <w:right w:val="none" w:sz="0" w:space="0" w:color="auto"/>
                          </w:divBdr>
                        </w:div>
                        <w:div w:id="2057731535">
                          <w:marLeft w:val="0"/>
                          <w:marRight w:val="0"/>
                          <w:marTop w:val="0"/>
                          <w:marBottom w:val="237"/>
                          <w:divBdr>
                            <w:top w:val="none" w:sz="0" w:space="0" w:color="auto"/>
                            <w:left w:val="none" w:sz="0" w:space="0" w:color="auto"/>
                            <w:bottom w:val="none" w:sz="0" w:space="0" w:color="auto"/>
                            <w:right w:val="none" w:sz="0" w:space="0" w:color="auto"/>
                          </w:divBdr>
                        </w:div>
                        <w:div w:id="432089738">
                          <w:marLeft w:val="0"/>
                          <w:marRight w:val="0"/>
                          <w:marTop w:val="0"/>
                          <w:marBottom w:val="237"/>
                          <w:divBdr>
                            <w:top w:val="none" w:sz="0" w:space="0" w:color="auto"/>
                            <w:left w:val="none" w:sz="0" w:space="0" w:color="auto"/>
                            <w:bottom w:val="none" w:sz="0" w:space="0" w:color="auto"/>
                            <w:right w:val="none" w:sz="0" w:space="0" w:color="auto"/>
                          </w:divBdr>
                        </w:div>
                        <w:div w:id="114376030">
                          <w:marLeft w:val="0"/>
                          <w:marRight w:val="0"/>
                          <w:marTop w:val="0"/>
                          <w:marBottom w:val="237"/>
                          <w:divBdr>
                            <w:top w:val="none" w:sz="0" w:space="0" w:color="auto"/>
                            <w:left w:val="none" w:sz="0" w:space="0" w:color="auto"/>
                            <w:bottom w:val="none" w:sz="0" w:space="0" w:color="auto"/>
                            <w:right w:val="none" w:sz="0" w:space="0" w:color="auto"/>
                          </w:divBdr>
                        </w:div>
                        <w:div w:id="1579751100">
                          <w:marLeft w:val="0"/>
                          <w:marRight w:val="0"/>
                          <w:marTop w:val="0"/>
                          <w:marBottom w:val="237"/>
                          <w:divBdr>
                            <w:top w:val="none" w:sz="0" w:space="0" w:color="auto"/>
                            <w:left w:val="none" w:sz="0" w:space="0" w:color="auto"/>
                            <w:bottom w:val="none" w:sz="0" w:space="0" w:color="auto"/>
                            <w:right w:val="none" w:sz="0" w:space="0" w:color="auto"/>
                          </w:divBdr>
                        </w:div>
                        <w:div w:id="766736088">
                          <w:marLeft w:val="0"/>
                          <w:marRight w:val="0"/>
                          <w:marTop w:val="0"/>
                          <w:marBottom w:val="237"/>
                          <w:divBdr>
                            <w:top w:val="none" w:sz="0" w:space="0" w:color="auto"/>
                            <w:left w:val="none" w:sz="0" w:space="0" w:color="auto"/>
                            <w:bottom w:val="none" w:sz="0" w:space="0" w:color="auto"/>
                            <w:right w:val="none" w:sz="0" w:space="0" w:color="auto"/>
                          </w:divBdr>
                        </w:div>
                        <w:div w:id="1799373163">
                          <w:marLeft w:val="0"/>
                          <w:marRight w:val="0"/>
                          <w:marTop w:val="0"/>
                          <w:marBottom w:val="237"/>
                          <w:divBdr>
                            <w:top w:val="none" w:sz="0" w:space="0" w:color="auto"/>
                            <w:left w:val="none" w:sz="0" w:space="0" w:color="auto"/>
                            <w:bottom w:val="none" w:sz="0" w:space="0" w:color="auto"/>
                            <w:right w:val="none" w:sz="0" w:space="0" w:color="auto"/>
                          </w:divBdr>
                        </w:div>
                        <w:div w:id="1135027707">
                          <w:marLeft w:val="0"/>
                          <w:marRight w:val="0"/>
                          <w:marTop w:val="0"/>
                          <w:marBottom w:val="237"/>
                          <w:divBdr>
                            <w:top w:val="none" w:sz="0" w:space="0" w:color="auto"/>
                            <w:left w:val="none" w:sz="0" w:space="0" w:color="auto"/>
                            <w:bottom w:val="none" w:sz="0" w:space="0" w:color="auto"/>
                            <w:right w:val="none" w:sz="0" w:space="0" w:color="auto"/>
                          </w:divBdr>
                        </w:div>
                        <w:div w:id="759836489">
                          <w:marLeft w:val="0"/>
                          <w:marRight w:val="0"/>
                          <w:marTop w:val="0"/>
                          <w:marBottom w:val="237"/>
                          <w:divBdr>
                            <w:top w:val="none" w:sz="0" w:space="0" w:color="auto"/>
                            <w:left w:val="none" w:sz="0" w:space="0" w:color="auto"/>
                            <w:bottom w:val="none" w:sz="0" w:space="0" w:color="auto"/>
                            <w:right w:val="none" w:sz="0" w:space="0" w:color="auto"/>
                          </w:divBdr>
                        </w:div>
                        <w:div w:id="605695112">
                          <w:marLeft w:val="0"/>
                          <w:marRight w:val="0"/>
                          <w:marTop w:val="0"/>
                          <w:marBottom w:val="237"/>
                          <w:divBdr>
                            <w:top w:val="none" w:sz="0" w:space="0" w:color="auto"/>
                            <w:left w:val="none" w:sz="0" w:space="0" w:color="auto"/>
                            <w:bottom w:val="none" w:sz="0" w:space="0" w:color="auto"/>
                            <w:right w:val="none" w:sz="0" w:space="0" w:color="auto"/>
                          </w:divBdr>
                        </w:div>
                        <w:div w:id="2035112279">
                          <w:marLeft w:val="0"/>
                          <w:marRight w:val="0"/>
                          <w:marTop w:val="0"/>
                          <w:marBottom w:val="237"/>
                          <w:divBdr>
                            <w:top w:val="none" w:sz="0" w:space="0" w:color="auto"/>
                            <w:left w:val="none" w:sz="0" w:space="0" w:color="auto"/>
                            <w:bottom w:val="none" w:sz="0" w:space="0" w:color="auto"/>
                            <w:right w:val="none" w:sz="0" w:space="0" w:color="auto"/>
                          </w:divBdr>
                        </w:div>
                        <w:div w:id="21786189">
                          <w:marLeft w:val="0"/>
                          <w:marRight w:val="0"/>
                          <w:marTop w:val="0"/>
                          <w:marBottom w:val="237"/>
                          <w:divBdr>
                            <w:top w:val="none" w:sz="0" w:space="0" w:color="auto"/>
                            <w:left w:val="none" w:sz="0" w:space="0" w:color="auto"/>
                            <w:bottom w:val="none" w:sz="0" w:space="0" w:color="auto"/>
                            <w:right w:val="none" w:sz="0" w:space="0" w:color="auto"/>
                          </w:divBdr>
                        </w:div>
                        <w:div w:id="921447228">
                          <w:marLeft w:val="0"/>
                          <w:marRight w:val="0"/>
                          <w:marTop w:val="0"/>
                          <w:marBottom w:val="237"/>
                          <w:divBdr>
                            <w:top w:val="none" w:sz="0" w:space="0" w:color="auto"/>
                            <w:left w:val="none" w:sz="0" w:space="0" w:color="auto"/>
                            <w:bottom w:val="none" w:sz="0" w:space="0" w:color="auto"/>
                            <w:right w:val="none" w:sz="0" w:space="0" w:color="auto"/>
                          </w:divBdr>
                        </w:div>
                        <w:div w:id="569927923">
                          <w:marLeft w:val="0"/>
                          <w:marRight w:val="0"/>
                          <w:marTop w:val="0"/>
                          <w:marBottom w:val="237"/>
                          <w:divBdr>
                            <w:top w:val="none" w:sz="0" w:space="0" w:color="auto"/>
                            <w:left w:val="none" w:sz="0" w:space="0" w:color="auto"/>
                            <w:bottom w:val="none" w:sz="0" w:space="0" w:color="auto"/>
                            <w:right w:val="none" w:sz="0" w:space="0" w:color="auto"/>
                          </w:divBdr>
                        </w:div>
                        <w:div w:id="1806846849">
                          <w:marLeft w:val="0"/>
                          <w:marRight w:val="0"/>
                          <w:marTop w:val="0"/>
                          <w:marBottom w:val="237"/>
                          <w:divBdr>
                            <w:top w:val="none" w:sz="0" w:space="0" w:color="auto"/>
                            <w:left w:val="none" w:sz="0" w:space="0" w:color="auto"/>
                            <w:bottom w:val="none" w:sz="0" w:space="0" w:color="auto"/>
                            <w:right w:val="none" w:sz="0" w:space="0" w:color="auto"/>
                          </w:divBdr>
                        </w:div>
                        <w:div w:id="1073505519">
                          <w:marLeft w:val="0"/>
                          <w:marRight w:val="0"/>
                          <w:marTop w:val="0"/>
                          <w:marBottom w:val="237"/>
                          <w:divBdr>
                            <w:top w:val="none" w:sz="0" w:space="0" w:color="auto"/>
                            <w:left w:val="none" w:sz="0" w:space="0" w:color="auto"/>
                            <w:bottom w:val="none" w:sz="0" w:space="0" w:color="auto"/>
                            <w:right w:val="none" w:sz="0" w:space="0" w:color="auto"/>
                          </w:divBdr>
                        </w:div>
                        <w:div w:id="1344165426">
                          <w:marLeft w:val="0"/>
                          <w:marRight w:val="0"/>
                          <w:marTop w:val="0"/>
                          <w:marBottom w:val="237"/>
                          <w:divBdr>
                            <w:top w:val="none" w:sz="0" w:space="0" w:color="auto"/>
                            <w:left w:val="none" w:sz="0" w:space="0" w:color="auto"/>
                            <w:bottom w:val="none" w:sz="0" w:space="0" w:color="auto"/>
                            <w:right w:val="none" w:sz="0" w:space="0" w:color="auto"/>
                          </w:divBdr>
                        </w:div>
                        <w:div w:id="1259603653">
                          <w:marLeft w:val="0"/>
                          <w:marRight w:val="0"/>
                          <w:marTop w:val="0"/>
                          <w:marBottom w:val="237"/>
                          <w:divBdr>
                            <w:top w:val="none" w:sz="0" w:space="0" w:color="auto"/>
                            <w:left w:val="none" w:sz="0" w:space="0" w:color="auto"/>
                            <w:bottom w:val="none" w:sz="0" w:space="0" w:color="auto"/>
                            <w:right w:val="none" w:sz="0" w:space="0" w:color="auto"/>
                          </w:divBdr>
                        </w:div>
                        <w:div w:id="1148598263">
                          <w:marLeft w:val="0"/>
                          <w:marRight w:val="0"/>
                          <w:marTop w:val="0"/>
                          <w:marBottom w:val="237"/>
                          <w:divBdr>
                            <w:top w:val="none" w:sz="0" w:space="0" w:color="auto"/>
                            <w:left w:val="none" w:sz="0" w:space="0" w:color="auto"/>
                            <w:bottom w:val="none" w:sz="0" w:space="0" w:color="auto"/>
                            <w:right w:val="none" w:sz="0" w:space="0" w:color="auto"/>
                          </w:divBdr>
                        </w:div>
                        <w:div w:id="329020658">
                          <w:marLeft w:val="0"/>
                          <w:marRight w:val="0"/>
                          <w:marTop w:val="0"/>
                          <w:marBottom w:val="237"/>
                          <w:divBdr>
                            <w:top w:val="none" w:sz="0" w:space="0" w:color="auto"/>
                            <w:left w:val="none" w:sz="0" w:space="0" w:color="auto"/>
                            <w:bottom w:val="none" w:sz="0" w:space="0" w:color="auto"/>
                            <w:right w:val="none" w:sz="0" w:space="0" w:color="auto"/>
                          </w:divBdr>
                        </w:div>
                        <w:div w:id="606740416">
                          <w:marLeft w:val="0"/>
                          <w:marRight w:val="0"/>
                          <w:marTop w:val="0"/>
                          <w:marBottom w:val="237"/>
                          <w:divBdr>
                            <w:top w:val="none" w:sz="0" w:space="0" w:color="auto"/>
                            <w:left w:val="none" w:sz="0" w:space="0" w:color="auto"/>
                            <w:bottom w:val="none" w:sz="0" w:space="0" w:color="auto"/>
                            <w:right w:val="none" w:sz="0" w:space="0" w:color="auto"/>
                          </w:divBdr>
                        </w:div>
                        <w:div w:id="243144916">
                          <w:marLeft w:val="0"/>
                          <w:marRight w:val="0"/>
                          <w:marTop w:val="0"/>
                          <w:marBottom w:val="237"/>
                          <w:divBdr>
                            <w:top w:val="none" w:sz="0" w:space="0" w:color="auto"/>
                            <w:left w:val="none" w:sz="0" w:space="0" w:color="auto"/>
                            <w:bottom w:val="none" w:sz="0" w:space="0" w:color="auto"/>
                            <w:right w:val="none" w:sz="0" w:space="0" w:color="auto"/>
                          </w:divBdr>
                        </w:div>
                        <w:div w:id="96294159">
                          <w:marLeft w:val="0"/>
                          <w:marRight w:val="0"/>
                          <w:marTop w:val="0"/>
                          <w:marBottom w:val="237"/>
                          <w:divBdr>
                            <w:top w:val="none" w:sz="0" w:space="0" w:color="auto"/>
                            <w:left w:val="none" w:sz="0" w:space="0" w:color="auto"/>
                            <w:bottom w:val="none" w:sz="0" w:space="0" w:color="auto"/>
                            <w:right w:val="none" w:sz="0" w:space="0" w:color="auto"/>
                          </w:divBdr>
                        </w:div>
                        <w:div w:id="1385906698">
                          <w:marLeft w:val="0"/>
                          <w:marRight w:val="0"/>
                          <w:marTop w:val="0"/>
                          <w:marBottom w:val="237"/>
                          <w:divBdr>
                            <w:top w:val="none" w:sz="0" w:space="0" w:color="auto"/>
                            <w:left w:val="none" w:sz="0" w:space="0" w:color="auto"/>
                            <w:bottom w:val="none" w:sz="0" w:space="0" w:color="auto"/>
                            <w:right w:val="none" w:sz="0" w:space="0" w:color="auto"/>
                          </w:divBdr>
                        </w:div>
                        <w:div w:id="453402919">
                          <w:marLeft w:val="0"/>
                          <w:marRight w:val="0"/>
                          <w:marTop w:val="0"/>
                          <w:marBottom w:val="237"/>
                          <w:divBdr>
                            <w:top w:val="none" w:sz="0" w:space="0" w:color="auto"/>
                            <w:left w:val="none" w:sz="0" w:space="0" w:color="auto"/>
                            <w:bottom w:val="none" w:sz="0" w:space="0" w:color="auto"/>
                            <w:right w:val="none" w:sz="0" w:space="0" w:color="auto"/>
                          </w:divBdr>
                        </w:div>
                        <w:div w:id="1250500202">
                          <w:marLeft w:val="0"/>
                          <w:marRight w:val="0"/>
                          <w:marTop w:val="0"/>
                          <w:marBottom w:val="237"/>
                          <w:divBdr>
                            <w:top w:val="none" w:sz="0" w:space="0" w:color="auto"/>
                            <w:left w:val="none" w:sz="0" w:space="0" w:color="auto"/>
                            <w:bottom w:val="none" w:sz="0" w:space="0" w:color="auto"/>
                            <w:right w:val="none" w:sz="0" w:space="0" w:color="auto"/>
                          </w:divBdr>
                        </w:div>
                        <w:div w:id="1223638442">
                          <w:marLeft w:val="0"/>
                          <w:marRight w:val="0"/>
                          <w:marTop w:val="0"/>
                          <w:marBottom w:val="237"/>
                          <w:divBdr>
                            <w:top w:val="none" w:sz="0" w:space="0" w:color="auto"/>
                            <w:left w:val="none" w:sz="0" w:space="0" w:color="auto"/>
                            <w:bottom w:val="none" w:sz="0" w:space="0" w:color="auto"/>
                            <w:right w:val="none" w:sz="0" w:space="0" w:color="auto"/>
                          </w:divBdr>
                        </w:div>
                        <w:div w:id="870804114">
                          <w:marLeft w:val="0"/>
                          <w:marRight w:val="0"/>
                          <w:marTop w:val="0"/>
                          <w:marBottom w:val="237"/>
                          <w:divBdr>
                            <w:top w:val="none" w:sz="0" w:space="0" w:color="auto"/>
                            <w:left w:val="none" w:sz="0" w:space="0" w:color="auto"/>
                            <w:bottom w:val="none" w:sz="0" w:space="0" w:color="auto"/>
                            <w:right w:val="none" w:sz="0" w:space="0" w:color="auto"/>
                          </w:divBdr>
                        </w:div>
                        <w:div w:id="93668070">
                          <w:marLeft w:val="0"/>
                          <w:marRight w:val="0"/>
                          <w:marTop w:val="0"/>
                          <w:marBottom w:val="237"/>
                          <w:divBdr>
                            <w:top w:val="none" w:sz="0" w:space="0" w:color="auto"/>
                            <w:left w:val="none" w:sz="0" w:space="0" w:color="auto"/>
                            <w:bottom w:val="none" w:sz="0" w:space="0" w:color="auto"/>
                            <w:right w:val="none" w:sz="0" w:space="0" w:color="auto"/>
                          </w:divBdr>
                        </w:div>
                        <w:div w:id="312217915">
                          <w:marLeft w:val="0"/>
                          <w:marRight w:val="0"/>
                          <w:marTop w:val="0"/>
                          <w:marBottom w:val="237"/>
                          <w:divBdr>
                            <w:top w:val="none" w:sz="0" w:space="0" w:color="auto"/>
                            <w:left w:val="none" w:sz="0" w:space="0" w:color="auto"/>
                            <w:bottom w:val="none" w:sz="0" w:space="0" w:color="auto"/>
                            <w:right w:val="none" w:sz="0" w:space="0" w:color="auto"/>
                          </w:divBdr>
                        </w:div>
                        <w:div w:id="602418832">
                          <w:marLeft w:val="0"/>
                          <w:marRight w:val="0"/>
                          <w:marTop w:val="0"/>
                          <w:marBottom w:val="237"/>
                          <w:divBdr>
                            <w:top w:val="none" w:sz="0" w:space="0" w:color="auto"/>
                            <w:left w:val="none" w:sz="0" w:space="0" w:color="auto"/>
                            <w:bottom w:val="none" w:sz="0" w:space="0" w:color="auto"/>
                            <w:right w:val="none" w:sz="0" w:space="0" w:color="auto"/>
                          </w:divBdr>
                        </w:div>
                        <w:div w:id="1907107467">
                          <w:marLeft w:val="0"/>
                          <w:marRight w:val="0"/>
                          <w:marTop w:val="0"/>
                          <w:marBottom w:val="237"/>
                          <w:divBdr>
                            <w:top w:val="none" w:sz="0" w:space="0" w:color="auto"/>
                            <w:left w:val="none" w:sz="0" w:space="0" w:color="auto"/>
                            <w:bottom w:val="none" w:sz="0" w:space="0" w:color="auto"/>
                            <w:right w:val="none" w:sz="0" w:space="0" w:color="auto"/>
                          </w:divBdr>
                        </w:div>
                        <w:div w:id="940379559">
                          <w:marLeft w:val="0"/>
                          <w:marRight w:val="0"/>
                          <w:marTop w:val="0"/>
                          <w:marBottom w:val="237"/>
                          <w:divBdr>
                            <w:top w:val="none" w:sz="0" w:space="0" w:color="auto"/>
                            <w:left w:val="none" w:sz="0" w:space="0" w:color="auto"/>
                            <w:bottom w:val="none" w:sz="0" w:space="0" w:color="auto"/>
                            <w:right w:val="none" w:sz="0" w:space="0" w:color="auto"/>
                          </w:divBdr>
                        </w:div>
                        <w:div w:id="1067724586">
                          <w:marLeft w:val="0"/>
                          <w:marRight w:val="0"/>
                          <w:marTop w:val="0"/>
                          <w:marBottom w:val="237"/>
                          <w:divBdr>
                            <w:top w:val="none" w:sz="0" w:space="0" w:color="auto"/>
                            <w:left w:val="none" w:sz="0" w:space="0" w:color="auto"/>
                            <w:bottom w:val="none" w:sz="0" w:space="0" w:color="auto"/>
                            <w:right w:val="none" w:sz="0" w:space="0" w:color="auto"/>
                          </w:divBdr>
                        </w:div>
                        <w:div w:id="1799374296">
                          <w:marLeft w:val="0"/>
                          <w:marRight w:val="0"/>
                          <w:marTop w:val="0"/>
                          <w:marBottom w:val="237"/>
                          <w:divBdr>
                            <w:top w:val="none" w:sz="0" w:space="0" w:color="auto"/>
                            <w:left w:val="none" w:sz="0" w:space="0" w:color="auto"/>
                            <w:bottom w:val="none" w:sz="0" w:space="0" w:color="auto"/>
                            <w:right w:val="none" w:sz="0" w:space="0" w:color="auto"/>
                          </w:divBdr>
                        </w:div>
                        <w:div w:id="2070415441">
                          <w:marLeft w:val="0"/>
                          <w:marRight w:val="0"/>
                          <w:marTop w:val="0"/>
                          <w:marBottom w:val="237"/>
                          <w:divBdr>
                            <w:top w:val="none" w:sz="0" w:space="0" w:color="auto"/>
                            <w:left w:val="none" w:sz="0" w:space="0" w:color="auto"/>
                            <w:bottom w:val="none" w:sz="0" w:space="0" w:color="auto"/>
                            <w:right w:val="none" w:sz="0" w:space="0" w:color="auto"/>
                          </w:divBdr>
                        </w:div>
                        <w:div w:id="431436656">
                          <w:marLeft w:val="0"/>
                          <w:marRight w:val="0"/>
                          <w:marTop w:val="0"/>
                          <w:marBottom w:val="237"/>
                          <w:divBdr>
                            <w:top w:val="none" w:sz="0" w:space="0" w:color="auto"/>
                            <w:left w:val="none" w:sz="0" w:space="0" w:color="auto"/>
                            <w:bottom w:val="none" w:sz="0" w:space="0" w:color="auto"/>
                            <w:right w:val="none" w:sz="0" w:space="0" w:color="auto"/>
                          </w:divBdr>
                        </w:div>
                        <w:div w:id="1732120626">
                          <w:marLeft w:val="0"/>
                          <w:marRight w:val="0"/>
                          <w:marTop w:val="0"/>
                          <w:marBottom w:val="237"/>
                          <w:divBdr>
                            <w:top w:val="none" w:sz="0" w:space="0" w:color="auto"/>
                            <w:left w:val="none" w:sz="0" w:space="0" w:color="auto"/>
                            <w:bottom w:val="none" w:sz="0" w:space="0" w:color="auto"/>
                            <w:right w:val="none" w:sz="0" w:space="0" w:color="auto"/>
                          </w:divBdr>
                        </w:div>
                        <w:div w:id="1614752135">
                          <w:marLeft w:val="0"/>
                          <w:marRight w:val="0"/>
                          <w:marTop w:val="0"/>
                          <w:marBottom w:val="237"/>
                          <w:divBdr>
                            <w:top w:val="none" w:sz="0" w:space="0" w:color="auto"/>
                            <w:left w:val="none" w:sz="0" w:space="0" w:color="auto"/>
                            <w:bottom w:val="none" w:sz="0" w:space="0" w:color="auto"/>
                            <w:right w:val="none" w:sz="0" w:space="0" w:color="auto"/>
                          </w:divBdr>
                        </w:div>
                        <w:div w:id="815802691">
                          <w:marLeft w:val="0"/>
                          <w:marRight w:val="0"/>
                          <w:marTop w:val="0"/>
                          <w:marBottom w:val="237"/>
                          <w:divBdr>
                            <w:top w:val="none" w:sz="0" w:space="0" w:color="auto"/>
                            <w:left w:val="none" w:sz="0" w:space="0" w:color="auto"/>
                            <w:bottom w:val="none" w:sz="0" w:space="0" w:color="auto"/>
                            <w:right w:val="none" w:sz="0" w:space="0" w:color="auto"/>
                          </w:divBdr>
                        </w:div>
                        <w:div w:id="1940019584">
                          <w:marLeft w:val="0"/>
                          <w:marRight w:val="0"/>
                          <w:marTop w:val="0"/>
                          <w:marBottom w:val="237"/>
                          <w:divBdr>
                            <w:top w:val="none" w:sz="0" w:space="0" w:color="auto"/>
                            <w:left w:val="none" w:sz="0" w:space="0" w:color="auto"/>
                            <w:bottom w:val="none" w:sz="0" w:space="0" w:color="auto"/>
                            <w:right w:val="none" w:sz="0" w:space="0" w:color="auto"/>
                          </w:divBdr>
                        </w:div>
                        <w:div w:id="882669620">
                          <w:marLeft w:val="0"/>
                          <w:marRight w:val="0"/>
                          <w:marTop w:val="0"/>
                          <w:marBottom w:val="237"/>
                          <w:divBdr>
                            <w:top w:val="none" w:sz="0" w:space="0" w:color="auto"/>
                            <w:left w:val="none" w:sz="0" w:space="0" w:color="auto"/>
                            <w:bottom w:val="none" w:sz="0" w:space="0" w:color="auto"/>
                            <w:right w:val="none" w:sz="0" w:space="0" w:color="auto"/>
                          </w:divBdr>
                        </w:div>
                        <w:div w:id="490490079">
                          <w:marLeft w:val="0"/>
                          <w:marRight w:val="0"/>
                          <w:marTop w:val="0"/>
                          <w:marBottom w:val="237"/>
                          <w:divBdr>
                            <w:top w:val="none" w:sz="0" w:space="0" w:color="auto"/>
                            <w:left w:val="none" w:sz="0" w:space="0" w:color="auto"/>
                            <w:bottom w:val="none" w:sz="0" w:space="0" w:color="auto"/>
                            <w:right w:val="none" w:sz="0" w:space="0" w:color="auto"/>
                          </w:divBdr>
                        </w:div>
                        <w:div w:id="553350481">
                          <w:marLeft w:val="0"/>
                          <w:marRight w:val="0"/>
                          <w:marTop w:val="0"/>
                          <w:marBottom w:val="237"/>
                          <w:divBdr>
                            <w:top w:val="none" w:sz="0" w:space="0" w:color="auto"/>
                            <w:left w:val="none" w:sz="0" w:space="0" w:color="auto"/>
                            <w:bottom w:val="none" w:sz="0" w:space="0" w:color="auto"/>
                            <w:right w:val="none" w:sz="0" w:space="0" w:color="auto"/>
                          </w:divBdr>
                        </w:div>
                        <w:div w:id="1410932076">
                          <w:marLeft w:val="0"/>
                          <w:marRight w:val="0"/>
                          <w:marTop w:val="0"/>
                          <w:marBottom w:val="237"/>
                          <w:divBdr>
                            <w:top w:val="none" w:sz="0" w:space="0" w:color="auto"/>
                            <w:left w:val="none" w:sz="0" w:space="0" w:color="auto"/>
                            <w:bottom w:val="none" w:sz="0" w:space="0" w:color="auto"/>
                            <w:right w:val="none" w:sz="0" w:space="0" w:color="auto"/>
                          </w:divBdr>
                        </w:div>
                        <w:div w:id="1308315386">
                          <w:marLeft w:val="0"/>
                          <w:marRight w:val="0"/>
                          <w:marTop w:val="0"/>
                          <w:marBottom w:val="237"/>
                          <w:divBdr>
                            <w:top w:val="none" w:sz="0" w:space="0" w:color="auto"/>
                            <w:left w:val="none" w:sz="0" w:space="0" w:color="auto"/>
                            <w:bottom w:val="none" w:sz="0" w:space="0" w:color="auto"/>
                            <w:right w:val="none" w:sz="0" w:space="0" w:color="auto"/>
                          </w:divBdr>
                        </w:div>
                        <w:div w:id="1936553365">
                          <w:marLeft w:val="0"/>
                          <w:marRight w:val="0"/>
                          <w:marTop w:val="0"/>
                          <w:marBottom w:val="237"/>
                          <w:divBdr>
                            <w:top w:val="none" w:sz="0" w:space="0" w:color="auto"/>
                            <w:left w:val="none" w:sz="0" w:space="0" w:color="auto"/>
                            <w:bottom w:val="none" w:sz="0" w:space="0" w:color="auto"/>
                            <w:right w:val="none" w:sz="0" w:space="0" w:color="auto"/>
                          </w:divBdr>
                        </w:div>
                        <w:div w:id="2015378444">
                          <w:marLeft w:val="0"/>
                          <w:marRight w:val="0"/>
                          <w:marTop w:val="0"/>
                          <w:marBottom w:val="237"/>
                          <w:divBdr>
                            <w:top w:val="none" w:sz="0" w:space="0" w:color="auto"/>
                            <w:left w:val="none" w:sz="0" w:space="0" w:color="auto"/>
                            <w:bottom w:val="none" w:sz="0" w:space="0" w:color="auto"/>
                            <w:right w:val="none" w:sz="0" w:space="0" w:color="auto"/>
                          </w:divBdr>
                        </w:div>
                        <w:div w:id="654995005">
                          <w:marLeft w:val="0"/>
                          <w:marRight w:val="0"/>
                          <w:marTop w:val="0"/>
                          <w:marBottom w:val="237"/>
                          <w:divBdr>
                            <w:top w:val="none" w:sz="0" w:space="0" w:color="auto"/>
                            <w:left w:val="none" w:sz="0" w:space="0" w:color="auto"/>
                            <w:bottom w:val="none" w:sz="0" w:space="0" w:color="auto"/>
                            <w:right w:val="none" w:sz="0" w:space="0" w:color="auto"/>
                          </w:divBdr>
                        </w:div>
                        <w:div w:id="1224373736">
                          <w:marLeft w:val="0"/>
                          <w:marRight w:val="0"/>
                          <w:marTop w:val="0"/>
                          <w:marBottom w:val="237"/>
                          <w:divBdr>
                            <w:top w:val="none" w:sz="0" w:space="0" w:color="auto"/>
                            <w:left w:val="none" w:sz="0" w:space="0" w:color="auto"/>
                            <w:bottom w:val="none" w:sz="0" w:space="0" w:color="auto"/>
                            <w:right w:val="none" w:sz="0" w:space="0" w:color="auto"/>
                          </w:divBdr>
                        </w:div>
                        <w:div w:id="2018846713">
                          <w:marLeft w:val="0"/>
                          <w:marRight w:val="0"/>
                          <w:marTop w:val="0"/>
                          <w:marBottom w:val="237"/>
                          <w:divBdr>
                            <w:top w:val="none" w:sz="0" w:space="0" w:color="auto"/>
                            <w:left w:val="none" w:sz="0" w:space="0" w:color="auto"/>
                            <w:bottom w:val="none" w:sz="0" w:space="0" w:color="auto"/>
                            <w:right w:val="none" w:sz="0" w:space="0" w:color="auto"/>
                          </w:divBdr>
                        </w:div>
                        <w:div w:id="346249576">
                          <w:marLeft w:val="0"/>
                          <w:marRight w:val="0"/>
                          <w:marTop w:val="0"/>
                          <w:marBottom w:val="237"/>
                          <w:divBdr>
                            <w:top w:val="none" w:sz="0" w:space="0" w:color="auto"/>
                            <w:left w:val="none" w:sz="0" w:space="0" w:color="auto"/>
                            <w:bottom w:val="none" w:sz="0" w:space="0" w:color="auto"/>
                            <w:right w:val="none" w:sz="0" w:space="0" w:color="auto"/>
                          </w:divBdr>
                        </w:div>
                        <w:div w:id="2099476411">
                          <w:marLeft w:val="0"/>
                          <w:marRight w:val="0"/>
                          <w:marTop w:val="0"/>
                          <w:marBottom w:val="237"/>
                          <w:divBdr>
                            <w:top w:val="none" w:sz="0" w:space="0" w:color="auto"/>
                            <w:left w:val="none" w:sz="0" w:space="0" w:color="auto"/>
                            <w:bottom w:val="none" w:sz="0" w:space="0" w:color="auto"/>
                            <w:right w:val="none" w:sz="0" w:space="0" w:color="auto"/>
                          </w:divBdr>
                        </w:div>
                        <w:div w:id="1572499279">
                          <w:marLeft w:val="0"/>
                          <w:marRight w:val="0"/>
                          <w:marTop w:val="0"/>
                          <w:marBottom w:val="237"/>
                          <w:divBdr>
                            <w:top w:val="none" w:sz="0" w:space="0" w:color="auto"/>
                            <w:left w:val="none" w:sz="0" w:space="0" w:color="auto"/>
                            <w:bottom w:val="none" w:sz="0" w:space="0" w:color="auto"/>
                            <w:right w:val="none" w:sz="0" w:space="0" w:color="auto"/>
                          </w:divBdr>
                        </w:div>
                        <w:div w:id="1380981386">
                          <w:marLeft w:val="0"/>
                          <w:marRight w:val="0"/>
                          <w:marTop w:val="0"/>
                          <w:marBottom w:val="237"/>
                          <w:divBdr>
                            <w:top w:val="none" w:sz="0" w:space="0" w:color="auto"/>
                            <w:left w:val="none" w:sz="0" w:space="0" w:color="auto"/>
                            <w:bottom w:val="none" w:sz="0" w:space="0" w:color="auto"/>
                            <w:right w:val="none" w:sz="0" w:space="0" w:color="auto"/>
                          </w:divBdr>
                        </w:div>
                        <w:div w:id="1021278655">
                          <w:marLeft w:val="0"/>
                          <w:marRight w:val="0"/>
                          <w:marTop w:val="0"/>
                          <w:marBottom w:val="237"/>
                          <w:divBdr>
                            <w:top w:val="none" w:sz="0" w:space="0" w:color="auto"/>
                            <w:left w:val="none" w:sz="0" w:space="0" w:color="auto"/>
                            <w:bottom w:val="none" w:sz="0" w:space="0" w:color="auto"/>
                            <w:right w:val="none" w:sz="0" w:space="0" w:color="auto"/>
                          </w:divBdr>
                        </w:div>
                        <w:div w:id="1003359278">
                          <w:marLeft w:val="0"/>
                          <w:marRight w:val="0"/>
                          <w:marTop w:val="0"/>
                          <w:marBottom w:val="237"/>
                          <w:divBdr>
                            <w:top w:val="none" w:sz="0" w:space="0" w:color="auto"/>
                            <w:left w:val="none" w:sz="0" w:space="0" w:color="auto"/>
                            <w:bottom w:val="none" w:sz="0" w:space="0" w:color="auto"/>
                            <w:right w:val="none" w:sz="0" w:space="0" w:color="auto"/>
                          </w:divBdr>
                        </w:div>
                        <w:div w:id="1152602952">
                          <w:marLeft w:val="0"/>
                          <w:marRight w:val="0"/>
                          <w:marTop w:val="0"/>
                          <w:marBottom w:val="237"/>
                          <w:divBdr>
                            <w:top w:val="none" w:sz="0" w:space="0" w:color="auto"/>
                            <w:left w:val="none" w:sz="0" w:space="0" w:color="auto"/>
                            <w:bottom w:val="none" w:sz="0" w:space="0" w:color="auto"/>
                            <w:right w:val="none" w:sz="0" w:space="0" w:color="auto"/>
                          </w:divBdr>
                        </w:div>
                        <w:div w:id="398207564">
                          <w:marLeft w:val="0"/>
                          <w:marRight w:val="0"/>
                          <w:marTop w:val="0"/>
                          <w:marBottom w:val="237"/>
                          <w:divBdr>
                            <w:top w:val="none" w:sz="0" w:space="0" w:color="auto"/>
                            <w:left w:val="none" w:sz="0" w:space="0" w:color="auto"/>
                            <w:bottom w:val="none" w:sz="0" w:space="0" w:color="auto"/>
                            <w:right w:val="none" w:sz="0" w:space="0" w:color="auto"/>
                          </w:divBdr>
                        </w:div>
                        <w:div w:id="1225069344">
                          <w:marLeft w:val="0"/>
                          <w:marRight w:val="0"/>
                          <w:marTop w:val="0"/>
                          <w:marBottom w:val="237"/>
                          <w:divBdr>
                            <w:top w:val="none" w:sz="0" w:space="0" w:color="auto"/>
                            <w:left w:val="none" w:sz="0" w:space="0" w:color="auto"/>
                            <w:bottom w:val="none" w:sz="0" w:space="0" w:color="auto"/>
                            <w:right w:val="none" w:sz="0" w:space="0" w:color="auto"/>
                          </w:divBdr>
                        </w:div>
                        <w:div w:id="1175606843">
                          <w:marLeft w:val="0"/>
                          <w:marRight w:val="0"/>
                          <w:marTop w:val="0"/>
                          <w:marBottom w:val="237"/>
                          <w:divBdr>
                            <w:top w:val="none" w:sz="0" w:space="0" w:color="auto"/>
                            <w:left w:val="none" w:sz="0" w:space="0" w:color="auto"/>
                            <w:bottom w:val="none" w:sz="0" w:space="0" w:color="auto"/>
                            <w:right w:val="none" w:sz="0" w:space="0" w:color="auto"/>
                          </w:divBdr>
                        </w:div>
                        <w:div w:id="686099917">
                          <w:marLeft w:val="0"/>
                          <w:marRight w:val="0"/>
                          <w:marTop w:val="0"/>
                          <w:marBottom w:val="237"/>
                          <w:divBdr>
                            <w:top w:val="none" w:sz="0" w:space="0" w:color="auto"/>
                            <w:left w:val="none" w:sz="0" w:space="0" w:color="auto"/>
                            <w:bottom w:val="none" w:sz="0" w:space="0" w:color="auto"/>
                            <w:right w:val="none" w:sz="0" w:space="0" w:color="auto"/>
                          </w:divBdr>
                        </w:div>
                        <w:div w:id="15009548">
                          <w:marLeft w:val="0"/>
                          <w:marRight w:val="0"/>
                          <w:marTop w:val="0"/>
                          <w:marBottom w:val="237"/>
                          <w:divBdr>
                            <w:top w:val="none" w:sz="0" w:space="0" w:color="auto"/>
                            <w:left w:val="none" w:sz="0" w:space="0" w:color="auto"/>
                            <w:bottom w:val="none" w:sz="0" w:space="0" w:color="auto"/>
                            <w:right w:val="none" w:sz="0" w:space="0" w:color="auto"/>
                          </w:divBdr>
                        </w:div>
                        <w:div w:id="1320960341">
                          <w:marLeft w:val="0"/>
                          <w:marRight w:val="0"/>
                          <w:marTop w:val="0"/>
                          <w:marBottom w:val="237"/>
                          <w:divBdr>
                            <w:top w:val="none" w:sz="0" w:space="0" w:color="auto"/>
                            <w:left w:val="none" w:sz="0" w:space="0" w:color="auto"/>
                            <w:bottom w:val="none" w:sz="0" w:space="0" w:color="auto"/>
                            <w:right w:val="none" w:sz="0" w:space="0" w:color="auto"/>
                          </w:divBdr>
                        </w:div>
                        <w:div w:id="1755197814">
                          <w:marLeft w:val="0"/>
                          <w:marRight w:val="0"/>
                          <w:marTop w:val="0"/>
                          <w:marBottom w:val="237"/>
                          <w:divBdr>
                            <w:top w:val="none" w:sz="0" w:space="0" w:color="auto"/>
                            <w:left w:val="none" w:sz="0" w:space="0" w:color="auto"/>
                            <w:bottom w:val="none" w:sz="0" w:space="0" w:color="auto"/>
                            <w:right w:val="none" w:sz="0" w:space="0" w:color="auto"/>
                          </w:divBdr>
                        </w:div>
                        <w:div w:id="281427315">
                          <w:marLeft w:val="0"/>
                          <w:marRight w:val="0"/>
                          <w:marTop w:val="0"/>
                          <w:marBottom w:val="237"/>
                          <w:divBdr>
                            <w:top w:val="none" w:sz="0" w:space="0" w:color="auto"/>
                            <w:left w:val="none" w:sz="0" w:space="0" w:color="auto"/>
                            <w:bottom w:val="none" w:sz="0" w:space="0" w:color="auto"/>
                            <w:right w:val="none" w:sz="0" w:space="0" w:color="auto"/>
                          </w:divBdr>
                        </w:div>
                        <w:div w:id="2143109436">
                          <w:marLeft w:val="0"/>
                          <w:marRight w:val="0"/>
                          <w:marTop w:val="0"/>
                          <w:marBottom w:val="237"/>
                          <w:divBdr>
                            <w:top w:val="none" w:sz="0" w:space="0" w:color="auto"/>
                            <w:left w:val="none" w:sz="0" w:space="0" w:color="auto"/>
                            <w:bottom w:val="none" w:sz="0" w:space="0" w:color="auto"/>
                            <w:right w:val="none" w:sz="0" w:space="0" w:color="auto"/>
                          </w:divBdr>
                        </w:div>
                      </w:divsChild>
                    </w:div>
                  </w:divsChild>
                </w:div>
              </w:divsChild>
            </w:div>
          </w:divsChild>
        </w:div>
      </w:divsChild>
    </w:div>
    <w:div w:id="2028021348">
      <w:bodyDiv w:val="1"/>
      <w:marLeft w:val="0"/>
      <w:marRight w:val="0"/>
      <w:marTop w:val="0"/>
      <w:marBottom w:val="0"/>
      <w:divBdr>
        <w:top w:val="none" w:sz="0" w:space="0" w:color="auto"/>
        <w:left w:val="none" w:sz="0" w:space="0" w:color="auto"/>
        <w:bottom w:val="none" w:sz="0" w:space="0" w:color="auto"/>
        <w:right w:val="none" w:sz="0" w:space="0" w:color="auto"/>
      </w:divBdr>
      <w:divsChild>
        <w:div w:id="21517828">
          <w:marLeft w:val="0"/>
          <w:marRight w:val="0"/>
          <w:marTop w:val="0"/>
          <w:marBottom w:val="0"/>
          <w:divBdr>
            <w:top w:val="none" w:sz="0" w:space="0" w:color="auto"/>
            <w:left w:val="none" w:sz="0" w:space="0" w:color="auto"/>
            <w:bottom w:val="none" w:sz="0" w:space="0" w:color="auto"/>
            <w:right w:val="none" w:sz="0" w:space="0" w:color="auto"/>
          </w:divBdr>
          <w:divsChild>
            <w:div w:id="351881711">
              <w:marLeft w:val="0"/>
              <w:marRight w:val="0"/>
              <w:marTop w:val="316"/>
              <w:marBottom w:val="0"/>
              <w:divBdr>
                <w:top w:val="none" w:sz="0" w:space="0" w:color="auto"/>
                <w:left w:val="none" w:sz="0" w:space="0" w:color="auto"/>
                <w:bottom w:val="none" w:sz="0" w:space="0" w:color="auto"/>
                <w:right w:val="none" w:sz="0" w:space="0" w:color="auto"/>
              </w:divBdr>
              <w:divsChild>
                <w:div w:id="1411583241">
                  <w:marLeft w:val="0"/>
                  <w:marRight w:val="0"/>
                  <w:marTop w:val="0"/>
                  <w:marBottom w:val="0"/>
                  <w:divBdr>
                    <w:top w:val="single" w:sz="6" w:space="0" w:color="E5E5E5"/>
                    <w:left w:val="single" w:sz="6" w:space="0" w:color="E5E5E5"/>
                    <w:bottom w:val="single" w:sz="6" w:space="0" w:color="E5E5E5"/>
                    <w:right w:val="single" w:sz="6" w:space="0" w:color="E5E5E5"/>
                  </w:divBdr>
                  <w:divsChild>
                    <w:div w:id="10972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6</cp:revision>
  <cp:lastPrinted>2019-09-04T02:52:00Z</cp:lastPrinted>
  <dcterms:created xsi:type="dcterms:W3CDTF">2018-01-10T08:24:00Z</dcterms:created>
  <dcterms:modified xsi:type="dcterms:W3CDTF">2022-04-08T02:00:00Z</dcterms:modified>
</cp:coreProperties>
</file>