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04DB22">
      <w:pPr>
        <w:widowControl/>
        <w:jc w:val="center"/>
        <w:rPr>
          <w:rFonts w:hint="eastAsia" w:ascii="黑体" w:hAnsi="宋体" w:eastAsia="黑体" w:cs="宋体"/>
          <w:kern w:val="0"/>
          <w:sz w:val="40"/>
          <w:szCs w:val="40"/>
        </w:rPr>
      </w:pPr>
      <w:r>
        <w:rPr>
          <w:rFonts w:hint="eastAsia" w:ascii="黑体" w:hAnsi="宋体" w:eastAsia="黑体" w:cs="宋体"/>
          <w:kern w:val="0"/>
          <w:sz w:val="40"/>
          <w:szCs w:val="40"/>
        </w:rPr>
        <w:t>听证公告</w:t>
      </w:r>
    </w:p>
    <w:p w14:paraId="4406B0F1">
      <w:pPr>
        <w:widowControl/>
        <w:tabs>
          <w:tab w:val="left" w:pos="564"/>
          <w:tab w:val="left" w:pos="847"/>
          <w:tab w:val="left" w:pos="1130"/>
          <w:tab w:val="left" w:pos="1413"/>
          <w:tab w:val="left" w:pos="1695"/>
          <w:tab w:val="left" w:pos="2191"/>
          <w:tab w:val="left" w:pos="2472"/>
          <w:tab w:val="left" w:pos="2753"/>
          <w:tab w:val="left" w:pos="3249"/>
          <w:tab w:val="left" w:pos="3530"/>
          <w:tab w:val="left" w:pos="4010"/>
          <w:tab w:val="left" w:pos="5150"/>
        </w:tabs>
        <w:spacing w:before="249" w:beforeLines="80"/>
        <w:jc w:val="center"/>
        <w:rPr>
          <w:rFonts w:hint="eastAsia" w:ascii="黑体" w:hAnsi="宋体" w:eastAsia="黑体" w:cs="宋体"/>
          <w:kern w:val="0"/>
          <w:sz w:val="40"/>
          <w:szCs w:val="40"/>
        </w:rPr>
      </w:pPr>
      <w:r>
        <w:rPr>
          <w:rFonts w:hint="eastAsia" w:ascii="黑体" w:hAnsi="宋体" w:eastAsia="黑体" w:cs="宋体"/>
          <w:kern w:val="0"/>
          <w:sz w:val="40"/>
          <w:szCs w:val="40"/>
        </w:rPr>
        <w:t xml:space="preserve">（ </w:t>
      </w:r>
      <w:r>
        <w:rPr>
          <w:rFonts w:hint="eastAsia" w:ascii="黑体" w:hAnsi="宋体" w:eastAsia="黑体" w:cs="宋体"/>
          <w:kern w:val="0"/>
          <w:sz w:val="40"/>
          <w:szCs w:val="40"/>
          <w:lang w:val="en-US" w:eastAsia="zh-CN"/>
        </w:rPr>
        <w:t>北京市通州区住房和城乡</w:t>
      </w:r>
      <w:bookmarkStart w:id="0" w:name="_GoBack"/>
      <w:bookmarkEnd w:id="0"/>
      <w:r>
        <w:rPr>
          <w:rFonts w:hint="eastAsia" w:ascii="黑体" w:hAnsi="宋体" w:eastAsia="黑体" w:cs="宋体"/>
          <w:kern w:val="0"/>
          <w:sz w:val="40"/>
          <w:szCs w:val="40"/>
          <w:lang w:val="en-US" w:eastAsia="zh-CN"/>
        </w:rPr>
        <w:t xml:space="preserve">建设委员会 </w:t>
      </w:r>
      <w:r>
        <w:rPr>
          <w:rFonts w:hint="eastAsia" w:ascii="黑体" w:hAnsi="宋体" w:eastAsia="黑体" w:cs="宋体"/>
          <w:kern w:val="0"/>
          <w:sz w:val="40"/>
          <w:szCs w:val="40"/>
        </w:rPr>
        <w:t>）</w:t>
      </w:r>
    </w:p>
    <w:p w14:paraId="71123A0C">
      <w:pPr>
        <w:widowControl/>
        <w:tabs>
          <w:tab w:val="left" w:pos="564"/>
          <w:tab w:val="left" w:pos="847"/>
          <w:tab w:val="left" w:pos="1130"/>
          <w:tab w:val="left" w:pos="1413"/>
          <w:tab w:val="left" w:pos="1695"/>
          <w:tab w:val="left" w:pos="2191"/>
          <w:tab w:val="left" w:pos="2472"/>
          <w:tab w:val="left" w:pos="2753"/>
          <w:tab w:val="left" w:pos="3249"/>
          <w:tab w:val="left" w:pos="3530"/>
          <w:tab w:val="left" w:pos="5150"/>
          <w:tab w:val="left" w:pos="5431"/>
        </w:tabs>
        <w:spacing w:before="249" w:beforeLines="80"/>
        <w:jc w:val="right"/>
        <w:rPr>
          <w:rFonts w:hint="eastAsia"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</w:rPr>
        <w:t>京建法罚（</w:t>
      </w:r>
      <w:r>
        <w:rPr>
          <w:rFonts w:hint="eastAsia" w:ascii="宋体" w:hAnsi="宋体" w:cs="宋体"/>
          <w:kern w:val="0"/>
          <w:sz w:val="28"/>
          <w:szCs w:val="28"/>
          <w:lang w:eastAsia="zh-CN"/>
        </w:rPr>
        <w:t>通建</w:t>
      </w:r>
      <w:r>
        <w:rPr>
          <w:rFonts w:hint="eastAsia" w:ascii="宋体" w:hAnsi="宋体" w:cs="宋体"/>
          <w:kern w:val="0"/>
          <w:sz w:val="28"/>
          <w:szCs w:val="28"/>
        </w:rPr>
        <w:t>）字[</w:t>
      </w:r>
      <w:r>
        <w:rPr>
          <w:rFonts w:hint="eastAsia" w:ascii="宋体" w:hAnsi="宋体" w:cs="宋体"/>
          <w:kern w:val="0"/>
          <w:sz w:val="28"/>
          <w:szCs w:val="28"/>
          <w:lang w:val="en-US" w:eastAsia="zh-CN"/>
        </w:rPr>
        <w:t>2025</w:t>
      </w:r>
      <w:r>
        <w:rPr>
          <w:rFonts w:hint="eastAsia" w:ascii="宋体" w:hAnsi="宋体" w:cs="宋体"/>
          <w:kern w:val="0"/>
          <w:sz w:val="28"/>
          <w:szCs w:val="28"/>
        </w:rPr>
        <w:t xml:space="preserve">]第 </w:t>
      </w:r>
      <w:r>
        <w:rPr>
          <w:rFonts w:hint="eastAsia" w:ascii="宋体" w:hAnsi="宋体" w:cs="宋体"/>
          <w:kern w:val="0"/>
          <w:sz w:val="28"/>
          <w:szCs w:val="28"/>
          <w:lang w:val="en-US" w:eastAsia="zh-CN"/>
        </w:rPr>
        <w:t>650008</w:t>
      </w:r>
      <w:r>
        <w:rPr>
          <w:rFonts w:hint="eastAsia" w:ascii="宋体" w:hAnsi="宋体" w:cs="宋体"/>
          <w:kern w:val="0"/>
          <w:sz w:val="28"/>
          <w:szCs w:val="28"/>
        </w:rPr>
        <w:t>号</w:t>
      </w:r>
    </w:p>
    <w:p w14:paraId="0800A228">
      <w:pPr>
        <w:widowControl/>
        <w:tabs>
          <w:tab w:val="left" w:pos="564"/>
          <w:tab w:val="left" w:pos="847"/>
          <w:tab w:val="left" w:pos="1130"/>
          <w:tab w:val="left" w:pos="1413"/>
          <w:tab w:val="left" w:pos="1695"/>
          <w:tab w:val="left" w:pos="2191"/>
          <w:tab w:val="left" w:pos="2472"/>
          <w:tab w:val="left" w:pos="2753"/>
          <w:tab w:val="left" w:pos="3249"/>
          <w:tab w:val="left" w:pos="3530"/>
          <w:tab w:val="left" w:pos="5150"/>
          <w:tab w:val="left" w:pos="5431"/>
        </w:tabs>
        <w:spacing w:before="156" w:beforeLines="50" w:line="560" w:lineRule="exact"/>
        <w:ind w:firstLine="570"/>
        <w:jc w:val="left"/>
        <w:rPr>
          <w:rFonts w:hint="eastAsia" w:ascii="宋体" w:hAnsi="宋体" w:cs="宋体"/>
          <w:kern w:val="0"/>
          <w:sz w:val="28"/>
          <w:szCs w:val="28"/>
          <w:u w:val="single"/>
        </w:rPr>
      </w:pPr>
      <w:r>
        <w:rPr>
          <w:rFonts w:ascii="宋体" w:hAnsi="宋体" w:cs="宋体"/>
          <w:kern w:val="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-281305</wp:posOffset>
                </wp:positionH>
                <wp:positionV relativeFrom="paragraph">
                  <wp:posOffset>107950</wp:posOffset>
                </wp:positionV>
                <wp:extent cx="6200775" cy="22225"/>
                <wp:effectExtent l="0" t="0" r="0" b="0"/>
                <wp:wrapNone/>
                <wp:docPr id="62" name="直接连接符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00775" cy="22225"/>
                        </a:xfrm>
                        <a:prstGeom prst="line">
                          <a:avLst/>
                        </a:prstGeom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22.15pt;margin-top:8.5pt;height:1.75pt;width:488.25pt;z-index:251659264;mso-width-relative:page;mso-height-relative:page;" filled="f" stroked="t" coordsize="21600,21600" o:gfxdata="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AY2rh+2AAAAAkBAAAPAAAAAAAAAAEAIAAAACIAAABkcnMvZG93bnJldi54bWxQ&#10;SwECFAAUAAAACACHTuJA85zkTPcBAADrAwAADgAAAAAAAAABACAAAAAnAQAAZHJzL2Uyb0RvYy54&#10;bWxQSwUGAAAAAAYABgBZAQAAkAUAAAAA&#10;">
                <v:fill on="f" focussize="0,0"/>
                <v:stroke weight="2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 w:cs="宋体"/>
          <w:kern w:val="0"/>
          <w:sz w:val="28"/>
          <w:szCs w:val="28"/>
        </w:rPr>
        <w:t>根据《中华人民共和国行政处罚法》第六十三条、六十四条和《北京市行政处罚听证程序实施办法》第二条规定，本机关定于</w:t>
      </w:r>
      <w:r>
        <w:rPr>
          <w:rFonts w:hint="eastAsia" w:ascii="宋体" w:hAnsi="宋体" w:cs="宋体"/>
          <w:kern w:val="0"/>
          <w:sz w:val="28"/>
          <w:szCs w:val="28"/>
          <w:u w:val="single"/>
          <w:lang w:val="en-US" w:eastAsia="zh-CN"/>
        </w:rPr>
        <w:t>2025</w:t>
      </w:r>
      <w:r>
        <w:rPr>
          <w:rFonts w:hint="eastAsia" w:ascii="宋体" w:hAnsi="宋体" w:cs="宋体"/>
          <w:kern w:val="0"/>
          <w:sz w:val="28"/>
          <w:szCs w:val="28"/>
        </w:rPr>
        <w:t>年</w:t>
      </w:r>
      <w:r>
        <w:rPr>
          <w:rFonts w:hint="eastAsia" w:ascii="宋体" w:hAnsi="宋体" w:cs="宋体"/>
          <w:kern w:val="0"/>
          <w:sz w:val="28"/>
          <w:szCs w:val="28"/>
          <w:u w:val="single"/>
          <w:lang w:val="en-US" w:eastAsia="zh-CN"/>
        </w:rPr>
        <w:t>3</w:t>
      </w:r>
      <w:r>
        <w:rPr>
          <w:rFonts w:hint="eastAsia" w:ascii="宋体" w:hAnsi="宋体" w:cs="宋体"/>
          <w:kern w:val="0"/>
          <w:sz w:val="28"/>
          <w:szCs w:val="28"/>
        </w:rPr>
        <w:t>月</w:t>
      </w:r>
    </w:p>
    <w:p w14:paraId="4F7859F3">
      <w:pPr>
        <w:widowControl/>
        <w:tabs>
          <w:tab w:val="left" w:pos="564"/>
          <w:tab w:val="left" w:pos="847"/>
          <w:tab w:val="left" w:pos="1130"/>
          <w:tab w:val="left" w:pos="1413"/>
          <w:tab w:val="left" w:pos="1695"/>
          <w:tab w:val="left" w:pos="2191"/>
          <w:tab w:val="left" w:pos="2472"/>
          <w:tab w:val="left" w:pos="2753"/>
          <w:tab w:val="left" w:pos="3249"/>
          <w:tab w:val="left" w:pos="3530"/>
          <w:tab w:val="left" w:pos="5150"/>
          <w:tab w:val="left" w:pos="5431"/>
        </w:tabs>
        <w:spacing w:before="156" w:beforeLines="50" w:line="560" w:lineRule="exact"/>
        <w:jc w:val="left"/>
        <w:rPr>
          <w:rFonts w:hint="eastAsia"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  <w:u w:val="single"/>
          <w:lang w:val="en-US" w:eastAsia="zh-CN"/>
        </w:rPr>
        <w:t>24</w:t>
      </w:r>
      <w:r>
        <w:rPr>
          <w:rFonts w:hint="eastAsia" w:ascii="宋体" w:hAnsi="宋体" w:cs="宋体"/>
          <w:kern w:val="0"/>
          <w:sz w:val="28"/>
          <w:szCs w:val="28"/>
        </w:rPr>
        <w:t>日</w:t>
      </w:r>
      <w:r>
        <w:rPr>
          <w:rFonts w:hint="eastAsia" w:ascii="宋体" w:hAnsi="宋体" w:cs="宋体"/>
          <w:kern w:val="0"/>
          <w:sz w:val="28"/>
          <w:szCs w:val="28"/>
          <w:u w:val="single"/>
          <w:lang w:val="en-US" w:eastAsia="zh-CN"/>
        </w:rPr>
        <w:t>14</w:t>
      </w:r>
      <w:r>
        <w:rPr>
          <w:rFonts w:hint="eastAsia" w:ascii="宋体" w:hAnsi="宋体" w:cs="宋体"/>
          <w:kern w:val="0"/>
          <w:sz w:val="28"/>
          <w:szCs w:val="28"/>
        </w:rPr>
        <w:t>时</w:t>
      </w:r>
      <w:r>
        <w:rPr>
          <w:rFonts w:hint="eastAsia" w:ascii="宋体" w:hAnsi="宋体" w:cs="宋体"/>
          <w:kern w:val="0"/>
          <w:sz w:val="28"/>
          <w:szCs w:val="28"/>
          <w:lang w:val="en-US" w:eastAsia="zh-CN"/>
        </w:rPr>
        <w:t>0</w:t>
      </w:r>
      <w:r>
        <w:rPr>
          <w:rFonts w:hint="eastAsia" w:ascii="宋体" w:hAnsi="宋体" w:cs="宋体"/>
          <w:kern w:val="0"/>
          <w:sz w:val="28"/>
          <w:szCs w:val="28"/>
          <w:u w:val="single"/>
          <w:lang w:val="en-US" w:eastAsia="zh-CN"/>
        </w:rPr>
        <w:t>0</w:t>
      </w:r>
      <w:r>
        <w:rPr>
          <w:rFonts w:hint="eastAsia" w:ascii="宋体" w:hAnsi="宋体" w:cs="宋体"/>
          <w:kern w:val="0"/>
          <w:sz w:val="28"/>
          <w:szCs w:val="28"/>
        </w:rPr>
        <w:t>分在</w:t>
      </w:r>
      <w:r>
        <w:rPr>
          <w:rFonts w:hint="eastAsia" w:ascii="宋体" w:hAnsi="宋体" w:cs="宋体"/>
          <w:kern w:val="0"/>
          <w:sz w:val="28"/>
          <w:szCs w:val="28"/>
          <w:u w:val="single"/>
          <w:lang w:eastAsia="zh-CN"/>
        </w:rPr>
        <w:t>北京市通州区车站路</w:t>
      </w:r>
      <w:r>
        <w:rPr>
          <w:rFonts w:hint="eastAsia" w:ascii="宋体" w:hAnsi="宋体" w:cs="宋体"/>
          <w:kern w:val="0"/>
          <w:sz w:val="28"/>
          <w:szCs w:val="28"/>
          <w:u w:val="single"/>
          <w:lang w:val="en-US" w:eastAsia="zh-CN"/>
        </w:rPr>
        <w:t>47号院1层会议室</w:t>
      </w:r>
      <w:r>
        <w:rPr>
          <w:rFonts w:hint="eastAsia" w:ascii="宋体" w:hAnsi="宋体" w:cs="宋体"/>
          <w:kern w:val="0"/>
          <w:sz w:val="28"/>
          <w:szCs w:val="28"/>
        </w:rPr>
        <w:t>公开举行</w:t>
      </w:r>
      <w:r>
        <w:rPr>
          <w:rFonts w:hint="eastAsia" w:ascii="宋体" w:hAnsi="宋体" w:cs="宋体"/>
          <w:kern w:val="0"/>
          <w:sz w:val="28"/>
          <w:szCs w:val="28"/>
          <w:u w:val="single"/>
          <w:lang w:eastAsia="zh-CN"/>
        </w:rPr>
        <w:t>对</w:t>
      </w:r>
      <w:r>
        <w:rPr>
          <w:rFonts w:hint="eastAsia" w:ascii="宋体" w:hAnsi="宋体" w:cs="宋体"/>
          <w:kern w:val="0"/>
          <w:sz w:val="28"/>
          <w:szCs w:val="28"/>
          <w:u w:val="single"/>
          <w:lang w:val="en-US" w:eastAsia="zh-CN"/>
        </w:rPr>
        <w:t>北京祥云仁合物业管理有限公司</w:t>
      </w:r>
      <w:r>
        <w:rPr>
          <w:rFonts w:hint="eastAsia" w:ascii="宋体" w:hAnsi="宋体" w:cs="宋体"/>
          <w:kern w:val="0"/>
          <w:sz w:val="28"/>
          <w:szCs w:val="28"/>
          <w:u w:val="single"/>
          <w:lang w:eastAsia="zh-CN"/>
        </w:rPr>
        <w:t>未按照法定时限退出物业管理区域</w:t>
      </w:r>
      <w:r>
        <w:rPr>
          <w:rFonts w:hint="eastAsia" w:ascii="宋体" w:hAnsi="宋体" w:cs="宋体"/>
          <w:kern w:val="0"/>
          <w:sz w:val="28"/>
          <w:szCs w:val="28"/>
          <w:u w:val="none"/>
          <w:lang w:eastAsia="zh-CN"/>
        </w:rPr>
        <w:t>案</w:t>
      </w:r>
      <w:r>
        <w:rPr>
          <w:rFonts w:hint="eastAsia" w:ascii="宋体" w:hAnsi="宋体" w:cs="宋体"/>
          <w:kern w:val="0"/>
          <w:sz w:val="28"/>
          <w:szCs w:val="28"/>
          <w:u w:val="none"/>
        </w:rPr>
        <w:t xml:space="preserve">      </w:t>
      </w:r>
      <w:r>
        <w:rPr>
          <w:rFonts w:hint="eastAsia" w:ascii="宋体" w:hAnsi="宋体" w:cs="宋体"/>
          <w:kern w:val="0"/>
          <w:sz w:val="28"/>
          <w:szCs w:val="28"/>
          <w:u w:val="single"/>
        </w:rPr>
        <w:t xml:space="preserve">  </w:t>
      </w:r>
      <w:r>
        <w:rPr>
          <w:rFonts w:hint="eastAsia" w:ascii="宋体" w:hAnsi="宋体" w:cs="宋体"/>
          <w:kern w:val="0"/>
          <w:sz w:val="28"/>
          <w:szCs w:val="28"/>
        </w:rPr>
        <w:t>行政处罚听证。</w:t>
      </w:r>
    </w:p>
    <w:p w14:paraId="388F4E70">
      <w:pPr>
        <w:widowControl/>
        <w:tabs>
          <w:tab w:val="left" w:pos="564"/>
          <w:tab w:val="left" w:pos="847"/>
          <w:tab w:val="left" w:pos="1130"/>
          <w:tab w:val="left" w:pos="1413"/>
          <w:tab w:val="left" w:pos="1695"/>
          <w:tab w:val="left" w:pos="2191"/>
          <w:tab w:val="left" w:pos="2472"/>
          <w:tab w:val="left" w:pos="2753"/>
          <w:tab w:val="left" w:pos="3249"/>
          <w:tab w:val="left" w:pos="3530"/>
          <w:tab w:val="left" w:pos="5150"/>
          <w:tab w:val="left" w:pos="5431"/>
        </w:tabs>
        <w:spacing w:before="156" w:beforeLines="50" w:line="400" w:lineRule="exact"/>
        <w:ind w:firstLine="570"/>
        <w:jc w:val="left"/>
        <w:rPr>
          <w:rFonts w:hint="eastAsia"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</w:rPr>
        <w:t>特此公告。</w:t>
      </w:r>
    </w:p>
    <w:p w14:paraId="5C519431">
      <w:pPr>
        <w:spacing w:line="400" w:lineRule="exact"/>
        <w:ind w:firstLine="640" w:firstLineChars="200"/>
        <w:jc w:val="left"/>
        <w:rPr>
          <w:rFonts w:hint="eastAsia" w:ascii="仿宋" w:hAnsi="仿宋" w:eastAsia="仿宋" w:cs="宋体"/>
          <w:kern w:val="0"/>
          <w:sz w:val="32"/>
          <w:szCs w:val="32"/>
        </w:rPr>
      </w:pPr>
    </w:p>
    <w:p w14:paraId="4C29D1DE">
      <w:pPr>
        <w:spacing w:line="400" w:lineRule="exact"/>
        <w:ind w:firstLine="560" w:firstLineChars="200"/>
        <w:jc w:val="left"/>
        <w:rPr>
          <w:rFonts w:hint="eastAsia"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</w:rPr>
        <w:t>听证注意事项：</w:t>
      </w:r>
    </w:p>
    <w:p w14:paraId="748FE84F">
      <w:pPr>
        <w:spacing w:line="400" w:lineRule="exact"/>
        <w:ind w:firstLine="560" w:firstLineChars="200"/>
        <w:jc w:val="left"/>
        <w:rPr>
          <w:rFonts w:hint="eastAsia"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</w:rPr>
        <w:t>1.未经听证主持人允许不得发言、提问；</w:t>
      </w:r>
    </w:p>
    <w:p w14:paraId="16844CEF">
      <w:pPr>
        <w:spacing w:line="400" w:lineRule="exact"/>
        <w:ind w:firstLine="560" w:firstLineChars="200"/>
        <w:jc w:val="left"/>
        <w:rPr>
          <w:rFonts w:hint="eastAsia"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</w:rPr>
        <w:t>2.未经听证主持人允许不得录音、录像和摄影；</w:t>
      </w:r>
    </w:p>
    <w:p w14:paraId="7AE4B3A0">
      <w:pPr>
        <w:spacing w:line="400" w:lineRule="exact"/>
        <w:ind w:firstLine="560" w:firstLineChars="200"/>
        <w:jc w:val="left"/>
        <w:rPr>
          <w:rFonts w:hint="eastAsia"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</w:rPr>
        <w:t>3.未经听证主持人允许听证参加人不得退场；</w:t>
      </w:r>
    </w:p>
    <w:p w14:paraId="2C721227">
      <w:pPr>
        <w:spacing w:line="400" w:lineRule="exact"/>
        <w:ind w:firstLine="560" w:firstLineChars="200"/>
        <w:jc w:val="left"/>
        <w:rPr>
          <w:rFonts w:hint="eastAsia"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</w:rPr>
        <w:t>4.旁听人员不得大声喧哗，不得鼓掌、哄闹或者进行其他妨碍听证秩序的活动；</w:t>
      </w:r>
    </w:p>
    <w:p w14:paraId="2B1470E1">
      <w:pPr>
        <w:spacing w:line="400" w:lineRule="exact"/>
        <w:ind w:firstLine="560" w:firstLineChars="200"/>
        <w:jc w:val="left"/>
        <w:rPr>
          <w:rFonts w:hint="eastAsia"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</w:rPr>
        <w:t>5.旁听人员应按时入场；</w:t>
      </w:r>
    </w:p>
    <w:p w14:paraId="3B780B44">
      <w:pPr>
        <w:spacing w:line="400" w:lineRule="exact"/>
        <w:ind w:firstLine="560" w:firstLineChars="200"/>
        <w:jc w:val="left"/>
        <w:rPr>
          <w:rFonts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</w:rPr>
        <w:t>6.</w:t>
      </w:r>
      <w:r>
        <w:rPr>
          <w:rFonts w:ascii="宋体" w:hAnsi="宋体" w:cs="宋体"/>
          <w:kern w:val="0"/>
          <w:sz w:val="28"/>
          <w:szCs w:val="28"/>
        </w:rPr>
        <w:t>由于场地座位有限，申请参加旁听人员请于</w:t>
      </w:r>
      <w:r>
        <w:rPr>
          <w:rFonts w:hint="eastAsia" w:ascii="宋体" w:hAnsi="宋体" w:cs="宋体"/>
          <w:kern w:val="0"/>
          <w:sz w:val="28"/>
          <w:szCs w:val="28"/>
          <w:lang w:val="en-US" w:eastAsia="zh-CN"/>
        </w:rPr>
        <w:t>3</w:t>
      </w:r>
      <w:r>
        <w:rPr>
          <w:rFonts w:ascii="宋体" w:hAnsi="宋体" w:cs="宋体"/>
          <w:kern w:val="0"/>
          <w:sz w:val="28"/>
          <w:szCs w:val="28"/>
        </w:rPr>
        <w:t>月</w:t>
      </w:r>
      <w:r>
        <w:rPr>
          <w:rFonts w:hint="eastAsia" w:ascii="宋体" w:hAnsi="宋体" w:cs="宋体"/>
          <w:kern w:val="0"/>
          <w:sz w:val="28"/>
          <w:szCs w:val="28"/>
          <w:lang w:val="en-US" w:eastAsia="zh-CN"/>
        </w:rPr>
        <w:t>21</w:t>
      </w:r>
      <w:r>
        <w:rPr>
          <w:rFonts w:ascii="宋体" w:hAnsi="宋体" w:cs="宋体"/>
          <w:kern w:val="0"/>
          <w:sz w:val="28"/>
          <w:szCs w:val="28"/>
        </w:rPr>
        <w:t>日前电话预约登记。</w:t>
      </w:r>
    </w:p>
    <w:p w14:paraId="31FAF6BA">
      <w:pPr>
        <w:spacing w:line="400" w:lineRule="exact"/>
        <w:ind w:firstLine="640" w:firstLineChars="200"/>
        <w:jc w:val="left"/>
        <w:rPr>
          <w:rFonts w:hint="eastAsia" w:ascii="仿宋" w:hAnsi="仿宋" w:eastAsia="仿宋" w:cs="宋体"/>
          <w:kern w:val="0"/>
          <w:sz w:val="32"/>
          <w:szCs w:val="32"/>
        </w:rPr>
      </w:pPr>
    </w:p>
    <w:p w14:paraId="548CA768">
      <w:pPr>
        <w:spacing w:line="400" w:lineRule="exact"/>
        <w:ind w:firstLine="560" w:firstLineChars="200"/>
        <w:jc w:val="left"/>
        <w:rPr>
          <w:rFonts w:hint="eastAsia"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</w:rPr>
        <w:t>联系人：</w:t>
      </w:r>
      <w:r>
        <w:rPr>
          <w:rFonts w:hint="eastAsia" w:ascii="宋体" w:hAnsi="宋体" w:cs="宋体"/>
          <w:kern w:val="0"/>
          <w:sz w:val="28"/>
          <w:szCs w:val="28"/>
          <w:lang w:eastAsia="zh-CN"/>
        </w:rPr>
        <w:t>李婧</w:t>
      </w:r>
      <w:r>
        <w:rPr>
          <w:rFonts w:hint="eastAsia" w:ascii="宋体" w:hAnsi="宋体" w:cs="宋体"/>
          <w:kern w:val="0"/>
          <w:sz w:val="28"/>
          <w:szCs w:val="28"/>
        </w:rPr>
        <w:t xml:space="preserve">     联系电话：</w:t>
      </w:r>
      <w:r>
        <w:rPr>
          <w:rFonts w:hint="eastAsia" w:ascii="宋体" w:hAnsi="宋体" w:cs="宋体"/>
          <w:kern w:val="0"/>
          <w:sz w:val="28"/>
          <w:szCs w:val="28"/>
          <w:lang w:val="en-US" w:eastAsia="zh-CN"/>
        </w:rPr>
        <w:t>69546294</w:t>
      </w:r>
      <w:r>
        <w:rPr>
          <w:rFonts w:hint="eastAsia" w:ascii="仿宋" w:hAnsi="仿宋" w:eastAsia="仿宋" w:cs="宋体"/>
          <w:kern w:val="0"/>
          <w:sz w:val="32"/>
          <w:szCs w:val="32"/>
        </w:rPr>
        <w:t xml:space="preserve">    </w:t>
      </w:r>
    </w:p>
    <w:p w14:paraId="520843DE">
      <w:pPr>
        <w:widowControl/>
        <w:tabs>
          <w:tab w:val="left" w:pos="564"/>
          <w:tab w:val="left" w:pos="847"/>
          <w:tab w:val="left" w:pos="1130"/>
          <w:tab w:val="left" w:pos="1413"/>
          <w:tab w:val="left" w:pos="1695"/>
          <w:tab w:val="left" w:pos="2191"/>
          <w:tab w:val="left" w:pos="2472"/>
          <w:tab w:val="left" w:pos="2753"/>
          <w:tab w:val="left" w:pos="3249"/>
          <w:tab w:val="left" w:pos="3530"/>
          <w:tab w:val="left" w:pos="5150"/>
          <w:tab w:val="left" w:pos="5431"/>
        </w:tabs>
        <w:spacing w:line="400" w:lineRule="exact"/>
        <w:jc w:val="left"/>
        <w:rPr>
          <w:rFonts w:hint="eastAsia" w:ascii="宋体" w:hAnsi="宋体" w:cs="宋体"/>
          <w:kern w:val="0"/>
          <w:sz w:val="28"/>
          <w:szCs w:val="28"/>
        </w:rPr>
      </w:pPr>
    </w:p>
    <w:p w14:paraId="25240049">
      <w:pPr>
        <w:widowControl/>
        <w:tabs>
          <w:tab w:val="left" w:pos="564"/>
          <w:tab w:val="left" w:pos="847"/>
          <w:tab w:val="left" w:pos="1130"/>
          <w:tab w:val="left" w:pos="1413"/>
          <w:tab w:val="left" w:pos="1695"/>
          <w:tab w:val="left" w:pos="2191"/>
          <w:tab w:val="left" w:pos="2472"/>
          <w:tab w:val="left" w:pos="2753"/>
          <w:tab w:val="left" w:pos="3249"/>
          <w:tab w:val="left" w:pos="3530"/>
          <w:tab w:val="left" w:pos="5150"/>
          <w:tab w:val="left" w:pos="5431"/>
        </w:tabs>
        <w:spacing w:line="400" w:lineRule="exact"/>
        <w:jc w:val="left"/>
        <w:rPr>
          <w:rFonts w:hint="eastAsia" w:ascii="宋体" w:hAnsi="宋体" w:cs="宋体"/>
          <w:kern w:val="0"/>
          <w:sz w:val="28"/>
          <w:szCs w:val="28"/>
        </w:rPr>
      </w:pPr>
    </w:p>
    <w:p w14:paraId="32E8AD8B">
      <w:pPr>
        <w:widowControl/>
        <w:tabs>
          <w:tab w:val="left" w:pos="564"/>
          <w:tab w:val="left" w:pos="847"/>
          <w:tab w:val="left" w:pos="1130"/>
          <w:tab w:val="left" w:pos="1413"/>
          <w:tab w:val="left" w:pos="1695"/>
          <w:tab w:val="left" w:pos="2191"/>
          <w:tab w:val="left" w:pos="2472"/>
          <w:tab w:val="left" w:pos="2753"/>
          <w:tab w:val="left" w:pos="3249"/>
          <w:tab w:val="left" w:pos="3530"/>
          <w:tab w:val="left" w:pos="5150"/>
          <w:tab w:val="left" w:pos="5431"/>
        </w:tabs>
        <w:spacing w:line="400" w:lineRule="exact"/>
        <w:jc w:val="left"/>
        <w:rPr>
          <w:rFonts w:hint="eastAsia" w:ascii="宋体" w:hAnsi="宋体" w:cs="宋体"/>
          <w:kern w:val="0"/>
          <w:sz w:val="28"/>
          <w:szCs w:val="28"/>
        </w:rPr>
      </w:pPr>
    </w:p>
    <w:p w14:paraId="6FB4C2CB">
      <w:pPr>
        <w:widowControl/>
        <w:tabs>
          <w:tab w:val="left" w:pos="564"/>
          <w:tab w:val="left" w:pos="847"/>
          <w:tab w:val="left" w:pos="1130"/>
          <w:tab w:val="left" w:pos="1413"/>
          <w:tab w:val="left" w:pos="1695"/>
          <w:tab w:val="left" w:pos="2191"/>
          <w:tab w:val="left" w:pos="2472"/>
          <w:tab w:val="left" w:pos="2753"/>
          <w:tab w:val="left" w:pos="3249"/>
          <w:tab w:val="left" w:pos="3530"/>
          <w:tab w:val="left" w:pos="5150"/>
          <w:tab w:val="left" w:pos="5431"/>
        </w:tabs>
        <w:spacing w:line="400" w:lineRule="exact"/>
        <w:jc w:val="left"/>
        <w:rPr>
          <w:rFonts w:hint="eastAsia"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</w:rPr>
        <w:t xml:space="preserve">                                       （行政机关落款和印章）</w:t>
      </w:r>
    </w:p>
    <w:p w14:paraId="4C086F63">
      <w:pPr>
        <w:widowControl/>
        <w:tabs>
          <w:tab w:val="left" w:pos="564"/>
          <w:tab w:val="left" w:pos="847"/>
          <w:tab w:val="left" w:pos="1130"/>
          <w:tab w:val="left" w:pos="1413"/>
          <w:tab w:val="left" w:pos="1695"/>
          <w:tab w:val="left" w:pos="2191"/>
          <w:tab w:val="left" w:pos="2472"/>
          <w:tab w:val="left" w:pos="2753"/>
          <w:tab w:val="left" w:pos="3249"/>
          <w:tab w:val="left" w:pos="3530"/>
          <w:tab w:val="left" w:pos="5150"/>
          <w:tab w:val="left" w:pos="5431"/>
        </w:tabs>
        <w:spacing w:line="400" w:lineRule="exact"/>
        <w:jc w:val="left"/>
        <w:rPr>
          <w:rFonts w:hint="eastAsia"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</w:rPr>
        <w:t xml:space="preserve">                                          </w:t>
      </w:r>
      <w:r>
        <w:rPr>
          <w:rFonts w:hint="eastAsia" w:ascii="宋体" w:hAnsi="宋体" w:cs="宋体"/>
          <w:kern w:val="0"/>
          <w:sz w:val="28"/>
          <w:szCs w:val="28"/>
          <w:lang w:val="en-US" w:eastAsia="zh-CN"/>
        </w:rPr>
        <w:t>2025</w:t>
      </w:r>
      <w:r>
        <w:rPr>
          <w:rFonts w:hint="eastAsia" w:ascii="宋体" w:hAnsi="宋体" w:cs="宋体"/>
          <w:kern w:val="0"/>
          <w:sz w:val="28"/>
          <w:szCs w:val="28"/>
        </w:rPr>
        <w:t>年</w:t>
      </w:r>
      <w:r>
        <w:rPr>
          <w:rFonts w:hint="eastAsia" w:ascii="宋体" w:hAnsi="宋体" w:cs="宋体"/>
          <w:kern w:val="0"/>
          <w:sz w:val="28"/>
          <w:szCs w:val="28"/>
          <w:lang w:val="en-US" w:eastAsia="zh-CN"/>
        </w:rPr>
        <w:t>3</w:t>
      </w:r>
      <w:r>
        <w:rPr>
          <w:rFonts w:hint="eastAsia" w:ascii="宋体" w:hAnsi="宋体" w:cs="宋体"/>
          <w:kern w:val="0"/>
          <w:sz w:val="28"/>
          <w:szCs w:val="28"/>
        </w:rPr>
        <w:t>月</w:t>
      </w:r>
      <w:r>
        <w:rPr>
          <w:rFonts w:hint="eastAsia" w:ascii="宋体" w:hAnsi="宋体" w:cs="宋体"/>
          <w:kern w:val="0"/>
          <w:sz w:val="28"/>
          <w:szCs w:val="28"/>
          <w:lang w:val="en-US" w:eastAsia="zh-CN"/>
        </w:rPr>
        <w:t>12</w:t>
      </w:r>
      <w:r>
        <w:rPr>
          <w:rFonts w:hint="eastAsia" w:ascii="宋体" w:hAnsi="宋体" w:cs="宋体"/>
          <w:kern w:val="0"/>
          <w:sz w:val="28"/>
          <w:szCs w:val="28"/>
        </w:rPr>
        <w:t>日</w:t>
      </w:r>
    </w:p>
    <w:p w14:paraId="3700625F">
      <w:pPr>
        <w:widowControl/>
        <w:tabs>
          <w:tab w:val="left" w:pos="564"/>
          <w:tab w:val="left" w:pos="847"/>
          <w:tab w:val="left" w:pos="1130"/>
          <w:tab w:val="left" w:pos="1413"/>
          <w:tab w:val="left" w:pos="1695"/>
          <w:tab w:val="left" w:pos="2191"/>
          <w:tab w:val="left" w:pos="2472"/>
          <w:tab w:val="left" w:pos="2753"/>
          <w:tab w:val="left" w:pos="3249"/>
          <w:tab w:val="left" w:pos="3530"/>
          <w:tab w:val="left" w:pos="5150"/>
          <w:tab w:val="left" w:pos="5431"/>
        </w:tabs>
        <w:spacing w:line="400" w:lineRule="exact"/>
        <w:jc w:val="left"/>
        <w:rPr>
          <w:rFonts w:hint="eastAsia"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</w:rPr>
        <w:t xml:space="preserve">     </w:t>
      </w:r>
    </w:p>
    <w:p w14:paraId="58737D2D">
      <w:pPr>
        <w:widowControl/>
        <w:tabs>
          <w:tab w:val="left" w:pos="2950"/>
          <w:tab w:val="left" w:pos="3392"/>
          <w:tab w:val="left" w:pos="3688"/>
          <w:tab w:val="left" w:pos="3984"/>
          <w:tab w:val="left" w:pos="4280"/>
          <w:tab w:val="left" w:pos="4576"/>
          <w:tab w:val="left" w:pos="4872"/>
          <w:tab w:val="left" w:pos="5158"/>
          <w:tab w:val="left" w:pos="5464"/>
          <w:tab w:val="left" w:pos="5760"/>
          <w:tab w:val="left" w:pos="6056"/>
          <w:tab w:val="left" w:pos="6352"/>
          <w:tab w:val="left" w:pos="6688"/>
          <w:tab w:val="left" w:pos="7024"/>
          <w:tab w:val="left" w:pos="7360"/>
          <w:tab w:val="left" w:pos="7696"/>
          <w:tab w:val="left" w:pos="8032"/>
          <w:tab w:val="left" w:pos="8328"/>
          <w:tab w:val="left" w:pos="8624"/>
          <w:tab w:val="left" w:pos="8920"/>
          <w:tab w:val="left" w:pos="9216"/>
          <w:tab w:val="left" w:pos="9512"/>
          <w:tab w:val="left" w:pos="9808"/>
          <w:tab w:val="left" w:pos="10104"/>
        </w:tabs>
        <w:spacing w:line="500" w:lineRule="exact"/>
        <w:rPr>
          <w:rFonts w:hint="eastAsia" w:ascii="仿宋_GB2312" w:hAnsi="仿宋_GB2312" w:eastAsia="仿宋_GB2312" w:cs="仿宋_GB2312"/>
          <w:sz w:val="32"/>
          <w:szCs w:val="40"/>
        </w:rPr>
      </w:pPr>
    </w:p>
    <w:sectPr>
      <w:headerReference r:id="rId3" w:type="default"/>
      <w:footerReference r:id="rId4" w:type="default"/>
      <w:footerReference r:id="rId5" w:type="even"/>
      <w:pgSz w:w="11906" w:h="16838"/>
      <w:pgMar w:top="1701" w:right="1474" w:bottom="1701" w:left="1588" w:header="851" w:footer="1588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8CF3C52" w:usb2="00000016" w:usb3="00000000" w:csb0="0004001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Cambria">
    <w:altName w:val="Noto Sans Syriac Eastern"/>
    <w:panose1 w:val="020405030504060A0204"/>
    <w:charset w:val="00"/>
    <w:family w:val="roman"/>
    <w:pitch w:val="default"/>
    <w:sig w:usb0="00000000" w:usb1="00000000" w:usb2="00000000" w:usb3="00000000" w:csb0="0000019F" w:csb1="00000000"/>
  </w:font>
  <w:font w:name="Noto Sans Syriac Eastern">
    <w:panose1 w:val="02040503050306020203"/>
    <w:charset w:val="86"/>
    <w:family w:val="auto"/>
    <w:pitch w:val="default"/>
    <w:sig w:usb0="00000000" w:usb1="00000000" w:usb2="00000080" w:usb3="00000000" w:csb0="203E0161" w:csb1="D7FF0000"/>
  </w:font>
  <w:font w:name="DejaVu Sans">
    <w:panose1 w:val="020B0606030804020204"/>
    <w:charset w:val="00"/>
    <w:family w:val="auto"/>
    <w:pitch w:val="default"/>
    <w:sig w:usb0="E7006EFF" w:usb1="D200FDFF" w:usb2="0A246029" w:usb3="0400200C" w:csb0="600001FF" w:csb1="DFFF0000"/>
  </w:font>
  <w:font w:name="Tahoma">
    <w:altName w:val="DejaVu Sans"/>
    <w:panose1 w:val="020B0604030504040204"/>
    <w:charset w:val="00"/>
    <w:family w:val="swiss"/>
    <w:pitch w:val="default"/>
    <w:sig w:usb0="00000000" w:usb1="00000000" w:usb2="00000029" w:usb3="00000000" w:csb0="0001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libri Light">
    <w:altName w:val="DejaVu Sans"/>
    <w:panose1 w:val="020F0302020204030204"/>
    <w:charset w:val="00"/>
    <w:family w:val="swiss"/>
    <w:pitch w:val="default"/>
    <w:sig w:usb0="00000000" w:usb1="00000000" w:usb2="00000009" w:usb3="00000000" w:csb0="200001FF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4F9D69">
    <w:pPr>
      <w:pStyle w:val="10"/>
      <w:framePr w:wrap="around" w:vAnchor="text" w:hAnchor="margin" w:xAlign="outside" w:y="1"/>
      <w:ind w:left="420" w:leftChars="200" w:right="420" w:rightChars="200"/>
      <w:rPr>
        <w:rStyle w:val="18"/>
        <w:rFonts w:ascii="宋体" w:hAnsi="宋体"/>
        <w:sz w:val="28"/>
        <w:szCs w:val="28"/>
      </w:rPr>
    </w:pPr>
    <w:r>
      <w:rPr>
        <w:rStyle w:val="18"/>
        <w:rFonts w:ascii="宋体" w:hAnsi="宋体"/>
        <w:sz w:val="28"/>
        <w:szCs w:val="28"/>
      </w:rPr>
      <w:fldChar w:fldCharType="begin"/>
    </w:r>
    <w:r>
      <w:rPr>
        <w:rStyle w:val="18"/>
        <w:rFonts w:ascii="宋体" w:hAnsi="宋体"/>
        <w:sz w:val="28"/>
        <w:szCs w:val="28"/>
      </w:rPr>
      <w:instrText xml:space="preserve">PAGE  </w:instrText>
    </w:r>
    <w:r>
      <w:rPr>
        <w:rStyle w:val="18"/>
        <w:rFonts w:ascii="宋体" w:hAnsi="宋体"/>
        <w:sz w:val="28"/>
        <w:szCs w:val="28"/>
      </w:rPr>
      <w:fldChar w:fldCharType="separate"/>
    </w:r>
    <w:r>
      <w:rPr>
        <w:rStyle w:val="18"/>
        <w:rFonts w:ascii="宋体" w:hAnsi="宋体"/>
        <w:sz w:val="28"/>
        <w:szCs w:val="28"/>
      </w:rPr>
      <w:t>- 4 -</w:t>
    </w:r>
    <w:r>
      <w:rPr>
        <w:rStyle w:val="18"/>
        <w:rFonts w:ascii="宋体" w:hAnsi="宋体"/>
        <w:sz w:val="28"/>
        <w:szCs w:val="28"/>
      </w:rPr>
      <w:fldChar w:fldCharType="end"/>
    </w:r>
  </w:p>
  <w:p w14:paraId="76E573AC">
    <w:pPr>
      <w:pStyle w:val="10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0A22FD">
    <w:pPr>
      <w:pStyle w:val="10"/>
      <w:framePr w:wrap="around" w:vAnchor="text" w:hAnchor="margin" w:xAlign="outside" w:y="1"/>
      <w:rPr>
        <w:rStyle w:val="18"/>
      </w:rPr>
    </w:pPr>
    <w:r>
      <w:rPr>
        <w:rStyle w:val="18"/>
      </w:rPr>
      <w:fldChar w:fldCharType="begin"/>
    </w:r>
    <w:r>
      <w:rPr>
        <w:rStyle w:val="18"/>
      </w:rPr>
      <w:instrText xml:space="preserve">PAGE  </w:instrText>
    </w:r>
    <w:r>
      <w:rPr>
        <w:rStyle w:val="18"/>
      </w:rPr>
      <w:fldChar w:fldCharType="end"/>
    </w:r>
  </w:p>
  <w:p w14:paraId="7F054291">
    <w:pPr>
      <w:pStyle w:val="10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6B4725">
    <w:pPr>
      <w:pStyle w:val="11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C5B0871"/>
    <w:multiLevelType w:val="multilevel"/>
    <w:tmpl w:val="7C5B0871"/>
    <w:lvl w:ilvl="0" w:tentative="0">
      <w:start w:val="1"/>
      <w:numFmt w:val="decimal"/>
      <w:lvlText w:val="%1、"/>
      <w:lvlJc w:val="left"/>
      <w:pPr>
        <w:ind w:left="840" w:hanging="360"/>
      </w:pPr>
      <w:rPr>
        <w:rFonts w:hint="default"/>
      </w:rPr>
    </w:lvl>
    <w:lvl w:ilvl="1" w:tentative="0">
      <w:start w:val="1"/>
      <w:numFmt w:val="lowerLetter"/>
      <w:pStyle w:val="30"/>
      <w:lvlText w:val="%2)"/>
      <w:lvlJc w:val="left"/>
      <w:pPr>
        <w:ind w:left="1320" w:hanging="420"/>
      </w:pPr>
    </w:lvl>
    <w:lvl w:ilvl="2" w:tentative="0">
      <w:start w:val="1"/>
      <w:numFmt w:val="lowerRoman"/>
      <w:lvlText w:val="%3."/>
      <w:lvlJc w:val="right"/>
      <w:pPr>
        <w:ind w:left="1740" w:hanging="420"/>
      </w:pPr>
    </w:lvl>
    <w:lvl w:ilvl="3" w:tentative="0">
      <w:start w:val="1"/>
      <w:numFmt w:val="decimal"/>
      <w:lvlText w:val="%4."/>
      <w:lvlJc w:val="left"/>
      <w:pPr>
        <w:ind w:left="2160" w:hanging="420"/>
      </w:pPr>
    </w:lvl>
    <w:lvl w:ilvl="4" w:tentative="0">
      <w:start w:val="1"/>
      <w:numFmt w:val="lowerLetter"/>
      <w:lvlText w:val="%5)"/>
      <w:lvlJc w:val="left"/>
      <w:pPr>
        <w:ind w:left="2580" w:hanging="420"/>
      </w:pPr>
    </w:lvl>
    <w:lvl w:ilvl="5" w:tentative="0">
      <w:start w:val="1"/>
      <w:numFmt w:val="lowerRoman"/>
      <w:lvlText w:val="%6."/>
      <w:lvlJc w:val="right"/>
      <w:pPr>
        <w:ind w:left="3000" w:hanging="420"/>
      </w:pPr>
    </w:lvl>
    <w:lvl w:ilvl="6" w:tentative="0">
      <w:start w:val="1"/>
      <w:numFmt w:val="decimal"/>
      <w:lvlText w:val="%7."/>
      <w:lvlJc w:val="left"/>
      <w:pPr>
        <w:ind w:left="3420" w:hanging="420"/>
      </w:pPr>
    </w:lvl>
    <w:lvl w:ilvl="7" w:tentative="0">
      <w:start w:val="1"/>
      <w:numFmt w:val="lowerLetter"/>
      <w:lvlText w:val="%8)"/>
      <w:lvlJc w:val="left"/>
      <w:pPr>
        <w:ind w:left="3840" w:hanging="420"/>
      </w:pPr>
    </w:lvl>
    <w:lvl w:ilvl="8" w:tentative="0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2EE9"/>
    <w:rsid w:val="000221F0"/>
    <w:rsid w:val="00027416"/>
    <w:rsid w:val="00054E36"/>
    <w:rsid w:val="000669C5"/>
    <w:rsid w:val="00077581"/>
    <w:rsid w:val="00090270"/>
    <w:rsid w:val="000B19B4"/>
    <w:rsid w:val="000B25D9"/>
    <w:rsid w:val="000E1BD7"/>
    <w:rsid w:val="000F3449"/>
    <w:rsid w:val="00105854"/>
    <w:rsid w:val="00172D94"/>
    <w:rsid w:val="001B7849"/>
    <w:rsid w:val="00286978"/>
    <w:rsid w:val="002A0860"/>
    <w:rsid w:val="002C095A"/>
    <w:rsid w:val="002D1C4C"/>
    <w:rsid w:val="002E082D"/>
    <w:rsid w:val="002E619B"/>
    <w:rsid w:val="00300679"/>
    <w:rsid w:val="00304F79"/>
    <w:rsid w:val="003229F6"/>
    <w:rsid w:val="00327E54"/>
    <w:rsid w:val="00333AD9"/>
    <w:rsid w:val="0033483C"/>
    <w:rsid w:val="0034343D"/>
    <w:rsid w:val="00352310"/>
    <w:rsid w:val="00352EE9"/>
    <w:rsid w:val="003677AB"/>
    <w:rsid w:val="00372F4A"/>
    <w:rsid w:val="00383A8C"/>
    <w:rsid w:val="0038415A"/>
    <w:rsid w:val="003B45B2"/>
    <w:rsid w:val="003D5A98"/>
    <w:rsid w:val="004047D8"/>
    <w:rsid w:val="00492736"/>
    <w:rsid w:val="004A0259"/>
    <w:rsid w:val="004A3D47"/>
    <w:rsid w:val="004B3426"/>
    <w:rsid w:val="004C7FC3"/>
    <w:rsid w:val="004E3786"/>
    <w:rsid w:val="004E3DAE"/>
    <w:rsid w:val="004F1EF3"/>
    <w:rsid w:val="0051412A"/>
    <w:rsid w:val="005300ED"/>
    <w:rsid w:val="00540E6B"/>
    <w:rsid w:val="005A2CE3"/>
    <w:rsid w:val="005F086B"/>
    <w:rsid w:val="00616B00"/>
    <w:rsid w:val="00626CCA"/>
    <w:rsid w:val="006309FF"/>
    <w:rsid w:val="00635158"/>
    <w:rsid w:val="006611AB"/>
    <w:rsid w:val="006B2F19"/>
    <w:rsid w:val="006F024B"/>
    <w:rsid w:val="006F73AF"/>
    <w:rsid w:val="00702173"/>
    <w:rsid w:val="00705580"/>
    <w:rsid w:val="0071529B"/>
    <w:rsid w:val="007368F7"/>
    <w:rsid w:val="007A6D21"/>
    <w:rsid w:val="007A7D90"/>
    <w:rsid w:val="007C6A7B"/>
    <w:rsid w:val="007D0CEC"/>
    <w:rsid w:val="00803706"/>
    <w:rsid w:val="00830FD2"/>
    <w:rsid w:val="00852998"/>
    <w:rsid w:val="008603CF"/>
    <w:rsid w:val="008A0020"/>
    <w:rsid w:val="00901BD0"/>
    <w:rsid w:val="00924B10"/>
    <w:rsid w:val="00950805"/>
    <w:rsid w:val="00974237"/>
    <w:rsid w:val="00977A61"/>
    <w:rsid w:val="009B7501"/>
    <w:rsid w:val="009D08FF"/>
    <w:rsid w:val="009F50FB"/>
    <w:rsid w:val="00A03017"/>
    <w:rsid w:val="00A14CC3"/>
    <w:rsid w:val="00A46CFD"/>
    <w:rsid w:val="00A64073"/>
    <w:rsid w:val="00AA66C1"/>
    <w:rsid w:val="00AB0E20"/>
    <w:rsid w:val="00AD5848"/>
    <w:rsid w:val="00B120FB"/>
    <w:rsid w:val="00B51498"/>
    <w:rsid w:val="00B63BDE"/>
    <w:rsid w:val="00B94D52"/>
    <w:rsid w:val="00BB6BA0"/>
    <w:rsid w:val="00BB745B"/>
    <w:rsid w:val="00BD78AF"/>
    <w:rsid w:val="00BE7D7E"/>
    <w:rsid w:val="00C43AD6"/>
    <w:rsid w:val="00C5518F"/>
    <w:rsid w:val="00C728E5"/>
    <w:rsid w:val="00C777C3"/>
    <w:rsid w:val="00C9285D"/>
    <w:rsid w:val="00CD4B87"/>
    <w:rsid w:val="00CE1F76"/>
    <w:rsid w:val="00D06F54"/>
    <w:rsid w:val="00D4169E"/>
    <w:rsid w:val="00D57679"/>
    <w:rsid w:val="00DC78DD"/>
    <w:rsid w:val="00DF44B0"/>
    <w:rsid w:val="00E02691"/>
    <w:rsid w:val="00E04C2E"/>
    <w:rsid w:val="00E11AA4"/>
    <w:rsid w:val="00E159C4"/>
    <w:rsid w:val="00E246CB"/>
    <w:rsid w:val="00E655A9"/>
    <w:rsid w:val="00E87368"/>
    <w:rsid w:val="00F078C1"/>
    <w:rsid w:val="00F26454"/>
    <w:rsid w:val="00FF2142"/>
    <w:rsid w:val="0D0DC4A0"/>
    <w:rsid w:val="0DBFA81A"/>
    <w:rsid w:val="0DDF869E"/>
    <w:rsid w:val="0EF7DCFE"/>
    <w:rsid w:val="0FF9C366"/>
    <w:rsid w:val="13FF7F3D"/>
    <w:rsid w:val="153CAB8F"/>
    <w:rsid w:val="15D13A57"/>
    <w:rsid w:val="1BFF0D83"/>
    <w:rsid w:val="1DED51E0"/>
    <w:rsid w:val="1FB36D8F"/>
    <w:rsid w:val="1FBFB9FB"/>
    <w:rsid w:val="1FED3FA1"/>
    <w:rsid w:val="1FFB0DCA"/>
    <w:rsid w:val="1FFFE01B"/>
    <w:rsid w:val="24FFEB2F"/>
    <w:rsid w:val="27FFB955"/>
    <w:rsid w:val="29FF8914"/>
    <w:rsid w:val="2B3F257E"/>
    <w:rsid w:val="2B9B6C17"/>
    <w:rsid w:val="2BAF80D1"/>
    <w:rsid w:val="2BD22D1F"/>
    <w:rsid w:val="2CED282D"/>
    <w:rsid w:val="2DAF640C"/>
    <w:rsid w:val="2DCCDE41"/>
    <w:rsid w:val="2DF4BDA7"/>
    <w:rsid w:val="2DFEF0D5"/>
    <w:rsid w:val="2EF32A2F"/>
    <w:rsid w:val="2FF78B4D"/>
    <w:rsid w:val="31EE5F28"/>
    <w:rsid w:val="33FA692D"/>
    <w:rsid w:val="36F1672E"/>
    <w:rsid w:val="37BF47FF"/>
    <w:rsid w:val="397F60B6"/>
    <w:rsid w:val="3B74D14F"/>
    <w:rsid w:val="3B9E2127"/>
    <w:rsid w:val="3BEE47EA"/>
    <w:rsid w:val="3CBFA4BC"/>
    <w:rsid w:val="3DF7D606"/>
    <w:rsid w:val="3DFF4DB3"/>
    <w:rsid w:val="3ED7AC65"/>
    <w:rsid w:val="3EFFA898"/>
    <w:rsid w:val="3F2DF214"/>
    <w:rsid w:val="3F3F2513"/>
    <w:rsid w:val="3F6F942B"/>
    <w:rsid w:val="3F6FAA44"/>
    <w:rsid w:val="3FD7AA1C"/>
    <w:rsid w:val="3FE9F937"/>
    <w:rsid w:val="3FFCA50F"/>
    <w:rsid w:val="3FFD5D1C"/>
    <w:rsid w:val="3FFF111F"/>
    <w:rsid w:val="3FFF6213"/>
    <w:rsid w:val="3FFFB8C1"/>
    <w:rsid w:val="4776D8E2"/>
    <w:rsid w:val="47EF9FB3"/>
    <w:rsid w:val="485FAFB2"/>
    <w:rsid w:val="48E7E9CD"/>
    <w:rsid w:val="4ADEE21A"/>
    <w:rsid w:val="4E75AF92"/>
    <w:rsid w:val="4EFD75BD"/>
    <w:rsid w:val="4F3E9B1F"/>
    <w:rsid w:val="4F9F0695"/>
    <w:rsid w:val="4FBDFC84"/>
    <w:rsid w:val="4FBF3F51"/>
    <w:rsid w:val="4FF5EF35"/>
    <w:rsid w:val="52EA6F2C"/>
    <w:rsid w:val="546589E8"/>
    <w:rsid w:val="54A93E6B"/>
    <w:rsid w:val="56B7739C"/>
    <w:rsid w:val="577755F3"/>
    <w:rsid w:val="579F9964"/>
    <w:rsid w:val="57FE1C41"/>
    <w:rsid w:val="57FF38B3"/>
    <w:rsid w:val="57FFFEA6"/>
    <w:rsid w:val="597C9BF9"/>
    <w:rsid w:val="59ADAAC0"/>
    <w:rsid w:val="59B92E76"/>
    <w:rsid w:val="59BDDD3A"/>
    <w:rsid w:val="59FF18CA"/>
    <w:rsid w:val="5AE3253F"/>
    <w:rsid w:val="5B0F7E77"/>
    <w:rsid w:val="5B4A8559"/>
    <w:rsid w:val="5BB41595"/>
    <w:rsid w:val="5BE9DE7B"/>
    <w:rsid w:val="5BEF25B3"/>
    <w:rsid w:val="5C5D3A90"/>
    <w:rsid w:val="5CBF10E5"/>
    <w:rsid w:val="5DFF6FCA"/>
    <w:rsid w:val="5E6BCE3D"/>
    <w:rsid w:val="5E7FD27F"/>
    <w:rsid w:val="5E9FF8E7"/>
    <w:rsid w:val="5F2B6E2C"/>
    <w:rsid w:val="5F5D068C"/>
    <w:rsid w:val="5F7CF80E"/>
    <w:rsid w:val="5FBF742D"/>
    <w:rsid w:val="5FD5567E"/>
    <w:rsid w:val="5FDF14FA"/>
    <w:rsid w:val="5FE6474E"/>
    <w:rsid w:val="5FEF57E7"/>
    <w:rsid w:val="5FF5D198"/>
    <w:rsid w:val="5FFBAD0B"/>
    <w:rsid w:val="5FFD4B80"/>
    <w:rsid w:val="66FF47CD"/>
    <w:rsid w:val="6976453D"/>
    <w:rsid w:val="6AAE5CB6"/>
    <w:rsid w:val="6B8F9E7C"/>
    <w:rsid w:val="6BF99D78"/>
    <w:rsid w:val="6D7B8B38"/>
    <w:rsid w:val="6D7FF318"/>
    <w:rsid w:val="6E2AE334"/>
    <w:rsid w:val="6EBDA5A9"/>
    <w:rsid w:val="6EE8DBDF"/>
    <w:rsid w:val="6EFF22C6"/>
    <w:rsid w:val="6EFF9819"/>
    <w:rsid w:val="6F760CEC"/>
    <w:rsid w:val="6F8FFF36"/>
    <w:rsid w:val="6FD3C1AD"/>
    <w:rsid w:val="6FDF289A"/>
    <w:rsid w:val="6FEE61F6"/>
    <w:rsid w:val="6FF8C77A"/>
    <w:rsid w:val="6FFF1888"/>
    <w:rsid w:val="6FFF7028"/>
    <w:rsid w:val="717F6203"/>
    <w:rsid w:val="71DED6DE"/>
    <w:rsid w:val="733D2A6B"/>
    <w:rsid w:val="73B3F22B"/>
    <w:rsid w:val="73BC11B8"/>
    <w:rsid w:val="73F6D2A4"/>
    <w:rsid w:val="73FBD9FA"/>
    <w:rsid w:val="75EF77C2"/>
    <w:rsid w:val="75F6D14B"/>
    <w:rsid w:val="76BEBB00"/>
    <w:rsid w:val="76BF0EFE"/>
    <w:rsid w:val="76CFD9CE"/>
    <w:rsid w:val="76FBFD9B"/>
    <w:rsid w:val="77660C75"/>
    <w:rsid w:val="777FF9DF"/>
    <w:rsid w:val="779F0C04"/>
    <w:rsid w:val="77B608EC"/>
    <w:rsid w:val="77BFF5C1"/>
    <w:rsid w:val="77E66FEB"/>
    <w:rsid w:val="77EEA873"/>
    <w:rsid w:val="77F32F52"/>
    <w:rsid w:val="77FEA092"/>
    <w:rsid w:val="78CF68AF"/>
    <w:rsid w:val="78F25766"/>
    <w:rsid w:val="798A65D8"/>
    <w:rsid w:val="79AD7C72"/>
    <w:rsid w:val="79BBE28B"/>
    <w:rsid w:val="79FBE04E"/>
    <w:rsid w:val="79FF5164"/>
    <w:rsid w:val="79FF5465"/>
    <w:rsid w:val="7A3BF9DF"/>
    <w:rsid w:val="7A7E7E4D"/>
    <w:rsid w:val="7B3F8501"/>
    <w:rsid w:val="7B5E64EB"/>
    <w:rsid w:val="7B72E6DD"/>
    <w:rsid w:val="7B7FAA48"/>
    <w:rsid w:val="7BB118C8"/>
    <w:rsid w:val="7BBF240E"/>
    <w:rsid w:val="7BE7CE34"/>
    <w:rsid w:val="7BEC996F"/>
    <w:rsid w:val="7BF7C1E6"/>
    <w:rsid w:val="7BFBA844"/>
    <w:rsid w:val="7BFEDAE8"/>
    <w:rsid w:val="7BFF2475"/>
    <w:rsid w:val="7BFFE0C5"/>
    <w:rsid w:val="7BFFF644"/>
    <w:rsid w:val="7C7FB1BD"/>
    <w:rsid w:val="7CBBA511"/>
    <w:rsid w:val="7CDF6B41"/>
    <w:rsid w:val="7D4FD04E"/>
    <w:rsid w:val="7D5F1B70"/>
    <w:rsid w:val="7D5F2F7E"/>
    <w:rsid w:val="7DAFC337"/>
    <w:rsid w:val="7DBE3368"/>
    <w:rsid w:val="7DC7BE94"/>
    <w:rsid w:val="7DD97680"/>
    <w:rsid w:val="7DDFC51A"/>
    <w:rsid w:val="7DF160B6"/>
    <w:rsid w:val="7DF7EA2A"/>
    <w:rsid w:val="7DFB4E2A"/>
    <w:rsid w:val="7DFD8C82"/>
    <w:rsid w:val="7E1E715C"/>
    <w:rsid w:val="7E3FDAD4"/>
    <w:rsid w:val="7E7DABB0"/>
    <w:rsid w:val="7EA6A444"/>
    <w:rsid w:val="7EB69497"/>
    <w:rsid w:val="7EBF8B8D"/>
    <w:rsid w:val="7ED3D174"/>
    <w:rsid w:val="7EDE7249"/>
    <w:rsid w:val="7EDF3616"/>
    <w:rsid w:val="7EDF6071"/>
    <w:rsid w:val="7EDF69D4"/>
    <w:rsid w:val="7EF37AD0"/>
    <w:rsid w:val="7EFA1337"/>
    <w:rsid w:val="7EFB088D"/>
    <w:rsid w:val="7EFB4891"/>
    <w:rsid w:val="7EFD366D"/>
    <w:rsid w:val="7EFF0BF6"/>
    <w:rsid w:val="7EFF2B3E"/>
    <w:rsid w:val="7EFF5A83"/>
    <w:rsid w:val="7F3D0CFB"/>
    <w:rsid w:val="7F5EDE06"/>
    <w:rsid w:val="7F65DEFE"/>
    <w:rsid w:val="7F6F9BBA"/>
    <w:rsid w:val="7F71F6B6"/>
    <w:rsid w:val="7F7331DD"/>
    <w:rsid w:val="7F75D031"/>
    <w:rsid w:val="7F7793D3"/>
    <w:rsid w:val="7F77D054"/>
    <w:rsid w:val="7F7E5A04"/>
    <w:rsid w:val="7F7F0778"/>
    <w:rsid w:val="7FAF5018"/>
    <w:rsid w:val="7FB3440E"/>
    <w:rsid w:val="7FBF8179"/>
    <w:rsid w:val="7FCFEE22"/>
    <w:rsid w:val="7FDA18E3"/>
    <w:rsid w:val="7FDF5A29"/>
    <w:rsid w:val="7FDFCE7B"/>
    <w:rsid w:val="7FDFDC46"/>
    <w:rsid w:val="7FE6D4CA"/>
    <w:rsid w:val="7FE7FF8B"/>
    <w:rsid w:val="7FEF5408"/>
    <w:rsid w:val="7FEF8BB4"/>
    <w:rsid w:val="7FF3E37B"/>
    <w:rsid w:val="7FF5FD02"/>
    <w:rsid w:val="7FF77481"/>
    <w:rsid w:val="7FFA6EB2"/>
    <w:rsid w:val="7FFCF92F"/>
    <w:rsid w:val="7FFD0A98"/>
    <w:rsid w:val="7FFDFBDD"/>
    <w:rsid w:val="7FFF10B1"/>
    <w:rsid w:val="7FFF667C"/>
    <w:rsid w:val="7FFF9DA6"/>
    <w:rsid w:val="7FFFBB42"/>
    <w:rsid w:val="83F52AD7"/>
    <w:rsid w:val="89FFFF19"/>
    <w:rsid w:val="8BFFF006"/>
    <w:rsid w:val="8D9EF5B0"/>
    <w:rsid w:val="8F7D3DB8"/>
    <w:rsid w:val="93FEE6C9"/>
    <w:rsid w:val="97EF1D07"/>
    <w:rsid w:val="97EFD39A"/>
    <w:rsid w:val="97FE06F8"/>
    <w:rsid w:val="9BFBA56A"/>
    <w:rsid w:val="9EDF4341"/>
    <w:rsid w:val="9EF756EF"/>
    <w:rsid w:val="9FF456EF"/>
    <w:rsid w:val="9FFF0A6D"/>
    <w:rsid w:val="A97BE9F9"/>
    <w:rsid w:val="AA710166"/>
    <w:rsid w:val="AE3F3EC3"/>
    <w:rsid w:val="AE7706C6"/>
    <w:rsid w:val="AEBFBA1F"/>
    <w:rsid w:val="AF3FE0D3"/>
    <w:rsid w:val="AFBD99C3"/>
    <w:rsid w:val="AFBF04C6"/>
    <w:rsid w:val="B30F96A6"/>
    <w:rsid w:val="B33D8ABA"/>
    <w:rsid w:val="B3977A72"/>
    <w:rsid w:val="B3D514F9"/>
    <w:rsid w:val="B3FD8A1E"/>
    <w:rsid w:val="B73B3E38"/>
    <w:rsid w:val="B7BF1160"/>
    <w:rsid w:val="B7DBD98A"/>
    <w:rsid w:val="B7F648AE"/>
    <w:rsid w:val="B7FEC675"/>
    <w:rsid w:val="B97D9167"/>
    <w:rsid w:val="B9CF3D55"/>
    <w:rsid w:val="B9EF5F42"/>
    <w:rsid w:val="B9F21309"/>
    <w:rsid w:val="BAF93836"/>
    <w:rsid w:val="BAFD453D"/>
    <w:rsid w:val="BB1FEE2B"/>
    <w:rsid w:val="BB7FD0ED"/>
    <w:rsid w:val="BBA73587"/>
    <w:rsid w:val="BBCF2DC7"/>
    <w:rsid w:val="BBFFC2B9"/>
    <w:rsid w:val="BDECD105"/>
    <w:rsid w:val="BDECDD01"/>
    <w:rsid w:val="BDF50D04"/>
    <w:rsid w:val="BDF6B3D1"/>
    <w:rsid w:val="BEBFD690"/>
    <w:rsid w:val="BF1B03CE"/>
    <w:rsid w:val="BF37CA80"/>
    <w:rsid w:val="BF699421"/>
    <w:rsid w:val="BF7F73FE"/>
    <w:rsid w:val="BFAF7631"/>
    <w:rsid w:val="BFCF1C49"/>
    <w:rsid w:val="BFDFAED2"/>
    <w:rsid w:val="BFFD38D1"/>
    <w:rsid w:val="BFFE7117"/>
    <w:rsid w:val="BFFF7777"/>
    <w:rsid w:val="BFFFA2DA"/>
    <w:rsid w:val="BFFFC36F"/>
    <w:rsid w:val="C3C919E8"/>
    <w:rsid w:val="C63B1EC6"/>
    <w:rsid w:val="C76C1566"/>
    <w:rsid w:val="C7E7239D"/>
    <w:rsid w:val="CBD5E70F"/>
    <w:rsid w:val="CCF7F274"/>
    <w:rsid w:val="CF361782"/>
    <w:rsid w:val="CF9D60B4"/>
    <w:rsid w:val="CFEEB719"/>
    <w:rsid w:val="CFFE400F"/>
    <w:rsid w:val="CFFE46D4"/>
    <w:rsid w:val="CFFEB0D1"/>
    <w:rsid w:val="CFFF8891"/>
    <w:rsid w:val="D5FF6147"/>
    <w:rsid w:val="D7D95814"/>
    <w:rsid w:val="D7FF623D"/>
    <w:rsid w:val="D8FFABC9"/>
    <w:rsid w:val="DAFC61E7"/>
    <w:rsid w:val="DAFFE074"/>
    <w:rsid w:val="DB7E9B7A"/>
    <w:rsid w:val="DBBF511C"/>
    <w:rsid w:val="DBDCE004"/>
    <w:rsid w:val="DBDFA5C9"/>
    <w:rsid w:val="DBED1E75"/>
    <w:rsid w:val="DD7DF345"/>
    <w:rsid w:val="DD9D7982"/>
    <w:rsid w:val="DDEB42A1"/>
    <w:rsid w:val="DDFE9A77"/>
    <w:rsid w:val="DE4E593A"/>
    <w:rsid w:val="DEBF9992"/>
    <w:rsid w:val="DEF38019"/>
    <w:rsid w:val="DEFFEFF5"/>
    <w:rsid w:val="DF36DCB4"/>
    <w:rsid w:val="DF620129"/>
    <w:rsid w:val="DF79BF73"/>
    <w:rsid w:val="DF7F7E2F"/>
    <w:rsid w:val="DFAF9442"/>
    <w:rsid w:val="DFBFCFEA"/>
    <w:rsid w:val="DFD7B045"/>
    <w:rsid w:val="DFE5092F"/>
    <w:rsid w:val="DFEF8390"/>
    <w:rsid w:val="DFF7BA12"/>
    <w:rsid w:val="DFFB5ADC"/>
    <w:rsid w:val="DFFC846B"/>
    <w:rsid w:val="DFFF14E2"/>
    <w:rsid w:val="E35F737B"/>
    <w:rsid w:val="E3FD9706"/>
    <w:rsid w:val="E3FE1557"/>
    <w:rsid w:val="E66ABBB5"/>
    <w:rsid w:val="E6F950B5"/>
    <w:rsid w:val="E7BAACCA"/>
    <w:rsid w:val="E7BF6A04"/>
    <w:rsid w:val="E7DBAE3A"/>
    <w:rsid w:val="E7EA357B"/>
    <w:rsid w:val="E7FB236A"/>
    <w:rsid w:val="E9FD5CF1"/>
    <w:rsid w:val="EA4FB48F"/>
    <w:rsid w:val="EB73F4C7"/>
    <w:rsid w:val="EBB906EC"/>
    <w:rsid w:val="EBBE3DBC"/>
    <w:rsid w:val="EBD78A91"/>
    <w:rsid w:val="EBFFD0CC"/>
    <w:rsid w:val="EC663777"/>
    <w:rsid w:val="EC7B8759"/>
    <w:rsid w:val="EDDBAA35"/>
    <w:rsid w:val="EDF2636F"/>
    <w:rsid w:val="EDFE66A7"/>
    <w:rsid w:val="EE5EBC79"/>
    <w:rsid w:val="EE9D1E2B"/>
    <w:rsid w:val="EEB740F7"/>
    <w:rsid w:val="EEDFE928"/>
    <w:rsid w:val="EEFB4BC4"/>
    <w:rsid w:val="EFF78374"/>
    <w:rsid w:val="EFF9CD42"/>
    <w:rsid w:val="EFFDB200"/>
    <w:rsid w:val="EFFF02B3"/>
    <w:rsid w:val="EFFF9022"/>
    <w:rsid w:val="EFFFB22A"/>
    <w:rsid w:val="EFFFEB59"/>
    <w:rsid w:val="F2FF4A19"/>
    <w:rsid w:val="F37D4A7B"/>
    <w:rsid w:val="F3B4CC72"/>
    <w:rsid w:val="F3CFC322"/>
    <w:rsid w:val="F3FE39CA"/>
    <w:rsid w:val="F47F74DA"/>
    <w:rsid w:val="F4FDADC8"/>
    <w:rsid w:val="F53D8216"/>
    <w:rsid w:val="F556B831"/>
    <w:rsid w:val="F5FF724E"/>
    <w:rsid w:val="F5FF8622"/>
    <w:rsid w:val="F66602DD"/>
    <w:rsid w:val="F6676D49"/>
    <w:rsid w:val="F6F70045"/>
    <w:rsid w:val="F6FC8F60"/>
    <w:rsid w:val="F6FFB321"/>
    <w:rsid w:val="F76E6795"/>
    <w:rsid w:val="F76F8B20"/>
    <w:rsid w:val="F76FA361"/>
    <w:rsid w:val="F7792F5D"/>
    <w:rsid w:val="F77AC5F6"/>
    <w:rsid w:val="F77E64DA"/>
    <w:rsid w:val="F79D68BD"/>
    <w:rsid w:val="F7BF794B"/>
    <w:rsid w:val="F7D783B0"/>
    <w:rsid w:val="F7E7F51D"/>
    <w:rsid w:val="F7F9798C"/>
    <w:rsid w:val="F7FB2C64"/>
    <w:rsid w:val="F85D31CA"/>
    <w:rsid w:val="F8CB30B3"/>
    <w:rsid w:val="FA484A63"/>
    <w:rsid w:val="FA75DC3B"/>
    <w:rsid w:val="FADFFFCF"/>
    <w:rsid w:val="FAEE6DD2"/>
    <w:rsid w:val="FB4B921F"/>
    <w:rsid w:val="FB5DC52B"/>
    <w:rsid w:val="FB5EFE22"/>
    <w:rsid w:val="FB7BA4F8"/>
    <w:rsid w:val="FB8F6E0A"/>
    <w:rsid w:val="FBA202A9"/>
    <w:rsid w:val="FBBE4138"/>
    <w:rsid w:val="FBBEF9EC"/>
    <w:rsid w:val="FBBFC9AF"/>
    <w:rsid w:val="FBEFAB2F"/>
    <w:rsid w:val="FBF4FF08"/>
    <w:rsid w:val="FBF76E98"/>
    <w:rsid w:val="FBFB0A64"/>
    <w:rsid w:val="FBFDE55B"/>
    <w:rsid w:val="FC7F8934"/>
    <w:rsid w:val="FCE4490B"/>
    <w:rsid w:val="FCE7C0F9"/>
    <w:rsid w:val="FCF903A7"/>
    <w:rsid w:val="FD3C3AB9"/>
    <w:rsid w:val="FD77E33B"/>
    <w:rsid w:val="FD7FC2C5"/>
    <w:rsid w:val="FDDED444"/>
    <w:rsid w:val="FDF5C748"/>
    <w:rsid w:val="FDFB9F24"/>
    <w:rsid w:val="FDFF5A3D"/>
    <w:rsid w:val="FDFFD618"/>
    <w:rsid w:val="FE73BE63"/>
    <w:rsid w:val="FE7734E9"/>
    <w:rsid w:val="FE7D0BC2"/>
    <w:rsid w:val="FE7E7CB5"/>
    <w:rsid w:val="FEB76916"/>
    <w:rsid w:val="FED14F38"/>
    <w:rsid w:val="FEDBE7A4"/>
    <w:rsid w:val="FEDF98A9"/>
    <w:rsid w:val="FEDFCB04"/>
    <w:rsid w:val="FEED1A57"/>
    <w:rsid w:val="FEEFB78F"/>
    <w:rsid w:val="FEFCDFCB"/>
    <w:rsid w:val="FEFDC20A"/>
    <w:rsid w:val="FF3FC1F8"/>
    <w:rsid w:val="FF4D20D6"/>
    <w:rsid w:val="FF5BBA45"/>
    <w:rsid w:val="FF6FB9D8"/>
    <w:rsid w:val="FF75359C"/>
    <w:rsid w:val="FF767013"/>
    <w:rsid w:val="FF7EBE2F"/>
    <w:rsid w:val="FF7F005F"/>
    <w:rsid w:val="FF7F6CFD"/>
    <w:rsid w:val="FF7FC3D1"/>
    <w:rsid w:val="FF8EDBE7"/>
    <w:rsid w:val="FF9B28E5"/>
    <w:rsid w:val="FFA54B9B"/>
    <w:rsid w:val="FFA69750"/>
    <w:rsid w:val="FFBDAD94"/>
    <w:rsid w:val="FFBFE9EA"/>
    <w:rsid w:val="FFCC5E50"/>
    <w:rsid w:val="FFD6A488"/>
    <w:rsid w:val="FFDF4EB1"/>
    <w:rsid w:val="FFE70321"/>
    <w:rsid w:val="FFEB5DE9"/>
    <w:rsid w:val="FFEB9C6F"/>
    <w:rsid w:val="FFFB14D2"/>
    <w:rsid w:val="FFFF0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after="50" w:afterLines="50" w:line="0" w:lineRule="atLeast"/>
      <w:jc w:val="center"/>
      <w:outlineLvl w:val="0"/>
    </w:pPr>
    <w:rPr>
      <w:rFonts w:ascii="Calibri" w:hAnsi="Calibri" w:eastAsia="方正小标宋简体"/>
      <w:b/>
      <w:bCs/>
      <w:kern w:val="44"/>
      <w:sz w:val="32"/>
      <w:szCs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 w:eastAsia="宋体" w:cs="Times New Roman"/>
      <w:b/>
      <w:bCs/>
      <w:sz w:val="32"/>
      <w:szCs w:val="32"/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Document Map"/>
    <w:basedOn w:val="1"/>
    <w:semiHidden/>
    <w:qFormat/>
    <w:uiPriority w:val="0"/>
    <w:pPr>
      <w:shd w:val="clear" w:color="auto" w:fill="000080"/>
    </w:pPr>
  </w:style>
  <w:style w:type="paragraph" w:styleId="5">
    <w:name w:val="Body Text"/>
    <w:basedOn w:val="1"/>
    <w:qFormat/>
    <w:uiPriority w:val="0"/>
    <w:pPr>
      <w:jc w:val="center"/>
    </w:pPr>
    <w:rPr>
      <w:sz w:val="24"/>
      <w:szCs w:val="20"/>
    </w:rPr>
  </w:style>
  <w:style w:type="paragraph" w:styleId="6">
    <w:name w:val="Body Text Indent"/>
    <w:basedOn w:val="1"/>
    <w:qFormat/>
    <w:uiPriority w:val="0"/>
    <w:pPr>
      <w:spacing w:after="120"/>
      <w:ind w:left="420" w:leftChars="200"/>
    </w:pPr>
  </w:style>
  <w:style w:type="paragraph" w:styleId="7">
    <w:name w:val="Plain Text"/>
    <w:basedOn w:val="1"/>
    <w:qFormat/>
    <w:uiPriority w:val="0"/>
    <w:rPr>
      <w:rFonts w:ascii="宋体" w:hAnsi="Courier New"/>
      <w:szCs w:val="20"/>
    </w:rPr>
  </w:style>
  <w:style w:type="paragraph" w:styleId="8">
    <w:name w:val="Date"/>
    <w:basedOn w:val="1"/>
    <w:next w:val="1"/>
    <w:qFormat/>
    <w:uiPriority w:val="0"/>
  </w:style>
  <w:style w:type="paragraph" w:styleId="9">
    <w:name w:val="Balloon Text"/>
    <w:basedOn w:val="1"/>
    <w:link w:val="31"/>
    <w:semiHidden/>
    <w:qFormat/>
    <w:uiPriority w:val="0"/>
    <w:rPr>
      <w:sz w:val="18"/>
      <w:szCs w:val="18"/>
    </w:rPr>
  </w:style>
  <w:style w:type="paragraph" w:styleId="10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Body Text Indent 3"/>
    <w:basedOn w:val="1"/>
    <w:qFormat/>
    <w:uiPriority w:val="0"/>
    <w:pPr>
      <w:spacing w:after="120"/>
      <w:ind w:left="420"/>
    </w:pPr>
    <w:rPr>
      <w:sz w:val="16"/>
      <w:szCs w:val="16"/>
    </w:rPr>
  </w:style>
  <w:style w:type="paragraph" w:styleId="13">
    <w:name w:val="Body Text 2"/>
    <w:basedOn w:val="1"/>
    <w:qFormat/>
    <w:uiPriority w:val="0"/>
    <w:pPr>
      <w:spacing w:after="120" w:line="480" w:lineRule="auto"/>
    </w:pPr>
  </w:style>
  <w:style w:type="paragraph" w:styleId="1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table" w:styleId="16">
    <w:name w:val="Table Grid"/>
    <w:basedOn w:val="1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8">
    <w:name w:val="page number"/>
    <w:basedOn w:val="17"/>
    <w:qFormat/>
    <w:uiPriority w:val="0"/>
  </w:style>
  <w:style w:type="paragraph" w:customStyle="1" w:styleId="19">
    <w:name w:val="表格内容"/>
    <w:basedOn w:val="1"/>
    <w:qFormat/>
    <w:uiPriority w:val="0"/>
    <w:pPr>
      <w:suppressLineNumbers/>
      <w:suppressAutoHyphens/>
    </w:pPr>
    <w:rPr>
      <w:szCs w:val="20"/>
    </w:rPr>
  </w:style>
  <w:style w:type="paragraph" w:customStyle="1" w:styleId="20">
    <w:name w:val="字元 字元 Char Char"/>
    <w:basedOn w:val="4"/>
    <w:qFormat/>
    <w:uiPriority w:val="0"/>
    <w:pPr>
      <w:adjustRightInd w:val="0"/>
      <w:spacing w:line="436" w:lineRule="exact"/>
      <w:ind w:left="357"/>
      <w:jc w:val="left"/>
      <w:outlineLvl w:val="3"/>
    </w:pPr>
    <w:rPr>
      <w:rFonts w:ascii="Tahoma" w:hAnsi="Tahoma"/>
      <w:b/>
      <w:sz w:val="24"/>
    </w:rPr>
  </w:style>
  <w:style w:type="paragraph" w:customStyle="1" w:styleId="21">
    <w:name w:val="标题1"/>
    <w:basedOn w:val="1"/>
    <w:next w:val="5"/>
    <w:qFormat/>
    <w:uiPriority w:val="0"/>
    <w:pPr>
      <w:keepNext/>
      <w:keepLines/>
      <w:suppressAutoHyphens/>
      <w:spacing w:before="240" w:after="60"/>
    </w:pPr>
    <w:rPr>
      <w:rFonts w:ascii="Arial" w:hAnsi="Arial" w:cs="Tahoma"/>
      <w:b/>
      <w:bCs/>
      <w:sz w:val="32"/>
      <w:szCs w:val="32"/>
    </w:rPr>
  </w:style>
  <w:style w:type="paragraph" w:customStyle="1" w:styleId="22">
    <w:name w:val="普通文字"/>
    <w:basedOn w:val="1"/>
    <w:qFormat/>
    <w:uiPriority w:val="0"/>
    <w:rPr>
      <w:rFonts w:hint="eastAsia" w:ascii="宋体" w:hAnsi="宋体" w:eastAsia="仿宋_GB2312"/>
      <w:kern w:val="1"/>
      <w:sz w:val="32"/>
      <w:szCs w:val="20"/>
    </w:rPr>
  </w:style>
  <w:style w:type="paragraph" w:customStyle="1" w:styleId="23">
    <w:name w:val="WW-普通文字"/>
    <w:basedOn w:val="1"/>
    <w:qFormat/>
    <w:uiPriority w:val="0"/>
    <w:pPr>
      <w:suppressAutoHyphens/>
    </w:pPr>
    <w:rPr>
      <w:rFonts w:hint="eastAsia" w:ascii="宋体" w:hAnsi="宋体" w:cs="Tahoma"/>
      <w:kern w:val="1"/>
      <w:szCs w:val="20"/>
    </w:rPr>
  </w:style>
  <w:style w:type="paragraph" w:customStyle="1" w:styleId="24">
    <w:name w:val="Char"/>
    <w:basedOn w:val="4"/>
    <w:qFormat/>
    <w:uiPriority w:val="0"/>
    <w:pPr>
      <w:adjustRightInd w:val="0"/>
      <w:spacing w:line="436" w:lineRule="exact"/>
      <w:ind w:left="357"/>
      <w:jc w:val="left"/>
      <w:outlineLvl w:val="3"/>
    </w:pPr>
    <w:rPr>
      <w:rFonts w:ascii="Tahoma" w:hAnsi="Tahoma"/>
      <w:b/>
      <w:sz w:val="24"/>
    </w:rPr>
  </w:style>
  <w:style w:type="paragraph" w:customStyle="1" w:styleId="25">
    <w:name w:val="Char Char Char Char"/>
    <w:basedOn w:val="1"/>
    <w:qFormat/>
    <w:uiPriority w:val="0"/>
    <w:pPr>
      <w:adjustRightInd w:val="0"/>
      <w:spacing w:line="360" w:lineRule="auto"/>
    </w:pPr>
    <w:rPr>
      <w:kern w:val="0"/>
      <w:sz w:val="24"/>
      <w:szCs w:val="20"/>
    </w:rPr>
  </w:style>
  <w:style w:type="paragraph" w:customStyle="1" w:styleId="26">
    <w:name w:val="WW-日期1"/>
    <w:basedOn w:val="1"/>
    <w:qFormat/>
    <w:uiPriority w:val="0"/>
    <w:rPr>
      <w:rFonts w:hint="eastAsia"/>
      <w:spacing w:val="20"/>
      <w:kern w:val="1"/>
      <w:sz w:val="32"/>
      <w:szCs w:val="20"/>
    </w:rPr>
  </w:style>
  <w:style w:type="paragraph" w:styleId="27">
    <w:name w:val="List Paragraph"/>
    <w:basedOn w:val="1"/>
    <w:qFormat/>
    <w:uiPriority w:val="0"/>
    <w:pPr>
      <w:ind w:firstLine="420" w:firstLineChars="200"/>
    </w:pPr>
    <w:rPr>
      <w:rFonts w:ascii="Calibri" w:hAnsi="Calibri"/>
      <w:szCs w:val="20"/>
    </w:rPr>
  </w:style>
  <w:style w:type="paragraph" w:customStyle="1" w:styleId="28">
    <w:name w:val="Char Char Char"/>
    <w:basedOn w:val="4"/>
    <w:qFormat/>
    <w:uiPriority w:val="0"/>
    <w:pPr>
      <w:adjustRightInd w:val="0"/>
      <w:spacing w:line="436" w:lineRule="exact"/>
      <w:ind w:left="357"/>
      <w:jc w:val="left"/>
      <w:outlineLvl w:val="3"/>
    </w:pPr>
    <w:rPr>
      <w:rFonts w:ascii="Calibri" w:hAnsi="Calibri"/>
      <w:szCs w:val="20"/>
    </w:rPr>
  </w:style>
  <w:style w:type="paragraph" w:customStyle="1" w:styleId="29">
    <w:name w:val="doc-a"/>
    <w:basedOn w:val="1"/>
    <w:qFormat/>
    <w:uiPriority w:val="0"/>
    <w:pPr>
      <w:ind w:firstLine="420"/>
      <w:jc w:val="left"/>
    </w:pPr>
    <w:rPr>
      <w:rFonts w:hint="eastAsia" w:ascii="微软雅黑" w:hAnsi="微软雅黑" w:eastAsia="微软雅黑" w:cs="微软雅黑"/>
      <w:kern w:val="0"/>
      <w:sz w:val="14"/>
      <w:szCs w:val="14"/>
    </w:rPr>
  </w:style>
  <w:style w:type="paragraph" w:customStyle="1" w:styleId="30">
    <w:name w:val="标题2"/>
    <w:basedOn w:val="3"/>
    <w:qFormat/>
    <w:uiPriority w:val="0"/>
    <w:pPr>
      <w:numPr>
        <w:ilvl w:val="1"/>
        <w:numId w:val="1"/>
      </w:numPr>
      <w:spacing w:before="0" w:after="0" w:line="240" w:lineRule="auto"/>
      <w:jc w:val="left"/>
    </w:pPr>
    <w:rPr>
      <w:rFonts w:ascii="Calibri Light" w:hAnsi="Calibri Light" w:eastAsia="黑体" w:cs="Times New Roman"/>
      <w:sz w:val="28"/>
    </w:rPr>
  </w:style>
  <w:style w:type="character" w:customStyle="1" w:styleId="31">
    <w:name w:val="批注框文本 Char"/>
    <w:link w:val="9"/>
    <w:qFormat/>
    <w:uiPriority w:val="0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SZAQ</Company>
  <Pages>1</Pages>
  <Words>203</Words>
  <Characters>1161</Characters>
  <Lines>9</Lines>
  <Paragraphs>2</Paragraphs>
  <TotalTime>0</TotalTime>
  <ScaleCrop>false</ScaleCrop>
  <LinksUpToDate>false</LinksUpToDate>
  <CharactersWithSpaces>1362</CharactersWithSpaces>
  <Application>WPS Office_12.8.2.1116_F1E327BC-269C-435d-A152-05C5408002CA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2020-12-06T18:37:00Z</dcterms:created>
  <dc:creator>ABD</dc:creator>
  <cp:lastModifiedBy>user</cp:lastModifiedBy>
  <cp:lastPrinted>2025-03-13T02:34:00Z</cp:lastPrinted>
  <dcterms:modified xsi:type="dcterms:W3CDTF">2025-03-12T16:41:31Z</dcterms:modified>
  <dc:title>地铁应急抢险大队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2052-12.8.2.1116</vt:lpwstr>
  </property>
  <property fmtid="{D5CDD505-2E9C-101B-9397-08002B2CF9AE}" pid="3" name="ICV">
    <vt:lpwstr>60A380AF2E09F1959B48D167AD4C8005_43</vt:lpwstr>
  </property>
</Properties>
</file>