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通州区住建委202</w:t>
      </w:r>
      <w:r>
        <w:rPr>
          <w:rStyle w:val="5"/>
          <w:rFonts w:hint="eastAsia"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2</w:t>
      </w:r>
      <w:r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年行政执法统计年报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2022年，</w:t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在市级行业主管部门、通州区政府及通州区住建委领导高度重视和正确领导下，通州区住建委真抓实干，主动作为，紧密围绕我委全局工作部署，认真落实各项工作，不断推进行政执法工作的有序开展。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一、执法主体名称和数量情况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执法主体名称：北京市通州区住房和城乡建设委员会；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数量情况：1个。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二、2022年执法岗位设置及执法人员情况</w:t>
      </w:r>
    </w:p>
    <w:p>
      <w:pPr>
        <w:pStyle w:val="7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728" w:right="0" w:hanging="1080"/>
        <w:jc w:val="both"/>
        <w:textAlignment w:val="baseline"/>
        <w:rPr>
          <w:rStyle w:val="5"/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（一） 执法岗位的设置情况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我委共设置包括区级综合执法业务承办岗、区级综合执法审查决定岗和区级综合管理业务承办岗3类执法岗位。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jc w:val="left"/>
        <w:textAlignment w:val="baseline"/>
        <w:rPr>
          <w:rStyle w:val="5"/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（二）执法人员在岗情况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jc w:val="left"/>
        <w:textAlignment w:val="baseline"/>
        <w:rPr>
          <w:rStyle w:val="5"/>
          <w:rFonts w:hint="default" w:ascii="仿宋" w:hAnsi="仿宋" w:eastAsia="仿宋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我委现持有执法证人员共24人，在岗24人。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三、执法力量投入情况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强化执法培训，提高执法人员执法水平，提高职权履行率，严格按照现场检查出现的问题进行行政处罚程序，保障执法工作有序开展。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red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目前我委现有执法记</w:t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  <w:t>录仪30台。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四、政务服务事项办理情况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本年度政务服务事项完成情况为：完成其他审批事项及公共服务事项的受理出件共</w:t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  <w:t>55项7800件。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五、执法检查计划执行情况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baseline"/>
        <w:rPr>
          <w:rStyle w:val="5"/>
          <w:rFonts w:ascii="微软雅黑" w:hAnsi="微软雅黑" w:eastAsia="微软雅黑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通州区住房和城乡建设委员会制定了《通州区住建委2022年度行政检查计划》《通州区住建委2022年度（双随机）行政检查计划》，并按照计划完成年度执法检查和双随机抽查工作。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六、行政处罚案件办理情况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  <w:t>2022年度我委实施行政处罚373起，行政检查2671次，人均检查量190.25件，市区两级行政处罚职权394项，共履行377项，职权履行率95.69%，其中区级行政处罚职权履行22项，职权履行率95.65%；行政检查过程中按照一般程序实施行政处罚67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tabs>
          <w:tab w:val="left" w:pos="73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baseline"/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黑体" w:hAnsi="黑体" w:eastAsia="黑体" w:cs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七、投诉、举报事件受理和分类情况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  <w:t>2022年我委共接待来访群众645批次，899人次；共受理各类案件1000件，同比增长48.37%，其中899件已办结，非我委权属退回66件。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12345市民热线服务系统共接中心派单量12462件，退单和转单量3189件，实际承办工单9273件，主要涉及房屋质量类、房屋销售交易类、物业管理类、协调退费类、中介机构类、保障性住房类等问题。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righ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right"/>
        <w:textAlignment w:val="baseline"/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北京市通州区住房和城乡建设委员会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center"/>
        <w:textAlignment w:val="baseline"/>
        <w:rPr>
          <w:rStyle w:val="5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 xml:space="preserve">                  2023年1月3日</w:t>
      </w:r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13F60D7"/>
    <w:rsid w:val="01847239"/>
    <w:rsid w:val="02B60CD4"/>
    <w:rsid w:val="071E0EC2"/>
    <w:rsid w:val="0C777AC8"/>
    <w:rsid w:val="0E676F04"/>
    <w:rsid w:val="16CB62B8"/>
    <w:rsid w:val="1C767AEF"/>
    <w:rsid w:val="211140FD"/>
    <w:rsid w:val="22412AF5"/>
    <w:rsid w:val="232F5BE5"/>
    <w:rsid w:val="27B95037"/>
    <w:rsid w:val="281826A6"/>
    <w:rsid w:val="2D2A311E"/>
    <w:rsid w:val="309000BB"/>
    <w:rsid w:val="316D5A87"/>
    <w:rsid w:val="34F208C1"/>
    <w:rsid w:val="39111623"/>
    <w:rsid w:val="39C24B65"/>
    <w:rsid w:val="3A093F54"/>
    <w:rsid w:val="3AA41796"/>
    <w:rsid w:val="3B6B6BDE"/>
    <w:rsid w:val="3C314A3F"/>
    <w:rsid w:val="3C6B5068"/>
    <w:rsid w:val="3CAC7729"/>
    <w:rsid w:val="40133B2E"/>
    <w:rsid w:val="41112307"/>
    <w:rsid w:val="446F3F75"/>
    <w:rsid w:val="44E34696"/>
    <w:rsid w:val="44F314D2"/>
    <w:rsid w:val="47CF0D9D"/>
    <w:rsid w:val="48A6079A"/>
    <w:rsid w:val="4EB233C1"/>
    <w:rsid w:val="518A0D96"/>
    <w:rsid w:val="5AB76EDF"/>
    <w:rsid w:val="5B1F05DD"/>
    <w:rsid w:val="5B88754D"/>
    <w:rsid w:val="5BFF9E96"/>
    <w:rsid w:val="5D004DF1"/>
    <w:rsid w:val="5D55271C"/>
    <w:rsid w:val="5E7E27B8"/>
    <w:rsid w:val="6422479D"/>
    <w:rsid w:val="64F24704"/>
    <w:rsid w:val="679E400C"/>
    <w:rsid w:val="67C145B1"/>
    <w:rsid w:val="689C4765"/>
    <w:rsid w:val="6A94282A"/>
    <w:rsid w:val="6B81715C"/>
    <w:rsid w:val="6CD65B90"/>
    <w:rsid w:val="710339FE"/>
    <w:rsid w:val="72AA3B04"/>
    <w:rsid w:val="7472289D"/>
    <w:rsid w:val="75D22B1D"/>
    <w:rsid w:val="7601408A"/>
    <w:rsid w:val="77EF9A64"/>
    <w:rsid w:val="7A664CE2"/>
    <w:rsid w:val="7CB803A7"/>
    <w:rsid w:val="7DE10335"/>
    <w:rsid w:val="AE3FD78F"/>
    <w:rsid w:val="AFFF7306"/>
    <w:rsid w:val="BFE46EE6"/>
    <w:rsid w:val="D9FFAA32"/>
    <w:rsid w:val="EF7FA7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NormalCharacter"/>
    <w:link w:val="1"/>
    <w:semiHidden/>
    <w:qFormat/>
    <w:uiPriority w:val="0"/>
  </w:style>
  <w:style w:type="table" w:customStyle="1" w:styleId="6">
    <w:name w:val="TableNormal"/>
    <w:semiHidden/>
    <w:qFormat/>
    <w:uiPriority w:val="0"/>
  </w:style>
  <w:style w:type="paragraph" w:customStyle="1" w:styleId="7">
    <w:name w:val="HtmlNormal"/>
    <w:basedOn w:val="1"/>
    <w:qFormat/>
    <w:uiPriority w:val="0"/>
    <w:pPr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426</TotalTime>
  <ScaleCrop>false</ScaleCrop>
  <LinksUpToDate>false</LinksUpToDate>
  <Application>WPS Office_11.8.2.8555_F1E327BC-269C-435d-A152-05C5408002CA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2022-01-10T09:55:00Z</dcterms:created>
  <dc:creator>Administrator</dc:creator>
  <cp:lastModifiedBy>Administrator</cp:lastModifiedBy>
  <dcterms:modified xsi:type="dcterms:W3CDTF">2023-01-03T07:26:17Z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