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bookmarkStart w:id="0" w:name="_GoBack"/>
      <w:bookmarkEnd w:id="0"/>
    </w:p>
    <w:tbl>
      <w:tblPr>
        <w:tblStyle w:val="7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2023年城乡基层党组织服务群众经费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（市级、区级）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北京市通州区临河里街道办事处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党群办、社区办及各社区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黄晓英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80811259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城乡基层党组织服务群众经费主要用于便民服务类、志愿公益类、群众活动类、关爱帮扶类、应急保障类、服务支撑类及居民群众迫切需要提供的其他服务事项。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按时保质保量完成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2023年度申报项目，服务辖区广大群众。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项目资金履行期限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≤12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＜12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数量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服务社区数量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＝12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=12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提升基层党组织服务群众水平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服务群众满意度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社会成本指标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每个社区党组织经费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400000元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iberation Sans">
    <w:altName w:val="文泉驿微米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true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67D60"/>
    <w:rsid w:val="3D39ADB1"/>
    <w:rsid w:val="3F9FC7C4"/>
    <w:rsid w:val="49D54720"/>
    <w:rsid w:val="57A27274"/>
    <w:rsid w:val="587C65F4"/>
    <w:rsid w:val="687F0740"/>
    <w:rsid w:val="7B7FC920"/>
    <w:rsid w:val="EF7DA637"/>
    <w:rsid w:val="F4CB844B"/>
    <w:rsid w:val="FA570CE6"/>
    <w:rsid w:val="FBF34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caption"/>
    <w:basedOn w:val="1"/>
    <w:next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List"/>
    <w:basedOn w:val="4"/>
    <w:qFormat/>
    <w:uiPriority w:val="0"/>
  </w:style>
  <w:style w:type="character" w:customStyle="1" w:styleId="9">
    <w:name w:val="默认段落字体1"/>
    <w:qFormat/>
    <w:uiPriority w:val="0"/>
  </w:style>
  <w:style w:type="paragraph" w:customStyle="1" w:styleId="10">
    <w:name w:val="Heading"/>
    <w:basedOn w:val="1"/>
    <w:next w:val="4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1">
    <w:name w:val="Index"/>
    <w:basedOn w:val="1"/>
    <w:qFormat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Office_11.8.2.10422_F1E327BC-269C-435d-A152-05C5408002CA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2018-11-29T01:47:00Z</dcterms:created>
  <dc:creator>user</dc:creator>
  <cp:lastModifiedBy>uos</cp:lastModifiedBy>
  <cp:lastPrinted>2023-12-22T16:29:33Z</cp:lastPrinted>
  <dcterms:modified xsi:type="dcterms:W3CDTF">2023-12-22T16:34:07Z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1975BF74B53FB49CE2E683655138544E</vt:lpwstr>
  </property>
</Properties>
</file>