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CAE1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2</w:t>
      </w:r>
    </w:p>
    <w:p w14:paraId="3881ABBD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  <w:bookmarkStart w:id="13" w:name="_GoBack"/>
      <w:bookmarkEnd w:id="13"/>
    </w:p>
    <w:p w14:paraId="465BF5C4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</w:rPr>
        <w:t>5年通州区非本市户籍适龄儿童</w:t>
      </w:r>
    </w:p>
    <w:p w14:paraId="6FE2EBB9">
      <w:pPr>
        <w:spacing w:line="560" w:lineRule="exact"/>
        <w:jc w:val="center"/>
        <w:rPr>
          <w:rFonts w:ascii="方正小标宋简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小学入学工作办法</w:t>
      </w:r>
    </w:p>
    <w:p w14:paraId="3AAFC94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354073F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5年通州区义务教育阶段入学工作实施细则》文件精神，结合我区实际，制定本办法。</w:t>
      </w:r>
    </w:p>
    <w:p w14:paraId="7B26D712">
      <w:pPr>
        <w:widowControl/>
        <w:shd w:val="clear" w:color="auto" w:fill="FFFFFF"/>
        <w:spacing w:line="560" w:lineRule="exact"/>
        <w:ind w:firstLine="641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一、副中心155平方公里范围内入学方式</w:t>
      </w:r>
    </w:p>
    <w:p w14:paraId="12458125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副中心155平方公里范围内小学服务范围（本市户籍适龄儿童服务范围）居住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联合审核通过的</w:t>
      </w:r>
      <w:bookmarkStart w:id="0" w:name="OLE_LINK2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，采取“多校联合电脑派位”的方式派位到我区有接收条件的小学入学。</w:t>
      </w:r>
    </w:p>
    <w:p w14:paraId="58B74819">
      <w:pPr>
        <w:widowControl/>
        <w:shd w:val="clear" w:color="auto" w:fill="FFFFFF"/>
        <w:spacing w:line="560" w:lineRule="exact"/>
        <w:ind w:firstLine="641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（一）自有住房</w:t>
      </w:r>
    </w:p>
    <w:p w14:paraId="7D2F1D8D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联合派位学校</w:t>
      </w:r>
    </w:p>
    <w:p w14:paraId="723A92CF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01片区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</w:p>
    <w:p w14:paraId="2FA0451B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第一组：贡院小学、中山街小学永顺校区</w:t>
      </w:r>
    </w:p>
    <w:p w14:paraId="222034F4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第二组：民族小学、中山街小学、东方小学</w:t>
      </w:r>
    </w:p>
    <w:p w14:paraId="48785CA6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第三组：后南仓小学、</w:t>
      </w:r>
      <w:bookmarkStart w:id="1" w:name="_Hlk13162553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官园小学</w:t>
      </w:r>
      <w:bookmarkEnd w:id="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、后南仓小学北苑校区</w:t>
      </w:r>
    </w:p>
    <w:p w14:paraId="51AB6079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第四组：黄城根小学通州校区、芙蓉小学、北京小学通州分校、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后南仓小学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紫运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校区</w:t>
      </w:r>
    </w:p>
    <w:p w14:paraId="3B12735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第五组：南关小学、</w:t>
      </w:r>
      <w:bookmarkStart w:id="2" w:name="_Hlk131626202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运河小学</w:t>
      </w:r>
      <w:bookmarkEnd w:id="2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、玉桥小学、教师研修中心实验学校小学部</w:t>
      </w:r>
    </w:p>
    <w:p w14:paraId="18CB5702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第六组：</w:t>
      </w:r>
      <w:bookmarkStart w:id="3" w:name="OLE_LINK3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潞河中学附属学校小学部</w:t>
      </w:r>
      <w:bookmarkEnd w:id="3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、第一实验小学、第一实验小学杨庄校区</w:t>
      </w:r>
    </w:p>
    <w:p w14:paraId="46A76DCB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第七组：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运河中学附属小学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、临河里小学、史家小学通州分校、</w:t>
      </w:r>
      <w:bookmarkStart w:id="4" w:name="OLE_LINK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实验二小通州分校</w:t>
      </w:r>
      <w:bookmarkEnd w:id="4"/>
    </w:p>
    <w:p w14:paraId="18F285D8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第八组：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通运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</w:t>
      </w:r>
    </w:p>
    <w:p w14:paraId="08571F5E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片区：</w:t>
      </w:r>
    </w:p>
    <w:p w14:paraId="7DF0158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九组：官园小学西马庄校区</w:t>
      </w:r>
    </w:p>
    <w:p w14:paraId="4B111C24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十组：</w:t>
      </w:r>
      <w:bookmarkStart w:id="5" w:name="_Hlk131626109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北京小学通州分校北校区</w:t>
      </w:r>
      <w:bookmarkEnd w:id="5"/>
    </w:p>
    <w:p w14:paraId="19A3666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第十一组：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潞苑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小学</w:t>
      </w:r>
    </w:p>
    <w:p w14:paraId="5C10836B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十二组：龙旺庄小学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芙蓉小学焦王庄校区</w:t>
      </w:r>
    </w:p>
    <w:p w14:paraId="1F724684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片区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</w:p>
    <w:p w14:paraId="5990A11D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十三组：梨园镇中心小学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、育才学校通州分校小学部</w:t>
      </w:r>
    </w:p>
    <w:p w14:paraId="1ED04307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十四组：梨园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</w:t>
      </w:r>
    </w:p>
    <w:p w14:paraId="772E659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十五组：大稿村小学</w:t>
      </w:r>
    </w:p>
    <w:p w14:paraId="279816DA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其他：</w:t>
      </w:r>
    </w:p>
    <w:p w14:paraId="4F2DCBD9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第十六组：台湖学校小学部</w:t>
      </w:r>
    </w:p>
    <w:p w14:paraId="455AE2CC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志愿填报和派位</w:t>
      </w:r>
    </w:p>
    <w:p w14:paraId="1A3E4085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适龄儿童父母在规定时间内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填报志愿，一个联合派位学校组即一个志愿，</w:t>
      </w:r>
      <w:r>
        <w:rPr>
          <w:rFonts w:hint="eastAsia" w:ascii="仿宋_GB2312" w:hAnsi="仿宋" w:eastAsia="仿宋_GB2312"/>
          <w:sz w:val="32"/>
          <w:szCs w:val="32"/>
        </w:rPr>
        <w:t>志愿必须填满，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按所填志愿的顺序和学校可接收学位数量进行电脑派位。第一志愿，在联合派位学校服务范围内自有住房优先。</w:t>
      </w:r>
    </w:p>
    <w:p w14:paraId="4AD61995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在填报志愿时，0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小学服务范围内居住的适龄儿童，填报第一组至第八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、第十二组、第十三组；0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小学服务范围内居住的适龄儿童，填报第九组至第十二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小学服务范围内居住的适龄儿童，填报第六组、第七组、第十三组至第十六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6436A906">
      <w:pPr>
        <w:widowControl/>
        <w:shd w:val="clear" w:color="auto" w:fill="FFFFFF"/>
        <w:spacing w:line="560" w:lineRule="exact"/>
        <w:ind w:firstLine="640" w:firstLineChars="200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（二）租住住房</w:t>
      </w:r>
    </w:p>
    <w:p w14:paraId="7B37BF6F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1.联合派位学校</w:t>
      </w:r>
    </w:p>
    <w:p w14:paraId="11A5BD6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第一组：官园小学西马庄校区</w:t>
      </w:r>
    </w:p>
    <w:p w14:paraId="170A796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第二组：北京小学通州分校北校区、潞苑小学</w:t>
      </w:r>
    </w:p>
    <w:p w14:paraId="22125533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：龙旺庄小学、芙蓉小学焦王庄校区</w:t>
      </w:r>
    </w:p>
    <w:p w14:paraId="5A3AC09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第四组：梨园镇中心小学、育才学校通州分校小学部</w:t>
      </w:r>
    </w:p>
    <w:p w14:paraId="49920B9A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第五组：梨园学校小学部、大稿村小学</w:t>
      </w:r>
    </w:p>
    <w:p w14:paraId="4F7D9BAC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第六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：张家湾镇中心小学、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张家湾村民族小学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、张家湾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镇民族小学</w:t>
      </w:r>
    </w:p>
    <w:p w14:paraId="1CC0C6D7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第七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上店小学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bookmarkStart w:id="6" w:name="OLE_LINK5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实验二小通州分校枣林庄民族校区</w:t>
      </w:r>
    </w:p>
    <w:bookmarkEnd w:id="6"/>
    <w:p w14:paraId="59436049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第八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牛堡屯学校小学部、陆辛庄学校小学部</w:t>
      </w:r>
    </w:p>
    <w:p w14:paraId="6C8ECFC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第九组：</w:t>
      </w:r>
      <w:bookmarkStart w:id="7" w:name="OLE_LINK6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宋庄实验学校小学部、东方小学师姑庄校区</w:t>
      </w:r>
    </w:p>
    <w:bookmarkEnd w:id="7"/>
    <w:p w14:paraId="3D9E424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：运河小学温榆校区、东方小学北寺庄校区</w:t>
      </w:r>
    </w:p>
    <w:p w14:paraId="792FA6F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第十一组：十一学校通州实验学校小学部</w:t>
      </w:r>
    </w:p>
    <w:p w14:paraId="1EEC09BC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第十二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：贡院小学徐辛庄校区、</w:t>
      </w:r>
      <w:bookmarkStart w:id="8" w:name="_Hlk196226070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北京小学通州分校东校区、</w:t>
      </w:r>
      <w:bookmarkEnd w:id="8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第一实验小学葛渠校区</w:t>
      </w:r>
    </w:p>
    <w:p w14:paraId="50B25883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组：潞城镇中心小学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、卜落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垡小学</w:t>
      </w:r>
    </w:p>
    <w:p w14:paraId="2BFC9BE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第十四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组：大东各庄小学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大豆各庄小学</w:t>
      </w:r>
    </w:p>
    <w:p w14:paraId="688B2E7C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第十五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芙蓉小学沙古堆校区、</w:t>
      </w:r>
      <w:bookmarkStart w:id="9" w:name="OLE_LINK7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芙蓉小学西集校区（二部）、</w:t>
      </w:r>
      <w:bookmarkEnd w:id="9"/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郎府小学</w:t>
      </w:r>
    </w:p>
    <w:p w14:paraId="4208D44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第十六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西集镇中心小学、大灰店小学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新东仪小学</w:t>
      </w:r>
    </w:p>
    <w:p w14:paraId="2CCC15B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十七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：肖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林小学</w:t>
      </w:r>
    </w:p>
    <w:p w14:paraId="0E46860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十八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微软雅黑"/>
          <w:bCs/>
          <w:kern w:val="0"/>
          <w:sz w:val="32"/>
          <w:szCs w:val="32"/>
          <w:shd w:val="clear" w:color="auto" w:fill="FFFFFF"/>
        </w:rPr>
        <w:t>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</w:rPr>
        <w:t>县镇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中心小学、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靛庄小学</w:t>
      </w:r>
    </w:p>
    <w:p w14:paraId="70E8DDF7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十九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马头小学、草厂小学</w:t>
      </w:r>
    </w:p>
    <w:p w14:paraId="2BD4DAFF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觅子店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部、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东定安小学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侯黄庄小学</w:t>
      </w:r>
    </w:p>
    <w:p w14:paraId="13D307B1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第二十一组：</w:t>
      </w:r>
      <w:bookmarkStart w:id="10" w:name="_Hlk196226120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中山街小学永乐店校区、中山街小学永乐店校区二分校</w:t>
      </w:r>
    </w:p>
    <w:bookmarkEnd w:id="10"/>
    <w:p w14:paraId="0A0C9CC6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二十二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bookmarkStart w:id="11" w:name="OLE_LINK8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中山街小学永乐店校区一分校</w:t>
      </w:r>
      <w:bookmarkEnd w:id="11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柴厂屯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部</w:t>
      </w:r>
    </w:p>
    <w:p w14:paraId="57C20CB2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：于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家务乡中心小学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、西垡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</w:p>
    <w:p w14:paraId="3C720E77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第二十四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渠头小学</w:t>
      </w:r>
    </w:p>
    <w:p w14:paraId="2AE93D7F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二十五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组：台湖镇中心小学、景山学校通州分校小学部</w:t>
      </w:r>
    </w:p>
    <w:p w14:paraId="256EB88C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第二十六组：银河湾小学、潞河中学附属学校次渠家园校区</w:t>
      </w:r>
    </w:p>
    <w:p w14:paraId="1B34CDE1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二十七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组：荣海小学</w:t>
      </w:r>
    </w:p>
    <w:p w14:paraId="3DFEEDB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第二十八组：台湖学校小学部</w:t>
      </w:r>
    </w:p>
    <w:p w14:paraId="03BDC122">
      <w:pPr>
        <w:widowControl/>
        <w:shd w:val="clear" w:color="auto" w:fill="FFFFFF"/>
        <w:spacing w:line="560" w:lineRule="exact"/>
        <w:ind w:firstLine="640"/>
        <w:rPr>
          <w:rFonts w:ascii="仿宋_GB2312" w:hAnsi="仿宋" w:eastAsia="仿宋_GB2312"/>
          <w:bCs/>
          <w:sz w:val="32"/>
          <w:szCs w:val="32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志愿填报和派位</w:t>
      </w:r>
    </w:p>
    <w:p w14:paraId="7A67F5A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适龄儿童父母在规定时间内填报志愿，一个联合派位学校组即一个志愿，志愿必须</w:t>
      </w:r>
      <w:r>
        <w:rPr>
          <w:rFonts w:ascii="仿宋_GB2312" w:hAnsi="仿宋" w:eastAsia="仿宋_GB2312"/>
          <w:bCs/>
          <w:sz w:val="32"/>
          <w:szCs w:val="32"/>
        </w:rPr>
        <w:t>填</w:t>
      </w:r>
      <w:r>
        <w:rPr>
          <w:rFonts w:hint="eastAsia" w:ascii="仿宋_GB2312" w:hAnsi="仿宋" w:eastAsia="仿宋_GB2312"/>
          <w:bCs/>
          <w:sz w:val="32"/>
          <w:szCs w:val="32"/>
        </w:rPr>
        <w:t>满，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按所填志愿的顺序和学校可接收学位数量进行电脑派位。</w:t>
      </w:r>
    </w:p>
    <w:p w14:paraId="245775A2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在填报志愿时，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01片区小学服务范围内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居住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的适龄儿童，填报第一组至第三组、第六组至第二十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组；02片区小学服务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范围内居住的适龄儿童，填报第一组至第三组、第六组至第二十八组；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03片区小学服务范围内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居住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的适龄儿童，填报第四组至第二十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组。</w:t>
      </w:r>
    </w:p>
    <w:p w14:paraId="44044076">
      <w:pPr>
        <w:widowControl/>
        <w:shd w:val="clear" w:color="auto" w:fill="FFFFFF"/>
        <w:spacing w:line="560" w:lineRule="exact"/>
        <w:ind w:firstLine="640" w:firstLineChars="200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（三）其他</w:t>
      </w:r>
    </w:p>
    <w:p w14:paraId="5CB86204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填满志愿但</w:t>
      </w:r>
      <w:r>
        <w:rPr>
          <w:rFonts w:hint="eastAsia" w:ascii="仿宋_GB2312" w:hAnsi="微软雅黑" w:eastAsia="仿宋_GB2312" w:cs="仿宋_GB2312"/>
          <w:snapToGrid w:val="0"/>
          <w:kern w:val="32"/>
          <w:sz w:val="32"/>
          <w:szCs w:val="32"/>
          <w:shd w:val="clear" w:color="auto" w:fill="FFFFFF"/>
        </w:rPr>
        <w:t>因小学学位不足未派位进入志愿学校的非本市户籍适龄儿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童，由区教委确定学校入学。</w:t>
      </w:r>
    </w:p>
    <w:p w14:paraId="73A4B11E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01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片区、03片区小学服务范围内租住住房的，在自有住房派位完成后仍有空余学位的情况下，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可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分别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参与01片区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、03片区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自有住房联合派位学校的派位。</w:t>
      </w:r>
    </w:p>
    <w:p w14:paraId="7229A996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二、副中心拓展区入学方式</w:t>
      </w:r>
    </w:p>
    <w:p w14:paraId="05A5AC07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副中心拓展区小学服务范围（本市户籍适龄儿童服务范围）居住并联合审核通过的，由相应的乡镇政府安排到我区有接收条件的小学入学。</w:t>
      </w:r>
    </w:p>
    <w:p w14:paraId="30B700A9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三、注意事项</w:t>
      </w:r>
    </w:p>
    <w:p w14:paraId="30A11F3E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适龄儿童父母在采集信息时应如实填报，信息不准确将不能正常入学。</w:t>
      </w:r>
      <w:bookmarkStart w:id="12" w:name="_Hlk165282498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有下列情形之一的，视为自动放弃在通州区小学入学资格：（一）适龄儿童未按规定时间和要求填报志愿；（二）未到派位或安排的小学报到。</w:t>
      </w:r>
      <w:bookmarkEnd w:id="12"/>
    </w:p>
    <w:p w14:paraId="0E06D76F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四、时间安排</w:t>
      </w:r>
    </w:p>
    <w:p w14:paraId="0A600273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3日至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5日，副中心155平方公里范围内小学服务范围居住的非本市户籍适龄儿童父母，登录“北京通州教育咨询”平台填报志愿。</w:t>
      </w:r>
    </w:p>
    <w:p w14:paraId="7DB361EF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月4日，全区非本市户籍适龄儿童父母，登录“北京通州教育咨询”平台查询派位或安排的入学结果。</w:t>
      </w:r>
    </w:p>
    <w:p w14:paraId="0C5CFC16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月5日，全区非本市户籍适龄儿童父母，持学龄人口信息采集表到派位或安排的小学报到。</w:t>
      </w:r>
    </w:p>
    <w:p w14:paraId="6D655F89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5758A29D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69FE6246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633C9830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63BC5ABE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78E0B79A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CA3AC3F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252CD15E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5300C39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2459358D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E8CFE06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8F414FB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187FE227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192D9D87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7236FB49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15195538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4762B4DA">
      <w:pPr>
        <w:adjustRightInd w:val="0"/>
        <w:snapToGrid w:val="0"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2E17D5DB">
      <w:pPr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E18B9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02C1343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86EB1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EBE4D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A6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E67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8.131.178.9:8080/seeyon/officeservlet"/>
  </w:docVars>
  <w:rsids>
    <w:rsidRoot w:val="008E48CF"/>
    <w:rsid w:val="000816DB"/>
    <w:rsid w:val="000B06BB"/>
    <w:rsid w:val="000C4EF7"/>
    <w:rsid w:val="000E6E5C"/>
    <w:rsid w:val="000F28F7"/>
    <w:rsid w:val="001063D0"/>
    <w:rsid w:val="00117F6B"/>
    <w:rsid w:val="00122544"/>
    <w:rsid w:val="00181678"/>
    <w:rsid w:val="00191D84"/>
    <w:rsid w:val="0024723F"/>
    <w:rsid w:val="0027278A"/>
    <w:rsid w:val="0028659C"/>
    <w:rsid w:val="002E18EE"/>
    <w:rsid w:val="00336E41"/>
    <w:rsid w:val="00370B04"/>
    <w:rsid w:val="00377A44"/>
    <w:rsid w:val="003B0C12"/>
    <w:rsid w:val="003B2E91"/>
    <w:rsid w:val="003D06F0"/>
    <w:rsid w:val="00415036"/>
    <w:rsid w:val="00417B1E"/>
    <w:rsid w:val="00434555"/>
    <w:rsid w:val="004505FA"/>
    <w:rsid w:val="00476D52"/>
    <w:rsid w:val="00487B18"/>
    <w:rsid w:val="0051235D"/>
    <w:rsid w:val="005124D4"/>
    <w:rsid w:val="00557F94"/>
    <w:rsid w:val="005D79DF"/>
    <w:rsid w:val="005E28B9"/>
    <w:rsid w:val="006204ED"/>
    <w:rsid w:val="006464B3"/>
    <w:rsid w:val="006611A7"/>
    <w:rsid w:val="00681EEF"/>
    <w:rsid w:val="006C59FC"/>
    <w:rsid w:val="006E3934"/>
    <w:rsid w:val="006F0B99"/>
    <w:rsid w:val="006F251A"/>
    <w:rsid w:val="0073661C"/>
    <w:rsid w:val="007601A6"/>
    <w:rsid w:val="00763CFF"/>
    <w:rsid w:val="007B3105"/>
    <w:rsid w:val="007E4166"/>
    <w:rsid w:val="008958E9"/>
    <w:rsid w:val="008E48CF"/>
    <w:rsid w:val="00903058"/>
    <w:rsid w:val="00925984"/>
    <w:rsid w:val="0096539B"/>
    <w:rsid w:val="009C3A61"/>
    <w:rsid w:val="00A113B8"/>
    <w:rsid w:val="00A11738"/>
    <w:rsid w:val="00A14AA7"/>
    <w:rsid w:val="00A94AB2"/>
    <w:rsid w:val="00AB72D3"/>
    <w:rsid w:val="00AC442E"/>
    <w:rsid w:val="00AC61ED"/>
    <w:rsid w:val="00AF45F9"/>
    <w:rsid w:val="00B010C0"/>
    <w:rsid w:val="00BF06F7"/>
    <w:rsid w:val="00C11FFD"/>
    <w:rsid w:val="00C2709B"/>
    <w:rsid w:val="00C831AD"/>
    <w:rsid w:val="00C906FB"/>
    <w:rsid w:val="00CC4864"/>
    <w:rsid w:val="00D33CCD"/>
    <w:rsid w:val="00D44F75"/>
    <w:rsid w:val="00D63F4C"/>
    <w:rsid w:val="00D77E0C"/>
    <w:rsid w:val="00DC07D0"/>
    <w:rsid w:val="00DE6564"/>
    <w:rsid w:val="00E16309"/>
    <w:rsid w:val="00E61BE9"/>
    <w:rsid w:val="00ED45CF"/>
    <w:rsid w:val="00F73991"/>
    <w:rsid w:val="00FA2709"/>
    <w:rsid w:val="00FD44BA"/>
    <w:rsid w:val="0D907DC5"/>
    <w:rsid w:val="3E2D0F11"/>
    <w:rsid w:val="7C3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UFIDA</Company>
  <Pages>7</Pages>
  <Words>6245</Words>
  <Characters>6380</Characters>
  <Lines>47</Lines>
  <Paragraphs>13</Paragraphs>
  <TotalTime>0</TotalTime>
  <ScaleCrop>false</ScaleCrop>
  <LinksUpToDate>false</LinksUpToDate>
  <CharactersWithSpaces>6439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2025-04-28T00:44:00Z</dcterms:created>
  <dc:creator>系统管理员</dc:creator>
  <cp:lastModifiedBy>教育对外交流合作中心-主任</cp:lastModifiedBy>
  <dcterms:modified xsi:type="dcterms:W3CDTF">2025-05-08T08:17:20Z</dcterms:modified>
  <dc:title>中共中国电力国际有限公司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eyJoZGlkIjoiMTJjZWZiZWQ3OWI4ZDc1MTkzYjA2MGVjYzQ0YTdjZDIiLCJ1c2VySWQiOiIxMTUxOTc3MzY5In0=</vt:lpwstr>
  </property>
  <property fmtid="{D5CDD505-2E9C-101B-9397-08002B2CF9AE}" pid="4" name="ICV">
    <vt:lpwstr>0C8FE0D946864C8CBC1243F064E85F62_12</vt:lpwstr>
  </property>
</Properties>
</file>