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6D" w:rsidRDefault="00AE4D6D" w:rsidP="00AE4D6D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AE4D6D" w:rsidRDefault="00AE4D6D" w:rsidP="00AE4D6D">
      <w:pPr>
        <w:spacing w:line="600" w:lineRule="exact"/>
        <w:jc w:val="center"/>
        <w:rPr>
          <w:rFonts w:ascii="小标宋" w:eastAsia="小标宋"/>
          <w:color w:val="000000"/>
          <w:sz w:val="36"/>
          <w:szCs w:val="36"/>
        </w:rPr>
      </w:pPr>
      <w:r>
        <w:rPr>
          <w:rFonts w:ascii="小标宋" w:eastAsia="小标宋" w:hint="eastAsia"/>
          <w:color w:val="000000"/>
          <w:sz w:val="36"/>
          <w:szCs w:val="36"/>
        </w:rPr>
        <w:t>网格环保监督员工作内容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0"/>
        <w:gridCol w:w="6950"/>
      </w:tblGrid>
      <w:tr w:rsidR="00AE4D6D" w:rsidTr="00A701ED">
        <w:trPr>
          <w:trHeight w:val="54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工作内容</w:t>
            </w:r>
          </w:p>
        </w:tc>
      </w:tr>
      <w:tr w:rsidR="00AE4D6D" w:rsidTr="00A701ED">
        <w:trPr>
          <w:trHeight w:val="3216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color w:val="000000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大气污染源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pStyle w:val="1"/>
              <w:widowControl/>
              <w:spacing w:line="500" w:lineRule="exact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巡查各类施工工地中施工不围挡、物料不覆盖、车辆未冲洗、道路未洒水、场地未绿化或硬化、在工地内焚烧垃圾等问题；</w:t>
            </w:r>
          </w:p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巡查焚烧垃圾、枯枝落叶等问题；</w:t>
            </w:r>
          </w:p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巡查露天烧烤、油烟污染等问题；</w:t>
            </w:r>
          </w:p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巡查居民生活用以外烟囱冒黑烟等问题。</w:t>
            </w:r>
          </w:p>
        </w:tc>
      </w:tr>
      <w:tr w:rsidR="00AE4D6D" w:rsidTr="00A701ED">
        <w:trPr>
          <w:trHeight w:val="3751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巡查堆煤场、堆料场不围挡、物料不覆盖、道路未洒水、场地未绿化或硬化等问题；</w:t>
            </w:r>
          </w:p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巡查禁燃区内企事业单位、集贸市场、沿街商户等的燃煤锅炉、燃煤小火炉和燃煤灶具冒黑烟等问题；</w:t>
            </w:r>
          </w:p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巡查燃放烟花爆竹、燃烧其他废弃物等问题；</w:t>
            </w:r>
          </w:p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巡查沿街道路扬尘、机动车冒黑烟等问题；</w:t>
            </w:r>
          </w:p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巡查排放恶臭气体、粉尘等问题。</w:t>
            </w:r>
          </w:p>
        </w:tc>
      </w:tr>
      <w:tr w:rsidR="00AE4D6D" w:rsidTr="00A701ED">
        <w:trPr>
          <w:trHeight w:val="1079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水污染源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巡查河道排污口污水排放情况、小区生活污水直接排放情况以及其他污水横流情况等。</w:t>
            </w:r>
          </w:p>
        </w:tc>
      </w:tr>
      <w:tr w:rsidR="00AE4D6D" w:rsidTr="00A701ED">
        <w:trPr>
          <w:trHeight w:val="1058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11.</w:t>
            </w:r>
            <w:r>
              <w:rPr>
                <w:rFonts w:ascii="仿宋_GB2312" w:eastAsia="仿宋_GB2312" w:hint="eastAsia"/>
                <w:sz w:val="28"/>
                <w:szCs w:val="28"/>
              </w:rPr>
              <w:t>巡查污染源厂外废水排口异常排放情况。</w:t>
            </w:r>
          </w:p>
        </w:tc>
      </w:tr>
      <w:tr w:rsidR="00AE4D6D" w:rsidTr="00A701ED">
        <w:trPr>
          <w:trHeight w:val="107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固体废物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12.</w:t>
            </w:r>
            <w:r>
              <w:rPr>
                <w:rFonts w:ascii="仿宋_GB2312" w:eastAsia="仿宋_GB2312" w:hint="eastAsia"/>
                <w:sz w:val="28"/>
                <w:szCs w:val="28"/>
              </w:rPr>
              <w:t>随意向环境倾倒生活垃圾、建筑垃圾、工业固体废物、危险废物等问题。</w:t>
            </w:r>
          </w:p>
        </w:tc>
      </w:tr>
      <w:tr w:rsidR="00AE4D6D" w:rsidTr="00A701ED">
        <w:trPr>
          <w:trHeight w:val="10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新增污染源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6D" w:rsidRDefault="00AE4D6D" w:rsidP="00A701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13.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了解掌握网格内新出现的施工工地以及其他向环境排污的污染源，并及时向上级有关部门报告。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F57" w:rsidRDefault="003F4F57" w:rsidP="00AE4D6D">
      <w:pPr>
        <w:spacing w:after="0"/>
      </w:pPr>
      <w:r>
        <w:separator/>
      </w:r>
    </w:p>
  </w:endnote>
  <w:endnote w:type="continuationSeparator" w:id="0">
    <w:p w:rsidR="003F4F57" w:rsidRDefault="003F4F57" w:rsidP="00AE4D6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F57" w:rsidRDefault="003F4F57" w:rsidP="00AE4D6D">
      <w:pPr>
        <w:spacing w:after="0"/>
      </w:pPr>
      <w:r>
        <w:separator/>
      </w:r>
    </w:p>
  </w:footnote>
  <w:footnote w:type="continuationSeparator" w:id="0">
    <w:p w:rsidR="003F4F57" w:rsidRDefault="003F4F57" w:rsidP="00AE4D6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454B"/>
    <w:rsid w:val="003D37D8"/>
    <w:rsid w:val="003F4F57"/>
    <w:rsid w:val="00426133"/>
    <w:rsid w:val="004358AB"/>
    <w:rsid w:val="008B7726"/>
    <w:rsid w:val="00AE4D6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D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D6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D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D6D"/>
    <w:rPr>
      <w:rFonts w:ascii="Tahoma" w:hAnsi="Tahoma"/>
      <w:sz w:val="18"/>
      <w:szCs w:val="18"/>
    </w:rPr>
  </w:style>
  <w:style w:type="paragraph" w:customStyle="1" w:styleId="1">
    <w:name w:val="列出段落1"/>
    <w:basedOn w:val="a"/>
    <w:rsid w:val="00AE4D6D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2016-12-15T02:41:00Z</dcterms:modified>
</cp:coreProperties>
</file>