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43E4E" w14:textId="539492A5" w:rsidR="004C4DAD" w:rsidRPr="00374350" w:rsidRDefault="003A1375" w:rsidP="00374350">
      <w:pPr>
        <w:spacing w:line="560" w:lineRule="exact"/>
        <w:jc w:val="center"/>
        <w:rPr>
          <w:rFonts w:ascii="方正小标宋简体" w:eastAsia="方正小标宋简体" w:hAnsi="仿宋_GB2312" w:hint="eastAsia"/>
          <w:sz w:val="44"/>
          <w:szCs w:val="44"/>
        </w:rPr>
      </w:pPr>
      <w:r w:rsidRPr="00374350">
        <w:rPr>
          <w:rFonts w:ascii="方正小标宋简体" w:eastAsia="方正小标宋简体" w:hAnsi="仿宋_GB2312" w:hint="eastAsia"/>
          <w:sz w:val="44"/>
          <w:szCs w:val="44"/>
        </w:rPr>
        <w:t>关于</w:t>
      </w:r>
      <w:r w:rsidR="009E46E0">
        <w:rPr>
          <w:rFonts w:ascii="方正小标宋简体" w:eastAsia="方正小标宋简体" w:hAnsi="仿宋_GB2312" w:hint="eastAsia"/>
          <w:sz w:val="44"/>
          <w:szCs w:val="44"/>
        </w:rPr>
        <w:t>对</w:t>
      </w:r>
      <w:r w:rsidRPr="00374350">
        <w:rPr>
          <w:rFonts w:ascii="方正小标宋简体" w:eastAsia="方正小标宋简体" w:hAnsi="仿宋_GB2312" w:hint="eastAsia"/>
          <w:sz w:val="44"/>
          <w:szCs w:val="44"/>
        </w:rPr>
        <w:t>《</w:t>
      </w:r>
      <w:r w:rsidR="009E46E0">
        <w:rPr>
          <w:rFonts w:ascii="方正小标宋简体" w:eastAsia="方正小标宋简体" w:hAnsi="仿宋_GB2312" w:hint="eastAsia"/>
          <w:sz w:val="44"/>
          <w:szCs w:val="44"/>
        </w:rPr>
        <w:t>关于</w:t>
      </w:r>
      <w:r w:rsidRPr="00374350">
        <w:rPr>
          <w:rFonts w:ascii="方正小标宋简体" w:eastAsia="方正小标宋简体" w:hAnsi="仿宋_GB2312" w:hint="eastAsia"/>
          <w:sz w:val="44"/>
          <w:szCs w:val="44"/>
        </w:rPr>
        <w:t>北京城市副中心建筑业高质量发展</w:t>
      </w:r>
      <w:r w:rsidR="009E46E0">
        <w:rPr>
          <w:rFonts w:ascii="方正小标宋简体" w:eastAsia="方正小标宋简体" w:hAnsi="仿宋_GB2312" w:hint="eastAsia"/>
          <w:sz w:val="44"/>
          <w:szCs w:val="44"/>
        </w:rPr>
        <w:t>的</w:t>
      </w:r>
      <w:r w:rsidRPr="00374350">
        <w:rPr>
          <w:rFonts w:ascii="方正小标宋简体" w:eastAsia="方正小标宋简体" w:hAnsi="仿宋_GB2312" w:hint="eastAsia"/>
          <w:sz w:val="44"/>
          <w:szCs w:val="44"/>
        </w:rPr>
        <w:t>实施细则（</w:t>
      </w:r>
      <w:r w:rsidR="009E46E0">
        <w:rPr>
          <w:rFonts w:ascii="方正小标宋简体" w:eastAsia="方正小标宋简体" w:hAnsi="仿宋_GB2312" w:hint="eastAsia"/>
          <w:sz w:val="44"/>
          <w:szCs w:val="44"/>
        </w:rPr>
        <w:t>修订版</w:t>
      </w:r>
      <w:r w:rsidRPr="00374350">
        <w:rPr>
          <w:rFonts w:ascii="方正小标宋简体" w:eastAsia="方正小标宋简体" w:hAnsi="仿宋_GB2312" w:hint="eastAsia"/>
          <w:sz w:val="44"/>
          <w:szCs w:val="44"/>
        </w:rPr>
        <w:t>）》的起草说明</w:t>
      </w:r>
    </w:p>
    <w:p w14:paraId="669D98D1" w14:textId="77777777" w:rsidR="003A1375" w:rsidRDefault="003A1375" w:rsidP="003A1375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</w:p>
    <w:p w14:paraId="6134E6B1" w14:textId="0136543D" w:rsidR="003A1375" w:rsidRPr="00374350" w:rsidRDefault="003A1375" w:rsidP="003A1375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374350">
        <w:rPr>
          <w:rFonts w:ascii="黑体" w:eastAsia="黑体" w:hAnsi="黑体" w:hint="eastAsia"/>
          <w:sz w:val="32"/>
          <w:szCs w:val="32"/>
        </w:rPr>
        <w:t>一、制定背景</w:t>
      </w:r>
    </w:p>
    <w:p w14:paraId="1917172B" w14:textId="44255C08" w:rsidR="009922D2" w:rsidRDefault="009E46E0" w:rsidP="00374350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9E46E0">
        <w:rPr>
          <w:rFonts w:ascii="仿宋_GB2312" w:eastAsia="仿宋_GB2312" w:hAnsi="仿宋_GB2312" w:hint="eastAsia"/>
          <w:sz w:val="32"/>
          <w:szCs w:val="32"/>
        </w:rPr>
        <w:t>为贯彻落实《国务院关于支持北京城市副中心高质量发展的意见》</w:t>
      </w:r>
      <w:r w:rsidR="003A1375" w:rsidRPr="003A1375">
        <w:rPr>
          <w:rFonts w:ascii="仿宋_GB2312" w:eastAsia="仿宋_GB2312" w:hAnsi="仿宋_GB2312" w:hint="eastAsia"/>
          <w:sz w:val="32"/>
          <w:szCs w:val="32"/>
        </w:rPr>
        <w:t>，充分发挥政府引导带动作用，推动我区</w:t>
      </w:r>
      <w:r w:rsidR="003A1375">
        <w:rPr>
          <w:rFonts w:ascii="仿宋_GB2312" w:eastAsia="仿宋_GB2312" w:hAnsi="仿宋_GB2312" w:hint="eastAsia"/>
          <w:sz w:val="32"/>
          <w:szCs w:val="32"/>
        </w:rPr>
        <w:t>建筑</w:t>
      </w:r>
      <w:r w:rsidR="009922D2">
        <w:rPr>
          <w:rFonts w:ascii="仿宋_GB2312" w:eastAsia="仿宋_GB2312" w:hAnsi="仿宋_GB2312" w:hint="eastAsia"/>
          <w:sz w:val="32"/>
          <w:szCs w:val="32"/>
        </w:rPr>
        <w:t>业</w:t>
      </w:r>
      <w:r w:rsidR="003A1375">
        <w:rPr>
          <w:rFonts w:ascii="仿宋_GB2312" w:eastAsia="仿宋_GB2312" w:hAnsi="仿宋_GB2312" w:hint="eastAsia"/>
          <w:sz w:val="32"/>
          <w:szCs w:val="32"/>
        </w:rPr>
        <w:t>高质量发展</w:t>
      </w:r>
      <w:r w:rsidR="003A1375" w:rsidRPr="003A1375">
        <w:rPr>
          <w:rFonts w:ascii="仿宋_GB2312" w:eastAsia="仿宋_GB2312" w:hAnsi="仿宋_GB2312" w:hint="eastAsia"/>
          <w:sz w:val="32"/>
          <w:szCs w:val="32"/>
        </w:rPr>
        <w:t>，</w:t>
      </w:r>
      <w:r>
        <w:rPr>
          <w:rFonts w:ascii="仿宋_GB2312" w:eastAsia="仿宋_GB2312" w:hAnsi="仿宋_GB2312" w:hint="eastAsia"/>
          <w:sz w:val="32"/>
          <w:szCs w:val="32"/>
        </w:rPr>
        <w:t>依据《公平竞争审查条例》等相关文件精神，</w:t>
      </w:r>
      <w:r w:rsidR="003A1375">
        <w:rPr>
          <w:rFonts w:ascii="仿宋_GB2312" w:eastAsia="仿宋_GB2312" w:hAnsi="仿宋_GB2312" w:hint="eastAsia"/>
          <w:sz w:val="32"/>
          <w:szCs w:val="32"/>
        </w:rPr>
        <w:t>区住建委</w:t>
      </w:r>
      <w:r>
        <w:rPr>
          <w:rFonts w:ascii="仿宋_GB2312" w:eastAsia="仿宋_GB2312" w:hAnsi="仿宋_GB2312" w:hint="eastAsia"/>
          <w:sz w:val="32"/>
          <w:szCs w:val="32"/>
        </w:rPr>
        <w:t>对</w:t>
      </w:r>
      <w:r w:rsidRPr="009E46E0">
        <w:rPr>
          <w:rFonts w:ascii="仿宋_GB2312" w:eastAsia="仿宋_GB2312" w:hAnsi="仿宋_GB2312" w:hint="eastAsia"/>
          <w:sz w:val="32"/>
          <w:szCs w:val="32"/>
        </w:rPr>
        <w:t>《关于北京城市副中心建筑业高质量发展的实施细则》（通住建委发﹝2024﹞30号</w:t>
      </w:r>
      <w:r>
        <w:rPr>
          <w:rFonts w:ascii="仿宋_GB2312" w:eastAsia="仿宋_GB2312" w:hAnsi="仿宋_GB2312" w:hint="eastAsia"/>
          <w:sz w:val="32"/>
          <w:szCs w:val="32"/>
        </w:rPr>
        <w:t>，以下简称《实施细则》</w:t>
      </w:r>
      <w:r w:rsidRPr="009E46E0">
        <w:rPr>
          <w:rFonts w:ascii="仿宋_GB2312" w:eastAsia="仿宋_GB2312" w:hAnsi="仿宋_GB2312" w:hint="eastAsia"/>
          <w:sz w:val="32"/>
          <w:szCs w:val="32"/>
        </w:rPr>
        <w:t>）进行了修订</w:t>
      </w:r>
      <w:r>
        <w:rPr>
          <w:rFonts w:ascii="仿宋_GB2312" w:eastAsia="仿宋_GB2312" w:hAnsi="仿宋_GB2312" w:hint="eastAsia"/>
          <w:sz w:val="32"/>
          <w:szCs w:val="32"/>
        </w:rPr>
        <w:t>。</w:t>
      </w:r>
    </w:p>
    <w:p w14:paraId="5518FC77" w14:textId="2F3ABE72" w:rsidR="009922D2" w:rsidRPr="00374350" w:rsidRDefault="009922D2" w:rsidP="003A1375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374350">
        <w:rPr>
          <w:rFonts w:ascii="黑体" w:eastAsia="黑体" w:hAnsi="黑体" w:hint="eastAsia"/>
          <w:sz w:val="32"/>
          <w:szCs w:val="32"/>
        </w:rPr>
        <w:t>二、</w:t>
      </w:r>
      <w:r w:rsidR="009E46E0">
        <w:rPr>
          <w:rFonts w:ascii="黑体" w:eastAsia="黑体" w:hAnsi="黑体" w:hint="eastAsia"/>
          <w:sz w:val="32"/>
          <w:szCs w:val="32"/>
        </w:rPr>
        <w:t>修订主要内容</w:t>
      </w:r>
    </w:p>
    <w:p w14:paraId="62FB606D" w14:textId="3D47A056" w:rsidR="009E46E0" w:rsidRPr="009E46E0" w:rsidRDefault="009E46E0" w:rsidP="009E46E0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9E46E0">
        <w:rPr>
          <w:rFonts w:ascii="仿宋_GB2312" w:eastAsia="仿宋_GB2312" w:hAnsi="仿宋_GB2312" w:hint="eastAsia"/>
          <w:sz w:val="32"/>
          <w:szCs w:val="32"/>
        </w:rPr>
        <w:t>按照《公平竞争审查条例》相关规定,并结合产业发展实际，对原《实施细则》主要进行了以下修订：</w:t>
      </w:r>
    </w:p>
    <w:p w14:paraId="4C132BDB" w14:textId="6DA80CAE" w:rsidR="009E46E0" w:rsidRPr="009E46E0" w:rsidRDefault="009E46E0" w:rsidP="009E46E0">
      <w:pPr>
        <w:spacing w:line="560" w:lineRule="exact"/>
        <w:ind w:firstLineChars="200" w:firstLine="640"/>
        <w:rPr>
          <w:rFonts w:ascii="楷体_GB2312" w:eastAsia="楷体_GB2312" w:hAnsi="楷体_GB2312" w:hint="eastAsia"/>
          <w:sz w:val="32"/>
          <w:szCs w:val="32"/>
        </w:rPr>
      </w:pPr>
      <w:r w:rsidRPr="009E46E0">
        <w:rPr>
          <w:rFonts w:ascii="楷体_GB2312" w:eastAsia="楷体_GB2312" w:hAnsi="楷体_GB2312" w:hint="eastAsia"/>
          <w:sz w:val="32"/>
          <w:szCs w:val="32"/>
        </w:rPr>
        <w:t>（一）删减条款情况</w:t>
      </w:r>
    </w:p>
    <w:p w14:paraId="16864827" w14:textId="7FDEE984" w:rsidR="009E46E0" w:rsidRPr="009E46E0" w:rsidRDefault="009E46E0" w:rsidP="009E46E0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9E46E0">
        <w:rPr>
          <w:rFonts w:ascii="仿宋_GB2312" w:eastAsia="仿宋_GB2312" w:hAnsi="仿宋_GB2312" w:hint="eastAsia"/>
          <w:sz w:val="32"/>
          <w:szCs w:val="32"/>
        </w:rPr>
        <w:t>一是</w:t>
      </w:r>
      <w:r>
        <w:rPr>
          <w:rFonts w:ascii="仿宋_GB2312" w:eastAsia="仿宋_GB2312" w:hAnsi="仿宋_GB2312" w:hint="eastAsia"/>
          <w:sz w:val="32"/>
          <w:szCs w:val="32"/>
        </w:rPr>
        <w:t>删除</w:t>
      </w:r>
      <w:r w:rsidRPr="009E46E0">
        <w:rPr>
          <w:rFonts w:ascii="仿宋_GB2312" w:eastAsia="仿宋_GB2312" w:hAnsi="仿宋_GB2312" w:hint="eastAsia"/>
          <w:sz w:val="32"/>
          <w:szCs w:val="32"/>
        </w:rPr>
        <w:t>原《细则》中第五条“加大办公及用地支持”和第六条“强化住房保障条款”。</w:t>
      </w:r>
    </w:p>
    <w:p w14:paraId="388AC09B" w14:textId="21A5E719" w:rsidR="009E46E0" w:rsidRPr="009E46E0" w:rsidRDefault="009E46E0" w:rsidP="009E46E0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9E46E0">
        <w:rPr>
          <w:rFonts w:ascii="仿宋_GB2312" w:eastAsia="仿宋_GB2312" w:hAnsi="仿宋_GB2312" w:hint="eastAsia"/>
          <w:sz w:val="32"/>
          <w:szCs w:val="32"/>
        </w:rPr>
        <w:t>二是</w:t>
      </w:r>
      <w:r>
        <w:rPr>
          <w:rFonts w:ascii="仿宋_GB2312" w:eastAsia="仿宋_GB2312" w:hAnsi="仿宋_GB2312" w:hint="eastAsia"/>
          <w:sz w:val="32"/>
          <w:szCs w:val="32"/>
        </w:rPr>
        <w:t>删除</w:t>
      </w:r>
      <w:r w:rsidRPr="009E46E0">
        <w:rPr>
          <w:rFonts w:ascii="仿宋_GB2312" w:eastAsia="仿宋_GB2312" w:hAnsi="仿宋_GB2312" w:hint="eastAsia"/>
          <w:sz w:val="32"/>
          <w:szCs w:val="32"/>
        </w:rPr>
        <w:t>原《细则》中第七条“支持产业工厂落地”</w:t>
      </w:r>
      <w:r>
        <w:rPr>
          <w:rFonts w:ascii="仿宋_GB2312" w:eastAsia="仿宋_GB2312" w:hAnsi="仿宋_GB2312" w:hint="eastAsia"/>
          <w:sz w:val="32"/>
          <w:szCs w:val="32"/>
        </w:rPr>
        <w:t>。</w:t>
      </w:r>
      <w:r w:rsidRPr="009E46E0">
        <w:rPr>
          <w:rFonts w:ascii="仿宋_GB2312" w:eastAsia="仿宋_GB2312" w:hAnsi="仿宋_GB2312" w:hint="eastAsia"/>
          <w:sz w:val="32"/>
          <w:szCs w:val="32"/>
        </w:rPr>
        <w:t xml:space="preserve"> </w:t>
      </w:r>
    </w:p>
    <w:p w14:paraId="3E0BDC3E" w14:textId="77777777" w:rsidR="009E46E0" w:rsidRPr="009E46E0" w:rsidRDefault="009E46E0" w:rsidP="009E46E0">
      <w:pPr>
        <w:spacing w:line="560" w:lineRule="exact"/>
        <w:ind w:firstLineChars="200" w:firstLine="640"/>
        <w:rPr>
          <w:rFonts w:ascii="楷体_GB2312" w:eastAsia="楷体_GB2312" w:hAnsi="楷体_GB2312" w:hint="eastAsia"/>
          <w:sz w:val="32"/>
          <w:szCs w:val="32"/>
        </w:rPr>
      </w:pPr>
      <w:r w:rsidRPr="009E46E0">
        <w:rPr>
          <w:rFonts w:ascii="楷体_GB2312" w:eastAsia="楷体_GB2312" w:hAnsi="楷体_GB2312" w:hint="eastAsia"/>
          <w:sz w:val="32"/>
          <w:szCs w:val="32"/>
        </w:rPr>
        <w:t>（二）优化条款情况</w:t>
      </w:r>
    </w:p>
    <w:p w14:paraId="239548F0" w14:textId="7345366C" w:rsidR="009E46E0" w:rsidRDefault="009E46E0" w:rsidP="009E46E0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9E46E0">
        <w:rPr>
          <w:rFonts w:ascii="仿宋_GB2312" w:eastAsia="仿宋_GB2312" w:hAnsi="仿宋_GB2312" w:hint="eastAsia"/>
          <w:sz w:val="32"/>
          <w:szCs w:val="32"/>
        </w:rPr>
        <w:t>一是保留原《细则》中第一条“鼓励引进优质企业”和第二条“鼓励存量企业持续发展”中</w:t>
      </w:r>
      <w:r>
        <w:rPr>
          <w:rFonts w:ascii="仿宋_GB2312" w:eastAsia="仿宋_GB2312" w:hAnsi="仿宋_GB2312" w:hint="eastAsia"/>
          <w:sz w:val="32"/>
          <w:szCs w:val="32"/>
        </w:rPr>
        <w:t>对企业的奖励支持，调整为“鼓励企业纵深发展”。</w:t>
      </w:r>
    </w:p>
    <w:p w14:paraId="51A9E63E" w14:textId="2DF292EB" w:rsidR="009E46E0" w:rsidRPr="009E46E0" w:rsidRDefault="009E46E0" w:rsidP="009E46E0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二</w:t>
      </w:r>
      <w:r w:rsidRPr="009E46E0">
        <w:rPr>
          <w:rFonts w:ascii="仿宋_GB2312" w:eastAsia="仿宋_GB2312" w:hAnsi="仿宋_GB2312" w:hint="eastAsia"/>
          <w:sz w:val="32"/>
          <w:szCs w:val="32"/>
        </w:rPr>
        <w:t>是保留原《细则》中第八条“促进产业聚集”中引导产业聚集的支持精神，但不再对企业进行资金奖励。</w:t>
      </w:r>
    </w:p>
    <w:p w14:paraId="7DF2A792" w14:textId="47F7191B" w:rsidR="009E46E0" w:rsidRPr="009E46E0" w:rsidRDefault="009E46E0" w:rsidP="009E46E0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三</w:t>
      </w:r>
      <w:r w:rsidRPr="009E46E0">
        <w:rPr>
          <w:rFonts w:ascii="仿宋_GB2312" w:eastAsia="仿宋_GB2312" w:hAnsi="仿宋_GB2312" w:hint="eastAsia"/>
          <w:sz w:val="32"/>
          <w:szCs w:val="32"/>
        </w:rPr>
        <w:t>是保留原《细则》中第九条“加强项目示范引领”中</w:t>
      </w:r>
      <w:r w:rsidRPr="009E46E0">
        <w:rPr>
          <w:rFonts w:ascii="仿宋_GB2312" w:eastAsia="仿宋_GB2312" w:hAnsi="仿宋_GB2312" w:hint="eastAsia"/>
          <w:sz w:val="32"/>
          <w:szCs w:val="32"/>
        </w:rPr>
        <w:lastRenderedPageBreak/>
        <w:t>对新建高标准超低能耗建筑、一般超低能耗建筑建设单位的补贴但是对补贴金额进行修订，同时根据我区实际情况，删除对公共建筑节能绿色化改造项目的补贴。</w:t>
      </w:r>
    </w:p>
    <w:p w14:paraId="61137E14" w14:textId="77777777" w:rsidR="009E46E0" w:rsidRPr="009E46E0" w:rsidRDefault="009E46E0" w:rsidP="009E46E0">
      <w:pPr>
        <w:spacing w:line="560" w:lineRule="exact"/>
        <w:ind w:firstLineChars="200" w:firstLine="640"/>
        <w:rPr>
          <w:rFonts w:ascii="楷体_GB2312" w:eastAsia="楷体_GB2312" w:hAnsi="楷体_GB2312" w:hint="eastAsia"/>
          <w:sz w:val="32"/>
          <w:szCs w:val="32"/>
        </w:rPr>
      </w:pPr>
      <w:r w:rsidRPr="009E46E0">
        <w:rPr>
          <w:rFonts w:ascii="楷体_GB2312" w:eastAsia="楷体_GB2312" w:hAnsi="楷体_GB2312" w:hint="eastAsia"/>
          <w:sz w:val="32"/>
          <w:szCs w:val="32"/>
        </w:rPr>
        <w:t>（三）新增条款情况</w:t>
      </w:r>
    </w:p>
    <w:p w14:paraId="43D8B0CA" w14:textId="4DFB113E" w:rsidR="009E46E0" w:rsidRPr="009E46E0" w:rsidRDefault="009E46E0" w:rsidP="009E46E0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9E46E0">
        <w:rPr>
          <w:rFonts w:ascii="仿宋_GB2312" w:eastAsia="仿宋_GB2312" w:hAnsi="仿宋_GB2312" w:hint="eastAsia"/>
          <w:sz w:val="32"/>
          <w:szCs w:val="32"/>
        </w:rPr>
        <w:t>一是聚焦优化副中心建筑产业结构。推动建筑业京津冀一体化发展，推进三地协作与联合，将副中心建筑产能优势与技术优势推广到三地项目中，开展技术研发与项目交流，推动成果转换。培育紧缺资质企业，积极引进施工总承包特级、一级资质企业，重点引进具有公路、铁路等我区紧缺专业承包一级资质的企业，进一步优化建筑业产业结构。</w:t>
      </w:r>
    </w:p>
    <w:p w14:paraId="6B0301F5" w14:textId="33D1697E" w:rsidR="009E46E0" w:rsidRPr="009E46E0" w:rsidRDefault="009E46E0" w:rsidP="009E46E0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9E46E0">
        <w:rPr>
          <w:rFonts w:ascii="仿宋_GB2312" w:eastAsia="仿宋_GB2312" w:hAnsi="仿宋_GB2312" w:hint="eastAsia"/>
          <w:sz w:val="32"/>
          <w:szCs w:val="32"/>
        </w:rPr>
        <w:t>二是推广副中心应用场景。支持全域场景应用，以应用场景招商育商，充分向建筑企业释放全领域场景机会，以优质场景支持企业发展。鼓励打造优质工程，对未使用财政资金的精品得奖项目最高给予50万元支持。</w:t>
      </w:r>
    </w:p>
    <w:p w14:paraId="2AC406B2" w14:textId="6D6F0644" w:rsidR="009E46E0" w:rsidRDefault="009E46E0" w:rsidP="009E46E0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9E46E0">
        <w:rPr>
          <w:rFonts w:ascii="仿宋_GB2312" w:eastAsia="仿宋_GB2312" w:hAnsi="仿宋_GB2312" w:hint="eastAsia"/>
          <w:sz w:val="32"/>
          <w:szCs w:val="32"/>
        </w:rPr>
        <w:t>三是支持企业创新发展。以场景创新串联科创资源与产业集群，为智能建造、绿色建筑等产业创新技术产品提供验证应用机会，给予全领域场景资源开放，逐步形成建筑产业新质生产力。</w:t>
      </w:r>
    </w:p>
    <w:p w14:paraId="3959EF28" w14:textId="361DD7FD" w:rsidR="003A1375" w:rsidRDefault="003A1375" w:rsidP="003A1375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</w:p>
    <w:p w14:paraId="719BB59A" w14:textId="10C9617B" w:rsidR="00B80C1F" w:rsidRDefault="00B80C1F" w:rsidP="00B80C1F">
      <w:pPr>
        <w:spacing w:line="560" w:lineRule="exact"/>
        <w:ind w:firstLineChars="200" w:firstLine="640"/>
        <w:jc w:val="righ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北京市通州区住房和城乡建设委员会</w:t>
      </w:r>
    </w:p>
    <w:p w14:paraId="4DB57EBD" w14:textId="41DF39DF" w:rsidR="00B80C1F" w:rsidRPr="003A1375" w:rsidRDefault="00B80C1F" w:rsidP="00B80C1F">
      <w:pPr>
        <w:spacing w:line="560" w:lineRule="exact"/>
        <w:ind w:firstLineChars="200" w:firstLine="640"/>
        <w:jc w:val="righ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202</w:t>
      </w:r>
      <w:r w:rsidR="009E46E0">
        <w:rPr>
          <w:rFonts w:ascii="仿宋_GB2312" w:eastAsia="仿宋_GB2312" w:hAnsi="仿宋_GB2312" w:hint="eastAsia"/>
          <w:sz w:val="32"/>
          <w:szCs w:val="32"/>
        </w:rPr>
        <w:t>5</w:t>
      </w:r>
      <w:r>
        <w:rPr>
          <w:rFonts w:ascii="仿宋_GB2312" w:eastAsia="仿宋_GB2312" w:hAnsi="仿宋_GB2312" w:hint="eastAsia"/>
          <w:sz w:val="32"/>
          <w:szCs w:val="32"/>
        </w:rPr>
        <w:t>年</w:t>
      </w:r>
      <w:r w:rsidR="009E46E0">
        <w:rPr>
          <w:rFonts w:ascii="仿宋_GB2312" w:eastAsia="仿宋_GB2312" w:hAnsi="仿宋_GB2312" w:hint="eastAsia"/>
          <w:sz w:val="32"/>
          <w:szCs w:val="32"/>
        </w:rPr>
        <w:t>2</w:t>
      </w:r>
      <w:r>
        <w:rPr>
          <w:rFonts w:ascii="仿宋_GB2312" w:eastAsia="仿宋_GB2312" w:hAnsi="仿宋_GB2312" w:hint="eastAsia"/>
          <w:sz w:val="32"/>
          <w:szCs w:val="32"/>
        </w:rPr>
        <w:t>月</w:t>
      </w:r>
      <w:r w:rsidR="00DC06CB">
        <w:rPr>
          <w:rFonts w:ascii="仿宋_GB2312" w:eastAsia="仿宋_GB2312" w:hAnsi="仿宋_GB2312" w:hint="eastAsia"/>
          <w:sz w:val="32"/>
          <w:szCs w:val="32"/>
        </w:rPr>
        <w:t>17</w:t>
      </w:r>
      <w:r>
        <w:rPr>
          <w:rFonts w:ascii="仿宋_GB2312" w:eastAsia="仿宋_GB2312" w:hAnsi="仿宋_GB2312" w:hint="eastAsia"/>
          <w:sz w:val="32"/>
          <w:szCs w:val="32"/>
        </w:rPr>
        <w:t>日</w:t>
      </w:r>
    </w:p>
    <w:sectPr w:rsidR="00B80C1F" w:rsidRPr="003A13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03118" w14:textId="77777777" w:rsidR="00CE79AB" w:rsidRDefault="00CE79AB" w:rsidP="003A1375">
      <w:pPr>
        <w:rPr>
          <w:rFonts w:hint="eastAsia"/>
        </w:rPr>
      </w:pPr>
      <w:r>
        <w:separator/>
      </w:r>
    </w:p>
  </w:endnote>
  <w:endnote w:type="continuationSeparator" w:id="0">
    <w:p w14:paraId="09771E7C" w14:textId="77777777" w:rsidR="00CE79AB" w:rsidRDefault="00CE79AB" w:rsidP="003A137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5323D" w14:textId="77777777" w:rsidR="00CE79AB" w:rsidRDefault="00CE79AB" w:rsidP="003A1375">
      <w:pPr>
        <w:rPr>
          <w:rFonts w:hint="eastAsia"/>
        </w:rPr>
      </w:pPr>
      <w:r>
        <w:separator/>
      </w:r>
    </w:p>
  </w:footnote>
  <w:footnote w:type="continuationSeparator" w:id="0">
    <w:p w14:paraId="492C93D6" w14:textId="77777777" w:rsidR="00CE79AB" w:rsidRDefault="00CE79AB" w:rsidP="003A137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9B"/>
    <w:rsid w:val="000B35AF"/>
    <w:rsid w:val="001131FD"/>
    <w:rsid w:val="001A2D51"/>
    <w:rsid w:val="00200349"/>
    <w:rsid w:val="002B705A"/>
    <w:rsid w:val="00374350"/>
    <w:rsid w:val="003A1375"/>
    <w:rsid w:val="004C4DAD"/>
    <w:rsid w:val="005077B4"/>
    <w:rsid w:val="009922D2"/>
    <w:rsid w:val="009E46E0"/>
    <w:rsid w:val="00B80C1F"/>
    <w:rsid w:val="00BA1007"/>
    <w:rsid w:val="00C00FE3"/>
    <w:rsid w:val="00CC22E5"/>
    <w:rsid w:val="00CE79AB"/>
    <w:rsid w:val="00DC06CB"/>
    <w:rsid w:val="00EE09E5"/>
    <w:rsid w:val="00EF187C"/>
    <w:rsid w:val="00F6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F0F5E"/>
  <w15:chartTrackingRefBased/>
  <w15:docId w15:val="{DF935130-58B9-42BA-94CB-F1D45B847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37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13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13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1375"/>
    <w:rPr>
      <w:sz w:val="18"/>
      <w:szCs w:val="18"/>
    </w:rPr>
  </w:style>
  <w:style w:type="paragraph" w:styleId="a7">
    <w:name w:val="List Paragraph"/>
    <w:basedOn w:val="a"/>
    <w:uiPriority w:val="34"/>
    <w:qFormat/>
    <w:rsid w:val="003A13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8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878739609@qq.com</dc:creator>
  <cp:keywords/>
  <dc:description/>
  <cp:lastModifiedBy>878739609@qq.com</cp:lastModifiedBy>
  <cp:revision>7</cp:revision>
  <dcterms:created xsi:type="dcterms:W3CDTF">2024-04-07T03:55:00Z</dcterms:created>
  <dcterms:modified xsi:type="dcterms:W3CDTF">2025-02-17T07:34:00Z</dcterms:modified>
</cp:coreProperties>
</file>