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9C8" w:rsidRPr="008D49C8" w:rsidRDefault="008D49C8" w:rsidP="008D49C8">
      <w:pPr>
        <w:pStyle w:val="x-scope"/>
        <w:spacing w:before="0" w:beforeAutospacing="0" w:after="0" w:afterAutospacing="0" w:line="600" w:lineRule="exact"/>
        <w:jc w:val="center"/>
        <w:rPr>
          <w:rFonts w:ascii="方正小标宋简体" w:eastAsia="方正小标宋简体" w:hint="eastAsia"/>
        </w:rPr>
      </w:pPr>
      <w:bookmarkStart w:id="0" w:name="_GoBack"/>
      <w:r w:rsidRPr="008D49C8">
        <w:rPr>
          <w:rStyle w:val="qowt-font5"/>
          <w:rFonts w:ascii="方正小标宋简体" w:eastAsia="方正小标宋简体" w:hint="eastAsia"/>
          <w:sz w:val="44"/>
          <w:szCs w:val="44"/>
        </w:rPr>
        <w:t>通州区文化市场综合执法大队</w:t>
      </w:r>
      <w:r w:rsidRPr="008D49C8">
        <w:rPr>
          <w:rFonts w:ascii="方正小标宋简体" w:eastAsia="方正小标宋简体" w:hint="eastAsia"/>
        </w:rPr>
        <w:t xml:space="preserve"> </w:t>
      </w:r>
    </w:p>
    <w:p w:rsidR="008D49C8" w:rsidRPr="008D49C8" w:rsidRDefault="008D49C8" w:rsidP="008D49C8">
      <w:pPr>
        <w:pStyle w:val="x-scope"/>
        <w:spacing w:before="0" w:beforeAutospacing="0" w:after="0" w:afterAutospacing="0" w:line="600" w:lineRule="exact"/>
        <w:jc w:val="center"/>
        <w:rPr>
          <w:rFonts w:ascii="方正小标宋简体" w:eastAsia="方正小标宋简体" w:hint="eastAsia"/>
        </w:rPr>
      </w:pPr>
      <w:r w:rsidRPr="008D49C8">
        <w:rPr>
          <w:rStyle w:val="qowt-font5"/>
          <w:rFonts w:ascii="方正小标宋简体" w:eastAsia="方正小标宋简体" w:hint="eastAsia"/>
          <w:sz w:val="44"/>
          <w:szCs w:val="44"/>
        </w:rPr>
        <w:t>重大行政执法决定法制审核目录清单</w:t>
      </w:r>
      <w:bookmarkEnd w:id="0"/>
    </w:p>
    <w:p w:rsidR="008D49C8" w:rsidRPr="008D49C8" w:rsidRDefault="008D49C8" w:rsidP="008D49C8">
      <w:pPr>
        <w:spacing w:line="560" w:lineRule="exact"/>
        <w:ind w:leftChars="200" w:left="420" w:firstLineChars="200" w:firstLine="560"/>
        <w:rPr>
          <w:rFonts w:ascii="microsoft yahei" w:hAnsi="microsoft yahei"/>
          <w:color w:val="404040"/>
          <w:sz w:val="28"/>
          <w:szCs w:val="28"/>
          <w:bdr w:val="none" w:sz="0" w:space="0" w:color="auto" w:frame="1"/>
          <w:shd w:val="clear" w:color="auto" w:fill="FFFFFF"/>
        </w:rPr>
      </w:pPr>
    </w:p>
    <w:p w:rsidR="00BE01E4" w:rsidRPr="008D49C8" w:rsidRDefault="008D49C8" w:rsidP="008D49C8">
      <w:pPr>
        <w:spacing w:line="560" w:lineRule="exact"/>
        <w:ind w:leftChars="200" w:left="420" w:firstLineChars="200" w:firstLine="560"/>
      </w:pPr>
      <w:r>
        <w:rPr>
          <w:rFonts w:ascii="microsoft yahei" w:hAnsi="microsoft yahei"/>
          <w:color w:val="404040"/>
          <w:sz w:val="28"/>
          <w:szCs w:val="28"/>
          <w:bdr w:val="none" w:sz="0" w:space="0" w:color="auto" w:frame="1"/>
          <w:shd w:val="clear" w:color="auto" w:fill="FFFFFF"/>
        </w:rPr>
        <w:t>（一）涉及重大公共利益的行政处罚决定；</w:t>
      </w:r>
      <w:r>
        <w:rPr>
          <w:rFonts w:ascii="microsoft yahei" w:hAnsi="microsoft yahei"/>
          <w:color w:val="404040"/>
        </w:rPr>
        <w:br/>
      </w:r>
      <w:r>
        <w:rPr>
          <w:rFonts w:ascii="microsoft yahei" w:hAnsi="microsoft yahei"/>
          <w:color w:val="404040"/>
          <w:sz w:val="28"/>
          <w:szCs w:val="28"/>
          <w:bdr w:val="none" w:sz="0" w:space="0" w:color="auto" w:frame="1"/>
          <w:shd w:val="clear" w:color="auto" w:fill="FFFFFF"/>
        </w:rPr>
        <w:t xml:space="preserve">　　（二）直接关系当事人或者第三人重大权益，经过听证程序的行政处罚决定；</w:t>
      </w:r>
      <w:r>
        <w:rPr>
          <w:rFonts w:ascii="microsoft yahei" w:hAnsi="microsoft yahei"/>
          <w:color w:val="404040"/>
        </w:rPr>
        <w:br/>
      </w:r>
      <w:r>
        <w:rPr>
          <w:rFonts w:ascii="microsoft yahei" w:hAnsi="microsoft yahei"/>
          <w:color w:val="404040"/>
          <w:sz w:val="28"/>
          <w:szCs w:val="28"/>
          <w:bdr w:val="none" w:sz="0" w:space="0" w:color="auto" w:frame="1"/>
          <w:shd w:val="clear" w:color="auto" w:fill="FFFFFF"/>
        </w:rPr>
        <w:t xml:space="preserve">　　（三）案件情况疑难复杂、涉及多个法律关系的行政处罚决定；</w:t>
      </w:r>
      <w:r>
        <w:rPr>
          <w:rFonts w:ascii="microsoft yahei" w:hAnsi="microsoft yahei"/>
          <w:color w:val="404040"/>
        </w:rPr>
        <w:br/>
      </w:r>
      <w:r>
        <w:rPr>
          <w:rFonts w:ascii="microsoft yahei" w:hAnsi="microsoft yahei"/>
          <w:color w:val="404040"/>
          <w:sz w:val="28"/>
          <w:szCs w:val="28"/>
          <w:bdr w:val="none" w:sz="0" w:space="0" w:color="auto" w:frame="1"/>
          <w:shd w:val="clear" w:color="auto" w:fill="FFFFFF"/>
        </w:rPr>
        <w:t xml:space="preserve">　　（四）拆除违法修建的大型露天宗教造像的行政强制执行决定；</w:t>
      </w:r>
      <w:r>
        <w:rPr>
          <w:rFonts w:ascii="microsoft yahei" w:hAnsi="microsoft yahei"/>
          <w:color w:val="404040"/>
        </w:rPr>
        <w:br/>
      </w:r>
      <w:r>
        <w:rPr>
          <w:rFonts w:ascii="microsoft yahei" w:hAnsi="microsoft yahei"/>
          <w:color w:val="404040"/>
          <w:sz w:val="28"/>
          <w:szCs w:val="28"/>
          <w:bdr w:val="none" w:sz="0" w:space="0" w:color="auto" w:frame="1"/>
          <w:shd w:val="clear" w:color="auto" w:fill="FFFFFF"/>
        </w:rPr>
        <w:t xml:space="preserve">　　（五）向公安机关移送涉嫌犯罪案件或者向监察机关移送涉嫌职务违法、职务犯罪案件的决定；</w:t>
      </w:r>
      <w:r>
        <w:rPr>
          <w:rFonts w:ascii="microsoft yahei" w:hAnsi="microsoft yahei"/>
          <w:color w:val="404040"/>
        </w:rPr>
        <w:br/>
      </w:r>
      <w:r>
        <w:rPr>
          <w:rFonts w:ascii="microsoft yahei" w:hAnsi="microsoft yahei"/>
          <w:color w:val="404040"/>
          <w:sz w:val="28"/>
          <w:szCs w:val="28"/>
          <w:bdr w:val="none" w:sz="0" w:space="0" w:color="auto" w:frame="1"/>
          <w:shd w:val="clear" w:color="auto" w:fill="FFFFFF"/>
        </w:rPr>
        <w:t xml:space="preserve">　　（六）法律、法规规定应当进行法制审核的其他行政处罚决定或行政强制决定；</w:t>
      </w:r>
      <w:r>
        <w:rPr>
          <w:rFonts w:ascii="microsoft yahei" w:hAnsi="microsoft yahei"/>
          <w:color w:val="404040"/>
        </w:rPr>
        <w:br/>
      </w:r>
      <w:r>
        <w:rPr>
          <w:rFonts w:ascii="microsoft yahei" w:hAnsi="microsoft yahei"/>
          <w:color w:val="404040"/>
          <w:sz w:val="28"/>
          <w:szCs w:val="28"/>
          <w:bdr w:val="none" w:sz="0" w:space="0" w:color="auto" w:frame="1"/>
          <w:shd w:val="clear" w:color="auto" w:fill="FFFFFF"/>
        </w:rPr>
        <w:t xml:space="preserve">　　（七）执法队伍认为属于重大的其他行政处罚决定或行政强制决定。</w:t>
      </w:r>
      <w:r>
        <w:rPr>
          <w:rFonts w:ascii="microsoft yahei" w:hAnsi="microsoft yahei"/>
          <w:color w:val="404040"/>
        </w:rPr>
        <w:br/>
      </w:r>
      <w:r>
        <w:rPr>
          <w:rFonts w:ascii="microsoft yahei" w:hAnsi="microsoft yahei"/>
          <w:color w:val="404040"/>
          <w:sz w:val="28"/>
          <w:szCs w:val="28"/>
          <w:bdr w:val="none" w:sz="0" w:space="0" w:color="auto" w:frame="1"/>
          <w:shd w:val="clear" w:color="auto" w:fill="FFFFFF"/>
        </w:rPr>
        <w:t xml:space="preserve">　　凡属于本目录内重大行政执法决定事项，必须先由本单位法制机构进行法制审核并出具法制审核书面意见，并经过集体讨论作出决定。</w:t>
      </w:r>
    </w:p>
    <w:sectPr w:rsidR="00BE01E4" w:rsidRPr="008D49C8" w:rsidSect="0019512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447" w:rsidRDefault="00411447" w:rsidP="00E9215A">
      <w:r>
        <w:separator/>
      </w:r>
    </w:p>
  </w:endnote>
  <w:endnote w:type="continuationSeparator" w:id="0">
    <w:p w:rsidR="00411447" w:rsidRDefault="00411447" w:rsidP="00E9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447" w:rsidRDefault="00411447" w:rsidP="00E9215A">
      <w:r>
        <w:separator/>
      </w:r>
    </w:p>
  </w:footnote>
  <w:footnote w:type="continuationSeparator" w:id="0">
    <w:p w:rsidR="00411447" w:rsidRDefault="00411447" w:rsidP="00E92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C346F"/>
    <w:multiLevelType w:val="hybridMultilevel"/>
    <w:tmpl w:val="175EDF4C"/>
    <w:lvl w:ilvl="0" w:tplc="F8964F46">
      <w:start w:val="1"/>
      <w:numFmt w:val="japaneseCounting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8D649D"/>
    <w:multiLevelType w:val="hybridMultilevel"/>
    <w:tmpl w:val="FCC25F46"/>
    <w:lvl w:ilvl="0" w:tplc="A668777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83"/>
    <w:rsid w:val="0001183E"/>
    <w:rsid w:val="00016449"/>
    <w:rsid w:val="0002065C"/>
    <w:rsid w:val="00046351"/>
    <w:rsid w:val="00052672"/>
    <w:rsid w:val="00063DB4"/>
    <w:rsid w:val="00097820"/>
    <w:rsid w:val="000A2FD6"/>
    <w:rsid w:val="000A4470"/>
    <w:rsid w:val="000D49CD"/>
    <w:rsid w:val="000F0C33"/>
    <w:rsid w:val="00106F6A"/>
    <w:rsid w:val="00117AF3"/>
    <w:rsid w:val="00117E00"/>
    <w:rsid w:val="00122DF1"/>
    <w:rsid w:val="00125CF1"/>
    <w:rsid w:val="00134FFA"/>
    <w:rsid w:val="00136E45"/>
    <w:rsid w:val="0014194D"/>
    <w:rsid w:val="001607B2"/>
    <w:rsid w:val="0016498C"/>
    <w:rsid w:val="0018022D"/>
    <w:rsid w:val="00184C37"/>
    <w:rsid w:val="0019364E"/>
    <w:rsid w:val="00195128"/>
    <w:rsid w:val="00196A6E"/>
    <w:rsid w:val="001A0EDE"/>
    <w:rsid w:val="001B5C3E"/>
    <w:rsid w:val="001B6094"/>
    <w:rsid w:val="001B7757"/>
    <w:rsid w:val="001C2D55"/>
    <w:rsid w:val="001C4619"/>
    <w:rsid w:val="001D3BB2"/>
    <w:rsid w:val="001E4487"/>
    <w:rsid w:val="0021687B"/>
    <w:rsid w:val="00237B6D"/>
    <w:rsid w:val="00245D23"/>
    <w:rsid w:val="00246EB3"/>
    <w:rsid w:val="00253D3C"/>
    <w:rsid w:val="00275F63"/>
    <w:rsid w:val="002967F5"/>
    <w:rsid w:val="002A2692"/>
    <w:rsid w:val="00306AB6"/>
    <w:rsid w:val="00322791"/>
    <w:rsid w:val="0033231C"/>
    <w:rsid w:val="00336C0D"/>
    <w:rsid w:val="003507AE"/>
    <w:rsid w:val="003624E4"/>
    <w:rsid w:val="0038425F"/>
    <w:rsid w:val="003D2965"/>
    <w:rsid w:val="003E3FE6"/>
    <w:rsid w:val="003E6DFF"/>
    <w:rsid w:val="004018EC"/>
    <w:rsid w:val="0040202F"/>
    <w:rsid w:val="00411447"/>
    <w:rsid w:val="00415624"/>
    <w:rsid w:val="004305F8"/>
    <w:rsid w:val="0044684F"/>
    <w:rsid w:val="004577F3"/>
    <w:rsid w:val="00472D4E"/>
    <w:rsid w:val="00476C85"/>
    <w:rsid w:val="004849AD"/>
    <w:rsid w:val="00485539"/>
    <w:rsid w:val="00491AB6"/>
    <w:rsid w:val="00492BD5"/>
    <w:rsid w:val="004C6CC9"/>
    <w:rsid w:val="00501BAD"/>
    <w:rsid w:val="005068F9"/>
    <w:rsid w:val="0050781F"/>
    <w:rsid w:val="00513338"/>
    <w:rsid w:val="00525A71"/>
    <w:rsid w:val="00550C04"/>
    <w:rsid w:val="00570C97"/>
    <w:rsid w:val="00572BBB"/>
    <w:rsid w:val="0059161E"/>
    <w:rsid w:val="005A0732"/>
    <w:rsid w:val="005A29B6"/>
    <w:rsid w:val="005A2A9E"/>
    <w:rsid w:val="005A5098"/>
    <w:rsid w:val="005B0838"/>
    <w:rsid w:val="005E6C8D"/>
    <w:rsid w:val="005F19EF"/>
    <w:rsid w:val="005F5FC7"/>
    <w:rsid w:val="00625CA1"/>
    <w:rsid w:val="00626925"/>
    <w:rsid w:val="006329DF"/>
    <w:rsid w:val="0064376F"/>
    <w:rsid w:val="00643BD0"/>
    <w:rsid w:val="00647C08"/>
    <w:rsid w:val="00666E34"/>
    <w:rsid w:val="00684D29"/>
    <w:rsid w:val="006B6F87"/>
    <w:rsid w:val="006D0058"/>
    <w:rsid w:val="00701578"/>
    <w:rsid w:val="00712CEF"/>
    <w:rsid w:val="0071494C"/>
    <w:rsid w:val="00720A5D"/>
    <w:rsid w:val="00737E76"/>
    <w:rsid w:val="00745B6C"/>
    <w:rsid w:val="0075000E"/>
    <w:rsid w:val="00750BC4"/>
    <w:rsid w:val="00771652"/>
    <w:rsid w:val="0077166A"/>
    <w:rsid w:val="007727C9"/>
    <w:rsid w:val="00772D03"/>
    <w:rsid w:val="00792C96"/>
    <w:rsid w:val="007C0DF1"/>
    <w:rsid w:val="007C11CE"/>
    <w:rsid w:val="007E48C1"/>
    <w:rsid w:val="00815F77"/>
    <w:rsid w:val="00824913"/>
    <w:rsid w:val="00834988"/>
    <w:rsid w:val="00855333"/>
    <w:rsid w:val="00863409"/>
    <w:rsid w:val="0086547A"/>
    <w:rsid w:val="00866D1D"/>
    <w:rsid w:val="0087372D"/>
    <w:rsid w:val="0087501F"/>
    <w:rsid w:val="008922F6"/>
    <w:rsid w:val="008929C6"/>
    <w:rsid w:val="008946FE"/>
    <w:rsid w:val="00897A2E"/>
    <w:rsid w:val="008B5C3B"/>
    <w:rsid w:val="008B61AF"/>
    <w:rsid w:val="008D2B24"/>
    <w:rsid w:val="008D49C8"/>
    <w:rsid w:val="00903281"/>
    <w:rsid w:val="00936485"/>
    <w:rsid w:val="00953C67"/>
    <w:rsid w:val="00975A17"/>
    <w:rsid w:val="009808F4"/>
    <w:rsid w:val="009864E5"/>
    <w:rsid w:val="009925D3"/>
    <w:rsid w:val="009A3EC8"/>
    <w:rsid w:val="009A404D"/>
    <w:rsid w:val="009E7BAB"/>
    <w:rsid w:val="00A06B64"/>
    <w:rsid w:val="00A12609"/>
    <w:rsid w:val="00A20FF5"/>
    <w:rsid w:val="00A31A4E"/>
    <w:rsid w:val="00A477B9"/>
    <w:rsid w:val="00A858A5"/>
    <w:rsid w:val="00AD633A"/>
    <w:rsid w:val="00AF62F8"/>
    <w:rsid w:val="00B050FC"/>
    <w:rsid w:val="00B07FBB"/>
    <w:rsid w:val="00B12149"/>
    <w:rsid w:val="00B4645C"/>
    <w:rsid w:val="00B50386"/>
    <w:rsid w:val="00B73B17"/>
    <w:rsid w:val="00B94AB3"/>
    <w:rsid w:val="00BA133F"/>
    <w:rsid w:val="00BA72C7"/>
    <w:rsid w:val="00BB29FC"/>
    <w:rsid w:val="00BB5D03"/>
    <w:rsid w:val="00BC118F"/>
    <w:rsid w:val="00BC397E"/>
    <w:rsid w:val="00BC5FFB"/>
    <w:rsid w:val="00BD3517"/>
    <w:rsid w:val="00BD4783"/>
    <w:rsid w:val="00BE01E4"/>
    <w:rsid w:val="00BE4427"/>
    <w:rsid w:val="00C008C5"/>
    <w:rsid w:val="00C3040D"/>
    <w:rsid w:val="00C339A1"/>
    <w:rsid w:val="00C444B0"/>
    <w:rsid w:val="00C74B8F"/>
    <w:rsid w:val="00C8138A"/>
    <w:rsid w:val="00C8269E"/>
    <w:rsid w:val="00C87608"/>
    <w:rsid w:val="00C935FB"/>
    <w:rsid w:val="00C952CD"/>
    <w:rsid w:val="00CD288F"/>
    <w:rsid w:val="00CD2C41"/>
    <w:rsid w:val="00CD68FA"/>
    <w:rsid w:val="00CF089A"/>
    <w:rsid w:val="00D0545B"/>
    <w:rsid w:val="00D160E5"/>
    <w:rsid w:val="00D27ED4"/>
    <w:rsid w:val="00D32A2B"/>
    <w:rsid w:val="00D33C40"/>
    <w:rsid w:val="00D33FA3"/>
    <w:rsid w:val="00D40BEA"/>
    <w:rsid w:val="00D5672C"/>
    <w:rsid w:val="00D84E50"/>
    <w:rsid w:val="00DB58C0"/>
    <w:rsid w:val="00DC702F"/>
    <w:rsid w:val="00DD435B"/>
    <w:rsid w:val="00DE54F7"/>
    <w:rsid w:val="00E0064E"/>
    <w:rsid w:val="00E045A4"/>
    <w:rsid w:val="00E123B1"/>
    <w:rsid w:val="00E34C29"/>
    <w:rsid w:val="00E41BEF"/>
    <w:rsid w:val="00E6333C"/>
    <w:rsid w:val="00E65E66"/>
    <w:rsid w:val="00E70814"/>
    <w:rsid w:val="00E816EC"/>
    <w:rsid w:val="00E91BAC"/>
    <w:rsid w:val="00E9215A"/>
    <w:rsid w:val="00EB03AA"/>
    <w:rsid w:val="00EB3AA0"/>
    <w:rsid w:val="00EB7EAD"/>
    <w:rsid w:val="00EE7245"/>
    <w:rsid w:val="00F01346"/>
    <w:rsid w:val="00F13AF1"/>
    <w:rsid w:val="00F307A1"/>
    <w:rsid w:val="00F37E34"/>
    <w:rsid w:val="00F463EA"/>
    <w:rsid w:val="00F468F4"/>
    <w:rsid w:val="00F643C9"/>
    <w:rsid w:val="00F67C12"/>
    <w:rsid w:val="00F768F7"/>
    <w:rsid w:val="00F97488"/>
    <w:rsid w:val="00FC019C"/>
    <w:rsid w:val="00FC73D7"/>
    <w:rsid w:val="00FD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D56214-CC74-422E-92D2-4339013A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7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D478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D4783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BE01E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E01E4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E92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9215A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E92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E9215A"/>
    <w:rPr>
      <w:sz w:val="18"/>
      <w:szCs w:val="18"/>
    </w:rPr>
  </w:style>
  <w:style w:type="paragraph" w:customStyle="1" w:styleId="x-scope">
    <w:name w:val="x-scope"/>
    <w:basedOn w:val="a"/>
    <w:rsid w:val="008D49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5">
    <w:name w:val="qowt-font5"/>
    <w:basedOn w:val="a0"/>
    <w:rsid w:val="008D4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2024-02-26T03:31:00Z</cp:lastPrinted>
  <dcterms:created xsi:type="dcterms:W3CDTF">2024-03-13T02:23:00Z</dcterms:created>
  <dcterms:modified xsi:type="dcterms:W3CDTF">2024-03-13T02:23:00Z</dcterms:modified>
</cp:coreProperties>
</file>