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北京市文化市场综合执法总队《专网及定向传播视听节目服务检查单》</w:t>
      </w:r>
    </w:p>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Pr>
          <w:rFonts w:ascii="仿宋_GB2312" w:eastAsia="仿宋_GB2312" w:hAnsi="仿宋_GB2312" w:cs="仿宋_GB2312" w:hint="eastAsia"/>
          <w:sz w:val="32"/>
          <w:szCs w:val="32"/>
        </w:rPr>
        <w:t>专网及定向传播视听企业经营情况</w:t>
      </w:r>
    </w:p>
    <w:p w:rsidR="00B90F50" w:rsidRPr="00B90F50" w:rsidRDefault="00B12DEB" w:rsidP="00B90F5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02264" w:rsidRPr="00F02264">
        <w:rPr>
          <w:rFonts w:ascii="仿宋_GB2312" w:eastAsia="仿宋_GB2312" w:hAnsi="仿宋_GB2312" w:cs="仿宋_GB2312" w:hint="eastAsia"/>
          <w:sz w:val="32"/>
          <w:szCs w:val="32"/>
        </w:rPr>
        <w:t>存在</w:t>
      </w:r>
      <w:r w:rsidR="00B90F50" w:rsidRPr="00B90F50">
        <w:rPr>
          <w:rFonts w:ascii="仿宋_GB2312" w:eastAsia="仿宋_GB2312" w:hAnsi="仿宋_GB2312" w:cs="仿宋_GB2312" w:hint="eastAsia"/>
          <w:sz w:val="32"/>
          <w:szCs w:val="32"/>
        </w:rPr>
        <w:t>内容提供服务单位未采取版权保护指施的行为</w:t>
      </w:r>
    </w:p>
    <w:p w:rsidR="00B90F50" w:rsidRPr="00394235" w:rsidRDefault="00B12DEB" w:rsidP="00B90F5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394235" w:rsidRPr="00394235">
        <w:rPr>
          <w:rFonts w:ascii="仿宋_GB2312" w:eastAsia="仿宋_GB2312" w:hAnsi="仿宋_GB2312" w:cs="仿宋_GB2312" w:hint="eastAsia"/>
          <w:sz w:val="32"/>
          <w:szCs w:val="32"/>
        </w:rPr>
        <w:t>内容提供服务单位负责审查其内容提供平台上的节目是否符合本规定第十六条的规定和版权管理要求，并进行播前审查。</w:t>
      </w:r>
      <w:bookmarkStart w:id="0" w:name="_GoBack"/>
      <w:bookmarkEnd w:id="0"/>
    </w:p>
    <w:p w:rsidR="00B12DEB" w:rsidRDefault="00B12DEB" w:rsidP="00B12DEB">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B90F50" w:rsidRPr="00B90F50" w:rsidRDefault="00B12DEB" w:rsidP="00B90F5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合格情形：</w:t>
      </w:r>
      <w:r w:rsidR="00F02264">
        <w:rPr>
          <w:rFonts w:ascii="仿宋_GB2312" w:eastAsia="仿宋_GB2312" w:hAnsi="仿宋_GB2312" w:cs="仿宋_GB2312" w:hint="eastAsia"/>
          <w:sz w:val="32"/>
          <w:szCs w:val="32"/>
        </w:rPr>
        <w:t>不</w:t>
      </w:r>
      <w:r w:rsidR="00F02264" w:rsidRPr="00F02264">
        <w:rPr>
          <w:rFonts w:ascii="仿宋_GB2312" w:eastAsia="仿宋_GB2312" w:hAnsi="仿宋_GB2312" w:cs="仿宋_GB2312" w:hint="eastAsia"/>
          <w:sz w:val="32"/>
          <w:szCs w:val="32"/>
        </w:rPr>
        <w:t>存在</w:t>
      </w:r>
      <w:r w:rsidR="00B90F50" w:rsidRPr="00B90F50">
        <w:rPr>
          <w:rFonts w:ascii="仿宋_GB2312" w:eastAsia="仿宋_GB2312" w:hAnsi="仿宋_GB2312" w:cs="仿宋_GB2312" w:hint="eastAsia"/>
          <w:sz w:val="32"/>
          <w:szCs w:val="32"/>
        </w:rPr>
        <w:t>内容提供服务单位未采取版权保护指施的行为</w:t>
      </w:r>
      <w:r w:rsidR="00B90F50">
        <w:rPr>
          <w:rFonts w:ascii="仿宋_GB2312" w:eastAsia="仿宋_GB2312" w:hAnsi="仿宋_GB2312" w:cs="仿宋_GB2312" w:hint="eastAsia"/>
          <w:sz w:val="32"/>
          <w:szCs w:val="32"/>
        </w:rPr>
        <w:t>。</w:t>
      </w:r>
    </w:p>
    <w:p w:rsidR="00B90F50" w:rsidRPr="00B90F50" w:rsidRDefault="00B12DEB" w:rsidP="00B90F5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F02264" w:rsidRPr="00F02264">
        <w:rPr>
          <w:rFonts w:ascii="仿宋_GB2312" w:eastAsia="仿宋_GB2312" w:hAnsi="仿宋_GB2312" w:cs="仿宋_GB2312" w:hint="eastAsia"/>
          <w:sz w:val="32"/>
          <w:szCs w:val="32"/>
        </w:rPr>
        <w:t>存在</w:t>
      </w:r>
      <w:r w:rsidR="00B90F50" w:rsidRPr="00B90F50">
        <w:rPr>
          <w:rFonts w:ascii="仿宋_GB2312" w:eastAsia="仿宋_GB2312" w:hAnsi="仿宋_GB2312" w:cs="仿宋_GB2312" w:hint="eastAsia"/>
          <w:sz w:val="32"/>
          <w:szCs w:val="32"/>
        </w:rPr>
        <w:t>内容提供服务单位未采取版权保护指施的行为</w:t>
      </w:r>
      <w:r w:rsidR="00B90F50">
        <w:rPr>
          <w:rFonts w:ascii="仿宋_GB2312" w:eastAsia="仿宋_GB2312" w:hAnsi="仿宋_GB2312" w:cs="仿宋_GB2312" w:hint="eastAsia"/>
          <w:sz w:val="32"/>
          <w:szCs w:val="32"/>
        </w:rPr>
        <w:t>。</w:t>
      </w:r>
    </w:p>
    <w:p w:rsidR="00F02264" w:rsidRPr="00B90F50" w:rsidRDefault="00F02264" w:rsidP="00F02264">
      <w:pPr>
        <w:spacing w:line="600" w:lineRule="exact"/>
        <w:ind w:firstLine="640"/>
        <w:rPr>
          <w:rFonts w:ascii="仿宋_GB2312" w:eastAsia="仿宋_GB2312" w:hAnsi="仿宋_GB2312" w:cs="仿宋_GB2312"/>
          <w:sz w:val="32"/>
          <w:szCs w:val="32"/>
        </w:rPr>
      </w:pPr>
    </w:p>
    <w:p w:rsidR="00B12DEB" w:rsidRPr="00F02264"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652391" w:rsidRPr="00B12DEB" w:rsidRDefault="00652391"/>
    <w:sectPr w:rsidR="00652391" w:rsidRPr="00B12D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EB4"/>
    <w:rsid w:val="00085CD9"/>
    <w:rsid w:val="0009559F"/>
    <w:rsid w:val="001F5EB4"/>
    <w:rsid w:val="002D7C8B"/>
    <w:rsid w:val="00394235"/>
    <w:rsid w:val="00407D25"/>
    <w:rsid w:val="004B5EFD"/>
    <w:rsid w:val="004D0042"/>
    <w:rsid w:val="00550A47"/>
    <w:rsid w:val="00586B9B"/>
    <w:rsid w:val="00652391"/>
    <w:rsid w:val="006B3FAA"/>
    <w:rsid w:val="006D0481"/>
    <w:rsid w:val="00843DA3"/>
    <w:rsid w:val="00903882"/>
    <w:rsid w:val="00AD0B67"/>
    <w:rsid w:val="00B12DEB"/>
    <w:rsid w:val="00B31F95"/>
    <w:rsid w:val="00B5030E"/>
    <w:rsid w:val="00B90F50"/>
    <w:rsid w:val="00BB67CC"/>
    <w:rsid w:val="00C93172"/>
    <w:rsid w:val="00CF4A2E"/>
    <w:rsid w:val="00D64E99"/>
    <w:rsid w:val="00DB5D27"/>
    <w:rsid w:val="00E353F7"/>
    <w:rsid w:val="00E47F00"/>
    <w:rsid w:val="00E558C2"/>
    <w:rsid w:val="00F02264"/>
    <w:rsid w:val="00F128FA"/>
    <w:rsid w:val="00F50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778733">
      <w:bodyDiv w:val="1"/>
      <w:marLeft w:val="0"/>
      <w:marRight w:val="0"/>
      <w:marTop w:val="0"/>
      <w:marBottom w:val="0"/>
      <w:divBdr>
        <w:top w:val="none" w:sz="0" w:space="0" w:color="auto"/>
        <w:left w:val="none" w:sz="0" w:space="0" w:color="auto"/>
        <w:bottom w:val="none" w:sz="0" w:space="0" w:color="auto"/>
        <w:right w:val="none" w:sz="0" w:space="0" w:color="auto"/>
      </w:divBdr>
    </w:div>
    <w:div w:id="388890962">
      <w:bodyDiv w:val="1"/>
      <w:marLeft w:val="0"/>
      <w:marRight w:val="0"/>
      <w:marTop w:val="0"/>
      <w:marBottom w:val="0"/>
      <w:divBdr>
        <w:top w:val="none" w:sz="0" w:space="0" w:color="auto"/>
        <w:left w:val="none" w:sz="0" w:space="0" w:color="auto"/>
        <w:bottom w:val="none" w:sz="0" w:space="0" w:color="auto"/>
        <w:right w:val="none" w:sz="0" w:space="0" w:color="auto"/>
      </w:divBdr>
    </w:div>
    <w:div w:id="578095759">
      <w:bodyDiv w:val="1"/>
      <w:marLeft w:val="0"/>
      <w:marRight w:val="0"/>
      <w:marTop w:val="0"/>
      <w:marBottom w:val="0"/>
      <w:divBdr>
        <w:top w:val="none" w:sz="0" w:space="0" w:color="auto"/>
        <w:left w:val="none" w:sz="0" w:space="0" w:color="auto"/>
        <w:bottom w:val="none" w:sz="0" w:space="0" w:color="auto"/>
        <w:right w:val="none" w:sz="0" w:space="0" w:color="auto"/>
      </w:divBdr>
    </w:div>
    <w:div w:id="617834188">
      <w:bodyDiv w:val="1"/>
      <w:marLeft w:val="0"/>
      <w:marRight w:val="0"/>
      <w:marTop w:val="0"/>
      <w:marBottom w:val="0"/>
      <w:divBdr>
        <w:top w:val="none" w:sz="0" w:space="0" w:color="auto"/>
        <w:left w:val="none" w:sz="0" w:space="0" w:color="auto"/>
        <w:bottom w:val="none" w:sz="0" w:space="0" w:color="auto"/>
        <w:right w:val="none" w:sz="0" w:space="0" w:color="auto"/>
      </w:divBdr>
    </w:div>
    <w:div w:id="945893904">
      <w:bodyDiv w:val="1"/>
      <w:marLeft w:val="0"/>
      <w:marRight w:val="0"/>
      <w:marTop w:val="0"/>
      <w:marBottom w:val="0"/>
      <w:divBdr>
        <w:top w:val="none" w:sz="0" w:space="0" w:color="auto"/>
        <w:left w:val="none" w:sz="0" w:space="0" w:color="auto"/>
        <w:bottom w:val="none" w:sz="0" w:space="0" w:color="auto"/>
        <w:right w:val="none" w:sz="0" w:space="0" w:color="auto"/>
      </w:divBdr>
    </w:div>
    <w:div w:id="956444271">
      <w:bodyDiv w:val="1"/>
      <w:marLeft w:val="0"/>
      <w:marRight w:val="0"/>
      <w:marTop w:val="0"/>
      <w:marBottom w:val="0"/>
      <w:divBdr>
        <w:top w:val="none" w:sz="0" w:space="0" w:color="auto"/>
        <w:left w:val="none" w:sz="0" w:space="0" w:color="auto"/>
        <w:bottom w:val="none" w:sz="0" w:space="0" w:color="auto"/>
        <w:right w:val="none" w:sz="0" w:space="0" w:color="auto"/>
      </w:divBdr>
    </w:div>
    <w:div w:id="1170297183">
      <w:bodyDiv w:val="1"/>
      <w:marLeft w:val="0"/>
      <w:marRight w:val="0"/>
      <w:marTop w:val="0"/>
      <w:marBottom w:val="0"/>
      <w:divBdr>
        <w:top w:val="none" w:sz="0" w:space="0" w:color="auto"/>
        <w:left w:val="none" w:sz="0" w:space="0" w:color="auto"/>
        <w:bottom w:val="none" w:sz="0" w:space="0" w:color="auto"/>
        <w:right w:val="none" w:sz="0" w:space="0" w:color="auto"/>
      </w:divBdr>
    </w:div>
    <w:div w:id="1286348952">
      <w:bodyDiv w:val="1"/>
      <w:marLeft w:val="0"/>
      <w:marRight w:val="0"/>
      <w:marTop w:val="0"/>
      <w:marBottom w:val="0"/>
      <w:divBdr>
        <w:top w:val="none" w:sz="0" w:space="0" w:color="auto"/>
        <w:left w:val="none" w:sz="0" w:space="0" w:color="auto"/>
        <w:bottom w:val="none" w:sz="0" w:space="0" w:color="auto"/>
        <w:right w:val="none" w:sz="0" w:space="0" w:color="auto"/>
      </w:divBdr>
    </w:div>
    <w:div w:id="1312101041">
      <w:bodyDiv w:val="1"/>
      <w:marLeft w:val="0"/>
      <w:marRight w:val="0"/>
      <w:marTop w:val="0"/>
      <w:marBottom w:val="0"/>
      <w:divBdr>
        <w:top w:val="none" w:sz="0" w:space="0" w:color="auto"/>
        <w:left w:val="none" w:sz="0" w:space="0" w:color="auto"/>
        <w:bottom w:val="none" w:sz="0" w:space="0" w:color="auto"/>
        <w:right w:val="none" w:sz="0" w:space="0" w:color="auto"/>
      </w:divBdr>
    </w:div>
    <w:div w:id="1408726129">
      <w:bodyDiv w:val="1"/>
      <w:marLeft w:val="0"/>
      <w:marRight w:val="0"/>
      <w:marTop w:val="0"/>
      <w:marBottom w:val="0"/>
      <w:divBdr>
        <w:top w:val="none" w:sz="0" w:space="0" w:color="auto"/>
        <w:left w:val="none" w:sz="0" w:space="0" w:color="auto"/>
        <w:bottom w:val="none" w:sz="0" w:space="0" w:color="auto"/>
        <w:right w:val="none" w:sz="0" w:space="0" w:color="auto"/>
      </w:divBdr>
    </w:div>
    <w:div w:id="1592424750">
      <w:bodyDiv w:val="1"/>
      <w:marLeft w:val="0"/>
      <w:marRight w:val="0"/>
      <w:marTop w:val="0"/>
      <w:marBottom w:val="0"/>
      <w:divBdr>
        <w:top w:val="none" w:sz="0" w:space="0" w:color="auto"/>
        <w:left w:val="none" w:sz="0" w:space="0" w:color="auto"/>
        <w:bottom w:val="none" w:sz="0" w:space="0" w:color="auto"/>
        <w:right w:val="none" w:sz="0" w:space="0" w:color="auto"/>
      </w:divBdr>
    </w:div>
    <w:div w:id="1762950700">
      <w:bodyDiv w:val="1"/>
      <w:marLeft w:val="0"/>
      <w:marRight w:val="0"/>
      <w:marTop w:val="0"/>
      <w:marBottom w:val="0"/>
      <w:divBdr>
        <w:top w:val="none" w:sz="0" w:space="0" w:color="auto"/>
        <w:left w:val="none" w:sz="0" w:space="0" w:color="auto"/>
        <w:bottom w:val="none" w:sz="0" w:space="0" w:color="auto"/>
        <w:right w:val="none" w:sz="0" w:space="0" w:color="auto"/>
      </w:divBdr>
    </w:div>
    <w:div w:id="203010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34</Words>
  <Characters>195</Characters>
  <Application>Microsoft Office Word</Application>
  <DocSecurity>0</DocSecurity>
  <Lines>1</Lines>
  <Paragraphs>1</Paragraphs>
  <ScaleCrop>false</ScaleCrop>
  <Company/>
  <LinksUpToDate>false</LinksUpToDate>
  <CharactersWithSpaces>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李高升</dc:creator>
  <cp:keywords/>
  <dc:description/>
  <cp:lastModifiedBy>李高升</cp:lastModifiedBy>
  <cp:revision>6</cp:revision>
  <dcterms:created xsi:type="dcterms:W3CDTF">2021-09-14T01:29:00Z</dcterms:created>
  <dcterms:modified xsi:type="dcterms:W3CDTF">2021-09-14T06:47:00Z</dcterms:modified>
</cp:coreProperties>
</file>