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音像制品制作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是否存在制作的音像制品不符合国家有关质量、技术标准和规定的行为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是否存在制作的音像制品不符合国家有关质量、技术标准和规定的行为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a.存在制作的音像制品不符合国家有关质量、技术标准和规定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3867C6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BE5A7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