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29C4" w:rsidRPr="00AD2F89" w:rsidRDefault="001C29C4" w:rsidP="001C29C4">
      <w:pPr>
        <w:pStyle w:val="a5"/>
        <w:widowControl/>
        <w:spacing w:line="600" w:lineRule="exact"/>
        <w:ind w:firstLineChars="200" w:firstLine="640"/>
        <w:jc w:val="center"/>
        <w:rPr>
          <w:rFonts w:ascii="仿宋_GB2312" w:eastAsia="仿宋_GB2312" w:hAnsi="仿宋_GB2312" w:cs="仿宋_GB2312"/>
          <w:color w:val="333333"/>
          <w:sz w:val="32"/>
          <w:szCs w:val="32"/>
          <w:shd w:val="clear" w:color="auto" w:fill="FFFFFF"/>
        </w:rPr>
      </w:pPr>
      <w:bookmarkStart w:id="0" w:name="OLE_LINK4"/>
      <w:bookmarkStart w:id="1" w:name="OLE_LINK1"/>
      <w:bookmarkStart w:id="2" w:name="OLE_LINK2"/>
      <w:r w:rsidRPr="00AD2F89">
        <w:rPr>
          <w:rFonts w:ascii="仿宋_GB2312" w:eastAsia="仿宋_GB2312" w:hAnsi="仿宋_GB2312" w:cs="仿宋_GB2312" w:hint="eastAsia"/>
          <w:color w:val="333333"/>
          <w:sz w:val="32"/>
          <w:szCs w:val="32"/>
          <w:shd w:val="clear" w:color="auto" w:fill="FFFFFF"/>
        </w:rPr>
        <w:t>宋庄镇2018年政府信息公开工作年度报告</w:t>
      </w:r>
    </w:p>
    <w:p w:rsidR="00971B3F" w:rsidRPr="00AD2F89" w:rsidRDefault="00286364" w:rsidP="001C29C4">
      <w:pPr>
        <w:pStyle w:val="a5"/>
        <w:widowControl/>
        <w:spacing w:line="560" w:lineRule="exact"/>
        <w:ind w:firstLineChars="200" w:firstLine="640"/>
        <w:rPr>
          <w:rFonts w:ascii="仿宋_GB2312" w:eastAsia="仿宋_GB2312" w:hAnsi="仿宋_GB2312" w:cs="仿宋_GB2312"/>
          <w:sz w:val="32"/>
          <w:szCs w:val="32"/>
        </w:rPr>
      </w:pPr>
      <w:r w:rsidRPr="00AD2F89">
        <w:rPr>
          <w:rFonts w:ascii="仿宋_GB2312" w:eastAsia="仿宋_GB2312" w:hAnsi="仿宋_GB2312" w:cs="仿宋_GB2312" w:hint="eastAsia"/>
          <w:color w:val="333333"/>
          <w:sz w:val="32"/>
          <w:szCs w:val="32"/>
          <w:shd w:val="clear" w:color="auto" w:fill="FFFFFF"/>
        </w:rPr>
        <w:t>本报告根据《中华人民共和国政府信息公开条例》和《北京市政府信息公开规定》要求，在201</w:t>
      </w:r>
      <w:r w:rsidR="00655754" w:rsidRPr="00AD2F89">
        <w:rPr>
          <w:rFonts w:ascii="仿宋_GB2312" w:eastAsia="仿宋_GB2312" w:hAnsi="仿宋_GB2312" w:cs="仿宋_GB2312" w:hint="eastAsia"/>
          <w:color w:val="333333"/>
          <w:sz w:val="32"/>
          <w:szCs w:val="32"/>
          <w:shd w:val="clear" w:color="auto" w:fill="FFFFFF"/>
        </w:rPr>
        <w:t>8</w:t>
      </w:r>
      <w:r w:rsidRPr="00AD2F89">
        <w:rPr>
          <w:rFonts w:ascii="仿宋_GB2312" w:eastAsia="仿宋_GB2312" w:hAnsi="仿宋_GB2312" w:cs="仿宋_GB2312" w:hint="eastAsia"/>
          <w:color w:val="333333"/>
          <w:sz w:val="32"/>
          <w:szCs w:val="32"/>
          <w:shd w:val="clear" w:color="auto" w:fill="FFFFFF"/>
        </w:rPr>
        <w:t>年度宋庄镇政府信息公开工作实际情况的基础上编制。</w:t>
      </w:r>
    </w:p>
    <w:p w:rsidR="00971B3F" w:rsidRPr="00AD2F89" w:rsidRDefault="00286364" w:rsidP="001C29C4">
      <w:pPr>
        <w:pStyle w:val="a5"/>
        <w:widowControl/>
        <w:spacing w:line="560" w:lineRule="exact"/>
        <w:rPr>
          <w:rFonts w:ascii="仿宋_GB2312" w:eastAsia="仿宋_GB2312" w:hAnsi="仿宋_GB2312" w:cs="仿宋_GB2312"/>
          <w:sz w:val="32"/>
          <w:szCs w:val="32"/>
        </w:rPr>
      </w:pPr>
      <w:r w:rsidRPr="00AD2F89">
        <w:rPr>
          <w:rFonts w:ascii="仿宋_GB2312" w:eastAsia="仿宋_GB2312" w:hAnsi="仿宋_GB2312" w:cs="仿宋_GB2312" w:hint="eastAsia"/>
          <w:color w:val="333333"/>
          <w:sz w:val="32"/>
          <w:szCs w:val="32"/>
          <w:shd w:val="clear" w:color="auto" w:fill="FFFFFF"/>
        </w:rPr>
        <w:t xml:space="preserve">　　全文包括201</w:t>
      </w:r>
      <w:r w:rsidR="00655754" w:rsidRPr="00AD2F89">
        <w:rPr>
          <w:rFonts w:ascii="仿宋_GB2312" w:eastAsia="仿宋_GB2312" w:hAnsi="仿宋_GB2312" w:cs="仿宋_GB2312" w:hint="eastAsia"/>
          <w:color w:val="333333"/>
          <w:sz w:val="32"/>
          <w:szCs w:val="32"/>
          <w:shd w:val="clear" w:color="auto" w:fill="FFFFFF"/>
        </w:rPr>
        <w:t>8</w:t>
      </w:r>
      <w:r w:rsidRPr="00AD2F89">
        <w:rPr>
          <w:rFonts w:ascii="仿宋_GB2312" w:eastAsia="仿宋_GB2312" w:hAnsi="仿宋_GB2312" w:cs="仿宋_GB2312" w:hint="eastAsia"/>
          <w:color w:val="333333"/>
          <w:sz w:val="32"/>
          <w:szCs w:val="32"/>
          <w:shd w:val="clear" w:color="auto" w:fill="FFFFFF"/>
        </w:rPr>
        <w:t>年落实《通州区</w:t>
      </w:r>
      <w:r w:rsidR="008D2270" w:rsidRPr="00AD2F89">
        <w:rPr>
          <w:rFonts w:ascii="仿宋_GB2312" w:eastAsia="仿宋_GB2312" w:hAnsi="仿宋_GB2312" w:cs="仿宋_GB2312" w:hint="eastAsia"/>
          <w:color w:val="333333"/>
          <w:sz w:val="32"/>
          <w:szCs w:val="32"/>
          <w:shd w:val="clear" w:color="auto" w:fill="FFFFFF"/>
        </w:rPr>
        <w:t>2018</w:t>
      </w:r>
      <w:r w:rsidRPr="00AD2F89">
        <w:rPr>
          <w:rFonts w:ascii="仿宋_GB2312" w:eastAsia="仿宋_GB2312" w:hAnsi="仿宋_GB2312" w:cs="仿宋_GB2312" w:hint="eastAsia"/>
          <w:color w:val="333333"/>
          <w:sz w:val="32"/>
          <w:szCs w:val="32"/>
          <w:shd w:val="clear" w:color="auto" w:fill="FFFFFF"/>
        </w:rPr>
        <w:t>年政务公开工作要点》，以及政府信息公开组织机构、制度建设、渠道场所、教育培训等工作情况；行政机关主动公开政府信息的情况；行政机关依申请公开政府信息和不予公开政府信息的情况；因政府信息公开申请行政复议、提起行政</w:t>
      </w:r>
      <w:proofErr w:type="gramStart"/>
      <w:r w:rsidRPr="00AD2F89">
        <w:rPr>
          <w:rFonts w:ascii="仿宋_GB2312" w:eastAsia="仿宋_GB2312" w:hAnsi="仿宋_GB2312" w:cs="仿宋_GB2312" w:hint="eastAsia"/>
          <w:color w:val="333333"/>
          <w:sz w:val="32"/>
          <w:szCs w:val="32"/>
          <w:shd w:val="clear" w:color="auto" w:fill="FFFFFF"/>
        </w:rPr>
        <w:t>讼</w:t>
      </w:r>
      <w:proofErr w:type="gramEnd"/>
      <w:r w:rsidRPr="00AD2F89">
        <w:rPr>
          <w:rFonts w:ascii="仿宋_GB2312" w:eastAsia="仿宋_GB2312" w:hAnsi="仿宋_GB2312" w:cs="仿宋_GB2312" w:hint="eastAsia"/>
          <w:color w:val="333333"/>
          <w:sz w:val="32"/>
          <w:szCs w:val="32"/>
          <w:shd w:val="clear" w:color="auto" w:fill="FFFFFF"/>
        </w:rPr>
        <w:t>诉的情况；政府信息公开工作存在的不足以及改进措施</w:t>
      </w:r>
      <w:r w:rsidR="00655754" w:rsidRPr="00AD2F89">
        <w:rPr>
          <w:rFonts w:ascii="仿宋_GB2312" w:eastAsia="仿宋_GB2312" w:hAnsi="仿宋_GB2312" w:cs="仿宋_GB2312" w:hint="eastAsia"/>
          <w:color w:val="333333"/>
          <w:sz w:val="32"/>
          <w:szCs w:val="32"/>
          <w:shd w:val="clear" w:color="auto" w:fill="FFFFFF"/>
        </w:rPr>
        <w:t>；附表《通州区宋庄镇人民政府信息公开情况统计表（2018年度）》</w:t>
      </w:r>
    </w:p>
    <w:p w:rsidR="00971B3F" w:rsidRPr="00AD2F89" w:rsidRDefault="00286364" w:rsidP="001C29C4">
      <w:pPr>
        <w:pStyle w:val="a5"/>
        <w:widowControl/>
        <w:spacing w:line="560" w:lineRule="exact"/>
        <w:ind w:firstLine="652"/>
        <w:rPr>
          <w:rFonts w:ascii="仿宋_GB2312" w:eastAsia="仿宋_GB2312" w:hAnsi="仿宋_GB2312" w:cs="仿宋_GB2312"/>
          <w:sz w:val="32"/>
          <w:szCs w:val="32"/>
        </w:rPr>
      </w:pPr>
      <w:r w:rsidRPr="00AD2F89">
        <w:rPr>
          <w:rFonts w:ascii="仿宋_GB2312" w:eastAsia="仿宋_GB2312" w:hAnsi="仿宋_GB2312" w:cs="仿宋_GB2312" w:hint="eastAsia"/>
          <w:color w:val="333333"/>
          <w:sz w:val="32"/>
          <w:szCs w:val="32"/>
          <w:shd w:val="clear" w:color="auto" w:fill="FFFFFF"/>
        </w:rPr>
        <w:t>本报告中所列数据的统计期限自201</w:t>
      </w:r>
      <w:r w:rsidR="00655754" w:rsidRPr="00AD2F89">
        <w:rPr>
          <w:rFonts w:ascii="仿宋_GB2312" w:eastAsia="仿宋_GB2312" w:hAnsi="仿宋_GB2312" w:cs="仿宋_GB2312" w:hint="eastAsia"/>
          <w:color w:val="333333"/>
          <w:sz w:val="32"/>
          <w:szCs w:val="32"/>
          <w:shd w:val="clear" w:color="auto" w:fill="FFFFFF"/>
        </w:rPr>
        <w:t>8</w:t>
      </w:r>
      <w:r w:rsidRPr="00AD2F89">
        <w:rPr>
          <w:rFonts w:ascii="仿宋_GB2312" w:eastAsia="仿宋_GB2312" w:hAnsi="仿宋_GB2312" w:cs="仿宋_GB2312" w:hint="eastAsia"/>
          <w:color w:val="333333"/>
          <w:sz w:val="32"/>
          <w:szCs w:val="32"/>
          <w:shd w:val="clear" w:color="auto" w:fill="FFFFFF"/>
        </w:rPr>
        <w:t>年1月1日起，至201</w:t>
      </w:r>
      <w:r w:rsidR="00655754" w:rsidRPr="00AD2F89">
        <w:rPr>
          <w:rFonts w:ascii="仿宋_GB2312" w:eastAsia="仿宋_GB2312" w:hAnsi="仿宋_GB2312" w:cs="仿宋_GB2312" w:hint="eastAsia"/>
          <w:color w:val="333333"/>
          <w:sz w:val="32"/>
          <w:szCs w:val="32"/>
          <w:shd w:val="clear" w:color="auto" w:fill="FFFFFF"/>
        </w:rPr>
        <w:t>8</w:t>
      </w:r>
      <w:r w:rsidRPr="00AD2F89">
        <w:rPr>
          <w:rFonts w:ascii="仿宋_GB2312" w:eastAsia="仿宋_GB2312" w:hAnsi="仿宋_GB2312" w:cs="仿宋_GB2312" w:hint="eastAsia"/>
          <w:color w:val="333333"/>
          <w:sz w:val="32"/>
          <w:szCs w:val="32"/>
          <w:shd w:val="clear" w:color="auto" w:fill="FFFFFF"/>
        </w:rPr>
        <w:t>年12月31日止</w:t>
      </w:r>
      <w:r w:rsidR="00655754" w:rsidRPr="00AD2F89">
        <w:rPr>
          <w:rFonts w:ascii="仿宋_GB2312" w:eastAsia="仿宋_GB2312" w:hAnsi="仿宋_GB2312" w:cs="仿宋_GB2312" w:hint="eastAsia"/>
          <w:color w:val="333333"/>
          <w:sz w:val="32"/>
          <w:szCs w:val="32"/>
          <w:shd w:val="clear" w:color="auto" w:fill="FFFFFF"/>
        </w:rPr>
        <w:t>。</w:t>
      </w:r>
      <w:r w:rsidRPr="00AD2F89">
        <w:rPr>
          <w:rFonts w:ascii="仿宋_GB2312" w:eastAsia="仿宋_GB2312" w:hAnsi="仿宋_GB2312" w:cs="仿宋_GB2312" w:hint="eastAsia"/>
          <w:color w:val="333333"/>
          <w:sz w:val="32"/>
          <w:szCs w:val="32"/>
          <w:shd w:val="clear" w:color="auto" w:fill="FFFFFF"/>
        </w:rPr>
        <w:t>如对报告有疑问，请与北京市通州区宋庄镇办公室联系(地址:北京市通州区宋庄镇政府路1号；邮编：101118；联系电话：010-</w:t>
      </w:r>
      <w:r w:rsidR="00655754" w:rsidRPr="00AD2F89">
        <w:rPr>
          <w:rFonts w:ascii="仿宋_GB2312" w:eastAsia="仿宋_GB2312" w:hAnsi="仿宋_GB2312" w:cs="仿宋_GB2312" w:hint="eastAsia"/>
          <w:color w:val="333333"/>
          <w:sz w:val="32"/>
          <w:szCs w:val="32"/>
          <w:shd w:val="clear" w:color="auto" w:fill="FFFFFF"/>
        </w:rPr>
        <w:t>69590039</w:t>
      </w:r>
      <w:r w:rsidRPr="00AD2F89">
        <w:rPr>
          <w:rFonts w:ascii="仿宋_GB2312" w:eastAsia="仿宋_GB2312" w:hAnsi="仿宋_GB2312" w:cs="仿宋_GB2312" w:hint="eastAsia"/>
          <w:color w:val="333333"/>
          <w:sz w:val="32"/>
          <w:szCs w:val="32"/>
          <w:shd w:val="clear" w:color="auto" w:fill="FFFFFF"/>
        </w:rPr>
        <w:t>)。</w:t>
      </w:r>
    </w:p>
    <w:p w:rsidR="00971B3F" w:rsidRPr="00AD2F89" w:rsidRDefault="00286364" w:rsidP="001C29C4">
      <w:pPr>
        <w:spacing w:line="560" w:lineRule="exact"/>
        <w:ind w:firstLineChars="200" w:firstLine="640"/>
        <w:jc w:val="left"/>
        <w:rPr>
          <w:rFonts w:ascii="仿宋_GB2312" w:eastAsia="仿宋_GB2312" w:hAnsi="黑体" w:cs="黑体"/>
          <w:sz w:val="32"/>
          <w:szCs w:val="32"/>
        </w:rPr>
      </w:pPr>
      <w:r w:rsidRPr="00AD2F89">
        <w:rPr>
          <w:rFonts w:ascii="仿宋_GB2312" w:eastAsia="仿宋_GB2312" w:hAnsi="黑体" w:cs="黑体" w:hint="eastAsia"/>
          <w:sz w:val="32"/>
          <w:szCs w:val="32"/>
        </w:rPr>
        <w:t>一、本年度落实《通州区</w:t>
      </w:r>
      <w:r w:rsidR="00655754" w:rsidRPr="00AD2F89">
        <w:rPr>
          <w:rFonts w:ascii="仿宋_GB2312" w:eastAsia="仿宋_GB2312" w:hAnsi="黑体" w:cs="黑体" w:hint="eastAsia"/>
          <w:sz w:val="32"/>
          <w:szCs w:val="32"/>
        </w:rPr>
        <w:t>2018</w:t>
      </w:r>
      <w:r w:rsidRPr="00AD2F89">
        <w:rPr>
          <w:rFonts w:ascii="仿宋_GB2312" w:eastAsia="仿宋_GB2312" w:hAnsi="黑体" w:cs="黑体" w:hint="eastAsia"/>
          <w:sz w:val="32"/>
          <w:szCs w:val="32"/>
        </w:rPr>
        <w:t>年政务公开工作要点》，以及政府信息公开组织机构、制度建设、渠道场所、教育培训等工作情况</w:t>
      </w:r>
    </w:p>
    <w:p w:rsidR="00971B3F" w:rsidRPr="00AD2F89" w:rsidRDefault="00286364" w:rsidP="001C29C4">
      <w:pPr>
        <w:autoSpaceDE w:val="0"/>
        <w:autoSpaceDN w:val="0"/>
        <w:spacing w:line="560" w:lineRule="exact"/>
        <w:ind w:firstLineChars="200" w:firstLine="640"/>
        <w:contextualSpacing/>
        <w:outlineLvl w:val="0"/>
        <w:rPr>
          <w:rFonts w:ascii="仿宋_GB2312" w:eastAsia="仿宋_GB2312" w:hAnsi="仿宋" w:cs="仿宋_GB2312"/>
          <w:color w:val="000000"/>
          <w:sz w:val="32"/>
          <w:szCs w:val="32"/>
          <w:lang w:val="zh-CN"/>
        </w:rPr>
      </w:pPr>
      <w:r w:rsidRPr="00AD2F89">
        <w:rPr>
          <w:rFonts w:ascii="仿宋_GB2312" w:eastAsia="仿宋_GB2312" w:hAnsi="楷体_GB2312" w:cs="楷体_GB2312" w:hint="eastAsia"/>
          <w:sz w:val="32"/>
          <w:szCs w:val="32"/>
        </w:rPr>
        <w:t>（一）落实《通州区</w:t>
      </w:r>
      <w:r w:rsidR="00655754" w:rsidRPr="00AD2F89">
        <w:rPr>
          <w:rFonts w:ascii="仿宋_GB2312" w:eastAsia="仿宋_GB2312" w:hAnsi="楷体_GB2312" w:cs="楷体_GB2312" w:hint="eastAsia"/>
          <w:sz w:val="32"/>
          <w:szCs w:val="32"/>
        </w:rPr>
        <w:t>2018</w:t>
      </w:r>
      <w:r w:rsidRPr="00AD2F89">
        <w:rPr>
          <w:rFonts w:ascii="仿宋_GB2312" w:eastAsia="仿宋_GB2312" w:hAnsi="楷体_GB2312" w:cs="楷体_GB2312" w:hint="eastAsia"/>
          <w:sz w:val="32"/>
          <w:szCs w:val="32"/>
        </w:rPr>
        <w:t>年政务公开工作要点》情况。</w:t>
      </w:r>
      <w:r w:rsidR="00655754" w:rsidRPr="00AD2F89">
        <w:rPr>
          <w:rFonts w:ascii="仿宋_GB2312" w:eastAsia="仿宋_GB2312" w:hAnsi="仿宋_GB2312" w:cs="仿宋_GB2312" w:hint="eastAsia"/>
          <w:sz w:val="32"/>
          <w:szCs w:val="32"/>
        </w:rPr>
        <w:t>2018</w:t>
      </w:r>
      <w:r w:rsidRPr="00AD2F89">
        <w:rPr>
          <w:rFonts w:ascii="仿宋_GB2312" w:eastAsia="仿宋_GB2312" w:hAnsi="仿宋_GB2312" w:cs="仿宋_GB2312" w:hint="eastAsia"/>
          <w:sz w:val="32"/>
          <w:szCs w:val="32"/>
        </w:rPr>
        <w:t>年以来，我镇严格按照《通州区</w:t>
      </w:r>
      <w:r w:rsidR="00655754" w:rsidRPr="00AD2F89">
        <w:rPr>
          <w:rFonts w:ascii="仿宋_GB2312" w:eastAsia="仿宋_GB2312" w:hAnsi="仿宋_GB2312" w:cs="仿宋_GB2312" w:hint="eastAsia"/>
          <w:sz w:val="32"/>
          <w:szCs w:val="32"/>
        </w:rPr>
        <w:t>2018</w:t>
      </w:r>
      <w:r w:rsidRPr="00AD2F89">
        <w:rPr>
          <w:rFonts w:ascii="仿宋_GB2312" w:eastAsia="仿宋_GB2312" w:hAnsi="仿宋_GB2312" w:cs="仿宋_GB2312" w:hint="eastAsia"/>
          <w:sz w:val="32"/>
          <w:szCs w:val="32"/>
        </w:rPr>
        <w:t>年政务公开工作要点》要求，对照涉及我镇的负责落实内容，认真主动开展政务公开工作。</w:t>
      </w:r>
      <w:r w:rsidR="0012583B" w:rsidRPr="00AD2F89">
        <w:rPr>
          <w:rFonts w:ascii="仿宋_GB2312" w:eastAsia="仿宋_GB2312" w:hAnsi="仿宋_GB2312" w:cs="仿宋_GB2312" w:hint="eastAsia"/>
          <w:bCs/>
          <w:sz w:val="32"/>
          <w:szCs w:val="32"/>
        </w:rPr>
        <w:t>一是深化</w:t>
      </w:r>
      <w:proofErr w:type="gramStart"/>
      <w:r w:rsidR="0012583B" w:rsidRPr="00AD2F89">
        <w:rPr>
          <w:rFonts w:ascii="仿宋_GB2312" w:eastAsia="仿宋_GB2312" w:hAnsi="仿宋_GB2312" w:cs="仿宋_GB2312" w:hint="eastAsia"/>
          <w:bCs/>
          <w:sz w:val="32"/>
          <w:szCs w:val="32"/>
        </w:rPr>
        <w:t>放管服改革</w:t>
      </w:r>
      <w:proofErr w:type="gramEnd"/>
      <w:r w:rsidR="0012583B" w:rsidRPr="00AD2F89">
        <w:rPr>
          <w:rFonts w:ascii="仿宋_GB2312" w:eastAsia="仿宋_GB2312" w:hAnsi="仿宋_GB2312" w:cs="仿宋_GB2312" w:hint="eastAsia"/>
          <w:bCs/>
          <w:sz w:val="32"/>
          <w:szCs w:val="32"/>
        </w:rPr>
        <w:t>。按照区《关于本区开展深化“放管服”改革专题督查工作的通知》工作要求，加强对行政审批工作管理，所有行政审批事项均由各村政务服务</w:t>
      </w:r>
      <w:r w:rsidR="0012583B" w:rsidRPr="00AD2F89">
        <w:rPr>
          <w:rFonts w:ascii="仿宋_GB2312" w:eastAsia="仿宋_GB2312" w:hAnsi="仿宋_GB2312" w:cs="仿宋_GB2312" w:hint="eastAsia"/>
          <w:bCs/>
          <w:sz w:val="32"/>
          <w:szCs w:val="32"/>
        </w:rPr>
        <w:lastRenderedPageBreak/>
        <w:t xml:space="preserve">办事员全程代办，不存在中介服务。根据市、区工作部署，完成我镇公共服务事项163项梳理、整合、取消项目的上报工作，公共服务事项163项整合至47项；公共服务取消项目4 </w:t>
      </w:r>
      <w:proofErr w:type="gramStart"/>
      <w:r w:rsidR="0012583B" w:rsidRPr="00AD2F89">
        <w:rPr>
          <w:rFonts w:ascii="仿宋_GB2312" w:eastAsia="仿宋_GB2312" w:hAnsi="仿宋_GB2312" w:cs="仿宋_GB2312" w:hint="eastAsia"/>
          <w:bCs/>
          <w:sz w:val="32"/>
          <w:szCs w:val="32"/>
        </w:rPr>
        <w:t>个</w:t>
      </w:r>
      <w:proofErr w:type="gramEnd"/>
      <w:r w:rsidR="0012583B" w:rsidRPr="00AD2F89">
        <w:rPr>
          <w:rFonts w:ascii="仿宋_GB2312" w:eastAsia="仿宋_GB2312" w:hAnsi="仿宋_GB2312" w:cs="仿宋_GB2312" w:hint="eastAsia"/>
          <w:bCs/>
          <w:sz w:val="32"/>
          <w:szCs w:val="32"/>
        </w:rPr>
        <w:t>。完成了镇与村级延伸公共事项梳理及上报工作。</w:t>
      </w:r>
      <w:r w:rsidR="00CF1E7E" w:rsidRPr="00AD2F89">
        <w:rPr>
          <w:rFonts w:ascii="仿宋_GB2312" w:eastAsia="仿宋_GB2312" w:hAnsi="仿宋_GB2312" w:cs="仿宋_GB2312" w:hint="eastAsia"/>
          <w:bCs/>
          <w:sz w:val="32"/>
          <w:szCs w:val="32"/>
        </w:rPr>
        <w:t>二是规范政务服务大厅建设管理。</w:t>
      </w:r>
      <w:r w:rsidR="005769DF" w:rsidRPr="00AD2F89">
        <w:rPr>
          <w:rFonts w:ascii="仿宋_GB2312" w:eastAsia="仿宋_GB2312" w:hAnsi="仿宋_GB2312" w:cs="仿宋_GB2312" w:hint="eastAsia"/>
          <w:bCs/>
          <w:sz w:val="32"/>
          <w:szCs w:val="32"/>
        </w:rPr>
        <w:t>2018年，我镇作为全区政务服务全程代办工作试点之一，以突出便民服务为重点，提升群众办事便利度、快捷度、满意度为衡量标准，机制标准规范、精准服务到位。从企业和群众办理事项开始受理到办结，所有环节均由镇政务服务中心全程跟进全程负责，无需办事企业和群众多跑路。全年代办受理营业执照业务申请、审批、办结、录入工商行政管理平台企业373户；代办房屋</w:t>
      </w:r>
      <w:proofErr w:type="gramStart"/>
      <w:r w:rsidR="005769DF" w:rsidRPr="00AD2F89">
        <w:rPr>
          <w:rFonts w:ascii="仿宋_GB2312" w:eastAsia="仿宋_GB2312" w:hAnsi="仿宋_GB2312" w:cs="仿宋_GB2312" w:hint="eastAsia"/>
          <w:bCs/>
          <w:sz w:val="32"/>
          <w:szCs w:val="32"/>
        </w:rPr>
        <w:t>翻建审批</w:t>
      </w:r>
      <w:proofErr w:type="gramEnd"/>
      <w:r w:rsidR="005769DF" w:rsidRPr="00AD2F89">
        <w:rPr>
          <w:rFonts w:ascii="仿宋_GB2312" w:eastAsia="仿宋_GB2312" w:hAnsi="仿宋_GB2312" w:cs="仿宋_GB2312" w:hint="eastAsia"/>
          <w:bCs/>
          <w:sz w:val="32"/>
          <w:szCs w:val="32"/>
        </w:rPr>
        <w:t>件186件；代办电力报装申请批复件28件；代办老年人优待证68件，受到群众好评。</w:t>
      </w:r>
      <w:r w:rsidR="00CF1E7E" w:rsidRPr="00AD2F89">
        <w:rPr>
          <w:rFonts w:ascii="仿宋_GB2312" w:eastAsia="仿宋_GB2312" w:hAnsi="仿宋_GB2312" w:cs="仿宋_GB2312" w:hint="eastAsia"/>
          <w:bCs/>
          <w:sz w:val="32"/>
          <w:szCs w:val="32"/>
        </w:rPr>
        <w:t>三</w:t>
      </w:r>
      <w:r w:rsidRPr="00AD2F89">
        <w:rPr>
          <w:rFonts w:ascii="仿宋_GB2312" w:eastAsia="仿宋_GB2312" w:hAnsi="仿宋_GB2312" w:cs="仿宋_GB2312" w:hint="eastAsia"/>
          <w:bCs/>
          <w:sz w:val="32"/>
          <w:szCs w:val="32"/>
        </w:rPr>
        <w:t>是持续深化政务公开二级清单管理。</w:t>
      </w:r>
      <w:r w:rsidRPr="00AD2F89">
        <w:rPr>
          <w:rFonts w:ascii="仿宋_GB2312" w:eastAsia="仿宋_GB2312" w:hAnsi="仿宋_GB2312" w:cs="仿宋_GB2312" w:hint="eastAsia"/>
          <w:sz w:val="32"/>
          <w:szCs w:val="32"/>
        </w:rPr>
        <w:t>今年以来，我镇积极落实重点领域政务公开二级清单的动态更新工作，对照《</w:t>
      </w:r>
      <w:hyperlink r:id="rId7" w:tgtFrame="http://mulu.beijing.gov.cn/1851/801/978321/_blank" w:history="1">
        <w:r w:rsidRPr="00AD2F89">
          <w:rPr>
            <w:rFonts w:ascii="仿宋_GB2312" w:eastAsia="仿宋_GB2312" w:hAnsi="仿宋_GB2312" w:cs="仿宋_GB2312" w:hint="eastAsia"/>
            <w:sz w:val="32"/>
            <w:szCs w:val="32"/>
          </w:rPr>
          <w:t>北京市人民政府办公厅关于公布本市重点领域政务公开三级清单的通知</w:t>
        </w:r>
      </w:hyperlink>
      <w:r w:rsidRPr="00AD2F89">
        <w:rPr>
          <w:rFonts w:ascii="仿宋_GB2312" w:eastAsia="仿宋_GB2312" w:hAnsi="仿宋_GB2312" w:cs="仿宋_GB2312" w:hint="eastAsia"/>
          <w:sz w:val="32"/>
          <w:szCs w:val="32"/>
        </w:rPr>
        <w:t>》要求，</w:t>
      </w:r>
      <w:r w:rsidR="00C21EC9" w:rsidRPr="00AD2F89">
        <w:rPr>
          <w:rFonts w:ascii="仿宋_GB2312" w:eastAsia="仿宋_GB2312" w:hAnsi="仿宋_GB2312" w:cs="仿宋_GB2312" w:hint="eastAsia"/>
          <w:sz w:val="32"/>
          <w:szCs w:val="32"/>
        </w:rPr>
        <w:t>调整发布重点领域政务公开乡镇二级清单，完善政务公开清单动态管理。持续拓展清单覆盖领域，依据“三定”工作职责和转变政府职能工作要求，全面梳理履职过程中的政府信息，摸清信息底数，逐项明确信息的公开属性及依据，</w:t>
      </w:r>
      <w:r w:rsidR="00774FF8" w:rsidRPr="00AD2F89">
        <w:rPr>
          <w:rFonts w:ascii="仿宋_GB2312" w:eastAsia="仿宋_GB2312" w:hAnsi="仿宋_GB2312" w:cs="仿宋_GB2312" w:hint="eastAsia"/>
          <w:sz w:val="32"/>
          <w:szCs w:val="32"/>
        </w:rPr>
        <w:t>在此基础上</w:t>
      </w:r>
      <w:r w:rsidR="00C21EC9" w:rsidRPr="00AD2F89">
        <w:rPr>
          <w:rFonts w:ascii="仿宋_GB2312" w:eastAsia="仿宋_GB2312" w:hAnsi="仿宋_GB2312" w:cs="仿宋_GB2312" w:hint="eastAsia"/>
          <w:sz w:val="32"/>
          <w:szCs w:val="32"/>
        </w:rPr>
        <w:t>编制</w:t>
      </w:r>
      <w:r w:rsidR="00774FF8" w:rsidRPr="00AD2F89">
        <w:rPr>
          <w:rFonts w:ascii="仿宋_GB2312" w:eastAsia="仿宋_GB2312" w:hAnsi="仿宋_GB2312" w:cs="仿宋_GB2312" w:hint="eastAsia"/>
          <w:sz w:val="32"/>
          <w:szCs w:val="32"/>
        </w:rPr>
        <w:t>了</w:t>
      </w:r>
      <w:r w:rsidR="00C21EC9" w:rsidRPr="00AD2F89">
        <w:rPr>
          <w:rFonts w:ascii="仿宋_GB2312" w:eastAsia="仿宋_GB2312" w:hAnsi="仿宋_GB2312" w:cs="仿宋_GB2312" w:hint="eastAsia"/>
          <w:sz w:val="32"/>
          <w:szCs w:val="32"/>
        </w:rPr>
        <w:t>《宋庄镇政务公开全清单》；</w:t>
      </w:r>
      <w:r w:rsidR="000271C5" w:rsidRPr="00AD2F89">
        <w:rPr>
          <w:rFonts w:ascii="仿宋_GB2312" w:eastAsia="仿宋_GB2312" w:hAnsi="仿宋_GB2312" w:cs="仿宋_GB2312" w:hint="eastAsia"/>
          <w:bCs/>
          <w:sz w:val="32"/>
          <w:szCs w:val="32"/>
        </w:rPr>
        <w:t>四</w:t>
      </w:r>
      <w:r w:rsidRPr="00AD2F89">
        <w:rPr>
          <w:rFonts w:ascii="仿宋_GB2312" w:eastAsia="仿宋_GB2312" w:hAnsi="仿宋_GB2312" w:cs="仿宋_GB2312" w:hint="eastAsia"/>
          <w:bCs/>
          <w:sz w:val="32"/>
          <w:szCs w:val="32"/>
        </w:rPr>
        <w:t>是着力规范依申请公开工作。</w:t>
      </w:r>
      <w:r w:rsidR="004E2EDE" w:rsidRPr="00AD2F89">
        <w:rPr>
          <w:rFonts w:ascii="仿宋_GB2312" w:eastAsia="仿宋_GB2312" w:hAnsi="仿宋_GB2312" w:cs="仿宋_GB2312" w:hint="eastAsia"/>
          <w:bCs/>
          <w:sz w:val="32"/>
          <w:szCs w:val="32"/>
        </w:rPr>
        <w:t>2018年，</w:t>
      </w:r>
      <w:r w:rsidR="000271C5" w:rsidRPr="00AD2F89">
        <w:rPr>
          <w:rFonts w:ascii="仿宋_GB2312" w:eastAsia="仿宋_GB2312" w:hAnsi="仿宋_GB2312" w:cs="仿宋_GB2312" w:hint="eastAsia"/>
          <w:bCs/>
          <w:sz w:val="32"/>
          <w:szCs w:val="32"/>
        </w:rPr>
        <w:t>我镇通过建立信息公开审批等制度</w:t>
      </w:r>
      <w:r w:rsidR="00180F6C" w:rsidRPr="00AD2F89">
        <w:rPr>
          <w:rFonts w:ascii="仿宋_GB2312" w:eastAsia="仿宋_GB2312" w:hAnsi="仿宋_GB2312" w:cs="仿宋_GB2312" w:hint="eastAsia"/>
          <w:bCs/>
          <w:sz w:val="32"/>
          <w:szCs w:val="32"/>
        </w:rPr>
        <w:t>，</w:t>
      </w:r>
      <w:r w:rsidR="004E2EDE" w:rsidRPr="00AD2F89">
        <w:rPr>
          <w:rFonts w:ascii="仿宋_GB2312" w:eastAsia="仿宋_GB2312" w:hAnsi="仿宋_GB2312" w:cs="仿宋_GB2312" w:hint="eastAsia"/>
          <w:bCs/>
          <w:sz w:val="32"/>
          <w:szCs w:val="32"/>
        </w:rPr>
        <w:t>规范了信息发布工作遵循的“谁审查、谁负责，谁发布、谁负责，先审查、后发布”和“涉密信息</w:t>
      </w:r>
      <w:proofErr w:type="gramStart"/>
      <w:r w:rsidR="004E2EDE" w:rsidRPr="00AD2F89">
        <w:rPr>
          <w:rFonts w:ascii="仿宋_GB2312" w:eastAsia="仿宋_GB2312" w:hAnsi="仿宋_GB2312" w:cs="仿宋_GB2312" w:hint="eastAsia"/>
          <w:bCs/>
          <w:sz w:val="32"/>
          <w:szCs w:val="32"/>
        </w:rPr>
        <w:t>不</w:t>
      </w:r>
      <w:proofErr w:type="gramEnd"/>
      <w:r w:rsidR="004E2EDE" w:rsidRPr="00AD2F89">
        <w:rPr>
          <w:rFonts w:ascii="仿宋_GB2312" w:eastAsia="仿宋_GB2312" w:hAnsi="仿宋_GB2312" w:cs="仿宋_GB2312" w:hint="eastAsia"/>
          <w:bCs/>
          <w:sz w:val="32"/>
          <w:szCs w:val="32"/>
        </w:rPr>
        <w:t>上网，上网信息不涉密”的原则，</w:t>
      </w:r>
      <w:r w:rsidR="004E2EDE" w:rsidRPr="00AD2F89">
        <w:rPr>
          <w:rFonts w:ascii="仿宋_GB2312" w:eastAsia="仿宋_GB2312" w:hAnsi="仿宋_GB2312" w:cs="仿宋_GB2312" w:hint="eastAsia"/>
          <w:bCs/>
          <w:sz w:val="32"/>
          <w:szCs w:val="32"/>
        </w:rPr>
        <w:lastRenderedPageBreak/>
        <w:t>确保政务公开内容无涉及国家秘密和内部敏感事项。而且我镇针对依申请公开的政府信息，形成了主管领导布置、业务科室重视、法制机构主办、法律顾问参与的全流程业务模式，保证了工作的时效性、准确性。</w:t>
      </w:r>
    </w:p>
    <w:p w:rsidR="00E32170" w:rsidRPr="00AD2F89" w:rsidRDefault="00286364" w:rsidP="001C29C4">
      <w:pPr>
        <w:spacing w:line="560" w:lineRule="exact"/>
        <w:ind w:firstLineChars="200" w:firstLine="640"/>
        <w:jc w:val="left"/>
        <w:rPr>
          <w:rFonts w:ascii="仿宋_GB2312" w:eastAsia="仿宋_GB2312" w:hAnsi="仿宋_GB2312" w:cs="仿宋_GB2312"/>
          <w:sz w:val="32"/>
          <w:szCs w:val="32"/>
        </w:rPr>
      </w:pPr>
      <w:r w:rsidRPr="00AD2F89">
        <w:rPr>
          <w:rFonts w:ascii="仿宋_GB2312" w:eastAsia="仿宋_GB2312" w:hAnsi="楷体_GB2312" w:cs="楷体_GB2312" w:hint="eastAsia"/>
          <w:sz w:val="32"/>
          <w:szCs w:val="32"/>
        </w:rPr>
        <w:t>（二）政府信息公开组织机构情况。</w:t>
      </w:r>
      <w:r w:rsidR="00443379" w:rsidRPr="00AD2F89">
        <w:rPr>
          <w:rFonts w:ascii="仿宋_GB2312" w:eastAsia="仿宋_GB2312" w:hAnsi="仿宋_GB2312" w:cs="仿宋_GB2312" w:hint="eastAsia"/>
          <w:sz w:val="32"/>
          <w:szCs w:val="32"/>
        </w:rPr>
        <w:t>近年来，宋庄镇政府领导高度重视，</w:t>
      </w:r>
      <w:r w:rsidR="00E32170" w:rsidRPr="00AD2F89">
        <w:rPr>
          <w:rFonts w:ascii="仿宋_GB2312" w:eastAsia="仿宋_GB2312" w:hAnsi="仿宋_GB2312" w:cs="仿宋_GB2312" w:hint="eastAsia"/>
          <w:sz w:val="32"/>
          <w:szCs w:val="32"/>
        </w:rPr>
        <w:t>责成党委副书记牵头，</w:t>
      </w:r>
      <w:r w:rsidR="008819A8" w:rsidRPr="00AD2F89">
        <w:rPr>
          <w:rFonts w:ascii="仿宋_GB2312" w:eastAsia="仿宋_GB2312" w:hAnsi="仿宋_GB2312" w:cs="仿宋_GB2312" w:hint="eastAsia"/>
          <w:sz w:val="32"/>
          <w:szCs w:val="32"/>
        </w:rPr>
        <w:t>各二级班子配合，</w:t>
      </w:r>
      <w:proofErr w:type="gramStart"/>
      <w:r w:rsidR="00D2629E" w:rsidRPr="00AD2F89">
        <w:rPr>
          <w:rFonts w:ascii="仿宋_GB2312" w:eastAsia="仿宋_GB2312" w:hAnsi="仿宋_GB2312" w:cs="仿宋_GB2312" w:hint="eastAsia"/>
          <w:sz w:val="32"/>
          <w:szCs w:val="32"/>
        </w:rPr>
        <w:t>镇法制</w:t>
      </w:r>
      <w:proofErr w:type="gramEnd"/>
      <w:r w:rsidR="00E32170" w:rsidRPr="00AD2F89">
        <w:rPr>
          <w:rFonts w:ascii="仿宋_GB2312" w:eastAsia="仿宋_GB2312" w:hAnsi="仿宋_GB2312" w:cs="仿宋_GB2312" w:hint="eastAsia"/>
          <w:sz w:val="32"/>
          <w:szCs w:val="32"/>
        </w:rPr>
        <w:t>办公室具体</w:t>
      </w:r>
      <w:r w:rsidR="008819A8" w:rsidRPr="00AD2F89">
        <w:rPr>
          <w:rFonts w:ascii="仿宋_GB2312" w:eastAsia="仿宋_GB2312" w:hAnsi="仿宋_GB2312" w:cs="仿宋_GB2312" w:hint="eastAsia"/>
          <w:sz w:val="32"/>
          <w:szCs w:val="32"/>
        </w:rPr>
        <w:t>负责</w:t>
      </w:r>
      <w:r w:rsidR="00E32170" w:rsidRPr="00AD2F89">
        <w:rPr>
          <w:rFonts w:ascii="仿宋_GB2312" w:eastAsia="仿宋_GB2312" w:hAnsi="仿宋_GB2312" w:cs="仿宋_GB2312" w:hint="eastAsia"/>
          <w:sz w:val="32"/>
          <w:szCs w:val="32"/>
        </w:rPr>
        <w:t>，</w:t>
      </w:r>
      <w:r w:rsidR="008819A8" w:rsidRPr="00AD2F89">
        <w:rPr>
          <w:rFonts w:ascii="仿宋_GB2312" w:eastAsia="仿宋_GB2312" w:hAnsi="仿宋_GB2312" w:cs="仿宋_GB2312" w:hint="eastAsia"/>
          <w:sz w:val="32"/>
          <w:szCs w:val="32"/>
        </w:rPr>
        <w:t>积极推行政务、政府信息公开工作。设立专职人员负责宋庄镇重点领域信息公开</w:t>
      </w:r>
      <w:r w:rsidR="00B901DD" w:rsidRPr="00AD2F89">
        <w:rPr>
          <w:rFonts w:ascii="仿宋_GB2312" w:eastAsia="仿宋_GB2312" w:hAnsi="仿宋_GB2312" w:cs="仿宋_GB2312" w:hint="eastAsia"/>
          <w:sz w:val="32"/>
          <w:szCs w:val="32"/>
        </w:rPr>
        <w:t>（</w:t>
      </w:r>
      <w:r w:rsidR="00D2629E" w:rsidRPr="00AD2F89">
        <w:rPr>
          <w:rFonts w:ascii="仿宋_GB2312" w:eastAsia="仿宋_GB2312" w:hAnsi="仿宋_GB2312" w:cs="仿宋_GB2312" w:hint="eastAsia"/>
          <w:sz w:val="32"/>
          <w:szCs w:val="32"/>
        </w:rPr>
        <w:t>北京市政府信息公开工作管理系统</w:t>
      </w:r>
      <w:r w:rsidR="00B901DD" w:rsidRPr="00AD2F89">
        <w:rPr>
          <w:rFonts w:ascii="仿宋_GB2312" w:eastAsia="仿宋_GB2312" w:hAnsi="仿宋_GB2312" w:cs="仿宋_GB2312" w:hint="eastAsia"/>
          <w:sz w:val="32"/>
          <w:szCs w:val="32"/>
        </w:rPr>
        <w:t>）</w:t>
      </w:r>
      <w:r w:rsidR="008819A8" w:rsidRPr="00AD2F89">
        <w:rPr>
          <w:rFonts w:ascii="仿宋_GB2312" w:eastAsia="仿宋_GB2312" w:hAnsi="仿宋_GB2312" w:cs="仿宋_GB2312" w:hint="eastAsia"/>
          <w:sz w:val="32"/>
          <w:szCs w:val="32"/>
        </w:rPr>
        <w:t>统筹录入工作和群众依申请信息公开接转</w:t>
      </w:r>
      <w:proofErr w:type="gramStart"/>
      <w:r w:rsidR="008819A8" w:rsidRPr="00AD2F89">
        <w:rPr>
          <w:rFonts w:ascii="仿宋_GB2312" w:eastAsia="仿宋_GB2312" w:hAnsi="仿宋_GB2312" w:cs="仿宋_GB2312" w:hint="eastAsia"/>
          <w:sz w:val="32"/>
          <w:szCs w:val="32"/>
        </w:rPr>
        <w:t>件盯办</w:t>
      </w:r>
      <w:proofErr w:type="gramEnd"/>
      <w:r w:rsidR="008819A8" w:rsidRPr="00AD2F89">
        <w:rPr>
          <w:rFonts w:ascii="仿宋_GB2312" w:eastAsia="仿宋_GB2312" w:hAnsi="仿宋_GB2312" w:cs="仿宋_GB2312" w:hint="eastAsia"/>
          <w:sz w:val="32"/>
          <w:szCs w:val="32"/>
        </w:rPr>
        <w:t>工作;</w:t>
      </w:r>
      <w:r w:rsidR="00E311A2" w:rsidRPr="00AD2F89">
        <w:rPr>
          <w:rFonts w:ascii="仿宋_GB2312" w:eastAsia="仿宋_GB2312" w:hAnsi="仿宋_GB2312" w:cs="仿宋_GB2312" w:hint="eastAsia"/>
          <w:sz w:val="32"/>
          <w:szCs w:val="32"/>
        </w:rPr>
        <w:t>多次召开会</w:t>
      </w:r>
      <w:r w:rsidR="008D2270" w:rsidRPr="00AD2F89">
        <w:rPr>
          <w:rFonts w:ascii="仿宋_GB2312" w:eastAsia="仿宋_GB2312" w:hAnsi="仿宋_GB2312" w:cs="仿宋_GB2312" w:hint="eastAsia"/>
          <w:sz w:val="32"/>
          <w:szCs w:val="32"/>
        </w:rPr>
        <w:t>议，研究政务</w:t>
      </w:r>
      <w:r w:rsidR="008819A8" w:rsidRPr="00AD2F89">
        <w:rPr>
          <w:rFonts w:ascii="仿宋_GB2312" w:eastAsia="仿宋_GB2312" w:hAnsi="仿宋_GB2312" w:cs="仿宋_GB2312" w:hint="eastAsia"/>
          <w:sz w:val="32"/>
          <w:szCs w:val="32"/>
        </w:rPr>
        <w:t>主动</w:t>
      </w:r>
      <w:r w:rsidR="008D2270" w:rsidRPr="00AD2F89">
        <w:rPr>
          <w:rFonts w:ascii="仿宋_GB2312" w:eastAsia="仿宋_GB2312" w:hAnsi="仿宋_GB2312" w:cs="仿宋_GB2312" w:hint="eastAsia"/>
          <w:sz w:val="32"/>
          <w:szCs w:val="32"/>
        </w:rPr>
        <w:t>公开</w:t>
      </w:r>
      <w:r w:rsidR="008819A8" w:rsidRPr="00AD2F89">
        <w:rPr>
          <w:rFonts w:ascii="仿宋_GB2312" w:eastAsia="仿宋_GB2312" w:hAnsi="仿宋_GB2312" w:cs="仿宋_GB2312" w:hint="eastAsia"/>
          <w:sz w:val="32"/>
          <w:szCs w:val="32"/>
        </w:rPr>
        <w:t>及依申请</w:t>
      </w:r>
      <w:r w:rsidR="008D2270" w:rsidRPr="00AD2F89">
        <w:rPr>
          <w:rFonts w:ascii="仿宋_GB2312" w:eastAsia="仿宋_GB2312" w:hAnsi="仿宋_GB2312" w:cs="仿宋_GB2312" w:hint="eastAsia"/>
          <w:sz w:val="32"/>
          <w:szCs w:val="32"/>
        </w:rPr>
        <w:t>信息公开工作，要求各部门积极配合，各司其职</w:t>
      </w:r>
      <w:r w:rsidR="008819A8" w:rsidRPr="00AD2F89">
        <w:rPr>
          <w:rFonts w:ascii="仿宋_GB2312" w:eastAsia="仿宋_GB2312" w:hAnsi="仿宋_GB2312" w:cs="仿宋_GB2312" w:hint="eastAsia"/>
          <w:sz w:val="32"/>
          <w:szCs w:val="32"/>
        </w:rPr>
        <w:t>，明确专人负责，</w:t>
      </w:r>
      <w:r w:rsidR="00E311A2" w:rsidRPr="00AD2F89">
        <w:rPr>
          <w:rFonts w:ascii="仿宋_GB2312" w:eastAsia="仿宋_GB2312" w:hAnsi="仿宋_GB2312" w:cs="仿宋_GB2312" w:hint="eastAsia"/>
          <w:sz w:val="32"/>
          <w:szCs w:val="32"/>
        </w:rPr>
        <w:t>认真做好对上的沟通联系和对下的信息收集以及网络系统的维护工作，切实做到领导、机构、人员“三到位”，形成了区镇联动的政府信息公开良好格局。</w:t>
      </w:r>
    </w:p>
    <w:p w:rsidR="00E311A2" w:rsidRPr="00AD2F89" w:rsidRDefault="00286364" w:rsidP="001C29C4">
      <w:pPr>
        <w:spacing w:line="560" w:lineRule="exact"/>
        <w:ind w:firstLineChars="200" w:firstLine="640"/>
        <w:jc w:val="left"/>
        <w:rPr>
          <w:rFonts w:ascii="仿宋_GB2312" w:eastAsia="仿宋_GB2312" w:hAnsi="仿宋_GB2312" w:cs="仿宋_GB2312"/>
          <w:sz w:val="32"/>
          <w:szCs w:val="32"/>
        </w:rPr>
      </w:pPr>
      <w:r w:rsidRPr="00AD2F89">
        <w:rPr>
          <w:rFonts w:ascii="仿宋_GB2312" w:eastAsia="仿宋_GB2312" w:hAnsi="楷体_GB2312" w:cs="楷体_GB2312" w:hint="eastAsia"/>
          <w:sz w:val="32"/>
          <w:szCs w:val="32"/>
        </w:rPr>
        <w:t>（三）政府信息公开制度建设情况。</w:t>
      </w:r>
      <w:r w:rsidR="00E311A2" w:rsidRPr="00AD2F89">
        <w:rPr>
          <w:rFonts w:ascii="仿宋_GB2312" w:eastAsia="仿宋_GB2312" w:hAnsi="仿宋_GB2312" w:cs="仿宋_GB2312" w:hint="eastAsia"/>
          <w:sz w:val="32"/>
          <w:szCs w:val="32"/>
        </w:rPr>
        <w:t>2018</w:t>
      </w:r>
      <w:r w:rsidR="00753969" w:rsidRPr="00AD2F89">
        <w:rPr>
          <w:rFonts w:ascii="仿宋_GB2312" w:eastAsia="仿宋_GB2312" w:hAnsi="仿宋_GB2312" w:cs="仿宋_GB2312" w:hint="eastAsia"/>
          <w:sz w:val="32"/>
          <w:szCs w:val="32"/>
        </w:rPr>
        <w:t>年，我镇建立健全了“政府信息主动公开制度”、</w:t>
      </w:r>
      <w:r w:rsidR="00E311A2" w:rsidRPr="00AD2F89">
        <w:rPr>
          <w:rFonts w:ascii="仿宋_GB2312" w:eastAsia="仿宋_GB2312" w:hAnsi="仿宋_GB2312" w:cs="仿宋_GB2312" w:hint="eastAsia"/>
          <w:sz w:val="32"/>
          <w:szCs w:val="32"/>
        </w:rPr>
        <w:t>“政府信息依申请公开制度”、“</w:t>
      </w:r>
      <w:r w:rsidR="00EF151A" w:rsidRPr="00AD2F89">
        <w:rPr>
          <w:rFonts w:ascii="仿宋_GB2312" w:eastAsia="仿宋_GB2312" w:hAnsi="仿宋_GB2312" w:cs="仿宋_GB2312" w:hint="eastAsia"/>
          <w:sz w:val="32"/>
          <w:szCs w:val="32"/>
        </w:rPr>
        <w:t>政府信息公开审查制度”、</w:t>
      </w:r>
      <w:r w:rsidR="00E311A2" w:rsidRPr="00AD2F89">
        <w:rPr>
          <w:rFonts w:ascii="仿宋_GB2312" w:eastAsia="仿宋_GB2312" w:hAnsi="仿宋_GB2312" w:cs="仿宋_GB2312" w:hint="eastAsia"/>
          <w:sz w:val="32"/>
          <w:szCs w:val="32"/>
        </w:rPr>
        <w:t>“政府信息公开责任追究制度”等各项制度。规范了信息发布工作遵循的“谁审查、谁负责，谁发布、谁负责，先审查、后发布”和“涉密信息</w:t>
      </w:r>
      <w:proofErr w:type="gramStart"/>
      <w:r w:rsidR="00E311A2" w:rsidRPr="00AD2F89">
        <w:rPr>
          <w:rFonts w:ascii="仿宋_GB2312" w:eastAsia="仿宋_GB2312" w:hAnsi="仿宋_GB2312" w:cs="仿宋_GB2312" w:hint="eastAsia"/>
          <w:sz w:val="32"/>
          <w:szCs w:val="32"/>
        </w:rPr>
        <w:t>不</w:t>
      </w:r>
      <w:proofErr w:type="gramEnd"/>
      <w:r w:rsidR="00E311A2" w:rsidRPr="00AD2F89">
        <w:rPr>
          <w:rFonts w:ascii="仿宋_GB2312" w:eastAsia="仿宋_GB2312" w:hAnsi="仿宋_GB2312" w:cs="仿宋_GB2312" w:hint="eastAsia"/>
          <w:sz w:val="32"/>
          <w:szCs w:val="32"/>
        </w:rPr>
        <w:t>上网，上网信息不涉密”的原则，确保政务公开内容无涉及国家秘密和内部敏感事项。</w:t>
      </w:r>
    </w:p>
    <w:p w:rsidR="00971B3F" w:rsidRPr="00AD2F89" w:rsidRDefault="00286364" w:rsidP="001C29C4">
      <w:pPr>
        <w:spacing w:line="560" w:lineRule="exact"/>
        <w:ind w:firstLineChars="200" w:firstLine="640"/>
        <w:jc w:val="left"/>
        <w:rPr>
          <w:rFonts w:ascii="仿宋_GB2312" w:eastAsia="仿宋_GB2312" w:hAnsi="仿宋_GB2312" w:cs="仿宋_GB2312"/>
          <w:sz w:val="32"/>
          <w:szCs w:val="32"/>
        </w:rPr>
      </w:pPr>
      <w:r w:rsidRPr="00AD2F89">
        <w:rPr>
          <w:rFonts w:ascii="仿宋_GB2312" w:eastAsia="仿宋_GB2312" w:hAnsi="仿宋_GB2312" w:cs="仿宋_GB2312" w:hint="eastAsia"/>
          <w:sz w:val="32"/>
          <w:szCs w:val="32"/>
        </w:rPr>
        <w:t>（四）政府信息公开渠道场所情况。</w:t>
      </w:r>
      <w:r w:rsidRPr="00AD2F89">
        <w:rPr>
          <w:rFonts w:ascii="仿宋_GB2312" w:eastAsia="仿宋_GB2312" w:hAnsi="仿宋_GB2312" w:cs="仿宋_GB2312" w:hint="eastAsia"/>
          <w:bCs/>
          <w:sz w:val="32"/>
          <w:szCs w:val="32"/>
        </w:rPr>
        <w:t>一是主动公开工作。</w:t>
      </w:r>
      <w:r w:rsidRPr="00AD2F89">
        <w:rPr>
          <w:rFonts w:ascii="仿宋_GB2312" w:eastAsia="仿宋_GB2312" w:hAnsi="仿宋_GB2312" w:cs="仿宋_GB2312" w:hint="eastAsia"/>
          <w:sz w:val="32"/>
          <w:szCs w:val="32"/>
        </w:rPr>
        <w:t>设立</w:t>
      </w:r>
      <w:r w:rsidR="00B901DD" w:rsidRPr="00AD2F89">
        <w:rPr>
          <w:rFonts w:ascii="仿宋_GB2312" w:eastAsia="仿宋_GB2312" w:hAnsi="仿宋_GB2312" w:cs="仿宋_GB2312" w:hint="eastAsia"/>
          <w:sz w:val="32"/>
          <w:szCs w:val="32"/>
        </w:rPr>
        <w:t>宋庄政府政务公开</w:t>
      </w:r>
      <w:r w:rsidRPr="00AD2F89">
        <w:rPr>
          <w:rFonts w:ascii="仿宋_GB2312" w:eastAsia="仿宋_GB2312" w:hAnsi="仿宋_GB2312" w:cs="仿宋_GB2312" w:hint="eastAsia"/>
          <w:sz w:val="32"/>
          <w:szCs w:val="32"/>
        </w:rPr>
        <w:t>栏，就群众关注的热点问题、</w:t>
      </w:r>
      <w:r w:rsidR="00B901DD" w:rsidRPr="00AD2F89">
        <w:rPr>
          <w:rFonts w:ascii="仿宋_GB2312" w:eastAsia="仿宋_GB2312" w:hAnsi="仿宋_GB2312" w:cs="仿宋_GB2312" w:hint="eastAsia"/>
          <w:sz w:val="32"/>
          <w:szCs w:val="32"/>
        </w:rPr>
        <w:t>重点民生信息、</w:t>
      </w:r>
      <w:r w:rsidRPr="00AD2F89">
        <w:rPr>
          <w:rFonts w:ascii="仿宋_GB2312" w:eastAsia="仿宋_GB2312" w:hAnsi="仿宋_GB2312" w:cs="仿宋_GB2312" w:hint="eastAsia"/>
          <w:sz w:val="32"/>
          <w:szCs w:val="32"/>
        </w:rPr>
        <w:t>依申请公开涉及人员较多的诉求问题等进行集中公</w:t>
      </w:r>
      <w:r w:rsidRPr="00AD2F89">
        <w:rPr>
          <w:rFonts w:ascii="仿宋_GB2312" w:eastAsia="仿宋_GB2312" w:hAnsi="仿宋_GB2312" w:cs="仿宋_GB2312" w:hint="eastAsia"/>
          <w:sz w:val="32"/>
          <w:szCs w:val="32"/>
        </w:rPr>
        <w:lastRenderedPageBreak/>
        <w:t>开。通过宋庄镇门户网站、</w:t>
      </w:r>
      <w:r w:rsidR="00D2629E" w:rsidRPr="00AD2F89">
        <w:rPr>
          <w:rFonts w:ascii="仿宋_GB2312" w:eastAsia="仿宋_GB2312" w:hAnsi="仿宋_GB2312" w:cs="仿宋_GB2312" w:hint="eastAsia"/>
          <w:sz w:val="32"/>
          <w:szCs w:val="32"/>
        </w:rPr>
        <w:t>北京市政府信息公开工作管理系统</w:t>
      </w:r>
      <w:r w:rsidRPr="00AD2F89">
        <w:rPr>
          <w:rFonts w:ascii="仿宋_GB2312" w:eastAsia="仿宋_GB2312" w:hAnsi="仿宋_GB2312" w:cs="仿宋_GB2312" w:hint="eastAsia"/>
          <w:sz w:val="32"/>
          <w:szCs w:val="32"/>
        </w:rPr>
        <w:t>及</w:t>
      </w:r>
      <w:r w:rsidR="00B901DD" w:rsidRPr="00AD2F89">
        <w:rPr>
          <w:rFonts w:ascii="仿宋_GB2312" w:eastAsia="仿宋_GB2312" w:hAnsi="仿宋_GB2312" w:cs="仿宋_GB2312" w:hint="eastAsia"/>
          <w:sz w:val="32"/>
          <w:szCs w:val="32"/>
        </w:rPr>
        <w:t>“中国·宋庄”</w:t>
      </w:r>
      <w:proofErr w:type="gramStart"/>
      <w:r w:rsidRPr="00AD2F89">
        <w:rPr>
          <w:rFonts w:ascii="仿宋_GB2312" w:eastAsia="仿宋_GB2312" w:hAnsi="仿宋_GB2312" w:cs="仿宋_GB2312" w:hint="eastAsia"/>
          <w:sz w:val="32"/>
          <w:szCs w:val="32"/>
        </w:rPr>
        <w:t>微信公众号</w:t>
      </w:r>
      <w:proofErr w:type="gramEnd"/>
      <w:r w:rsidRPr="00AD2F89">
        <w:rPr>
          <w:rFonts w:ascii="仿宋_GB2312" w:eastAsia="仿宋_GB2312" w:hAnsi="仿宋_GB2312" w:cs="仿宋_GB2312" w:hint="eastAsia"/>
          <w:sz w:val="32"/>
          <w:szCs w:val="32"/>
        </w:rPr>
        <w:t>等</w:t>
      </w:r>
      <w:r w:rsidR="00EC10B7" w:rsidRPr="00AD2F89">
        <w:rPr>
          <w:rFonts w:ascii="仿宋_GB2312" w:eastAsia="仿宋_GB2312" w:hAnsi="仿宋_GB2312" w:cs="仿宋_GB2312" w:hint="eastAsia"/>
          <w:sz w:val="32"/>
          <w:szCs w:val="32"/>
        </w:rPr>
        <w:t>、</w:t>
      </w:r>
      <w:r w:rsidR="00EF151A" w:rsidRPr="00AD2F89">
        <w:rPr>
          <w:rFonts w:ascii="仿宋_GB2312" w:eastAsia="仿宋_GB2312" w:hAnsi="仿宋_GB2312" w:cs="仿宋_GB2312" w:hint="eastAsia"/>
          <w:sz w:val="32"/>
          <w:szCs w:val="32"/>
        </w:rPr>
        <w:t>宋庄</w:t>
      </w:r>
      <w:r w:rsidR="00EC10B7" w:rsidRPr="00AD2F89">
        <w:rPr>
          <w:rFonts w:ascii="仿宋_GB2312" w:eastAsia="仿宋_GB2312" w:hAnsi="仿宋_GB2312" w:cs="仿宋_GB2312" w:hint="eastAsia"/>
          <w:sz w:val="32"/>
          <w:szCs w:val="32"/>
        </w:rPr>
        <w:t>政务</w:t>
      </w:r>
      <w:r w:rsidR="00EF151A" w:rsidRPr="00AD2F89">
        <w:rPr>
          <w:rFonts w:ascii="仿宋_GB2312" w:eastAsia="仿宋_GB2312" w:hAnsi="仿宋_GB2312" w:cs="仿宋_GB2312" w:hint="eastAsia"/>
          <w:sz w:val="32"/>
          <w:szCs w:val="32"/>
        </w:rPr>
        <w:t>服务</w:t>
      </w:r>
      <w:r w:rsidR="00EC10B7" w:rsidRPr="00AD2F89">
        <w:rPr>
          <w:rFonts w:ascii="仿宋_GB2312" w:eastAsia="仿宋_GB2312" w:hAnsi="仿宋_GB2312" w:cs="仿宋_GB2312" w:hint="eastAsia"/>
          <w:sz w:val="32"/>
          <w:szCs w:val="32"/>
        </w:rPr>
        <w:t>大厅电子屏等</w:t>
      </w:r>
      <w:r w:rsidRPr="00AD2F89">
        <w:rPr>
          <w:rFonts w:ascii="仿宋_GB2312" w:eastAsia="仿宋_GB2312" w:hAnsi="仿宋_GB2312" w:cs="仿宋_GB2312" w:hint="eastAsia"/>
          <w:sz w:val="32"/>
          <w:szCs w:val="32"/>
        </w:rPr>
        <w:t>平台，按照相关公开时限要求，按时保质做好主动公开工作。同时，督促47个行政村做好村务公开工作，为群众了解政府工作提供便捷服务。</w:t>
      </w:r>
      <w:r w:rsidRPr="00AD2F89">
        <w:rPr>
          <w:rFonts w:ascii="仿宋_GB2312" w:eastAsia="仿宋_GB2312" w:hAnsi="仿宋_GB2312" w:cs="仿宋_GB2312" w:hint="eastAsia"/>
          <w:bCs/>
          <w:sz w:val="32"/>
          <w:szCs w:val="32"/>
        </w:rPr>
        <w:t>二是依申请公开工作。</w:t>
      </w:r>
      <w:r w:rsidRPr="00AD2F89">
        <w:rPr>
          <w:rFonts w:ascii="仿宋_GB2312" w:eastAsia="仿宋_GB2312" w:hAnsi="仿宋_GB2312" w:cs="仿宋_GB2312" w:hint="eastAsia"/>
          <w:sz w:val="32"/>
          <w:szCs w:val="32"/>
        </w:rPr>
        <w:t>依申请公开渠道分为邮寄申请和当面申请两种。</w:t>
      </w:r>
      <w:r w:rsidRPr="00AD2F89">
        <w:rPr>
          <w:rFonts w:ascii="仿宋_GB2312" w:eastAsia="仿宋_GB2312" w:hAnsi="仿宋_GB2312" w:cs="仿宋_GB2312" w:hint="eastAsia"/>
          <w:bCs/>
          <w:sz w:val="32"/>
          <w:szCs w:val="32"/>
        </w:rPr>
        <w:t>邮寄申请：</w:t>
      </w:r>
      <w:r w:rsidRPr="00AD2F89">
        <w:rPr>
          <w:rFonts w:ascii="仿宋_GB2312" w:eastAsia="仿宋_GB2312" w:hAnsi="仿宋_GB2312" w:cs="仿宋_GB2312" w:hint="eastAsia"/>
          <w:sz w:val="32"/>
          <w:szCs w:val="32"/>
        </w:rPr>
        <w:t>通过</w:t>
      </w:r>
      <w:r w:rsidR="00D2629E" w:rsidRPr="00AD2F89">
        <w:rPr>
          <w:rFonts w:ascii="仿宋_GB2312" w:eastAsia="仿宋_GB2312" w:hAnsi="仿宋_GB2312" w:cs="仿宋_GB2312" w:hint="eastAsia"/>
          <w:sz w:val="32"/>
          <w:szCs w:val="32"/>
        </w:rPr>
        <w:t>在北京市政府信息公开工作管理系统发布《宋庄镇依申请信息公开指南》</w:t>
      </w:r>
      <w:r w:rsidRPr="00AD2F89">
        <w:rPr>
          <w:rFonts w:ascii="仿宋_GB2312" w:eastAsia="仿宋_GB2312" w:hAnsi="仿宋_GB2312" w:cs="仿宋_GB2312" w:hint="eastAsia"/>
          <w:sz w:val="32"/>
          <w:szCs w:val="32"/>
        </w:rPr>
        <w:t>，公开宋庄镇人民政府地址、</w:t>
      </w:r>
      <w:r w:rsidR="00D2629E" w:rsidRPr="00AD2F89">
        <w:rPr>
          <w:rFonts w:ascii="仿宋_GB2312" w:eastAsia="仿宋_GB2312" w:hAnsi="仿宋_GB2312" w:cs="仿宋_GB2312" w:hint="eastAsia"/>
          <w:sz w:val="32"/>
          <w:szCs w:val="32"/>
        </w:rPr>
        <w:t>联系科室、</w:t>
      </w:r>
      <w:r w:rsidRPr="00AD2F89">
        <w:rPr>
          <w:rFonts w:ascii="仿宋_GB2312" w:eastAsia="仿宋_GB2312" w:hAnsi="仿宋_GB2312" w:cs="仿宋_GB2312" w:hint="eastAsia"/>
          <w:sz w:val="32"/>
          <w:szCs w:val="32"/>
        </w:rPr>
        <w:t>联系电话等相关信息，申请人可依据信息内容向我镇邮寄填写好的《北京市政府信息公开申请表》，由</w:t>
      </w:r>
      <w:proofErr w:type="gramStart"/>
      <w:r w:rsidRPr="00AD2F89">
        <w:rPr>
          <w:rFonts w:ascii="仿宋_GB2312" w:eastAsia="仿宋_GB2312" w:hAnsi="仿宋_GB2312" w:cs="仿宋_GB2312" w:hint="eastAsia"/>
          <w:sz w:val="32"/>
          <w:szCs w:val="32"/>
        </w:rPr>
        <w:t>镇法制</w:t>
      </w:r>
      <w:proofErr w:type="gramEnd"/>
      <w:r w:rsidRPr="00AD2F89">
        <w:rPr>
          <w:rFonts w:ascii="仿宋_GB2312" w:eastAsia="仿宋_GB2312" w:hAnsi="仿宋_GB2312" w:cs="仿宋_GB2312" w:hint="eastAsia"/>
          <w:sz w:val="32"/>
          <w:szCs w:val="32"/>
        </w:rPr>
        <w:t>办公室专人负责转批、办理等相关工作，在法定时间内邮寄回复申请人。</w:t>
      </w:r>
      <w:r w:rsidRPr="00AD2F89">
        <w:rPr>
          <w:rFonts w:ascii="仿宋_GB2312" w:eastAsia="仿宋_GB2312" w:hAnsi="仿宋_GB2312" w:cs="仿宋_GB2312" w:hint="eastAsia"/>
          <w:bCs/>
          <w:sz w:val="32"/>
          <w:szCs w:val="32"/>
        </w:rPr>
        <w:t>当面申请：</w:t>
      </w:r>
      <w:r w:rsidRPr="00AD2F89">
        <w:rPr>
          <w:rFonts w:ascii="仿宋_GB2312" w:eastAsia="仿宋_GB2312" w:hAnsi="仿宋_GB2312" w:cs="仿宋_GB2312" w:hint="eastAsia"/>
          <w:sz w:val="32"/>
          <w:szCs w:val="32"/>
        </w:rPr>
        <w:t>确定镇社会矛盾调处中心为当面申请的办理地点，申请人携带身份证及复印件，通过</w:t>
      </w:r>
      <w:proofErr w:type="gramStart"/>
      <w:r w:rsidRPr="00AD2F89">
        <w:rPr>
          <w:rFonts w:ascii="仿宋_GB2312" w:eastAsia="仿宋_GB2312" w:hAnsi="仿宋_GB2312" w:cs="仿宋_GB2312" w:hint="eastAsia"/>
          <w:sz w:val="32"/>
          <w:szCs w:val="32"/>
        </w:rPr>
        <w:t>拨打镇</w:t>
      </w:r>
      <w:proofErr w:type="gramEnd"/>
      <w:r w:rsidRPr="00AD2F89">
        <w:rPr>
          <w:rFonts w:ascii="仿宋_GB2312" w:eastAsia="仿宋_GB2312" w:hAnsi="仿宋_GB2312" w:cs="仿宋_GB2312" w:hint="eastAsia"/>
          <w:sz w:val="32"/>
          <w:szCs w:val="32"/>
        </w:rPr>
        <w:t>法治办公室电话的方式，告知</w:t>
      </w:r>
      <w:proofErr w:type="gramStart"/>
      <w:r w:rsidRPr="00AD2F89">
        <w:rPr>
          <w:rFonts w:ascii="仿宋_GB2312" w:eastAsia="仿宋_GB2312" w:hAnsi="仿宋_GB2312" w:cs="仿宋_GB2312" w:hint="eastAsia"/>
          <w:sz w:val="32"/>
          <w:szCs w:val="32"/>
        </w:rPr>
        <w:t>镇法制</w:t>
      </w:r>
      <w:proofErr w:type="gramEnd"/>
      <w:r w:rsidRPr="00AD2F89">
        <w:rPr>
          <w:rFonts w:ascii="仿宋_GB2312" w:eastAsia="仿宋_GB2312" w:hAnsi="仿宋_GB2312" w:cs="仿宋_GB2312" w:hint="eastAsia"/>
          <w:sz w:val="32"/>
          <w:szCs w:val="32"/>
        </w:rPr>
        <w:t>办公室专职工作人员进行接待，工作人员将携带相关材料为其办理依申请信息公开。</w:t>
      </w:r>
    </w:p>
    <w:p w:rsidR="0005453C" w:rsidRPr="00AD2F89" w:rsidRDefault="00286364" w:rsidP="001C29C4">
      <w:pPr>
        <w:spacing w:line="560" w:lineRule="exact"/>
        <w:ind w:firstLineChars="200" w:firstLine="640"/>
        <w:rPr>
          <w:rFonts w:ascii="仿宋_GB2312" w:eastAsia="仿宋_GB2312" w:hAnsi="仿宋_GB2312" w:cs="仿宋_GB2312"/>
          <w:sz w:val="32"/>
          <w:szCs w:val="32"/>
        </w:rPr>
      </w:pPr>
      <w:r w:rsidRPr="00AD2F89">
        <w:rPr>
          <w:rFonts w:ascii="仿宋_GB2312" w:eastAsia="仿宋_GB2312" w:hAnsi="楷体_GB2312" w:cs="楷体_GB2312" w:hint="eastAsia"/>
          <w:sz w:val="32"/>
          <w:szCs w:val="32"/>
        </w:rPr>
        <w:t>（五）政府信息公开教育培训情况。</w:t>
      </w:r>
      <w:r w:rsidR="00D2629E" w:rsidRPr="00AD2F89">
        <w:rPr>
          <w:rFonts w:ascii="仿宋_GB2312" w:eastAsia="仿宋_GB2312" w:hAnsi="仿宋_GB2312" w:cs="仿宋_GB2312" w:hint="eastAsia"/>
          <w:sz w:val="32"/>
          <w:szCs w:val="32"/>
        </w:rPr>
        <w:t>2018年以来</w:t>
      </w:r>
      <w:r w:rsidR="0005453C" w:rsidRPr="00AD2F89">
        <w:rPr>
          <w:rFonts w:ascii="仿宋_GB2312" w:eastAsia="仿宋_GB2312" w:hAnsi="仿宋_GB2312" w:cs="仿宋_GB2312" w:hint="eastAsia"/>
          <w:sz w:val="32"/>
          <w:szCs w:val="32"/>
        </w:rPr>
        <w:t>，为不断提升</w:t>
      </w:r>
      <w:r w:rsidRPr="00AD2F89">
        <w:rPr>
          <w:rFonts w:ascii="仿宋_GB2312" w:eastAsia="仿宋_GB2312" w:hAnsi="仿宋_GB2312" w:cs="仿宋_GB2312" w:hint="eastAsia"/>
          <w:sz w:val="32"/>
          <w:szCs w:val="32"/>
        </w:rPr>
        <w:t>我镇工作人员法治意识</w:t>
      </w:r>
      <w:r w:rsidR="0005453C" w:rsidRPr="00AD2F89">
        <w:rPr>
          <w:rFonts w:ascii="仿宋_GB2312" w:eastAsia="仿宋_GB2312" w:hAnsi="仿宋_GB2312" w:cs="仿宋_GB2312" w:hint="eastAsia"/>
          <w:sz w:val="32"/>
          <w:szCs w:val="32"/>
        </w:rPr>
        <w:t>和业务能力，我镇举办开展政务公开、政务服务业务培训</w:t>
      </w:r>
      <w:r w:rsidRPr="00AD2F89">
        <w:rPr>
          <w:rFonts w:ascii="仿宋_GB2312" w:eastAsia="仿宋_GB2312" w:hAnsi="仿宋_GB2312" w:cs="仿宋_GB2312" w:hint="eastAsia"/>
          <w:sz w:val="32"/>
          <w:szCs w:val="32"/>
        </w:rPr>
        <w:t>班</w:t>
      </w:r>
      <w:r w:rsidR="00E311A2" w:rsidRPr="00AD2F89">
        <w:rPr>
          <w:rFonts w:ascii="仿宋_GB2312" w:eastAsia="仿宋_GB2312" w:hAnsi="仿宋_GB2312" w:cs="仿宋_GB2312" w:hint="eastAsia"/>
          <w:sz w:val="32"/>
          <w:szCs w:val="32"/>
        </w:rPr>
        <w:t>2</w:t>
      </w:r>
      <w:r w:rsidRPr="00AD2F89">
        <w:rPr>
          <w:rFonts w:ascii="仿宋_GB2312" w:eastAsia="仿宋_GB2312" w:hAnsi="仿宋_GB2312" w:cs="仿宋_GB2312" w:hint="eastAsia"/>
          <w:sz w:val="32"/>
          <w:szCs w:val="32"/>
        </w:rPr>
        <w:t>次，组织培训人员100余</w:t>
      </w:r>
      <w:r w:rsidR="0005453C" w:rsidRPr="00AD2F89">
        <w:rPr>
          <w:rFonts w:ascii="仿宋_GB2312" w:eastAsia="仿宋_GB2312" w:hAnsi="仿宋_GB2312" w:cs="仿宋_GB2312" w:hint="eastAsia"/>
          <w:sz w:val="32"/>
          <w:szCs w:val="32"/>
        </w:rPr>
        <w:t>人</w:t>
      </w:r>
      <w:r w:rsidRPr="00AD2F89">
        <w:rPr>
          <w:rFonts w:ascii="仿宋_GB2312" w:eastAsia="仿宋_GB2312" w:hAnsi="仿宋_GB2312" w:cs="仿宋_GB2312" w:hint="eastAsia"/>
          <w:sz w:val="32"/>
          <w:szCs w:val="32"/>
        </w:rPr>
        <w:t>次，</w:t>
      </w:r>
      <w:r w:rsidR="00D2629E" w:rsidRPr="00AD2F89">
        <w:rPr>
          <w:rFonts w:ascii="仿宋_GB2312" w:eastAsia="仿宋_GB2312" w:hAnsi="仿宋_GB2312" w:cs="仿宋_GB2312" w:hint="eastAsia"/>
          <w:sz w:val="32"/>
          <w:szCs w:val="32"/>
        </w:rPr>
        <w:t>不断提高政务公开、政务服务工作人员的综合素质，</w:t>
      </w:r>
      <w:r w:rsidR="00575A10" w:rsidRPr="00AD2F89">
        <w:rPr>
          <w:rFonts w:ascii="仿宋_GB2312" w:eastAsia="仿宋_GB2312" w:hAnsi="仿宋_GB2312" w:cs="仿宋_GB2312" w:hint="eastAsia"/>
          <w:sz w:val="32"/>
          <w:szCs w:val="32"/>
        </w:rPr>
        <w:t>规范程序，</w:t>
      </w:r>
      <w:r w:rsidR="00D2629E" w:rsidRPr="00AD2F89">
        <w:rPr>
          <w:rFonts w:ascii="仿宋_GB2312" w:eastAsia="仿宋_GB2312" w:hAnsi="仿宋_GB2312" w:cs="仿宋_GB2312" w:hint="eastAsia"/>
          <w:sz w:val="32"/>
          <w:szCs w:val="32"/>
        </w:rPr>
        <w:t>增强</w:t>
      </w:r>
      <w:r w:rsidR="00575A10" w:rsidRPr="00AD2F89">
        <w:rPr>
          <w:rFonts w:ascii="仿宋_GB2312" w:eastAsia="仿宋_GB2312" w:hAnsi="仿宋_GB2312" w:cs="仿宋_GB2312" w:hint="eastAsia"/>
          <w:sz w:val="32"/>
          <w:szCs w:val="32"/>
        </w:rPr>
        <w:t>业务能力。</w:t>
      </w:r>
    </w:p>
    <w:p w:rsidR="00971B3F" w:rsidRPr="00AD2F89" w:rsidRDefault="00286364" w:rsidP="001C29C4">
      <w:pPr>
        <w:spacing w:line="560" w:lineRule="exact"/>
        <w:ind w:firstLineChars="200" w:firstLine="640"/>
        <w:rPr>
          <w:rFonts w:ascii="仿宋_GB2312" w:eastAsia="仿宋_GB2312" w:hAnsi="黑体" w:cs="黑体"/>
          <w:sz w:val="32"/>
          <w:szCs w:val="32"/>
        </w:rPr>
      </w:pPr>
      <w:r w:rsidRPr="00AD2F89">
        <w:rPr>
          <w:rFonts w:ascii="仿宋_GB2312" w:eastAsia="仿宋_GB2312" w:hAnsi="黑体" w:cs="黑体" w:hint="eastAsia"/>
          <w:sz w:val="32"/>
          <w:szCs w:val="32"/>
        </w:rPr>
        <w:t>二、主动公开政府信息情况</w:t>
      </w:r>
    </w:p>
    <w:p w:rsidR="00971B3F" w:rsidRPr="00AD2F89" w:rsidRDefault="00D240E1" w:rsidP="001C29C4">
      <w:pPr>
        <w:spacing w:line="560" w:lineRule="exact"/>
        <w:ind w:firstLineChars="200" w:firstLine="640"/>
        <w:rPr>
          <w:rFonts w:ascii="仿宋_GB2312" w:eastAsia="仿宋_GB2312" w:hAnsi="仿宋_GB2312" w:cs="仿宋_GB2312"/>
          <w:sz w:val="32"/>
          <w:szCs w:val="32"/>
        </w:rPr>
      </w:pPr>
      <w:r w:rsidRPr="00AD2F89">
        <w:rPr>
          <w:rFonts w:ascii="仿宋_GB2312" w:eastAsia="仿宋_GB2312" w:hAnsi="仿宋_GB2312" w:cs="仿宋_GB2312" w:hint="eastAsia"/>
          <w:sz w:val="32"/>
          <w:szCs w:val="32"/>
        </w:rPr>
        <w:t>2018</w:t>
      </w:r>
      <w:r w:rsidR="00286364" w:rsidRPr="00AD2F89">
        <w:rPr>
          <w:rFonts w:ascii="仿宋_GB2312" w:eastAsia="仿宋_GB2312" w:hAnsi="仿宋_GB2312" w:cs="仿宋_GB2312" w:hint="eastAsia"/>
          <w:sz w:val="32"/>
          <w:szCs w:val="32"/>
        </w:rPr>
        <w:t>年，按照《北京市重点领域政务公开清单》等相关要求，我镇通过宋庄镇门户网站、</w:t>
      </w:r>
      <w:r w:rsidR="00575A10" w:rsidRPr="00AD2F89">
        <w:rPr>
          <w:rFonts w:ascii="仿宋_GB2312" w:eastAsia="仿宋_GB2312" w:hAnsi="仿宋_GB2312" w:cs="仿宋_GB2312" w:hint="eastAsia"/>
          <w:sz w:val="32"/>
          <w:szCs w:val="32"/>
        </w:rPr>
        <w:t>北京市政府信息公开工作管理系统</w:t>
      </w:r>
      <w:r w:rsidR="00286364" w:rsidRPr="00AD2F89">
        <w:rPr>
          <w:rFonts w:ascii="仿宋_GB2312" w:eastAsia="仿宋_GB2312" w:hAnsi="仿宋_GB2312" w:cs="仿宋_GB2312" w:hint="eastAsia"/>
          <w:sz w:val="32"/>
          <w:szCs w:val="32"/>
        </w:rPr>
        <w:t>、</w:t>
      </w:r>
      <w:r w:rsidR="00AC3830" w:rsidRPr="00AD2F89">
        <w:rPr>
          <w:rFonts w:ascii="仿宋_GB2312" w:eastAsia="仿宋_GB2312" w:hAnsi="仿宋_GB2312" w:cs="仿宋_GB2312" w:hint="eastAsia"/>
          <w:sz w:val="32"/>
          <w:szCs w:val="32"/>
        </w:rPr>
        <w:t>“中国·宋庄”</w:t>
      </w:r>
      <w:proofErr w:type="gramStart"/>
      <w:r w:rsidR="00286364" w:rsidRPr="00AD2F89">
        <w:rPr>
          <w:rFonts w:ascii="仿宋_GB2312" w:eastAsia="仿宋_GB2312" w:hAnsi="仿宋_GB2312" w:cs="仿宋_GB2312" w:hint="eastAsia"/>
          <w:sz w:val="32"/>
          <w:szCs w:val="32"/>
        </w:rPr>
        <w:t>微信公众号</w:t>
      </w:r>
      <w:proofErr w:type="gramEnd"/>
      <w:r w:rsidR="00286364" w:rsidRPr="00AD2F89">
        <w:rPr>
          <w:rFonts w:ascii="仿宋_GB2312" w:eastAsia="仿宋_GB2312" w:hAnsi="仿宋_GB2312" w:cs="仿宋_GB2312" w:hint="eastAsia"/>
          <w:sz w:val="32"/>
          <w:szCs w:val="32"/>
        </w:rPr>
        <w:t>及</w:t>
      </w:r>
      <w:r w:rsidR="00AC3830" w:rsidRPr="00AD2F89">
        <w:rPr>
          <w:rFonts w:ascii="仿宋_GB2312" w:eastAsia="仿宋_GB2312" w:hAnsi="仿宋_GB2312" w:cs="仿宋_GB2312" w:hint="eastAsia"/>
          <w:sz w:val="32"/>
          <w:szCs w:val="32"/>
        </w:rPr>
        <w:t>宋庄政府政务公开</w:t>
      </w:r>
      <w:r w:rsidR="00286364" w:rsidRPr="00AD2F89">
        <w:rPr>
          <w:rFonts w:ascii="仿宋_GB2312" w:eastAsia="仿宋_GB2312" w:hAnsi="仿宋_GB2312" w:cs="仿宋_GB2312" w:hint="eastAsia"/>
          <w:sz w:val="32"/>
          <w:szCs w:val="32"/>
        </w:rPr>
        <w:lastRenderedPageBreak/>
        <w:t>栏等平台，主动公开政府信息共计</w:t>
      </w:r>
      <w:r w:rsidRPr="00AD2F89">
        <w:rPr>
          <w:rFonts w:ascii="仿宋_GB2312" w:eastAsia="仿宋_GB2312" w:hAnsi="仿宋_GB2312" w:cs="仿宋_GB2312" w:hint="eastAsia"/>
          <w:sz w:val="32"/>
          <w:szCs w:val="32"/>
        </w:rPr>
        <w:t>1005</w:t>
      </w:r>
      <w:r w:rsidR="00286364" w:rsidRPr="00AD2F89">
        <w:rPr>
          <w:rFonts w:ascii="仿宋_GB2312" w:eastAsia="仿宋_GB2312" w:hAnsi="仿宋_GB2312" w:cs="仿宋_GB2312" w:hint="eastAsia"/>
          <w:sz w:val="32"/>
          <w:szCs w:val="32"/>
        </w:rPr>
        <w:t>条，其中重点领域信息</w:t>
      </w:r>
      <w:r w:rsidRPr="00AD2F89">
        <w:rPr>
          <w:rFonts w:ascii="仿宋_GB2312" w:eastAsia="仿宋_GB2312" w:hAnsi="仿宋_GB2312" w:cs="仿宋_GB2312" w:hint="eastAsia"/>
          <w:sz w:val="32"/>
          <w:szCs w:val="32"/>
        </w:rPr>
        <w:t>152</w:t>
      </w:r>
      <w:r w:rsidR="00286364" w:rsidRPr="00AD2F89">
        <w:rPr>
          <w:rFonts w:ascii="仿宋_GB2312" w:eastAsia="仿宋_GB2312" w:hAnsi="仿宋_GB2312" w:cs="仿宋_GB2312" w:hint="eastAsia"/>
          <w:sz w:val="32"/>
          <w:szCs w:val="32"/>
        </w:rPr>
        <w:t>条，能够做到在规定时限内完成政府信息主动公开工作。同时，督促47个行政村做好村务公开工作，为群众了解政府工作提供便捷服务。</w:t>
      </w:r>
    </w:p>
    <w:p w:rsidR="008A6095" w:rsidRPr="00AD2F89" w:rsidRDefault="00286364" w:rsidP="001C29C4">
      <w:pPr>
        <w:spacing w:line="560" w:lineRule="exact"/>
        <w:ind w:firstLineChars="200" w:firstLine="640"/>
        <w:rPr>
          <w:rFonts w:ascii="仿宋_GB2312" w:eastAsia="仿宋_GB2312" w:hAnsi="黑体" w:cs="黑体"/>
          <w:sz w:val="32"/>
          <w:szCs w:val="32"/>
        </w:rPr>
      </w:pPr>
      <w:r w:rsidRPr="00AD2F89">
        <w:rPr>
          <w:rFonts w:ascii="仿宋_GB2312" w:eastAsia="仿宋_GB2312" w:hAnsi="黑体" w:cs="黑体" w:hint="eastAsia"/>
          <w:sz w:val="32"/>
          <w:szCs w:val="32"/>
        </w:rPr>
        <w:t>三、依申请公开政府信息和不予公开政府信息情况</w:t>
      </w:r>
    </w:p>
    <w:p w:rsidR="00971B3F" w:rsidRPr="00AD2F89" w:rsidRDefault="00286364" w:rsidP="001C29C4">
      <w:pPr>
        <w:spacing w:line="560" w:lineRule="exact"/>
        <w:ind w:firstLine="640"/>
        <w:rPr>
          <w:rFonts w:ascii="仿宋_GB2312" w:eastAsia="仿宋_GB2312" w:hAnsi="仿宋_GB2312" w:cs="仿宋_GB2312"/>
          <w:sz w:val="32"/>
          <w:szCs w:val="32"/>
        </w:rPr>
      </w:pPr>
      <w:r w:rsidRPr="00AD2F89">
        <w:rPr>
          <w:rFonts w:ascii="仿宋_GB2312" w:eastAsia="仿宋_GB2312" w:hAnsi="仿宋_GB2312" w:cs="仿宋_GB2312" w:hint="eastAsia"/>
          <w:sz w:val="32"/>
          <w:szCs w:val="32"/>
        </w:rPr>
        <w:t>2017年，我镇共收到依申请公开政府信息</w:t>
      </w:r>
      <w:r w:rsidR="00EF151A" w:rsidRPr="00AD2F89">
        <w:rPr>
          <w:rFonts w:ascii="仿宋_GB2312" w:eastAsia="仿宋_GB2312" w:hAnsi="仿宋_GB2312" w:cs="仿宋_GB2312" w:hint="eastAsia"/>
          <w:sz w:val="32"/>
          <w:szCs w:val="32"/>
        </w:rPr>
        <w:t>35</w:t>
      </w:r>
      <w:r w:rsidRPr="00AD2F89">
        <w:rPr>
          <w:rFonts w:ascii="仿宋_GB2312" w:eastAsia="仿宋_GB2312" w:hAnsi="仿宋_GB2312" w:cs="仿宋_GB2312" w:hint="eastAsia"/>
          <w:sz w:val="32"/>
          <w:szCs w:val="32"/>
        </w:rPr>
        <w:t>件。其中：当面申请</w:t>
      </w:r>
      <w:r w:rsidR="00EF151A" w:rsidRPr="00AD2F89">
        <w:rPr>
          <w:rFonts w:ascii="仿宋_GB2312" w:eastAsia="仿宋_GB2312" w:hAnsi="仿宋_GB2312" w:cs="仿宋_GB2312" w:hint="eastAsia"/>
          <w:sz w:val="32"/>
          <w:szCs w:val="32"/>
        </w:rPr>
        <w:t>13</w:t>
      </w:r>
      <w:r w:rsidRPr="00AD2F89">
        <w:rPr>
          <w:rFonts w:ascii="仿宋_GB2312" w:eastAsia="仿宋_GB2312" w:hAnsi="仿宋_GB2312" w:cs="仿宋_GB2312" w:hint="eastAsia"/>
          <w:sz w:val="32"/>
          <w:szCs w:val="32"/>
        </w:rPr>
        <w:t>件，信函申请</w:t>
      </w:r>
      <w:r w:rsidR="00EF151A" w:rsidRPr="00AD2F89">
        <w:rPr>
          <w:rFonts w:ascii="仿宋_GB2312" w:eastAsia="仿宋_GB2312" w:hAnsi="仿宋_GB2312" w:cs="仿宋_GB2312" w:hint="eastAsia"/>
          <w:sz w:val="32"/>
          <w:szCs w:val="32"/>
        </w:rPr>
        <w:t>22</w:t>
      </w:r>
      <w:r w:rsidRPr="00AD2F89">
        <w:rPr>
          <w:rFonts w:ascii="仿宋_GB2312" w:eastAsia="仿宋_GB2312" w:hAnsi="仿宋_GB2312" w:cs="仿宋_GB2312" w:hint="eastAsia"/>
          <w:sz w:val="32"/>
          <w:szCs w:val="32"/>
        </w:rPr>
        <w:t>件。按时办结</w:t>
      </w:r>
      <w:r w:rsidR="00EF151A" w:rsidRPr="00AD2F89">
        <w:rPr>
          <w:rFonts w:ascii="仿宋_GB2312" w:eastAsia="仿宋_GB2312" w:hAnsi="仿宋_GB2312" w:cs="仿宋_GB2312" w:hint="eastAsia"/>
          <w:sz w:val="32"/>
          <w:szCs w:val="32"/>
        </w:rPr>
        <w:t>24</w:t>
      </w:r>
      <w:r w:rsidRPr="00AD2F89">
        <w:rPr>
          <w:rFonts w:ascii="仿宋_GB2312" w:eastAsia="仿宋_GB2312" w:hAnsi="仿宋_GB2312" w:cs="仿宋_GB2312" w:hint="eastAsia"/>
          <w:sz w:val="32"/>
          <w:szCs w:val="32"/>
        </w:rPr>
        <w:t>件，其中：同意公开答复8件，不同意公开答复</w:t>
      </w:r>
      <w:r w:rsidR="000E19A9" w:rsidRPr="00AD2F89">
        <w:rPr>
          <w:rFonts w:ascii="仿宋_GB2312" w:eastAsia="仿宋_GB2312" w:hAnsi="仿宋_GB2312" w:cs="仿宋_GB2312" w:hint="eastAsia"/>
          <w:sz w:val="32"/>
          <w:szCs w:val="32"/>
        </w:rPr>
        <w:t>为无</w:t>
      </w:r>
      <w:r w:rsidRPr="00AD2F89">
        <w:rPr>
          <w:rFonts w:ascii="仿宋_GB2312" w:eastAsia="仿宋_GB2312" w:hAnsi="仿宋_GB2312" w:cs="仿宋_GB2312" w:hint="eastAsia"/>
          <w:sz w:val="32"/>
          <w:szCs w:val="32"/>
        </w:rPr>
        <w:t>，不属于本行政机关公开</w:t>
      </w:r>
      <w:r w:rsidR="00EF151A" w:rsidRPr="00AD2F89">
        <w:rPr>
          <w:rFonts w:ascii="仿宋_GB2312" w:eastAsia="仿宋_GB2312" w:hAnsi="仿宋_GB2312" w:cs="仿宋_GB2312" w:hint="eastAsia"/>
          <w:sz w:val="32"/>
          <w:szCs w:val="32"/>
        </w:rPr>
        <w:t>1</w:t>
      </w:r>
      <w:r w:rsidRPr="00AD2F89">
        <w:rPr>
          <w:rFonts w:ascii="仿宋_GB2312" w:eastAsia="仿宋_GB2312" w:hAnsi="仿宋_GB2312" w:cs="仿宋_GB2312" w:hint="eastAsia"/>
          <w:sz w:val="32"/>
          <w:szCs w:val="32"/>
        </w:rPr>
        <w:t>件，申请信息不存在</w:t>
      </w:r>
      <w:r w:rsidR="00EF151A" w:rsidRPr="00AD2F89">
        <w:rPr>
          <w:rFonts w:ascii="仿宋_GB2312" w:eastAsia="仿宋_GB2312" w:hAnsi="仿宋_GB2312" w:cs="仿宋_GB2312" w:hint="eastAsia"/>
          <w:sz w:val="32"/>
          <w:szCs w:val="32"/>
        </w:rPr>
        <w:t>13</w:t>
      </w:r>
      <w:r w:rsidRPr="00AD2F89">
        <w:rPr>
          <w:rFonts w:ascii="仿宋_GB2312" w:eastAsia="仿宋_GB2312" w:hAnsi="仿宋_GB2312" w:cs="仿宋_GB2312" w:hint="eastAsia"/>
          <w:sz w:val="32"/>
          <w:szCs w:val="32"/>
        </w:rPr>
        <w:t>件，告知通过其他途径办理</w:t>
      </w:r>
      <w:r w:rsidR="000E19A9" w:rsidRPr="00AD2F89">
        <w:rPr>
          <w:rFonts w:ascii="仿宋_GB2312" w:eastAsia="仿宋_GB2312" w:hAnsi="仿宋_GB2312" w:cs="仿宋_GB2312" w:hint="eastAsia"/>
          <w:sz w:val="32"/>
          <w:szCs w:val="32"/>
        </w:rPr>
        <w:t>1</w:t>
      </w:r>
      <w:r w:rsidRPr="00AD2F89">
        <w:rPr>
          <w:rFonts w:ascii="仿宋_GB2312" w:eastAsia="仿宋_GB2312" w:hAnsi="仿宋_GB2312" w:cs="仿宋_GB2312" w:hint="eastAsia"/>
          <w:sz w:val="32"/>
          <w:szCs w:val="32"/>
        </w:rPr>
        <w:t>件。</w:t>
      </w:r>
    </w:p>
    <w:p w:rsidR="00971B3F" w:rsidRPr="00AD2F89" w:rsidRDefault="00286364" w:rsidP="001C29C4">
      <w:pPr>
        <w:spacing w:line="560" w:lineRule="exact"/>
        <w:ind w:firstLineChars="200" w:firstLine="640"/>
        <w:rPr>
          <w:rFonts w:ascii="仿宋_GB2312" w:eastAsia="仿宋_GB2312" w:hAnsi="黑体" w:cs="黑体"/>
          <w:sz w:val="32"/>
          <w:szCs w:val="32"/>
        </w:rPr>
      </w:pPr>
      <w:r w:rsidRPr="00AD2F89">
        <w:rPr>
          <w:rFonts w:ascii="仿宋_GB2312" w:eastAsia="仿宋_GB2312" w:hAnsi="黑体" w:cs="黑体" w:hint="eastAsia"/>
          <w:sz w:val="32"/>
          <w:szCs w:val="32"/>
        </w:rPr>
        <w:t>四、因政府信息公开申请行政复议、提起行政诉讼情况</w:t>
      </w:r>
    </w:p>
    <w:p w:rsidR="00AB35C7" w:rsidRPr="00AD2F89" w:rsidRDefault="00D240E1" w:rsidP="001C29C4">
      <w:pPr>
        <w:spacing w:line="560" w:lineRule="exact"/>
        <w:ind w:firstLineChars="200" w:firstLine="640"/>
        <w:rPr>
          <w:rFonts w:ascii="仿宋_GB2312" w:eastAsia="仿宋_GB2312" w:hAnsi="仿宋_GB2312" w:cs="仿宋_GB2312"/>
          <w:sz w:val="32"/>
          <w:szCs w:val="32"/>
        </w:rPr>
      </w:pPr>
      <w:r w:rsidRPr="00AD2F89">
        <w:rPr>
          <w:rFonts w:ascii="仿宋_GB2312" w:eastAsia="仿宋_GB2312" w:hAnsi="仿宋_GB2312" w:cs="仿宋_GB2312" w:hint="eastAsia"/>
          <w:sz w:val="32"/>
          <w:szCs w:val="32"/>
        </w:rPr>
        <w:t>2018</w:t>
      </w:r>
      <w:r w:rsidR="008A6095" w:rsidRPr="00AD2F89">
        <w:rPr>
          <w:rFonts w:ascii="仿宋_GB2312" w:eastAsia="仿宋_GB2312" w:hAnsi="仿宋_GB2312" w:cs="仿宋_GB2312" w:hint="eastAsia"/>
          <w:sz w:val="32"/>
          <w:szCs w:val="32"/>
        </w:rPr>
        <w:t>年，我镇</w:t>
      </w:r>
      <w:r w:rsidR="00286364" w:rsidRPr="00AD2F89">
        <w:rPr>
          <w:rFonts w:ascii="仿宋_GB2312" w:eastAsia="仿宋_GB2312" w:hAnsi="仿宋_GB2312" w:cs="仿宋_GB2312" w:hint="eastAsia"/>
          <w:sz w:val="32"/>
          <w:szCs w:val="32"/>
        </w:rPr>
        <w:t>涉及因政府信息公开申请行政复议案件</w:t>
      </w:r>
      <w:r w:rsidR="00AB35C7" w:rsidRPr="00AD2F89">
        <w:rPr>
          <w:rFonts w:ascii="仿宋_GB2312" w:eastAsia="仿宋_GB2312" w:hAnsi="仿宋_GB2312" w:cs="仿宋_GB2312" w:hint="eastAsia"/>
          <w:sz w:val="32"/>
          <w:szCs w:val="32"/>
        </w:rPr>
        <w:t>、提起行政诉讼案件为无。</w:t>
      </w:r>
    </w:p>
    <w:p w:rsidR="00971B3F" w:rsidRPr="00AD2F89" w:rsidRDefault="00286364" w:rsidP="001C29C4">
      <w:pPr>
        <w:spacing w:line="560" w:lineRule="exact"/>
        <w:ind w:firstLineChars="200" w:firstLine="640"/>
        <w:rPr>
          <w:rFonts w:ascii="仿宋_GB2312" w:eastAsia="仿宋_GB2312" w:hAnsi="黑体" w:cs="黑体"/>
          <w:sz w:val="32"/>
          <w:szCs w:val="32"/>
        </w:rPr>
      </w:pPr>
      <w:r w:rsidRPr="00AD2F89">
        <w:rPr>
          <w:rFonts w:ascii="仿宋_GB2312" w:eastAsia="仿宋_GB2312" w:hAnsi="黑体" w:cs="黑体" w:hint="eastAsia"/>
          <w:sz w:val="32"/>
          <w:szCs w:val="32"/>
        </w:rPr>
        <w:t>五、政府信息公开工作存在的不足以及改进措施</w:t>
      </w:r>
    </w:p>
    <w:p w:rsidR="00E311A2" w:rsidRPr="00AD2F89" w:rsidRDefault="00286364" w:rsidP="001C29C4">
      <w:pPr>
        <w:spacing w:line="560" w:lineRule="exact"/>
        <w:ind w:firstLineChars="200" w:firstLine="640"/>
        <w:rPr>
          <w:rFonts w:ascii="仿宋_GB2312" w:eastAsia="仿宋_GB2312" w:hAnsi="楷体_GB2312" w:cs="楷体_GB2312"/>
          <w:sz w:val="32"/>
          <w:szCs w:val="32"/>
        </w:rPr>
      </w:pPr>
      <w:r w:rsidRPr="00AD2F89">
        <w:rPr>
          <w:rFonts w:ascii="仿宋_GB2312" w:eastAsia="仿宋_GB2312" w:hAnsi="楷体_GB2312" w:cs="楷体_GB2312" w:hint="eastAsia"/>
          <w:sz w:val="32"/>
          <w:szCs w:val="32"/>
        </w:rPr>
        <w:t>（一）政府信息公开工作存在的不足。</w:t>
      </w:r>
    </w:p>
    <w:p w:rsidR="00165B53" w:rsidRPr="00AD2F89" w:rsidRDefault="00165B53" w:rsidP="001C29C4">
      <w:pPr>
        <w:spacing w:line="560" w:lineRule="exact"/>
        <w:ind w:firstLineChars="200" w:firstLine="640"/>
        <w:rPr>
          <w:rFonts w:ascii="仿宋_GB2312" w:eastAsia="仿宋_GB2312" w:hAnsi="仿宋_GB2312" w:cs="仿宋_GB2312"/>
          <w:bCs/>
          <w:sz w:val="32"/>
          <w:szCs w:val="32"/>
        </w:rPr>
      </w:pPr>
      <w:r w:rsidRPr="00AD2F89">
        <w:rPr>
          <w:rFonts w:ascii="仿宋_GB2312" w:eastAsia="仿宋_GB2312" w:hAnsi="仿宋_GB2312" w:cs="仿宋_GB2312" w:hint="eastAsia"/>
          <w:bCs/>
          <w:sz w:val="32"/>
          <w:szCs w:val="32"/>
        </w:rPr>
        <w:t>一是个别部门依法公开、主动公开意识有待进一步加强；二是政府信息主动公开的深度还有待进一步拓展；三是政府信息公开渠道还有待进一步完善</w:t>
      </w:r>
      <w:r w:rsidR="00EA5F5B" w:rsidRPr="00AD2F89">
        <w:rPr>
          <w:rFonts w:ascii="仿宋_GB2312" w:eastAsia="仿宋_GB2312" w:hAnsi="仿宋_GB2312" w:cs="仿宋_GB2312" w:hint="eastAsia"/>
          <w:bCs/>
          <w:sz w:val="32"/>
          <w:szCs w:val="32"/>
        </w:rPr>
        <w:t>；四是</w:t>
      </w:r>
      <w:r w:rsidR="002F179B" w:rsidRPr="00AD2F89">
        <w:rPr>
          <w:rFonts w:ascii="仿宋_GB2312" w:eastAsia="仿宋_GB2312" w:hAnsi="仿宋_GB2312" w:cs="仿宋_GB2312" w:hint="eastAsia"/>
          <w:bCs/>
          <w:sz w:val="32"/>
          <w:szCs w:val="32"/>
        </w:rPr>
        <w:t>由依申请信息公开转为主动公开的机制</w:t>
      </w:r>
      <w:r w:rsidR="00286364" w:rsidRPr="00AD2F89">
        <w:rPr>
          <w:rFonts w:ascii="仿宋_GB2312" w:eastAsia="仿宋_GB2312" w:hAnsi="仿宋_GB2312" w:cs="仿宋_GB2312" w:hint="eastAsia"/>
          <w:bCs/>
          <w:sz w:val="32"/>
          <w:szCs w:val="32"/>
        </w:rPr>
        <w:t>还有待</w:t>
      </w:r>
      <w:r w:rsidR="002F179B" w:rsidRPr="00AD2F89">
        <w:rPr>
          <w:rFonts w:ascii="仿宋_GB2312" w:eastAsia="仿宋_GB2312" w:hAnsi="仿宋_GB2312" w:cs="仿宋_GB2312" w:hint="eastAsia"/>
          <w:bCs/>
          <w:sz w:val="32"/>
          <w:szCs w:val="32"/>
        </w:rPr>
        <w:t>增强</w:t>
      </w:r>
      <w:r w:rsidR="00EA5F5B" w:rsidRPr="00AD2F89">
        <w:rPr>
          <w:rFonts w:ascii="仿宋_GB2312" w:eastAsia="仿宋_GB2312" w:hAnsi="仿宋_GB2312" w:cs="仿宋_GB2312" w:hint="eastAsia"/>
          <w:bCs/>
          <w:sz w:val="32"/>
          <w:szCs w:val="32"/>
        </w:rPr>
        <w:t>。</w:t>
      </w:r>
    </w:p>
    <w:p w:rsidR="00E311A2" w:rsidRPr="00AD2F89" w:rsidRDefault="00286364" w:rsidP="001C29C4">
      <w:pPr>
        <w:autoSpaceDE w:val="0"/>
        <w:autoSpaceDN w:val="0"/>
        <w:spacing w:line="560" w:lineRule="exact"/>
        <w:ind w:firstLineChars="200" w:firstLine="640"/>
        <w:contextualSpacing/>
        <w:outlineLvl w:val="0"/>
        <w:rPr>
          <w:rFonts w:ascii="仿宋_GB2312" w:eastAsia="仿宋_GB2312" w:hAnsi="楷体_GB2312" w:cs="楷体_GB2312"/>
          <w:sz w:val="32"/>
          <w:szCs w:val="32"/>
        </w:rPr>
      </w:pPr>
      <w:r w:rsidRPr="00AD2F89">
        <w:rPr>
          <w:rFonts w:ascii="仿宋_GB2312" w:eastAsia="仿宋_GB2312" w:hAnsi="楷体_GB2312" w:cs="楷体_GB2312" w:hint="eastAsia"/>
          <w:sz w:val="32"/>
          <w:szCs w:val="32"/>
        </w:rPr>
        <w:t>（二）下一步工作措施。</w:t>
      </w:r>
    </w:p>
    <w:p w:rsidR="00165B53" w:rsidRPr="00AD2F89" w:rsidRDefault="00165B53" w:rsidP="001C29C4">
      <w:pPr>
        <w:spacing w:line="560" w:lineRule="exact"/>
        <w:ind w:firstLineChars="200" w:firstLine="640"/>
        <w:rPr>
          <w:rFonts w:ascii="仿宋_GB2312" w:eastAsia="仿宋_GB2312" w:hAnsi="仿宋_GB2312" w:cs="仿宋_GB2312"/>
          <w:bCs/>
          <w:sz w:val="32"/>
          <w:szCs w:val="32"/>
        </w:rPr>
      </w:pPr>
      <w:r w:rsidRPr="00AD2F89">
        <w:rPr>
          <w:rFonts w:ascii="仿宋_GB2312" w:eastAsia="仿宋_GB2312" w:hAnsi="仿宋_GB2312" w:cs="仿宋_GB2312" w:hint="eastAsia"/>
          <w:bCs/>
          <w:sz w:val="32"/>
          <w:szCs w:val="32"/>
        </w:rPr>
        <w:t>一是深化政府信息公开内容。继续重点推进群众利益相关的信息公开，进一步规范做好信息公开工作。以信息公开带动办事公开，以办事公开带动便民服务，进一步推动信息公开与网上办事相结合。</w:t>
      </w:r>
    </w:p>
    <w:p w:rsidR="00165B53" w:rsidRPr="00AD2F89" w:rsidRDefault="00165B53" w:rsidP="001C29C4">
      <w:pPr>
        <w:spacing w:line="560" w:lineRule="exact"/>
        <w:ind w:firstLineChars="200" w:firstLine="640"/>
        <w:rPr>
          <w:rFonts w:ascii="仿宋_GB2312" w:eastAsia="仿宋_GB2312" w:hAnsi="仿宋_GB2312" w:cs="仿宋_GB2312"/>
          <w:bCs/>
          <w:sz w:val="32"/>
          <w:szCs w:val="32"/>
        </w:rPr>
      </w:pPr>
      <w:r w:rsidRPr="00AD2F89">
        <w:rPr>
          <w:rFonts w:ascii="仿宋_GB2312" w:eastAsia="仿宋_GB2312" w:hAnsi="仿宋_GB2312" w:cs="仿宋_GB2312" w:hint="eastAsia"/>
          <w:bCs/>
          <w:sz w:val="32"/>
          <w:szCs w:val="32"/>
        </w:rPr>
        <w:lastRenderedPageBreak/>
        <w:t>二是进一步加强信息公开基础性工作。加强宣传，提高公众对政府信息公开的知晓率和参与度。坚持把社会</w:t>
      </w:r>
      <w:r w:rsidR="00211A54" w:rsidRPr="00AD2F89">
        <w:rPr>
          <w:rFonts w:ascii="仿宋_GB2312" w:eastAsia="仿宋_GB2312" w:hAnsi="仿宋_GB2312" w:cs="仿宋_GB2312" w:hint="eastAsia"/>
          <w:bCs/>
          <w:sz w:val="32"/>
          <w:szCs w:val="32"/>
        </w:rPr>
        <w:t>关注度高、公共利益大的政府信息作为突破口，不断拓展公开内容，积极推进依申请信息公开</w:t>
      </w:r>
      <w:proofErr w:type="gramStart"/>
      <w:r w:rsidR="00211A54" w:rsidRPr="00AD2F89">
        <w:rPr>
          <w:rFonts w:ascii="仿宋_GB2312" w:eastAsia="仿宋_GB2312" w:hAnsi="仿宋_GB2312" w:cs="仿宋_GB2312" w:hint="eastAsia"/>
          <w:bCs/>
          <w:sz w:val="32"/>
          <w:szCs w:val="32"/>
        </w:rPr>
        <w:t>往主动</w:t>
      </w:r>
      <w:proofErr w:type="gramEnd"/>
      <w:r w:rsidR="00211A54" w:rsidRPr="00AD2F89">
        <w:rPr>
          <w:rFonts w:ascii="仿宋_GB2312" w:eastAsia="仿宋_GB2312" w:hAnsi="仿宋_GB2312" w:cs="仿宋_GB2312" w:hint="eastAsia"/>
          <w:bCs/>
          <w:sz w:val="32"/>
          <w:szCs w:val="32"/>
        </w:rPr>
        <w:t>公开转变</w:t>
      </w:r>
      <w:r w:rsidRPr="00AD2F89">
        <w:rPr>
          <w:rFonts w:ascii="仿宋_GB2312" w:eastAsia="仿宋_GB2312" w:hAnsi="仿宋_GB2312" w:cs="仿宋_GB2312" w:hint="eastAsia"/>
          <w:bCs/>
          <w:sz w:val="32"/>
          <w:szCs w:val="32"/>
        </w:rPr>
        <w:t>，推进依法行政进程。</w:t>
      </w:r>
    </w:p>
    <w:p w:rsidR="00165B53" w:rsidRPr="00AD2F89" w:rsidRDefault="00165B53" w:rsidP="001C29C4">
      <w:pPr>
        <w:spacing w:line="560" w:lineRule="exact"/>
        <w:ind w:firstLineChars="200" w:firstLine="640"/>
        <w:rPr>
          <w:rFonts w:ascii="仿宋_GB2312" w:eastAsia="仿宋_GB2312" w:hAnsi="仿宋_GB2312" w:cs="仿宋_GB2312"/>
          <w:bCs/>
          <w:sz w:val="32"/>
          <w:szCs w:val="32"/>
        </w:rPr>
      </w:pPr>
      <w:r w:rsidRPr="00AD2F89">
        <w:rPr>
          <w:rFonts w:ascii="仿宋_GB2312" w:eastAsia="仿宋_GB2312" w:hAnsi="仿宋_GB2312" w:cs="仿宋_GB2312" w:hint="eastAsia"/>
          <w:bCs/>
          <w:sz w:val="32"/>
          <w:szCs w:val="32"/>
        </w:rPr>
        <w:t>三是积极参加信息公开业务学习和培训，确保政府信息公开准</w:t>
      </w:r>
      <w:r w:rsidR="006C45D2" w:rsidRPr="00AD2F89">
        <w:rPr>
          <w:rFonts w:ascii="仿宋_GB2312" w:eastAsia="仿宋_GB2312" w:hAnsi="仿宋_GB2312" w:cs="仿宋_GB2312" w:hint="eastAsia"/>
          <w:bCs/>
          <w:sz w:val="32"/>
          <w:szCs w:val="32"/>
        </w:rPr>
        <w:t>确、及时、规范，不断提升信息公开整体工作水平，增强政府</w:t>
      </w:r>
      <w:proofErr w:type="gramStart"/>
      <w:r w:rsidR="006C45D2" w:rsidRPr="00AD2F89">
        <w:rPr>
          <w:rFonts w:ascii="仿宋_GB2312" w:eastAsia="仿宋_GB2312" w:hAnsi="仿宋_GB2312" w:cs="仿宋_GB2312" w:hint="eastAsia"/>
          <w:bCs/>
          <w:sz w:val="32"/>
          <w:szCs w:val="32"/>
        </w:rPr>
        <w:t>微信公众号</w:t>
      </w:r>
      <w:proofErr w:type="gramEnd"/>
      <w:r w:rsidRPr="00AD2F89">
        <w:rPr>
          <w:rFonts w:ascii="仿宋_GB2312" w:eastAsia="仿宋_GB2312" w:hAnsi="仿宋_GB2312" w:cs="仿宋_GB2312" w:hint="eastAsia"/>
          <w:bCs/>
          <w:sz w:val="32"/>
          <w:szCs w:val="32"/>
        </w:rPr>
        <w:t>建设，打造一流公开平台。</w:t>
      </w:r>
    </w:p>
    <w:p w:rsidR="00165B53" w:rsidRPr="00AD2F89" w:rsidRDefault="00165B53" w:rsidP="001C29C4">
      <w:pPr>
        <w:spacing w:line="560" w:lineRule="exact"/>
        <w:ind w:firstLineChars="200" w:firstLine="640"/>
        <w:rPr>
          <w:rFonts w:ascii="仿宋_GB2312" w:eastAsia="仿宋_GB2312" w:hAnsi="仿宋_GB2312" w:cs="仿宋_GB2312"/>
          <w:bCs/>
          <w:sz w:val="32"/>
          <w:szCs w:val="32"/>
        </w:rPr>
      </w:pPr>
      <w:r w:rsidRPr="00AD2F89">
        <w:rPr>
          <w:rFonts w:ascii="仿宋_GB2312" w:eastAsia="仿宋_GB2312" w:hAnsi="仿宋_GB2312" w:cs="仿宋_GB2312" w:hint="eastAsia"/>
          <w:bCs/>
          <w:sz w:val="32"/>
          <w:szCs w:val="32"/>
        </w:rPr>
        <w:t>四是加强督促检查。进一步发挥政务公开工作机构、纪检监察部门的职能作用，对未主动公开政府信息、未及时响应公众申请公开政府信息的行为进行纠正、问责和查处，充分保障公众的知情权、参与权和监督权。</w:t>
      </w:r>
    </w:p>
    <w:bookmarkEnd w:id="0"/>
    <w:p w:rsidR="00971B3F" w:rsidRPr="00AD2F89" w:rsidRDefault="00971B3F" w:rsidP="001C29C4">
      <w:pPr>
        <w:spacing w:line="560" w:lineRule="exact"/>
        <w:rPr>
          <w:rFonts w:ascii="仿宋_GB2312" w:eastAsia="仿宋_GB2312" w:hAnsi="仿宋_GB2312" w:cs="仿宋_GB2312"/>
          <w:sz w:val="32"/>
          <w:szCs w:val="32"/>
        </w:rPr>
      </w:pPr>
    </w:p>
    <w:p w:rsidR="00971B3F" w:rsidRPr="00AD2F89" w:rsidRDefault="00286364" w:rsidP="001C29C4">
      <w:pPr>
        <w:spacing w:line="560" w:lineRule="exact"/>
        <w:ind w:firstLineChars="200" w:firstLine="640"/>
        <w:rPr>
          <w:rFonts w:ascii="仿宋_GB2312" w:eastAsia="仿宋_GB2312" w:hAnsi="仿宋_GB2312" w:cs="仿宋_GB2312"/>
          <w:sz w:val="32"/>
          <w:szCs w:val="32"/>
        </w:rPr>
      </w:pPr>
      <w:r w:rsidRPr="00AD2F89">
        <w:rPr>
          <w:rFonts w:ascii="仿宋_GB2312" w:eastAsia="仿宋_GB2312" w:hAnsi="仿宋_GB2312" w:cs="仿宋_GB2312" w:hint="eastAsia"/>
          <w:sz w:val="32"/>
          <w:szCs w:val="32"/>
        </w:rPr>
        <w:t>附件：宋庄镇政府信息公开情况统计表（</w:t>
      </w:r>
      <w:r w:rsidR="00877459" w:rsidRPr="00AD2F89">
        <w:rPr>
          <w:rFonts w:ascii="仿宋_GB2312" w:eastAsia="仿宋_GB2312" w:hAnsi="仿宋_GB2312" w:cs="仿宋_GB2312" w:hint="eastAsia"/>
          <w:sz w:val="32"/>
          <w:szCs w:val="32"/>
        </w:rPr>
        <w:t>2018</w:t>
      </w:r>
      <w:r w:rsidRPr="00AD2F89">
        <w:rPr>
          <w:rFonts w:ascii="仿宋_GB2312" w:eastAsia="仿宋_GB2312" w:hAnsi="仿宋_GB2312" w:cs="仿宋_GB2312" w:hint="eastAsia"/>
          <w:sz w:val="32"/>
          <w:szCs w:val="32"/>
        </w:rPr>
        <w:t>年度）</w:t>
      </w:r>
    </w:p>
    <w:p w:rsidR="00971B3F" w:rsidRPr="00AD2F89" w:rsidRDefault="00971B3F" w:rsidP="001C29C4">
      <w:pPr>
        <w:spacing w:line="560" w:lineRule="exact"/>
        <w:ind w:firstLineChars="200" w:firstLine="640"/>
        <w:rPr>
          <w:rFonts w:ascii="仿宋_GB2312" w:eastAsia="仿宋_GB2312" w:hAnsi="仿宋_GB2312" w:cs="仿宋_GB2312"/>
          <w:sz w:val="32"/>
          <w:szCs w:val="32"/>
        </w:rPr>
      </w:pPr>
    </w:p>
    <w:p w:rsidR="00971B3F" w:rsidRPr="00AD2F89" w:rsidRDefault="00971B3F" w:rsidP="001C29C4">
      <w:pPr>
        <w:spacing w:line="560" w:lineRule="exact"/>
        <w:rPr>
          <w:rFonts w:ascii="仿宋_GB2312" w:eastAsia="仿宋_GB2312" w:hAnsi="仿宋_GB2312" w:cs="仿宋_GB2312"/>
          <w:sz w:val="32"/>
          <w:szCs w:val="32"/>
        </w:rPr>
      </w:pPr>
    </w:p>
    <w:p w:rsidR="00971B3F" w:rsidRPr="00AD2F89" w:rsidRDefault="00286364" w:rsidP="001C29C4">
      <w:pPr>
        <w:spacing w:line="560" w:lineRule="exact"/>
        <w:ind w:firstLineChars="1200" w:firstLine="3840"/>
        <w:rPr>
          <w:rFonts w:ascii="仿宋_GB2312" w:eastAsia="仿宋_GB2312" w:hAnsi="仿宋_GB2312" w:cs="仿宋_GB2312"/>
          <w:sz w:val="32"/>
          <w:szCs w:val="32"/>
        </w:rPr>
      </w:pPr>
      <w:r w:rsidRPr="00AD2F89">
        <w:rPr>
          <w:rFonts w:ascii="仿宋_GB2312" w:eastAsia="仿宋_GB2312" w:hAnsi="仿宋_GB2312" w:cs="仿宋_GB2312" w:hint="eastAsia"/>
          <w:sz w:val="32"/>
          <w:szCs w:val="32"/>
        </w:rPr>
        <w:t>北京市通州区宋庄镇人民政府</w:t>
      </w:r>
    </w:p>
    <w:p w:rsidR="00971B3F" w:rsidRPr="00AD2F89" w:rsidRDefault="00877459" w:rsidP="001C29C4">
      <w:pPr>
        <w:spacing w:line="560" w:lineRule="exact"/>
        <w:ind w:firstLineChars="200" w:firstLine="640"/>
        <w:rPr>
          <w:rFonts w:ascii="仿宋_GB2312" w:eastAsia="仿宋_GB2312" w:hAnsi="仿宋_GB2312" w:cs="仿宋_GB2312"/>
          <w:sz w:val="32"/>
          <w:szCs w:val="32"/>
        </w:rPr>
      </w:pPr>
      <w:r w:rsidRPr="00AD2F89">
        <w:rPr>
          <w:rFonts w:ascii="仿宋_GB2312" w:eastAsia="仿宋_GB2312" w:hAnsi="仿宋_GB2312" w:cs="仿宋_GB2312" w:hint="eastAsia"/>
          <w:sz w:val="32"/>
          <w:szCs w:val="32"/>
        </w:rPr>
        <w:t xml:space="preserve">                          2019</w:t>
      </w:r>
      <w:r w:rsidR="00286364" w:rsidRPr="00AD2F89">
        <w:rPr>
          <w:rFonts w:ascii="仿宋_GB2312" w:eastAsia="仿宋_GB2312" w:hAnsi="仿宋_GB2312" w:cs="仿宋_GB2312" w:hint="eastAsia"/>
          <w:sz w:val="32"/>
          <w:szCs w:val="32"/>
        </w:rPr>
        <w:t>年</w:t>
      </w:r>
      <w:r w:rsidR="00B229EA" w:rsidRPr="00AD2F89">
        <w:rPr>
          <w:rFonts w:ascii="仿宋_GB2312" w:eastAsia="仿宋_GB2312" w:hAnsi="仿宋_GB2312" w:cs="仿宋_GB2312" w:hint="eastAsia"/>
          <w:sz w:val="32"/>
          <w:szCs w:val="32"/>
        </w:rPr>
        <w:t>3月</w:t>
      </w:r>
    </w:p>
    <w:p w:rsidR="00971B3F" w:rsidRPr="00AD2F89" w:rsidRDefault="00971B3F" w:rsidP="00AC71F3">
      <w:pPr>
        <w:spacing w:line="560" w:lineRule="exact"/>
        <w:ind w:firstLineChars="200" w:firstLine="640"/>
        <w:rPr>
          <w:rFonts w:ascii="仿宋_GB2312" w:eastAsia="仿宋_GB2312" w:hAnsi="仿宋_GB2312" w:cs="仿宋_GB2312"/>
          <w:sz w:val="32"/>
          <w:szCs w:val="32"/>
        </w:rPr>
      </w:pPr>
    </w:p>
    <w:tbl>
      <w:tblPr>
        <w:tblW w:w="9244" w:type="dxa"/>
        <w:tblInd w:w="93" w:type="dxa"/>
        <w:tblLook w:val="04A0"/>
      </w:tblPr>
      <w:tblGrid>
        <w:gridCol w:w="8034"/>
        <w:gridCol w:w="437"/>
        <w:gridCol w:w="773"/>
      </w:tblGrid>
      <w:tr w:rsidR="001C29C4" w:rsidRPr="00AD2F89" w:rsidTr="004D58A9">
        <w:trPr>
          <w:trHeight w:val="799"/>
        </w:trPr>
        <w:tc>
          <w:tcPr>
            <w:tcW w:w="9244" w:type="dxa"/>
            <w:gridSpan w:val="3"/>
            <w:tcBorders>
              <w:top w:val="nil"/>
              <w:left w:val="nil"/>
              <w:bottom w:val="nil"/>
              <w:right w:val="nil"/>
            </w:tcBorders>
            <w:shd w:val="clear" w:color="000000" w:fill="auto"/>
            <w:vAlign w:val="bottom"/>
            <w:hideMark/>
          </w:tcPr>
          <w:p w:rsidR="001C29C4" w:rsidRPr="00AD2F89" w:rsidRDefault="001C29C4" w:rsidP="004D58A9">
            <w:pPr>
              <w:widowControl/>
              <w:jc w:val="center"/>
              <w:rPr>
                <w:rFonts w:ascii="仿宋_GB2312" w:eastAsia="仿宋_GB2312" w:hAnsi="Arial" w:cs="Arial"/>
                <w:b/>
                <w:bCs/>
                <w:color w:val="FF8080"/>
                <w:kern w:val="0"/>
                <w:sz w:val="24"/>
              </w:rPr>
            </w:pPr>
            <w:r w:rsidRPr="003F1ABB">
              <w:rPr>
                <w:rFonts w:ascii="仿宋_GB2312" w:eastAsia="仿宋_GB2312" w:hAnsi="Arial" w:cs="Arial" w:hint="eastAsia"/>
                <w:b/>
                <w:bCs/>
                <w:color w:val="FF8080"/>
                <w:kern w:val="0"/>
                <w:sz w:val="24"/>
              </w:rPr>
              <w:t xml:space="preserve">     </w:t>
            </w:r>
          </w:p>
          <w:p w:rsidR="001C29C4" w:rsidRPr="00AD2F89" w:rsidRDefault="001C29C4" w:rsidP="004D58A9">
            <w:pPr>
              <w:widowControl/>
              <w:jc w:val="center"/>
              <w:rPr>
                <w:rFonts w:ascii="仿宋_GB2312" w:eastAsia="仿宋_GB2312" w:hAnsi="Arial" w:cs="Arial"/>
                <w:b/>
                <w:bCs/>
                <w:color w:val="FF8080"/>
                <w:kern w:val="0"/>
                <w:sz w:val="24"/>
              </w:rPr>
            </w:pPr>
          </w:p>
          <w:p w:rsidR="001C29C4" w:rsidRPr="00AD2F89" w:rsidRDefault="001C29C4" w:rsidP="004D58A9">
            <w:pPr>
              <w:widowControl/>
              <w:jc w:val="center"/>
              <w:rPr>
                <w:rFonts w:ascii="仿宋_GB2312" w:eastAsia="仿宋_GB2312" w:hAnsi="Arial" w:cs="Arial"/>
                <w:b/>
                <w:bCs/>
                <w:color w:val="FF8080"/>
                <w:kern w:val="0"/>
                <w:sz w:val="24"/>
              </w:rPr>
            </w:pPr>
          </w:p>
          <w:p w:rsidR="001C29C4" w:rsidRPr="00AD2F89" w:rsidRDefault="001C29C4" w:rsidP="004D58A9">
            <w:pPr>
              <w:widowControl/>
              <w:jc w:val="center"/>
              <w:rPr>
                <w:rFonts w:ascii="仿宋_GB2312" w:eastAsia="仿宋_GB2312" w:hAnsi="Arial" w:cs="Arial"/>
                <w:b/>
                <w:bCs/>
                <w:color w:val="FF8080"/>
                <w:kern w:val="0"/>
                <w:sz w:val="24"/>
              </w:rPr>
            </w:pPr>
          </w:p>
          <w:p w:rsidR="001C29C4" w:rsidRPr="00AD2F89" w:rsidRDefault="001C29C4" w:rsidP="004D58A9">
            <w:pPr>
              <w:widowControl/>
              <w:jc w:val="center"/>
              <w:rPr>
                <w:rFonts w:ascii="仿宋_GB2312" w:eastAsia="仿宋_GB2312" w:hAnsi="Arial" w:cs="Arial"/>
                <w:b/>
                <w:bCs/>
                <w:color w:val="FF8080"/>
                <w:kern w:val="0"/>
                <w:sz w:val="24"/>
              </w:rPr>
            </w:pPr>
          </w:p>
          <w:p w:rsidR="001C29C4" w:rsidRPr="00AD2F89" w:rsidRDefault="001C29C4" w:rsidP="004D58A9">
            <w:pPr>
              <w:widowControl/>
              <w:jc w:val="center"/>
              <w:rPr>
                <w:rFonts w:ascii="仿宋_GB2312" w:eastAsia="仿宋_GB2312" w:hAnsi="Arial" w:cs="Arial"/>
                <w:b/>
                <w:bCs/>
                <w:color w:val="FF8080"/>
                <w:kern w:val="0"/>
                <w:sz w:val="24"/>
              </w:rPr>
            </w:pPr>
          </w:p>
          <w:p w:rsidR="001C29C4" w:rsidRPr="00AD2F89" w:rsidRDefault="001C29C4" w:rsidP="004D58A9">
            <w:pPr>
              <w:widowControl/>
              <w:jc w:val="center"/>
              <w:rPr>
                <w:rFonts w:ascii="仿宋_GB2312" w:eastAsia="仿宋_GB2312" w:hAnsi="Arial" w:cs="Arial"/>
                <w:b/>
                <w:bCs/>
                <w:color w:val="FF8080"/>
                <w:kern w:val="0"/>
                <w:sz w:val="24"/>
              </w:rPr>
            </w:pPr>
          </w:p>
          <w:p w:rsidR="001C29C4" w:rsidRPr="00AD2F89" w:rsidRDefault="001C29C4" w:rsidP="004D58A9">
            <w:pPr>
              <w:widowControl/>
              <w:jc w:val="center"/>
              <w:rPr>
                <w:rFonts w:ascii="仿宋_GB2312" w:eastAsia="仿宋_GB2312" w:hAnsi="Arial" w:cs="Arial"/>
                <w:b/>
                <w:bCs/>
                <w:color w:val="FF8080"/>
                <w:kern w:val="0"/>
                <w:sz w:val="24"/>
              </w:rPr>
            </w:pPr>
          </w:p>
          <w:p w:rsidR="001C29C4" w:rsidRPr="00AD2F89" w:rsidRDefault="001C29C4" w:rsidP="004D58A9">
            <w:pPr>
              <w:widowControl/>
              <w:jc w:val="center"/>
              <w:rPr>
                <w:rFonts w:ascii="仿宋_GB2312" w:eastAsia="仿宋_GB2312" w:hAnsi="Arial" w:cs="Arial"/>
                <w:b/>
                <w:bCs/>
                <w:color w:val="FF8080"/>
                <w:kern w:val="0"/>
                <w:sz w:val="24"/>
              </w:rPr>
            </w:pPr>
          </w:p>
          <w:p w:rsidR="001C29C4" w:rsidRPr="00AD2F89" w:rsidRDefault="001C29C4" w:rsidP="004D58A9">
            <w:pPr>
              <w:widowControl/>
              <w:jc w:val="center"/>
              <w:rPr>
                <w:rFonts w:ascii="仿宋_GB2312" w:eastAsia="仿宋_GB2312" w:hAnsi="Arial" w:cs="Arial"/>
                <w:b/>
                <w:bCs/>
                <w:color w:val="FF8080"/>
                <w:kern w:val="0"/>
                <w:sz w:val="24"/>
              </w:rPr>
            </w:pPr>
          </w:p>
          <w:p w:rsidR="001C29C4" w:rsidRPr="003F1ABB" w:rsidRDefault="001C29C4" w:rsidP="004D58A9">
            <w:pPr>
              <w:widowControl/>
              <w:jc w:val="center"/>
              <w:rPr>
                <w:rFonts w:ascii="仿宋_GB2312" w:eastAsia="仿宋_GB2312" w:hAnsi="Arial" w:cs="Arial"/>
                <w:b/>
                <w:bCs/>
                <w:color w:val="FF8080"/>
                <w:kern w:val="0"/>
                <w:sz w:val="24"/>
              </w:rPr>
            </w:pPr>
            <w:r w:rsidRPr="003F1ABB">
              <w:rPr>
                <w:rFonts w:ascii="仿宋_GB2312" w:eastAsia="仿宋_GB2312" w:hAnsi="Arial" w:cs="Arial" w:hint="eastAsia"/>
                <w:b/>
                <w:bCs/>
                <w:color w:val="FF8080"/>
                <w:kern w:val="0"/>
                <w:sz w:val="24"/>
              </w:rPr>
              <w:lastRenderedPageBreak/>
              <w:t>政府信息公开情况统计表</w:t>
            </w:r>
            <w:r w:rsidRPr="003F1ABB">
              <w:rPr>
                <w:rFonts w:ascii="仿宋_GB2312" w:eastAsia="仿宋_GB2312" w:hAnsi="Arial" w:cs="Arial" w:hint="eastAsia"/>
                <w:b/>
                <w:bCs/>
                <w:color w:val="FF8080"/>
                <w:kern w:val="0"/>
                <w:sz w:val="24"/>
              </w:rPr>
              <w:br/>
            </w:r>
            <w:r w:rsidRPr="003F1ABB">
              <w:rPr>
                <w:rFonts w:ascii="仿宋_GB2312" w:eastAsia="仿宋_GB2312" w:hAnsi="Arial" w:cs="Arial" w:hint="eastAsia"/>
                <w:b/>
                <w:bCs/>
                <w:color w:val="FF8080"/>
                <w:kern w:val="0"/>
                <w:sz w:val="24"/>
              </w:rPr>
              <w:br/>
              <w:t>（2018年度）</w:t>
            </w:r>
          </w:p>
        </w:tc>
      </w:tr>
      <w:tr w:rsidR="001C29C4" w:rsidRPr="00AD2F89" w:rsidTr="004D58A9">
        <w:trPr>
          <w:trHeight w:val="255"/>
        </w:trPr>
        <w:tc>
          <w:tcPr>
            <w:tcW w:w="8034" w:type="dxa"/>
            <w:tcBorders>
              <w:top w:val="nil"/>
              <w:left w:val="nil"/>
              <w:bottom w:val="nil"/>
              <w:right w:val="nil"/>
            </w:tcBorders>
            <w:shd w:val="clear" w:color="auto" w:fill="auto"/>
            <w:noWrap/>
            <w:vAlign w:val="bottom"/>
            <w:hideMark/>
          </w:tcPr>
          <w:p w:rsidR="001C29C4" w:rsidRPr="003F1ABB" w:rsidRDefault="001C29C4" w:rsidP="004D58A9">
            <w:pPr>
              <w:widowControl/>
              <w:jc w:val="left"/>
              <w:rPr>
                <w:rFonts w:ascii="仿宋_GB2312" w:eastAsia="仿宋_GB2312" w:hAnsi="Arial" w:cs="Arial"/>
                <w:kern w:val="0"/>
                <w:sz w:val="20"/>
                <w:szCs w:val="20"/>
              </w:rPr>
            </w:pPr>
            <w:r w:rsidRPr="003F1ABB">
              <w:rPr>
                <w:rFonts w:ascii="仿宋_GB2312" w:eastAsia="仿宋_GB2312" w:hAnsi="Arial" w:cs="Arial" w:hint="eastAsia"/>
                <w:kern w:val="0"/>
                <w:sz w:val="20"/>
                <w:szCs w:val="20"/>
              </w:rPr>
              <w:lastRenderedPageBreak/>
              <w:t>填报单位（盖章）：</w:t>
            </w:r>
          </w:p>
        </w:tc>
        <w:tc>
          <w:tcPr>
            <w:tcW w:w="437" w:type="dxa"/>
            <w:tcBorders>
              <w:top w:val="nil"/>
              <w:left w:val="nil"/>
              <w:bottom w:val="nil"/>
              <w:right w:val="nil"/>
            </w:tcBorders>
            <w:shd w:val="clear" w:color="000000" w:fill="FFFFFF"/>
            <w:noWrap/>
            <w:vAlign w:val="center"/>
            <w:hideMark/>
          </w:tcPr>
          <w:p w:rsidR="001C29C4" w:rsidRPr="003F1ABB" w:rsidRDefault="001C29C4" w:rsidP="004D58A9">
            <w:pPr>
              <w:widowControl/>
              <w:jc w:val="center"/>
              <w:rPr>
                <w:rFonts w:ascii="仿宋_GB2312" w:eastAsia="仿宋_GB2312" w:hAnsi="Arial" w:cs="Arial"/>
                <w:kern w:val="0"/>
                <w:sz w:val="20"/>
                <w:szCs w:val="20"/>
              </w:rPr>
            </w:pPr>
            <w:r w:rsidRPr="003F1ABB">
              <w:rPr>
                <w:rFonts w:ascii="仿宋_GB2312" w:eastAsia="仿宋_GB2312" w:hAnsi="Arial" w:cs="Arial" w:hint="eastAsia"/>
                <w:kern w:val="0"/>
                <w:sz w:val="20"/>
                <w:szCs w:val="20"/>
              </w:rPr>
              <w:t xml:space="preserve">　</w:t>
            </w:r>
          </w:p>
        </w:tc>
        <w:tc>
          <w:tcPr>
            <w:tcW w:w="773" w:type="dxa"/>
            <w:tcBorders>
              <w:top w:val="nil"/>
              <w:left w:val="nil"/>
              <w:bottom w:val="nil"/>
              <w:right w:val="nil"/>
            </w:tcBorders>
            <w:shd w:val="clear" w:color="000000" w:fill="FFFFFF"/>
            <w:noWrap/>
            <w:vAlign w:val="center"/>
            <w:hideMark/>
          </w:tcPr>
          <w:p w:rsidR="001C29C4" w:rsidRPr="003F1ABB" w:rsidRDefault="001C29C4" w:rsidP="004D58A9">
            <w:pPr>
              <w:widowControl/>
              <w:jc w:val="center"/>
              <w:rPr>
                <w:rFonts w:ascii="仿宋_GB2312" w:eastAsia="仿宋_GB2312" w:hAnsi="Arial" w:cs="Arial"/>
                <w:kern w:val="0"/>
                <w:sz w:val="20"/>
                <w:szCs w:val="20"/>
              </w:rPr>
            </w:pPr>
            <w:r w:rsidRPr="003F1ABB">
              <w:rPr>
                <w:rFonts w:ascii="仿宋_GB2312" w:eastAsia="仿宋_GB2312" w:hAnsi="Arial" w:cs="Arial" w:hint="eastAsia"/>
                <w:kern w:val="0"/>
                <w:sz w:val="20"/>
                <w:szCs w:val="20"/>
              </w:rPr>
              <w:t xml:space="preserve">　</w:t>
            </w:r>
          </w:p>
        </w:tc>
      </w:tr>
      <w:tr w:rsidR="001C29C4" w:rsidRPr="00AD2F89" w:rsidTr="004D58A9">
        <w:trPr>
          <w:trHeight w:val="435"/>
        </w:trPr>
        <w:tc>
          <w:tcPr>
            <w:tcW w:w="8034"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1C29C4" w:rsidRPr="003F1ABB" w:rsidRDefault="001C29C4" w:rsidP="004D58A9">
            <w:pPr>
              <w:widowControl/>
              <w:jc w:val="left"/>
              <w:rPr>
                <w:rFonts w:ascii="仿宋_GB2312" w:eastAsia="仿宋_GB2312" w:hAnsi="Arial" w:cs="Arial"/>
                <w:kern w:val="0"/>
                <w:sz w:val="20"/>
                <w:szCs w:val="20"/>
              </w:rPr>
            </w:pPr>
            <w:r w:rsidRPr="003F1ABB">
              <w:rPr>
                <w:rFonts w:ascii="仿宋_GB2312" w:eastAsia="仿宋_GB2312" w:hAnsi="Arial" w:cs="Arial" w:hint="eastAsia"/>
                <w:kern w:val="0"/>
                <w:sz w:val="20"/>
                <w:szCs w:val="20"/>
              </w:rPr>
              <w:t>统 计 指 标</w:t>
            </w:r>
          </w:p>
        </w:tc>
        <w:tc>
          <w:tcPr>
            <w:tcW w:w="437" w:type="dxa"/>
            <w:tcBorders>
              <w:top w:val="single" w:sz="4" w:space="0" w:color="000000"/>
              <w:left w:val="nil"/>
              <w:bottom w:val="single" w:sz="4" w:space="0" w:color="000000"/>
              <w:right w:val="single" w:sz="4" w:space="0" w:color="000000"/>
            </w:tcBorders>
            <w:shd w:val="clear" w:color="000000" w:fill="FFFFFF"/>
            <w:vAlign w:val="center"/>
            <w:hideMark/>
          </w:tcPr>
          <w:p w:rsidR="001C29C4" w:rsidRPr="003F1ABB" w:rsidRDefault="001C29C4" w:rsidP="004D58A9">
            <w:pPr>
              <w:widowControl/>
              <w:jc w:val="center"/>
              <w:rPr>
                <w:rFonts w:ascii="仿宋_GB2312" w:eastAsia="仿宋_GB2312" w:hAnsi="等线" w:cs="Arial"/>
                <w:b/>
                <w:bCs/>
                <w:color w:val="000000"/>
                <w:kern w:val="0"/>
                <w:sz w:val="22"/>
                <w:szCs w:val="22"/>
              </w:rPr>
            </w:pPr>
            <w:r w:rsidRPr="003F1ABB">
              <w:rPr>
                <w:rFonts w:ascii="仿宋_GB2312" w:eastAsia="仿宋_GB2312" w:hAnsi="等线" w:cs="Arial" w:hint="eastAsia"/>
                <w:b/>
                <w:bCs/>
                <w:color w:val="000000"/>
                <w:kern w:val="0"/>
                <w:sz w:val="22"/>
                <w:szCs w:val="22"/>
              </w:rPr>
              <w:t>单位</w:t>
            </w:r>
          </w:p>
        </w:tc>
        <w:tc>
          <w:tcPr>
            <w:tcW w:w="773" w:type="dxa"/>
            <w:tcBorders>
              <w:top w:val="single" w:sz="4" w:space="0" w:color="000000"/>
              <w:left w:val="nil"/>
              <w:bottom w:val="single" w:sz="4" w:space="0" w:color="000000"/>
              <w:right w:val="single" w:sz="4" w:space="0" w:color="000000"/>
            </w:tcBorders>
            <w:shd w:val="clear" w:color="auto" w:fill="auto"/>
            <w:noWrap/>
            <w:vAlign w:val="bottom"/>
            <w:hideMark/>
          </w:tcPr>
          <w:p w:rsidR="001C29C4" w:rsidRPr="003F1ABB" w:rsidRDefault="001C29C4" w:rsidP="004D58A9">
            <w:pPr>
              <w:widowControl/>
              <w:jc w:val="left"/>
              <w:rPr>
                <w:rFonts w:ascii="仿宋_GB2312" w:eastAsia="仿宋_GB2312" w:hAnsi="Arial" w:cs="Arial"/>
                <w:kern w:val="0"/>
                <w:sz w:val="20"/>
                <w:szCs w:val="20"/>
              </w:rPr>
            </w:pPr>
            <w:r w:rsidRPr="003F1ABB">
              <w:rPr>
                <w:rFonts w:ascii="仿宋_GB2312" w:eastAsia="仿宋_GB2312" w:hAnsi="Arial" w:cs="Arial" w:hint="eastAsia"/>
                <w:kern w:val="0"/>
                <w:sz w:val="20"/>
                <w:szCs w:val="20"/>
              </w:rPr>
              <w:t>统计数</w:t>
            </w:r>
          </w:p>
        </w:tc>
      </w:tr>
      <w:tr w:rsidR="001C29C4" w:rsidRPr="00AD2F89" w:rsidTr="004D58A9">
        <w:trPr>
          <w:trHeight w:val="435"/>
        </w:trPr>
        <w:tc>
          <w:tcPr>
            <w:tcW w:w="8034" w:type="dxa"/>
            <w:tcBorders>
              <w:top w:val="nil"/>
              <w:left w:val="single" w:sz="4" w:space="0" w:color="000000"/>
              <w:bottom w:val="single" w:sz="4" w:space="0" w:color="000000"/>
              <w:right w:val="single" w:sz="4" w:space="0" w:color="000000"/>
            </w:tcBorders>
            <w:shd w:val="clear" w:color="auto" w:fill="auto"/>
            <w:noWrap/>
            <w:vAlign w:val="bottom"/>
            <w:hideMark/>
          </w:tcPr>
          <w:p w:rsidR="001C29C4" w:rsidRPr="003F1ABB" w:rsidRDefault="001C29C4" w:rsidP="004D58A9">
            <w:pPr>
              <w:widowControl/>
              <w:jc w:val="left"/>
              <w:rPr>
                <w:rFonts w:ascii="仿宋_GB2312" w:eastAsia="仿宋_GB2312" w:hAnsi="Arial" w:cs="Arial"/>
                <w:kern w:val="0"/>
                <w:sz w:val="20"/>
                <w:szCs w:val="20"/>
              </w:rPr>
            </w:pPr>
            <w:r w:rsidRPr="003F1ABB">
              <w:rPr>
                <w:rFonts w:ascii="仿宋_GB2312" w:eastAsia="仿宋_GB2312" w:hAnsi="Arial" w:cs="Arial" w:hint="eastAsia"/>
                <w:kern w:val="0"/>
                <w:sz w:val="20"/>
                <w:szCs w:val="20"/>
              </w:rPr>
              <w:t>一、主动公开情况</w:t>
            </w:r>
          </w:p>
        </w:tc>
        <w:tc>
          <w:tcPr>
            <w:tcW w:w="437" w:type="dxa"/>
            <w:tcBorders>
              <w:top w:val="nil"/>
              <w:left w:val="nil"/>
              <w:bottom w:val="nil"/>
              <w:right w:val="nil"/>
            </w:tcBorders>
            <w:shd w:val="clear" w:color="000000" w:fill="FFFFFF"/>
            <w:noWrap/>
            <w:vAlign w:val="center"/>
            <w:hideMark/>
          </w:tcPr>
          <w:p w:rsidR="001C29C4" w:rsidRPr="003F1ABB" w:rsidRDefault="001C29C4" w:rsidP="004D58A9">
            <w:pPr>
              <w:widowControl/>
              <w:jc w:val="center"/>
              <w:rPr>
                <w:rFonts w:ascii="仿宋_GB2312" w:eastAsia="仿宋_GB2312" w:hAnsi="Arial" w:cs="Arial"/>
                <w:kern w:val="0"/>
                <w:sz w:val="20"/>
                <w:szCs w:val="20"/>
              </w:rPr>
            </w:pPr>
            <w:r w:rsidRPr="003F1ABB">
              <w:rPr>
                <w:rFonts w:ascii="仿宋_GB2312" w:eastAsia="仿宋_GB2312" w:hAnsi="Arial" w:cs="Arial" w:hint="eastAsia"/>
                <w:kern w:val="0"/>
                <w:sz w:val="20"/>
                <w:szCs w:val="20"/>
              </w:rPr>
              <w:t xml:space="preserve">　</w:t>
            </w:r>
          </w:p>
        </w:tc>
        <w:tc>
          <w:tcPr>
            <w:tcW w:w="773" w:type="dxa"/>
            <w:tcBorders>
              <w:top w:val="nil"/>
              <w:left w:val="single" w:sz="4" w:space="0" w:color="000000"/>
              <w:bottom w:val="single" w:sz="4" w:space="0" w:color="000000"/>
              <w:right w:val="single" w:sz="4" w:space="0" w:color="000000"/>
            </w:tcBorders>
            <w:shd w:val="clear" w:color="auto" w:fill="auto"/>
            <w:noWrap/>
            <w:vAlign w:val="bottom"/>
            <w:hideMark/>
          </w:tcPr>
          <w:p w:rsidR="001C29C4" w:rsidRPr="003F1ABB" w:rsidRDefault="001C29C4" w:rsidP="004D58A9">
            <w:pPr>
              <w:widowControl/>
              <w:jc w:val="left"/>
              <w:rPr>
                <w:rFonts w:ascii="仿宋_GB2312" w:eastAsia="仿宋_GB2312" w:hAnsi="Arial" w:cs="Arial"/>
                <w:kern w:val="0"/>
                <w:sz w:val="20"/>
                <w:szCs w:val="20"/>
              </w:rPr>
            </w:pPr>
            <w:r w:rsidRPr="003F1ABB">
              <w:rPr>
                <w:rFonts w:ascii="仿宋_GB2312" w:eastAsia="仿宋_GB2312" w:hAnsi="Arial" w:cs="Arial" w:hint="eastAsia"/>
                <w:kern w:val="0"/>
                <w:sz w:val="20"/>
                <w:szCs w:val="20"/>
              </w:rPr>
              <w:t xml:space="preserve">　</w:t>
            </w:r>
          </w:p>
        </w:tc>
      </w:tr>
      <w:tr w:rsidR="001C29C4" w:rsidRPr="00AD2F89" w:rsidTr="004D58A9">
        <w:trPr>
          <w:trHeight w:val="360"/>
        </w:trPr>
        <w:tc>
          <w:tcPr>
            <w:tcW w:w="8034" w:type="dxa"/>
            <w:tcBorders>
              <w:top w:val="nil"/>
              <w:left w:val="single" w:sz="4" w:space="0" w:color="000000"/>
              <w:bottom w:val="single" w:sz="4" w:space="0" w:color="000000"/>
              <w:right w:val="single" w:sz="4" w:space="0" w:color="000000"/>
            </w:tcBorders>
            <w:shd w:val="clear" w:color="auto" w:fill="auto"/>
            <w:noWrap/>
            <w:vAlign w:val="bottom"/>
            <w:hideMark/>
          </w:tcPr>
          <w:p w:rsidR="001C29C4" w:rsidRPr="003F1ABB" w:rsidRDefault="001C29C4" w:rsidP="004D58A9">
            <w:pPr>
              <w:widowControl/>
              <w:jc w:val="left"/>
              <w:rPr>
                <w:rFonts w:ascii="仿宋_GB2312" w:eastAsia="仿宋_GB2312" w:hAnsi="Arial" w:cs="Arial"/>
                <w:kern w:val="0"/>
                <w:sz w:val="20"/>
                <w:szCs w:val="20"/>
              </w:rPr>
            </w:pPr>
            <w:r w:rsidRPr="003F1ABB">
              <w:rPr>
                <w:rFonts w:ascii="仿宋_GB2312" w:eastAsia="仿宋_GB2312" w:hAnsi="Arial" w:cs="Arial" w:hint="eastAsia"/>
                <w:kern w:val="0"/>
                <w:sz w:val="20"/>
                <w:szCs w:val="20"/>
              </w:rPr>
              <w:t>（一）主动公开政府信息数（不同渠道和方式公开相同信息计1条）</w:t>
            </w:r>
          </w:p>
        </w:tc>
        <w:tc>
          <w:tcPr>
            <w:tcW w:w="437" w:type="dxa"/>
            <w:tcBorders>
              <w:top w:val="single" w:sz="4" w:space="0" w:color="000000"/>
              <w:left w:val="nil"/>
              <w:bottom w:val="single" w:sz="4" w:space="0" w:color="000000"/>
              <w:right w:val="single" w:sz="4" w:space="0" w:color="000000"/>
            </w:tcBorders>
            <w:shd w:val="clear" w:color="000000" w:fill="FFFFFF"/>
            <w:vAlign w:val="center"/>
            <w:hideMark/>
          </w:tcPr>
          <w:p w:rsidR="001C29C4" w:rsidRPr="003F1ABB" w:rsidRDefault="001C29C4" w:rsidP="004D58A9">
            <w:pPr>
              <w:widowControl/>
              <w:jc w:val="center"/>
              <w:rPr>
                <w:rFonts w:ascii="仿宋_GB2312" w:eastAsia="仿宋_GB2312" w:hAnsi="Arial" w:cs="Arial"/>
                <w:kern w:val="0"/>
                <w:sz w:val="20"/>
                <w:szCs w:val="20"/>
              </w:rPr>
            </w:pPr>
            <w:r w:rsidRPr="003F1ABB">
              <w:rPr>
                <w:rFonts w:ascii="仿宋_GB2312" w:eastAsia="仿宋_GB2312" w:hAnsi="Arial" w:cs="Arial" w:hint="eastAsia"/>
                <w:kern w:val="0"/>
                <w:sz w:val="20"/>
                <w:szCs w:val="20"/>
              </w:rPr>
              <w:t>条</w:t>
            </w:r>
          </w:p>
        </w:tc>
        <w:tc>
          <w:tcPr>
            <w:tcW w:w="773" w:type="dxa"/>
            <w:tcBorders>
              <w:top w:val="nil"/>
              <w:left w:val="nil"/>
              <w:bottom w:val="single" w:sz="4" w:space="0" w:color="000000"/>
              <w:right w:val="single" w:sz="4" w:space="0" w:color="000000"/>
            </w:tcBorders>
            <w:shd w:val="clear" w:color="auto" w:fill="auto"/>
            <w:noWrap/>
            <w:vAlign w:val="bottom"/>
            <w:hideMark/>
          </w:tcPr>
          <w:p w:rsidR="001C29C4" w:rsidRPr="003F1ABB" w:rsidRDefault="001C29C4" w:rsidP="004D58A9">
            <w:pPr>
              <w:widowControl/>
              <w:jc w:val="left"/>
              <w:rPr>
                <w:rFonts w:ascii="仿宋_GB2312" w:eastAsia="仿宋_GB2312" w:hAnsi="Arial" w:cs="Arial"/>
                <w:kern w:val="0"/>
                <w:sz w:val="20"/>
                <w:szCs w:val="20"/>
              </w:rPr>
            </w:pPr>
            <w:r w:rsidRPr="003F1ABB">
              <w:rPr>
                <w:rFonts w:ascii="仿宋_GB2312" w:eastAsia="仿宋_GB2312" w:hAnsi="Arial" w:cs="Arial" w:hint="eastAsia"/>
                <w:kern w:val="0"/>
                <w:sz w:val="20"/>
                <w:szCs w:val="20"/>
              </w:rPr>
              <w:t>1005</w:t>
            </w:r>
          </w:p>
        </w:tc>
      </w:tr>
      <w:tr w:rsidR="001C29C4" w:rsidRPr="00AD2F89" w:rsidTr="004D58A9">
        <w:trPr>
          <w:trHeight w:val="360"/>
        </w:trPr>
        <w:tc>
          <w:tcPr>
            <w:tcW w:w="8034" w:type="dxa"/>
            <w:tcBorders>
              <w:top w:val="nil"/>
              <w:left w:val="single" w:sz="4" w:space="0" w:color="000000"/>
              <w:bottom w:val="single" w:sz="4" w:space="0" w:color="000000"/>
              <w:right w:val="single" w:sz="4" w:space="0" w:color="000000"/>
            </w:tcBorders>
            <w:shd w:val="clear" w:color="auto" w:fill="auto"/>
            <w:noWrap/>
            <w:vAlign w:val="bottom"/>
            <w:hideMark/>
          </w:tcPr>
          <w:p w:rsidR="001C29C4" w:rsidRPr="003F1ABB" w:rsidRDefault="001C29C4" w:rsidP="004D58A9">
            <w:pPr>
              <w:widowControl/>
              <w:jc w:val="left"/>
              <w:rPr>
                <w:rFonts w:ascii="仿宋_GB2312" w:eastAsia="仿宋_GB2312" w:hAnsi="Arial" w:cs="Arial"/>
                <w:kern w:val="0"/>
                <w:sz w:val="20"/>
                <w:szCs w:val="20"/>
              </w:rPr>
            </w:pPr>
            <w:r w:rsidRPr="003F1ABB">
              <w:rPr>
                <w:rFonts w:ascii="仿宋_GB2312" w:eastAsia="仿宋_GB2312" w:hAnsi="Arial" w:cs="Arial" w:hint="eastAsia"/>
                <w:kern w:val="0"/>
                <w:sz w:val="20"/>
                <w:szCs w:val="20"/>
              </w:rPr>
              <w:t xml:space="preserve">           其中：主动公开规范性文件数</w:t>
            </w:r>
          </w:p>
        </w:tc>
        <w:tc>
          <w:tcPr>
            <w:tcW w:w="437" w:type="dxa"/>
            <w:tcBorders>
              <w:top w:val="nil"/>
              <w:left w:val="nil"/>
              <w:bottom w:val="single" w:sz="4" w:space="0" w:color="000000"/>
              <w:right w:val="single" w:sz="4" w:space="0" w:color="000000"/>
            </w:tcBorders>
            <w:shd w:val="clear" w:color="000000" w:fill="FFFFFF"/>
            <w:vAlign w:val="center"/>
            <w:hideMark/>
          </w:tcPr>
          <w:p w:rsidR="001C29C4" w:rsidRPr="003F1ABB" w:rsidRDefault="001C29C4" w:rsidP="004D58A9">
            <w:pPr>
              <w:widowControl/>
              <w:jc w:val="center"/>
              <w:rPr>
                <w:rFonts w:ascii="仿宋_GB2312" w:eastAsia="仿宋_GB2312" w:hAnsi="Arial" w:cs="Arial"/>
                <w:kern w:val="0"/>
                <w:sz w:val="20"/>
                <w:szCs w:val="20"/>
              </w:rPr>
            </w:pPr>
            <w:r w:rsidRPr="003F1ABB">
              <w:rPr>
                <w:rFonts w:ascii="仿宋_GB2312" w:eastAsia="仿宋_GB2312" w:hAnsi="Arial" w:cs="Arial" w:hint="eastAsia"/>
                <w:kern w:val="0"/>
                <w:sz w:val="20"/>
                <w:szCs w:val="20"/>
              </w:rPr>
              <w:t>条</w:t>
            </w:r>
          </w:p>
        </w:tc>
        <w:tc>
          <w:tcPr>
            <w:tcW w:w="773" w:type="dxa"/>
            <w:tcBorders>
              <w:top w:val="nil"/>
              <w:left w:val="nil"/>
              <w:bottom w:val="single" w:sz="4" w:space="0" w:color="000000"/>
              <w:right w:val="single" w:sz="4" w:space="0" w:color="000000"/>
            </w:tcBorders>
            <w:shd w:val="clear" w:color="auto" w:fill="auto"/>
            <w:noWrap/>
            <w:vAlign w:val="bottom"/>
            <w:hideMark/>
          </w:tcPr>
          <w:p w:rsidR="001C29C4" w:rsidRPr="003F1ABB" w:rsidRDefault="001C29C4" w:rsidP="004D58A9">
            <w:pPr>
              <w:widowControl/>
              <w:jc w:val="left"/>
              <w:rPr>
                <w:rFonts w:ascii="仿宋_GB2312" w:eastAsia="仿宋_GB2312" w:hAnsi="Arial" w:cs="Arial"/>
                <w:kern w:val="0"/>
                <w:sz w:val="20"/>
                <w:szCs w:val="20"/>
              </w:rPr>
            </w:pPr>
            <w:r w:rsidRPr="003F1ABB">
              <w:rPr>
                <w:rFonts w:ascii="仿宋_GB2312" w:eastAsia="仿宋_GB2312" w:hAnsi="Arial" w:cs="Arial" w:hint="eastAsia"/>
                <w:kern w:val="0"/>
                <w:sz w:val="20"/>
                <w:szCs w:val="20"/>
              </w:rPr>
              <w:t>0</w:t>
            </w:r>
          </w:p>
        </w:tc>
      </w:tr>
      <w:tr w:rsidR="001C29C4" w:rsidRPr="00AD2F89" w:rsidTr="004D58A9">
        <w:trPr>
          <w:trHeight w:val="435"/>
        </w:trPr>
        <w:tc>
          <w:tcPr>
            <w:tcW w:w="8034" w:type="dxa"/>
            <w:tcBorders>
              <w:top w:val="nil"/>
              <w:left w:val="single" w:sz="4" w:space="0" w:color="000000"/>
              <w:bottom w:val="single" w:sz="4" w:space="0" w:color="000000"/>
              <w:right w:val="single" w:sz="4" w:space="0" w:color="000000"/>
            </w:tcBorders>
            <w:shd w:val="clear" w:color="auto" w:fill="auto"/>
            <w:noWrap/>
            <w:vAlign w:val="bottom"/>
            <w:hideMark/>
          </w:tcPr>
          <w:p w:rsidR="001C29C4" w:rsidRPr="003F1ABB" w:rsidRDefault="001C29C4" w:rsidP="004D58A9">
            <w:pPr>
              <w:widowControl/>
              <w:jc w:val="left"/>
              <w:rPr>
                <w:rFonts w:ascii="仿宋_GB2312" w:eastAsia="仿宋_GB2312" w:hAnsi="Arial" w:cs="Arial"/>
                <w:kern w:val="0"/>
                <w:sz w:val="20"/>
                <w:szCs w:val="20"/>
              </w:rPr>
            </w:pPr>
            <w:r w:rsidRPr="003F1ABB">
              <w:rPr>
                <w:rFonts w:ascii="仿宋_GB2312" w:eastAsia="仿宋_GB2312" w:hAnsi="Arial" w:cs="Arial" w:hint="eastAsia"/>
                <w:kern w:val="0"/>
                <w:sz w:val="20"/>
                <w:szCs w:val="20"/>
              </w:rPr>
              <w:t xml:space="preserve">           制发规范性文件总数</w:t>
            </w:r>
          </w:p>
        </w:tc>
        <w:tc>
          <w:tcPr>
            <w:tcW w:w="437" w:type="dxa"/>
            <w:tcBorders>
              <w:top w:val="nil"/>
              <w:left w:val="nil"/>
              <w:bottom w:val="single" w:sz="4" w:space="0" w:color="000000"/>
              <w:right w:val="single" w:sz="4" w:space="0" w:color="000000"/>
            </w:tcBorders>
            <w:shd w:val="clear" w:color="000000" w:fill="FFFFFF"/>
            <w:vAlign w:val="center"/>
            <w:hideMark/>
          </w:tcPr>
          <w:p w:rsidR="001C29C4" w:rsidRPr="003F1ABB" w:rsidRDefault="001C29C4" w:rsidP="004D58A9">
            <w:pPr>
              <w:widowControl/>
              <w:jc w:val="center"/>
              <w:rPr>
                <w:rFonts w:ascii="仿宋_GB2312" w:eastAsia="仿宋_GB2312" w:hAnsi="Arial" w:cs="Arial"/>
                <w:kern w:val="0"/>
                <w:sz w:val="20"/>
                <w:szCs w:val="20"/>
              </w:rPr>
            </w:pPr>
            <w:r w:rsidRPr="003F1ABB">
              <w:rPr>
                <w:rFonts w:ascii="仿宋_GB2312" w:eastAsia="仿宋_GB2312" w:hAnsi="Arial" w:cs="Arial" w:hint="eastAsia"/>
                <w:kern w:val="0"/>
                <w:sz w:val="20"/>
                <w:szCs w:val="20"/>
              </w:rPr>
              <w:t>件</w:t>
            </w:r>
          </w:p>
        </w:tc>
        <w:tc>
          <w:tcPr>
            <w:tcW w:w="773" w:type="dxa"/>
            <w:tcBorders>
              <w:top w:val="nil"/>
              <w:left w:val="nil"/>
              <w:bottom w:val="single" w:sz="4" w:space="0" w:color="000000"/>
              <w:right w:val="single" w:sz="4" w:space="0" w:color="000000"/>
            </w:tcBorders>
            <w:shd w:val="clear" w:color="auto" w:fill="auto"/>
            <w:noWrap/>
            <w:vAlign w:val="bottom"/>
            <w:hideMark/>
          </w:tcPr>
          <w:p w:rsidR="001C29C4" w:rsidRPr="003F1ABB" w:rsidRDefault="001C29C4" w:rsidP="004D58A9">
            <w:pPr>
              <w:widowControl/>
              <w:jc w:val="left"/>
              <w:rPr>
                <w:rFonts w:ascii="仿宋_GB2312" w:eastAsia="仿宋_GB2312" w:hAnsi="Arial" w:cs="Arial"/>
                <w:kern w:val="0"/>
                <w:sz w:val="20"/>
                <w:szCs w:val="20"/>
              </w:rPr>
            </w:pPr>
            <w:r w:rsidRPr="003F1ABB">
              <w:rPr>
                <w:rFonts w:ascii="仿宋_GB2312" w:eastAsia="仿宋_GB2312" w:hAnsi="Arial" w:cs="Arial" w:hint="eastAsia"/>
                <w:kern w:val="0"/>
                <w:sz w:val="20"/>
                <w:szCs w:val="20"/>
              </w:rPr>
              <w:t>0</w:t>
            </w:r>
          </w:p>
        </w:tc>
      </w:tr>
      <w:tr w:rsidR="001C29C4" w:rsidRPr="00AD2F89" w:rsidTr="004D58A9">
        <w:trPr>
          <w:trHeight w:val="435"/>
        </w:trPr>
        <w:tc>
          <w:tcPr>
            <w:tcW w:w="8034" w:type="dxa"/>
            <w:tcBorders>
              <w:top w:val="nil"/>
              <w:left w:val="single" w:sz="4" w:space="0" w:color="000000"/>
              <w:bottom w:val="single" w:sz="4" w:space="0" w:color="000000"/>
              <w:right w:val="single" w:sz="4" w:space="0" w:color="000000"/>
            </w:tcBorders>
            <w:shd w:val="clear" w:color="auto" w:fill="auto"/>
            <w:noWrap/>
            <w:vAlign w:val="bottom"/>
            <w:hideMark/>
          </w:tcPr>
          <w:p w:rsidR="001C29C4" w:rsidRPr="003F1ABB" w:rsidRDefault="001C29C4" w:rsidP="004D58A9">
            <w:pPr>
              <w:widowControl/>
              <w:jc w:val="left"/>
              <w:rPr>
                <w:rFonts w:ascii="仿宋_GB2312" w:eastAsia="仿宋_GB2312" w:hAnsi="Arial" w:cs="Arial"/>
                <w:kern w:val="0"/>
                <w:sz w:val="20"/>
                <w:szCs w:val="20"/>
              </w:rPr>
            </w:pPr>
            <w:r w:rsidRPr="003F1ABB">
              <w:rPr>
                <w:rFonts w:ascii="仿宋_GB2312" w:eastAsia="仿宋_GB2312" w:hAnsi="Arial" w:cs="Arial" w:hint="eastAsia"/>
                <w:kern w:val="0"/>
                <w:sz w:val="20"/>
                <w:szCs w:val="20"/>
              </w:rPr>
              <w:t xml:space="preserve">  （二）重点领域公开政府信息数（不同渠道和方式公开相同信息计1条）</w:t>
            </w:r>
          </w:p>
        </w:tc>
        <w:tc>
          <w:tcPr>
            <w:tcW w:w="437" w:type="dxa"/>
            <w:tcBorders>
              <w:top w:val="nil"/>
              <w:left w:val="nil"/>
              <w:bottom w:val="single" w:sz="4" w:space="0" w:color="000000"/>
              <w:right w:val="single" w:sz="4" w:space="0" w:color="000000"/>
            </w:tcBorders>
            <w:shd w:val="clear" w:color="000000" w:fill="FFFFFF"/>
            <w:vAlign w:val="center"/>
            <w:hideMark/>
          </w:tcPr>
          <w:p w:rsidR="001C29C4" w:rsidRPr="003F1ABB" w:rsidRDefault="001C29C4" w:rsidP="004D58A9">
            <w:pPr>
              <w:widowControl/>
              <w:jc w:val="center"/>
              <w:rPr>
                <w:rFonts w:ascii="仿宋_GB2312" w:eastAsia="仿宋_GB2312" w:hAnsi="Arial" w:cs="Arial"/>
                <w:kern w:val="0"/>
                <w:sz w:val="20"/>
                <w:szCs w:val="20"/>
              </w:rPr>
            </w:pPr>
            <w:r w:rsidRPr="003F1ABB">
              <w:rPr>
                <w:rFonts w:ascii="仿宋_GB2312" w:eastAsia="仿宋_GB2312" w:hAnsi="Arial" w:cs="Arial" w:hint="eastAsia"/>
                <w:kern w:val="0"/>
                <w:sz w:val="20"/>
                <w:szCs w:val="20"/>
              </w:rPr>
              <w:t>条</w:t>
            </w:r>
          </w:p>
        </w:tc>
        <w:tc>
          <w:tcPr>
            <w:tcW w:w="773" w:type="dxa"/>
            <w:tcBorders>
              <w:top w:val="nil"/>
              <w:left w:val="nil"/>
              <w:bottom w:val="single" w:sz="4" w:space="0" w:color="000000"/>
              <w:right w:val="single" w:sz="4" w:space="0" w:color="000000"/>
            </w:tcBorders>
            <w:shd w:val="clear" w:color="auto" w:fill="auto"/>
            <w:noWrap/>
            <w:vAlign w:val="bottom"/>
            <w:hideMark/>
          </w:tcPr>
          <w:p w:rsidR="001C29C4" w:rsidRPr="003F1ABB" w:rsidRDefault="001C29C4" w:rsidP="004D58A9">
            <w:pPr>
              <w:widowControl/>
              <w:jc w:val="left"/>
              <w:rPr>
                <w:rFonts w:ascii="仿宋_GB2312" w:eastAsia="仿宋_GB2312" w:hAnsi="Arial" w:cs="Arial"/>
                <w:kern w:val="0"/>
                <w:sz w:val="20"/>
                <w:szCs w:val="20"/>
              </w:rPr>
            </w:pPr>
            <w:r w:rsidRPr="003F1ABB">
              <w:rPr>
                <w:rFonts w:ascii="仿宋_GB2312" w:eastAsia="仿宋_GB2312" w:hAnsi="Arial" w:cs="Arial" w:hint="eastAsia"/>
                <w:kern w:val="0"/>
                <w:sz w:val="20"/>
                <w:szCs w:val="20"/>
              </w:rPr>
              <w:t>152</w:t>
            </w:r>
          </w:p>
        </w:tc>
      </w:tr>
      <w:tr w:rsidR="001C29C4" w:rsidRPr="00AD2F89" w:rsidTr="004D58A9">
        <w:trPr>
          <w:trHeight w:val="435"/>
        </w:trPr>
        <w:tc>
          <w:tcPr>
            <w:tcW w:w="8034" w:type="dxa"/>
            <w:tcBorders>
              <w:top w:val="nil"/>
              <w:left w:val="single" w:sz="4" w:space="0" w:color="000000"/>
              <w:bottom w:val="single" w:sz="4" w:space="0" w:color="000000"/>
              <w:right w:val="single" w:sz="4" w:space="0" w:color="000000"/>
            </w:tcBorders>
            <w:shd w:val="clear" w:color="auto" w:fill="auto"/>
            <w:noWrap/>
            <w:vAlign w:val="bottom"/>
            <w:hideMark/>
          </w:tcPr>
          <w:p w:rsidR="001C29C4" w:rsidRPr="003F1ABB" w:rsidRDefault="001C29C4" w:rsidP="004D58A9">
            <w:pPr>
              <w:widowControl/>
              <w:jc w:val="left"/>
              <w:rPr>
                <w:rFonts w:ascii="仿宋_GB2312" w:eastAsia="仿宋_GB2312" w:hAnsi="Arial" w:cs="Arial"/>
                <w:kern w:val="0"/>
                <w:sz w:val="20"/>
                <w:szCs w:val="20"/>
              </w:rPr>
            </w:pPr>
            <w:r w:rsidRPr="003F1ABB">
              <w:rPr>
                <w:rFonts w:ascii="仿宋_GB2312" w:eastAsia="仿宋_GB2312" w:hAnsi="Arial" w:cs="Arial" w:hint="eastAsia"/>
                <w:kern w:val="0"/>
                <w:sz w:val="20"/>
                <w:szCs w:val="20"/>
              </w:rPr>
              <w:t xml:space="preserve">           其中：主动公开财政预算决算、“三公经费”和行政经费信息数</w:t>
            </w:r>
          </w:p>
        </w:tc>
        <w:tc>
          <w:tcPr>
            <w:tcW w:w="437" w:type="dxa"/>
            <w:tcBorders>
              <w:top w:val="nil"/>
              <w:left w:val="nil"/>
              <w:bottom w:val="single" w:sz="4" w:space="0" w:color="000000"/>
              <w:right w:val="single" w:sz="4" w:space="0" w:color="000000"/>
            </w:tcBorders>
            <w:shd w:val="clear" w:color="000000" w:fill="FFFFFF"/>
            <w:vAlign w:val="center"/>
            <w:hideMark/>
          </w:tcPr>
          <w:p w:rsidR="001C29C4" w:rsidRPr="003F1ABB" w:rsidRDefault="001C29C4" w:rsidP="004D58A9">
            <w:pPr>
              <w:widowControl/>
              <w:jc w:val="center"/>
              <w:rPr>
                <w:rFonts w:ascii="仿宋_GB2312" w:eastAsia="仿宋_GB2312" w:hAnsi="Arial" w:cs="Arial"/>
                <w:kern w:val="0"/>
                <w:sz w:val="20"/>
                <w:szCs w:val="20"/>
              </w:rPr>
            </w:pPr>
            <w:r w:rsidRPr="003F1ABB">
              <w:rPr>
                <w:rFonts w:ascii="仿宋_GB2312" w:eastAsia="仿宋_GB2312" w:hAnsi="Arial" w:cs="Arial" w:hint="eastAsia"/>
                <w:kern w:val="0"/>
                <w:sz w:val="20"/>
                <w:szCs w:val="20"/>
              </w:rPr>
              <w:t>条</w:t>
            </w:r>
          </w:p>
        </w:tc>
        <w:tc>
          <w:tcPr>
            <w:tcW w:w="773" w:type="dxa"/>
            <w:tcBorders>
              <w:top w:val="nil"/>
              <w:left w:val="nil"/>
              <w:bottom w:val="single" w:sz="4" w:space="0" w:color="000000"/>
              <w:right w:val="single" w:sz="4" w:space="0" w:color="000000"/>
            </w:tcBorders>
            <w:shd w:val="clear" w:color="auto" w:fill="auto"/>
            <w:noWrap/>
            <w:vAlign w:val="bottom"/>
            <w:hideMark/>
          </w:tcPr>
          <w:p w:rsidR="001C29C4" w:rsidRPr="003F1ABB" w:rsidRDefault="001C29C4" w:rsidP="004D58A9">
            <w:pPr>
              <w:widowControl/>
              <w:jc w:val="left"/>
              <w:rPr>
                <w:rFonts w:ascii="仿宋_GB2312" w:eastAsia="仿宋_GB2312" w:hAnsi="Arial" w:cs="Arial"/>
                <w:kern w:val="0"/>
                <w:sz w:val="20"/>
                <w:szCs w:val="20"/>
              </w:rPr>
            </w:pPr>
            <w:r w:rsidRPr="003F1ABB">
              <w:rPr>
                <w:rFonts w:ascii="仿宋_GB2312" w:eastAsia="仿宋_GB2312" w:hAnsi="Arial" w:cs="Arial" w:hint="eastAsia"/>
                <w:kern w:val="0"/>
                <w:sz w:val="20"/>
                <w:szCs w:val="20"/>
              </w:rPr>
              <w:t>1</w:t>
            </w:r>
          </w:p>
        </w:tc>
      </w:tr>
      <w:tr w:rsidR="001C29C4" w:rsidRPr="00AD2F89" w:rsidTr="004D58A9">
        <w:trPr>
          <w:trHeight w:val="435"/>
        </w:trPr>
        <w:tc>
          <w:tcPr>
            <w:tcW w:w="8034" w:type="dxa"/>
            <w:tcBorders>
              <w:top w:val="nil"/>
              <w:left w:val="single" w:sz="4" w:space="0" w:color="000000"/>
              <w:bottom w:val="single" w:sz="4" w:space="0" w:color="000000"/>
              <w:right w:val="single" w:sz="4" w:space="0" w:color="000000"/>
            </w:tcBorders>
            <w:shd w:val="clear" w:color="auto" w:fill="auto"/>
            <w:noWrap/>
            <w:vAlign w:val="bottom"/>
            <w:hideMark/>
          </w:tcPr>
          <w:p w:rsidR="001C29C4" w:rsidRPr="003F1ABB" w:rsidRDefault="001C29C4" w:rsidP="004D58A9">
            <w:pPr>
              <w:widowControl/>
              <w:jc w:val="left"/>
              <w:rPr>
                <w:rFonts w:ascii="仿宋_GB2312" w:eastAsia="仿宋_GB2312" w:hAnsi="Arial" w:cs="Arial"/>
                <w:kern w:val="0"/>
                <w:sz w:val="20"/>
                <w:szCs w:val="20"/>
              </w:rPr>
            </w:pPr>
            <w:r w:rsidRPr="003F1ABB">
              <w:rPr>
                <w:rFonts w:ascii="仿宋_GB2312" w:eastAsia="仿宋_GB2312" w:hAnsi="Arial" w:cs="Arial" w:hint="eastAsia"/>
                <w:kern w:val="0"/>
                <w:sz w:val="20"/>
                <w:szCs w:val="20"/>
              </w:rPr>
              <w:t xml:space="preserve">           主动公开保障性安居工程建设计划、项目开工和竣工情况，保障性住房的分配和退出等信息数</w:t>
            </w:r>
          </w:p>
        </w:tc>
        <w:tc>
          <w:tcPr>
            <w:tcW w:w="437" w:type="dxa"/>
            <w:tcBorders>
              <w:top w:val="nil"/>
              <w:left w:val="nil"/>
              <w:bottom w:val="single" w:sz="4" w:space="0" w:color="000000"/>
              <w:right w:val="single" w:sz="4" w:space="0" w:color="000000"/>
            </w:tcBorders>
            <w:shd w:val="clear" w:color="000000" w:fill="FFFFFF"/>
            <w:vAlign w:val="center"/>
            <w:hideMark/>
          </w:tcPr>
          <w:p w:rsidR="001C29C4" w:rsidRPr="003F1ABB" w:rsidRDefault="001C29C4" w:rsidP="004D58A9">
            <w:pPr>
              <w:widowControl/>
              <w:jc w:val="center"/>
              <w:rPr>
                <w:rFonts w:ascii="仿宋_GB2312" w:eastAsia="仿宋_GB2312" w:hAnsi="Arial" w:cs="Arial"/>
                <w:kern w:val="0"/>
                <w:sz w:val="20"/>
                <w:szCs w:val="20"/>
              </w:rPr>
            </w:pPr>
            <w:r w:rsidRPr="003F1ABB">
              <w:rPr>
                <w:rFonts w:ascii="仿宋_GB2312" w:eastAsia="仿宋_GB2312" w:hAnsi="Arial" w:cs="Arial" w:hint="eastAsia"/>
                <w:kern w:val="0"/>
                <w:sz w:val="20"/>
                <w:szCs w:val="20"/>
              </w:rPr>
              <w:t>条</w:t>
            </w:r>
          </w:p>
        </w:tc>
        <w:tc>
          <w:tcPr>
            <w:tcW w:w="773" w:type="dxa"/>
            <w:tcBorders>
              <w:top w:val="nil"/>
              <w:left w:val="nil"/>
              <w:bottom w:val="single" w:sz="4" w:space="0" w:color="000000"/>
              <w:right w:val="single" w:sz="4" w:space="0" w:color="000000"/>
            </w:tcBorders>
            <w:shd w:val="clear" w:color="auto" w:fill="auto"/>
            <w:noWrap/>
            <w:vAlign w:val="bottom"/>
            <w:hideMark/>
          </w:tcPr>
          <w:p w:rsidR="001C29C4" w:rsidRPr="003F1ABB" w:rsidRDefault="001C29C4" w:rsidP="004D58A9">
            <w:pPr>
              <w:widowControl/>
              <w:jc w:val="left"/>
              <w:rPr>
                <w:rFonts w:ascii="仿宋_GB2312" w:eastAsia="仿宋_GB2312" w:hAnsi="Arial" w:cs="Arial"/>
                <w:kern w:val="0"/>
                <w:sz w:val="20"/>
                <w:szCs w:val="20"/>
              </w:rPr>
            </w:pPr>
            <w:r w:rsidRPr="003F1ABB">
              <w:rPr>
                <w:rFonts w:ascii="仿宋_GB2312" w:eastAsia="仿宋_GB2312" w:hAnsi="Arial" w:cs="Arial" w:hint="eastAsia"/>
                <w:kern w:val="0"/>
                <w:sz w:val="20"/>
                <w:szCs w:val="20"/>
              </w:rPr>
              <w:t>0</w:t>
            </w:r>
          </w:p>
        </w:tc>
      </w:tr>
      <w:tr w:rsidR="001C29C4" w:rsidRPr="00AD2F89" w:rsidTr="004D58A9">
        <w:trPr>
          <w:trHeight w:val="435"/>
        </w:trPr>
        <w:tc>
          <w:tcPr>
            <w:tcW w:w="8034" w:type="dxa"/>
            <w:tcBorders>
              <w:top w:val="nil"/>
              <w:left w:val="single" w:sz="4" w:space="0" w:color="000000"/>
              <w:bottom w:val="single" w:sz="4" w:space="0" w:color="000000"/>
              <w:right w:val="single" w:sz="4" w:space="0" w:color="000000"/>
            </w:tcBorders>
            <w:shd w:val="clear" w:color="auto" w:fill="auto"/>
            <w:noWrap/>
            <w:vAlign w:val="bottom"/>
            <w:hideMark/>
          </w:tcPr>
          <w:p w:rsidR="001C29C4" w:rsidRPr="003F1ABB" w:rsidRDefault="001C29C4" w:rsidP="004D58A9">
            <w:pPr>
              <w:widowControl/>
              <w:jc w:val="left"/>
              <w:rPr>
                <w:rFonts w:ascii="仿宋_GB2312" w:eastAsia="仿宋_GB2312" w:hAnsi="Arial" w:cs="Arial"/>
                <w:kern w:val="0"/>
                <w:sz w:val="20"/>
                <w:szCs w:val="20"/>
              </w:rPr>
            </w:pPr>
            <w:r w:rsidRPr="003F1ABB">
              <w:rPr>
                <w:rFonts w:ascii="仿宋_GB2312" w:eastAsia="仿宋_GB2312" w:hAnsi="Arial" w:cs="Arial" w:hint="eastAsia"/>
                <w:kern w:val="0"/>
                <w:sz w:val="20"/>
                <w:szCs w:val="20"/>
              </w:rPr>
              <w:t xml:space="preserve">              主动公开食品安全标准，食品生产经营许可、专项检查整治等信息数</w:t>
            </w:r>
          </w:p>
        </w:tc>
        <w:tc>
          <w:tcPr>
            <w:tcW w:w="437" w:type="dxa"/>
            <w:tcBorders>
              <w:top w:val="nil"/>
              <w:left w:val="nil"/>
              <w:bottom w:val="single" w:sz="4" w:space="0" w:color="000000"/>
              <w:right w:val="single" w:sz="4" w:space="0" w:color="000000"/>
            </w:tcBorders>
            <w:shd w:val="clear" w:color="000000" w:fill="FFFFFF"/>
            <w:vAlign w:val="center"/>
            <w:hideMark/>
          </w:tcPr>
          <w:p w:rsidR="001C29C4" w:rsidRPr="003F1ABB" w:rsidRDefault="001C29C4" w:rsidP="004D58A9">
            <w:pPr>
              <w:widowControl/>
              <w:jc w:val="center"/>
              <w:rPr>
                <w:rFonts w:ascii="仿宋_GB2312" w:eastAsia="仿宋_GB2312" w:hAnsi="Arial" w:cs="Arial"/>
                <w:kern w:val="0"/>
                <w:sz w:val="20"/>
                <w:szCs w:val="20"/>
              </w:rPr>
            </w:pPr>
            <w:r w:rsidRPr="003F1ABB">
              <w:rPr>
                <w:rFonts w:ascii="仿宋_GB2312" w:eastAsia="仿宋_GB2312" w:hAnsi="Arial" w:cs="Arial" w:hint="eastAsia"/>
                <w:kern w:val="0"/>
                <w:sz w:val="20"/>
                <w:szCs w:val="20"/>
              </w:rPr>
              <w:t>条</w:t>
            </w:r>
          </w:p>
        </w:tc>
        <w:tc>
          <w:tcPr>
            <w:tcW w:w="773" w:type="dxa"/>
            <w:tcBorders>
              <w:top w:val="nil"/>
              <w:left w:val="nil"/>
              <w:bottom w:val="single" w:sz="4" w:space="0" w:color="000000"/>
              <w:right w:val="single" w:sz="4" w:space="0" w:color="000000"/>
            </w:tcBorders>
            <w:shd w:val="clear" w:color="auto" w:fill="auto"/>
            <w:noWrap/>
            <w:vAlign w:val="bottom"/>
            <w:hideMark/>
          </w:tcPr>
          <w:p w:rsidR="001C29C4" w:rsidRPr="003F1ABB" w:rsidRDefault="001C29C4" w:rsidP="004D58A9">
            <w:pPr>
              <w:widowControl/>
              <w:jc w:val="left"/>
              <w:rPr>
                <w:rFonts w:ascii="仿宋_GB2312" w:eastAsia="仿宋_GB2312" w:hAnsi="Arial" w:cs="Arial"/>
                <w:kern w:val="0"/>
                <w:sz w:val="20"/>
                <w:szCs w:val="20"/>
              </w:rPr>
            </w:pPr>
            <w:r w:rsidRPr="003F1ABB">
              <w:rPr>
                <w:rFonts w:ascii="仿宋_GB2312" w:eastAsia="仿宋_GB2312" w:hAnsi="Arial" w:cs="Arial" w:hint="eastAsia"/>
                <w:kern w:val="0"/>
                <w:sz w:val="20"/>
                <w:szCs w:val="20"/>
              </w:rPr>
              <w:t>0</w:t>
            </w:r>
          </w:p>
        </w:tc>
      </w:tr>
      <w:tr w:rsidR="001C29C4" w:rsidRPr="00AD2F89" w:rsidTr="004D58A9">
        <w:trPr>
          <w:trHeight w:val="435"/>
        </w:trPr>
        <w:tc>
          <w:tcPr>
            <w:tcW w:w="8034" w:type="dxa"/>
            <w:tcBorders>
              <w:top w:val="nil"/>
              <w:left w:val="single" w:sz="4" w:space="0" w:color="000000"/>
              <w:bottom w:val="single" w:sz="4" w:space="0" w:color="000000"/>
              <w:right w:val="single" w:sz="4" w:space="0" w:color="000000"/>
            </w:tcBorders>
            <w:shd w:val="clear" w:color="auto" w:fill="auto"/>
            <w:noWrap/>
            <w:vAlign w:val="bottom"/>
            <w:hideMark/>
          </w:tcPr>
          <w:p w:rsidR="001C29C4" w:rsidRPr="003F1ABB" w:rsidRDefault="001C29C4" w:rsidP="004D58A9">
            <w:pPr>
              <w:widowControl/>
              <w:jc w:val="left"/>
              <w:rPr>
                <w:rFonts w:ascii="仿宋_GB2312" w:eastAsia="仿宋_GB2312" w:hAnsi="Arial" w:cs="Arial"/>
                <w:kern w:val="0"/>
                <w:sz w:val="20"/>
                <w:szCs w:val="20"/>
              </w:rPr>
            </w:pPr>
            <w:r w:rsidRPr="003F1ABB">
              <w:rPr>
                <w:rFonts w:ascii="仿宋_GB2312" w:eastAsia="仿宋_GB2312" w:hAnsi="Arial" w:cs="Arial" w:hint="eastAsia"/>
                <w:kern w:val="0"/>
                <w:sz w:val="20"/>
                <w:szCs w:val="20"/>
              </w:rPr>
              <w:t xml:space="preserve">               主动公开环境核查审批、环境状况公报和重特大突发环境事件等信息数</w:t>
            </w:r>
          </w:p>
        </w:tc>
        <w:tc>
          <w:tcPr>
            <w:tcW w:w="437" w:type="dxa"/>
            <w:tcBorders>
              <w:top w:val="nil"/>
              <w:left w:val="nil"/>
              <w:bottom w:val="single" w:sz="4" w:space="0" w:color="000000"/>
              <w:right w:val="single" w:sz="4" w:space="0" w:color="000000"/>
            </w:tcBorders>
            <w:shd w:val="clear" w:color="000000" w:fill="FFFFFF"/>
            <w:vAlign w:val="center"/>
            <w:hideMark/>
          </w:tcPr>
          <w:p w:rsidR="001C29C4" w:rsidRPr="003F1ABB" w:rsidRDefault="001C29C4" w:rsidP="004D58A9">
            <w:pPr>
              <w:widowControl/>
              <w:jc w:val="center"/>
              <w:rPr>
                <w:rFonts w:ascii="仿宋_GB2312" w:eastAsia="仿宋_GB2312" w:hAnsi="Arial" w:cs="Arial"/>
                <w:kern w:val="0"/>
                <w:sz w:val="20"/>
                <w:szCs w:val="20"/>
              </w:rPr>
            </w:pPr>
            <w:r w:rsidRPr="003F1ABB">
              <w:rPr>
                <w:rFonts w:ascii="仿宋_GB2312" w:eastAsia="仿宋_GB2312" w:hAnsi="Arial" w:cs="Arial" w:hint="eastAsia"/>
                <w:kern w:val="0"/>
                <w:sz w:val="20"/>
                <w:szCs w:val="20"/>
              </w:rPr>
              <w:t>条</w:t>
            </w:r>
          </w:p>
        </w:tc>
        <w:tc>
          <w:tcPr>
            <w:tcW w:w="773" w:type="dxa"/>
            <w:tcBorders>
              <w:top w:val="nil"/>
              <w:left w:val="nil"/>
              <w:bottom w:val="single" w:sz="4" w:space="0" w:color="000000"/>
              <w:right w:val="single" w:sz="4" w:space="0" w:color="000000"/>
            </w:tcBorders>
            <w:shd w:val="clear" w:color="auto" w:fill="auto"/>
            <w:noWrap/>
            <w:vAlign w:val="bottom"/>
            <w:hideMark/>
          </w:tcPr>
          <w:p w:rsidR="001C29C4" w:rsidRPr="003F1ABB" w:rsidRDefault="001C29C4" w:rsidP="004D58A9">
            <w:pPr>
              <w:widowControl/>
              <w:jc w:val="left"/>
              <w:rPr>
                <w:rFonts w:ascii="仿宋_GB2312" w:eastAsia="仿宋_GB2312" w:hAnsi="Arial" w:cs="Arial"/>
                <w:kern w:val="0"/>
                <w:sz w:val="20"/>
                <w:szCs w:val="20"/>
              </w:rPr>
            </w:pPr>
            <w:r w:rsidRPr="003F1ABB">
              <w:rPr>
                <w:rFonts w:ascii="仿宋_GB2312" w:eastAsia="仿宋_GB2312" w:hAnsi="Arial" w:cs="Arial" w:hint="eastAsia"/>
                <w:kern w:val="0"/>
                <w:sz w:val="20"/>
                <w:szCs w:val="20"/>
              </w:rPr>
              <w:t>0</w:t>
            </w:r>
          </w:p>
        </w:tc>
      </w:tr>
      <w:tr w:rsidR="001C29C4" w:rsidRPr="00AD2F89" w:rsidTr="004D58A9">
        <w:trPr>
          <w:trHeight w:val="435"/>
        </w:trPr>
        <w:tc>
          <w:tcPr>
            <w:tcW w:w="8034" w:type="dxa"/>
            <w:tcBorders>
              <w:top w:val="nil"/>
              <w:left w:val="single" w:sz="4" w:space="0" w:color="000000"/>
              <w:bottom w:val="single" w:sz="4" w:space="0" w:color="000000"/>
              <w:right w:val="single" w:sz="4" w:space="0" w:color="000000"/>
            </w:tcBorders>
            <w:shd w:val="clear" w:color="auto" w:fill="auto"/>
            <w:noWrap/>
            <w:vAlign w:val="bottom"/>
            <w:hideMark/>
          </w:tcPr>
          <w:p w:rsidR="001C29C4" w:rsidRPr="003F1ABB" w:rsidRDefault="001C29C4" w:rsidP="004D58A9">
            <w:pPr>
              <w:widowControl/>
              <w:jc w:val="left"/>
              <w:rPr>
                <w:rFonts w:ascii="仿宋_GB2312" w:eastAsia="仿宋_GB2312" w:hAnsi="Arial" w:cs="Arial"/>
                <w:kern w:val="0"/>
                <w:sz w:val="20"/>
                <w:szCs w:val="20"/>
              </w:rPr>
            </w:pPr>
            <w:r w:rsidRPr="003F1ABB">
              <w:rPr>
                <w:rFonts w:ascii="仿宋_GB2312" w:eastAsia="仿宋_GB2312" w:hAnsi="Arial" w:cs="Arial" w:hint="eastAsia"/>
                <w:kern w:val="0"/>
                <w:sz w:val="20"/>
                <w:szCs w:val="20"/>
              </w:rPr>
              <w:t xml:space="preserve">              主动公开招投标违法违规行为及处理情况、国有资金占控股或者主导地位依法应当招标的项目等信息数</w:t>
            </w:r>
          </w:p>
        </w:tc>
        <w:tc>
          <w:tcPr>
            <w:tcW w:w="437" w:type="dxa"/>
            <w:tcBorders>
              <w:top w:val="nil"/>
              <w:left w:val="nil"/>
              <w:bottom w:val="single" w:sz="4" w:space="0" w:color="000000"/>
              <w:right w:val="single" w:sz="4" w:space="0" w:color="000000"/>
            </w:tcBorders>
            <w:shd w:val="clear" w:color="000000" w:fill="FFFFFF"/>
            <w:vAlign w:val="center"/>
            <w:hideMark/>
          </w:tcPr>
          <w:p w:rsidR="001C29C4" w:rsidRPr="003F1ABB" w:rsidRDefault="001C29C4" w:rsidP="004D58A9">
            <w:pPr>
              <w:widowControl/>
              <w:jc w:val="center"/>
              <w:rPr>
                <w:rFonts w:ascii="仿宋_GB2312" w:eastAsia="仿宋_GB2312" w:hAnsi="Arial" w:cs="Arial"/>
                <w:kern w:val="0"/>
                <w:sz w:val="20"/>
                <w:szCs w:val="20"/>
              </w:rPr>
            </w:pPr>
            <w:r w:rsidRPr="003F1ABB">
              <w:rPr>
                <w:rFonts w:ascii="仿宋_GB2312" w:eastAsia="仿宋_GB2312" w:hAnsi="Arial" w:cs="Arial" w:hint="eastAsia"/>
                <w:kern w:val="0"/>
                <w:sz w:val="20"/>
                <w:szCs w:val="20"/>
              </w:rPr>
              <w:t>条</w:t>
            </w:r>
          </w:p>
        </w:tc>
        <w:tc>
          <w:tcPr>
            <w:tcW w:w="773" w:type="dxa"/>
            <w:tcBorders>
              <w:top w:val="nil"/>
              <w:left w:val="nil"/>
              <w:bottom w:val="single" w:sz="4" w:space="0" w:color="000000"/>
              <w:right w:val="single" w:sz="4" w:space="0" w:color="000000"/>
            </w:tcBorders>
            <w:shd w:val="clear" w:color="auto" w:fill="auto"/>
            <w:noWrap/>
            <w:vAlign w:val="bottom"/>
            <w:hideMark/>
          </w:tcPr>
          <w:p w:rsidR="001C29C4" w:rsidRPr="003F1ABB" w:rsidRDefault="001C29C4" w:rsidP="004D58A9">
            <w:pPr>
              <w:widowControl/>
              <w:jc w:val="left"/>
              <w:rPr>
                <w:rFonts w:ascii="仿宋_GB2312" w:eastAsia="仿宋_GB2312" w:hAnsi="Arial" w:cs="Arial"/>
                <w:kern w:val="0"/>
                <w:sz w:val="20"/>
                <w:szCs w:val="20"/>
              </w:rPr>
            </w:pPr>
            <w:r w:rsidRPr="003F1ABB">
              <w:rPr>
                <w:rFonts w:ascii="仿宋_GB2312" w:eastAsia="仿宋_GB2312" w:hAnsi="Arial" w:cs="Arial" w:hint="eastAsia"/>
                <w:kern w:val="0"/>
                <w:sz w:val="20"/>
                <w:szCs w:val="20"/>
              </w:rPr>
              <w:t>0</w:t>
            </w:r>
          </w:p>
        </w:tc>
      </w:tr>
      <w:tr w:rsidR="001C29C4" w:rsidRPr="00AD2F89" w:rsidTr="004D58A9">
        <w:trPr>
          <w:trHeight w:val="435"/>
        </w:trPr>
        <w:tc>
          <w:tcPr>
            <w:tcW w:w="8034" w:type="dxa"/>
            <w:tcBorders>
              <w:top w:val="nil"/>
              <w:left w:val="single" w:sz="4" w:space="0" w:color="000000"/>
              <w:bottom w:val="single" w:sz="4" w:space="0" w:color="000000"/>
              <w:right w:val="single" w:sz="4" w:space="0" w:color="000000"/>
            </w:tcBorders>
            <w:shd w:val="clear" w:color="auto" w:fill="auto"/>
            <w:noWrap/>
            <w:vAlign w:val="bottom"/>
            <w:hideMark/>
          </w:tcPr>
          <w:p w:rsidR="001C29C4" w:rsidRPr="003F1ABB" w:rsidRDefault="001C29C4" w:rsidP="004D58A9">
            <w:pPr>
              <w:widowControl/>
              <w:jc w:val="left"/>
              <w:rPr>
                <w:rFonts w:ascii="仿宋_GB2312" w:eastAsia="仿宋_GB2312" w:hAnsi="Arial" w:cs="Arial"/>
                <w:kern w:val="0"/>
                <w:sz w:val="20"/>
                <w:szCs w:val="20"/>
              </w:rPr>
            </w:pPr>
            <w:r w:rsidRPr="003F1ABB">
              <w:rPr>
                <w:rFonts w:ascii="仿宋_GB2312" w:eastAsia="仿宋_GB2312" w:hAnsi="Arial" w:cs="Arial" w:hint="eastAsia"/>
                <w:kern w:val="0"/>
                <w:sz w:val="20"/>
                <w:szCs w:val="20"/>
              </w:rPr>
              <w:t xml:space="preserve">              主动公开生产安全事故的政府举措、处置进展、风险预警、防范措施等信息数</w:t>
            </w:r>
          </w:p>
        </w:tc>
        <w:tc>
          <w:tcPr>
            <w:tcW w:w="437" w:type="dxa"/>
            <w:tcBorders>
              <w:top w:val="nil"/>
              <w:left w:val="nil"/>
              <w:bottom w:val="single" w:sz="4" w:space="0" w:color="000000"/>
              <w:right w:val="single" w:sz="4" w:space="0" w:color="000000"/>
            </w:tcBorders>
            <w:shd w:val="clear" w:color="000000" w:fill="FFFFFF"/>
            <w:vAlign w:val="center"/>
            <w:hideMark/>
          </w:tcPr>
          <w:p w:rsidR="001C29C4" w:rsidRPr="003F1ABB" w:rsidRDefault="001C29C4" w:rsidP="004D58A9">
            <w:pPr>
              <w:widowControl/>
              <w:jc w:val="center"/>
              <w:rPr>
                <w:rFonts w:ascii="仿宋_GB2312" w:eastAsia="仿宋_GB2312" w:hAnsi="Arial" w:cs="Arial"/>
                <w:kern w:val="0"/>
                <w:sz w:val="20"/>
                <w:szCs w:val="20"/>
              </w:rPr>
            </w:pPr>
            <w:r w:rsidRPr="003F1ABB">
              <w:rPr>
                <w:rFonts w:ascii="仿宋_GB2312" w:eastAsia="仿宋_GB2312" w:hAnsi="Arial" w:cs="Arial" w:hint="eastAsia"/>
                <w:kern w:val="0"/>
                <w:sz w:val="20"/>
                <w:szCs w:val="20"/>
              </w:rPr>
              <w:t>条</w:t>
            </w:r>
          </w:p>
        </w:tc>
        <w:tc>
          <w:tcPr>
            <w:tcW w:w="773" w:type="dxa"/>
            <w:tcBorders>
              <w:top w:val="nil"/>
              <w:left w:val="nil"/>
              <w:bottom w:val="single" w:sz="4" w:space="0" w:color="000000"/>
              <w:right w:val="single" w:sz="4" w:space="0" w:color="000000"/>
            </w:tcBorders>
            <w:shd w:val="clear" w:color="auto" w:fill="auto"/>
            <w:noWrap/>
            <w:vAlign w:val="bottom"/>
            <w:hideMark/>
          </w:tcPr>
          <w:p w:rsidR="001C29C4" w:rsidRPr="003F1ABB" w:rsidRDefault="001C29C4" w:rsidP="004D58A9">
            <w:pPr>
              <w:widowControl/>
              <w:jc w:val="left"/>
              <w:rPr>
                <w:rFonts w:ascii="仿宋_GB2312" w:eastAsia="仿宋_GB2312" w:hAnsi="Arial" w:cs="Arial"/>
                <w:kern w:val="0"/>
                <w:sz w:val="20"/>
                <w:szCs w:val="20"/>
              </w:rPr>
            </w:pPr>
            <w:r w:rsidRPr="003F1ABB">
              <w:rPr>
                <w:rFonts w:ascii="仿宋_GB2312" w:eastAsia="仿宋_GB2312" w:hAnsi="Arial" w:cs="Arial" w:hint="eastAsia"/>
                <w:kern w:val="0"/>
                <w:sz w:val="20"/>
                <w:szCs w:val="20"/>
              </w:rPr>
              <w:t>0</w:t>
            </w:r>
          </w:p>
        </w:tc>
      </w:tr>
      <w:tr w:rsidR="001C29C4" w:rsidRPr="00AD2F89" w:rsidTr="004D58A9">
        <w:trPr>
          <w:trHeight w:val="435"/>
        </w:trPr>
        <w:tc>
          <w:tcPr>
            <w:tcW w:w="8034" w:type="dxa"/>
            <w:tcBorders>
              <w:top w:val="nil"/>
              <w:left w:val="single" w:sz="4" w:space="0" w:color="000000"/>
              <w:bottom w:val="single" w:sz="4" w:space="0" w:color="000000"/>
              <w:right w:val="single" w:sz="4" w:space="0" w:color="000000"/>
            </w:tcBorders>
            <w:shd w:val="clear" w:color="auto" w:fill="auto"/>
            <w:noWrap/>
            <w:vAlign w:val="bottom"/>
            <w:hideMark/>
          </w:tcPr>
          <w:p w:rsidR="001C29C4" w:rsidRPr="003F1ABB" w:rsidRDefault="001C29C4" w:rsidP="004D58A9">
            <w:pPr>
              <w:widowControl/>
              <w:jc w:val="left"/>
              <w:rPr>
                <w:rFonts w:ascii="仿宋_GB2312" w:eastAsia="仿宋_GB2312" w:hAnsi="Arial" w:cs="Arial"/>
                <w:kern w:val="0"/>
                <w:sz w:val="20"/>
                <w:szCs w:val="20"/>
              </w:rPr>
            </w:pPr>
            <w:r w:rsidRPr="003F1ABB">
              <w:rPr>
                <w:rFonts w:ascii="仿宋_GB2312" w:eastAsia="仿宋_GB2312" w:hAnsi="Arial" w:cs="Arial" w:hint="eastAsia"/>
                <w:kern w:val="0"/>
                <w:sz w:val="20"/>
                <w:szCs w:val="20"/>
              </w:rPr>
              <w:t xml:space="preserve">              主动公开农用地转为建设用地批准、征收集体土地批准、征地公告征地补偿安置公示、集体土地征收结案等信息数</w:t>
            </w:r>
          </w:p>
        </w:tc>
        <w:tc>
          <w:tcPr>
            <w:tcW w:w="437" w:type="dxa"/>
            <w:tcBorders>
              <w:top w:val="nil"/>
              <w:left w:val="nil"/>
              <w:bottom w:val="single" w:sz="4" w:space="0" w:color="000000"/>
              <w:right w:val="single" w:sz="4" w:space="0" w:color="000000"/>
            </w:tcBorders>
            <w:shd w:val="clear" w:color="000000" w:fill="FFFFFF"/>
            <w:vAlign w:val="center"/>
            <w:hideMark/>
          </w:tcPr>
          <w:p w:rsidR="001C29C4" w:rsidRPr="003F1ABB" w:rsidRDefault="001C29C4" w:rsidP="004D58A9">
            <w:pPr>
              <w:widowControl/>
              <w:jc w:val="center"/>
              <w:rPr>
                <w:rFonts w:ascii="仿宋_GB2312" w:eastAsia="仿宋_GB2312" w:hAnsi="Arial" w:cs="Arial"/>
                <w:kern w:val="0"/>
                <w:sz w:val="20"/>
                <w:szCs w:val="20"/>
              </w:rPr>
            </w:pPr>
            <w:r w:rsidRPr="003F1ABB">
              <w:rPr>
                <w:rFonts w:ascii="仿宋_GB2312" w:eastAsia="仿宋_GB2312" w:hAnsi="Arial" w:cs="Arial" w:hint="eastAsia"/>
                <w:kern w:val="0"/>
                <w:sz w:val="20"/>
                <w:szCs w:val="20"/>
              </w:rPr>
              <w:t>条</w:t>
            </w:r>
          </w:p>
        </w:tc>
        <w:tc>
          <w:tcPr>
            <w:tcW w:w="773" w:type="dxa"/>
            <w:tcBorders>
              <w:top w:val="nil"/>
              <w:left w:val="nil"/>
              <w:bottom w:val="single" w:sz="4" w:space="0" w:color="000000"/>
              <w:right w:val="single" w:sz="4" w:space="0" w:color="000000"/>
            </w:tcBorders>
            <w:shd w:val="clear" w:color="auto" w:fill="auto"/>
            <w:noWrap/>
            <w:vAlign w:val="bottom"/>
            <w:hideMark/>
          </w:tcPr>
          <w:p w:rsidR="001C29C4" w:rsidRPr="003F1ABB" w:rsidRDefault="001C29C4" w:rsidP="004D58A9">
            <w:pPr>
              <w:widowControl/>
              <w:jc w:val="left"/>
              <w:rPr>
                <w:rFonts w:ascii="仿宋_GB2312" w:eastAsia="仿宋_GB2312" w:hAnsi="Arial" w:cs="Arial"/>
                <w:kern w:val="0"/>
                <w:sz w:val="20"/>
                <w:szCs w:val="20"/>
              </w:rPr>
            </w:pPr>
            <w:r w:rsidRPr="003F1ABB">
              <w:rPr>
                <w:rFonts w:ascii="仿宋_GB2312" w:eastAsia="仿宋_GB2312" w:hAnsi="Arial" w:cs="Arial" w:hint="eastAsia"/>
                <w:kern w:val="0"/>
                <w:sz w:val="20"/>
                <w:szCs w:val="20"/>
              </w:rPr>
              <w:t>0</w:t>
            </w:r>
          </w:p>
        </w:tc>
      </w:tr>
      <w:tr w:rsidR="001C29C4" w:rsidRPr="00AD2F89" w:rsidTr="004D58A9">
        <w:trPr>
          <w:trHeight w:val="360"/>
        </w:trPr>
        <w:tc>
          <w:tcPr>
            <w:tcW w:w="8034" w:type="dxa"/>
            <w:tcBorders>
              <w:top w:val="nil"/>
              <w:left w:val="single" w:sz="4" w:space="0" w:color="000000"/>
              <w:bottom w:val="single" w:sz="4" w:space="0" w:color="000000"/>
              <w:right w:val="single" w:sz="4" w:space="0" w:color="000000"/>
            </w:tcBorders>
            <w:shd w:val="clear" w:color="auto" w:fill="auto"/>
            <w:noWrap/>
            <w:vAlign w:val="bottom"/>
            <w:hideMark/>
          </w:tcPr>
          <w:p w:rsidR="001C29C4" w:rsidRPr="003F1ABB" w:rsidRDefault="001C29C4" w:rsidP="004D58A9">
            <w:pPr>
              <w:widowControl/>
              <w:jc w:val="left"/>
              <w:rPr>
                <w:rFonts w:ascii="仿宋_GB2312" w:eastAsia="仿宋_GB2312" w:hAnsi="Arial" w:cs="Arial"/>
                <w:kern w:val="0"/>
                <w:sz w:val="20"/>
                <w:szCs w:val="20"/>
              </w:rPr>
            </w:pPr>
            <w:r w:rsidRPr="003F1ABB">
              <w:rPr>
                <w:rFonts w:ascii="仿宋_GB2312" w:eastAsia="仿宋_GB2312" w:hAnsi="Arial" w:cs="Arial" w:hint="eastAsia"/>
                <w:kern w:val="0"/>
                <w:sz w:val="20"/>
                <w:szCs w:val="20"/>
              </w:rPr>
              <w:t xml:space="preserve">              主动公开政府指导价、政府定价和收费标准调整的项目、价格、依据、执行时间和范围等信息数</w:t>
            </w:r>
          </w:p>
        </w:tc>
        <w:tc>
          <w:tcPr>
            <w:tcW w:w="437" w:type="dxa"/>
            <w:tcBorders>
              <w:top w:val="nil"/>
              <w:left w:val="nil"/>
              <w:bottom w:val="single" w:sz="4" w:space="0" w:color="000000"/>
              <w:right w:val="single" w:sz="4" w:space="0" w:color="000000"/>
            </w:tcBorders>
            <w:shd w:val="clear" w:color="000000" w:fill="FFFFFF"/>
            <w:vAlign w:val="center"/>
            <w:hideMark/>
          </w:tcPr>
          <w:p w:rsidR="001C29C4" w:rsidRPr="003F1ABB" w:rsidRDefault="001C29C4" w:rsidP="004D58A9">
            <w:pPr>
              <w:widowControl/>
              <w:jc w:val="center"/>
              <w:rPr>
                <w:rFonts w:ascii="仿宋_GB2312" w:eastAsia="仿宋_GB2312" w:hAnsi="Arial" w:cs="Arial"/>
                <w:kern w:val="0"/>
                <w:sz w:val="20"/>
                <w:szCs w:val="20"/>
              </w:rPr>
            </w:pPr>
            <w:r w:rsidRPr="003F1ABB">
              <w:rPr>
                <w:rFonts w:ascii="仿宋_GB2312" w:eastAsia="仿宋_GB2312" w:hAnsi="Arial" w:cs="Arial" w:hint="eastAsia"/>
                <w:kern w:val="0"/>
                <w:sz w:val="20"/>
                <w:szCs w:val="20"/>
              </w:rPr>
              <w:t>条</w:t>
            </w:r>
          </w:p>
        </w:tc>
        <w:tc>
          <w:tcPr>
            <w:tcW w:w="773" w:type="dxa"/>
            <w:tcBorders>
              <w:top w:val="nil"/>
              <w:left w:val="nil"/>
              <w:bottom w:val="single" w:sz="4" w:space="0" w:color="000000"/>
              <w:right w:val="single" w:sz="4" w:space="0" w:color="000000"/>
            </w:tcBorders>
            <w:shd w:val="clear" w:color="auto" w:fill="auto"/>
            <w:noWrap/>
            <w:vAlign w:val="bottom"/>
            <w:hideMark/>
          </w:tcPr>
          <w:p w:rsidR="001C29C4" w:rsidRPr="003F1ABB" w:rsidRDefault="001C29C4" w:rsidP="004D58A9">
            <w:pPr>
              <w:widowControl/>
              <w:jc w:val="left"/>
              <w:rPr>
                <w:rFonts w:ascii="仿宋_GB2312" w:eastAsia="仿宋_GB2312" w:hAnsi="Arial" w:cs="Arial"/>
                <w:kern w:val="0"/>
                <w:sz w:val="20"/>
                <w:szCs w:val="20"/>
              </w:rPr>
            </w:pPr>
            <w:r w:rsidRPr="003F1ABB">
              <w:rPr>
                <w:rFonts w:ascii="仿宋_GB2312" w:eastAsia="仿宋_GB2312" w:hAnsi="Arial" w:cs="Arial" w:hint="eastAsia"/>
                <w:kern w:val="0"/>
                <w:sz w:val="20"/>
                <w:szCs w:val="20"/>
              </w:rPr>
              <w:t>0</w:t>
            </w:r>
          </w:p>
        </w:tc>
      </w:tr>
      <w:tr w:rsidR="001C29C4" w:rsidRPr="00AD2F89" w:rsidTr="004D58A9">
        <w:trPr>
          <w:trHeight w:val="360"/>
        </w:trPr>
        <w:tc>
          <w:tcPr>
            <w:tcW w:w="8034" w:type="dxa"/>
            <w:tcBorders>
              <w:top w:val="nil"/>
              <w:left w:val="single" w:sz="4" w:space="0" w:color="000000"/>
              <w:bottom w:val="single" w:sz="4" w:space="0" w:color="000000"/>
              <w:right w:val="single" w:sz="4" w:space="0" w:color="000000"/>
            </w:tcBorders>
            <w:shd w:val="clear" w:color="auto" w:fill="auto"/>
            <w:noWrap/>
            <w:vAlign w:val="bottom"/>
            <w:hideMark/>
          </w:tcPr>
          <w:p w:rsidR="001C29C4" w:rsidRPr="003F1ABB" w:rsidRDefault="001C29C4" w:rsidP="004D58A9">
            <w:pPr>
              <w:widowControl/>
              <w:jc w:val="left"/>
              <w:rPr>
                <w:rFonts w:ascii="仿宋_GB2312" w:eastAsia="仿宋_GB2312" w:hAnsi="Arial" w:cs="Arial"/>
                <w:kern w:val="0"/>
                <w:sz w:val="20"/>
                <w:szCs w:val="20"/>
              </w:rPr>
            </w:pPr>
            <w:r w:rsidRPr="003F1ABB">
              <w:rPr>
                <w:rFonts w:ascii="仿宋_GB2312" w:eastAsia="仿宋_GB2312" w:hAnsi="Arial" w:cs="Arial" w:hint="eastAsia"/>
                <w:kern w:val="0"/>
                <w:sz w:val="20"/>
                <w:szCs w:val="20"/>
              </w:rPr>
              <w:t xml:space="preserve">              主动公开本市企业信用信息系统中的警示信息和良好信息等信息数</w:t>
            </w:r>
          </w:p>
        </w:tc>
        <w:tc>
          <w:tcPr>
            <w:tcW w:w="437" w:type="dxa"/>
            <w:tcBorders>
              <w:top w:val="nil"/>
              <w:left w:val="nil"/>
              <w:bottom w:val="single" w:sz="4" w:space="0" w:color="000000"/>
              <w:right w:val="single" w:sz="4" w:space="0" w:color="000000"/>
            </w:tcBorders>
            <w:shd w:val="clear" w:color="000000" w:fill="FFFFFF"/>
            <w:vAlign w:val="center"/>
            <w:hideMark/>
          </w:tcPr>
          <w:p w:rsidR="001C29C4" w:rsidRPr="003F1ABB" w:rsidRDefault="001C29C4" w:rsidP="004D58A9">
            <w:pPr>
              <w:widowControl/>
              <w:jc w:val="center"/>
              <w:rPr>
                <w:rFonts w:ascii="仿宋_GB2312" w:eastAsia="仿宋_GB2312" w:hAnsi="Arial" w:cs="Arial"/>
                <w:kern w:val="0"/>
                <w:sz w:val="20"/>
                <w:szCs w:val="20"/>
              </w:rPr>
            </w:pPr>
            <w:r w:rsidRPr="003F1ABB">
              <w:rPr>
                <w:rFonts w:ascii="仿宋_GB2312" w:eastAsia="仿宋_GB2312" w:hAnsi="Arial" w:cs="Arial" w:hint="eastAsia"/>
                <w:kern w:val="0"/>
                <w:sz w:val="20"/>
                <w:szCs w:val="20"/>
              </w:rPr>
              <w:t>条</w:t>
            </w:r>
          </w:p>
        </w:tc>
        <w:tc>
          <w:tcPr>
            <w:tcW w:w="773" w:type="dxa"/>
            <w:tcBorders>
              <w:top w:val="nil"/>
              <w:left w:val="nil"/>
              <w:bottom w:val="single" w:sz="4" w:space="0" w:color="000000"/>
              <w:right w:val="single" w:sz="4" w:space="0" w:color="000000"/>
            </w:tcBorders>
            <w:shd w:val="clear" w:color="auto" w:fill="auto"/>
            <w:noWrap/>
            <w:vAlign w:val="bottom"/>
            <w:hideMark/>
          </w:tcPr>
          <w:p w:rsidR="001C29C4" w:rsidRPr="003F1ABB" w:rsidRDefault="001C29C4" w:rsidP="004D58A9">
            <w:pPr>
              <w:widowControl/>
              <w:jc w:val="left"/>
              <w:rPr>
                <w:rFonts w:ascii="仿宋_GB2312" w:eastAsia="仿宋_GB2312" w:hAnsi="Arial" w:cs="Arial"/>
                <w:kern w:val="0"/>
                <w:sz w:val="20"/>
                <w:szCs w:val="20"/>
              </w:rPr>
            </w:pPr>
            <w:r w:rsidRPr="003F1ABB">
              <w:rPr>
                <w:rFonts w:ascii="仿宋_GB2312" w:eastAsia="仿宋_GB2312" w:hAnsi="Arial" w:cs="Arial" w:hint="eastAsia"/>
                <w:kern w:val="0"/>
                <w:sz w:val="20"/>
                <w:szCs w:val="20"/>
              </w:rPr>
              <w:t>0</w:t>
            </w:r>
          </w:p>
        </w:tc>
      </w:tr>
      <w:tr w:rsidR="001C29C4" w:rsidRPr="00AD2F89" w:rsidTr="004D58A9">
        <w:trPr>
          <w:trHeight w:val="435"/>
        </w:trPr>
        <w:tc>
          <w:tcPr>
            <w:tcW w:w="8034" w:type="dxa"/>
            <w:tcBorders>
              <w:top w:val="nil"/>
              <w:left w:val="single" w:sz="4" w:space="0" w:color="000000"/>
              <w:bottom w:val="single" w:sz="4" w:space="0" w:color="000000"/>
              <w:right w:val="single" w:sz="4" w:space="0" w:color="000000"/>
            </w:tcBorders>
            <w:shd w:val="clear" w:color="auto" w:fill="auto"/>
            <w:noWrap/>
            <w:vAlign w:val="bottom"/>
            <w:hideMark/>
          </w:tcPr>
          <w:p w:rsidR="001C29C4" w:rsidRPr="003F1ABB" w:rsidRDefault="001C29C4" w:rsidP="004D58A9">
            <w:pPr>
              <w:widowControl/>
              <w:jc w:val="left"/>
              <w:rPr>
                <w:rFonts w:ascii="仿宋_GB2312" w:eastAsia="仿宋_GB2312" w:hAnsi="Arial" w:cs="Arial"/>
                <w:kern w:val="0"/>
                <w:sz w:val="20"/>
                <w:szCs w:val="20"/>
              </w:rPr>
            </w:pPr>
            <w:r w:rsidRPr="003F1ABB">
              <w:rPr>
                <w:rFonts w:ascii="仿宋_GB2312" w:eastAsia="仿宋_GB2312" w:hAnsi="Arial" w:cs="Arial" w:hint="eastAsia"/>
                <w:kern w:val="0"/>
                <w:sz w:val="20"/>
                <w:szCs w:val="20"/>
              </w:rPr>
              <w:t xml:space="preserve">              主动公开政府部门预算执行审计结果等信息数</w:t>
            </w:r>
          </w:p>
        </w:tc>
        <w:tc>
          <w:tcPr>
            <w:tcW w:w="437" w:type="dxa"/>
            <w:tcBorders>
              <w:top w:val="nil"/>
              <w:left w:val="nil"/>
              <w:bottom w:val="single" w:sz="4" w:space="0" w:color="000000"/>
              <w:right w:val="single" w:sz="4" w:space="0" w:color="000000"/>
            </w:tcBorders>
            <w:shd w:val="clear" w:color="000000" w:fill="FFFFFF"/>
            <w:vAlign w:val="center"/>
            <w:hideMark/>
          </w:tcPr>
          <w:p w:rsidR="001C29C4" w:rsidRPr="003F1ABB" w:rsidRDefault="001C29C4" w:rsidP="004D58A9">
            <w:pPr>
              <w:widowControl/>
              <w:jc w:val="center"/>
              <w:rPr>
                <w:rFonts w:ascii="仿宋_GB2312" w:eastAsia="仿宋_GB2312" w:hAnsi="Arial" w:cs="Arial"/>
                <w:kern w:val="0"/>
                <w:sz w:val="20"/>
                <w:szCs w:val="20"/>
              </w:rPr>
            </w:pPr>
            <w:r w:rsidRPr="003F1ABB">
              <w:rPr>
                <w:rFonts w:ascii="仿宋_GB2312" w:eastAsia="仿宋_GB2312" w:hAnsi="Arial" w:cs="Arial" w:hint="eastAsia"/>
                <w:kern w:val="0"/>
                <w:sz w:val="20"/>
                <w:szCs w:val="20"/>
              </w:rPr>
              <w:t>条</w:t>
            </w:r>
          </w:p>
        </w:tc>
        <w:tc>
          <w:tcPr>
            <w:tcW w:w="773" w:type="dxa"/>
            <w:tcBorders>
              <w:top w:val="nil"/>
              <w:left w:val="nil"/>
              <w:bottom w:val="single" w:sz="4" w:space="0" w:color="000000"/>
              <w:right w:val="single" w:sz="4" w:space="0" w:color="000000"/>
            </w:tcBorders>
            <w:shd w:val="clear" w:color="auto" w:fill="auto"/>
            <w:noWrap/>
            <w:vAlign w:val="bottom"/>
            <w:hideMark/>
          </w:tcPr>
          <w:p w:rsidR="001C29C4" w:rsidRPr="003F1ABB" w:rsidRDefault="001C29C4" w:rsidP="004D58A9">
            <w:pPr>
              <w:widowControl/>
              <w:jc w:val="left"/>
              <w:rPr>
                <w:rFonts w:ascii="仿宋_GB2312" w:eastAsia="仿宋_GB2312" w:hAnsi="Arial" w:cs="Arial"/>
                <w:kern w:val="0"/>
                <w:sz w:val="20"/>
                <w:szCs w:val="20"/>
              </w:rPr>
            </w:pPr>
            <w:r w:rsidRPr="003F1ABB">
              <w:rPr>
                <w:rFonts w:ascii="仿宋_GB2312" w:eastAsia="仿宋_GB2312" w:hAnsi="Arial" w:cs="Arial" w:hint="eastAsia"/>
                <w:kern w:val="0"/>
                <w:sz w:val="20"/>
                <w:szCs w:val="20"/>
              </w:rPr>
              <w:t>0</w:t>
            </w:r>
          </w:p>
        </w:tc>
      </w:tr>
      <w:tr w:rsidR="001C29C4" w:rsidRPr="00AD2F89" w:rsidTr="004D58A9">
        <w:trPr>
          <w:trHeight w:val="435"/>
        </w:trPr>
        <w:tc>
          <w:tcPr>
            <w:tcW w:w="8034" w:type="dxa"/>
            <w:tcBorders>
              <w:top w:val="nil"/>
              <w:left w:val="single" w:sz="4" w:space="0" w:color="000000"/>
              <w:bottom w:val="single" w:sz="4" w:space="0" w:color="000000"/>
              <w:right w:val="single" w:sz="4" w:space="0" w:color="000000"/>
            </w:tcBorders>
            <w:shd w:val="clear" w:color="auto" w:fill="auto"/>
            <w:noWrap/>
            <w:vAlign w:val="bottom"/>
            <w:hideMark/>
          </w:tcPr>
          <w:p w:rsidR="001C29C4" w:rsidRPr="003F1ABB" w:rsidRDefault="001C29C4" w:rsidP="004D58A9">
            <w:pPr>
              <w:widowControl/>
              <w:jc w:val="left"/>
              <w:rPr>
                <w:rFonts w:ascii="仿宋_GB2312" w:eastAsia="仿宋_GB2312" w:hAnsi="Arial" w:cs="Arial"/>
                <w:kern w:val="0"/>
                <w:sz w:val="20"/>
                <w:szCs w:val="20"/>
              </w:rPr>
            </w:pPr>
            <w:r w:rsidRPr="003F1ABB">
              <w:rPr>
                <w:rFonts w:ascii="仿宋_GB2312" w:eastAsia="仿宋_GB2312" w:hAnsi="Arial" w:cs="Arial" w:hint="eastAsia"/>
                <w:kern w:val="0"/>
                <w:sz w:val="20"/>
                <w:szCs w:val="20"/>
              </w:rPr>
              <w:t xml:space="preserve">              主动公开行政机关对与人民群众利益密切相关的公共企事业单位进行监督管理的信息数</w:t>
            </w:r>
          </w:p>
        </w:tc>
        <w:tc>
          <w:tcPr>
            <w:tcW w:w="437" w:type="dxa"/>
            <w:tcBorders>
              <w:top w:val="nil"/>
              <w:left w:val="nil"/>
              <w:bottom w:val="single" w:sz="4" w:space="0" w:color="000000"/>
              <w:right w:val="single" w:sz="4" w:space="0" w:color="000000"/>
            </w:tcBorders>
            <w:shd w:val="clear" w:color="000000" w:fill="FFFFFF"/>
            <w:vAlign w:val="center"/>
            <w:hideMark/>
          </w:tcPr>
          <w:p w:rsidR="001C29C4" w:rsidRPr="003F1ABB" w:rsidRDefault="001C29C4" w:rsidP="004D58A9">
            <w:pPr>
              <w:widowControl/>
              <w:jc w:val="center"/>
              <w:rPr>
                <w:rFonts w:ascii="仿宋_GB2312" w:eastAsia="仿宋_GB2312" w:hAnsi="Arial" w:cs="Arial"/>
                <w:kern w:val="0"/>
                <w:sz w:val="20"/>
                <w:szCs w:val="20"/>
              </w:rPr>
            </w:pPr>
            <w:r w:rsidRPr="003F1ABB">
              <w:rPr>
                <w:rFonts w:ascii="仿宋_GB2312" w:eastAsia="仿宋_GB2312" w:hAnsi="Arial" w:cs="Arial" w:hint="eastAsia"/>
                <w:kern w:val="0"/>
                <w:sz w:val="20"/>
                <w:szCs w:val="20"/>
              </w:rPr>
              <w:t>条</w:t>
            </w:r>
          </w:p>
        </w:tc>
        <w:tc>
          <w:tcPr>
            <w:tcW w:w="773" w:type="dxa"/>
            <w:tcBorders>
              <w:top w:val="nil"/>
              <w:left w:val="nil"/>
              <w:bottom w:val="single" w:sz="4" w:space="0" w:color="000000"/>
              <w:right w:val="single" w:sz="4" w:space="0" w:color="000000"/>
            </w:tcBorders>
            <w:shd w:val="clear" w:color="auto" w:fill="auto"/>
            <w:noWrap/>
            <w:vAlign w:val="bottom"/>
            <w:hideMark/>
          </w:tcPr>
          <w:p w:rsidR="001C29C4" w:rsidRPr="003F1ABB" w:rsidRDefault="001C29C4" w:rsidP="004D58A9">
            <w:pPr>
              <w:widowControl/>
              <w:jc w:val="left"/>
              <w:rPr>
                <w:rFonts w:ascii="仿宋_GB2312" w:eastAsia="仿宋_GB2312" w:hAnsi="Arial" w:cs="Arial"/>
                <w:kern w:val="0"/>
                <w:sz w:val="20"/>
                <w:szCs w:val="20"/>
              </w:rPr>
            </w:pPr>
            <w:r w:rsidRPr="003F1ABB">
              <w:rPr>
                <w:rFonts w:ascii="仿宋_GB2312" w:eastAsia="仿宋_GB2312" w:hAnsi="Arial" w:cs="Arial" w:hint="eastAsia"/>
                <w:kern w:val="0"/>
                <w:sz w:val="20"/>
                <w:szCs w:val="20"/>
              </w:rPr>
              <w:t>0</w:t>
            </w:r>
          </w:p>
        </w:tc>
      </w:tr>
      <w:tr w:rsidR="001C29C4" w:rsidRPr="00AD2F89" w:rsidTr="004D58A9">
        <w:trPr>
          <w:trHeight w:val="435"/>
        </w:trPr>
        <w:tc>
          <w:tcPr>
            <w:tcW w:w="8034" w:type="dxa"/>
            <w:tcBorders>
              <w:top w:val="nil"/>
              <w:left w:val="single" w:sz="4" w:space="0" w:color="000000"/>
              <w:bottom w:val="single" w:sz="4" w:space="0" w:color="000000"/>
              <w:right w:val="single" w:sz="4" w:space="0" w:color="000000"/>
            </w:tcBorders>
            <w:shd w:val="clear" w:color="auto" w:fill="auto"/>
            <w:noWrap/>
            <w:vAlign w:val="bottom"/>
            <w:hideMark/>
          </w:tcPr>
          <w:p w:rsidR="001C29C4" w:rsidRPr="003F1ABB" w:rsidRDefault="001C29C4" w:rsidP="004D58A9">
            <w:pPr>
              <w:widowControl/>
              <w:jc w:val="left"/>
              <w:rPr>
                <w:rFonts w:ascii="仿宋_GB2312" w:eastAsia="仿宋_GB2312" w:hAnsi="Arial" w:cs="Arial"/>
                <w:kern w:val="0"/>
                <w:sz w:val="20"/>
                <w:szCs w:val="20"/>
              </w:rPr>
            </w:pPr>
            <w:r w:rsidRPr="003F1ABB">
              <w:rPr>
                <w:rFonts w:ascii="仿宋_GB2312" w:eastAsia="仿宋_GB2312" w:hAnsi="Arial" w:cs="Arial" w:hint="eastAsia"/>
                <w:kern w:val="0"/>
                <w:sz w:val="20"/>
                <w:szCs w:val="20"/>
              </w:rPr>
              <w:t xml:space="preserve">              主动公开市人民政府决定主动公开的其他信息数</w:t>
            </w:r>
          </w:p>
        </w:tc>
        <w:tc>
          <w:tcPr>
            <w:tcW w:w="437" w:type="dxa"/>
            <w:tcBorders>
              <w:top w:val="nil"/>
              <w:left w:val="nil"/>
              <w:bottom w:val="single" w:sz="4" w:space="0" w:color="000000"/>
              <w:right w:val="single" w:sz="4" w:space="0" w:color="000000"/>
            </w:tcBorders>
            <w:shd w:val="clear" w:color="000000" w:fill="FFFFFF"/>
            <w:vAlign w:val="center"/>
            <w:hideMark/>
          </w:tcPr>
          <w:p w:rsidR="001C29C4" w:rsidRPr="003F1ABB" w:rsidRDefault="001C29C4" w:rsidP="004D58A9">
            <w:pPr>
              <w:widowControl/>
              <w:jc w:val="center"/>
              <w:rPr>
                <w:rFonts w:ascii="仿宋_GB2312" w:eastAsia="仿宋_GB2312" w:hAnsi="Arial" w:cs="Arial"/>
                <w:kern w:val="0"/>
                <w:sz w:val="20"/>
                <w:szCs w:val="20"/>
              </w:rPr>
            </w:pPr>
            <w:r w:rsidRPr="003F1ABB">
              <w:rPr>
                <w:rFonts w:ascii="仿宋_GB2312" w:eastAsia="仿宋_GB2312" w:hAnsi="Arial" w:cs="Arial" w:hint="eastAsia"/>
                <w:kern w:val="0"/>
                <w:sz w:val="20"/>
                <w:szCs w:val="20"/>
              </w:rPr>
              <w:t>条</w:t>
            </w:r>
          </w:p>
        </w:tc>
        <w:tc>
          <w:tcPr>
            <w:tcW w:w="773" w:type="dxa"/>
            <w:tcBorders>
              <w:top w:val="nil"/>
              <w:left w:val="nil"/>
              <w:bottom w:val="single" w:sz="4" w:space="0" w:color="000000"/>
              <w:right w:val="single" w:sz="4" w:space="0" w:color="000000"/>
            </w:tcBorders>
            <w:shd w:val="clear" w:color="auto" w:fill="auto"/>
            <w:noWrap/>
            <w:vAlign w:val="bottom"/>
            <w:hideMark/>
          </w:tcPr>
          <w:p w:rsidR="001C29C4" w:rsidRPr="003F1ABB" w:rsidRDefault="001C29C4" w:rsidP="004D58A9">
            <w:pPr>
              <w:widowControl/>
              <w:jc w:val="left"/>
              <w:rPr>
                <w:rFonts w:ascii="仿宋_GB2312" w:eastAsia="仿宋_GB2312" w:hAnsi="Arial" w:cs="Arial"/>
                <w:kern w:val="0"/>
                <w:sz w:val="20"/>
                <w:szCs w:val="20"/>
              </w:rPr>
            </w:pPr>
            <w:r w:rsidRPr="003F1ABB">
              <w:rPr>
                <w:rFonts w:ascii="仿宋_GB2312" w:eastAsia="仿宋_GB2312" w:hAnsi="Arial" w:cs="Arial" w:hint="eastAsia"/>
                <w:kern w:val="0"/>
                <w:sz w:val="20"/>
                <w:szCs w:val="20"/>
              </w:rPr>
              <w:t>151</w:t>
            </w:r>
          </w:p>
        </w:tc>
      </w:tr>
      <w:tr w:rsidR="001C29C4" w:rsidRPr="00AD2F89" w:rsidTr="004D58A9">
        <w:trPr>
          <w:trHeight w:val="435"/>
        </w:trPr>
        <w:tc>
          <w:tcPr>
            <w:tcW w:w="8034" w:type="dxa"/>
            <w:tcBorders>
              <w:top w:val="nil"/>
              <w:left w:val="single" w:sz="4" w:space="0" w:color="000000"/>
              <w:bottom w:val="single" w:sz="4" w:space="0" w:color="000000"/>
              <w:right w:val="single" w:sz="4" w:space="0" w:color="000000"/>
            </w:tcBorders>
            <w:shd w:val="clear" w:color="auto" w:fill="auto"/>
            <w:noWrap/>
            <w:vAlign w:val="bottom"/>
            <w:hideMark/>
          </w:tcPr>
          <w:p w:rsidR="001C29C4" w:rsidRPr="003F1ABB" w:rsidRDefault="001C29C4" w:rsidP="004D58A9">
            <w:pPr>
              <w:widowControl/>
              <w:jc w:val="left"/>
              <w:rPr>
                <w:rFonts w:ascii="仿宋_GB2312" w:eastAsia="仿宋_GB2312" w:hAnsi="Arial" w:cs="Arial"/>
                <w:kern w:val="0"/>
                <w:sz w:val="20"/>
                <w:szCs w:val="20"/>
              </w:rPr>
            </w:pPr>
            <w:r w:rsidRPr="003F1ABB">
              <w:rPr>
                <w:rFonts w:ascii="仿宋_GB2312" w:eastAsia="仿宋_GB2312" w:hAnsi="Arial" w:cs="Arial" w:hint="eastAsia"/>
                <w:kern w:val="0"/>
                <w:sz w:val="20"/>
                <w:szCs w:val="20"/>
              </w:rPr>
              <w:t xml:space="preserve">  （三）通过不同渠道和方式公开政府信息的情况</w:t>
            </w:r>
          </w:p>
        </w:tc>
        <w:tc>
          <w:tcPr>
            <w:tcW w:w="437" w:type="dxa"/>
            <w:tcBorders>
              <w:top w:val="nil"/>
              <w:left w:val="nil"/>
              <w:bottom w:val="single" w:sz="4" w:space="0" w:color="000000"/>
              <w:right w:val="single" w:sz="4" w:space="0" w:color="000000"/>
            </w:tcBorders>
            <w:shd w:val="clear" w:color="000000" w:fill="FFFFFF"/>
            <w:vAlign w:val="center"/>
            <w:hideMark/>
          </w:tcPr>
          <w:p w:rsidR="001C29C4" w:rsidRPr="003F1ABB" w:rsidRDefault="001C29C4" w:rsidP="004D58A9">
            <w:pPr>
              <w:widowControl/>
              <w:jc w:val="center"/>
              <w:rPr>
                <w:rFonts w:ascii="仿宋_GB2312" w:eastAsia="仿宋_GB2312" w:hAnsi="Arial" w:cs="Arial"/>
                <w:kern w:val="0"/>
                <w:sz w:val="20"/>
                <w:szCs w:val="20"/>
              </w:rPr>
            </w:pPr>
            <w:r w:rsidRPr="003F1ABB">
              <w:rPr>
                <w:rFonts w:ascii="仿宋_GB2312" w:eastAsia="仿宋_GB2312" w:hAnsi="Arial" w:cs="Arial" w:hint="eastAsia"/>
                <w:kern w:val="0"/>
                <w:sz w:val="20"/>
                <w:szCs w:val="20"/>
              </w:rPr>
              <w:t xml:space="preserve">　</w:t>
            </w:r>
          </w:p>
        </w:tc>
        <w:tc>
          <w:tcPr>
            <w:tcW w:w="773" w:type="dxa"/>
            <w:tcBorders>
              <w:top w:val="nil"/>
              <w:left w:val="nil"/>
              <w:bottom w:val="single" w:sz="4" w:space="0" w:color="000000"/>
              <w:right w:val="single" w:sz="4" w:space="0" w:color="000000"/>
            </w:tcBorders>
            <w:shd w:val="clear" w:color="auto" w:fill="auto"/>
            <w:noWrap/>
            <w:vAlign w:val="bottom"/>
            <w:hideMark/>
          </w:tcPr>
          <w:p w:rsidR="001C29C4" w:rsidRPr="003F1ABB" w:rsidRDefault="001C29C4" w:rsidP="004D58A9">
            <w:pPr>
              <w:widowControl/>
              <w:jc w:val="left"/>
              <w:rPr>
                <w:rFonts w:ascii="仿宋_GB2312" w:eastAsia="仿宋_GB2312" w:hAnsi="Arial" w:cs="Arial"/>
                <w:kern w:val="0"/>
                <w:sz w:val="20"/>
                <w:szCs w:val="20"/>
              </w:rPr>
            </w:pPr>
            <w:r w:rsidRPr="003F1ABB">
              <w:rPr>
                <w:rFonts w:ascii="仿宋_GB2312" w:eastAsia="仿宋_GB2312" w:hAnsi="Arial" w:cs="Arial" w:hint="eastAsia"/>
                <w:kern w:val="0"/>
                <w:sz w:val="20"/>
                <w:szCs w:val="20"/>
              </w:rPr>
              <w:t xml:space="preserve">　</w:t>
            </w:r>
          </w:p>
        </w:tc>
      </w:tr>
      <w:tr w:rsidR="001C29C4" w:rsidRPr="00AD2F89" w:rsidTr="004D58A9">
        <w:trPr>
          <w:trHeight w:val="435"/>
        </w:trPr>
        <w:tc>
          <w:tcPr>
            <w:tcW w:w="8034" w:type="dxa"/>
            <w:tcBorders>
              <w:top w:val="nil"/>
              <w:left w:val="single" w:sz="4" w:space="0" w:color="000000"/>
              <w:bottom w:val="single" w:sz="4" w:space="0" w:color="000000"/>
              <w:right w:val="single" w:sz="4" w:space="0" w:color="000000"/>
            </w:tcBorders>
            <w:shd w:val="clear" w:color="auto" w:fill="auto"/>
            <w:noWrap/>
            <w:vAlign w:val="bottom"/>
            <w:hideMark/>
          </w:tcPr>
          <w:p w:rsidR="001C29C4" w:rsidRPr="003F1ABB" w:rsidRDefault="001C29C4" w:rsidP="004D58A9">
            <w:pPr>
              <w:widowControl/>
              <w:jc w:val="left"/>
              <w:rPr>
                <w:rFonts w:ascii="仿宋_GB2312" w:eastAsia="仿宋_GB2312" w:hAnsi="Arial" w:cs="Arial"/>
                <w:kern w:val="0"/>
                <w:sz w:val="20"/>
                <w:szCs w:val="20"/>
              </w:rPr>
            </w:pPr>
            <w:r w:rsidRPr="003F1ABB">
              <w:rPr>
                <w:rFonts w:ascii="仿宋_GB2312" w:eastAsia="仿宋_GB2312" w:hAnsi="Arial" w:cs="Arial" w:hint="eastAsia"/>
                <w:kern w:val="0"/>
                <w:sz w:val="20"/>
                <w:szCs w:val="20"/>
              </w:rPr>
              <w:t xml:space="preserve">     1.政府公报公开政府信息数</w:t>
            </w:r>
          </w:p>
        </w:tc>
        <w:tc>
          <w:tcPr>
            <w:tcW w:w="437" w:type="dxa"/>
            <w:tcBorders>
              <w:top w:val="nil"/>
              <w:left w:val="nil"/>
              <w:bottom w:val="single" w:sz="4" w:space="0" w:color="000000"/>
              <w:right w:val="single" w:sz="4" w:space="0" w:color="000000"/>
            </w:tcBorders>
            <w:shd w:val="clear" w:color="000000" w:fill="FFFFFF"/>
            <w:vAlign w:val="center"/>
            <w:hideMark/>
          </w:tcPr>
          <w:p w:rsidR="001C29C4" w:rsidRPr="003F1ABB" w:rsidRDefault="001C29C4" w:rsidP="004D58A9">
            <w:pPr>
              <w:widowControl/>
              <w:jc w:val="center"/>
              <w:rPr>
                <w:rFonts w:ascii="仿宋_GB2312" w:eastAsia="仿宋_GB2312" w:hAnsi="Arial" w:cs="Arial"/>
                <w:kern w:val="0"/>
                <w:sz w:val="20"/>
                <w:szCs w:val="20"/>
              </w:rPr>
            </w:pPr>
            <w:r w:rsidRPr="003F1ABB">
              <w:rPr>
                <w:rFonts w:ascii="仿宋_GB2312" w:eastAsia="仿宋_GB2312" w:hAnsi="Arial" w:cs="Arial" w:hint="eastAsia"/>
                <w:kern w:val="0"/>
                <w:sz w:val="20"/>
                <w:szCs w:val="20"/>
              </w:rPr>
              <w:t>条</w:t>
            </w:r>
          </w:p>
        </w:tc>
        <w:tc>
          <w:tcPr>
            <w:tcW w:w="773" w:type="dxa"/>
            <w:tcBorders>
              <w:top w:val="nil"/>
              <w:left w:val="nil"/>
              <w:bottom w:val="single" w:sz="4" w:space="0" w:color="000000"/>
              <w:right w:val="single" w:sz="4" w:space="0" w:color="000000"/>
            </w:tcBorders>
            <w:shd w:val="clear" w:color="auto" w:fill="auto"/>
            <w:noWrap/>
            <w:vAlign w:val="bottom"/>
            <w:hideMark/>
          </w:tcPr>
          <w:p w:rsidR="001C29C4" w:rsidRPr="003F1ABB" w:rsidRDefault="001C29C4" w:rsidP="004D58A9">
            <w:pPr>
              <w:widowControl/>
              <w:jc w:val="left"/>
              <w:rPr>
                <w:rFonts w:ascii="仿宋_GB2312" w:eastAsia="仿宋_GB2312" w:hAnsi="Arial" w:cs="Arial"/>
                <w:kern w:val="0"/>
                <w:sz w:val="20"/>
                <w:szCs w:val="20"/>
              </w:rPr>
            </w:pPr>
            <w:r w:rsidRPr="003F1ABB">
              <w:rPr>
                <w:rFonts w:ascii="仿宋_GB2312" w:eastAsia="仿宋_GB2312" w:hAnsi="Arial" w:cs="Arial" w:hint="eastAsia"/>
                <w:kern w:val="0"/>
                <w:sz w:val="20"/>
                <w:szCs w:val="20"/>
              </w:rPr>
              <w:t>0</w:t>
            </w:r>
          </w:p>
        </w:tc>
      </w:tr>
      <w:tr w:rsidR="001C29C4" w:rsidRPr="00AD2F89" w:rsidTr="004D58A9">
        <w:trPr>
          <w:trHeight w:val="435"/>
        </w:trPr>
        <w:tc>
          <w:tcPr>
            <w:tcW w:w="8034" w:type="dxa"/>
            <w:tcBorders>
              <w:top w:val="nil"/>
              <w:left w:val="single" w:sz="4" w:space="0" w:color="000000"/>
              <w:bottom w:val="single" w:sz="4" w:space="0" w:color="000000"/>
              <w:right w:val="single" w:sz="4" w:space="0" w:color="000000"/>
            </w:tcBorders>
            <w:shd w:val="clear" w:color="auto" w:fill="auto"/>
            <w:noWrap/>
            <w:vAlign w:val="bottom"/>
            <w:hideMark/>
          </w:tcPr>
          <w:p w:rsidR="001C29C4" w:rsidRPr="003F1ABB" w:rsidRDefault="001C29C4" w:rsidP="004D58A9">
            <w:pPr>
              <w:widowControl/>
              <w:jc w:val="left"/>
              <w:rPr>
                <w:rFonts w:ascii="仿宋_GB2312" w:eastAsia="仿宋_GB2312" w:hAnsi="Arial" w:cs="Arial"/>
                <w:kern w:val="0"/>
                <w:sz w:val="20"/>
                <w:szCs w:val="20"/>
              </w:rPr>
            </w:pPr>
            <w:r w:rsidRPr="003F1ABB">
              <w:rPr>
                <w:rFonts w:ascii="仿宋_GB2312" w:eastAsia="仿宋_GB2312" w:hAnsi="Arial" w:cs="Arial" w:hint="eastAsia"/>
                <w:kern w:val="0"/>
                <w:sz w:val="20"/>
                <w:szCs w:val="20"/>
              </w:rPr>
              <w:t xml:space="preserve">     2.政府网站公开政府信息数</w:t>
            </w:r>
          </w:p>
        </w:tc>
        <w:tc>
          <w:tcPr>
            <w:tcW w:w="437" w:type="dxa"/>
            <w:tcBorders>
              <w:top w:val="nil"/>
              <w:left w:val="nil"/>
              <w:bottom w:val="single" w:sz="4" w:space="0" w:color="000000"/>
              <w:right w:val="single" w:sz="4" w:space="0" w:color="000000"/>
            </w:tcBorders>
            <w:shd w:val="clear" w:color="000000" w:fill="FFFFFF"/>
            <w:vAlign w:val="center"/>
            <w:hideMark/>
          </w:tcPr>
          <w:p w:rsidR="001C29C4" w:rsidRPr="003F1ABB" w:rsidRDefault="001C29C4" w:rsidP="004D58A9">
            <w:pPr>
              <w:widowControl/>
              <w:jc w:val="center"/>
              <w:rPr>
                <w:rFonts w:ascii="仿宋_GB2312" w:eastAsia="仿宋_GB2312" w:hAnsi="Arial" w:cs="Arial"/>
                <w:kern w:val="0"/>
                <w:sz w:val="20"/>
                <w:szCs w:val="20"/>
              </w:rPr>
            </w:pPr>
            <w:r w:rsidRPr="003F1ABB">
              <w:rPr>
                <w:rFonts w:ascii="仿宋_GB2312" w:eastAsia="仿宋_GB2312" w:hAnsi="Arial" w:cs="Arial" w:hint="eastAsia"/>
                <w:kern w:val="0"/>
                <w:sz w:val="20"/>
                <w:szCs w:val="20"/>
              </w:rPr>
              <w:t>条</w:t>
            </w:r>
          </w:p>
        </w:tc>
        <w:tc>
          <w:tcPr>
            <w:tcW w:w="773" w:type="dxa"/>
            <w:tcBorders>
              <w:top w:val="nil"/>
              <w:left w:val="nil"/>
              <w:bottom w:val="single" w:sz="4" w:space="0" w:color="000000"/>
              <w:right w:val="single" w:sz="4" w:space="0" w:color="000000"/>
            </w:tcBorders>
            <w:shd w:val="clear" w:color="auto" w:fill="auto"/>
            <w:noWrap/>
            <w:vAlign w:val="bottom"/>
            <w:hideMark/>
          </w:tcPr>
          <w:p w:rsidR="001C29C4" w:rsidRPr="003F1ABB" w:rsidRDefault="001C29C4" w:rsidP="004D58A9">
            <w:pPr>
              <w:widowControl/>
              <w:jc w:val="left"/>
              <w:rPr>
                <w:rFonts w:ascii="仿宋_GB2312" w:eastAsia="仿宋_GB2312" w:hAnsi="Arial" w:cs="Arial"/>
                <w:kern w:val="0"/>
                <w:sz w:val="20"/>
                <w:szCs w:val="20"/>
              </w:rPr>
            </w:pPr>
            <w:r w:rsidRPr="003F1ABB">
              <w:rPr>
                <w:rFonts w:ascii="仿宋_GB2312" w:eastAsia="仿宋_GB2312" w:hAnsi="Arial" w:cs="Arial" w:hint="eastAsia"/>
                <w:kern w:val="0"/>
                <w:sz w:val="20"/>
                <w:szCs w:val="20"/>
              </w:rPr>
              <w:t>326</w:t>
            </w:r>
          </w:p>
        </w:tc>
      </w:tr>
      <w:tr w:rsidR="001C29C4" w:rsidRPr="00AD2F89" w:rsidTr="004D58A9">
        <w:trPr>
          <w:trHeight w:val="435"/>
        </w:trPr>
        <w:tc>
          <w:tcPr>
            <w:tcW w:w="8034" w:type="dxa"/>
            <w:tcBorders>
              <w:top w:val="nil"/>
              <w:left w:val="single" w:sz="4" w:space="0" w:color="000000"/>
              <w:bottom w:val="single" w:sz="4" w:space="0" w:color="000000"/>
              <w:right w:val="single" w:sz="4" w:space="0" w:color="000000"/>
            </w:tcBorders>
            <w:shd w:val="clear" w:color="auto" w:fill="auto"/>
            <w:noWrap/>
            <w:vAlign w:val="bottom"/>
            <w:hideMark/>
          </w:tcPr>
          <w:p w:rsidR="001C29C4" w:rsidRPr="003F1ABB" w:rsidRDefault="001C29C4" w:rsidP="004D58A9">
            <w:pPr>
              <w:widowControl/>
              <w:jc w:val="left"/>
              <w:rPr>
                <w:rFonts w:ascii="仿宋_GB2312" w:eastAsia="仿宋_GB2312" w:hAnsi="Arial" w:cs="Arial"/>
                <w:kern w:val="0"/>
                <w:sz w:val="20"/>
                <w:szCs w:val="20"/>
              </w:rPr>
            </w:pPr>
            <w:r w:rsidRPr="003F1ABB">
              <w:rPr>
                <w:rFonts w:ascii="仿宋_GB2312" w:eastAsia="仿宋_GB2312" w:hAnsi="Arial" w:cs="Arial" w:hint="eastAsia"/>
                <w:kern w:val="0"/>
                <w:sz w:val="20"/>
                <w:szCs w:val="20"/>
              </w:rPr>
              <w:t xml:space="preserve">     3.政务</w:t>
            </w:r>
            <w:proofErr w:type="gramStart"/>
            <w:r w:rsidRPr="003F1ABB">
              <w:rPr>
                <w:rFonts w:ascii="仿宋_GB2312" w:eastAsia="仿宋_GB2312" w:hAnsi="Arial" w:cs="Arial" w:hint="eastAsia"/>
                <w:kern w:val="0"/>
                <w:sz w:val="20"/>
                <w:szCs w:val="20"/>
              </w:rPr>
              <w:t>微博公开</w:t>
            </w:r>
            <w:proofErr w:type="gramEnd"/>
            <w:r w:rsidRPr="003F1ABB">
              <w:rPr>
                <w:rFonts w:ascii="仿宋_GB2312" w:eastAsia="仿宋_GB2312" w:hAnsi="Arial" w:cs="Arial" w:hint="eastAsia"/>
                <w:kern w:val="0"/>
                <w:sz w:val="20"/>
                <w:szCs w:val="20"/>
              </w:rPr>
              <w:t>政府信息数</w:t>
            </w:r>
          </w:p>
        </w:tc>
        <w:tc>
          <w:tcPr>
            <w:tcW w:w="437" w:type="dxa"/>
            <w:tcBorders>
              <w:top w:val="nil"/>
              <w:left w:val="nil"/>
              <w:bottom w:val="single" w:sz="4" w:space="0" w:color="000000"/>
              <w:right w:val="single" w:sz="4" w:space="0" w:color="000000"/>
            </w:tcBorders>
            <w:shd w:val="clear" w:color="000000" w:fill="FFFFFF"/>
            <w:vAlign w:val="center"/>
            <w:hideMark/>
          </w:tcPr>
          <w:p w:rsidR="001C29C4" w:rsidRPr="003F1ABB" w:rsidRDefault="001C29C4" w:rsidP="004D58A9">
            <w:pPr>
              <w:widowControl/>
              <w:jc w:val="center"/>
              <w:rPr>
                <w:rFonts w:ascii="仿宋_GB2312" w:eastAsia="仿宋_GB2312" w:hAnsi="Arial" w:cs="Arial"/>
                <w:kern w:val="0"/>
                <w:sz w:val="20"/>
                <w:szCs w:val="20"/>
              </w:rPr>
            </w:pPr>
            <w:r w:rsidRPr="003F1ABB">
              <w:rPr>
                <w:rFonts w:ascii="仿宋_GB2312" w:eastAsia="仿宋_GB2312" w:hAnsi="Arial" w:cs="Arial" w:hint="eastAsia"/>
                <w:kern w:val="0"/>
                <w:sz w:val="20"/>
                <w:szCs w:val="20"/>
              </w:rPr>
              <w:t>条</w:t>
            </w:r>
          </w:p>
        </w:tc>
        <w:tc>
          <w:tcPr>
            <w:tcW w:w="773" w:type="dxa"/>
            <w:tcBorders>
              <w:top w:val="nil"/>
              <w:left w:val="nil"/>
              <w:bottom w:val="single" w:sz="4" w:space="0" w:color="000000"/>
              <w:right w:val="single" w:sz="4" w:space="0" w:color="000000"/>
            </w:tcBorders>
            <w:shd w:val="clear" w:color="auto" w:fill="auto"/>
            <w:noWrap/>
            <w:vAlign w:val="bottom"/>
            <w:hideMark/>
          </w:tcPr>
          <w:p w:rsidR="001C29C4" w:rsidRPr="003F1ABB" w:rsidRDefault="001C29C4" w:rsidP="004D58A9">
            <w:pPr>
              <w:widowControl/>
              <w:jc w:val="left"/>
              <w:rPr>
                <w:rFonts w:ascii="仿宋_GB2312" w:eastAsia="仿宋_GB2312" w:hAnsi="Arial" w:cs="Arial"/>
                <w:kern w:val="0"/>
                <w:sz w:val="20"/>
                <w:szCs w:val="20"/>
              </w:rPr>
            </w:pPr>
            <w:r w:rsidRPr="003F1ABB">
              <w:rPr>
                <w:rFonts w:ascii="仿宋_GB2312" w:eastAsia="仿宋_GB2312" w:hAnsi="Arial" w:cs="Arial" w:hint="eastAsia"/>
                <w:kern w:val="0"/>
                <w:sz w:val="20"/>
                <w:szCs w:val="20"/>
              </w:rPr>
              <w:t>0</w:t>
            </w:r>
          </w:p>
        </w:tc>
      </w:tr>
      <w:tr w:rsidR="001C29C4" w:rsidRPr="00AD2F89" w:rsidTr="004D58A9">
        <w:trPr>
          <w:trHeight w:val="435"/>
        </w:trPr>
        <w:tc>
          <w:tcPr>
            <w:tcW w:w="8034" w:type="dxa"/>
            <w:tcBorders>
              <w:top w:val="nil"/>
              <w:left w:val="single" w:sz="4" w:space="0" w:color="000000"/>
              <w:bottom w:val="single" w:sz="4" w:space="0" w:color="000000"/>
              <w:right w:val="single" w:sz="4" w:space="0" w:color="000000"/>
            </w:tcBorders>
            <w:shd w:val="clear" w:color="auto" w:fill="auto"/>
            <w:noWrap/>
            <w:vAlign w:val="bottom"/>
            <w:hideMark/>
          </w:tcPr>
          <w:p w:rsidR="001C29C4" w:rsidRPr="003F1ABB" w:rsidRDefault="001C29C4" w:rsidP="004D58A9">
            <w:pPr>
              <w:widowControl/>
              <w:jc w:val="left"/>
              <w:rPr>
                <w:rFonts w:ascii="仿宋_GB2312" w:eastAsia="仿宋_GB2312" w:hAnsi="Arial" w:cs="Arial"/>
                <w:kern w:val="0"/>
                <w:sz w:val="20"/>
                <w:szCs w:val="20"/>
              </w:rPr>
            </w:pPr>
            <w:r w:rsidRPr="003F1ABB">
              <w:rPr>
                <w:rFonts w:ascii="仿宋_GB2312" w:eastAsia="仿宋_GB2312" w:hAnsi="Arial" w:cs="Arial" w:hint="eastAsia"/>
                <w:kern w:val="0"/>
                <w:sz w:val="20"/>
                <w:szCs w:val="20"/>
              </w:rPr>
              <w:t xml:space="preserve">     4.</w:t>
            </w:r>
            <w:proofErr w:type="gramStart"/>
            <w:r w:rsidRPr="003F1ABB">
              <w:rPr>
                <w:rFonts w:ascii="仿宋_GB2312" w:eastAsia="仿宋_GB2312" w:hAnsi="Arial" w:cs="Arial" w:hint="eastAsia"/>
                <w:kern w:val="0"/>
                <w:sz w:val="20"/>
                <w:szCs w:val="20"/>
              </w:rPr>
              <w:t>政务微信公开</w:t>
            </w:r>
            <w:proofErr w:type="gramEnd"/>
            <w:r w:rsidRPr="003F1ABB">
              <w:rPr>
                <w:rFonts w:ascii="仿宋_GB2312" w:eastAsia="仿宋_GB2312" w:hAnsi="Arial" w:cs="Arial" w:hint="eastAsia"/>
                <w:kern w:val="0"/>
                <w:sz w:val="20"/>
                <w:szCs w:val="20"/>
              </w:rPr>
              <w:t>政府信息数</w:t>
            </w:r>
          </w:p>
        </w:tc>
        <w:tc>
          <w:tcPr>
            <w:tcW w:w="437" w:type="dxa"/>
            <w:tcBorders>
              <w:top w:val="nil"/>
              <w:left w:val="nil"/>
              <w:bottom w:val="single" w:sz="4" w:space="0" w:color="000000"/>
              <w:right w:val="single" w:sz="4" w:space="0" w:color="000000"/>
            </w:tcBorders>
            <w:shd w:val="clear" w:color="000000" w:fill="FFFFFF"/>
            <w:vAlign w:val="center"/>
            <w:hideMark/>
          </w:tcPr>
          <w:p w:rsidR="001C29C4" w:rsidRPr="003F1ABB" w:rsidRDefault="001C29C4" w:rsidP="004D58A9">
            <w:pPr>
              <w:widowControl/>
              <w:jc w:val="center"/>
              <w:rPr>
                <w:rFonts w:ascii="仿宋_GB2312" w:eastAsia="仿宋_GB2312" w:hAnsi="Arial" w:cs="Arial"/>
                <w:kern w:val="0"/>
                <w:sz w:val="20"/>
                <w:szCs w:val="20"/>
              </w:rPr>
            </w:pPr>
            <w:r w:rsidRPr="003F1ABB">
              <w:rPr>
                <w:rFonts w:ascii="仿宋_GB2312" w:eastAsia="仿宋_GB2312" w:hAnsi="Arial" w:cs="Arial" w:hint="eastAsia"/>
                <w:kern w:val="0"/>
                <w:sz w:val="20"/>
                <w:szCs w:val="20"/>
              </w:rPr>
              <w:t>条</w:t>
            </w:r>
          </w:p>
        </w:tc>
        <w:tc>
          <w:tcPr>
            <w:tcW w:w="773" w:type="dxa"/>
            <w:tcBorders>
              <w:top w:val="nil"/>
              <w:left w:val="nil"/>
              <w:bottom w:val="single" w:sz="4" w:space="0" w:color="000000"/>
              <w:right w:val="single" w:sz="4" w:space="0" w:color="000000"/>
            </w:tcBorders>
            <w:shd w:val="clear" w:color="auto" w:fill="auto"/>
            <w:noWrap/>
            <w:vAlign w:val="bottom"/>
            <w:hideMark/>
          </w:tcPr>
          <w:p w:rsidR="001C29C4" w:rsidRPr="003F1ABB" w:rsidRDefault="001C29C4" w:rsidP="004D58A9">
            <w:pPr>
              <w:widowControl/>
              <w:jc w:val="left"/>
              <w:rPr>
                <w:rFonts w:ascii="仿宋_GB2312" w:eastAsia="仿宋_GB2312" w:hAnsi="Arial" w:cs="Arial"/>
                <w:kern w:val="0"/>
                <w:sz w:val="20"/>
                <w:szCs w:val="20"/>
              </w:rPr>
            </w:pPr>
            <w:r w:rsidRPr="003F1ABB">
              <w:rPr>
                <w:rFonts w:ascii="仿宋_GB2312" w:eastAsia="仿宋_GB2312" w:hAnsi="Arial" w:cs="Arial" w:hint="eastAsia"/>
                <w:kern w:val="0"/>
                <w:sz w:val="20"/>
                <w:szCs w:val="20"/>
              </w:rPr>
              <w:t>467</w:t>
            </w:r>
          </w:p>
        </w:tc>
      </w:tr>
      <w:tr w:rsidR="001C29C4" w:rsidRPr="00AD2F89" w:rsidTr="004D58A9">
        <w:trPr>
          <w:trHeight w:val="435"/>
        </w:trPr>
        <w:tc>
          <w:tcPr>
            <w:tcW w:w="8034" w:type="dxa"/>
            <w:tcBorders>
              <w:top w:val="nil"/>
              <w:left w:val="single" w:sz="4" w:space="0" w:color="000000"/>
              <w:bottom w:val="single" w:sz="4" w:space="0" w:color="000000"/>
              <w:right w:val="single" w:sz="4" w:space="0" w:color="000000"/>
            </w:tcBorders>
            <w:shd w:val="clear" w:color="auto" w:fill="auto"/>
            <w:noWrap/>
            <w:vAlign w:val="bottom"/>
            <w:hideMark/>
          </w:tcPr>
          <w:p w:rsidR="001C29C4" w:rsidRPr="003F1ABB" w:rsidRDefault="001C29C4" w:rsidP="004D58A9">
            <w:pPr>
              <w:widowControl/>
              <w:jc w:val="left"/>
              <w:rPr>
                <w:rFonts w:ascii="仿宋_GB2312" w:eastAsia="仿宋_GB2312" w:hAnsi="Arial" w:cs="Arial"/>
                <w:kern w:val="0"/>
                <w:sz w:val="20"/>
                <w:szCs w:val="20"/>
              </w:rPr>
            </w:pPr>
            <w:r w:rsidRPr="003F1ABB">
              <w:rPr>
                <w:rFonts w:ascii="仿宋_GB2312" w:eastAsia="仿宋_GB2312" w:hAnsi="Arial" w:cs="Arial" w:hint="eastAsia"/>
                <w:kern w:val="0"/>
                <w:sz w:val="20"/>
                <w:szCs w:val="20"/>
              </w:rPr>
              <w:t xml:space="preserve">     5.其他方式公开政府信息数</w:t>
            </w:r>
          </w:p>
        </w:tc>
        <w:tc>
          <w:tcPr>
            <w:tcW w:w="437" w:type="dxa"/>
            <w:tcBorders>
              <w:top w:val="nil"/>
              <w:left w:val="nil"/>
              <w:bottom w:val="single" w:sz="4" w:space="0" w:color="000000"/>
              <w:right w:val="single" w:sz="4" w:space="0" w:color="000000"/>
            </w:tcBorders>
            <w:shd w:val="clear" w:color="000000" w:fill="FFFFFF"/>
            <w:vAlign w:val="center"/>
            <w:hideMark/>
          </w:tcPr>
          <w:p w:rsidR="001C29C4" w:rsidRPr="003F1ABB" w:rsidRDefault="001C29C4" w:rsidP="004D58A9">
            <w:pPr>
              <w:widowControl/>
              <w:jc w:val="center"/>
              <w:rPr>
                <w:rFonts w:ascii="仿宋_GB2312" w:eastAsia="仿宋_GB2312" w:hAnsi="Arial" w:cs="Arial"/>
                <w:kern w:val="0"/>
                <w:sz w:val="20"/>
                <w:szCs w:val="20"/>
              </w:rPr>
            </w:pPr>
            <w:r w:rsidRPr="003F1ABB">
              <w:rPr>
                <w:rFonts w:ascii="仿宋_GB2312" w:eastAsia="仿宋_GB2312" w:hAnsi="Arial" w:cs="Arial" w:hint="eastAsia"/>
                <w:kern w:val="0"/>
                <w:sz w:val="20"/>
                <w:szCs w:val="20"/>
              </w:rPr>
              <w:t>条</w:t>
            </w:r>
          </w:p>
        </w:tc>
        <w:tc>
          <w:tcPr>
            <w:tcW w:w="773" w:type="dxa"/>
            <w:tcBorders>
              <w:top w:val="nil"/>
              <w:left w:val="nil"/>
              <w:bottom w:val="single" w:sz="4" w:space="0" w:color="000000"/>
              <w:right w:val="single" w:sz="4" w:space="0" w:color="000000"/>
            </w:tcBorders>
            <w:shd w:val="clear" w:color="auto" w:fill="auto"/>
            <w:noWrap/>
            <w:vAlign w:val="bottom"/>
            <w:hideMark/>
          </w:tcPr>
          <w:p w:rsidR="001C29C4" w:rsidRPr="003F1ABB" w:rsidRDefault="001C29C4" w:rsidP="004D58A9">
            <w:pPr>
              <w:widowControl/>
              <w:jc w:val="left"/>
              <w:rPr>
                <w:rFonts w:ascii="仿宋_GB2312" w:eastAsia="仿宋_GB2312" w:hAnsi="Arial" w:cs="Arial"/>
                <w:kern w:val="0"/>
                <w:sz w:val="20"/>
                <w:szCs w:val="20"/>
              </w:rPr>
            </w:pPr>
            <w:r w:rsidRPr="003F1ABB">
              <w:rPr>
                <w:rFonts w:ascii="仿宋_GB2312" w:eastAsia="仿宋_GB2312" w:hAnsi="Arial" w:cs="Arial" w:hint="eastAsia"/>
                <w:kern w:val="0"/>
                <w:sz w:val="20"/>
                <w:szCs w:val="20"/>
              </w:rPr>
              <w:t>60</w:t>
            </w:r>
          </w:p>
        </w:tc>
      </w:tr>
      <w:tr w:rsidR="001C29C4" w:rsidRPr="00AD2F89" w:rsidTr="004D58A9">
        <w:trPr>
          <w:trHeight w:val="435"/>
        </w:trPr>
        <w:tc>
          <w:tcPr>
            <w:tcW w:w="8034" w:type="dxa"/>
            <w:tcBorders>
              <w:top w:val="nil"/>
              <w:left w:val="single" w:sz="4" w:space="0" w:color="000000"/>
              <w:bottom w:val="single" w:sz="4" w:space="0" w:color="000000"/>
              <w:right w:val="single" w:sz="4" w:space="0" w:color="000000"/>
            </w:tcBorders>
            <w:shd w:val="clear" w:color="auto" w:fill="auto"/>
            <w:noWrap/>
            <w:vAlign w:val="bottom"/>
            <w:hideMark/>
          </w:tcPr>
          <w:p w:rsidR="001C29C4" w:rsidRPr="003F1ABB" w:rsidRDefault="001C29C4" w:rsidP="004D58A9">
            <w:pPr>
              <w:widowControl/>
              <w:jc w:val="left"/>
              <w:rPr>
                <w:rFonts w:ascii="仿宋_GB2312" w:eastAsia="仿宋_GB2312" w:hAnsi="Arial" w:cs="Arial"/>
                <w:kern w:val="0"/>
                <w:sz w:val="20"/>
                <w:szCs w:val="20"/>
              </w:rPr>
            </w:pPr>
            <w:r w:rsidRPr="003F1ABB">
              <w:rPr>
                <w:rFonts w:ascii="仿宋_GB2312" w:eastAsia="仿宋_GB2312" w:hAnsi="Arial" w:cs="Arial" w:hint="eastAsia"/>
                <w:kern w:val="0"/>
                <w:sz w:val="20"/>
                <w:szCs w:val="20"/>
              </w:rPr>
              <w:t>二、回应解读情况</w:t>
            </w:r>
          </w:p>
        </w:tc>
        <w:tc>
          <w:tcPr>
            <w:tcW w:w="437" w:type="dxa"/>
            <w:tcBorders>
              <w:top w:val="nil"/>
              <w:left w:val="nil"/>
              <w:bottom w:val="single" w:sz="4" w:space="0" w:color="000000"/>
              <w:right w:val="single" w:sz="4" w:space="0" w:color="000000"/>
            </w:tcBorders>
            <w:shd w:val="clear" w:color="000000" w:fill="FFFFFF"/>
            <w:vAlign w:val="center"/>
            <w:hideMark/>
          </w:tcPr>
          <w:p w:rsidR="001C29C4" w:rsidRPr="003F1ABB" w:rsidRDefault="001C29C4" w:rsidP="004D58A9">
            <w:pPr>
              <w:widowControl/>
              <w:jc w:val="center"/>
              <w:rPr>
                <w:rFonts w:ascii="仿宋_GB2312" w:eastAsia="仿宋_GB2312" w:hAnsi="Arial" w:cs="Arial"/>
                <w:kern w:val="0"/>
                <w:sz w:val="20"/>
                <w:szCs w:val="20"/>
              </w:rPr>
            </w:pPr>
            <w:r w:rsidRPr="003F1ABB">
              <w:rPr>
                <w:rFonts w:ascii="仿宋_GB2312" w:eastAsia="仿宋_GB2312" w:hAnsi="Arial" w:cs="Arial" w:hint="eastAsia"/>
                <w:kern w:val="0"/>
                <w:sz w:val="20"/>
                <w:szCs w:val="20"/>
              </w:rPr>
              <w:t xml:space="preserve">　</w:t>
            </w:r>
          </w:p>
        </w:tc>
        <w:tc>
          <w:tcPr>
            <w:tcW w:w="773" w:type="dxa"/>
            <w:tcBorders>
              <w:top w:val="nil"/>
              <w:left w:val="nil"/>
              <w:bottom w:val="single" w:sz="4" w:space="0" w:color="000000"/>
              <w:right w:val="single" w:sz="4" w:space="0" w:color="000000"/>
            </w:tcBorders>
            <w:shd w:val="clear" w:color="auto" w:fill="auto"/>
            <w:noWrap/>
            <w:vAlign w:val="bottom"/>
            <w:hideMark/>
          </w:tcPr>
          <w:p w:rsidR="001C29C4" w:rsidRPr="003F1ABB" w:rsidRDefault="001C29C4" w:rsidP="004D58A9">
            <w:pPr>
              <w:widowControl/>
              <w:jc w:val="left"/>
              <w:rPr>
                <w:rFonts w:ascii="仿宋_GB2312" w:eastAsia="仿宋_GB2312" w:hAnsi="Arial" w:cs="Arial"/>
                <w:kern w:val="0"/>
                <w:sz w:val="20"/>
                <w:szCs w:val="20"/>
              </w:rPr>
            </w:pPr>
            <w:r w:rsidRPr="003F1ABB">
              <w:rPr>
                <w:rFonts w:ascii="仿宋_GB2312" w:eastAsia="仿宋_GB2312" w:hAnsi="Arial" w:cs="Arial" w:hint="eastAsia"/>
                <w:kern w:val="0"/>
                <w:sz w:val="20"/>
                <w:szCs w:val="20"/>
              </w:rPr>
              <w:t xml:space="preserve">　</w:t>
            </w:r>
          </w:p>
        </w:tc>
      </w:tr>
      <w:tr w:rsidR="001C29C4" w:rsidRPr="00AD2F89" w:rsidTr="004D58A9">
        <w:trPr>
          <w:trHeight w:val="435"/>
        </w:trPr>
        <w:tc>
          <w:tcPr>
            <w:tcW w:w="8034" w:type="dxa"/>
            <w:tcBorders>
              <w:top w:val="nil"/>
              <w:left w:val="single" w:sz="4" w:space="0" w:color="000000"/>
              <w:bottom w:val="single" w:sz="4" w:space="0" w:color="000000"/>
              <w:right w:val="single" w:sz="4" w:space="0" w:color="000000"/>
            </w:tcBorders>
            <w:shd w:val="clear" w:color="auto" w:fill="auto"/>
            <w:noWrap/>
            <w:vAlign w:val="bottom"/>
            <w:hideMark/>
          </w:tcPr>
          <w:p w:rsidR="001C29C4" w:rsidRPr="003F1ABB" w:rsidRDefault="001C29C4" w:rsidP="004D58A9">
            <w:pPr>
              <w:widowControl/>
              <w:jc w:val="left"/>
              <w:rPr>
                <w:rFonts w:ascii="仿宋_GB2312" w:eastAsia="仿宋_GB2312" w:hAnsi="Arial" w:cs="Arial"/>
                <w:kern w:val="0"/>
                <w:sz w:val="20"/>
                <w:szCs w:val="20"/>
              </w:rPr>
            </w:pPr>
            <w:r w:rsidRPr="003F1ABB">
              <w:rPr>
                <w:rFonts w:ascii="仿宋_GB2312" w:eastAsia="仿宋_GB2312" w:hAnsi="Arial" w:cs="Arial" w:hint="eastAsia"/>
                <w:kern w:val="0"/>
                <w:sz w:val="20"/>
                <w:szCs w:val="20"/>
              </w:rPr>
              <w:t xml:space="preserve">  （一）回应公众关注热点或重大舆情数（不同方式回应同一热点或舆情计1次）</w:t>
            </w:r>
          </w:p>
        </w:tc>
        <w:tc>
          <w:tcPr>
            <w:tcW w:w="437" w:type="dxa"/>
            <w:tcBorders>
              <w:top w:val="nil"/>
              <w:left w:val="nil"/>
              <w:bottom w:val="single" w:sz="4" w:space="0" w:color="000000"/>
              <w:right w:val="single" w:sz="4" w:space="0" w:color="000000"/>
            </w:tcBorders>
            <w:shd w:val="clear" w:color="000000" w:fill="FFFFFF"/>
            <w:vAlign w:val="center"/>
            <w:hideMark/>
          </w:tcPr>
          <w:p w:rsidR="001C29C4" w:rsidRPr="003F1ABB" w:rsidRDefault="001C29C4" w:rsidP="004D58A9">
            <w:pPr>
              <w:widowControl/>
              <w:jc w:val="center"/>
              <w:rPr>
                <w:rFonts w:ascii="仿宋_GB2312" w:eastAsia="仿宋_GB2312" w:hAnsi="Arial" w:cs="Arial"/>
                <w:kern w:val="0"/>
                <w:sz w:val="20"/>
                <w:szCs w:val="20"/>
              </w:rPr>
            </w:pPr>
            <w:r w:rsidRPr="003F1ABB">
              <w:rPr>
                <w:rFonts w:ascii="仿宋_GB2312" w:eastAsia="仿宋_GB2312" w:hAnsi="Arial" w:cs="Arial" w:hint="eastAsia"/>
                <w:kern w:val="0"/>
                <w:sz w:val="20"/>
                <w:szCs w:val="20"/>
              </w:rPr>
              <w:t>次</w:t>
            </w:r>
          </w:p>
        </w:tc>
        <w:tc>
          <w:tcPr>
            <w:tcW w:w="773" w:type="dxa"/>
            <w:tcBorders>
              <w:top w:val="nil"/>
              <w:left w:val="nil"/>
              <w:bottom w:val="single" w:sz="4" w:space="0" w:color="000000"/>
              <w:right w:val="single" w:sz="4" w:space="0" w:color="000000"/>
            </w:tcBorders>
            <w:shd w:val="clear" w:color="auto" w:fill="auto"/>
            <w:noWrap/>
            <w:vAlign w:val="bottom"/>
            <w:hideMark/>
          </w:tcPr>
          <w:p w:rsidR="001C29C4" w:rsidRPr="003F1ABB" w:rsidRDefault="001C29C4" w:rsidP="004D58A9">
            <w:pPr>
              <w:widowControl/>
              <w:jc w:val="left"/>
              <w:rPr>
                <w:rFonts w:ascii="仿宋_GB2312" w:eastAsia="仿宋_GB2312" w:hAnsi="Arial" w:cs="Arial"/>
                <w:kern w:val="0"/>
                <w:sz w:val="20"/>
                <w:szCs w:val="20"/>
              </w:rPr>
            </w:pPr>
            <w:r w:rsidRPr="003F1ABB">
              <w:rPr>
                <w:rFonts w:ascii="仿宋_GB2312" w:eastAsia="仿宋_GB2312" w:hAnsi="Arial" w:cs="Arial" w:hint="eastAsia"/>
                <w:kern w:val="0"/>
                <w:sz w:val="20"/>
                <w:szCs w:val="20"/>
              </w:rPr>
              <w:t>0</w:t>
            </w:r>
          </w:p>
        </w:tc>
      </w:tr>
      <w:tr w:rsidR="001C29C4" w:rsidRPr="00AD2F89" w:rsidTr="004D58A9">
        <w:trPr>
          <w:trHeight w:val="435"/>
        </w:trPr>
        <w:tc>
          <w:tcPr>
            <w:tcW w:w="8034" w:type="dxa"/>
            <w:tcBorders>
              <w:top w:val="nil"/>
              <w:left w:val="single" w:sz="4" w:space="0" w:color="000000"/>
              <w:bottom w:val="single" w:sz="4" w:space="0" w:color="000000"/>
              <w:right w:val="single" w:sz="4" w:space="0" w:color="000000"/>
            </w:tcBorders>
            <w:shd w:val="clear" w:color="auto" w:fill="auto"/>
            <w:noWrap/>
            <w:vAlign w:val="bottom"/>
            <w:hideMark/>
          </w:tcPr>
          <w:p w:rsidR="001C29C4" w:rsidRPr="003F1ABB" w:rsidRDefault="001C29C4" w:rsidP="004D58A9">
            <w:pPr>
              <w:widowControl/>
              <w:jc w:val="left"/>
              <w:rPr>
                <w:rFonts w:ascii="仿宋_GB2312" w:eastAsia="仿宋_GB2312" w:hAnsi="Arial" w:cs="Arial"/>
                <w:kern w:val="0"/>
                <w:sz w:val="20"/>
                <w:szCs w:val="20"/>
              </w:rPr>
            </w:pPr>
            <w:r w:rsidRPr="003F1ABB">
              <w:rPr>
                <w:rFonts w:ascii="仿宋_GB2312" w:eastAsia="仿宋_GB2312" w:hAnsi="Arial" w:cs="Arial" w:hint="eastAsia"/>
                <w:kern w:val="0"/>
                <w:sz w:val="20"/>
                <w:szCs w:val="20"/>
              </w:rPr>
              <w:lastRenderedPageBreak/>
              <w:t xml:space="preserve">  （二）通过不同渠道和方式回应解读的情况</w:t>
            </w:r>
          </w:p>
        </w:tc>
        <w:tc>
          <w:tcPr>
            <w:tcW w:w="437" w:type="dxa"/>
            <w:tcBorders>
              <w:top w:val="nil"/>
              <w:left w:val="nil"/>
              <w:bottom w:val="single" w:sz="4" w:space="0" w:color="000000"/>
              <w:right w:val="single" w:sz="4" w:space="0" w:color="000000"/>
            </w:tcBorders>
            <w:shd w:val="clear" w:color="000000" w:fill="FFFFFF"/>
            <w:vAlign w:val="center"/>
            <w:hideMark/>
          </w:tcPr>
          <w:p w:rsidR="001C29C4" w:rsidRPr="003F1ABB" w:rsidRDefault="001C29C4" w:rsidP="004D58A9">
            <w:pPr>
              <w:widowControl/>
              <w:jc w:val="center"/>
              <w:rPr>
                <w:rFonts w:ascii="仿宋_GB2312" w:eastAsia="仿宋_GB2312" w:hAnsi="Arial" w:cs="Arial"/>
                <w:kern w:val="0"/>
                <w:sz w:val="20"/>
                <w:szCs w:val="20"/>
              </w:rPr>
            </w:pPr>
            <w:r w:rsidRPr="003F1ABB">
              <w:rPr>
                <w:rFonts w:ascii="仿宋_GB2312" w:eastAsia="仿宋_GB2312" w:hAnsi="Arial" w:cs="Arial" w:hint="eastAsia"/>
                <w:kern w:val="0"/>
                <w:sz w:val="20"/>
                <w:szCs w:val="20"/>
              </w:rPr>
              <w:t xml:space="preserve">　</w:t>
            </w:r>
          </w:p>
        </w:tc>
        <w:tc>
          <w:tcPr>
            <w:tcW w:w="773" w:type="dxa"/>
            <w:tcBorders>
              <w:top w:val="nil"/>
              <w:left w:val="nil"/>
              <w:bottom w:val="single" w:sz="4" w:space="0" w:color="000000"/>
              <w:right w:val="single" w:sz="4" w:space="0" w:color="000000"/>
            </w:tcBorders>
            <w:shd w:val="clear" w:color="auto" w:fill="auto"/>
            <w:noWrap/>
            <w:vAlign w:val="bottom"/>
            <w:hideMark/>
          </w:tcPr>
          <w:p w:rsidR="001C29C4" w:rsidRPr="003F1ABB" w:rsidRDefault="001C29C4" w:rsidP="004D58A9">
            <w:pPr>
              <w:widowControl/>
              <w:jc w:val="left"/>
              <w:rPr>
                <w:rFonts w:ascii="仿宋_GB2312" w:eastAsia="仿宋_GB2312" w:hAnsi="Arial" w:cs="Arial"/>
                <w:kern w:val="0"/>
                <w:sz w:val="20"/>
                <w:szCs w:val="20"/>
              </w:rPr>
            </w:pPr>
            <w:r w:rsidRPr="003F1ABB">
              <w:rPr>
                <w:rFonts w:ascii="仿宋_GB2312" w:eastAsia="仿宋_GB2312" w:hAnsi="Arial" w:cs="Arial" w:hint="eastAsia"/>
                <w:kern w:val="0"/>
                <w:sz w:val="20"/>
                <w:szCs w:val="20"/>
              </w:rPr>
              <w:t xml:space="preserve">　</w:t>
            </w:r>
          </w:p>
        </w:tc>
      </w:tr>
      <w:tr w:rsidR="001C29C4" w:rsidRPr="00AD2F89" w:rsidTr="004D58A9">
        <w:trPr>
          <w:trHeight w:val="435"/>
        </w:trPr>
        <w:tc>
          <w:tcPr>
            <w:tcW w:w="8034" w:type="dxa"/>
            <w:tcBorders>
              <w:top w:val="nil"/>
              <w:left w:val="single" w:sz="4" w:space="0" w:color="000000"/>
              <w:bottom w:val="single" w:sz="4" w:space="0" w:color="000000"/>
              <w:right w:val="single" w:sz="4" w:space="0" w:color="000000"/>
            </w:tcBorders>
            <w:shd w:val="clear" w:color="auto" w:fill="auto"/>
            <w:noWrap/>
            <w:vAlign w:val="bottom"/>
            <w:hideMark/>
          </w:tcPr>
          <w:p w:rsidR="001C29C4" w:rsidRPr="003F1ABB" w:rsidRDefault="001C29C4" w:rsidP="004D58A9">
            <w:pPr>
              <w:widowControl/>
              <w:jc w:val="left"/>
              <w:rPr>
                <w:rFonts w:ascii="仿宋_GB2312" w:eastAsia="仿宋_GB2312" w:hAnsi="Arial" w:cs="Arial"/>
                <w:kern w:val="0"/>
                <w:sz w:val="20"/>
                <w:szCs w:val="20"/>
              </w:rPr>
            </w:pPr>
            <w:r w:rsidRPr="003F1ABB">
              <w:rPr>
                <w:rFonts w:ascii="仿宋_GB2312" w:eastAsia="仿宋_GB2312" w:hAnsi="Arial" w:cs="Arial" w:hint="eastAsia"/>
                <w:kern w:val="0"/>
                <w:sz w:val="20"/>
                <w:szCs w:val="20"/>
              </w:rPr>
              <w:t xml:space="preserve">     1.参加或举办新闻发布会总次数</w:t>
            </w:r>
          </w:p>
        </w:tc>
        <w:tc>
          <w:tcPr>
            <w:tcW w:w="437" w:type="dxa"/>
            <w:tcBorders>
              <w:top w:val="nil"/>
              <w:left w:val="nil"/>
              <w:bottom w:val="single" w:sz="4" w:space="0" w:color="000000"/>
              <w:right w:val="single" w:sz="4" w:space="0" w:color="000000"/>
            </w:tcBorders>
            <w:shd w:val="clear" w:color="000000" w:fill="FFFFFF"/>
            <w:vAlign w:val="center"/>
            <w:hideMark/>
          </w:tcPr>
          <w:p w:rsidR="001C29C4" w:rsidRPr="003F1ABB" w:rsidRDefault="001C29C4" w:rsidP="004D58A9">
            <w:pPr>
              <w:widowControl/>
              <w:jc w:val="center"/>
              <w:rPr>
                <w:rFonts w:ascii="仿宋_GB2312" w:eastAsia="仿宋_GB2312" w:hAnsi="Arial" w:cs="Arial"/>
                <w:kern w:val="0"/>
                <w:sz w:val="20"/>
                <w:szCs w:val="20"/>
              </w:rPr>
            </w:pPr>
            <w:r w:rsidRPr="003F1ABB">
              <w:rPr>
                <w:rFonts w:ascii="仿宋_GB2312" w:eastAsia="仿宋_GB2312" w:hAnsi="Arial" w:cs="Arial" w:hint="eastAsia"/>
                <w:kern w:val="0"/>
                <w:sz w:val="20"/>
                <w:szCs w:val="20"/>
              </w:rPr>
              <w:t>次</w:t>
            </w:r>
          </w:p>
        </w:tc>
        <w:tc>
          <w:tcPr>
            <w:tcW w:w="773" w:type="dxa"/>
            <w:tcBorders>
              <w:top w:val="nil"/>
              <w:left w:val="nil"/>
              <w:bottom w:val="single" w:sz="4" w:space="0" w:color="000000"/>
              <w:right w:val="single" w:sz="4" w:space="0" w:color="000000"/>
            </w:tcBorders>
            <w:shd w:val="clear" w:color="auto" w:fill="auto"/>
            <w:noWrap/>
            <w:vAlign w:val="bottom"/>
            <w:hideMark/>
          </w:tcPr>
          <w:p w:rsidR="001C29C4" w:rsidRPr="003F1ABB" w:rsidRDefault="001C29C4" w:rsidP="004D58A9">
            <w:pPr>
              <w:widowControl/>
              <w:jc w:val="left"/>
              <w:rPr>
                <w:rFonts w:ascii="仿宋_GB2312" w:eastAsia="仿宋_GB2312" w:hAnsi="Arial" w:cs="Arial"/>
                <w:kern w:val="0"/>
                <w:sz w:val="20"/>
                <w:szCs w:val="20"/>
              </w:rPr>
            </w:pPr>
            <w:r w:rsidRPr="003F1ABB">
              <w:rPr>
                <w:rFonts w:ascii="仿宋_GB2312" w:eastAsia="仿宋_GB2312" w:hAnsi="Arial" w:cs="Arial" w:hint="eastAsia"/>
                <w:kern w:val="0"/>
                <w:sz w:val="20"/>
                <w:szCs w:val="20"/>
              </w:rPr>
              <w:t>1</w:t>
            </w:r>
          </w:p>
        </w:tc>
      </w:tr>
      <w:tr w:rsidR="001C29C4" w:rsidRPr="00AD2F89" w:rsidTr="004D58A9">
        <w:trPr>
          <w:trHeight w:val="435"/>
        </w:trPr>
        <w:tc>
          <w:tcPr>
            <w:tcW w:w="8034" w:type="dxa"/>
            <w:tcBorders>
              <w:top w:val="nil"/>
              <w:left w:val="single" w:sz="4" w:space="0" w:color="000000"/>
              <w:bottom w:val="single" w:sz="4" w:space="0" w:color="000000"/>
              <w:right w:val="single" w:sz="4" w:space="0" w:color="000000"/>
            </w:tcBorders>
            <w:shd w:val="clear" w:color="auto" w:fill="auto"/>
            <w:noWrap/>
            <w:vAlign w:val="bottom"/>
            <w:hideMark/>
          </w:tcPr>
          <w:p w:rsidR="001C29C4" w:rsidRPr="003F1ABB" w:rsidRDefault="001C29C4" w:rsidP="004D58A9">
            <w:pPr>
              <w:widowControl/>
              <w:jc w:val="left"/>
              <w:rPr>
                <w:rFonts w:ascii="仿宋_GB2312" w:eastAsia="仿宋_GB2312" w:hAnsi="Arial" w:cs="Arial"/>
                <w:kern w:val="0"/>
                <w:sz w:val="20"/>
                <w:szCs w:val="20"/>
              </w:rPr>
            </w:pPr>
            <w:r w:rsidRPr="003F1ABB">
              <w:rPr>
                <w:rFonts w:ascii="仿宋_GB2312" w:eastAsia="仿宋_GB2312" w:hAnsi="Arial" w:cs="Arial" w:hint="eastAsia"/>
                <w:kern w:val="0"/>
                <w:sz w:val="20"/>
                <w:szCs w:val="20"/>
              </w:rPr>
              <w:t xml:space="preserve">        其中：主要负责同志参加新闻发布会次数</w:t>
            </w:r>
          </w:p>
        </w:tc>
        <w:tc>
          <w:tcPr>
            <w:tcW w:w="437" w:type="dxa"/>
            <w:tcBorders>
              <w:top w:val="nil"/>
              <w:left w:val="nil"/>
              <w:bottom w:val="single" w:sz="4" w:space="0" w:color="000000"/>
              <w:right w:val="single" w:sz="4" w:space="0" w:color="000000"/>
            </w:tcBorders>
            <w:shd w:val="clear" w:color="000000" w:fill="FFFFFF"/>
            <w:vAlign w:val="center"/>
            <w:hideMark/>
          </w:tcPr>
          <w:p w:rsidR="001C29C4" w:rsidRPr="003F1ABB" w:rsidRDefault="001C29C4" w:rsidP="004D58A9">
            <w:pPr>
              <w:widowControl/>
              <w:jc w:val="center"/>
              <w:rPr>
                <w:rFonts w:ascii="仿宋_GB2312" w:eastAsia="仿宋_GB2312" w:hAnsi="Arial" w:cs="Arial"/>
                <w:kern w:val="0"/>
                <w:sz w:val="20"/>
                <w:szCs w:val="20"/>
              </w:rPr>
            </w:pPr>
            <w:r w:rsidRPr="003F1ABB">
              <w:rPr>
                <w:rFonts w:ascii="仿宋_GB2312" w:eastAsia="仿宋_GB2312" w:hAnsi="Arial" w:cs="Arial" w:hint="eastAsia"/>
                <w:kern w:val="0"/>
                <w:sz w:val="20"/>
                <w:szCs w:val="20"/>
              </w:rPr>
              <w:t>次</w:t>
            </w:r>
          </w:p>
        </w:tc>
        <w:tc>
          <w:tcPr>
            <w:tcW w:w="773" w:type="dxa"/>
            <w:tcBorders>
              <w:top w:val="nil"/>
              <w:left w:val="nil"/>
              <w:bottom w:val="single" w:sz="4" w:space="0" w:color="000000"/>
              <w:right w:val="single" w:sz="4" w:space="0" w:color="000000"/>
            </w:tcBorders>
            <w:shd w:val="clear" w:color="auto" w:fill="auto"/>
            <w:noWrap/>
            <w:vAlign w:val="bottom"/>
            <w:hideMark/>
          </w:tcPr>
          <w:p w:rsidR="001C29C4" w:rsidRPr="003F1ABB" w:rsidRDefault="001C29C4" w:rsidP="004D58A9">
            <w:pPr>
              <w:widowControl/>
              <w:jc w:val="left"/>
              <w:rPr>
                <w:rFonts w:ascii="仿宋_GB2312" w:eastAsia="仿宋_GB2312" w:hAnsi="Arial" w:cs="Arial"/>
                <w:kern w:val="0"/>
                <w:sz w:val="20"/>
                <w:szCs w:val="20"/>
              </w:rPr>
            </w:pPr>
            <w:r w:rsidRPr="003F1ABB">
              <w:rPr>
                <w:rFonts w:ascii="仿宋_GB2312" w:eastAsia="仿宋_GB2312" w:hAnsi="Arial" w:cs="Arial" w:hint="eastAsia"/>
                <w:kern w:val="0"/>
                <w:sz w:val="20"/>
                <w:szCs w:val="20"/>
              </w:rPr>
              <w:t>1</w:t>
            </w:r>
          </w:p>
        </w:tc>
      </w:tr>
      <w:tr w:rsidR="001C29C4" w:rsidRPr="00AD2F89" w:rsidTr="004D58A9">
        <w:trPr>
          <w:trHeight w:val="435"/>
        </w:trPr>
        <w:tc>
          <w:tcPr>
            <w:tcW w:w="8034" w:type="dxa"/>
            <w:tcBorders>
              <w:top w:val="nil"/>
              <w:left w:val="single" w:sz="4" w:space="0" w:color="000000"/>
              <w:bottom w:val="single" w:sz="4" w:space="0" w:color="000000"/>
              <w:right w:val="single" w:sz="4" w:space="0" w:color="000000"/>
            </w:tcBorders>
            <w:shd w:val="clear" w:color="auto" w:fill="auto"/>
            <w:noWrap/>
            <w:vAlign w:val="bottom"/>
            <w:hideMark/>
          </w:tcPr>
          <w:p w:rsidR="001C29C4" w:rsidRPr="003F1ABB" w:rsidRDefault="001C29C4" w:rsidP="004D58A9">
            <w:pPr>
              <w:widowControl/>
              <w:jc w:val="left"/>
              <w:rPr>
                <w:rFonts w:ascii="仿宋_GB2312" w:eastAsia="仿宋_GB2312" w:hAnsi="Arial" w:cs="Arial"/>
                <w:kern w:val="0"/>
                <w:sz w:val="20"/>
                <w:szCs w:val="20"/>
              </w:rPr>
            </w:pPr>
            <w:r w:rsidRPr="003F1ABB">
              <w:rPr>
                <w:rFonts w:ascii="仿宋_GB2312" w:eastAsia="仿宋_GB2312" w:hAnsi="Arial" w:cs="Arial" w:hint="eastAsia"/>
                <w:kern w:val="0"/>
                <w:sz w:val="20"/>
                <w:szCs w:val="20"/>
              </w:rPr>
              <w:t xml:space="preserve">     2.政府网站在线访谈次数</w:t>
            </w:r>
          </w:p>
        </w:tc>
        <w:tc>
          <w:tcPr>
            <w:tcW w:w="437" w:type="dxa"/>
            <w:tcBorders>
              <w:top w:val="nil"/>
              <w:left w:val="nil"/>
              <w:bottom w:val="single" w:sz="4" w:space="0" w:color="000000"/>
              <w:right w:val="single" w:sz="4" w:space="0" w:color="000000"/>
            </w:tcBorders>
            <w:shd w:val="clear" w:color="000000" w:fill="FFFFFF"/>
            <w:vAlign w:val="center"/>
            <w:hideMark/>
          </w:tcPr>
          <w:p w:rsidR="001C29C4" w:rsidRPr="003F1ABB" w:rsidRDefault="001C29C4" w:rsidP="004D58A9">
            <w:pPr>
              <w:widowControl/>
              <w:jc w:val="center"/>
              <w:rPr>
                <w:rFonts w:ascii="仿宋_GB2312" w:eastAsia="仿宋_GB2312" w:hAnsi="Arial" w:cs="Arial"/>
                <w:kern w:val="0"/>
                <w:sz w:val="20"/>
                <w:szCs w:val="20"/>
              </w:rPr>
            </w:pPr>
            <w:r w:rsidRPr="003F1ABB">
              <w:rPr>
                <w:rFonts w:ascii="仿宋_GB2312" w:eastAsia="仿宋_GB2312" w:hAnsi="Arial" w:cs="Arial" w:hint="eastAsia"/>
                <w:kern w:val="0"/>
                <w:sz w:val="20"/>
                <w:szCs w:val="20"/>
              </w:rPr>
              <w:t>次</w:t>
            </w:r>
          </w:p>
        </w:tc>
        <w:tc>
          <w:tcPr>
            <w:tcW w:w="773" w:type="dxa"/>
            <w:tcBorders>
              <w:top w:val="nil"/>
              <w:left w:val="nil"/>
              <w:bottom w:val="single" w:sz="4" w:space="0" w:color="000000"/>
              <w:right w:val="single" w:sz="4" w:space="0" w:color="000000"/>
            </w:tcBorders>
            <w:shd w:val="clear" w:color="auto" w:fill="auto"/>
            <w:noWrap/>
            <w:vAlign w:val="bottom"/>
            <w:hideMark/>
          </w:tcPr>
          <w:p w:rsidR="001C29C4" w:rsidRPr="003F1ABB" w:rsidRDefault="001C29C4" w:rsidP="004D58A9">
            <w:pPr>
              <w:widowControl/>
              <w:jc w:val="left"/>
              <w:rPr>
                <w:rFonts w:ascii="仿宋_GB2312" w:eastAsia="仿宋_GB2312" w:hAnsi="Arial" w:cs="Arial"/>
                <w:kern w:val="0"/>
                <w:sz w:val="20"/>
                <w:szCs w:val="20"/>
              </w:rPr>
            </w:pPr>
            <w:r w:rsidRPr="003F1ABB">
              <w:rPr>
                <w:rFonts w:ascii="仿宋_GB2312" w:eastAsia="仿宋_GB2312" w:hAnsi="Arial" w:cs="Arial" w:hint="eastAsia"/>
                <w:kern w:val="0"/>
                <w:sz w:val="20"/>
                <w:szCs w:val="20"/>
              </w:rPr>
              <w:t>0</w:t>
            </w:r>
          </w:p>
        </w:tc>
      </w:tr>
      <w:tr w:rsidR="001C29C4" w:rsidRPr="00AD2F89" w:rsidTr="004D58A9">
        <w:trPr>
          <w:trHeight w:val="435"/>
        </w:trPr>
        <w:tc>
          <w:tcPr>
            <w:tcW w:w="8034" w:type="dxa"/>
            <w:tcBorders>
              <w:top w:val="nil"/>
              <w:left w:val="single" w:sz="4" w:space="0" w:color="000000"/>
              <w:bottom w:val="single" w:sz="4" w:space="0" w:color="000000"/>
              <w:right w:val="single" w:sz="4" w:space="0" w:color="000000"/>
            </w:tcBorders>
            <w:shd w:val="clear" w:color="auto" w:fill="auto"/>
            <w:noWrap/>
            <w:vAlign w:val="bottom"/>
            <w:hideMark/>
          </w:tcPr>
          <w:p w:rsidR="001C29C4" w:rsidRPr="003F1ABB" w:rsidRDefault="001C29C4" w:rsidP="004D58A9">
            <w:pPr>
              <w:widowControl/>
              <w:jc w:val="left"/>
              <w:rPr>
                <w:rFonts w:ascii="仿宋_GB2312" w:eastAsia="仿宋_GB2312" w:hAnsi="Arial" w:cs="Arial"/>
                <w:kern w:val="0"/>
                <w:sz w:val="20"/>
                <w:szCs w:val="20"/>
              </w:rPr>
            </w:pPr>
            <w:r w:rsidRPr="003F1ABB">
              <w:rPr>
                <w:rFonts w:ascii="仿宋_GB2312" w:eastAsia="仿宋_GB2312" w:hAnsi="Arial" w:cs="Arial" w:hint="eastAsia"/>
                <w:kern w:val="0"/>
                <w:sz w:val="20"/>
                <w:szCs w:val="20"/>
              </w:rPr>
              <w:t xml:space="preserve">        其中：主要负责同志参加政府网站在线访谈次数</w:t>
            </w:r>
          </w:p>
        </w:tc>
        <w:tc>
          <w:tcPr>
            <w:tcW w:w="437" w:type="dxa"/>
            <w:tcBorders>
              <w:top w:val="nil"/>
              <w:left w:val="nil"/>
              <w:bottom w:val="single" w:sz="4" w:space="0" w:color="000000"/>
              <w:right w:val="single" w:sz="4" w:space="0" w:color="000000"/>
            </w:tcBorders>
            <w:shd w:val="clear" w:color="000000" w:fill="FFFFFF"/>
            <w:vAlign w:val="center"/>
            <w:hideMark/>
          </w:tcPr>
          <w:p w:rsidR="001C29C4" w:rsidRPr="003F1ABB" w:rsidRDefault="001C29C4" w:rsidP="004D58A9">
            <w:pPr>
              <w:widowControl/>
              <w:jc w:val="center"/>
              <w:rPr>
                <w:rFonts w:ascii="仿宋_GB2312" w:eastAsia="仿宋_GB2312" w:hAnsi="Arial" w:cs="Arial"/>
                <w:kern w:val="0"/>
                <w:sz w:val="20"/>
                <w:szCs w:val="20"/>
              </w:rPr>
            </w:pPr>
            <w:r w:rsidRPr="003F1ABB">
              <w:rPr>
                <w:rFonts w:ascii="仿宋_GB2312" w:eastAsia="仿宋_GB2312" w:hAnsi="Arial" w:cs="Arial" w:hint="eastAsia"/>
                <w:kern w:val="0"/>
                <w:sz w:val="20"/>
                <w:szCs w:val="20"/>
              </w:rPr>
              <w:t>次</w:t>
            </w:r>
          </w:p>
        </w:tc>
        <w:tc>
          <w:tcPr>
            <w:tcW w:w="773" w:type="dxa"/>
            <w:tcBorders>
              <w:top w:val="nil"/>
              <w:left w:val="nil"/>
              <w:bottom w:val="single" w:sz="4" w:space="0" w:color="000000"/>
              <w:right w:val="single" w:sz="4" w:space="0" w:color="000000"/>
            </w:tcBorders>
            <w:shd w:val="clear" w:color="auto" w:fill="auto"/>
            <w:noWrap/>
            <w:vAlign w:val="bottom"/>
            <w:hideMark/>
          </w:tcPr>
          <w:p w:rsidR="001C29C4" w:rsidRPr="003F1ABB" w:rsidRDefault="001C29C4" w:rsidP="004D58A9">
            <w:pPr>
              <w:widowControl/>
              <w:jc w:val="left"/>
              <w:rPr>
                <w:rFonts w:ascii="仿宋_GB2312" w:eastAsia="仿宋_GB2312" w:hAnsi="Arial" w:cs="Arial"/>
                <w:kern w:val="0"/>
                <w:sz w:val="20"/>
                <w:szCs w:val="20"/>
              </w:rPr>
            </w:pPr>
            <w:r w:rsidRPr="003F1ABB">
              <w:rPr>
                <w:rFonts w:ascii="仿宋_GB2312" w:eastAsia="仿宋_GB2312" w:hAnsi="Arial" w:cs="Arial" w:hint="eastAsia"/>
                <w:kern w:val="0"/>
                <w:sz w:val="20"/>
                <w:szCs w:val="20"/>
              </w:rPr>
              <w:t>0</w:t>
            </w:r>
          </w:p>
        </w:tc>
      </w:tr>
      <w:tr w:rsidR="001C29C4" w:rsidRPr="00AD2F89" w:rsidTr="004D58A9">
        <w:trPr>
          <w:trHeight w:val="435"/>
        </w:trPr>
        <w:tc>
          <w:tcPr>
            <w:tcW w:w="8034" w:type="dxa"/>
            <w:tcBorders>
              <w:top w:val="nil"/>
              <w:left w:val="single" w:sz="4" w:space="0" w:color="000000"/>
              <w:bottom w:val="single" w:sz="4" w:space="0" w:color="000000"/>
              <w:right w:val="single" w:sz="4" w:space="0" w:color="000000"/>
            </w:tcBorders>
            <w:shd w:val="clear" w:color="auto" w:fill="auto"/>
            <w:noWrap/>
            <w:vAlign w:val="bottom"/>
            <w:hideMark/>
          </w:tcPr>
          <w:p w:rsidR="001C29C4" w:rsidRPr="003F1ABB" w:rsidRDefault="001C29C4" w:rsidP="004D58A9">
            <w:pPr>
              <w:widowControl/>
              <w:jc w:val="left"/>
              <w:rPr>
                <w:rFonts w:ascii="仿宋_GB2312" w:eastAsia="仿宋_GB2312" w:hAnsi="Arial" w:cs="Arial"/>
                <w:kern w:val="0"/>
                <w:sz w:val="20"/>
                <w:szCs w:val="20"/>
              </w:rPr>
            </w:pPr>
            <w:r w:rsidRPr="003F1ABB">
              <w:rPr>
                <w:rFonts w:ascii="仿宋_GB2312" w:eastAsia="仿宋_GB2312" w:hAnsi="Arial" w:cs="Arial" w:hint="eastAsia"/>
                <w:kern w:val="0"/>
                <w:sz w:val="20"/>
                <w:szCs w:val="20"/>
              </w:rPr>
              <w:t xml:space="preserve">     3.政策解读稿件发布数</w:t>
            </w:r>
          </w:p>
        </w:tc>
        <w:tc>
          <w:tcPr>
            <w:tcW w:w="437" w:type="dxa"/>
            <w:tcBorders>
              <w:top w:val="nil"/>
              <w:left w:val="nil"/>
              <w:bottom w:val="single" w:sz="4" w:space="0" w:color="000000"/>
              <w:right w:val="single" w:sz="4" w:space="0" w:color="000000"/>
            </w:tcBorders>
            <w:shd w:val="clear" w:color="000000" w:fill="FFFFFF"/>
            <w:vAlign w:val="center"/>
            <w:hideMark/>
          </w:tcPr>
          <w:p w:rsidR="001C29C4" w:rsidRPr="003F1ABB" w:rsidRDefault="001C29C4" w:rsidP="004D58A9">
            <w:pPr>
              <w:widowControl/>
              <w:jc w:val="center"/>
              <w:rPr>
                <w:rFonts w:ascii="仿宋_GB2312" w:eastAsia="仿宋_GB2312" w:hAnsi="Arial" w:cs="Arial"/>
                <w:kern w:val="0"/>
                <w:sz w:val="20"/>
                <w:szCs w:val="20"/>
              </w:rPr>
            </w:pPr>
            <w:r w:rsidRPr="003F1ABB">
              <w:rPr>
                <w:rFonts w:ascii="仿宋_GB2312" w:eastAsia="仿宋_GB2312" w:hAnsi="Arial" w:cs="Arial" w:hint="eastAsia"/>
                <w:kern w:val="0"/>
                <w:sz w:val="20"/>
                <w:szCs w:val="20"/>
              </w:rPr>
              <w:t>篇</w:t>
            </w:r>
          </w:p>
        </w:tc>
        <w:tc>
          <w:tcPr>
            <w:tcW w:w="773" w:type="dxa"/>
            <w:tcBorders>
              <w:top w:val="nil"/>
              <w:left w:val="nil"/>
              <w:bottom w:val="single" w:sz="4" w:space="0" w:color="000000"/>
              <w:right w:val="single" w:sz="4" w:space="0" w:color="000000"/>
            </w:tcBorders>
            <w:shd w:val="clear" w:color="auto" w:fill="auto"/>
            <w:noWrap/>
            <w:vAlign w:val="bottom"/>
            <w:hideMark/>
          </w:tcPr>
          <w:p w:rsidR="001C29C4" w:rsidRPr="003F1ABB" w:rsidRDefault="001C29C4" w:rsidP="004D58A9">
            <w:pPr>
              <w:widowControl/>
              <w:jc w:val="left"/>
              <w:rPr>
                <w:rFonts w:ascii="仿宋_GB2312" w:eastAsia="仿宋_GB2312" w:hAnsi="Arial" w:cs="Arial"/>
                <w:kern w:val="0"/>
                <w:sz w:val="20"/>
                <w:szCs w:val="20"/>
              </w:rPr>
            </w:pPr>
            <w:r w:rsidRPr="003F1ABB">
              <w:rPr>
                <w:rFonts w:ascii="仿宋_GB2312" w:eastAsia="仿宋_GB2312" w:hAnsi="Arial" w:cs="Arial" w:hint="eastAsia"/>
                <w:kern w:val="0"/>
                <w:sz w:val="20"/>
                <w:szCs w:val="20"/>
              </w:rPr>
              <w:t>0</w:t>
            </w:r>
          </w:p>
        </w:tc>
      </w:tr>
      <w:tr w:rsidR="001C29C4" w:rsidRPr="00AD2F89" w:rsidTr="004D58A9">
        <w:trPr>
          <w:trHeight w:val="435"/>
        </w:trPr>
        <w:tc>
          <w:tcPr>
            <w:tcW w:w="8034" w:type="dxa"/>
            <w:tcBorders>
              <w:top w:val="nil"/>
              <w:left w:val="single" w:sz="4" w:space="0" w:color="000000"/>
              <w:bottom w:val="single" w:sz="4" w:space="0" w:color="000000"/>
              <w:right w:val="single" w:sz="4" w:space="0" w:color="000000"/>
            </w:tcBorders>
            <w:shd w:val="clear" w:color="auto" w:fill="auto"/>
            <w:noWrap/>
            <w:vAlign w:val="bottom"/>
            <w:hideMark/>
          </w:tcPr>
          <w:p w:rsidR="001C29C4" w:rsidRPr="003F1ABB" w:rsidRDefault="001C29C4" w:rsidP="004D58A9">
            <w:pPr>
              <w:widowControl/>
              <w:jc w:val="left"/>
              <w:rPr>
                <w:rFonts w:ascii="仿宋_GB2312" w:eastAsia="仿宋_GB2312" w:hAnsi="Arial" w:cs="Arial"/>
                <w:kern w:val="0"/>
                <w:sz w:val="20"/>
                <w:szCs w:val="20"/>
              </w:rPr>
            </w:pPr>
            <w:r w:rsidRPr="003F1ABB">
              <w:rPr>
                <w:rFonts w:ascii="仿宋_GB2312" w:eastAsia="仿宋_GB2312" w:hAnsi="Arial" w:cs="Arial" w:hint="eastAsia"/>
                <w:kern w:val="0"/>
                <w:sz w:val="20"/>
                <w:szCs w:val="20"/>
              </w:rPr>
              <w:t xml:space="preserve">     4.</w:t>
            </w:r>
            <w:proofErr w:type="gramStart"/>
            <w:r w:rsidRPr="003F1ABB">
              <w:rPr>
                <w:rFonts w:ascii="仿宋_GB2312" w:eastAsia="仿宋_GB2312" w:hAnsi="Arial" w:cs="Arial" w:hint="eastAsia"/>
                <w:kern w:val="0"/>
                <w:sz w:val="20"/>
                <w:szCs w:val="20"/>
              </w:rPr>
              <w:t>微博微信回应</w:t>
            </w:r>
            <w:proofErr w:type="gramEnd"/>
            <w:r w:rsidRPr="003F1ABB">
              <w:rPr>
                <w:rFonts w:ascii="仿宋_GB2312" w:eastAsia="仿宋_GB2312" w:hAnsi="Arial" w:cs="Arial" w:hint="eastAsia"/>
                <w:kern w:val="0"/>
                <w:sz w:val="20"/>
                <w:szCs w:val="20"/>
              </w:rPr>
              <w:t>事件数</w:t>
            </w:r>
          </w:p>
        </w:tc>
        <w:tc>
          <w:tcPr>
            <w:tcW w:w="437" w:type="dxa"/>
            <w:tcBorders>
              <w:top w:val="nil"/>
              <w:left w:val="nil"/>
              <w:bottom w:val="single" w:sz="4" w:space="0" w:color="000000"/>
              <w:right w:val="single" w:sz="4" w:space="0" w:color="000000"/>
            </w:tcBorders>
            <w:shd w:val="clear" w:color="000000" w:fill="FFFFFF"/>
            <w:vAlign w:val="center"/>
            <w:hideMark/>
          </w:tcPr>
          <w:p w:rsidR="001C29C4" w:rsidRPr="003F1ABB" w:rsidRDefault="001C29C4" w:rsidP="004D58A9">
            <w:pPr>
              <w:widowControl/>
              <w:jc w:val="center"/>
              <w:rPr>
                <w:rFonts w:ascii="仿宋_GB2312" w:eastAsia="仿宋_GB2312" w:hAnsi="Arial" w:cs="Arial"/>
                <w:kern w:val="0"/>
                <w:sz w:val="20"/>
                <w:szCs w:val="20"/>
              </w:rPr>
            </w:pPr>
            <w:r w:rsidRPr="003F1ABB">
              <w:rPr>
                <w:rFonts w:ascii="仿宋_GB2312" w:eastAsia="仿宋_GB2312" w:hAnsi="Arial" w:cs="Arial" w:hint="eastAsia"/>
                <w:kern w:val="0"/>
                <w:sz w:val="20"/>
                <w:szCs w:val="20"/>
              </w:rPr>
              <w:t>次</w:t>
            </w:r>
          </w:p>
        </w:tc>
        <w:tc>
          <w:tcPr>
            <w:tcW w:w="773" w:type="dxa"/>
            <w:tcBorders>
              <w:top w:val="nil"/>
              <w:left w:val="nil"/>
              <w:bottom w:val="single" w:sz="4" w:space="0" w:color="000000"/>
              <w:right w:val="single" w:sz="4" w:space="0" w:color="000000"/>
            </w:tcBorders>
            <w:shd w:val="clear" w:color="auto" w:fill="auto"/>
            <w:noWrap/>
            <w:vAlign w:val="bottom"/>
            <w:hideMark/>
          </w:tcPr>
          <w:p w:rsidR="001C29C4" w:rsidRPr="003F1ABB" w:rsidRDefault="001C29C4" w:rsidP="004D58A9">
            <w:pPr>
              <w:widowControl/>
              <w:jc w:val="left"/>
              <w:rPr>
                <w:rFonts w:ascii="仿宋_GB2312" w:eastAsia="仿宋_GB2312" w:hAnsi="Arial" w:cs="Arial"/>
                <w:kern w:val="0"/>
                <w:sz w:val="20"/>
                <w:szCs w:val="20"/>
              </w:rPr>
            </w:pPr>
            <w:r w:rsidRPr="003F1ABB">
              <w:rPr>
                <w:rFonts w:ascii="仿宋_GB2312" w:eastAsia="仿宋_GB2312" w:hAnsi="Arial" w:cs="Arial" w:hint="eastAsia"/>
                <w:kern w:val="0"/>
                <w:sz w:val="20"/>
                <w:szCs w:val="20"/>
              </w:rPr>
              <w:t>0</w:t>
            </w:r>
          </w:p>
        </w:tc>
      </w:tr>
      <w:tr w:rsidR="001C29C4" w:rsidRPr="00AD2F89" w:rsidTr="004D58A9">
        <w:trPr>
          <w:trHeight w:val="435"/>
        </w:trPr>
        <w:tc>
          <w:tcPr>
            <w:tcW w:w="8034" w:type="dxa"/>
            <w:tcBorders>
              <w:top w:val="nil"/>
              <w:left w:val="single" w:sz="4" w:space="0" w:color="000000"/>
              <w:bottom w:val="single" w:sz="4" w:space="0" w:color="000000"/>
              <w:right w:val="single" w:sz="4" w:space="0" w:color="000000"/>
            </w:tcBorders>
            <w:shd w:val="clear" w:color="auto" w:fill="auto"/>
            <w:noWrap/>
            <w:vAlign w:val="bottom"/>
            <w:hideMark/>
          </w:tcPr>
          <w:p w:rsidR="001C29C4" w:rsidRPr="003F1ABB" w:rsidRDefault="001C29C4" w:rsidP="004D58A9">
            <w:pPr>
              <w:widowControl/>
              <w:jc w:val="left"/>
              <w:rPr>
                <w:rFonts w:ascii="仿宋_GB2312" w:eastAsia="仿宋_GB2312" w:hAnsi="Arial" w:cs="Arial"/>
                <w:kern w:val="0"/>
                <w:sz w:val="20"/>
                <w:szCs w:val="20"/>
              </w:rPr>
            </w:pPr>
            <w:r w:rsidRPr="003F1ABB">
              <w:rPr>
                <w:rFonts w:ascii="仿宋_GB2312" w:eastAsia="仿宋_GB2312" w:hAnsi="Arial" w:cs="Arial" w:hint="eastAsia"/>
                <w:kern w:val="0"/>
                <w:sz w:val="20"/>
                <w:szCs w:val="20"/>
              </w:rPr>
              <w:t xml:space="preserve">     5.其他方式回应事件数</w:t>
            </w:r>
          </w:p>
        </w:tc>
        <w:tc>
          <w:tcPr>
            <w:tcW w:w="437" w:type="dxa"/>
            <w:tcBorders>
              <w:top w:val="nil"/>
              <w:left w:val="nil"/>
              <w:bottom w:val="single" w:sz="4" w:space="0" w:color="000000"/>
              <w:right w:val="single" w:sz="4" w:space="0" w:color="000000"/>
            </w:tcBorders>
            <w:shd w:val="clear" w:color="000000" w:fill="FFFFFF"/>
            <w:vAlign w:val="center"/>
            <w:hideMark/>
          </w:tcPr>
          <w:p w:rsidR="001C29C4" w:rsidRPr="003F1ABB" w:rsidRDefault="001C29C4" w:rsidP="004D58A9">
            <w:pPr>
              <w:widowControl/>
              <w:jc w:val="center"/>
              <w:rPr>
                <w:rFonts w:ascii="仿宋_GB2312" w:eastAsia="仿宋_GB2312" w:hAnsi="Arial" w:cs="Arial"/>
                <w:kern w:val="0"/>
                <w:sz w:val="20"/>
                <w:szCs w:val="20"/>
              </w:rPr>
            </w:pPr>
            <w:r w:rsidRPr="003F1ABB">
              <w:rPr>
                <w:rFonts w:ascii="仿宋_GB2312" w:eastAsia="仿宋_GB2312" w:hAnsi="Arial" w:cs="Arial" w:hint="eastAsia"/>
                <w:kern w:val="0"/>
                <w:sz w:val="20"/>
                <w:szCs w:val="20"/>
              </w:rPr>
              <w:t>次</w:t>
            </w:r>
          </w:p>
        </w:tc>
        <w:tc>
          <w:tcPr>
            <w:tcW w:w="773" w:type="dxa"/>
            <w:tcBorders>
              <w:top w:val="nil"/>
              <w:left w:val="nil"/>
              <w:bottom w:val="single" w:sz="4" w:space="0" w:color="000000"/>
              <w:right w:val="single" w:sz="4" w:space="0" w:color="000000"/>
            </w:tcBorders>
            <w:shd w:val="clear" w:color="auto" w:fill="auto"/>
            <w:noWrap/>
            <w:vAlign w:val="bottom"/>
            <w:hideMark/>
          </w:tcPr>
          <w:p w:rsidR="001C29C4" w:rsidRPr="003F1ABB" w:rsidRDefault="001C29C4" w:rsidP="004D58A9">
            <w:pPr>
              <w:widowControl/>
              <w:jc w:val="left"/>
              <w:rPr>
                <w:rFonts w:ascii="仿宋_GB2312" w:eastAsia="仿宋_GB2312" w:hAnsi="Arial" w:cs="Arial"/>
                <w:kern w:val="0"/>
                <w:sz w:val="20"/>
                <w:szCs w:val="20"/>
              </w:rPr>
            </w:pPr>
            <w:r w:rsidRPr="003F1ABB">
              <w:rPr>
                <w:rFonts w:ascii="仿宋_GB2312" w:eastAsia="仿宋_GB2312" w:hAnsi="Arial" w:cs="Arial" w:hint="eastAsia"/>
                <w:kern w:val="0"/>
                <w:sz w:val="20"/>
                <w:szCs w:val="20"/>
              </w:rPr>
              <w:t>0</w:t>
            </w:r>
          </w:p>
        </w:tc>
      </w:tr>
      <w:tr w:rsidR="001C29C4" w:rsidRPr="00AD2F89" w:rsidTr="004D58A9">
        <w:trPr>
          <w:trHeight w:val="435"/>
        </w:trPr>
        <w:tc>
          <w:tcPr>
            <w:tcW w:w="8034" w:type="dxa"/>
            <w:tcBorders>
              <w:top w:val="nil"/>
              <w:left w:val="single" w:sz="4" w:space="0" w:color="000000"/>
              <w:bottom w:val="single" w:sz="4" w:space="0" w:color="000000"/>
              <w:right w:val="single" w:sz="4" w:space="0" w:color="000000"/>
            </w:tcBorders>
            <w:shd w:val="clear" w:color="auto" w:fill="auto"/>
            <w:noWrap/>
            <w:vAlign w:val="bottom"/>
            <w:hideMark/>
          </w:tcPr>
          <w:p w:rsidR="001C29C4" w:rsidRPr="003F1ABB" w:rsidRDefault="001C29C4" w:rsidP="004D58A9">
            <w:pPr>
              <w:widowControl/>
              <w:jc w:val="left"/>
              <w:rPr>
                <w:rFonts w:ascii="仿宋_GB2312" w:eastAsia="仿宋_GB2312" w:hAnsi="Arial" w:cs="Arial"/>
                <w:kern w:val="0"/>
                <w:sz w:val="20"/>
                <w:szCs w:val="20"/>
              </w:rPr>
            </w:pPr>
            <w:r w:rsidRPr="003F1ABB">
              <w:rPr>
                <w:rFonts w:ascii="仿宋_GB2312" w:eastAsia="仿宋_GB2312" w:hAnsi="Arial" w:cs="Arial" w:hint="eastAsia"/>
                <w:kern w:val="0"/>
                <w:sz w:val="20"/>
                <w:szCs w:val="20"/>
              </w:rPr>
              <w:t>三、依申请公开情况</w:t>
            </w:r>
          </w:p>
        </w:tc>
        <w:tc>
          <w:tcPr>
            <w:tcW w:w="437" w:type="dxa"/>
            <w:tcBorders>
              <w:top w:val="nil"/>
              <w:left w:val="nil"/>
              <w:bottom w:val="single" w:sz="4" w:space="0" w:color="000000"/>
              <w:right w:val="single" w:sz="4" w:space="0" w:color="000000"/>
            </w:tcBorders>
            <w:shd w:val="clear" w:color="000000" w:fill="FFFFFF"/>
            <w:vAlign w:val="center"/>
            <w:hideMark/>
          </w:tcPr>
          <w:p w:rsidR="001C29C4" w:rsidRPr="003F1ABB" w:rsidRDefault="001C29C4" w:rsidP="004D58A9">
            <w:pPr>
              <w:widowControl/>
              <w:jc w:val="center"/>
              <w:rPr>
                <w:rFonts w:ascii="仿宋_GB2312" w:eastAsia="仿宋_GB2312" w:hAnsi="Arial" w:cs="Arial"/>
                <w:kern w:val="0"/>
                <w:sz w:val="20"/>
                <w:szCs w:val="20"/>
              </w:rPr>
            </w:pPr>
            <w:r w:rsidRPr="003F1ABB">
              <w:rPr>
                <w:rFonts w:ascii="仿宋_GB2312" w:eastAsia="仿宋_GB2312" w:hAnsi="Arial" w:cs="Arial" w:hint="eastAsia"/>
                <w:kern w:val="0"/>
                <w:sz w:val="20"/>
                <w:szCs w:val="20"/>
              </w:rPr>
              <w:t xml:space="preserve">　</w:t>
            </w:r>
          </w:p>
        </w:tc>
        <w:tc>
          <w:tcPr>
            <w:tcW w:w="773" w:type="dxa"/>
            <w:tcBorders>
              <w:top w:val="nil"/>
              <w:left w:val="nil"/>
              <w:bottom w:val="single" w:sz="4" w:space="0" w:color="000000"/>
              <w:right w:val="single" w:sz="4" w:space="0" w:color="000000"/>
            </w:tcBorders>
            <w:shd w:val="clear" w:color="auto" w:fill="auto"/>
            <w:noWrap/>
            <w:vAlign w:val="bottom"/>
            <w:hideMark/>
          </w:tcPr>
          <w:p w:rsidR="001C29C4" w:rsidRPr="003F1ABB" w:rsidRDefault="001C29C4" w:rsidP="004D58A9">
            <w:pPr>
              <w:widowControl/>
              <w:jc w:val="left"/>
              <w:rPr>
                <w:rFonts w:ascii="仿宋_GB2312" w:eastAsia="仿宋_GB2312" w:hAnsi="Arial" w:cs="Arial"/>
                <w:kern w:val="0"/>
                <w:sz w:val="20"/>
                <w:szCs w:val="20"/>
              </w:rPr>
            </w:pPr>
            <w:r w:rsidRPr="003F1ABB">
              <w:rPr>
                <w:rFonts w:ascii="仿宋_GB2312" w:eastAsia="仿宋_GB2312" w:hAnsi="Arial" w:cs="Arial" w:hint="eastAsia"/>
                <w:kern w:val="0"/>
                <w:sz w:val="20"/>
                <w:szCs w:val="20"/>
              </w:rPr>
              <w:t xml:space="preserve">　</w:t>
            </w:r>
          </w:p>
        </w:tc>
      </w:tr>
      <w:tr w:rsidR="001C29C4" w:rsidRPr="00AD2F89" w:rsidTr="004D58A9">
        <w:trPr>
          <w:trHeight w:val="435"/>
        </w:trPr>
        <w:tc>
          <w:tcPr>
            <w:tcW w:w="8034" w:type="dxa"/>
            <w:tcBorders>
              <w:top w:val="nil"/>
              <w:left w:val="single" w:sz="4" w:space="0" w:color="000000"/>
              <w:bottom w:val="single" w:sz="4" w:space="0" w:color="000000"/>
              <w:right w:val="single" w:sz="4" w:space="0" w:color="000000"/>
            </w:tcBorders>
            <w:shd w:val="clear" w:color="auto" w:fill="auto"/>
            <w:noWrap/>
            <w:vAlign w:val="bottom"/>
            <w:hideMark/>
          </w:tcPr>
          <w:p w:rsidR="001C29C4" w:rsidRPr="003F1ABB" w:rsidRDefault="001C29C4" w:rsidP="004D58A9">
            <w:pPr>
              <w:widowControl/>
              <w:jc w:val="left"/>
              <w:rPr>
                <w:rFonts w:ascii="仿宋_GB2312" w:eastAsia="仿宋_GB2312" w:hAnsi="Arial" w:cs="Arial"/>
                <w:kern w:val="0"/>
                <w:sz w:val="20"/>
                <w:szCs w:val="20"/>
              </w:rPr>
            </w:pPr>
            <w:r w:rsidRPr="003F1ABB">
              <w:rPr>
                <w:rFonts w:ascii="仿宋_GB2312" w:eastAsia="仿宋_GB2312" w:hAnsi="Arial" w:cs="Arial" w:hint="eastAsia"/>
                <w:kern w:val="0"/>
                <w:sz w:val="20"/>
                <w:szCs w:val="20"/>
              </w:rPr>
              <w:t xml:space="preserve">  （一）收到申请数</w:t>
            </w:r>
          </w:p>
        </w:tc>
        <w:tc>
          <w:tcPr>
            <w:tcW w:w="437" w:type="dxa"/>
            <w:tcBorders>
              <w:top w:val="nil"/>
              <w:left w:val="nil"/>
              <w:bottom w:val="single" w:sz="4" w:space="0" w:color="000000"/>
              <w:right w:val="single" w:sz="4" w:space="0" w:color="000000"/>
            </w:tcBorders>
            <w:shd w:val="clear" w:color="000000" w:fill="FFFFFF"/>
            <w:vAlign w:val="center"/>
            <w:hideMark/>
          </w:tcPr>
          <w:p w:rsidR="001C29C4" w:rsidRPr="003F1ABB" w:rsidRDefault="001C29C4" w:rsidP="004D58A9">
            <w:pPr>
              <w:widowControl/>
              <w:jc w:val="center"/>
              <w:rPr>
                <w:rFonts w:ascii="仿宋_GB2312" w:eastAsia="仿宋_GB2312" w:hAnsi="Arial" w:cs="Arial"/>
                <w:kern w:val="0"/>
                <w:sz w:val="20"/>
                <w:szCs w:val="20"/>
              </w:rPr>
            </w:pPr>
            <w:r w:rsidRPr="003F1ABB">
              <w:rPr>
                <w:rFonts w:ascii="仿宋_GB2312" w:eastAsia="仿宋_GB2312" w:hAnsi="Arial" w:cs="Arial" w:hint="eastAsia"/>
                <w:kern w:val="0"/>
                <w:sz w:val="20"/>
                <w:szCs w:val="20"/>
              </w:rPr>
              <w:t>件</w:t>
            </w:r>
          </w:p>
        </w:tc>
        <w:tc>
          <w:tcPr>
            <w:tcW w:w="773" w:type="dxa"/>
            <w:tcBorders>
              <w:top w:val="nil"/>
              <w:left w:val="nil"/>
              <w:bottom w:val="single" w:sz="4" w:space="0" w:color="000000"/>
              <w:right w:val="single" w:sz="4" w:space="0" w:color="000000"/>
            </w:tcBorders>
            <w:shd w:val="clear" w:color="auto" w:fill="auto"/>
            <w:noWrap/>
            <w:vAlign w:val="bottom"/>
            <w:hideMark/>
          </w:tcPr>
          <w:p w:rsidR="001C29C4" w:rsidRPr="003F1ABB" w:rsidRDefault="001C29C4" w:rsidP="004D58A9">
            <w:pPr>
              <w:widowControl/>
              <w:jc w:val="left"/>
              <w:rPr>
                <w:rFonts w:ascii="仿宋_GB2312" w:eastAsia="仿宋_GB2312" w:hAnsi="Arial" w:cs="Arial"/>
                <w:kern w:val="0"/>
                <w:sz w:val="20"/>
                <w:szCs w:val="20"/>
              </w:rPr>
            </w:pPr>
            <w:r w:rsidRPr="003F1ABB">
              <w:rPr>
                <w:rFonts w:ascii="仿宋_GB2312" w:eastAsia="仿宋_GB2312" w:hAnsi="Arial" w:cs="Arial" w:hint="eastAsia"/>
                <w:kern w:val="0"/>
                <w:sz w:val="20"/>
                <w:szCs w:val="20"/>
              </w:rPr>
              <w:t>35</w:t>
            </w:r>
          </w:p>
        </w:tc>
      </w:tr>
      <w:tr w:rsidR="001C29C4" w:rsidRPr="00AD2F89" w:rsidTr="004D58A9">
        <w:trPr>
          <w:trHeight w:val="435"/>
        </w:trPr>
        <w:tc>
          <w:tcPr>
            <w:tcW w:w="8034" w:type="dxa"/>
            <w:tcBorders>
              <w:top w:val="nil"/>
              <w:left w:val="single" w:sz="4" w:space="0" w:color="000000"/>
              <w:bottom w:val="single" w:sz="4" w:space="0" w:color="000000"/>
              <w:right w:val="single" w:sz="4" w:space="0" w:color="000000"/>
            </w:tcBorders>
            <w:shd w:val="clear" w:color="auto" w:fill="auto"/>
            <w:noWrap/>
            <w:vAlign w:val="bottom"/>
            <w:hideMark/>
          </w:tcPr>
          <w:p w:rsidR="001C29C4" w:rsidRPr="003F1ABB" w:rsidRDefault="001C29C4" w:rsidP="004D58A9">
            <w:pPr>
              <w:widowControl/>
              <w:jc w:val="left"/>
              <w:rPr>
                <w:rFonts w:ascii="仿宋_GB2312" w:eastAsia="仿宋_GB2312" w:hAnsi="Arial" w:cs="Arial"/>
                <w:kern w:val="0"/>
                <w:sz w:val="20"/>
                <w:szCs w:val="20"/>
              </w:rPr>
            </w:pPr>
            <w:r w:rsidRPr="003F1ABB">
              <w:rPr>
                <w:rFonts w:ascii="仿宋_GB2312" w:eastAsia="仿宋_GB2312" w:hAnsi="Arial" w:cs="Arial" w:hint="eastAsia"/>
                <w:kern w:val="0"/>
                <w:sz w:val="20"/>
                <w:szCs w:val="20"/>
              </w:rPr>
              <w:t xml:space="preserve">     1.当面申请数</w:t>
            </w:r>
          </w:p>
        </w:tc>
        <w:tc>
          <w:tcPr>
            <w:tcW w:w="437" w:type="dxa"/>
            <w:tcBorders>
              <w:top w:val="nil"/>
              <w:left w:val="nil"/>
              <w:bottom w:val="single" w:sz="4" w:space="0" w:color="000000"/>
              <w:right w:val="single" w:sz="4" w:space="0" w:color="000000"/>
            </w:tcBorders>
            <w:shd w:val="clear" w:color="000000" w:fill="FFFFFF"/>
            <w:vAlign w:val="center"/>
            <w:hideMark/>
          </w:tcPr>
          <w:p w:rsidR="001C29C4" w:rsidRPr="003F1ABB" w:rsidRDefault="001C29C4" w:rsidP="004D58A9">
            <w:pPr>
              <w:widowControl/>
              <w:jc w:val="center"/>
              <w:rPr>
                <w:rFonts w:ascii="仿宋_GB2312" w:eastAsia="仿宋_GB2312" w:hAnsi="Arial" w:cs="Arial"/>
                <w:kern w:val="0"/>
                <w:sz w:val="20"/>
                <w:szCs w:val="20"/>
              </w:rPr>
            </w:pPr>
            <w:r w:rsidRPr="003F1ABB">
              <w:rPr>
                <w:rFonts w:ascii="仿宋_GB2312" w:eastAsia="仿宋_GB2312" w:hAnsi="Arial" w:cs="Arial" w:hint="eastAsia"/>
                <w:kern w:val="0"/>
                <w:sz w:val="20"/>
                <w:szCs w:val="20"/>
              </w:rPr>
              <w:t>件</w:t>
            </w:r>
          </w:p>
        </w:tc>
        <w:tc>
          <w:tcPr>
            <w:tcW w:w="773" w:type="dxa"/>
            <w:tcBorders>
              <w:top w:val="nil"/>
              <w:left w:val="nil"/>
              <w:bottom w:val="single" w:sz="4" w:space="0" w:color="000000"/>
              <w:right w:val="single" w:sz="4" w:space="0" w:color="000000"/>
            </w:tcBorders>
            <w:shd w:val="clear" w:color="auto" w:fill="auto"/>
            <w:noWrap/>
            <w:vAlign w:val="bottom"/>
            <w:hideMark/>
          </w:tcPr>
          <w:p w:rsidR="001C29C4" w:rsidRPr="003F1ABB" w:rsidRDefault="001C29C4" w:rsidP="004D58A9">
            <w:pPr>
              <w:widowControl/>
              <w:jc w:val="left"/>
              <w:rPr>
                <w:rFonts w:ascii="仿宋_GB2312" w:eastAsia="仿宋_GB2312" w:hAnsi="Arial" w:cs="Arial"/>
                <w:kern w:val="0"/>
                <w:sz w:val="20"/>
                <w:szCs w:val="20"/>
              </w:rPr>
            </w:pPr>
            <w:r w:rsidRPr="003F1ABB">
              <w:rPr>
                <w:rFonts w:ascii="仿宋_GB2312" w:eastAsia="仿宋_GB2312" w:hAnsi="Arial" w:cs="Arial" w:hint="eastAsia"/>
                <w:kern w:val="0"/>
                <w:sz w:val="20"/>
                <w:szCs w:val="20"/>
              </w:rPr>
              <w:t>13</w:t>
            </w:r>
          </w:p>
        </w:tc>
      </w:tr>
      <w:tr w:rsidR="001C29C4" w:rsidRPr="00AD2F89" w:rsidTr="004D58A9">
        <w:trPr>
          <w:trHeight w:val="435"/>
        </w:trPr>
        <w:tc>
          <w:tcPr>
            <w:tcW w:w="8034" w:type="dxa"/>
            <w:tcBorders>
              <w:top w:val="nil"/>
              <w:left w:val="single" w:sz="4" w:space="0" w:color="000000"/>
              <w:bottom w:val="single" w:sz="4" w:space="0" w:color="000000"/>
              <w:right w:val="single" w:sz="4" w:space="0" w:color="000000"/>
            </w:tcBorders>
            <w:shd w:val="clear" w:color="auto" w:fill="auto"/>
            <w:noWrap/>
            <w:vAlign w:val="bottom"/>
            <w:hideMark/>
          </w:tcPr>
          <w:p w:rsidR="001C29C4" w:rsidRPr="003F1ABB" w:rsidRDefault="001C29C4" w:rsidP="004D58A9">
            <w:pPr>
              <w:widowControl/>
              <w:jc w:val="left"/>
              <w:rPr>
                <w:rFonts w:ascii="仿宋_GB2312" w:eastAsia="仿宋_GB2312" w:hAnsi="Arial" w:cs="Arial"/>
                <w:kern w:val="0"/>
                <w:sz w:val="20"/>
                <w:szCs w:val="20"/>
              </w:rPr>
            </w:pPr>
            <w:r w:rsidRPr="003F1ABB">
              <w:rPr>
                <w:rFonts w:ascii="仿宋_GB2312" w:eastAsia="仿宋_GB2312" w:hAnsi="Arial" w:cs="Arial" w:hint="eastAsia"/>
                <w:kern w:val="0"/>
                <w:sz w:val="20"/>
                <w:szCs w:val="20"/>
              </w:rPr>
              <w:t xml:space="preserve">     2.传真申请数</w:t>
            </w:r>
          </w:p>
        </w:tc>
        <w:tc>
          <w:tcPr>
            <w:tcW w:w="437" w:type="dxa"/>
            <w:tcBorders>
              <w:top w:val="nil"/>
              <w:left w:val="nil"/>
              <w:bottom w:val="single" w:sz="4" w:space="0" w:color="000000"/>
              <w:right w:val="single" w:sz="4" w:space="0" w:color="000000"/>
            </w:tcBorders>
            <w:shd w:val="clear" w:color="000000" w:fill="FFFFFF"/>
            <w:vAlign w:val="center"/>
            <w:hideMark/>
          </w:tcPr>
          <w:p w:rsidR="001C29C4" w:rsidRPr="003F1ABB" w:rsidRDefault="001C29C4" w:rsidP="004D58A9">
            <w:pPr>
              <w:widowControl/>
              <w:jc w:val="center"/>
              <w:rPr>
                <w:rFonts w:ascii="仿宋_GB2312" w:eastAsia="仿宋_GB2312" w:hAnsi="Arial" w:cs="Arial"/>
                <w:kern w:val="0"/>
                <w:sz w:val="20"/>
                <w:szCs w:val="20"/>
              </w:rPr>
            </w:pPr>
            <w:r w:rsidRPr="003F1ABB">
              <w:rPr>
                <w:rFonts w:ascii="仿宋_GB2312" w:eastAsia="仿宋_GB2312" w:hAnsi="Arial" w:cs="Arial" w:hint="eastAsia"/>
                <w:kern w:val="0"/>
                <w:sz w:val="20"/>
                <w:szCs w:val="20"/>
              </w:rPr>
              <w:t>件</w:t>
            </w:r>
          </w:p>
        </w:tc>
        <w:tc>
          <w:tcPr>
            <w:tcW w:w="773" w:type="dxa"/>
            <w:tcBorders>
              <w:top w:val="nil"/>
              <w:left w:val="nil"/>
              <w:bottom w:val="single" w:sz="4" w:space="0" w:color="000000"/>
              <w:right w:val="single" w:sz="4" w:space="0" w:color="000000"/>
            </w:tcBorders>
            <w:shd w:val="clear" w:color="auto" w:fill="auto"/>
            <w:noWrap/>
            <w:vAlign w:val="bottom"/>
            <w:hideMark/>
          </w:tcPr>
          <w:p w:rsidR="001C29C4" w:rsidRPr="003F1ABB" w:rsidRDefault="001C29C4" w:rsidP="004D58A9">
            <w:pPr>
              <w:widowControl/>
              <w:jc w:val="left"/>
              <w:rPr>
                <w:rFonts w:ascii="仿宋_GB2312" w:eastAsia="仿宋_GB2312" w:hAnsi="Arial" w:cs="Arial"/>
                <w:kern w:val="0"/>
                <w:sz w:val="20"/>
                <w:szCs w:val="20"/>
              </w:rPr>
            </w:pPr>
            <w:r w:rsidRPr="003F1ABB">
              <w:rPr>
                <w:rFonts w:ascii="仿宋_GB2312" w:eastAsia="仿宋_GB2312" w:hAnsi="Arial" w:cs="Arial" w:hint="eastAsia"/>
                <w:kern w:val="0"/>
                <w:sz w:val="20"/>
                <w:szCs w:val="20"/>
              </w:rPr>
              <w:t>0</w:t>
            </w:r>
          </w:p>
        </w:tc>
      </w:tr>
      <w:tr w:rsidR="001C29C4" w:rsidRPr="00AD2F89" w:rsidTr="004D58A9">
        <w:trPr>
          <w:trHeight w:val="435"/>
        </w:trPr>
        <w:tc>
          <w:tcPr>
            <w:tcW w:w="8034" w:type="dxa"/>
            <w:tcBorders>
              <w:top w:val="nil"/>
              <w:left w:val="single" w:sz="4" w:space="0" w:color="000000"/>
              <w:bottom w:val="single" w:sz="4" w:space="0" w:color="000000"/>
              <w:right w:val="single" w:sz="4" w:space="0" w:color="000000"/>
            </w:tcBorders>
            <w:shd w:val="clear" w:color="auto" w:fill="auto"/>
            <w:noWrap/>
            <w:vAlign w:val="bottom"/>
            <w:hideMark/>
          </w:tcPr>
          <w:p w:rsidR="001C29C4" w:rsidRPr="003F1ABB" w:rsidRDefault="001C29C4" w:rsidP="004D58A9">
            <w:pPr>
              <w:widowControl/>
              <w:jc w:val="left"/>
              <w:rPr>
                <w:rFonts w:ascii="仿宋_GB2312" w:eastAsia="仿宋_GB2312" w:hAnsi="Arial" w:cs="Arial"/>
                <w:kern w:val="0"/>
                <w:sz w:val="20"/>
                <w:szCs w:val="20"/>
              </w:rPr>
            </w:pPr>
            <w:r w:rsidRPr="003F1ABB">
              <w:rPr>
                <w:rFonts w:ascii="仿宋_GB2312" w:eastAsia="仿宋_GB2312" w:hAnsi="Arial" w:cs="Arial" w:hint="eastAsia"/>
                <w:kern w:val="0"/>
                <w:sz w:val="20"/>
                <w:szCs w:val="20"/>
              </w:rPr>
              <w:t xml:space="preserve">     3.网络申请数</w:t>
            </w:r>
          </w:p>
        </w:tc>
        <w:tc>
          <w:tcPr>
            <w:tcW w:w="437" w:type="dxa"/>
            <w:tcBorders>
              <w:top w:val="nil"/>
              <w:left w:val="nil"/>
              <w:bottom w:val="single" w:sz="4" w:space="0" w:color="000000"/>
              <w:right w:val="single" w:sz="4" w:space="0" w:color="000000"/>
            </w:tcBorders>
            <w:shd w:val="clear" w:color="000000" w:fill="FFFFFF"/>
            <w:vAlign w:val="center"/>
            <w:hideMark/>
          </w:tcPr>
          <w:p w:rsidR="001C29C4" w:rsidRPr="003F1ABB" w:rsidRDefault="001C29C4" w:rsidP="004D58A9">
            <w:pPr>
              <w:widowControl/>
              <w:jc w:val="center"/>
              <w:rPr>
                <w:rFonts w:ascii="仿宋_GB2312" w:eastAsia="仿宋_GB2312" w:hAnsi="Arial" w:cs="Arial"/>
                <w:kern w:val="0"/>
                <w:sz w:val="20"/>
                <w:szCs w:val="20"/>
              </w:rPr>
            </w:pPr>
            <w:r w:rsidRPr="003F1ABB">
              <w:rPr>
                <w:rFonts w:ascii="仿宋_GB2312" w:eastAsia="仿宋_GB2312" w:hAnsi="Arial" w:cs="Arial" w:hint="eastAsia"/>
                <w:kern w:val="0"/>
                <w:sz w:val="20"/>
                <w:szCs w:val="20"/>
              </w:rPr>
              <w:t>件</w:t>
            </w:r>
          </w:p>
        </w:tc>
        <w:tc>
          <w:tcPr>
            <w:tcW w:w="773" w:type="dxa"/>
            <w:tcBorders>
              <w:top w:val="nil"/>
              <w:left w:val="nil"/>
              <w:bottom w:val="single" w:sz="4" w:space="0" w:color="000000"/>
              <w:right w:val="single" w:sz="4" w:space="0" w:color="000000"/>
            </w:tcBorders>
            <w:shd w:val="clear" w:color="auto" w:fill="auto"/>
            <w:noWrap/>
            <w:vAlign w:val="bottom"/>
            <w:hideMark/>
          </w:tcPr>
          <w:p w:rsidR="001C29C4" w:rsidRPr="003F1ABB" w:rsidRDefault="001C29C4" w:rsidP="004D58A9">
            <w:pPr>
              <w:widowControl/>
              <w:jc w:val="left"/>
              <w:rPr>
                <w:rFonts w:ascii="仿宋_GB2312" w:eastAsia="仿宋_GB2312" w:hAnsi="Arial" w:cs="Arial"/>
                <w:kern w:val="0"/>
                <w:sz w:val="20"/>
                <w:szCs w:val="20"/>
              </w:rPr>
            </w:pPr>
            <w:r w:rsidRPr="003F1ABB">
              <w:rPr>
                <w:rFonts w:ascii="仿宋_GB2312" w:eastAsia="仿宋_GB2312" w:hAnsi="Arial" w:cs="Arial" w:hint="eastAsia"/>
                <w:kern w:val="0"/>
                <w:sz w:val="20"/>
                <w:szCs w:val="20"/>
              </w:rPr>
              <w:t>0</w:t>
            </w:r>
          </w:p>
        </w:tc>
      </w:tr>
      <w:tr w:rsidR="001C29C4" w:rsidRPr="00AD2F89" w:rsidTr="004D58A9">
        <w:trPr>
          <w:trHeight w:val="435"/>
        </w:trPr>
        <w:tc>
          <w:tcPr>
            <w:tcW w:w="8034" w:type="dxa"/>
            <w:tcBorders>
              <w:top w:val="nil"/>
              <w:left w:val="single" w:sz="4" w:space="0" w:color="000000"/>
              <w:bottom w:val="single" w:sz="4" w:space="0" w:color="000000"/>
              <w:right w:val="single" w:sz="4" w:space="0" w:color="000000"/>
            </w:tcBorders>
            <w:shd w:val="clear" w:color="auto" w:fill="auto"/>
            <w:noWrap/>
            <w:vAlign w:val="bottom"/>
            <w:hideMark/>
          </w:tcPr>
          <w:p w:rsidR="001C29C4" w:rsidRPr="003F1ABB" w:rsidRDefault="001C29C4" w:rsidP="004D58A9">
            <w:pPr>
              <w:widowControl/>
              <w:jc w:val="left"/>
              <w:rPr>
                <w:rFonts w:ascii="仿宋_GB2312" w:eastAsia="仿宋_GB2312" w:hAnsi="Arial" w:cs="Arial"/>
                <w:kern w:val="0"/>
                <w:sz w:val="20"/>
                <w:szCs w:val="20"/>
              </w:rPr>
            </w:pPr>
            <w:r w:rsidRPr="003F1ABB">
              <w:rPr>
                <w:rFonts w:ascii="仿宋_GB2312" w:eastAsia="仿宋_GB2312" w:hAnsi="Arial" w:cs="Arial" w:hint="eastAsia"/>
                <w:kern w:val="0"/>
                <w:sz w:val="20"/>
                <w:szCs w:val="20"/>
              </w:rPr>
              <w:t xml:space="preserve">     4.信函申请数</w:t>
            </w:r>
          </w:p>
        </w:tc>
        <w:tc>
          <w:tcPr>
            <w:tcW w:w="437" w:type="dxa"/>
            <w:tcBorders>
              <w:top w:val="nil"/>
              <w:left w:val="nil"/>
              <w:bottom w:val="single" w:sz="4" w:space="0" w:color="000000"/>
              <w:right w:val="single" w:sz="4" w:space="0" w:color="000000"/>
            </w:tcBorders>
            <w:shd w:val="clear" w:color="000000" w:fill="FFFFFF"/>
            <w:vAlign w:val="center"/>
            <w:hideMark/>
          </w:tcPr>
          <w:p w:rsidR="001C29C4" w:rsidRPr="003F1ABB" w:rsidRDefault="001C29C4" w:rsidP="004D58A9">
            <w:pPr>
              <w:widowControl/>
              <w:jc w:val="center"/>
              <w:rPr>
                <w:rFonts w:ascii="仿宋_GB2312" w:eastAsia="仿宋_GB2312" w:hAnsi="Arial" w:cs="Arial"/>
                <w:kern w:val="0"/>
                <w:sz w:val="20"/>
                <w:szCs w:val="20"/>
              </w:rPr>
            </w:pPr>
            <w:r w:rsidRPr="003F1ABB">
              <w:rPr>
                <w:rFonts w:ascii="仿宋_GB2312" w:eastAsia="仿宋_GB2312" w:hAnsi="Arial" w:cs="Arial" w:hint="eastAsia"/>
                <w:kern w:val="0"/>
                <w:sz w:val="20"/>
                <w:szCs w:val="20"/>
              </w:rPr>
              <w:t>件</w:t>
            </w:r>
          </w:p>
        </w:tc>
        <w:tc>
          <w:tcPr>
            <w:tcW w:w="773" w:type="dxa"/>
            <w:tcBorders>
              <w:top w:val="nil"/>
              <w:left w:val="nil"/>
              <w:bottom w:val="single" w:sz="4" w:space="0" w:color="000000"/>
              <w:right w:val="single" w:sz="4" w:space="0" w:color="000000"/>
            </w:tcBorders>
            <w:shd w:val="clear" w:color="auto" w:fill="auto"/>
            <w:noWrap/>
            <w:vAlign w:val="bottom"/>
            <w:hideMark/>
          </w:tcPr>
          <w:p w:rsidR="001C29C4" w:rsidRPr="003F1ABB" w:rsidRDefault="001C29C4" w:rsidP="004D58A9">
            <w:pPr>
              <w:widowControl/>
              <w:jc w:val="left"/>
              <w:rPr>
                <w:rFonts w:ascii="仿宋_GB2312" w:eastAsia="仿宋_GB2312" w:hAnsi="Arial" w:cs="Arial"/>
                <w:kern w:val="0"/>
                <w:sz w:val="20"/>
                <w:szCs w:val="20"/>
              </w:rPr>
            </w:pPr>
            <w:r w:rsidRPr="003F1ABB">
              <w:rPr>
                <w:rFonts w:ascii="仿宋_GB2312" w:eastAsia="仿宋_GB2312" w:hAnsi="Arial" w:cs="Arial" w:hint="eastAsia"/>
                <w:kern w:val="0"/>
                <w:sz w:val="20"/>
                <w:szCs w:val="20"/>
              </w:rPr>
              <w:t>22</w:t>
            </w:r>
          </w:p>
        </w:tc>
      </w:tr>
      <w:tr w:rsidR="001C29C4" w:rsidRPr="00AD2F89" w:rsidTr="004D58A9">
        <w:trPr>
          <w:trHeight w:val="435"/>
        </w:trPr>
        <w:tc>
          <w:tcPr>
            <w:tcW w:w="8034" w:type="dxa"/>
            <w:tcBorders>
              <w:top w:val="nil"/>
              <w:left w:val="single" w:sz="4" w:space="0" w:color="000000"/>
              <w:bottom w:val="single" w:sz="4" w:space="0" w:color="000000"/>
              <w:right w:val="single" w:sz="4" w:space="0" w:color="000000"/>
            </w:tcBorders>
            <w:shd w:val="clear" w:color="auto" w:fill="auto"/>
            <w:noWrap/>
            <w:vAlign w:val="bottom"/>
            <w:hideMark/>
          </w:tcPr>
          <w:p w:rsidR="001C29C4" w:rsidRPr="003F1ABB" w:rsidRDefault="001C29C4" w:rsidP="004D58A9">
            <w:pPr>
              <w:widowControl/>
              <w:jc w:val="left"/>
              <w:rPr>
                <w:rFonts w:ascii="仿宋_GB2312" w:eastAsia="仿宋_GB2312" w:hAnsi="Arial" w:cs="Arial"/>
                <w:kern w:val="0"/>
                <w:sz w:val="20"/>
                <w:szCs w:val="20"/>
              </w:rPr>
            </w:pPr>
            <w:r w:rsidRPr="003F1ABB">
              <w:rPr>
                <w:rFonts w:ascii="仿宋_GB2312" w:eastAsia="仿宋_GB2312" w:hAnsi="Arial" w:cs="Arial" w:hint="eastAsia"/>
                <w:kern w:val="0"/>
                <w:sz w:val="20"/>
                <w:szCs w:val="20"/>
              </w:rPr>
              <w:t xml:space="preserve">  （二）申请</w:t>
            </w:r>
            <w:proofErr w:type="gramStart"/>
            <w:r w:rsidRPr="003F1ABB">
              <w:rPr>
                <w:rFonts w:ascii="仿宋_GB2312" w:eastAsia="仿宋_GB2312" w:hAnsi="Arial" w:cs="Arial" w:hint="eastAsia"/>
                <w:kern w:val="0"/>
                <w:sz w:val="20"/>
                <w:szCs w:val="20"/>
              </w:rPr>
              <w:t>办结数</w:t>
            </w:r>
            <w:proofErr w:type="gramEnd"/>
          </w:p>
        </w:tc>
        <w:tc>
          <w:tcPr>
            <w:tcW w:w="437" w:type="dxa"/>
            <w:tcBorders>
              <w:top w:val="nil"/>
              <w:left w:val="nil"/>
              <w:bottom w:val="single" w:sz="4" w:space="0" w:color="000000"/>
              <w:right w:val="single" w:sz="4" w:space="0" w:color="000000"/>
            </w:tcBorders>
            <w:shd w:val="clear" w:color="000000" w:fill="FFFFFF"/>
            <w:vAlign w:val="center"/>
            <w:hideMark/>
          </w:tcPr>
          <w:p w:rsidR="001C29C4" w:rsidRPr="003F1ABB" w:rsidRDefault="001C29C4" w:rsidP="004D58A9">
            <w:pPr>
              <w:widowControl/>
              <w:jc w:val="center"/>
              <w:rPr>
                <w:rFonts w:ascii="仿宋_GB2312" w:eastAsia="仿宋_GB2312" w:hAnsi="Arial" w:cs="Arial"/>
                <w:kern w:val="0"/>
                <w:sz w:val="20"/>
                <w:szCs w:val="20"/>
              </w:rPr>
            </w:pPr>
            <w:r w:rsidRPr="003F1ABB">
              <w:rPr>
                <w:rFonts w:ascii="仿宋_GB2312" w:eastAsia="仿宋_GB2312" w:hAnsi="Arial" w:cs="Arial" w:hint="eastAsia"/>
                <w:kern w:val="0"/>
                <w:sz w:val="20"/>
                <w:szCs w:val="20"/>
              </w:rPr>
              <w:t>件</w:t>
            </w:r>
          </w:p>
        </w:tc>
        <w:tc>
          <w:tcPr>
            <w:tcW w:w="773" w:type="dxa"/>
            <w:tcBorders>
              <w:top w:val="nil"/>
              <w:left w:val="nil"/>
              <w:bottom w:val="single" w:sz="4" w:space="0" w:color="000000"/>
              <w:right w:val="single" w:sz="4" w:space="0" w:color="000000"/>
            </w:tcBorders>
            <w:shd w:val="clear" w:color="auto" w:fill="auto"/>
            <w:noWrap/>
            <w:vAlign w:val="bottom"/>
            <w:hideMark/>
          </w:tcPr>
          <w:p w:rsidR="001C29C4" w:rsidRPr="003F1ABB" w:rsidRDefault="001C29C4" w:rsidP="004D58A9">
            <w:pPr>
              <w:widowControl/>
              <w:jc w:val="left"/>
              <w:rPr>
                <w:rFonts w:ascii="仿宋_GB2312" w:eastAsia="仿宋_GB2312" w:hAnsi="Arial" w:cs="Arial"/>
                <w:kern w:val="0"/>
                <w:sz w:val="20"/>
                <w:szCs w:val="20"/>
              </w:rPr>
            </w:pPr>
            <w:r w:rsidRPr="003F1ABB">
              <w:rPr>
                <w:rFonts w:ascii="仿宋_GB2312" w:eastAsia="仿宋_GB2312" w:hAnsi="Arial" w:cs="Arial" w:hint="eastAsia"/>
                <w:kern w:val="0"/>
                <w:sz w:val="20"/>
                <w:szCs w:val="20"/>
              </w:rPr>
              <w:t>24</w:t>
            </w:r>
          </w:p>
        </w:tc>
      </w:tr>
      <w:tr w:rsidR="001C29C4" w:rsidRPr="00AD2F89" w:rsidTr="004D58A9">
        <w:trPr>
          <w:trHeight w:val="435"/>
        </w:trPr>
        <w:tc>
          <w:tcPr>
            <w:tcW w:w="8034" w:type="dxa"/>
            <w:tcBorders>
              <w:top w:val="nil"/>
              <w:left w:val="single" w:sz="4" w:space="0" w:color="000000"/>
              <w:bottom w:val="single" w:sz="4" w:space="0" w:color="000000"/>
              <w:right w:val="single" w:sz="4" w:space="0" w:color="000000"/>
            </w:tcBorders>
            <w:shd w:val="clear" w:color="auto" w:fill="auto"/>
            <w:noWrap/>
            <w:vAlign w:val="bottom"/>
            <w:hideMark/>
          </w:tcPr>
          <w:p w:rsidR="001C29C4" w:rsidRPr="003F1ABB" w:rsidRDefault="001C29C4" w:rsidP="004D58A9">
            <w:pPr>
              <w:widowControl/>
              <w:jc w:val="left"/>
              <w:rPr>
                <w:rFonts w:ascii="仿宋_GB2312" w:eastAsia="仿宋_GB2312" w:hAnsi="Arial" w:cs="Arial"/>
                <w:kern w:val="0"/>
                <w:sz w:val="20"/>
                <w:szCs w:val="20"/>
              </w:rPr>
            </w:pPr>
            <w:r w:rsidRPr="003F1ABB">
              <w:rPr>
                <w:rFonts w:ascii="仿宋_GB2312" w:eastAsia="仿宋_GB2312" w:hAnsi="Arial" w:cs="Arial" w:hint="eastAsia"/>
                <w:kern w:val="0"/>
                <w:sz w:val="20"/>
                <w:szCs w:val="20"/>
              </w:rPr>
              <w:t xml:space="preserve">     1.按时</w:t>
            </w:r>
            <w:proofErr w:type="gramStart"/>
            <w:r w:rsidRPr="003F1ABB">
              <w:rPr>
                <w:rFonts w:ascii="仿宋_GB2312" w:eastAsia="仿宋_GB2312" w:hAnsi="Arial" w:cs="Arial" w:hint="eastAsia"/>
                <w:kern w:val="0"/>
                <w:sz w:val="20"/>
                <w:szCs w:val="20"/>
              </w:rPr>
              <w:t>办结数</w:t>
            </w:r>
            <w:proofErr w:type="gramEnd"/>
          </w:p>
        </w:tc>
        <w:tc>
          <w:tcPr>
            <w:tcW w:w="437" w:type="dxa"/>
            <w:tcBorders>
              <w:top w:val="nil"/>
              <w:left w:val="nil"/>
              <w:bottom w:val="single" w:sz="4" w:space="0" w:color="000000"/>
              <w:right w:val="single" w:sz="4" w:space="0" w:color="000000"/>
            </w:tcBorders>
            <w:shd w:val="clear" w:color="000000" w:fill="FFFFFF"/>
            <w:vAlign w:val="center"/>
            <w:hideMark/>
          </w:tcPr>
          <w:p w:rsidR="001C29C4" w:rsidRPr="003F1ABB" w:rsidRDefault="001C29C4" w:rsidP="004D58A9">
            <w:pPr>
              <w:widowControl/>
              <w:jc w:val="center"/>
              <w:rPr>
                <w:rFonts w:ascii="仿宋_GB2312" w:eastAsia="仿宋_GB2312" w:hAnsi="Arial" w:cs="Arial"/>
                <w:kern w:val="0"/>
                <w:sz w:val="20"/>
                <w:szCs w:val="20"/>
              </w:rPr>
            </w:pPr>
            <w:r w:rsidRPr="003F1ABB">
              <w:rPr>
                <w:rFonts w:ascii="仿宋_GB2312" w:eastAsia="仿宋_GB2312" w:hAnsi="Arial" w:cs="Arial" w:hint="eastAsia"/>
                <w:kern w:val="0"/>
                <w:sz w:val="20"/>
                <w:szCs w:val="20"/>
              </w:rPr>
              <w:t>件</w:t>
            </w:r>
          </w:p>
        </w:tc>
        <w:tc>
          <w:tcPr>
            <w:tcW w:w="773" w:type="dxa"/>
            <w:tcBorders>
              <w:top w:val="nil"/>
              <w:left w:val="nil"/>
              <w:bottom w:val="single" w:sz="4" w:space="0" w:color="000000"/>
              <w:right w:val="single" w:sz="4" w:space="0" w:color="000000"/>
            </w:tcBorders>
            <w:shd w:val="clear" w:color="auto" w:fill="auto"/>
            <w:noWrap/>
            <w:vAlign w:val="bottom"/>
            <w:hideMark/>
          </w:tcPr>
          <w:p w:rsidR="001C29C4" w:rsidRPr="003F1ABB" w:rsidRDefault="001C29C4" w:rsidP="004D58A9">
            <w:pPr>
              <w:widowControl/>
              <w:jc w:val="left"/>
              <w:rPr>
                <w:rFonts w:ascii="仿宋_GB2312" w:eastAsia="仿宋_GB2312" w:hAnsi="Arial" w:cs="Arial"/>
                <w:kern w:val="0"/>
                <w:sz w:val="20"/>
                <w:szCs w:val="20"/>
              </w:rPr>
            </w:pPr>
            <w:r w:rsidRPr="003F1ABB">
              <w:rPr>
                <w:rFonts w:ascii="仿宋_GB2312" w:eastAsia="仿宋_GB2312" w:hAnsi="Arial" w:cs="Arial" w:hint="eastAsia"/>
                <w:kern w:val="0"/>
                <w:sz w:val="20"/>
                <w:szCs w:val="20"/>
              </w:rPr>
              <w:t>24</w:t>
            </w:r>
          </w:p>
        </w:tc>
      </w:tr>
      <w:tr w:rsidR="001C29C4" w:rsidRPr="00AD2F89" w:rsidTr="004D58A9">
        <w:trPr>
          <w:trHeight w:val="435"/>
        </w:trPr>
        <w:tc>
          <w:tcPr>
            <w:tcW w:w="8034" w:type="dxa"/>
            <w:tcBorders>
              <w:top w:val="nil"/>
              <w:left w:val="single" w:sz="4" w:space="0" w:color="000000"/>
              <w:bottom w:val="single" w:sz="4" w:space="0" w:color="000000"/>
              <w:right w:val="single" w:sz="4" w:space="0" w:color="000000"/>
            </w:tcBorders>
            <w:shd w:val="clear" w:color="auto" w:fill="auto"/>
            <w:noWrap/>
            <w:vAlign w:val="bottom"/>
            <w:hideMark/>
          </w:tcPr>
          <w:p w:rsidR="001C29C4" w:rsidRPr="003F1ABB" w:rsidRDefault="001C29C4" w:rsidP="004D58A9">
            <w:pPr>
              <w:widowControl/>
              <w:jc w:val="left"/>
              <w:rPr>
                <w:rFonts w:ascii="仿宋_GB2312" w:eastAsia="仿宋_GB2312" w:hAnsi="Arial" w:cs="Arial"/>
                <w:kern w:val="0"/>
                <w:sz w:val="20"/>
                <w:szCs w:val="20"/>
              </w:rPr>
            </w:pPr>
            <w:r w:rsidRPr="003F1ABB">
              <w:rPr>
                <w:rFonts w:ascii="仿宋_GB2312" w:eastAsia="仿宋_GB2312" w:hAnsi="Arial" w:cs="Arial" w:hint="eastAsia"/>
                <w:kern w:val="0"/>
                <w:sz w:val="20"/>
                <w:szCs w:val="20"/>
              </w:rPr>
              <w:t xml:space="preserve">     2.延期</w:t>
            </w:r>
            <w:proofErr w:type="gramStart"/>
            <w:r w:rsidRPr="003F1ABB">
              <w:rPr>
                <w:rFonts w:ascii="仿宋_GB2312" w:eastAsia="仿宋_GB2312" w:hAnsi="Arial" w:cs="Arial" w:hint="eastAsia"/>
                <w:kern w:val="0"/>
                <w:sz w:val="20"/>
                <w:szCs w:val="20"/>
              </w:rPr>
              <w:t>办结数</w:t>
            </w:r>
            <w:proofErr w:type="gramEnd"/>
          </w:p>
        </w:tc>
        <w:tc>
          <w:tcPr>
            <w:tcW w:w="437" w:type="dxa"/>
            <w:tcBorders>
              <w:top w:val="nil"/>
              <w:left w:val="nil"/>
              <w:bottom w:val="single" w:sz="4" w:space="0" w:color="000000"/>
              <w:right w:val="single" w:sz="4" w:space="0" w:color="000000"/>
            </w:tcBorders>
            <w:shd w:val="clear" w:color="000000" w:fill="FFFFFF"/>
            <w:vAlign w:val="center"/>
            <w:hideMark/>
          </w:tcPr>
          <w:p w:rsidR="001C29C4" w:rsidRPr="003F1ABB" w:rsidRDefault="001C29C4" w:rsidP="004D58A9">
            <w:pPr>
              <w:widowControl/>
              <w:jc w:val="center"/>
              <w:rPr>
                <w:rFonts w:ascii="仿宋_GB2312" w:eastAsia="仿宋_GB2312" w:hAnsi="Arial" w:cs="Arial"/>
                <w:kern w:val="0"/>
                <w:sz w:val="20"/>
                <w:szCs w:val="20"/>
              </w:rPr>
            </w:pPr>
            <w:r w:rsidRPr="003F1ABB">
              <w:rPr>
                <w:rFonts w:ascii="仿宋_GB2312" w:eastAsia="仿宋_GB2312" w:hAnsi="Arial" w:cs="Arial" w:hint="eastAsia"/>
                <w:kern w:val="0"/>
                <w:sz w:val="20"/>
                <w:szCs w:val="20"/>
              </w:rPr>
              <w:t>件</w:t>
            </w:r>
          </w:p>
        </w:tc>
        <w:tc>
          <w:tcPr>
            <w:tcW w:w="773" w:type="dxa"/>
            <w:tcBorders>
              <w:top w:val="nil"/>
              <w:left w:val="nil"/>
              <w:bottom w:val="single" w:sz="4" w:space="0" w:color="000000"/>
              <w:right w:val="single" w:sz="4" w:space="0" w:color="000000"/>
            </w:tcBorders>
            <w:shd w:val="clear" w:color="auto" w:fill="auto"/>
            <w:noWrap/>
            <w:vAlign w:val="bottom"/>
            <w:hideMark/>
          </w:tcPr>
          <w:p w:rsidR="001C29C4" w:rsidRPr="003F1ABB" w:rsidRDefault="001C29C4" w:rsidP="004D58A9">
            <w:pPr>
              <w:widowControl/>
              <w:jc w:val="left"/>
              <w:rPr>
                <w:rFonts w:ascii="仿宋_GB2312" w:eastAsia="仿宋_GB2312" w:hAnsi="Arial" w:cs="Arial"/>
                <w:kern w:val="0"/>
                <w:sz w:val="20"/>
                <w:szCs w:val="20"/>
              </w:rPr>
            </w:pPr>
            <w:r w:rsidRPr="003F1ABB">
              <w:rPr>
                <w:rFonts w:ascii="仿宋_GB2312" w:eastAsia="仿宋_GB2312" w:hAnsi="Arial" w:cs="Arial" w:hint="eastAsia"/>
                <w:kern w:val="0"/>
                <w:sz w:val="20"/>
                <w:szCs w:val="20"/>
              </w:rPr>
              <w:t>0</w:t>
            </w:r>
          </w:p>
        </w:tc>
      </w:tr>
      <w:tr w:rsidR="001C29C4" w:rsidRPr="00AD2F89" w:rsidTr="004D58A9">
        <w:trPr>
          <w:trHeight w:val="435"/>
        </w:trPr>
        <w:tc>
          <w:tcPr>
            <w:tcW w:w="8034" w:type="dxa"/>
            <w:tcBorders>
              <w:top w:val="nil"/>
              <w:left w:val="single" w:sz="4" w:space="0" w:color="000000"/>
              <w:bottom w:val="single" w:sz="4" w:space="0" w:color="000000"/>
              <w:right w:val="single" w:sz="4" w:space="0" w:color="000000"/>
            </w:tcBorders>
            <w:shd w:val="clear" w:color="auto" w:fill="auto"/>
            <w:noWrap/>
            <w:vAlign w:val="bottom"/>
            <w:hideMark/>
          </w:tcPr>
          <w:p w:rsidR="001C29C4" w:rsidRPr="003F1ABB" w:rsidRDefault="001C29C4" w:rsidP="004D58A9">
            <w:pPr>
              <w:widowControl/>
              <w:jc w:val="left"/>
              <w:rPr>
                <w:rFonts w:ascii="仿宋_GB2312" w:eastAsia="仿宋_GB2312" w:hAnsi="Arial" w:cs="Arial"/>
                <w:kern w:val="0"/>
                <w:sz w:val="20"/>
                <w:szCs w:val="20"/>
              </w:rPr>
            </w:pPr>
            <w:r w:rsidRPr="003F1ABB">
              <w:rPr>
                <w:rFonts w:ascii="仿宋_GB2312" w:eastAsia="仿宋_GB2312" w:hAnsi="Arial" w:cs="Arial" w:hint="eastAsia"/>
                <w:kern w:val="0"/>
                <w:sz w:val="20"/>
                <w:szCs w:val="20"/>
              </w:rPr>
              <w:t xml:space="preserve">  （三）申请答复数</w:t>
            </w:r>
          </w:p>
        </w:tc>
        <w:tc>
          <w:tcPr>
            <w:tcW w:w="437" w:type="dxa"/>
            <w:tcBorders>
              <w:top w:val="nil"/>
              <w:left w:val="nil"/>
              <w:bottom w:val="single" w:sz="4" w:space="0" w:color="000000"/>
              <w:right w:val="single" w:sz="4" w:space="0" w:color="000000"/>
            </w:tcBorders>
            <w:shd w:val="clear" w:color="000000" w:fill="FFFFFF"/>
            <w:vAlign w:val="center"/>
            <w:hideMark/>
          </w:tcPr>
          <w:p w:rsidR="001C29C4" w:rsidRPr="003F1ABB" w:rsidRDefault="001C29C4" w:rsidP="004D58A9">
            <w:pPr>
              <w:widowControl/>
              <w:jc w:val="center"/>
              <w:rPr>
                <w:rFonts w:ascii="仿宋_GB2312" w:eastAsia="仿宋_GB2312" w:hAnsi="Arial" w:cs="Arial"/>
                <w:kern w:val="0"/>
                <w:sz w:val="20"/>
                <w:szCs w:val="20"/>
              </w:rPr>
            </w:pPr>
            <w:r w:rsidRPr="003F1ABB">
              <w:rPr>
                <w:rFonts w:ascii="仿宋_GB2312" w:eastAsia="仿宋_GB2312" w:hAnsi="Arial" w:cs="Arial" w:hint="eastAsia"/>
                <w:kern w:val="0"/>
                <w:sz w:val="20"/>
                <w:szCs w:val="20"/>
              </w:rPr>
              <w:t>件</w:t>
            </w:r>
          </w:p>
        </w:tc>
        <w:tc>
          <w:tcPr>
            <w:tcW w:w="773" w:type="dxa"/>
            <w:tcBorders>
              <w:top w:val="nil"/>
              <w:left w:val="nil"/>
              <w:bottom w:val="single" w:sz="4" w:space="0" w:color="000000"/>
              <w:right w:val="single" w:sz="4" w:space="0" w:color="000000"/>
            </w:tcBorders>
            <w:shd w:val="clear" w:color="auto" w:fill="auto"/>
            <w:noWrap/>
            <w:vAlign w:val="bottom"/>
            <w:hideMark/>
          </w:tcPr>
          <w:p w:rsidR="001C29C4" w:rsidRPr="003F1ABB" w:rsidRDefault="001C29C4" w:rsidP="004D58A9">
            <w:pPr>
              <w:widowControl/>
              <w:jc w:val="left"/>
              <w:rPr>
                <w:rFonts w:ascii="仿宋_GB2312" w:eastAsia="仿宋_GB2312" w:hAnsi="Arial" w:cs="Arial"/>
                <w:kern w:val="0"/>
                <w:sz w:val="20"/>
                <w:szCs w:val="20"/>
              </w:rPr>
            </w:pPr>
            <w:r w:rsidRPr="003F1ABB">
              <w:rPr>
                <w:rFonts w:ascii="仿宋_GB2312" w:eastAsia="仿宋_GB2312" w:hAnsi="Arial" w:cs="Arial" w:hint="eastAsia"/>
                <w:kern w:val="0"/>
                <w:sz w:val="20"/>
                <w:szCs w:val="20"/>
              </w:rPr>
              <w:t>24</w:t>
            </w:r>
          </w:p>
        </w:tc>
      </w:tr>
      <w:tr w:rsidR="001C29C4" w:rsidRPr="00AD2F89" w:rsidTr="004D58A9">
        <w:trPr>
          <w:trHeight w:val="435"/>
        </w:trPr>
        <w:tc>
          <w:tcPr>
            <w:tcW w:w="8034" w:type="dxa"/>
            <w:tcBorders>
              <w:top w:val="nil"/>
              <w:left w:val="single" w:sz="4" w:space="0" w:color="000000"/>
              <w:bottom w:val="single" w:sz="4" w:space="0" w:color="000000"/>
              <w:right w:val="single" w:sz="4" w:space="0" w:color="000000"/>
            </w:tcBorders>
            <w:shd w:val="clear" w:color="auto" w:fill="auto"/>
            <w:noWrap/>
            <w:vAlign w:val="bottom"/>
            <w:hideMark/>
          </w:tcPr>
          <w:p w:rsidR="001C29C4" w:rsidRPr="003F1ABB" w:rsidRDefault="001C29C4" w:rsidP="004D58A9">
            <w:pPr>
              <w:widowControl/>
              <w:jc w:val="left"/>
              <w:rPr>
                <w:rFonts w:ascii="仿宋_GB2312" w:eastAsia="仿宋_GB2312" w:hAnsi="Arial" w:cs="Arial"/>
                <w:kern w:val="0"/>
                <w:sz w:val="20"/>
                <w:szCs w:val="20"/>
              </w:rPr>
            </w:pPr>
            <w:r w:rsidRPr="003F1ABB">
              <w:rPr>
                <w:rFonts w:ascii="仿宋_GB2312" w:eastAsia="仿宋_GB2312" w:hAnsi="Arial" w:cs="Arial" w:hint="eastAsia"/>
                <w:kern w:val="0"/>
                <w:sz w:val="20"/>
                <w:szCs w:val="20"/>
              </w:rPr>
              <w:t xml:space="preserve">     1.属于已主动公开范围数</w:t>
            </w:r>
          </w:p>
        </w:tc>
        <w:tc>
          <w:tcPr>
            <w:tcW w:w="437" w:type="dxa"/>
            <w:tcBorders>
              <w:top w:val="nil"/>
              <w:left w:val="nil"/>
              <w:bottom w:val="single" w:sz="4" w:space="0" w:color="000000"/>
              <w:right w:val="single" w:sz="4" w:space="0" w:color="000000"/>
            </w:tcBorders>
            <w:shd w:val="clear" w:color="000000" w:fill="FFFFFF"/>
            <w:vAlign w:val="center"/>
            <w:hideMark/>
          </w:tcPr>
          <w:p w:rsidR="001C29C4" w:rsidRPr="003F1ABB" w:rsidRDefault="001C29C4" w:rsidP="004D58A9">
            <w:pPr>
              <w:widowControl/>
              <w:jc w:val="center"/>
              <w:rPr>
                <w:rFonts w:ascii="仿宋_GB2312" w:eastAsia="仿宋_GB2312" w:hAnsi="Arial" w:cs="Arial"/>
                <w:kern w:val="0"/>
                <w:sz w:val="20"/>
                <w:szCs w:val="20"/>
              </w:rPr>
            </w:pPr>
            <w:r w:rsidRPr="003F1ABB">
              <w:rPr>
                <w:rFonts w:ascii="仿宋_GB2312" w:eastAsia="仿宋_GB2312" w:hAnsi="Arial" w:cs="Arial" w:hint="eastAsia"/>
                <w:kern w:val="0"/>
                <w:sz w:val="20"/>
                <w:szCs w:val="20"/>
              </w:rPr>
              <w:t>件</w:t>
            </w:r>
          </w:p>
        </w:tc>
        <w:tc>
          <w:tcPr>
            <w:tcW w:w="773" w:type="dxa"/>
            <w:tcBorders>
              <w:top w:val="nil"/>
              <w:left w:val="nil"/>
              <w:bottom w:val="single" w:sz="4" w:space="0" w:color="000000"/>
              <w:right w:val="single" w:sz="4" w:space="0" w:color="000000"/>
            </w:tcBorders>
            <w:shd w:val="clear" w:color="auto" w:fill="auto"/>
            <w:noWrap/>
            <w:vAlign w:val="bottom"/>
            <w:hideMark/>
          </w:tcPr>
          <w:p w:rsidR="001C29C4" w:rsidRPr="003F1ABB" w:rsidRDefault="001C29C4" w:rsidP="004D58A9">
            <w:pPr>
              <w:widowControl/>
              <w:jc w:val="left"/>
              <w:rPr>
                <w:rFonts w:ascii="仿宋_GB2312" w:eastAsia="仿宋_GB2312" w:hAnsi="Arial" w:cs="Arial"/>
                <w:kern w:val="0"/>
                <w:sz w:val="20"/>
                <w:szCs w:val="20"/>
              </w:rPr>
            </w:pPr>
            <w:r w:rsidRPr="003F1ABB">
              <w:rPr>
                <w:rFonts w:ascii="仿宋_GB2312" w:eastAsia="仿宋_GB2312" w:hAnsi="Arial" w:cs="Arial" w:hint="eastAsia"/>
                <w:kern w:val="0"/>
                <w:sz w:val="20"/>
                <w:szCs w:val="20"/>
              </w:rPr>
              <w:t>0</w:t>
            </w:r>
          </w:p>
        </w:tc>
      </w:tr>
      <w:tr w:rsidR="001C29C4" w:rsidRPr="00AD2F89" w:rsidTr="004D58A9">
        <w:trPr>
          <w:trHeight w:val="435"/>
        </w:trPr>
        <w:tc>
          <w:tcPr>
            <w:tcW w:w="8034" w:type="dxa"/>
            <w:tcBorders>
              <w:top w:val="nil"/>
              <w:left w:val="single" w:sz="4" w:space="0" w:color="000000"/>
              <w:bottom w:val="single" w:sz="4" w:space="0" w:color="000000"/>
              <w:right w:val="single" w:sz="4" w:space="0" w:color="000000"/>
            </w:tcBorders>
            <w:shd w:val="clear" w:color="auto" w:fill="auto"/>
            <w:noWrap/>
            <w:vAlign w:val="bottom"/>
            <w:hideMark/>
          </w:tcPr>
          <w:p w:rsidR="001C29C4" w:rsidRPr="003F1ABB" w:rsidRDefault="001C29C4" w:rsidP="004D58A9">
            <w:pPr>
              <w:widowControl/>
              <w:jc w:val="left"/>
              <w:rPr>
                <w:rFonts w:ascii="仿宋_GB2312" w:eastAsia="仿宋_GB2312" w:hAnsi="Arial" w:cs="Arial"/>
                <w:kern w:val="0"/>
                <w:sz w:val="20"/>
                <w:szCs w:val="20"/>
              </w:rPr>
            </w:pPr>
            <w:r w:rsidRPr="003F1ABB">
              <w:rPr>
                <w:rFonts w:ascii="仿宋_GB2312" w:eastAsia="仿宋_GB2312" w:hAnsi="Arial" w:cs="Arial" w:hint="eastAsia"/>
                <w:kern w:val="0"/>
                <w:sz w:val="20"/>
                <w:szCs w:val="20"/>
              </w:rPr>
              <w:t xml:space="preserve">     2.同意公开答复数</w:t>
            </w:r>
          </w:p>
        </w:tc>
        <w:tc>
          <w:tcPr>
            <w:tcW w:w="437" w:type="dxa"/>
            <w:tcBorders>
              <w:top w:val="nil"/>
              <w:left w:val="nil"/>
              <w:bottom w:val="single" w:sz="4" w:space="0" w:color="000000"/>
              <w:right w:val="single" w:sz="4" w:space="0" w:color="000000"/>
            </w:tcBorders>
            <w:shd w:val="clear" w:color="000000" w:fill="FFFFFF"/>
            <w:vAlign w:val="center"/>
            <w:hideMark/>
          </w:tcPr>
          <w:p w:rsidR="001C29C4" w:rsidRPr="003F1ABB" w:rsidRDefault="001C29C4" w:rsidP="004D58A9">
            <w:pPr>
              <w:widowControl/>
              <w:jc w:val="center"/>
              <w:rPr>
                <w:rFonts w:ascii="仿宋_GB2312" w:eastAsia="仿宋_GB2312" w:hAnsi="Arial" w:cs="Arial"/>
                <w:kern w:val="0"/>
                <w:sz w:val="20"/>
                <w:szCs w:val="20"/>
              </w:rPr>
            </w:pPr>
            <w:r w:rsidRPr="003F1ABB">
              <w:rPr>
                <w:rFonts w:ascii="仿宋_GB2312" w:eastAsia="仿宋_GB2312" w:hAnsi="Arial" w:cs="Arial" w:hint="eastAsia"/>
                <w:kern w:val="0"/>
                <w:sz w:val="20"/>
                <w:szCs w:val="20"/>
              </w:rPr>
              <w:t>件</w:t>
            </w:r>
          </w:p>
        </w:tc>
        <w:tc>
          <w:tcPr>
            <w:tcW w:w="773" w:type="dxa"/>
            <w:tcBorders>
              <w:top w:val="nil"/>
              <w:left w:val="nil"/>
              <w:bottom w:val="single" w:sz="4" w:space="0" w:color="000000"/>
              <w:right w:val="single" w:sz="4" w:space="0" w:color="000000"/>
            </w:tcBorders>
            <w:shd w:val="clear" w:color="auto" w:fill="auto"/>
            <w:noWrap/>
            <w:vAlign w:val="bottom"/>
            <w:hideMark/>
          </w:tcPr>
          <w:p w:rsidR="001C29C4" w:rsidRPr="003F1ABB" w:rsidRDefault="001C29C4" w:rsidP="004D58A9">
            <w:pPr>
              <w:widowControl/>
              <w:jc w:val="left"/>
              <w:rPr>
                <w:rFonts w:ascii="仿宋_GB2312" w:eastAsia="仿宋_GB2312" w:hAnsi="Arial" w:cs="Arial"/>
                <w:kern w:val="0"/>
                <w:sz w:val="20"/>
                <w:szCs w:val="20"/>
              </w:rPr>
            </w:pPr>
            <w:r w:rsidRPr="003F1ABB">
              <w:rPr>
                <w:rFonts w:ascii="仿宋_GB2312" w:eastAsia="仿宋_GB2312" w:hAnsi="Arial" w:cs="Arial" w:hint="eastAsia"/>
                <w:kern w:val="0"/>
                <w:sz w:val="20"/>
                <w:szCs w:val="20"/>
              </w:rPr>
              <w:t>8</w:t>
            </w:r>
          </w:p>
        </w:tc>
      </w:tr>
      <w:tr w:rsidR="001C29C4" w:rsidRPr="00AD2F89" w:rsidTr="004D58A9">
        <w:trPr>
          <w:trHeight w:val="435"/>
        </w:trPr>
        <w:tc>
          <w:tcPr>
            <w:tcW w:w="8034" w:type="dxa"/>
            <w:tcBorders>
              <w:top w:val="nil"/>
              <w:left w:val="single" w:sz="4" w:space="0" w:color="000000"/>
              <w:bottom w:val="single" w:sz="4" w:space="0" w:color="000000"/>
              <w:right w:val="single" w:sz="4" w:space="0" w:color="000000"/>
            </w:tcBorders>
            <w:shd w:val="clear" w:color="auto" w:fill="auto"/>
            <w:noWrap/>
            <w:vAlign w:val="bottom"/>
            <w:hideMark/>
          </w:tcPr>
          <w:p w:rsidR="001C29C4" w:rsidRPr="003F1ABB" w:rsidRDefault="001C29C4" w:rsidP="004D58A9">
            <w:pPr>
              <w:widowControl/>
              <w:jc w:val="left"/>
              <w:rPr>
                <w:rFonts w:ascii="仿宋_GB2312" w:eastAsia="仿宋_GB2312" w:hAnsi="Arial" w:cs="Arial"/>
                <w:kern w:val="0"/>
                <w:sz w:val="20"/>
                <w:szCs w:val="20"/>
              </w:rPr>
            </w:pPr>
            <w:r w:rsidRPr="003F1ABB">
              <w:rPr>
                <w:rFonts w:ascii="仿宋_GB2312" w:eastAsia="仿宋_GB2312" w:hAnsi="Arial" w:cs="Arial" w:hint="eastAsia"/>
                <w:kern w:val="0"/>
                <w:sz w:val="20"/>
                <w:szCs w:val="20"/>
              </w:rPr>
              <w:t xml:space="preserve">     3.同意部分公开答复数</w:t>
            </w:r>
          </w:p>
        </w:tc>
        <w:tc>
          <w:tcPr>
            <w:tcW w:w="437" w:type="dxa"/>
            <w:tcBorders>
              <w:top w:val="nil"/>
              <w:left w:val="nil"/>
              <w:bottom w:val="single" w:sz="4" w:space="0" w:color="000000"/>
              <w:right w:val="single" w:sz="4" w:space="0" w:color="000000"/>
            </w:tcBorders>
            <w:shd w:val="clear" w:color="000000" w:fill="FFFFFF"/>
            <w:vAlign w:val="center"/>
            <w:hideMark/>
          </w:tcPr>
          <w:p w:rsidR="001C29C4" w:rsidRPr="003F1ABB" w:rsidRDefault="001C29C4" w:rsidP="004D58A9">
            <w:pPr>
              <w:widowControl/>
              <w:jc w:val="center"/>
              <w:rPr>
                <w:rFonts w:ascii="仿宋_GB2312" w:eastAsia="仿宋_GB2312" w:hAnsi="Arial" w:cs="Arial"/>
                <w:kern w:val="0"/>
                <w:sz w:val="20"/>
                <w:szCs w:val="20"/>
              </w:rPr>
            </w:pPr>
            <w:r w:rsidRPr="003F1ABB">
              <w:rPr>
                <w:rFonts w:ascii="仿宋_GB2312" w:eastAsia="仿宋_GB2312" w:hAnsi="Arial" w:cs="Arial" w:hint="eastAsia"/>
                <w:kern w:val="0"/>
                <w:sz w:val="20"/>
                <w:szCs w:val="20"/>
              </w:rPr>
              <w:t>件</w:t>
            </w:r>
          </w:p>
        </w:tc>
        <w:tc>
          <w:tcPr>
            <w:tcW w:w="773" w:type="dxa"/>
            <w:tcBorders>
              <w:top w:val="nil"/>
              <w:left w:val="nil"/>
              <w:bottom w:val="single" w:sz="4" w:space="0" w:color="000000"/>
              <w:right w:val="single" w:sz="4" w:space="0" w:color="000000"/>
            </w:tcBorders>
            <w:shd w:val="clear" w:color="auto" w:fill="auto"/>
            <w:noWrap/>
            <w:vAlign w:val="bottom"/>
            <w:hideMark/>
          </w:tcPr>
          <w:p w:rsidR="001C29C4" w:rsidRPr="003F1ABB" w:rsidRDefault="001C29C4" w:rsidP="004D58A9">
            <w:pPr>
              <w:widowControl/>
              <w:jc w:val="left"/>
              <w:rPr>
                <w:rFonts w:ascii="仿宋_GB2312" w:eastAsia="仿宋_GB2312" w:hAnsi="Arial" w:cs="Arial"/>
                <w:kern w:val="0"/>
                <w:sz w:val="20"/>
                <w:szCs w:val="20"/>
              </w:rPr>
            </w:pPr>
            <w:r w:rsidRPr="003F1ABB">
              <w:rPr>
                <w:rFonts w:ascii="仿宋_GB2312" w:eastAsia="仿宋_GB2312" w:hAnsi="Arial" w:cs="Arial" w:hint="eastAsia"/>
                <w:kern w:val="0"/>
                <w:sz w:val="20"/>
                <w:szCs w:val="20"/>
              </w:rPr>
              <w:t>1</w:t>
            </w:r>
          </w:p>
        </w:tc>
      </w:tr>
      <w:tr w:rsidR="001C29C4" w:rsidRPr="00AD2F89" w:rsidTr="004D58A9">
        <w:trPr>
          <w:trHeight w:val="435"/>
        </w:trPr>
        <w:tc>
          <w:tcPr>
            <w:tcW w:w="8034" w:type="dxa"/>
            <w:tcBorders>
              <w:top w:val="nil"/>
              <w:left w:val="single" w:sz="4" w:space="0" w:color="000000"/>
              <w:bottom w:val="single" w:sz="4" w:space="0" w:color="000000"/>
              <w:right w:val="single" w:sz="4" w:space="0" w:color="000000"/>
            </w:tcBorders>
            <w:shd w:val="clear" w:color="auto" w:fill="auto"/>
            <w:noWrap/>
            <w:vAlign w:val="bottom"/>
            <w:hideMark/>
          </w:tcPr>
          <w:p w:rsidR="001C29C4" w:rsidRPr="003F1ABB" w:rsidRDefault="001C29C4" w:rsidP="004D58A9">
            <w:pPr>
              <w:widowControl/>
              <w:jc w:val="left"/>
              <w:rPr>
                <w:rFonts w:ascii="仿宋_GB2312" w:eastAsia="仿宋_GB2312" w:hAnsi="Arial" w:cs="Arial"/>
                <w:kern w:val="0"/>
                <w:sz w:val="20"/>
                <w:szCs w:val="20"/>
              </w:rPr>
            </w:pPr>
            <w:r w:rsidRPr="003F1ABB">
              <w:rPr>
                <w:rFonts w:ascii="仿宋_GB2312" w:eastAsia="仿宋_GB2312" w:hAnsi="Arial" w:cs="Arial" w:hint="eastAsia"/>
                <w:kern w:val="0"/>
                <w:sz w:val="20"/>
                <w:szCs w:val="20"/>
              </w:rPr>
              <w:t xml:space="preserve">     4.不同意公开答复数</w:t>
            </w:r>
          </w:p>
        </w:tc>
        <w:tc>
          <w:tcPr>
            <w:tcW w:w="437" w:type="dxa"/>
            <w:tcBorders>
              <w:top w:val="nil"/>
              <w:left w:val="nil"/>
              <w:bottom w:val="single" w:sz="4" w:space="0" w:color="000000"/>
              <w:right w:val="single" w:sz="4" w:space="0" w:color="000000"/>
            </w:tcBorders>
            <w:shd w:val="clear" w:color="000000" w:fill="FFFFFF"/>
            <w:vAlign w:val="center"/>
            <w:hideMark/>
          </w:tcPr>
          <w:p w:rsidR="001C29C4" w:rsidRPr="003F1ABB" w:rsidRDefault="001C29C4" w:rsidP="004D58A9">
            <w:pPr>
              <w:widowControl/>
              <w:jc w:val="center"/>
              <w:rPr>
                <w:rFonts w:ascii="仿宋_GB2312" w:eastAsia="仿宋_GB2312" w:hAnsi="Arial" w:cs="Arial"/>
                <w:kern w:val="0"/>
                <w:sz w:val="20"/>
                <w:szCs w:val="20"/>
              </w:rPr>
            </w:pPr>
            <w:r w:rsidRPr="003F1ABB">
              <w:rPr>
                <w:rFonts w:ascii="仿宋_GB2312" w:eastAsia="仿宋_GB2312" w:hAnsi="Arial" w:cs="Arial" w:hint="eastAsia"/>
                <w:kern w:val="0"/>
                <w:sz w:val="20"/>
                <w:szCs w:val="20"/>
              </w:rPr>
              <w:t>件</w:t>
            </w:r>
          </w:p>
        </w:tc>
        <w:tc>
          <w:tcPr>
            <w:tcW w:w="773" w:type="dxa"/>
            <w:tcBorders>
              <w:top w:val="nil"/>
              <w:left w:val="nil"/>
              <w:bottom w:val="single" w:sz="4" w:space="0" w:color="000000"/>
              <w:right w:val="single" w:sz="4" w:space="0" w:color="000000"/>
            </w:tcBorders>
            <w:shd w:val="clear" w:color="auto" w:fill="auto"/>
            <w:noWrap/>
            <w:vAlign w:val="bottom"/>
            <w:hideMark/>
          </w:tcPr>
          <w:p w:rsidR="001C29C4" w:rsidRPr="003F1ABB" w:rsidRDefault="001C29C4" w:rsidP="004D58A9">
            <w:pPr>
              <w:widowControl/>
              <w:jc w:val="left"/>
              <w:rPr>
                <w:rFonts w:ascii="仿宋_GB2312" w:eastAsia="仿宋_GB2312" w:hAnsi="Arial" w:cs="Arial"/>
                <w:kern w:val="0"/>
                <w:sz w:val="20"/>
                <w:szCs w:val="20"/>
              </w:rPr>
            </w:pPr>
            <w:r w:rsidRPr="003F1ABB">
              <w:rPr>
                <w:rFonts w:ascii="仿宋_GB2312" w:eastAsia="仿宋_GB2312" w:hAnsi="Arial" w:cs="Arial" w:hint="eastAsia"/>
                <w:kern w:val="0"/>
                <w:sz w:val="20"/>
                <w:szCs w:val="20"/>
              </w:rPr>
              <w:t>0</w:t>
            </w:r>
          </w:p>
        </w:tc>
      </w:tr>
      <w:tr w:rsidR="001C29C4" w:rsidRPr="00AD2F89" w:rsidTr="004D58A9">
        <w:trPr>
          <w:trHeight w:val="435"/>
        </w:trPr>
        <w:tc>
          <w:tcPr>
            <w:tcW w:w="8034" w:type="dxa"/>
            <w:tcBorders>
              <w:top w:val="nil"/>
              <w:left w:val="single" w:sz="4" w:space="0" w:color="000000"/>
              <w:bottom w:val="single" w:sz="4" w:space="0" w:color="000000"/>
              <w:right w:val="single" w:sz="4" w:space="0" w:color="000000"/>
            </w:tcBorders>
            <w:shd w:val="clear" w:color="auto" w:fill="auto"/>
            <w:noWrap/>
            <w:vAlign w:val="bottom"/>
            <w:hideMark/>
          </w:tcPr>
          <w:p w:rsidR="001C29C4" w:rsidRPr="003F1ABB" w:rsidRDefault="001C29C4" w:rsidP="004D58A9">
            <w:pPr>
              <w:widowControl/>
              <w:jc w:val="left"/>
              <w:rPr>
                <w:rFonts w:ascii="仿宋_GB2312" w:eastAsia="仿宋_GB2312" w:hAnsi="Arial" w:cs="Arial"/>
                <w:kern w:val="0"/>
                <w:sz w:val="20"/>
                <w:szCs w:val="20"/>
              </w:rPr>
            </w:pPr>
            <w:r w:rsidRPr="003F1ABB">
              <w:rPr>
                <w:rFonts w:ascii="仿宋_GB2312" w:eastAsia="仿宋_GB2312" w:hAnsi="Arial" w:cs="Arial" w:hint="eastAsia"/>
                <w:kern w:val="0"/>
                <w:sz w:val="20"/>
                <w:szCs w:val="20"/>
              </w:rPr>
              <w:t xml:space="preserve">        其中：涉及国家秘密</w:t>
            </w:r>
          </w:p>
        </w:tc>
        <w:tc>
          <w:tcPr>
            <w:tcW w:w="437" w:type="dxa"/>
            <w:tcBorders>
              <w:top w:val="nil"/>
              <w:left w:val="nil"/>
              <w:bottom w:val="single" w:sz="4" w:space="0" w:color="000000"/>
              <w:right w:val="single" w:sz="4" w:space="0" w:color="000000"/>
            </w:tcBorders>
            <w:shd w:val="clear" w:color="000000" w:fill="FFFFFF"/>
            <w:vAlign w:val="center"/>
            <w:hideMark/>
          </w:tcPr>
          <w:p w:rsidR="001C29C4" w:rsidRPr="003F1ABB" w:rsidRDefault="001C29C4" w:rsidP="004D58A9">
            <w:pPr>
              <w:widowControl/>
              <w:jc w:val="center"/>
              <w:rPr>
                <w:rFonts w:ascii="仿宋_GB2312" w:eastAsia="仿宋_GB2312" w:hAnsi="Arial" w:cs="Arial"/>
                <w:kern w:val="0"/>
                <w:sz w:val="20"/>
                <w:szCs w:val="20"/>
              </w:rPr>
            </w:pPr>
            <w:r w:rsidRPr="003F1ABB">
              <w:rPr>
                <w:rFonts w:ascii="仿宋_GB2312" w:eastAsia="仿宋_GB2312" w:hAnsi="Arial" w:cs="Arial" w:hint="eastAsia"/>
                <w:kern w:val="0"/>
                <w:sz w:val="20"/>
                <w:szCs w:val="20"/>
              </w:rPr>
              <w:t>件</w:t>
            </w:r>
          </w:p>
        </w:tc>
        <w:tc>
          <w:tcPr>
            <w:tcW w:w="773" w:type="dxa"/>
            <w:tcBorders>
              <w:top w:val="nil"/>
              <w:left w:val="nil"/>
              <w:bottom w:val="single" w:sz="4" w:space="0" w:color="000000"/>
              <w:right w:val="single" w:sz="4" w:space="0" w:color="000000"/>
            </w:tcBorders>
            <w:shd w:val="clear" w:color="auto" w:fill="auto"/>
            <w:noWrap/>
            <w:vAlign w:val="bottom"/>
            <w:hideMark/>
          </w:tcPr>
          <w:p w:rsidR="001C29C4" w:rsidRPr="003F1ABB" w:rsidRDefault="001C29C4" w:rsidP="004D58A9">
            <w:pPr>
              <w:widowControl/>
              <w:jc w:val="left"/>
              <w:rPr>
                <w:rFonts w:ascii="仿宋_GB2312" w:eastAsia="仿宋_GB2312" w:hAnsi="Arial" w:cs="Arial"/>
                <w:kern w:val="0"/>
                <w:sz w:val="20"/>
                <w:szCs w:val="20"/>
              </w:rPr>
            </w:pPr>
            <w:r w:rsidRPr="003F1ABB">
              <w:rPr>
                <w:rFonts w:ascii="仿宋_GB2312" w:eastAsia="仿宋_GB2312" w:hAnsi="Arial" w:cs="Arial" w:hint="eastAsia"/>
                <w:kern w:val="0"/>
                <w:sz w:val="20"/>
                <w:szCs w:val="20"/>
              </w:rPr>
              <w:t>0</w:t>
            </w:r>
          </w:p>
        </w:tc>
      </w:tr>
      <w:tr w:rsidR="001C29C4" w:rsidRPr="00AD2F89" w:rsidTr="004D58A9">
        <w:trPr>
          <w:trHeight w:val="435"/>
        </w:trPr>
        <w:tc>
          <w:tcPr>
            <w:tcW w:w="8034" w:type="dxa"/>
            <w:tcBorders>
              <w:top w:val="nil"/>
              <w:left w:val="single" w:sz="4" w:space="0" w:color="000000"/>
              <w:bottom w:val="single" w:sz="4" w:space="0" w:color="000000"/>
              <w:right w:val="single" w:sz="4" w:space="0" w:color="000000"/>
            </w:tcBorders>
            <w:shd w:val="clear" w:color="auto" w:fill="auto"/>
            <w:noWrap/>
            <w:vAlign w:val="bottom"/>
            <w:hideMark/>
          </w:tcPr>
          <w:p w:rsidR="001C29C4" w:rsidRPr="003F1ABB" w:rsidRDefault="001C29C4" w:rsidP="004D58A9">
            <w:pPr>
              <w:widowControl/>
              <w:jc w:val="left"/>
              <w:rPr>
                <w:rFonts w:ascii="仿宋_GB2312" w:eastAsia="仿宋_GB2312" w:hAnsi="Arial" w:cs="Arial"/>
                <w:kern w:val="0"/>
                <w:sz w:val="20"/>
                <w:szCs w:val="20"/>
              </w:rPr>
            </w:pPr>
            <w:r w:rsidRPr="003F1ABB">
              <w:rPr>
                <w:rFonts w:ascii="仿宋_GB2312" w:eastAsia="仿宋_GB2312" w:hAnsi="Arial" w:cs="Arial" w:hint="eastAsia"/>
                <w:kern w:val="0"/>
                <w:sz w:val="20"/>
                <w:szCs w:val="20"/>
              </w:rPr>
              <w:t xml:space="preserve">        涉及商业秘密</w:t>
            </w:r>
          </w:p>
        </w:tc>
        <w:tc>
          <w:tcPr>
            <w:tcW w:w="437" w:type="dxa"/>
            <w:tcBorders>
              <w:top w:val="nil"/>
              <w:left w:val="nil"/>
              <w:bottom w:val="single" w:sz="4" w:space="0" w:color="000000"/>
              <w:right w:val="single" w:sz="4" w:space="0" w:color="000000"/>
            </w:tcBorders>
            <w:shd w:val="clear" w:color="000000" w:fill="FFFFFF"/>
            <w:vAlign w:val="center"/>
            <w:hideMark/>
          </w:tcPr>
          <w:p w:rsidR="001C29C4" w:rsidRPr="003F1ABB" w:rsidRDefault="001C29C4" w:rsidP="004D58A9">
            <w:pPr>
              <w:widowControl/>
              <w:jc w:val="center"/>
              <w:rPr>
                <w:rFonts w:ascii="仿宋_GB2312" w:eastAsia="仿宋_GB2312" w:hAnsi="Arial" w:cs="Arial"/>
                <w:kern w:val="0"/>
                <w:sz w:val="20"/>
                <w:szCs w:val="20"/>
              </w:rPr>
            </w:pPr>
            <w:r w:rsidRPr="003F1ABB">
              <w:rPr>
                <w:rFonts w:ascii="仿宋_GB2312" w:eastAsia="仿宋_GB2312" w:hAnsi="Arial" w:cs="Arial" w:hint="eastAsia"/>
                <w:kern w:val="0"/>
                <w:sz w:val="20"/>
                <w:szCs w:val="20"/>
              </w:rPr>
              <w:t>件</w:t>
            </w:r>
          </w:p>
        </w:tc>
        <w:tc>
          <w:tcPr>
            <w:tcW w:w="773" w:type="dxa"/>
            <w:tcBorders>
              <w:top w:val="nil"/>
              <w:left w:val="nil"/>
              <w:bottom w:val="single" w:sz="4" w:space="0" w:color="000000"/>
              <w:right w:val="single" w:sz="4" w:space="0" w:color="000000"/>
            </w:tcBorders>
            <w:shd w:val="clear" w:color="auto" w:fill="auto"/>
            <w:noWrap/>
            <w:vAlign w:val="bottom"/>
            <w:hideMark/>
          </w:tcPr>
          <w:p w:rsidR="001C29C4" w:rsidRPr="003F1ABB" w:rsidRDefault="001C29C4" w:rsidP="004D58A9">
            <w:pPr>
              <w:widowControl/>
              <w:jc w:val="left"/>
              <w:rPr>
                <w:rFonts w:ascii="仿宋_GB2312" w:eastAsia="仿宋_GB2312" w:hAnsi="Arial" w:cs="Arial"/>
                <w:kern w:val="0"/>
                <w:sz w:val="20"/>
                <w:szCs w:val="20"/>
              </w:rPr>
            </w:pPr>
            <w:r w:rsidRPr="003F1ABB">
              <w:rPr>
                <w:rFonts w:ascii="仿宋_GB2312" w:eastAsia="仿宋_GB2312" w:hAnsi="Arial" w:cs="Arial" w:hint="eastAsia"/>
                <w:kern w:val="0"/>
                <w:sz w:val="20"/>
                <w:szCs w:val="20"/>
              </w:rPr>
              <w:t>0</w:t>
            </w:r>
          </w:p>
        </w:tc>
      </w:tr>
      <w:tr w:rsidR="001C29C4" w:rsidRPr="00AD2F89" w:rsidTr="004D58A9">
        <w:trPr>
          <w:trHeight w:val="435"/>
        </w:trPr>
        <w:tc>
          <w:tcPr>
            <w:tcW w:w="8034" w:type="dxa"/>
            <w:tcBorders>
              <w:top w:val="nil"/>
              <w:left w:val="single" w:sz="4" w:space="0" w:color="000000"/>
              <w:bottom w:val="single" w:sz="4" w:space="0" w:color="000000"/>
              <w:right w:val="single" w:sz="4" w:space="0" w:color="000000"/>
            </w:tcBorders>
            <w:shd w:val="clear" w:color="auto" w:fill="auto"/>
            <w:noWrap/>
            <w:vAlign w:val="bottom"/>
            <w:hideMark/>
          </w:tcPr>
          <w:p w:rsidR="001C29C4" w:rsidRPr="003F1ABB" w:rsidRDefault="001C29C4" w:rsidP="004D58A9">
            <w:pPr>
              <w:widowControl/>
              <w:jc w:val="left"/>
              <w:rPr>
                <w:rFonts w:ascii="仿宋_GB2312" w:eastAsia="仿宋_GB2312" w:hAnsi="Arial" w:cs="Arial"/>
                <w:kern w:val="0"/>
                <w:sz w:val="20"/>
                <w:szCs w:val="20"/>
              </w:rPr>
            </w:pPr>
            <w:r w:rsidRPr="003F1ABB">
              <w:rPr>
                <w:rFonts w:ascii="仿宋_GB2312" w:eastAsia="仿宋_GB2312" w:hAnsi="Arial" w:cs="Arial" w:hint="eastAsia"/>
                <w:kern w:val="0"/>
                <w:sz w:val="20"/>
                <w:szCs w:val="20"/>
              </w:rPr>
              <w:t xml:space="preserve">        涉及个人隐私</w:t>
            </w:r>
          </w:p>
        </w:tc>
        <w:tc>
          <w:tcPr>
            <w:tcW w:w="437" w:type="dxa"/>
            <w:tcBorders>
              <w:top w:val="nil"/>
              <w:left w:val="nil"/>
              <w:bottom w:val="single" w:sz="4" w:space="0" w:color="000000"/>
              <w:right w:val="single" w:sz="4" w:space="0" w:color="000000"/>
            </w:tcBorders>
            <w:shd w:val="clear" w:color="000000" w:fill="FFFFFF"/>
            <w:vAlign w:val="center"/>
            <w:hideMark/>
          </w:tcPr>
          <w:p w:rsidR="001C29C4" w:rsidRPr="003F1ABB" w:rsidRDefault="001C29C4" w:rsidP="004D58A9">
            <w:pPr>
              <w:widowControl/>
              <w:jc w:val="center"/>
              <w:rPr>
                <w:rFonts w:ascii="仿宋_GB2312" w:eastAsia="仿宋_GB2312" w:hAnsi="Arial" w:cs="Arial"/>
                <w:kern w:val="0"/>
                <w:sz w:val="20"/>
                <w:szCs w:val="20"/>
              </w:rPr>
            </w:pPr>
            <w:r w:rsidRPr="003F1ABB">
              <w:rPr>
                <w:rFonts w:ascii="仿宋_GB2312" w:eastAsia="仿宋_GB2312" w:hAnsi="Arial" w:cs="Arial" w:hint="eastAsia"/>
                <w:kern w:val="0"/>
                <w:sz w:val="20"/>
                <w:szCs w:val="20"/>
              </w:rPr>
              <w:t>件</w:t>
            </w:r>
          </w:p>
        </w:tc>
        <w:tc>
          <w:tcPr>
            <w:tcW w:w="773" w:type="dxa"/>
            <w:tcBorders>
              <w:top w:val="nil"/>
              <w:left w:val="nil"/>
              <w:bottom w:val="single" w:sz="4" w:space="0" w:color="000000"/>
              <w:right w:val="single" w:sz="4" w:space="0" w:color="000000"/>
            </w:tcBorders>
            <w:shd w:val="clear" w:color="auto" w:fill="auto"/>
            <w:noWrap/>
            <w:vAlign w:val="bottom"/>
            <w:hideMark/>
          </w:tcPr>
          <w:p w:rsidR="001C29C4" w:rsidRPr="003F1ABB" w:rsidRDefault="001C29C4" w:rsidP="004D58A9">
            <w:pPr>
              <w:widowControl/>
              <w:jc w:val="left"/>
              <w:rPr>
                <w:rFonts w:ascii="仿宋_GB2312" w:eastAsia="仿宋_GB2312" w:hAnsi="Arial" w:cs="Arial"/>
                <w:kern w:val="0"/>
                <w:sz w:val="20"/>
                <w:szCs w:val="20"/>
              </w:rPr>
            </w:pPr>
            <w:r w:rsidRPr="003F1ABB">
              <w:rPr>
                <w:rFonts w:ascii="仿宋_GB2312" w:eastAsia="仿宋_GB2312" w:hAnsi="Arial" w:cs="Arial" w:hint="eastAsia"/>
                <w:kern w:val="0"/>
                <w:sz w:val="20"/>
                <w:szCs w:val="20"/>
              </w:rPr>
              <w:t>0</w:t>
            </w:r>
          </w:p>
        </w:tc>
      </w:tr>
      <w:tr w:rsidR="001C29C4" w:rsidRPr="00AD2F89" w:rsidTr="004D58A9">
        <w:trPr>
          <w:trHeight w:val="435"/>
        </w:trPr>
        <w:tc>
          <w:tcPr>
            <w:tcW w:w="8034" w:type="dxa"/>
            <w:tcBorders>
              <w:top w:val="nil"/>
              <w:left w:val="single" w:sz="4" w:space="0" w:color="000000"/>
              <w:bottom w:val="single" w:sz="4" w:space="0" w:color="000000"/>
              <w:right w:val="single" w:sz="4" w:space="0" w:color="000000"/>
            </w:tcBorders>
            <w:shd w:val="clear" w:color="auto" w:fill="auto"/>
            <w:noWrap/>
            <w:vAlign w:val="bottom"/>
            <w:hideMark/>
          </w:tcPr>
          <w:p w:rsidR="001C29C4" w:rsidRPr="003F1ABB" w:rsidRDefault="001C29C4" w:rsidP="004D58A9">
            <w:pPr>
              <w:widowControl/>
              <w:jc w:val="left"/>
              <w:rPr>
                <w:rFonts w:ascii="仿宋_GB2312" w:eastAsia="仿宋_GB2312" w:hAnsi="Arial" w:cs="Arial"/>
                <w:kern w:val="0"/>
                <w:sz w:val="20"/>
                <w:szCs w:val="20"/>
              </w:rPr>
            </w:pPr>
            <w:r w:rsidRPr="003F1ABB">
              <w:rPr>
                <w:rFonts w:ascii="仿宋_GB2312" w:eastAsia="仿宋_GB2312" w:hAnsi="Arial" w:cs="Arial" w:hint="eastAsia"/>
                <w:kern w:val="0"/>
                <w:sz w:val="20"/>
                <w:szCs w:val="20"/>
              </w:rPr>
              <w:t xml:space="preserve">        危及国家安全、公共安全、经济安全和社会稳定</w:t>
            </w:r>
          </w:p>
        </w:tc>
        <w:tc>
          <w:tcPr>
            <w:tcW w:w="437" w:type="dxa"/>
            <w:tcBorders>
              <w:top w:val="nil"/>
              <w:left w:val="nil"/>
              <w:bottom w:val="single" w:sz="4" w:space="0" w:color="000000"/>
              <w:right w:val="single" w:sz="4" w:space="0" w:color="000000"/>
            </w:tcBorders>
            <w:shd w:val="clear" w:color="000000" w:fill="FFFFFF"/>
            <w:vAlign w:val="center"/>
            <w:hideMark/>
          </w:tcPr>
          <w:p w:rsidR="001C29C4" w:rsidRPr="003F1ABB" w:rsidRDefault="001C29C4" w:rsidP="004D58A9">
            <w:pPr>
              <w:widowControl/>
              <w:jc w:val="center"/>
              <w:rPr>
                <w:rFonts w:ascii="仿宋_GB2312" w:eastAsia="仿宋_GB2312" w:hAnsi="Arial" w:cs="Arial"/>
                <w:kern w:val="0"/>
                <w:sz w:val="20"/>
                <w:szCs w:val="20"/>
              </w:rPr>
            </w:pPr>
            <w:r w:rsidRPr="003F1ABB">
              <w:rPr>
                <w:rFonts w:ascii="仿宋_GB2312" w:eastAsia="仿宋_GB2312" w:hAnsi="Arial" w:cs="Arial" w:hint="eastAsia"/>
                <w:kern w:val="0"/>
                <w:sz w:val="20"/>
                <w:szCs w:val="20"/>
              </w:rPr>
              <w:t>件</w:t>
            </w:r>
          </w:p>
        </w:tc>
        <w:tc>
          <w:tcPr>
            <w:tcW w:w="773" w:type="dxa"/>
            <w:tcBorders>
              <w:top w:val="nil"/>
              <w:left w:val="nil"/>
              <w:bottom w:val="single" w:sz="4" w:space="0" w:color="000000"/>
              <w:right w:val="single" w:sz="4" w:space="0" w:color="000000"/>
            </w:tcBorders>
            <w:shd w:val="clear" w:color="auto" w:fill="auto"/>
            <w:noWrap/>
            <w:vAlign w:val="bottom"/>
            <w:hideMark/>
          </w:tcPr>
          <w:p w:rsidR="001C29C4" w:rsidRPr="003F1ABB" w:rsidRDefault="001C29C4" w:rsidP="004D58A9">
            <w:pPr>
              <w:widowControl/>
              <w:jc w:val="left"/>
              <w:rPr>
                <w:rFonts w:ascii="仿宋_GB2312" w:eastAsia="仿宋_GB2312" w:hAnsi="Arial" w:cs="Arial"/>
                <w:kern w:val="0"/>
                <w:sz w:val="20"/>
                <w:szCs w:val="20"/>
              </w:rPr>
            </w:pPr>
            <w:r w:rsidRPr="003F1ABB">
              <w:rPr>
                <w:rFonts w:ascii="仿宋_GB2312" w:eastAsia="仿宋_GB2312" w:hAnsi="Arial" w:cs="Arial" w:hint="eastAsia"/>
                <w:kern w:val="0"/>
                <w:sz w:val="20"/>
                <w:szCs w:val="20"/>
              </w:rPr>
              <w:t>0</w:t>
            </w:r>
          </w:p>
        </w:tc>
      </w:tr>
      <w:tr w:rsidR="001C29C4" w:rsidRPr="00AD2F89" w:rsidTr="004D58A9">
        <w:trPr>
          <w:trHeight w:val="435"/>
        </w:trPr>
        <w:tc>
          <w:tcPr>
            <w:tcW w:w="8034" w:type="dxa"/>
            <w:tcBorders>
              <w:top w:val="nil"/>
              <w:left w:val="single" w:sz="4" w:space="0" w:color="000000"/>
              <w:bottom w:val="single" w:sz="4" w:space="0" w:color="000000"/>
              <w:right w:val="single" w:sz="4" w:space="0" w:color="000000"/>
            </w:tcBorders>
            <w:shd w:val="clear" w:color="auto" w:fill="auto"/>
            <w:noWrap/>
            <w:vAlign w:val="bottom"/>
            <w:hideMark/>
          </w:tcPr>
          <w:p w:rsidR="001C29C4" w:rsidRPr="003F1ABB" w:rsidRDefault="001C29C4" w:rsidP="004D58A9">
            <w:pPr>
              <w:widowControl/>
              <w:jc w:val="left"/>
              <w:rPr>
                <w:rFonts w:ascii="仿宋_GB2312" w:eastAsia="仿宋_GB2312" w:hAnsi="Arial" w:cs="Arial"/>
                <w:kern w:val="0"/>
                <w:sz w:val="20"/>
                <w:szCs w:val="20"/>
              </w:rPr>
            </w:pPr>
            <w:r w:rsidRPr="003F1ABB">
              <w:rPr>
                <w:rFonts w:ascii="仿宋_GB2312" w:eastAsia="仿宋_GB2312" w:hAnsi="Arial" w:cs="Arial" w:hint="eastAsia"/>
                <w:kern w:val="0"/>
                <w:sz w:val="20"/>
                <w:szCs w:val="20"/>
              </w:rPr>
              <w:t xml:space="preserve">        不是《条例》所指政府信息</w:t>
            </w:r>
          </w:p>
        </w:tc>
        <w:tc>
          <w:tcPr>
            <w:tcW w:w="437" w:type="dxa"/>
            <w:tcBorders>
              <w:top w:val="nil"/>
              <w:left w:val="nil"/>
              <w:bottom w:val="single" w:sz="4" w:space="0" w:color="000000"/>
              <w:right w:val="single" w:sz="4" w:space="0" w:color="000000"/>
            </w:tcBorders>
            <w:shd w:val="clear" w:color="000000" w:fill="FFFFFF"/>
            <w:vAlign w:val="center"/>
            <w:hideMark/>
          </w:tcPr>
          <w:p w:rsidR="001C29C4" w:rsidRPr="003F1ABB" w:rsidRDefault="001C29C4" w:rsidP="004D58A9">
            <w:pPr>
              <w:widowControl/>
              <w:jc w:val="center"/>
              <w:rPr>
                <w:rFonts w:ascii="仿宋_GB2312" w:eastAsia="仿宋_GB2312" w:hAnsi="Arial" w:cs="Arial"/>
                <w:kern w:val="0"/>
                <w:sz w:val="20"/>
                <w:szCs w:val="20"/>
              </w:rPr>
            </w:pPr>
            <w:r w:rsidRPr="003F1ABB">
              <w:rPr>
                <w:rFonts w:ascii="仿宋_GB2312" w:eastAsia="仿宋_GB2312" w:hAnsi="Arial" w:cs="Arial" w:hint="eastAsia"/>
                <w:kern w:val="0"/>
                <w:sz w:val="20"/>
                <w:szCs w:val="20"/>
              </w:rPr>
              <w:t>件</w:t>
            </w:r>
          </w:p>
        </w:tc>
        <w:tc>
          <w:tcPr>
            <w:tcW w:w="773" w:type="dxa"/>
            <w:tcBorders>
              <w:top w:val="nil"/>
              <w:left w:val="nil"/>
              <w:bottom w:val="single" w:sz="4" w:space="0" w:color="000000"/>
              <w:right w:val="single" w:sz="4" w:space="0" w:color="000000"/>
            </w:tcBorders>
            <w:shd w:val="clear" w:color="auto" w:fill="auto"/>
            <w:noWrap/>
            <w:vAlign w:val="bottom"/>
            <w:hideMark/>
          </w:tcPr>
          <w:p w:rsidR="001C29C4" w:rsidRPr="003F1ABB" w:rsidRDefault="001C29C4" w:rsidP="004D58A9">
            <w:pPr>
              <w:widowControl/>
              <w:jc w:val="left"/>
              <w:rPr>
                <w:rFonts w:ascii="仿宋_GB2312" w:eastAsia="仿宋_GB2312" w:hAnsi="Arial" w:cs="Arial"/>
                <w:kern w:val="0"/>
                <w:sz w:val="20"/>
                <w:szCs w:val="20"/>
              </w:rPr>
            </w:pPr>
            <w:r w:rsidRPr="003F1ABB">
              <w:rPr>
                <w:rFonts w:ascii="仿宋_GB2312" w:eastAsia="仿宋_GB2312" w:hAnsi="Arial" w:cs="Arial" w:hint="eastAsia"/>
                <w:kern w:val="0"/>
                <w:sz w:val="20"/>
                <w:szCs w:val="20"/>
              </w:rPr>
              <w:t>0</w:t>
            </w:r>
          </w:p>
        </w:tc>
      </w:tr>
      <w:tr w:rsidR="001C29C4" w:rsidRPr="00AD2F89" w:rsidTr="004D58A9">
        <w:trPr>
          <w:trHeight w:val="435"/>
        </w:trPr>
        <w:tc>
          <w:tcPr>
            <w:tcW w:w="8034" w:type="dxa"/>
            <w:tcBorders>
              <w:top w:val="nil"/>
              <w:left w:val="single" w:sz="4" w:space="0" w:color="000000"/>
              <w:bottom w:val="single" w:sz="4" w:space="0" w:color="000000"/>
              <w:right w:val="single" w:sz="4" w:space="0" w:color="000000"/>
            </w:tcBorders>
            <w:shd w:val="clear" w:color="auto" w:fill="auto"/>
            <w:noWrap/>
            <w:vAlign w:val="bottom"/>
            <w:hideMark/>
          </w:tcPr>
          <w:p w:rsidR="001C29C4" w:rsidRPr="003F1ABB" w:rsidRDefault="001C29C4" w:rsidP="004D58A9">
            <w:pPr>
              <w:widowControl/>
              <w:jc w:val="left"/>
              <w:rPr>
                <w:rFonts w:ascii="仿宋_GB2312" w:eastAsia="仿宋_GB2312" w:hAnsi="Arial" w:cs="Arial"/>
                <w:kern w:val="0"/>
                <w:sz w:val="20"/>
                <w:szCs w:val="20"/>
              </w:rPr>
            </w:pPr>
            <w:r w:rsidRPr="003F1ABB">
              <w:rPr>
                <w:rFonts w:ascii="仿宋_GB2312" w:eastAsia="仿宋_GB2312" w:hAnsi="Arial" w:cs="Arial" w:hint="eastAsia"/>
                <w:kern w:val="0"/>
                <w:sz w:val="20"/>
                <w:szCs w:val="20"/>
              </w:rPr>
              <w:t xml:space="preserve">        法律法规规定的其他情形</w:t>
            </w:r>
          </w:p>
        </w:tc>
        <w:tc>
          <w:tcPr>
            <w:tcW w:w="437" w:type="dxa"/>
            <w:tcBorders>
              <w:top w:val="nil"/>
              <w:left w:val="nil"/>
              <w:bottom w:val="single" w:sz="4" w:space="0" w:color="000000"/>
              <w:right w:val="single" w:sz="4" w:space="0" w:color="000000"/>
            </w:tcBorders>
            <w:shd w:val="clear" w:color="000000" w:fill="FFFFFF"/>
            <w:vAlign w:val="center"/>
            <w:hideMark/>
          </w:tcPr>
          <w:p w:rsidR="001C29C4" w:rsidRPr="003F1ABB" w:rsidRDefault="001C29C4" w:rsidP="004D58A9">
            <w:pPr>
              <w:widowControl/>
              <w:jc w:val="center"/>
              <w:rPr>
                <w:rFonts w:ascii="仿宋_GB2312" w:eastAsia="仿宋_GB2312" w:hAnsi="Arial" w:cs="Arial"/>
                <w:kern w:val="0"/>
                <w:sz w:val="20"/>
                <w:szCs w:val="20"/>
              </w:rPr>
            </w:pPr>
            <w:r w:rsidRPr="003F1ABB">
              <w:rPr>
                <w:rFonts w:ascii="仿宋_GB2312" w:eastAsia="仿宋_GB2312" w:hAnsi="Arial" w:cs="Arial" w:hint="eastAsia"/>
                <w:kern w:val="0"/>
                <w:sz w:val="20"/>
                <w:szCs w:val="20"/>
              </w:rPr>
              <w:t>件</w:t>
            </w:r>
          </w:p>
        </w:tc>
        <w:tc>
          <w:tcPr>
            <w:tcW w:w="773" w:type="dxa"/>
            <w:tcBorders>
              <w:top w:val="nil"/>
              <w:left w:val="nil"/>
              <w:bottom w:val="single" w:sz="4" w:space="0" w:color="000000"/>
              <w:right w:val="single" w:sz="4" w:space="0" w:color="000000"/>
            </w:tcBorders>
            <w:shd w:val="clear" w:color="auto" w:fill="auto"/>
            <w:noWrap/>
            <w:vAlign w:val="bottom"/>
            <w:hideMark/>
          </w:tcPr>
          <w:p w:rsidR="001C29C4" w:rsidRPr="003F1ABB" w:rsidRDefault="001C29C4" w:rsidP="004D58A9">
            <w:pPr>
              <w:widowControl/>
              <w:jc w:val="left"/>
              <w:rPr>
                <w:rFonts w:ascii="仿宋_GB2312" w:eastAsia="仿宋_GB2312" w:hAnsi="Arial" w:cs="Arial"/>
                <w:kern w:val="0"/>
                <w:sz w:val="20"/>
                <w:szCs w:val="20"/>
              </w:rPr>
            </w:pPr>
            <w:r w:rsidRPr="003F1ABB">
              <w:rPr>
                <w:rFonts w:ascii="仿宋_GB2312" w:eastAsia="仿宋_GB2312" w:hAnsi="Arial" w:cs="Arial" w:hint="eastAsia"/>
                <w:kern w:val="0"/>
                <w:sz w:val="20"/>
                <w:szCs w:val="20"/>
              </w:rPr>
              <w:t>0</w:t>
            </w:r>
          </w:p>
        </w:tc>
      </w:tr>
      <w:tr w:rsidR="001C29C4" w:rsidRPr="00AD2F89" w:rsidTr="004D58A9">
        <w:trPr>
          <w:trHeight w:val="435"/>
        </w:trPr>
        <w:tc>
          <w:tcPr>
            <w:tcW w:w="8034" w:type="dxa"/>
            <w:tcBorders>
              <w:top w:val="nil"/>
              <w:left w:val="single" w:sz="4" w:space="0" w:color="000000"/>
              <w:bottom w:val="single" w:sz="4" w:space="0" w:color="000000"/>
              <w:right w:val="single" w:sz="4" w:space="0" w:color="000000"/>
            </w:tcBorders>
            <w:shd w:val="clear" w:color="auto" w:fill="auto"/>
            <w:noWrap/>
            <w:vAlign w:val="bottom"/>
            <w:hideMark/>
          </w:tcPr>
          <w:p w:rsidR="001C29C4" w:rsidRPr="003F1ABB" w:rsidRDefault="001C29C4" w:rsidP="004D58A9">
            <w:pPr>
              <w:widowControl/>
              <w:jc w:val="left"/>
              <w:rPr>
                <w:rFonts w:ascii="仿宋_GB2312" w:eastAsia="仿宋_GB2312" w:hAnsi="Arial" w:cs="Arial"/>
                <w:kern w:val="0"/>
                <w:sz w:val="20"/>
                <w:szCs w:val="20"/>
              </w:rPr>
            </w:pPr>
            <w:r w:rsidRPr="003F1ABB">
              <w:rPr>
                <w:rFonts w:ascii="仿宋_GB2312" w:eastAsia="仿宋_GB2312" w:hAnsi="Arial" w:cs="Arial" w:hint="eastAsia"/>
                <w:kern w:val="0"/>
                <w:sz w:val="20"/>
                <w:szCs w:val="20"/>
              </w:rPr>
              <w:t xml:space="preserve">     5.不属于本行政机关公开数</w:t>
            </w:r>
          </w:p>
        </w:tc>
        <w:tc>
          <w:tcPr>
            <w:tcW w:w="437" w:type="dxa"/>
            <w:tcBorders>
              <w:top w:val="nil"/>
              <w:left w:val="nil"/>
              <w:bottom w:val="single" w:sz="4" w:space="0" w:color="000000"/>
              <w:right w:val="single" w:sz="4" w:space="0" w:color="000000"/>
            </w:tcBorders>
            <w:shd w:val="clear" w:color="000000" w:fill="FFFFFF"/>
            <w:vAlign w:val="center"/>
            <w:hideMark/>
          </w:tcPr>
          <w:p w:rsidR="001C29C4" w:rsidRPr="003F1ABB" w:rsidRDefault="001C29C4" w:rsidP="004D58A9">
            <w:pPr>
              <w:widowControl/>
              <w:jc w:val="center"/>
              <w:rPr>
                <w:rFonts w:ascii="仿宋_GB2312" w:eastAsia="仿宋_GB2312" w:hAnsi="Arial" w:cs="Arial"/>
                <w:kern w:val="0"/>
                <w:sz w:val="20"/>
                <w:szCs w:val="20"/>
              </w:rPr>
            </w:pPr>
            <w:r w:rsidRPr="003F1ABB">
              <w:rPr>
                <w:rFonts w:ascii="仿宋_GB2312" w:eastAsia="仿宋_GB2312" w:hAnsi="Arial" w:cs="Arial" w:hint="eastAsia"/>
                <w:kern w:val="0"/>
                <w:sz w:val="20"/>
                <w:szCs w:val="20"/>
              </w:rPr>
              <w:t>件</w:t>
            </w:r>
          </w:p>
        </w:tc>
        <w:tc>
          <w:tcPr>
            <w:tcW w:w="773" w:type="dxa"/>
            <w:tcBorders>
              <w:top w:val="nil"/>
              <w:left w:val="nil"/>
              <w:bottom w:val="single" w:sz="4" w:space="0" w:color="000000"/>
              <w:right w:val="single" w:sz="4" w:space="0" w:color="000000"/>
            </w:tcBorders>
            <w:shd w:val="clear" w:color="auto" w:fill="auto"/>
            <w:noWrap/>
            <w:vAlign w:val="bottom"/>
            <w:hideMark/>
          </w:tcPr>
          <w:p w:rsidR="001C29C4" w:rsidRPr="003F1ABB" w:rsidRDefault="001C29C4" w:rsidP="004D58A9">
            <w:pPr>
              <w:widowControl/>
              <w:jc w:val="left"/>
              <w:rPr>
                <w:rFonts w:ascii="仿宋_GB2312" w:eastAsia="仿宋_GB2312" w:hAnsi="Arial" w:cs="Arial"/>
                <w:kern w:val="0"/>
                <w:sz w:val="20"/>
                <w:szCs w:val="20"/>
              </w:rPr>
            </w:pPr>
            <w:r w:rsidRPr="003F1ABB">
              <w:rPr>
                <w:rFonts w:ascii="仿宋_GB2312" w:eastAsia="仿宋_GB2312" w:hAnsi="Arial" w:cs="Arial" w:hint="eastAsia"/>
                <w:kern w:val="0"/>
                <w:sz w:val="20"/>
                <w:szCs w:val="20"/>
              </w:rPr>
              <w:t>1</w:t>
            </w:r>
          </w:p>
        </w:tc>
      </w:tr>
      <w:tr w:rsidR="001C29C4" w:rsidRPr="00AD2F89" w:rsidTr="004D58A9">
        <w:trPr>
          <w:trHeight w:val="435"/>
        </w:trPr>
        <w:tc>
          <w:tcPr>
            <w:tcW w:w="8034" w:type="dxa"/>
            <w:tcBorders>
              <w:top w:val="nil"/>
              <w:left w:val="single" w:sz="4" w:space="0" w:color="000000"/>
              <w:bottom w:val="single" w:sz="4" w:space="0" w:color="000000"/>
              <w:right w:val="single" w:sz="4" w:space="0" w:color="000000"/>
            </w:tcBorders>
            <w:shd w:val="clear" w:color="auto" w:fill="auto"/>
            <w:noWrap/>
            <w:vAlign w:val="bottom"/>
            <w:hideMark/>
          </w:tcPr>
          <w:p w:rsidR="001C29C4" w:rsidRPr="003F1ABB" w:rsidRDefault="001C29C4" w:rsidP="004D58A9">
            <w:pPr>
              <w:widowControl/>
              <w:jc w:val="left"/>
              <w:rPr>
                <w:rFonts w:ascii="仿宋_GB2312" w:eastAsia="仿宋_GB2312" w:hAnsi="Arial" w:cs="Arial"/>
                <w:kern w:val="0"/>
                <w:sz w:val="20"/>
                <w:szCs w:val="20"/>
              </w:rPr>
            </w:pPr>
            <w:r w:rsidRPr="003F1ABB">
              <w:rPr>
                <w:rFonts w:ascii="仿宋_GB2312" w:eastAsia="仿宋_GB2312" w:hAnsi="Arial" w:cs="Arial" w:hint="eastAsia"/>
                <w:kern w:val="0"/>
                <w:sz w:val="20"/>
                <w:szCs w:val="20"/>
              </w:rPr>
              <w:t xml:space="preserve">     6.申请信息不存在数</w:t>
            </w:r>
          </w:p>
        </w:tc>
        <w:tc>
          <w:tcPr>
            <w:tcW w:w="437" w:type="dxa"/>
            <w:tcBorders>
              <w:top w:val="nil"/>
              <w:left w:val="nil"/>
              <w:bottom w:val="single" w:sz="4" w:space="0" w:color="000000"/>
              <w:right w:val="single" w:sz="4" w:space="0" w:color="000000"/>
            </w:tcBorders>
            <w:shd w:val="clear" w:color="000000" w:fill="FFFFFF"/>
            <w:vAlign w:val="center"/>
            <w:hideMark/>
          </w:tcPr>
          <w:p w:rsidR="001C29C4" w:rsidRPr="003F1ABB" w:rsidRDefault="001C29C4" w:rsidP="004D58A9">
            <w:pPr>
              <w:widowControl/>
              <w:jc w:val="center"/>
              <w:rPr>
                <w:rFonts w:ascii="仿宋_GB2312" w:eastAsia="仿宋_GB2312" w:hAnsi="Arial" w:cs="Arial"/>
                <w:kern w:val="0"/>
                <w:sz w:val="20"/>
                <w:szCs w:val="20"/>
              </w:rPr>
            </w:pPr>
            <w:r w:rsidRPr="003F1ABB">
              <w:rPr>
                <w:rFonts w:ascii="仿宋_GB2312" w:eastAsia="仿宋_GB2312" w:hAnsi="Arial" w:cs="Arial" w:hint="eastAsia"/>
                <w:kern w:val="0"/>
                <w:sz w:val="20"/>
                <w:szCs w:val="20"/>
              </w:rPr>
              <w:t>件</w:t>
            </w:r>
          </w:p>
        </w:tc>
        <w:tc>
          <w:tcPr>
            <w:tcW w:w="773" w:type="dxa"/>
            <w:tcBorders>
              <w:top w:val="nil"/>
              <w:left w:val="nil"/>
              <w:bottom w:val="single" w:sz="4" w:space="0" w:color="000000"/>
              <w:right w:val="single" w:sz="4" w:space="0" w:color="000000"/>
            </w:tcBorders>
            <w:shd w:val="clear" w:color="auto" w:fill="auto"/>
            <w:noWrap/>
            <w:vAlign w:val="bottom"/>
            <w:hideMark/>
          </w:tcPr>
          <w:p w:rsidR="001C29C4" w:rsidRPr="003F1ABB" w:rsidRDefault="001C29C4" w:rsidP="004D58A9">
            <w:pPr>
              <w:widowControl/>
              <w:jc w:val="left"/>
              <w:rPr>
                <w:rFonts w:ascii="仿宋_GB2312" w:eastAsia="仿宋_GB2312" w:hAnsi="Arial" w:cs="Arial"/>
                <w:kern w:val="0"/>
                <w:sz w:val="20"/>
                <w:szCs w:val="20"/>
              </w:rPr>
            </w:pPr>
            <w:r w:rsidRPr="003F1ABB">
              <w:rPr>
                <w:rFonts w:ascii="仿宋_GB2312" w:eastAsia="仿宋_GB2312" w:hAnsi="Arial" w:cs="Arial" w:hint="eastAsia"/>
                <w:kern w:val="0"/>
                <w:sz w:val="20"/>
                <w:szCs w:val="20"/>
              </w:rPr>
              <w:t>13</w:t>
            </w:r>
          </w:p>
        </w:tc>
      </w:tr>
      <w:tr w:rsidR="001C29C4" w:rsidRPr="00AD2F89" w:rsidTr="004D58A9">
        <w:trPr>
          <w:trHeight w:val="435"/>
        </w:trPr>
        <w:tc>
          <w:tcPr>
            <w:tcW w:w="8034" w:type="dxa"/>
            <w:tcBorders>
              <w:top w:val="nil"/>
              <w:left w:val="single" w:sz="4" w:space="0" w:color="000000"/>
              <w:bottom w:val="single" w:sz="4" w:space="0" w:color="000000"/>
              <w:right w:val="single" w:sz="4" w:space="0" w:color="000000"/>
            </w:tcBorders>
            <w:shd w:val="clear" w:color="auto" w:fill="auto"/>
            <w:noWrap/>
            <w:vAlign w:val="bottom"/>
            <w:hideMark/>
          </w:tcPr>
          <w:p w:rsidR="001C29C4" w:rsidRPr="003F1ABB" w:rsidRDefault="001C29C4" w:rsidP="004D58A9">
            <w:pPr>
              <w:widowControl/>
              <w:jc w:val="left"/>
              <w:rPr>
                <w:rFonts w:ascii="仿宋_GB2312" w:eastAsia="仿宋_GB2312" w:hAnsi="Arial" w:cs="Arial"/>
                <w:kern w:val="0"/>
                <w:sz w:val="20"/>
                <w:szCs w:val="20"/>
              </w:rPr>
            </w:pPr>
            <w:r w:rsidRPr="003F1ABB">
              <w:rPr>
                <w:rFonts w:ascii="仿宋_GB2312" w:eastAsia="仿宋_GB2312" w:hAnsi="Arial" w:cs="Arial" w:hint="eastAsia"/>
                <w:kern w:val="0"/>
                <w:sz w:val="20"/>
                <w:szCs w:val="20"/>
              </w:rPr>
              <w:t xml:space="preserve">     7.告知</w:t>
            </w:r>
            <w:proofErr w:type="gramStart"/>
            <w:r w:rsidRPr="003F1ABB">
              <w:rPr>
                <w:rFonts w:ascii="仿宋_GB2312" w:eastAsia="仿宋_GB2312" w:hAnsi="Arial" w:cs="Arial" w:hint="eastAsia"/>
                <w:kern w:val="0"/>
                <w:sz w:val="20"/>
                <w:szCs w:val="20"/>
              </w:rPr>
              <w:t>作出</w:t>
            </w:r>
            <w:proofErr w:type="gramEnd"/>
            <w:r w:rsidRPr="003F1ABB">
              <w:rPr>
                <w:rFonts w:ascii="仿宋_GB2312" w:eastAsia="仿宋_GB2312" w:hAnsi="Arial" w:cs="Arial" w:hint="eastAsia"/>
                <w:kern w:val="0"/>
                <w:sz w:val="20"/>
                <w:szCs w:val="20"/>
              </w:rPr>
              <w:t>更改补充数</w:t>
            </w:r>
          </w:p>
        </w:tc>
        <w:tc>
          <w:tcPr>
            <w:tcW w:w="437" w:type="dxa"/>
            <w:tcBorders>
              <w:top w:val="nil"/>
              <w:left w:val="nil"/>
              <w:bottom w:val="single" w:sz="4" w:space="0" w:color="000000"/>
              <w:right w:val="single" w:sz="4" w:space="0" w:color="000000"/>
            </w:tcBorders>
            <w:shd w:val="clear" w:color="000000" w:fill="FFFFFF"/>
            <w:vAlign w:val="center"/>
            <w:hideMark/>
          </w:tcPr>
          <w:p w:rsidR="001C29C4" w:rsidRPr="003F1ABB" w:rsidRDefault="001C29C4" w:rsidP="004D58A9">
            <w:pPr>
              <w:widowControl/>
              <w:jc w:val="center"/>
              <w:rPr>
                <w:rFonts w:ascii="仿宋_GB2312" w:eastAsia="仿宋_GB2312" w:hAnsi="Arial" w:cs="Arial"/>
                <w:kern w:val="0"/>
                <w:sz w:val="20"/>
                <w:szCs w:val="20"/>
              </w:rPr>
            </w:pPr>
            <w:r w:rsidRPr="003F1ABB">
              <w:rPr>
                <w:rFonts w:ascii="仿宋_GB2312" w:eastAsia="仿宋_GB2312" w:hAnsi="Arial" w:cs="Arial" w:hint="eastAsia"/>
                <w:kern w:val="0"/>
                <w:sz w:val="20"/>
                <w:szCs w:val="20"/>
              </w:rPr>
              <w:t>件</w:t>
            </w:r>
          </w:p>
        </w:tc>
        <w:tc>
          <w:tcPr>
            <w:tcW w:w="773" w:type="dxa"/>
            <w:tcBorders>
              <w:top w:val="nil"/>
              <w:left w:val="nil"/>
              <w:bottom w:val="single" w:sz="4" w:space="0" w:color="000000"/>
              <w:right w:val="single" w:sz="4" w:space="0" w:color="000000"/>
            </w:tcBorders>
            <w:shd w:val="clear" w:color="auto" w:fill="auto"/>
            <w:noWrap/>
            <w:vAlign w:val="bottom"/>
            <w:hideMark/>
          </w:tcPr>
          <w:p w:rsidR="001C29C4" w:rsidRPr="003F1ABB" w:rsidRDefault="001C29C4" w:rsidP="004D58A9">
            <w:pPr>
              <w:widowControl/>
              <w:jc w:val="left"/>
              <w:rPr>
                <w:rFonts w:ascii="仿宋_GB2312" w:eastAsia="仿宋_GB2312" w:hAnsi="Arial" w:cs="Arial"/>
                <w:kern w:val="0"/>
                <w:sz w:val="20"/>
                <w:szCs w:val="20"/>
              </w:rPr>
            </w:pPr>
            <w:r w:rsidRPr="003F1ABB">
              <w:rPr>
                <w:rFonts w:ascii="仿宋_GB2312" w:eastAsia="仿宋_GB2312" w:hAnsi="Arial" w:cs="Arial" w:hint="eastAsia"/>
                <w:kern w:val="0"/>
                <w:sz w:val="20"/>
                <w:szCs w:val="20"/>
              </w:rPr>
              <w:t>0</w:t>
            </w:r>
          </w:p>
        </w:tc>
      </w:tr>
      <w:tr w:rsidR="001C29C4" w:rsidRPr="00AD2F89" w:rsidTr="004D58A9">
        <w:trPr>
          <w:trHeight w:val="435"/>
        </w:trPr>
        <w:tc>
          <w:tcPr>
            <w:tcW w:w="8034" w:type="dxa"/>
            <w:tcBorders>
              <w:top w:val="nil"/>
              <w:left w:val="single" w:sz="4" w:space="0" w:color="000000"/>
              <w:bottom w:val="single" w:sz="4" w:space="0" w:color="000000"/>
              <w:right w:val="single" w:sz="4" w:space="0" w:color="000000"/>
            </w:tcBorders>
            <w:shd w:val="clear" w:color="auto" w:fill="auto"/>
            <w:noWrap/>
            <w:vAlign w:val="bottom"/>
            <w:hideMark/>
          </w:tcPr>
          <w:p w:rsidR="001C29C4" w:rsidRPr="003F1ABB" w:rsidRDefault="001C29C4" w:rsidP="004D58A9">
            <w:pPr>
              <w:widowControl/>
              <w:jc w:val="left"/>
              <w:rPr>
                <w:rFonts w:ascii="仿宋_GB2312" w:eastAsia="仿宋_GB2312" w:hAnsi="Arial" w:cs="Arial"/>
                <w:kern w:val="0"/>
                <w:sz w:val="20"/>
                <w:szCs w:val="20"/>
              </w:rPr>
            </w:pPr>
            <w:r w:rsidRPr="003F1ABB">
              <w:rPr>
                <w:rFonts w:ascii="仿宋_GB2312" w:eastAsia="仿宋_GB2312" w:hAnsi="Arial" w:cs="Arial" w:hint="eastAsia"/>
                <w:kern w:val="0"/>
                <w:sz w:val="20"/>
                <w:szCs w:val="20"/>
              </w:rPr>
              <w:lastRenderedPageBreak/>
              <w:t xml:space="preserve">     8.告知通过其他途径办理数</w:t>
            </w:r>
          </w:p>
        </w:tc>
        <w:tc>
          <w:tcPr>
            <w:tcW w:w="437" w:type="dxa"/>
            <w:tcBorders>
              <w:top w:val="nil"/>
              <w:left w:val="nil"/>
              <w:bottom w:val="single" w:sz="4" w:space="0" w:color="000000"/>
              <w:right w:val="single" w:sz="4" w:space="0" w:color="000000"/>
            </w:tcBorders>
            <w:shd w:val="clear" w:color="000000" w:fill="FFFFFF"/>
            <w:vAlign w:val="center"/>
            <w:hideMark/>
          </w:tcPr>
          <w:p w:rsidR="001C29C4" w:rsidRPr="003F1ABB" w:rsidRDefault="001C29C4" w:rsidP="004D58A9">
            <w:pPr>
              <w:widowControl/>
              <w:jc w:val="center"/>
              <w:rPr>
                <w:rFonts w:ascii="仿宋_GB2312" w:eastAsia="仿宋_GB2312" w:hAnsi="Arial" w:cs="Arial"/>
                <w:kern w:val="0"/>
                <w:sz w:val="20"/>
                <w:szCs w:val="20"/>
              </w:rPr>
            </w:pPr>
            <w:r w:rsidRPr="003F1ABB">
              <w:rPr>
                <w:rFonts w:ascii="仿宋_GB2312" w:eastAsia="仿宋_GB2312" w:hAnsi="Arial" w:cs="Arial" w:hint="eastAsia"/>
                <w:kern w:val="0"/>
                <w:sz w:val="20"/>
                <w:szCs w:val="20"/>
              </w:rPr>
              <w:t>件</w:t>
            </w:r>
          </w:p>
        </w:tc>
        <w:tc>
          <w:tcPr>
            <w:tcW w:w="773" w:type="dxa"/>
            <w:tcBorders>
              <w:top w:val="nil"/>
              <w:left w:val="nil"/>
              <w:bottom w:val="single" w:sz="4" w:space="0" w:color="000000"/>
              <w:right w:val="single" w:sz="4" w:space="0" w:color="000000"/>
            </w:tcBorders>
            <w:shd w:val="clear" w:color="auto" w:fill="auto"/>
            <w:noWrap/>
            <w:vAlign w:val="bottom"/>
            <w:hideMark/>
          </w:tcPr>
          <w:p w:rsidR="001C29C4" w:rsidRPr="003F1ABB" w:rsidRDefault="001C29C4" w:rsidP="004D58A9">
            <w:pPr>
              <w:widowControl/>
              <w:jc w:val="left"/>
              <w:rPr>
                <w:rFonts w:ascii="仿宋_GB2312" w:eastAsia="仿宋_GB2312" w:hAnsi="Arial" w:cs="Arial"/>
                <w:kern w:val="0"/>
                <w:sz w:val="20"/>
                <w:szCs w:val="20"/>
              </w:rPr>
            </w:pPr>
            <w:r w:rsidRPr="003F1ABB">
              <w:rPr>
                <w:rFonts w:ascii="仿宋_GB2312" w:eastAsia="仿宋_GB2312" w:hAnsi="Arial" w:cs="Arial" w:hint="eastAsia"/>
                <w:kern w:val="0"/>
                <w:sz w:val="20"/>
                <w:szCs w:val="20"/>
              </w:rPr>
              <w:t>1</w:t>
            </w:r>
          </w:p>
        </w:tc>
      </w:tr>
      <w:tr w:rsidR="001C29C4" w:rsidRPr="00AD2F89" w:rsidTr="004D58A9">
        <w:trPr>
          <w:trHeight w:val="435"/>
        </w:trPr>
        <w:tc>
          <w:tcPr>
            <w:tcW w:w="8034" w:type="dxa"/>
            <w:tcBorders>
              <w:top w:val="nil"/>
              <w:left w:val="single" w:sz="4" w:space="0" w:color="000000"/>
              <w:bottom w:val="single" w:sz="4" w:space="0" w:color="000000"/>
              <w:right w:val="single" w:sz="4" w:space="0" w:color="000000"/>
            </w:tcBorders>
            <w:shd w:val="clear" w:color="auto" w:fill="auto"/>
            <w:noWrap/>
            <w:vAlign w:val="bottom"/>
            <w:hideMark/>
          </w:tcPr>
          <w:p w:rsidR="001C29C4" w:rsidRPr="003F1ABB" w:rsidRDefault="001C29C4" w:rsidP="004D58A9">
            <w:pPr>
              <w:widowControl/>
              <w:jc w:val="left"/>
              <w:rPr>
                <w:rFonts w:ascii="仿宋_GB2312" w:eastAsia="仿宋_GB2312" w:hAnsi="Arial" w:cs="Arial"/>
                <w:kern w:val="0"/>
                <w:sz w:val="20"/>
                <w:szCs w:val="20"/>
              </w:rPr>
            </w:pPr>
            <w:r w:rsidRPr="003F1ABB">
              <w:rPr>
                <w:rFonts w:ascii="仿宋_GB2312" w:eastAsia="仿宋_GB2312" w:hAnsi="Arial" w:cs="Arial" w:hint="eastAsia"/>
                <w:kern w:val="0"/>
                <w:sz w:val="20"/>
                <w:szCs w:val="20"/>
              </w:rPr>
              <w:t>四、行政复议数量</w:t>
            </w:r>
          </w:p>
        </w:tc>
        <w:tc>
          <w:tcPr>
            <w:tcW w:w="437" w:type="dxa"/>
            <w:tcBorders>
              <w:top w:val="nil"/>
              <w:left w:val="nil"/>
              <w:bottom w:val="single" w:sz="4" w:space="0" w:color="000000"/>
              <w:right w:val="single" w:sz="4" w:space="0" w:color="000000"/>
            </w:tcBorders>
            <w:shd w:val="clear" w:color="000000" w:fill="FFFFFF"/>
            <w:vAlign w:val="center"/>
            <w:hideMark/>
          </w:tcPr>
          <w:p w:rsidR="001C29C4" w:rsidRPr="003F1ABB" w:rsidRDefault="001C29C4" w:rsidP="004D58A9">
            <w:pPr>
              <w:widowControl/>
              <w:jc w:val="center"/>
              <w:rPr>
                <w:rFonts w:ascii="仿宋_GB2312" w:eastAsia="仿宋_GB2312" w:hAnsi="Arial" w:cs="Arial"/>
                <w:kern w:val="0"/>
                <w:sz w:val="20"/>
                <w:szCs w:val="20"/>
              </w:rPr>
            </w:pPr>
            <w:r w:rsidRPr="003F1ABB">
              <w:rPr>
                <w:rFonts w:ascii="仿宋_GB2312" w:eastAsia="仿宋_GB2312" w:hAnsi="Arial" w:cs="Arial" w:hint="eastAsia"/>
                <w:kern w:val="0"/>
                <w:sz w:val="20"/>
                <w:szCs w:val="20"/>
              </w:rPr>
              <w:t>件</w:t>
            </w:r>
          </w:p>
        </w:tc>
        <w:tc>
          <w:tcPr>
            <w:tcW w:w="773" w:type="dxa"/>
            <w:tcBorders>
              <w:top w:val="nil"/>
              <w:left w:val="nil"/>
              <w:bottom w:val="single" w:sz="4" w:space="0" w:color="000000"/>
              <w:right w:val="single" w:sz="4" w:space="0" w:color="000000"/>
            </w:tcBorders>
            <w:shd w:val="clear" w:color="auto" w:fill="auto"/>
            <w:noWrap/>
            <w:vAlign w:val="bottom"/>
            <w:hideMark/>
          </w:tcPr>
          <w:p w:rsidR="001C29C4" w:rsidRPr="003F1ABB" w:rsidRDefault="001C29C4" w:rsidP="00765568">
            <w:pPr>
              <w:widowControl/>
              <w:jc w:val="left"/>
              <w:rPr>
                <w:rFonts w:ascii="仿宋_GB2312" w:eastAsia="仿宋_GB2312" w:hAnsi="Arial" w:cs="Arial"/>
                <w:kern w:val="0"/>
                <w:sz w:val="20"/>
                <w:szCs w:val="20"/>
              </w:rPr>
            </w:pPr>
            <w:r w:rsidRPr="003F1ABB">
              <w:rPr>
                <w:rFonts w:ascii="仿宋_GB2312" w:eastAsia="仿宋_GB2312" w:hAnsi="Arial" w:cs="Arial" w:hint="eastAsia"/>
                <w:kern w:val="0"/>
                <w:sz w:val="20"/>
                <w:szCs w:val="20"/>
              </w:rPr>
              <w:t>0</w:t>
            </w:r>
          </w:p>
        </w:tc>
      </w:tr>
      <w:tr w:rsidR="001C29C4" w:rsidRPr="00AD2F89" w:rsidTr="004D58A9">
        <w:trPr>
          <w:trHeight w:val="435"/>
        </w:trPr>
        <w:tc>
          <w:tcPr>
            <w:tcW w:w="8034" w:type="dxa"/>
            <w:tcBorders>
              <w:top w:val="nil"/>
              <w:left w:val="single" w:sz="4" w:space="0" w:color="000000"/>
              <w:bottom w:val="single" w:sz="4" w:space="0" w:color="000000"/>
              <w:right w:val="single" w:sz="4" w:space="0" w:color="000000"/>
            </w:tcBorders>
            <w:shd w:val="clear" w:color="auto" w:fill="auto"/>
            <w:noWrap/>
            <w:vAlign w:val="bottom"/>
            <w:hideMark/>
          </w:tcPr>
          <w:p w:rsidR="001C29C4" w:rsidRPr="003F1ABB" w:rsidRDefault="001C29C4" w:rsidP="004D58A9">
            <w:pPr>
              <w:widowControl/>
              <w:jc w:val="left"/>
              <w:rPr>
                <w:rFonts w:ascii="仿宋_GB2312" w:eastAsia="仿宋_GB2312" w:hAnsi="Arial" w:cs="Arial"/>
                <w:kern w:val="0"/>
                <w:sz w:val="20"/>
                <w:szCs w:val="20"/>
              </w:rPr>
            </w:pPr>
            <w:r w:rsidRPr="003F1ABB">
              <w:rPr>
                <w:rFonts w:ascii="仿宋_GB2312" w:eastAsia="仿宋_GB2312" w:hAnsi="Arial" w:cs="Arial" w:hint="eastAsia"/>
                <w:kern w:val="0"/>
                <w:sz w:val="20"/>
                <w:szCs w:val="20"/>
              </w:rPr>
              <w:t xml:space="preserve">  （一）维持具体行政行为数</w:t>
            </w:r>
          </w:p>
        </w:tc>
        <w:tc>
          <w:tcPr>
            <w:tcW w:w="437" w:type="dxa"/>
            <w:tcBorders>
              <w:top w:val="nil"/>
              <w:left w:val="nil"/>
              <w:bottom w:val="single" w:sz="4" w:space="0" w:color="000000"/>
              <w:right w:val="single" w:sz="4" w:space="0" w:color="000000"/>
            </w:tcBorders>
            <w:shd w:val="clear" w:color="000000" w:fill="FFFFFF"/>
            <w:vAlign w:val="center"/>
            <w:hideMark/>
          </w:tcPr>
          <w:p w:rsidR="001C29C4" w:rsidRPr="003F1ABB" w:rsidRDefault="001C29C4" w:rsidP="004D58A9">
            <w:pPr>
              <w:widowControl/>
              <w:jc w:val="center"/>
              <w:rPr>
                <w:rFonts w:ascii="仿宋_GB2312" w:eastAsia="仿宋_GB2312" w:hAnsi="Arial" w:cs="Arial"/>
                <w:kern w:val="0"/>
                <w:sz w:val="20"/>
                <w:szCs w:val="20"/>
              </w:rPr>
            </w:pPr>
            <w:r w:rsidRPr="003F1ABB">
              <w:rPr>
                <w:rFonts w:ascii="仿宋_GB2312" w:eastAsia="仿宋_GB2312" w:hAnsi="Arial" w:cs="Arial" w:hint="eastAsia"/>
                <w:kern w:val="0"/>
                <w:sz w:val="20"/>
                <w:szCs w:val="20"/>
              </w:rPr>
              <w:t>件</w:t>
            </w:r>
          </w:p>
        </w:tc>
        <w:tc>
          <w:tcPr>
            <w:tcW w:w="773" w:type="dxa"/>
            <w:tcBorders>
              <w:top w:val="nil"/>
              <w:left w:val="nil"/>
              <w:bottom w:val="single" w:sz="4" w:space="0" w:color="000000"/>
              <w:right w:val="single" w:sz="4" w:space="0" w:color="000000"/>
            </w:tcBorders>
            <w:shd w:val="clear" w:color="auto" w:fill="auto"/>
            <w:noWrap/>
            <w:vAlign w:val="bottom"/>
            <w:hideMark/>
          </w:tcPr>
          <w:p w:rsidR="001C29C4" w:rsidRPr="003F1ABB" w:rsidRDefault="001C29C4" w:rsidP="00765568">
            <w:pPr>
              <w:widowControl/>
              <w:jc w:val="left"/>
              <w:rPr>
                <w:rFonts w:ascii="仿宋_GB2312" w:eastAsia="仿宋_GB2312" w:hAnsi="Arial" w:cs="Arial"/>
                <w:kern w:val="0"/>
                <w:sz w:val="20"/>
                <w:szCs w:val="20"/>
              </w:rPr>
            </w:pPr>
            <w:r w:rsidRPr="003F1ABB">
              <w:rPr>
                <w:rFonts w:ascii="仿宋_GB2312" w:eastAsia="仿宋_GB2312" w:hAnsi="Arial" w:cs="Arial" w:hint="eastAsia"/>
                <w:kern w:val="0"/>
                <w:sz w:val="20"/>
                <w:szCs w:val="20"/>
              </w:rPr>
              <w:t>0</w:t>
            </w:r>
          </w:p>
        </w:tc>
      </w:tr>
      <w:tr w:rsidR="001C29C4" w:rsidRPr="00AD2F89" w:rsidTr="004D58A9">
        <w:trPr>
          <w:trHeight w:val="435"/>
        </w:trPr>
        <w:tc>
          <w:tcPr>
            <w:tcW w:w="8034" w:type="dxa"/>
            <w:tcBorders>
              <w:top w:val="nil"/>
              <w:left w:val="single" w:sz="4" w:space="0" w:color="000000"/>
              <w:bottom w:val="single" w:sz="4" w:space="0" w:color="000000"/>
              <w:right w:val="single" w:sz="4" w:space="0" w:color="000000"/>
            </w:tcBorders>
            <w:shd w:val="clear" w:color="auto" w:fill="auto"/>
            <w:noWrap/>
            <w:vAlign w:val="bottom"/>
            <w:hideMark/>
          </w:tcPr>
          <w:p w:rsidR="001C29C4" w:rsidRPr="003F1ABB" w:rsidRDefault="001C29C4" w:rsidP="004D58A9">
            <w:pPr>
              <w:widowControl/>
              <w:jc w:val="left"/>
              <w:rPr>
                <w:rFonts w:ascii="仿宋_GB2312" w:eastAsia="仿宋_GB2312" w:hAnsi="Arial" w:cs="Arial"/>
                <w:kern w:val="0"/>
                <w:sz w:val="20"/>
                <w:szCs w:val="20"/>
              </w:rPr>
            </w:pPr>
            <w:r w:rsidRPr="003F1ABB">
              <w:rPr>
                <w:rFonts w:ascii="仿宋_GB2312" w:eastAsia="仿宋_GB2312" w:hAnsi="Arial" w:cs="Arial" w:hint="eastAsia"/>
                <w:kern w:val="0"/>
                <w:sz w:val="20"/>
                <w:szCs w:val="20"/>
              </w:rPr>
              <w:t xml:space="preserve">  （二）被依法纠错数</w:t>
            </w:r>
          </w:p>
        </w:tc>
        <w:tc>
          <w:tcPr>
            <w:tcW w:w="437" w:type="dxa"/>
            <w:tcBorders>
              <w:top w:val="nil"/>
              <w:left w:val="nil"/>
              <w:bottom w:val="single" w:sz="4" w:space="0" w:color="000000"/>
              <w:right w:val="single" w:sz="4" w:space="0" w:color="000000"/>
            </w:tcBorders>
            <w:shd w:val="clear" w:color="000000" w:fill="FFFFFF"/>
            <w:vAlign w:val="center"/>
            <w:hideMark/>
          </w:tcPr>
          <w:p w:rsidR="001C29C4" w:rsidRPr="003F1ABB" w:rsidRDefault="001C29C4" w:rsidP="004D58A9">
            <w:pPr>
              <w:widowControl/>
              <w:jc w:val="center"/>
              <w:rPr>
                <w:rFonts w:ascii="仿宋_GB2312" w:eastAsia="仿宋_GB2312" w:hAnsi="Arial" w:cs="Arial"/>
                <w:kern w:val="0"/>
                <w:sz w:val="20"/>
                <w:szCs w:val="20"/>
              </w:rPr>
            </w:pPr>
            <w:r w:rsidRPr="003F1ABB">
              <w:rPr>
                <w:rFonts w:ascii="仿宋_GB2312" w:eastAsia="仿宋_GB2312" w:hAnsi="Arial" w:cs="Arial" w:hint="eastAsia"/>
                <w:kern w:val="0"/>
                <w:sz w:val="20"/>
                <w:szCs w:val="20"/>
              </w:rPr>
              <w:t>件</w:t>
            </w:r>
          </w:p>
        </w:tc>
        <w:tc>
          <w:tcPr>
            <w:tcW w:w="773" w:type="dxa"/>
            <w:tcBorders>
              <w:top w:val="nil"/>
              <w:left w:val="nil"/>
              <w:bottom w:val="single" w:sz="4" w:space="0" w:color="000000"/>
              <w:right w:val="single" w:sz="4" w:space="0" w:color="000000"/>
            </w:tcBorders>
            <w:shd w:val="clear" w:color="auto" w:fill="auto"/>
            <w:noWrap/>
            <w:vAlign w:val="bottom"/>
            <w:hideMark/>
          </w:tcPr>
          <w:p w:rsidR="001C29C4" w:rsidRPr="003F1ABB" w:rsidRDefault="001C29C4" w:rsidP="00765568">
            <w:pPr>
              <w:widowControl/>
              <w:jc w:val="left"/>
              <w:rPr>
                <w:rFonts w:ascii="仿宋_GB2312" w:eastAsia="仿宋_GB2312" w:hAnsi="Arial" w:cs="Arial"/>
                <w:kern w:val="0"/>
                <w:sz w:val="20"/>
                <w:szCs w:val="20"/>
              </w:rPr>
            </w:pPr>
            <w:r w:rsidRPr="003F1ABB">
              <w:rPr>
                <w:rFonts w:ascii="仿宋_GB2312" w:eastAsia="仿宋_GB2312" w:hAnsi="Arial" w:cs="Arial" w:hint="eastAsia"/>
                <w:kern w:val="0"/>
                <w:sz w:val="20"/>
                <w:szCs w:val="20"/>
              </w:rPr>
              <w:t>0</w:t>
            </w:r>
          </w:p>
        </w:tc>
      </w:tr>
      <w:tr w:rsidR="001C29C4" w:rsidRPr="00AD2F89" w:rsidTr="004D58A9">
        <w:trPr>
          <w:trHeight w:val="435"/>
        </w:trPr>
        <w:tc>
          <w:tcPr>
            <w:tcW w:w="8034" w:type="dxa"/>
            <w:tcBorders>
              <w:top w:val="nil"/>
              <w:left w:val="single" w:sz="4" w:space="0" w:color="000000"/>
              <w:bottom w:val="single" w:sz="4" w:space="0" w:color="000000"/>
              <w:right w:val="single" w:sz="4" w:space="0" w:color="000000"/>
            </w:tcBorders>
            <w:shd w:val="clear" w:color="auto" w:fill="auto"/>
            <w:noWrap/>
            <w:vAlign w:val="bottom"/>
            <w:hideMark/>
          </w:tcPr>
          <w:p w:rsidR="001C29C4" w:rsidRPr="003F1ABB" w:rsidRDefault="001C29C4" w:rsidP="004D58A9">
            <w:pPr>
              <w:widowControl/>
              <w:jc w:val="left"/>
              <w:rPr>
                <w:rFonts w:ascii="仿宋_GB2312" w:eastAsia="仿宋_GB2312" w:hAnsi="Arial" w:cs="Arial"/>
                <w:kern w:val="0"/>
                <w:sz w:val="20"/>
                <w:szCs w:val="20"/>
              </w:rPr>
            </w:pPr>
            <w:r w:rsidRPr="003F1ABB">
              <w:rPr>
                <w:rFonts w:ascii="仿宋_GB2312" w:eastAsia="仿宋_GB2312" w:hAnsi="Arial" w:cs="Arial" w:hint="eastAsia"/>
                <w:kern w:val="0"/>
                <w:sz w:val="20"/>
                <w:szCs w:val="20"/>
              </w:rPr>
              <w:t xml:space="preserve">  （三）其他情形数</w:t>
            </w:r>
          </w:p>
        </w:tc>
        <w:tc>
          <w:tcPr>
            <w:tcW w:w="437" w:type="dxa"/>
            <w:tcBorders>
              <w:top w:val="nil"/>
              <w:left w:val="nil"/>
              <w:bottom w:val="single" w:sz="4" w:space="0" w:color="000000"/>
              <w:right w:val="single" w:sz="4" w:space="0" w:color="000000"/>
            </w:tcBorders>
            <w:shd w:val="clear" w:color="000000" w:fill="FFFFFF"/>
            <w:vAlign w:val="center"/>
            <w:hideMark/>
          </w:tcPr>
          <w:p w:rsidR="001C29C4" w:rsidRPr="003F1ABB" w:rsidRDefault="001C29C4" w:rsidP="004D58A9">
            <w:pPr>
              <w:widowControl/>
              <w:jc w:val="center"/>
              <w:rPr>
                <w:rFonts w:ascii="仿宋_GB2312" w:eastAsia="仿宋_GB2312" w:hAnsi="Arial" w:cs="Arial"/>
                <w:kern w:val="0"/>
                <w:sz w:val="20"/>
                <w:szCs w:val="20"/>
              </w:rPr>
            </w:pPr>
            <w:r w:rsidRPr="003F1ABB">
              <w:rPr>
                <w:rFonts w:ascii="仿宋_GB2312" w:eastAsia="仿宋_GB2312" w:hAnsi="Arial" w:cs="Arial" w:hint="eastAsia"/>
                <w:kern w:val="0"/>
                <w:sz w:val="20"/>
                <w:szCs w:val="20"/>
              </w:rPr>
              <w:t>件</w:t>
            </w:r>
          </w:p>
        </w:tc>
        <w:tc>
          <w:tcPr>
            <w:tcW w:w="773" w:type="dxa"/>
            <w:tcBorders>
              <w:top w:val="nil"/>
              <w:left w:val="nil"/>
              <w:bottom w:val="single" w:sz="4" w:space="0" w:color="000000"/>
              <w:right w:val="single" w:sz="4" w:space="0" w:color="000000"/>
            </w:tcBorders>
            <w:shd w:val="clear" w:color="auto" w:fill="auto"/>
            <w:noWrap/>
            <w:vAlign w:val="bottom"/>
            <w:hideMark/>
          </w:tcPr>
          <w:p w:rsidR="001C29C4" w:rsidRPr="003F1ABB" w:rsidRDefault="00765568" w:rsidP="00765568">
            <w:pPr>
              <w:widowControl/>
              <w:jc w:val="left"/>
              <w:rPr>
                <w:rFonts w:ascii="仿宋_GB2312" w:eastAsia="仿宋_GB2312" w:hAnsi="Arial" w:cs="Arial"/>
                <w:kern w:val="0"/>
                <w:sz w:val="20"/>
                <w:szCs w:val="20"/>
              </w:rPr>
            </w:pPr>
            <w:r w:rsidRPr="003F1ABB">
              <w:rPr>
                <w:rFonts w:ascii="仿宋_GB2312" w:eastAsia="仿宋_GB2312" w:hAnsi="Arial" w:cs="Arial" w:hint="eastAsia"/>
                <w:kern w:val="0"/>
                <w:sz w:val="20"/>
                <w:szCs w:val="20"/>
              </w:rPr>
              <w:t>0</w:t>
            </w:r>
          </w:p>
        </w:tc>
      </w:tr>
      <w:tr w:rsidR="001C29C4" w:rsidRPr="00AD2F89" w:rsidTr="004D58A9">
        <w:trPr>
          <w:trHeight w:val="435"/>
        </w:trPr>
        <w:tc>
          <w:tcPr>
            <w:tcW w:w="8034" w:type="dxa"/>
            <w:tcBorders>
              <w:top w:val="nil"/>
              <w:left w:val="single" w:sz="4" w:space="0" w:color="000000"/>
              <w:bottom w:val="single" w:sz="4" w:space="0" w:color="000000"/>
              <w:right w:val="single" w:sz="4" w:space="0" w:color="000000"/>
            </w:tcBorders>
            <w:shd w:val="clear" w:color="auto" w:fill="auto"/>
            <w:noWrap/>
            <w:vAlign w:val="bottom"/>
            <w:hideMark/>
          </w:tcPr>
          <w:p w:rsidR="001C29C4" w:rsidRPr="003F1ABB" w:rsidRDefault="001C29C4" w:rsidP="004D58A9">
            <w:pPr>
              <w:widowControl/>
              <w:jc w:val="left"/>
              <w:rPr>
                <w:rFonts w:ascii="仿宋_GB2312" w:eastAsia="仿宋_GB2312" w:hAnsi="Arial" w:cs="Arial"/>
                <w:kern w:val="0"/>
                <w:sz w:val="20"/>
                <w:szCs w:val="20"/>
              </w:rPr>
            </w:pPr>
            <w:r w:rsidRPr="003F1ABB">
              <w:rPr>
                <w:rFonts w:ascii="仿宋_GB2312" w:eastAsia="仿宋_GB2312" w:hAnsi="Arial" w:cs="Arial" w:hint="eastAsia"/>
                <w:kern w:val="0"/>
                <w:sz w:val="20"/>
                <w:szCs w:val="20"/>
              </w:rPr>
              <w:t>五、行政诉讼数量</w:t>
            </w:r>
          </w:p>
        </w:tc>
        <w:tc>
          <w:tcPr>
            <w:tcW w:w="437" w:type="dxa"/>
            <w:tcBorders>
              <w:top w:val="nil"/>
              <w:left w:val="nil"/>
              <w:bottom w:val="single" w:sz="4" w:space="0" w:color="000000"/>
              <w:right w:val="single" w:sz="4" w:space="0" w:color="000000"/>
            </w:tcBorders>
            <w:shd w:val="clear" w:color="000000" w:fill="FFFFFF"/>
            <w:vAlign w:val="center"/>
            <w:hideMark/>
          </w:tcPr>
          <w:p w:rsidR="001C29C4" w:rsidRPr="003F1ABB" w:rsidRDefault="001C29C4" w:rsidP="004D58A9">
            <w:pPr>
              <w:widowControl/>
              <w:jc w:val="center"/>
              <w:rPr>
                <w:rFonts w:ascii="仿宋_GB2312" w:eastAsia="仿宋_GB2312" w:hAnsi="Arial" w:cs="Arial"/>
                <w:kern w:val="0"/>
                <w:sz w:val="20"/>
                <w:szCs w:val="20"/>
              </w:rPr>
            </w:pPr>
            <w:r w:rsidRPr="003F1ABB">
              <w:rPr>
                <w:rFonts w:ascii="仿宋_GB2312" w:eastAsia="仿宋_GB2312" w:hAnsi="Arial" w:cs="Arial" w:hint="eastAsia"/>
                <w:kern w:val="0"/>
                <w:sz w:val="20"/>
                <w:szCs w:val="20"/>
              </w:rPr>
              <w:t>件</w:t>
            </w:r>
          </w:p>
        </w:tc>
        <w:tc>
          <w:tcPr>
            <w:tcW w:w="773" w:type="dxa"/>
            <w:tcBorders>
              <w:top w:val="nil"/>
              <w:left w:val="nil"/>
              <w:bottom w:val="single" w:sz="4" w:space="0" w:color="000000"/>
              <w:right w:val="single" w:sz="4" w:space="0" w:color="000000"/>
            </w:tcBorders>
            <w:shd w:val="clear" w:color="auto" w:fill="auto"/>
            <w:noWrap/>
            <w:vAlign w:val="bottom"/>
            <w:hideMark/>
          </w:tcPr>
          <w:p w:rsidR="001C29C4" w:rsidRPr="003F1ABB" w:rsidRDefault="001C29C4" w:rsidP="00765568">
            <w:pPr>
              <w:widowControl/>
              <w:jc w:val="left"/>
              <w:rPr>
                <w:rFonts w:ascii="仿宋_GB2312" w:eastAsia="仿宋_GB2312" w:hAnsi="Arial" w:cs="Arial"/>
                <w:kern w:val="0"/>
                <w:sz w:val="20"/>
                <w:szCs w:val="20"/>
              </w:rPr>
            </w:pPr>
            <w:r w:rsidRPr="003F1ABB">
              <w:rPr>
                <w:rFonts w:ascii="仿宋_GB2312" w:eastAsia="仿宋_GB2312" w:hAnsi="Arial" w:cs="Arial" w:hint="eastAsia"/>
                <w:kern w:val="0"/>
                <w:sz w:val="20"/>
                <w:szCs w:val="20"/>
              </w:rPr>
              <w:t>0</w:t>
            </w:r>
          </w:p>
        </w:tc>
      </w:tr>
      <w:tr w:rsidR="001C29C4" w:rsidRPr="00AD2F89" w:rsidTr="004D58A9">
        <w:trPr>
          <w:trHeight w:val="405"/>
        </w:trPr>
        <w:tc>
          <w:tcPr>
            <w:tcW w:w="8034" w:type="dxa"/>
            <w:tcBorders>
              <w:top w:val="nil"/>
              <w:left w:val="single" w:sz="4" w:space="0" w:color="000000"/>
              <w:bottom w:val="single" w:sz="4" w:space="0" w:color="000000"/>
              <w:right w:val="single" w:sz="4" w:space="0" w:color="000000"/>
            </w:tcBorders>
            <w:shd w:val="clear" w:color="auto" w:fill="auto"/>
            <w:noWrap/>
            <w:vAlign w:val="bottom"/>
            <w:hideMark/>
          </w:tcPr>
          <w:p w:rsidR="001C29C4" w:rsidRPr="003F1ABB" w:rsidRDefault="001C29C4" w:rsidP="004D58A9">
            <w:pPr>
              <w:widowControl/>
              <w:jc w:val="left"/>
              <w:rPr>
                <w:rFonts w:ascii="仿宋_GB2312" w:eastAsia="仿宋_GB2312" w:hAnsi="Arial" w:cs="Arial"/>
                <w:kern w:val="0"/>
                <w:sz w:val="20"/>
                <w:szCs w:val="20"/>
              </w:rPr>
            </w:pPr>
            <w:r w:rsidRPr="003F1ABB">
              <w:rPr>
                <w:rFonts w:ascii="仿宋_GB2312" w:eastAsia="仿宋_GB2312" w:hAnsi="Arial" w:cs="Arial" w:hint="eastAsia"/>
                <w:kern w:val="0"/>
                <w:sz w:val="20"/>
                <w:szCs w:val="20"/>
              </w:rPr>
              <w:t xml:space="preserve">  （一）维持具体行政行为或者驳回原告诉讼请求数</w:t>
            </w:r>
          </w:p>
        </w:tc>
        <w:tc>
          <w:tcPr>
            <w:tcW w:w="437" w:type="dxa"/>
            <w:tcBorders>
              <w:top w:val="nil"/>
              <w:left w:val="nil"/>
              <w:bottom w:val="single" w:sz="4" w:space="0" w:color="000000"/>
              <w:right w:val="single" w:sz="4" w:space="0" w:color="000000"/>
            </w:tcBorders>
            <w:shd w:val="clear" w:color="000000" w:fill="FFFFFF"/>
            <w:vAlign w:val="center"/>
            <w:hideMark/>
          </w:tcPr>
          <w:p w:rsidR="001C29C4" w:rsidRPr="003F1ABB" w:rsidRDefault="001C29C4" w:rsidP="004D58A9">
            <w:pPr>
              <w:widowControl/>
              <w:jc w:val="center"/>
              <w:rPr>
                <w:rFonts w:ascii="仿宋_GB2312" w:eastAsia="仿宋_GB2312" w:hAnsi="Arial" w:cs="Arial"/>
                <w:kern w:val="0"/>
                <w:sz w:val="20"/>
                <w:szCs w:val="20"/>
              </w:rPr>
            </w:pPr>
            <w:r w:rsidRPr="003F1ABB">
              <w:rPr>
                <w:rFonts w:ascii="仿宋_GB2312" w:eastAsia="仿宋_GB2312" w:hAnsi="Arial" w:cs="Arial" w:hint="eastAsia"/>
                <w:kern w:val="0"/>
                <w:sz w:val="20"/>
                <w:szCs w:val="20"/>
              </w:rPr>
              <w:t>件</w:t>
            </w:r>
          </w:p>
        </w:tc>
        <w:tc>
          <w:tcPr>
            <w:tcW w:w="773" w:type="dxa"/>
            <w:tcBorders>
              <w:top w:val="nil"/>
              <w:left w:val="nil"/>
              <w:bottom w:val="single" w:sz="4" w:space="0" w:color="000000"/>
              <w:right w:val="single" w:sz="4" w:space="0" w:color="000000"/>
            </w:tcBorders>
            <w:shd w:val="clear" w:color="auto" w:fill="auto"/>
            <w:noWrap/>
            <w:vAlign w:val="bottom"/>
            <w:hideMark/>
          </w:tcPr>
          <w:p w:rsidR="001C29C4" w:rsidRPr="003F1ABB" w:rsidRDefault="001C29C4" w:rsidP="00765568">
            <w:pPr>
              <w:widowControl/>
              <w:jc w:val="left"/>
              <w:rPr>
                <w:rFonts w:ascii="仿宋_GB2312" w:eastAsia="仿宋_GB2312" w:hAnsi="Arial" w:cs="Arial"/>
                <w:kern w:val="0"/>
                <w:sz w:val="20"/>
                <w:szCs w:val="20"/>
              </w:rPr>
            </w:pPr>
            <w:r w:rsidRPr="003F1ABB">
              <w:rPr>
                <w:rFonts w:ascii="仿宋_GB2312" w:eastAsia="仿宋_GB2312" w:hAnsi="Arial" w:cs="Arial" w:hint="eastAsia"/>
                <w:kern w:val="0"/>
                <w:sz w:val="20"/>
                <w:szCs w:val="20"/>
              </w:rPr>
              <w:t>0</w:t>
            </w:r>
          </w:p>
        </w:tc>
      </w:tr>
      <w:tr w:rsidR="001C29C4" w:rsidRPr="00AD2F89" w:rsidTr="004D58A9">
        <w:trPr>
          <w:trHeight w:val="435"/>
        </w:trPr>
        <w:tc>
          <w:tcPr>
            <w:tcW w:w="8034" w:type="dxa"/>
            <w:tcBorders>
              <w:top w:val="nil"/>
              <w:left w:val="single" w:sz="4" w:space="0" w:color="000000"/>
              <w:bottom w:val="single" w:sz="4" w:space="0" w:color="000000"/>
              <w:right w:val="single" w:sz="4" w:space="0" w:color="000000"/>
            </w:tcBorders>
            <w:shd w:val="clear" w:color="auto" w:fill="auto"/>
            <w:noWrap/>
            <w:vAlign w:val="bottom"/>
            <w:hideMark/>
          </w:tcPr>
          <w:p w:rsidR="001C29C4" w:rsidRPr="003F1ABB" w:rsidRDefault="001C29C4" w:rsidP="004D58A9">
            <w:pPr>
              <w:widowControl/>
              <w:jc w:val="left"/>
              <w:rPr>
                <w:rFonts w:ascii="仿宋_GB2312" w:eastAsia="仿宋_GB2312" w:hAnsi="Arial" w:cs="Arial"/>
                <w:kern w:val="0"/>
                <w:sz w:val="20"/>
                <w:szCs w:val="20"/>
              </w:rPr>
            </w:pPr>
            <w:r w:rsidRPr="003F1ABB">
              <w:rPr>
                <w:rFonts w:ascii="仿宋_GB2312" w:eastAsia="仿宋_GB2312" w:hAnsi="Arial" w:cs="Arial" w:hint="eastAsia"/>
                <w:kern w:val="0"/>
                <w:sz w:val="20"/>
                <w:szCs w:val="20"/>
              </w:rPr>
              <w:t xml:space="preserve">  （二）被依法纠错数</w:t>
            </w:r>
          </w:p>
        </w:tc>
        <w:tc>
          <w:tcPr>
            <w:tcW w:w="437" w:type="dxa"/>
            <w:tcBorders>
              <w:top w:val="nil"/>
              <w:left w:val="nil"/>
              <w:bottom w:val="single" w:sz="4" w:space="0" w:color="000000"/>
              <w:right w:val="single" w:sz="4" w:space="0" w:color="000000"/>
            </w:tcBorders>
            <w:shd w:val="clear" w:color="000000" w:fill="FFFFFF"/>
            <w:vAlign w:val="center"/>
            <w:hideMark/>
          </w:tcPr>
          <w:p w:rsidR="001C29C4" w:rsidRPr="003F1ABB" w:rsidRDefault="001C29C4" w:rsidP="004D58A9">
            <w:pPr>
              <w:widowControl/>
              <w:jc w:val="center"/>
              <w:rPr>
                <w:rFonts w:ascii="仿宋_GB2312" w:eastAsia="仿宋_GB2312" w:hAnsi="Arial" w:cs="Arial"/>
                <w:kern w:val="0"/>
                <w:sz w:val="20"/>
                <w:szCs w:val="20"/>
              </w:rPr>
            </w:pPr>
            <w:r w:rsidRPr="003F1ABB">
              <w:rPr>
                <w:rFonts w:ascii="仿宋_GB2312" w:eastAsia="仿宋_GB2312" w:hAnsi="Arial" w:cs="Arial" w:hint="eastAsia"/>
                <w:kern w:val="0"/>
                <w:sz w:val="20"/>
                <w:szCs w:val="20"/>
              </w:rPr>
              <w:t>件</w:t>
            </w:r>
          </w:p>
        </w:tc>
        <w:tc>
          <w:tcPr>
            <w:tcW w:w="773" w:type="dxa"/>
            <w:tcBorders>
              <w:top w:val="nil"/>
              <w:left w:val="nil"/>
              <w:bottom w:val="single" w:sz="4" w:space="0" w:color="000000"/>
              <w:right w:val="single" w:sz="4" w:space="0" w:color="000000"/>
            </w:tcBorders>
            <w:shd w:val="clear" w:color="auto" w:fill="auto"/>
            <w:noWrap/>
            <w:vAlign w:val="bottom"/>
            <w:hideMark/>
          </w:tcPr>
          <w:p w:rsidR="001C29C4" w:rsidRPr="003F1ABB" w:rsidRDefault="001C29C4" w:rsidP="00765568">
            <w:pPr>
              <w:widowControl/>
              <w:jc w:val="left"/>
              <w:rPr>
                <w:rFonts w:ascii="仿宋_GB2312" w:eastAsia="仿宋_GB2312" w:hAnsi="Arial" w:cs="Arial"/>
                <w:kern w:val="0"/>
                <w:sz w:val="20"/>
                <w:szCs w:val="20"/>
              </w:rPr>
            </w:pPr>
            <w:r w:rsidRPr="003F1ABB">
              <w:rPr>
                <w:rFonts w:ascii="仿宋_GB2312" w:eastAsia="仿宋_GB2312" w:hAnsi="Arial" w:cs="Arial" w:hint="eastAsia"/>
                <w:kern w:val="0"/>
                <w:sz w:val="20"/>
                <w:szCs w:val="20"/>
              </w:rPr>
              <w:t>0</w:t>
            </w:r>
          </w:p>
        </w:tc>
      </w:tr>
      <w:tr w:rsidR="001C29C4" w:rsidRPr="00AD2F89" w:rsidTr="004D58A9">
        <w:trPr>
          <w:trHeight w:val="435"/>
        </w:trPr>
        <w:tc>
          <w:tcPr>
            <w:tcW w:w="8034" w:type="dxa"/>
            <w:tcBorders>
              <w:top w:val="nil"/>
              <w:left w:val="single" w:sz="4" w:space="0" w:color="000000"/>
              <w:bottom w:val="single" w:sz="4" w:space="0" w:color="000000"/>
              <w:right w:val="single" w:sz="4" w:space="0" w:color="000000"/>
            </w:tcBorders>
            <w:shd w:val="clear" w:color="auto" w:fill="auto"/>
            <w:noWrap/>
            <w:vAlign w:val="bottom"/>
            <w:hideMark/>
          </w:tcPr>
          <w:p w:rsidR="001C29C4" w:rsidRPr="003F1ABB" w:rsidRDefault="001C29C4" w:rsidP="004D58A9">
            <w:pPr>
              <w:widowControl/>
              <w:jc w:val="left"/>
              <w:rPr>
                <w:rFonts w:ascii="仿宋_GB2312" w:eastAsia="仿宋_GB2312" w:hAnsi="Arial" w:cs="Arial"/>
                <w:kern w:val="0"/>
                <w:sz w:val="20"/>
                <w:szCs w:val="20"/>
              </w:rPr>
            </w:pPr>
            <w:r w:rsidRPr="003F1ABB">
              <w:rPr>
                <w:rFonts w:ascii="仿宋_GB2312" w:eastAsia="仿宋_GB2312" w:hAnsi="Arial" w:cs="Arial" w:hint="eastAsia"/>
                <w:kern w:val="0"/>
                <w:sz w:val="20"/>
                <w:szCs w:val="20"/>
              </w:rPr>
              <w:t xml:space="preserve">  （三）其他情形数</w:t>
            </w:r>
          </w:p>
        </w:tc>
        <w:tc>
          <w:tcPr>
            <w:tcW w:w="437" w:type="dxa"/>
            <w:tcBorders>
              <w:top w:val="nil"/>
              <w:left w:val="nil"/>
              <w:bottom w:val="single" w:sz="4" w:space="0" w:color="000000"/>
              <w:right w:val="single" w:sz="4" w:space="0" w:color="000000"/>
            </w:tcBorders>
            <w:shd w:val="clear" w:color="000000" w:fill="FFFFFF"/>
            <w:vAlign w:val="center"/>
            <w:hideMark/>
          </w:tcPr>
          <w:p w:rsidR="001C29C4" w:rsidRPr="003F1ABB" w:rsidRDefault="001C29C4" w:rsidP="004D58A9">
            <w:pPr>
              <w:widowControl/>
              <w:jc w:val="center"/>
              <w:rPr>
                <w:rFonts w:ascii="仿宋_GB2312" w:eastAsia="仿宋_GB2312" w:hAnsi="Arial" w:cs="Arial"/>
                <w:kern w:val="0"/>
                <w:sz w:val="20"/>
                <w:szCs w:val="20"/>
              </w:rPr>
            </w:pPr>
            <w:r w:rsidRPr="003F1ABB">
              <w:rPr>
                <w:rFonts w:ascii="仿宋_GB2312" w:eastAsia="仿宋_GB2312" w:hAnsi="Arial" w:cs="Arial" w:hint="eastAsia"/>
                <w:kern w:val="0"/>
                <w:sz w:val="20"/>
                <w:szCs w:val="20"/>
              </w:rPr>
              <w:t>件</w:t>
            </w:r>
          </w:p>
        </w:tc>
        <w:tc>
          <w:tcPr>
            <w:tcW w:w="773" w:type="dxa"/>
            <w:tcBorders>
              <w:top w:val="nil"/>
              <w:left w:val="nil"/>
              <w:bottom w:val="single" w:sz="4" w:space="0" w:color="000000"/>
              <w:right w:val="single" w:sz="4" w:space="0" w:color="000000"/>
            </w:tcBorders>
            <w:shd w:val="clear" w:color="auto" w:fill="auto"/>
            <w:noWrap/>
            <w:vAlign w:val="bottom"/>
            <w:hideMark/>
          </w:tcPr>
          <w:p w:rsidR="001C29C4" w:rsidRPr="003F1ABB" w:rsidRDefault="001C29C4" w:rsidP="00765568">
            <w:pPr>
              <w:widowControl/>
              <w:jc w:val="left"/>
              <w:rPr>
                <w:rFonts w:ascii="仿宋_GB2312" w:eastAsia="仿宋_GB2312" w:hAnsi="Arial" w:cs="Arial"/>
                <w:kern w:val="0"/>
                <w:sz w:val="20"/>
                <w:szCs w:val="20"/>
              </w:rPr>
            </w:pPr>
            <w:r w:rsidRPr="003F1ABB">
              <w:rPr>
                <w:rFonts w:ascii="仿宋_GB2312" w:eastAsia="仿宋_GB2312" w:hAnsi="Arial" w:cs="Arial" w:hint="eastAsia"/>
                <w:kern w:val="0"/>
                <w:sz w:val="20"/>
                <w:szCs w:val="20"/>
              </w:rPr>
              <w:t>0</w:t>
            </w:r>
          </w:p>
        </w:tc>
      </w:tr>
      <w:tr w:rsidR="001C29C4" w:rsidRPr="00AD2F89" w:rsidTr="004D58A9">
        <w:trPr>
          <w:trHeight w:val="435"/>
        </w:trPr>
        <w:tc>
          <w:tcPr>
            <w:tcW w:w="8034" w:type="dxa"/>
            <w:tcBorders>
              <w:top w:val="nil"/>
              <w:left w:val="single" w:sz="4" w:space="0" w:color="000000"/>
              <w:bottom w:val="single" w:sz="4" w:space="0" w:color="000000"/>
              <w:right w:val="single" w:sz="4" w:space="0" w:color="000000"/>
            </w:tcBorders>
            <w:shd w:val="clear" w:color="auto" w:fill="auto"/>
            <w:noWrap/>
            <w:vAlign w:val="bottom"/>
            <w:hideMark/>
          </w:tcPr>
          <w:p w:rsidR="001C29C4" w:rsidRPr="003F1ABB" w:rsidRDefault="001C29C4" w:rsidP="004D58A9">
            <w:pPr>
              <w:widowControl/>
              <w:jc w:val="left"/>
              <w:rPr>
                <w:rFonts w:ascii="仿宋_GB2312" w:eastAsia="仿宋_GB2312" w:hAnsi="Arial" w:cs="Arial"/>
                <w:kern w:val="0"/>
                <w:sz w:val="20"/>
                <w:szCs w:val="20"/>
              </w:rPr>
            </w:pPr>
            <w:r w:rsidRPr="003F1ABB">
              <w:rPr>
                <w:rFonts w:ascii="仿宋_GB2312" w:eastAsia="仿宋_GB2312" w:hAnsi="Arial" w:cs="Arial" w:hint="eastAsia"/>
                <w:kern w:val="0"/>
                <w:sz w:val="20"/>
                <w:szCs w:val="20"/>
              </w:rPr>
              <w:t>六、举报投诉数量</w:t>
            </w:r>
          </w:p>
        </w:tc>
        <w:tc>
          <w:tcPr>
            <w:tcW w:w="437" w:type="dxa"/>
            <w:tcBorders>
              <w:top w:val="nil"/>
              <w:left w:val="nil"/>
              <w:bottom w:val="single" w:sz="4" w:space="0" w:color="000000"/>
              <w:right w:val="single" w:sz="4" w:space="0" w:color="000000"/>
            </w:tcBorders>
            <w:shd w:val="clear" w:color="000000" w:fill="FFFFFF"/>
            <w:vAlign w:val="center"/>
            <w:hideMark/>
          </w:tcPr>
          <w:p w:rsidR="001C29C4" w:rsidRPr="003F1ABB" w:rsidRDefault="001C29C4" w:rsidP="004D58A9">
            <w:pPr>
              <w:widowControl/>
              <w:jc w:val="center"/>
              <w:rPr>
                <w:rFonts w:ascii="仿宋_GB2312" w:eastAsia="仿宋_GB2312" w:hAnsi="Arial" w:cs="Arial"/>
                <w:kern w:val="0"/>
                <w:sz w:val="20"/>
                <w:szCs w:val="20"/>
              </w:rPr>
            </w:pPr>
            <w:r w:rsidRPr="003F1ABB">
              <w:rPr>
                <w:rFonts w:ascii="仿宋_GB2312" w:eastAsia="仿宋_GB2312" w:hAnsi="Arial" w:cs="Arial" w:hint="eastAsia"/>
                <w:kern w:val="0"/>
                <w:sz w:val="20"/>
                <w:szCs w:val="20"/>
              </w:rPr>
              <w:t>件</w:t>
            </w:r>
          </w:p>
        </w:tc>
        <w:tc>
          <w:tcPr>
            <w:tcW w:w="773" w:type="dxa"/>
            <w:tcBorders>
              <w:top w:val="nil"/>
              <w:left w:val="nil"/>
              <w:bottom w:val="single" w:sz="4" w:space="0" w:color="000000"/>
              <w:right w:val="single" w:sz="4" w:space="0" w:color="000000"/>
            </w:tcBorders>
            <w:shd w:val="clear" w:color="auto" w:fill="auto"/>
            <w:noWrap/>
            <w:vAlign w:val="bottom"/>
            <w:hideMark/>
          </w:tcPr>
          <w:p w:rsidR="001C29C4" w:rsidRPr="003F1ABB" w:rsidRDefault="001C29C4" w:rsidP="004D58A9">
            <w:pPr>
              <w:widowControl/>
              <w:jc w:val="left"/>
              <w:rPr>
                <w:rFonts w:ascii="仿宋_GB2312" w:eastAsia="仿宋_GB2312" w:hAnsi="Arial" w:cs="Arial"/>
                <w:kern w:val="0"/>
                <w:sz w:val="20"/>
                <w:szCs w:val="20"/>
              </w:rPr>
            </w:pPr>
            <w:r w:rsidRPr="003F1ABB">
              <w:rPr>
                <w:rFonts w:ascii="仿宋_GB2312" w:eastAsia="仿宋_GB2312" w:hAnsi="Arial" w:cs="Arial" w:hint="eastAsia"/>
                <w:kern w:val="0"/>
                <w:sz w:val="20"/>
                <w:szCs w:val="20"/>
              </w:rPr>
              <w:t>0</w:t>
            </w:r>
          </w:p>
        </w:tc>
      </w:tr>
      <w:tr w:rsidR="001C29C4" w:rsidRPr="00AD2F89" w:rsidTr="004D58A9">
        <w:trPr>
          <w:trHeight w:val="435"/>
        </w:trPr>
        <w:tc>
          <w:tcPr>
            <w:tcW w:w="8034" w:type="dxa"/>
            <w:tcBorders>
              <w:top w:val="nil"/>
              <w:left w:val="single" w:sz="4" w:space="0" w:color="000000"/>
              <w:bottom w:val="single" w:sz="4" w:space="0" w:color="000000"/>
              <w:right w:val="single" w:sz="4" w:space="0" w:color="000000"/>
            </w:tcBorders>
            <w:shd w:val="clear" w:color="auto" w:fill="auto"/>
            <w:noWrap/>
            <w:vAlign w:val="bottom"/>
            <w:hideMark/>
          </w:tcPr>
          <w:p w:rsidR="001C29C4" w:rsidRPr="003F1ABB" w:rsidRDefault="001C29C4" w:rsidP="004D58A9">
            <w:pPr>
              <w:widowControl/>
              <w:jc w:val="left"/>
              <w:rPr>
                <w:rFonts w:ascii="仿宋_GB2312" w:eastAsia="仿宋_GB2312" w:hAnsi="Arial" w:cs="Arial"/>
                <w:kern w:val="0"/>
                <w:sz w:val="20"/>
                <w:szCs w:val="20"/>
              </w:rPr>
            </w:pPr>
            <w:r w:rsidRPr="003F1ABB">
              <w:rPr>
                <w:rFonts w:ascii="仿宋_GB2312" w:eastAsia="仿宋_GB2312" w:hAnsi="Arial" w:cs="Arial" w:hint="eastAsia"/>
                <w:kern w:val="0"/>
                <w:sz w:val="20"/>
                <w:szCs w:val="20"/>
              </w:rPr>
              <w:t>七、依申请公开信息收取的费用</w:t>
            </w:r>
          </w:p>
        </w:tc>
        <w:tc>
          <w:tcPr>
            <w:tcW w:w="437" w:type="dxa"/>
            <w:tcBorders>
              <w:top w:val="nil"/>
              <w:left w:val="nil"/>
              <w:bottom w:val="single" w:sz="4" w:space="0" w:color="000000"/>
              <w:right w:val="single" w:sz="4" w:space="0" w:color="000000"/>
            </w:tcBorders>
            <w:shd w:val="clear" w:color="000000" w:fill="FFFFFF"/>
            <w:vAlign w:val="center"/>
            <w:hideMark/>
          </w:tcPr>
          <w:p w:rsidR="001C29C4" w:rsidRPr="003F1ABB" w:rsidRDefault="001C29C4" w:rsidP="004D58A9">
            <w:pPr>
              <w:widowControl/>
              <w:jc w:val="center"/>
              <w:rPr>
                <w:rFonts w:ascii="仿宋_GB2312" w:eastAsia="仿宋_GB2312" w:hAnsi="宋体" w:cs="Arial"/>
                <w:kern w:val="0"/>
                <w:sz w:val="20"/>
                <w:szCs w:val="20"/>
              </w:rPr>
            </w:pPr>
            <w:r w:rsidRPr="003F1ABB">
              <w:rPr>
                <w:rFonts w:ascii="仿宋_GB2312" w:eastAsia="仿宋_GB2312" w:hAnsi="宋体" w:cs="Arial" w:hint="eastAsia"/>
                <w:kern w:val="0"/>
                <w:sz w:val="20"/>
                <w:szCs w:val="20"/>
              </w:rPr>
              <w:t>元</w:t>
            </w:r>
          </w:p>
        </w:tc>
        <w:tc>
          <w:tcPr>
            <w:tcW w:w="773" w:type="dxa"/>
            <w:tcBorders>
              <w:top w:val="nil"/>
              <w:left w:val="nil"/>
              <w:bottom w:val="single" w:sz="4" w:space="0" w:color="000000"/>
              <w:right w:val="single" w:sz="4" w:space="0" w:color="000000"/>
            </w:tcBorders>
            <w:shd w:val="clear" w:color="auto" w:fill="auto"/>
            <w:noWrap/>
            <w:vAlign w:val="bottom"/>
            <w:hideMark/>
          </w:tcPr>
          <w:p w:rsidR="001C29C4" w:rsidRPr="003F1ABB" w:rsidRDefault="00765568" w:rsidP="004D58A9">
            <w:pPr>
              <w:widowControl/>
              <w:jc w:val="left"/>
              <w:rPr>
                <w:rFonts w:ascii="仿宋_GB2312" w:eastAsia="仿宋_GB2312" w:hAnsi="Arial" w:cs="Arial"/>
                <w:kern w:val="0"/>
                <w:sz w:val="20"/>
                <w:szCs w:val="20"/>
              </w:rPr>
            </w:pPr>
            <w:r>
              <w:rPr>
                <w:rFonts w:ascii="仿宋_GB2312" w:eastAsia="仿宋_GB2312" w:hAnsi="Arial" w:cs="Arial" w:hint="eastAsia"/>
                <w:kern w:val="0"/>
                <w:sz w:val="20"/>
                <w:szCs w:val="20"/>
              </w:rPr>
              <w:t>0</w:t>
            </w:r>
          </w:p>
        </w:tc>
      </w:tr>
      <w:tr w:rsidR="001C29C4" w:rsidRPr="00AD2F89" w:rsidTr="004D58A9">
        <w:trPr>
          <w:trHeight w:val="435"/>
        </w:trPr>
        <w:tc>
          <w:tcPr>
            <w:tcW w:w="8034" w:type="dxa"/>
            <w:tcBorders>
              <w:top w:val="nil"/>
              <w:left w:val="single" w:sz="4" w:space="0" w:color="000000"/>
              <w:bottom w:val="single" w:sz="4" w:space="0" w:color="000000"/>
              <w:right w:val="single" w:sz="4" w:space="0" w:color="000000"/>
            </w:tcBorders>
            <w:shd w:val="clear" w:color="auto" w:fill="auto"/>
            <w:noWrap/>
            <w:vAlign w:val="bottom"/>
            <w:hideMark/>
          </w:tcPr>
          <w:p w:rsidR="001C29C4" w:rsidRPr="003F1ABB" w:rsidRDefault="001C29C4" w:rsidP="004D58A9">
            <w:pPr>
              <w:widowControl/>
              <w:jc w:val="left"/>
              <w:rPr>
                <w:rFonts w:ascii="仿宋_GB2312" w:eastAsia="仿宋_GB2312" w:hAnsi="Arial" w:cs="Arial"/>
                <w:kern w:val="0"/>
                <w:sz w:val="20"/>
                <w:szCs w:val="20"/>
              </w:rPr>
            </w:pPr>
            <w:r w:rsidRPr="003F1ABB">
              <w:rPr>
                <w:rFonts w:ascii="仿宋_GB2312" w:eastAsia="仿宋_GB2312" w:hAnsi="Arial" w:cs="Arial" w:hint="eastAsia"/>
                <w:kern w:val="0"/>
                <w:sz w:val="20"/>
                <w:szCs w:val="20"/>
              </w:rPr>
              <w:t>八、机构建设和保障经费情况</w:t>
            </w:r>
          </w:p>
        </w:tc>
        <w:tc>
          <w:tcPr>
            <w:tcW w:w="437" w:type="dxa"/>
            <w:tcBorders>
              <w:top w:val="nil"/>
              <w:left w:val="nil"/>
              <w:bottom w:val="single" w:sz="4" w:space="0" w:color="000000"/>
              <w:right w:val="single" w:sz="4" w:space="0" w:color="000000"/>
            </w:tcBorders>
            <w:shd w:val="clear" w:color="000000" w:fill="FFFFFF"/>
            <w:vAlign w:val="center"/>
            <w:hideMark/>
          </w:tcPr>
          <w:p w:rsidR="001C29C4" w:rsidRPr="003F1ABB" w:rsidRDefault="001C29C4" w:rsidP="004D58A9">
            <w:pPr>
              <w:widowControl/>
              <w:jc w:val="center"/>
              <w:rPr>
                <w:rFonts w:ascii="仿宋_GB2312" w:eastAsia="仿宋_GB2312" w:hAnsi="Arial" w:cs="Arial"/>
                <w:kern w:val="0"/>
                <w:sz w:val="20"/>
                <w:szCs w:val="20"/>
              </w:rPr>
            </w:pPr>
            <w:r w:rsidRPr="003F1ABB">
              <w:rPr>
                <w:rFonts w:ascii="仿宋_GB2312" w:eastAsia="仿宋_GB2312" w:hAnsi="Arial" w:cs="Arial" w:hint="eastAsia"/>
                <w:kern w:val="0"/>
                <w:sz w:val="20"/>
                <w:szCs w:val="20"/>
              </w:rPr>
              <w:t xml:space="preserve">　</w:t>
            </w:r>
          </w:p>
        </w:tc>
        <w:tc>
          <w:tcPr>
            <w:tcW w:w="773" w:type="dxa"/>
            <w:tcBorders>
              <w:top w:val="nil"/>
              <w:left w:val="nil"/>
              <w:bottom w:val="single" w:sz="4" w:space="0" w:color="000000"/>
              <w:right w:val="single" w:sz="4" w:space="0" w:color="000000"/>
            </w:tcBorders>
            <w:shd w:val="clear" w:color="auto" w:fill="auto"/>
            <w:noWrap/>
            <w:vAlign w:val="bottom"/>
            <w:hideMark/>
          </w:tcPr>
          <w:p w:rsidR="001C29C4" w:rsidRPr="003F1ABB" w:rsidRDefault="001C29C4" w:rsidP="004D58A9">
            <w:pPr>
              <w:widowControl/>
              <w:jc w:val="left"/>
              <w:rPr>
                <w:rFonts w:ascii="仿宋_GB2312" w:eastAsia="仿宋_GB2312" w:hAnsi="Arial" w:cs="Arial"/>
                <w:kern w:val="0"/>
                <w:sz w:val="20"/>
                <w:szCs w:val="20"/>
              </w:rPr>
            </w:pPr>
            <w:r w:rsidRPr="003F1ABB">
              <w:rPr>
                <w:rFonts w:ascii="仿宋_GB2312" w:eastAsia="仿宋_GB2312" w:hAnsi="Arial" w:cs="Arial" w:hint="eastAsia"/>
                <w:kern w:val="0"/>
                <w:sz w:val="20"/>
                <w:szCs w:val="20"/>
              </w:rPr>
              <w:t xml:space="preserve">　</w:t>
            </w:r>
          </w:p>
        </w:tc>
      </w:tr>
      <w:tr w:rsidR="001C29C4" w:rsidRPr="00AD2F89" w:rsidTr="004D58A9">
        <w:trPr>
          <w:trHeight w:val="435"/>
        </w:trPr>
        <w:tc>
          <w:tcPr>
            <w:tcW w:w="8034" w:type="dxa"/>
            <w:tcBorders>
              <w:top w:val="nil"/>
              <w:left w:val="single" w:sz="4" w:space="0" w:color="000000"/>
              <w:bottom w:val="single" w:sz="4" w:space="0" w:color="000000"/>
              <w:right w:val="single" w:sz="4" w:space="0" w:color="000000"/>
            </w:tcBorders>
            <w:shd w:val="clear" w:color="auto" w:fill="auto"/>
            <w:noWrap/>
            <w:vAlign w:val="bottom"/>
            <w:hideMark/>
          </w:tcPr>
          <w:p w:rsidR="001C29C4" w:rsidRPr="003F1ABB" w:rsidRDefault="001C29C4" w:rsidP="004D58A9">
            <w:pPr>
              <w:widowControl/>
              <w:jc w:val="left"/>
              <w:rPr>
                <w:rFonts w:ascii="仿宋_GB2312" w:eastAsia="仿宋_GB2312" w:hAnsi="Arial" w:cs="Arial"/>
                <w:kern w:val="0"/>
                <w:sz w:val="20"/>
                <w:szCs w:val="20"/>
              </w:rPr>
            </w:pPr>
            <w:r w:rsidRPr="003F1ABB">
              <w:rPr>
                <w:rFonts w:ascii="仿宋_GB2312" w:eastAsia="仿宋_GB2312" w:hAnsi="Arial" w:cs="Arial" w:hint="eastAsia"/>
                <w:kern w:val="0"/>
                <w:sz w:val="20"/>
                <w:szCs w:val="20"/>
              </w:rPr>
              <w:t xml:space="preserve">  （一）政府信息公开工作专门机构数</w:t>
            </w:r>
          </w:p>
        </w:tc>
        <w:tc>
          <w:tcPr>
            <w:tcW w:w="437" w:type="dxa"/>
            <w:tcBorders>
              <w:top w:val="nil"/>
              <w:left w:val="nil"/>
              <w:bottom w:val="single" w:sz="4" w:space="0" w:color="000000"/>
              <w:right w:val="single" w:sz="4" w:space="0" w:color="000000"/>
            </w:tcBorders>
            <w:shd w:val="clear" w:color="000000" w:fill="FFFFFF"/>
            <w:vAlign w:val="center"/>
            <w:hideMark/>
          </w:tcPr>
          <w:p w:rsidR="001C29C4" w:rsidRPr="003F1ABB" w:rsidRDefault="001C29C4" w:rsidP="004D58A9">
            <w:pPr>
              <w:widowControl/>
              <w:jc w:val="center"/>
              <w:rPr>
                <w:rFonts w:ascii="仿宋_GB2312" w:eastAsia="仿宋_GB2312" w:hAnsi="Arial" w:cs="Arial"/>
                <w:kern w:val="0"/>
                <w:sz w:val="20"/>
                <w:szCs w:val="20"/>
              </w:rPr>
            </w:pPr>
            <w:proofErr w:type="gramStart"/>
            <w:r w:rsidRPr="003F1ABB">
              <w:rPr>
                <w:rFonts w:ascii="仿宋_GB2312" w:eastAsia="仿宋_GB2312" w:hAnsi="Arial" w:cs="Arial" w:hint="eastAsia"/>
                <w:kern w:val="0"/>
                <w:sz w:val="20"/>
                <w:szCs w:val="20"/>
              </w:rPr>
              <w:t>个</w:t>
            </w:r>
            <w:proofErr w:type="gramEnd"/>
          </w:p>
        </w:tc>
        <w:tc>
          <w:tcPr>
            <w:tcW w:w="773" w:type="dxa"/>
            <w:tcBorders>
              <w:top w:val="nil"/>
              <w:left w:val="nil"/>
              <w:bottom w:val="single" w:sz="4" w:space="0" w:color="000000"/>
              <w:right w:val="single" w:sz="4" w:space="0" w:color="000000"/>
            </w:tcBorders>
            <w:shd w:val="clear" w:color="auto" w:fill="auto"/>
            <w:noWrap/>
            <w:vAlign w:val="bottom"/>
            <w:hideMark/>
          </w:tcPr>
          <w:p w:rsidR="001C29C4" w:rsidRPr="003F1ABB" w:rsidRDefault="001C29C4" w:rsidP="004D58A9">
            <w:pPr>
              <w:widowControl/>
              <w:jc w:val="left"/>
              <w:rPr>
                <w:rFonts w:ascii="仿宋_GB2312" w:eastAsia="仿宋_GB2312" w:hAnsi="Arial" w:cs="Arial"/>
                <w:kern w:val="0"/>
                <w:sz w:val="20"/>
                <w:szCs w:val="20"/>
              </w:rPr>
            </w:pPr>
            <w:r w:rsidRPr="003F1ABB">
              <w:rPr>
                <w:rFonts w:ascii="仿宋_GB2312" w:eastAsia="仿宋_GB2312" w:hAnsi="Arial" w:cs="Arial" w:hint="eastAsia"/>
                <w:kern w:val="0"/>
                <w:sz w:val="20"/>
                <w:szCs w:val="20"/>
              </w:rPr>
              <w:t>1</w:t>
            </w:r>
          </w:p>
        </w:tc>
      </w:tr>
      <w:tr w:rsidR="001C29C4" w:rsidRPr="00AD2F89" w:rsidTr="004D58A9">
        <w:trPr>
          <w:trHeight w:val="435"/>
        </w:trPr>
        <w:tc>
          <w:tcPr>
            <w:tcW w:w="8034" w:type="dxa"/>
            <w:tcBorders>
              <w:top w:val="nil"/>
              <w:left w:val="single" w:sz="4" w:space="0" w:color="000000"/>
              <w:bottom w:val="single" w:sz="4" w:space="0" w:color="000000"/>
              <w:right w:val="single" w:sz="4" w:space="0" w:color="000000"/>
            </w:tcBorders>
            <w:shd w:val="clear" w:color="auto" w:fill="auto"/>
            <w:noWrap/>
            <w:vAlign w:val="bottom"/>
            <w:hideMark/>
          </w:tcPr>
          <w:p w:rsidR="001C29C4" w:rsidRPr="003F1ABB" w:rsidRDefault="001C29C4" w:rsidP="004D58A9">
            <w:pPr>
              <w:widowControl/>
              <w:jc w:val="left"/>
              <w:rPr>
                <w:rFonts w:ascii="仿宋_GB2312" w:eastAsia="仿宋_GB2312" w:hAnsi="Arial" w:cs="Arial"/>
                <w:kern w:val="0"/>
                <w:sz w:val="20"/>
                <w:szCs w:val="20"/>
              </w:rPr>
            </w:pPr>
            <w:r w:rsidRPr="003F1ABB">
              <w:rPr>
                <w:rFonts w:ascii="仿宋_GB2312" w:eastAsia="仿宋_GB2312" w:hAnsi="Arial" w:cs="Arial" w:hint="eastAsia"/>
                <w:kern w:val="0"/>
                <w:sz w:val="20"/>
                <w:szCs w:val="20"/>
              </w:rPr>
              <w:t xml:space="preserve">  （二）设置政府信息公开查阅点数</w:t>
            </w:r>
          </w:p>
        </w:tc>
        <w:tc>
          <w:tcPr>
            <w:tcW w:w="437" w:type="dxa"/>
            <w:tcBorders>
              <w:top w:val="nil"/>
              <w:left w:val="nil"/>
              <w:bottom w:val="single" w:sz="4" w:space="0" w:color="000000"/>
              <w:right w:val="single" w:sz="4" w:space="0" w:color="000000"/>
            </w:tcBorders>
            <w:shd w:val="clear" w:color="000000" w:fill="FFFFFF"/>
            <w:vAlign w:val="center"/>
            <w:hideMark/>
          </w:tcPr>
          <w:p w:rsidR="001C29C4" w:rsidRPr="003F1ABB" w:rsidRDefault="001C29C4" w:rsidP="004D58A9">
            <w:pPr>
              <w:widowControl/>
              <w:jc w:val="center"/>
              <w:rPr>
                <w:rFonts w:ascii="仿宋_GB2312" w:eastAsia="仿宋_GB2312" w:hAnsi="Arial" w:cs="Arial"/>
                <w:kern w:val="0"/>
                <w:sz w:val="20"/>
                <w:szCs w:val="20"/>
              </w:rPr>
            </w:pPr>
            <w:proofErr w:type="gramStart"/>
            <w:r w:rsidRPr="003F1ABB">
              <w:rPr>
                <w:rFonts w:ascii="仿宋_GB2312" w:eastAsia="仿宋_GB2312" w:hAnsi="Arial" w:cs="Arial" w:hint="eastAsia"/>
                <w:kern w:val="0"/>
                <w:sz w:val="20"/>
                <w:szCs w:val="20"/>
              </w:rPr>
              <w:t>个</w:t>
            </w:r>
            <w:proofErr w:type="gramEnd"/>
          </w:p>
        </w:tc>
        <w:tc>
          <w:tcPr>
            <w:tcW w:w="773" w:type="dxa"/>
            <w:tcBorders>
              <w:top w:val="nil"/>
              <w:left w:val="nil"/>
              <w:bottom w:val="single" w:sz="4" w:space="0" w:color="000000"/>
              <w:right w:val="single" w:sz="4" w:space="0" w:color="000000"/>
            </w:tcBorders>
            <w:shd w:val="clear" w:color="auto" w:fill="auto"/>
            <w:noWrap/>
            <w:vAlign w:val="bottom"/>
            <w:hideMark/>
          </w:tcPr>
          <w:p w:rsidR="001C29C4" w:rsidRPr="003F1ABB" w:rsidRDefault="001C29C4" w:rsidP="004D58A9">
            <w:pPr>
              <w:widowControl/>
              <w:jc w:val="left"/>
              <w:rPr>
                <w:rFonts w:ascii="仿宋_GB2312" w:eastAsia="仿宋_GB2312" w:hAnsi="Arial" w:cs="Arial"/>
                <w:kern w:val="0"/>
                <w:sz w:val="20"/>
                <w:szCs w:val="20"/>
              </w:rPr>
            </w:pPr>
            <w:r w:rsidRPr="003F1ABB">
              <w:rPr>
                <w:rFonts w:ascii="仿宋_GB2312" w:eastAsia="仿宋_GB2312" w:hAnsi="Arial" w:cs="Arial" w:hint="eastAsia"/>
                <w:kern w:val="0"/>
                <w:sz w:val="20"/>
                <w:szCs w:val="20"/>
              </w:rPr>
              <w:t>5</w:t>
            </w:r>
          </w:p>
        </w:tc>
      </w:tr>
      <w:tr w:rsidR="001C29C4" w:rsidRPr="00AD2F89" w:rsidTr="004D58A9">
        <w:trPr>
          <w:trHeight w:val="435"/>
        </w:trPr>
        <w:tc>
          <w:tcPr>
            <w:tcW w:w="8034" w:type="dxa"/>
            <w:tcBorders>
              <w:top w:val="nil"/>
              <w:left w:val="single" w:sz="4" w:space="0" w:color="000000"/>
              <w:bottom w:val="single" w:sz="4" w:space="0" w:color="000000"/>
              <w:right w:val="single" w:sz="4" w:space="0" w:color="000000"/>
            </w:tcBorders>
            <w:shd w:val="clear" w:color="auto" w:fill="auto"/>
            <w:noWrap/>
            <w:vAlign w:val="bottom"/>
            <w:hideMark/>
          </w:tcPr>
          <w:p w:rsidR="001C29C4" w:rsidRPr="003F1ABB" w:rsidRDefault="001C29C4" w:rsidP="004D58A9">
            <w:pPr>
              <w:widowControl/>
              <w:jc w:val="left"/>
              <w:rPr>
                <w:rFonts w:ascii="仿宋_GB2312" w:eastAsia="仿宋_GB2312" w:hAnsi="Arial" w:cs="Arial"/>
                <w:kern w:val="0"/>
                <w:sz w:val="20"/>
                <w:szCs w:val="20"/>
              </w:rPr>
            </w:pPr>
            <w:r w:rsidRPr="003F1ABB">
              <w:rPr>
                <w:rFonts w:ascii="仿宋_GB2312" w:eastAsia="仿宋_GB2312" w:hAnsi="Arial" w:cs="Arial" w:hint="eastAsia"/>
                <w:kern w:val="0"/>
                <w:sz w:val="20"/>
                <w:szCs w:val="20"/>
              </w:rPr>
              <w:t xml:space="preserve">  （三）从事政府信息公开工作人员数</w:t>
            </w:r>
          </w:p>
        </w:tc>
        <w:tc>
          <w:tcPr>
            <w:tcW w:w="437" w:type="dxa"/>
            <w:tcBorders>
              <w:top w:val="nil"/>
              <w:left w:val="nil"/>
              <w:bottom w:val="single" w:sz="4" w:space="0" w:color="000000"/>
              <w:right w:val="single" w:sz="4" w:space="0" w:color="000000"/>
            </w:tcBorders>
            <w:shd w:val="clear" w:color="000000" w:fill="FFFFFF"/>
            <w:vAlign w:val="center"/>
            <w:hideMark/>
          </w:tcPr>
          <w:p w:rsidR="001C29C4" w:rsidRPr="003F1ABB" w:rsidRDefault="001C29C4" w:rsidP="004D58A9">
            <w:pPr>
              <w:widowControl/>
              <w:jc w:val="center"/>
              <w:rPr>
                <w:rFonts w:ascii="仿宋_GB2312" w:eastAsia="仿宋_GB2312" w:hAnsi="宋体" w:cs="Arial"/>
                <w:kern w:val="0"/>
                <w:sz w:val="20"/>
                <w:szCs w:val="20"/>
              </w:rPr>
            </w:pPr>
            <w:r w:rsidRPr="003F1ABB">
              <w:rPr>
                <w:rFonts w:ascii="仿宋_GB2312" w:eastAsia="仿宋_GB2312" w:hAnsi="宋体" w:cs="Arial" w:hint="eastAsia"/>
                <w:kern w:val="0"/>
                <w:sz w:val="20"/>
                <w:szCs w:val="20"/>
              </w:rPr>
              <w:t>人</w:t>
            </w:r>
          </w:p>
        </w:tc>
        <w:tc>
          <w:tcPr>
            <w:tcW w:w="773" w:type="dxa"/>
            <w:tcBorders>
              <w:top w:val="nil"/>
              <w:left w:val="nil"/>
              <w:bottom w:val="single" w:sz="4" w:space="0" w:color="000000"/>
              <w:right w:val="single" w:sz="4" w:space="0" w:color="000000"/>
            </w:tcBorders>
            <w:shd w:val="clear" w:color="auto" w:fill="auto"/>
            <w:noWrap/>
            <w:vAlign w:val="bottom"/>
            <w:hideMark/>
          </w:tcPr>
          <w:p w:rsidR="001C29C4" w:rsidRPr="003F1ABB" w:rsidRDefault="001C29C4" w:rsidP="004D58A9">
            <w:pPr>
              <w:widowControl/>
              <w:jc w:val="left"/>
              <w:rPr>
                <w:rFonts w:ascii="仿宋_GB2312" w:eastAsia="仿宋_GB2312" w:hAnsi="Arial" w:cs="Arial"/>
                <w:kern w:val="0"/>
                <w:sz w:val="20"/>
                <w:szCs w:val="20"/>
              </w:rPr>
            </w:pPr>
            <w:r w:rsidRPr="003F1ABB">
              <w:rPr>
                <w:rFonts w:ascii="仿宋_GB2312" w:eastAsia="仿宋_GB2312" w:hAnsi="Arial" w:cs="Arial" w:hint="eastAsia"/>
                <w:kern w:val="0"/>
                <w:sz w:val="20"/>
                <w:szCs w:val="20"/>
              </w:rPr>
              <w:t>1</w:t>
            </w:r>
          </w:p>
        </w:tc>
      </w:tr>
      <w:tr w:rsidR="001C29C4" w:rsidRPr="00AD2F89" w:rsidTr="004D58A9">
        <w:trPr>
          <w:trHeight w:val="435"/>
        </w:trPr>
        <w:tc>
          <w:tcPr>
            <w:tcW w:w="8034" w:type="dxa"/>
            <w:tcBorders>
              <w:top w:val="nil"/>
              <w:left w:val="single" w:sz="4" w:space="0" w:color="000000"/>
              <w:bottom w:val="single" w:sz="4" w:space="0" w:color="000000"/>
              <w:right w:val="single" w:sz="4" w:space="0" w:color="000000"/>
            </w:tcBorders>
            <w:shd w:val="clear" w:color="auto" w:fill="auto"/>
            <w:noWrap/>
            <w:vAlign w:val="bottom"/>
            <w:hideMark/>
          </w:tcPr>
          <w:p w:rsidR="001C29C4" w:rsidRPr="003F1ABB" w:rsidRDefault="001C29C4" w:rsidP="004D58A9">
            <w:pPr>
              <w:widowControl/>
              <w:jc w:val="left"/>
              <w:rPr>
                <w:rFonts w:ascii="仿宋_GB2312" w:eastAsia="仿宋_GB2312" w:hAnsi="Arial" w:cs="Arial"/>
                <w:kern w:val="0"/>
                <w:sz w:val="20"/>
                <w:szCs w:val="20"/>
              </w:rPr>
            </w:pPr>
            <w:r w:rsidRPr="003F1ABB">
              <w:rPr>
                <w:rFonts w:ascii="仿宋_GB2312" w:eastAsia="仿宋_GB2312" w:hAnsi="Arial" w:cs="Arial" w:hint="eastAsia"/>
                <w:kern w:val="0"/>
                <w:sz w:val="20"/>
                <w:szCs w:val="20"/>
              </w:rPr>
              <w:t xml:space="preserve">      1.专职人员数（不包括政府公报及政府网站工作人员数）</w:t>
            </w:r>
          </w:p>
        </w:tc>
        <w:tc>
          <w:tcPr>
            <w:tcW w:w="437" w:type="dxa"/>
            <w:tcBorders>
              <w:top w:val="nil"/>
              <w:left w:val="nil"/>
              <w:bottom w:val="single" w:sz="4" w:space="0" w:color="000000"/>
              <w:right w:val="single" w:sz="4" w:space="0" w:color="000000"/>
            </w:tcBorders>
            <w:shd w:val="clear" w:color="000000" w:fill="FFFFFF"/>
            <w:vAlign w:val="center"/>
            <w:hideMark/>
          </w:tcPr>
          <w:p w:rsidR="001C29C4" w:rsidRPr="003F1ABB" w:rsidRDefault="001C29C4" w:rsidP="004D58A9">
            <w:pPr>
              <w:widowControl/>
              <w:jc w:val="center"/>
              <w:rPr>
                <w:rFonts w:ascii="仿宋_GB2312" w:eastAsia="仿宋_GB2312" w:hAnsi="宋体" w:cs="Arial"/>
                <w:kern w:val="0"/>
                <w:sz w:val="20"/>
                <w:szCs w:val="20"/>
              </w:rPr>
            </w:pPr>
            <w:r w:rsidRPr="003F1ABB">
              <w:rPr>
                <w:rFonts w:ascii="仿宋_GB2312" w:eastAsia="仿宋_GB2312" w:hAnsi="宋体" w:cs="Arial" w:hint="eastAsia"/>
                <w:kern w:val="0"/>
                <w:sz w:val="20"/>
                <w:szCs w:val="20"/>
              </w:rPr>
              <w:t>人</w:t>
            </w:r>
          </w:p>
        </w:tc>
        <w:tc>
          <w:tcPr>
            <w:tcW w:w="773" w:type="dxa"/>
            <w:tcBorders>
              <w:top w:val="nil"/>
              <w:left w:val="nil"/>
              <w:bottom w:val="single" w:sz="4" w:space="0" w:color="000000"/>
              <w:right w:val="single" w:sz="4" w:space="0" w:color="000000"/>
            </w:tcBorders>
            <w:shd w:val="clear" w:color="auto" w:fill="auto"/>
            <w:noWrap/>
            <w:vAlign w:val="bottom"/>
            <w:hideMark/>
          </w:tcPr>
          <w:p w:rsidR="001C29C4" w:rsidRPr="003F1ABB" w:rsidRDefault="001C29C4" w:rsidP="004D58A9">
            <w:pPr>
              <w:widowControl/>
              <w:jc w:val="left"/>
              <w:rPr>
                <w:rFonts w:ascii="仿宋_GB2312" w:eastAsia="仿宋_GB2312" w:hAnsi="Arial" w:cs="Arial"/>
                <w:kern w:val="0"/>
                <w:sz w:val="20"/>
                <w:szCs w:val="20"/>
              </w:rPr>
            </w:pPr>
            <w:r w:rsidRPr="003F1ABB">
              <w:rPr>
                <w:rFonts w:ascii="仿宋_GB2312" w:eastAsia="仿宋_GB2312" w:hAnsi="Arial" w:cs="Arial" w:hint="eastAsia"/>
                <w:kern w:val="0"/>
                <w:sz w:val="20"/>
                <w:szCs w:val="20"/>
              </w:rPr>
              <w:t>1</w:t>
            </w:r>
          </w:p>
        </w:tc>
      </w:tr>
      <w:tr w:rsidR="001C29C4" w:rsidRPr="00AD2F89" w:rsidTr="004D58A9">
        <w:trPr>
          <w:trHeight w:val="435"/>
        </w:trPr>
        <w:tc>
          <w:tcPr>
            <w:tcW w:w="8034" w:type="dxa"/>
            <w:tcBorders>
              <w:top w:val="nil"/>
              <w:left w:val="single" w:sz="4" w:space="0" w:color="000000"/>
              <w:bottom w:val="single" w:sz="4" w:space="0" w:color="000000"/>
              <w:right w:val="single" w:sz="4" w:space="0" w:color="000000"/>
            </w:tcBorders>
            <w:shd w:val="clear" w:color="auto" w:fill="auto"/>
            <w:noWrap/>
            <w:vAlign w:val="bottom"/>
            <w:hideMark/>
          </w:tcPr>
          <w:p w:rsidR="001C29C4" w:rsidRPr="003F1ABB" w:rsidRDefault="001C29C4" w:rsidP="004D58A9">
            <w:pPr>
              <w:widowControl/>
              <w:jc w:val="left"/>
              <w:rPr>
                <w:rFonts w:ascii="仿宋_GB2312" w:eastAsia="仿宋_GB2312" w:hAnsi="Arial" w:cs="Arial"/>
                <w:kern w:val="0"/>
                <w:sz w:val="20"/>
                <w:szCs w:val="20"/>
              </w:rPr>
            </w:pPr>
            <w:r w:rsidRPr="003F1ABB">
              <w:rPr>
                <w:rFonts w:ascii="仿宋_GB2312" w:eastAsia="仿宋_GB2312" w:hAnsi="Arial" w:cs="Arial" w:hint="eastAsia"/>
                <w:kern w:val="0"/>
                <w:sz w:val="20"/>
                <w:szCs w:val="20"/>
              </w:rPr>
              <w:t xml:space="preserve">      2.兼职人员数</w:t>
            </w:r>
          </w:p>
        </w:tc>
        <w:tc>
          <w:tcPr>
            <w:tcW w:w="437" w:type="dxa"/>
            <w:tcBorders>
              <w:top w:val="nil"/>
              <w:left w:val="nil"/>
              <w:bottom w:val="single" w:sz="4" w:space="0" w:color="000000"/>
              <w:right w:val="single" w:sz="4" w:space="0" w:color="000000"/>
            </w:tcBorders>
            <w:shd w:val="clear" w:color="000000" w:fill="FFFFFF"/>
            <w:vAlign w:val="center"/>
            <w:hideMark/>
          </w:tcPr>
          <w:p w:rsidR="001C29C4" w:rsidRPr="003F1ABB" w:rsidRDefault="001C29C4" w:rsidP="004D58A9">
            <w:pPr>
              <w:widowControl/>
              <w:jc w:val="center"/>
              <w:rPr>
                <w:rFonts w:ascii="仿宋_GB2312" w:eastAsia="仿宋_GB2312" w:hAnsi="宋体" w:cs="Arial"/>
                <w:kern w:val="0"/>
                <w:sz w:val="20"/>
                <w:szCs w:val="20"/>
              </w:rPr>
            </w:pPr>
            <w:r w:rsidRPr="003F1ABB">
              <w:rPr>
                <w:rFonts w:ascii="仿宋_GB2312" w:eastAsia="仿宋_GB2312" w:hAnsi="宋体" w:cs="Arial" w:hint="eastAsia"/>
                <w:kern w:val="0"/>
                <w:sz w:val="20"/>
                <w:szCs w:val="20"/>
              </w:rPr>
              <w:t>人</w:t>
            </w:r>
          </w:p>
        </w:tc>
        <w:tc>
          <w:tcPr>
            <w:tcW w:w="773" w:type="dxa"/>
            <w:tcBorders>
              <w:top w:val="nil"/>
              <w:left w:val="nil"/>
              <w:bottom w:val="single" w:sz="4" w:space="0" w:color="000000"/>
              <w:right w:val="single" w:sz="4" w:space="0" w:color="000000"/>
            </w:tcBorders>
            <w:shd w:val="clear" w:color="auto" w:fill="auto"/>
            <w:noWrap/>
            <w:vAlign w:val="bottom"/>
            <w:hideMark/>
          </w:tcPr>
          <w:p w:rsidR="001C29C4" w:rsidRPr="003F1ABB" w:rsidRDefault="001C29C4" w:rsidP="004D58A9">
            <w:pPr>
              <w:widowControl/>
              <w:jc w:val="left"/>
              <w:rPr>
                <w:rFonts w:ascii="仿宋_GB2312" w:eastAsia="仿宋_GB2312" w:hAnsi="Arial" w:cs="Arial"/>
                <w:kern w:val="0"/>
                <w:sz w:val="20"/>
                <w:szCs w:val="20"/>
              </w:rPr>
            </w:pPr>
            <w:r w:rsidRPr="003F1ABB">
              <w:rPr>
                <w:rFonts w:ascii="仿宋_GB2312" w:eastAsia="仿宋_GB2312" w:hAnsi="Arial" w:cs="Arial" w:hint="eastAsia"/>
                <w:kern w:val="0"/>
                <w:sz w:val="20"/>
                <w:szCs w:val="20"/>
              </w:rPr>
              <w:t>0</w:t>
            </w:r>
          </w:p>
        </w:tc>
      </w:tr>
      <w:tr w:rsidR="001C29C4" w:rsidRPr="00AD2F89" w:rsidTr="004D58A9">
        <w:trPr>
          <w:trHeight w:val="435"/>
        </w:trPr>
        <w:tc>
          <w:tcPr>
            <w:tcW w:w="8034" w:type="dxa"/>
            <w:tcBorders>
              <w:top w:val="nil"/>
              <w:left w:val="single" w:sz="4" w:space="0" w:color="000000"/>
              <w:bottom w:val="single" w:sz="4" w:space="0" w:color="000000"/>
              <w:right w:val="single" w:sz="4" w:space="0" w:color="000000"/>
            </w:tcBorders>
            <w:shd w:val="clear" w:color="auto" w:fill="auto"/>
            <w:noWrap/>
            <w:vAlign w:val="bottom"/>
            <w:hideMark/>
          </w:tcPr>
          <w:p w:rsidR="001C29C4" w:rsidRPr="003F1ABB" w:rsidRDefault="001C29C4" w:rsidP="004D58A9">
            <w:pPr>
              <w:widowControl/>
              <w:jc w:val="left"/>
              <w:rPr>
                <w:rFonts w:ascii="仿宋_GB2312" w:eastAsia="仿宋_GB2312" w:hAnsi="Arial" w:cs="Arial"/>
                <w:kern w:val="0"/>
                <w:sz w:val="20"/>
                <w:szCs w:val="20"/>
              </w:rPr>
            </w:pPr>
            <w:r w:rsidRPr="003F1ABB">
              <w:rPr>
                <w:rFonts w:ascii="仿宋_GB2312" w:eastAsia="仿宋_GB2312" w:hAnsi="Arial" w:cs="Arial" w:hint="eastAsia"/>
                <w:kern w:val="0"/>
                <w:sz w:val="20"/>
                <w:szCs w:val="20"/>
              </w:rPr>
              <w:t xml:space="preserve">  （四）政府信息公开专项经费（不包括用于政府公报编辑管理及政府网站建设维护等方面的经费）</w:t>
            </w:r>
          </w:p>
        </w:tc>
        <w:tc>
          <w:tcPr>
            <w:tcW w:w="437" w:type="dxa"/>
            <w:tcBorders>
              <w:top w:val="nil"/>
              <w:left w:val="nil"/>
              <w:bottom w:val="single" w:sz="4" w:space="0" w:color="000000"/>
              <w:right w:val="single" w:sz="4" w:space="0" w:color="000000"/>
            </w:tcBorders>
            <w:shd w:val="clear" w:color="000000" w:fill="FFFFFF"/>
            <w:vAlign w:val="center"/>
            <w:hideMark/>
          </w:tcPr>
          <w:p w:rsidR="001C29C4" w:rsidRPr="003F1ABB" w:rsidRDefault="001C29C4" w:rsidP="004D58A9">
            <w:pPr>
              <w:widowControl/>
              <w:jc w:val="center"/>
              <w:rPr>
                <w:rFonts w:ascii="仿宋_GB2312" w:eastAsia="仿宋_GB2312" w:hAnsi="宋体" w:cs="Arial"/>
                <w:kern w:val="0"/>
                <w:sz w:val="20"/>
                <w:szCs w:val="20"/>
              </w:rPr>
            </w:pPr>
            <w:r w:rsidRPr="003F1ABB">
              <w:rPr>
                <w:rFonts w:ascii="仿宋_GB2312" w:eastAsia="仿宋_GB2312" w:hAnsi="宋体" w:cs="Arial" w:hint="eastAsia"/>
                <w:kern w:val="0"/>
                <w:sz w:val="20"/>
                <w:szCs w:val="20"/>
              </w:rPr>
              <w:t>元</w:t>
            </w:r>
          </w:p>
        </w:tc>
        <w:tc>
          <w:tcPr>
            <w:tcW w:w="773" w:type="dxa"/>
            <w:tcBorders>
              <w:top w:val="nil"/>
              <w:left w:val="nil"/>
              <w:bottom w:val="single" w:sz="4" w:space="0" w:color="000000"/>
              <w:right w:val="single" w:sz="4" w:space="0" w:color="000000"/>
            </w:tcBorders>
            <w:shd w:val="clear" w:color="auto" w:fill="auto"/>
            <w:noWrap/>
            <w:vAlign w:val="bottom"/>
            <w:hideMark/>
          </w:tcPr>
          <w:p w:rsidR="001C29C4" w:rsidRPr="003F1ABB" w:rsidRDefault="001C29C4" w:rsidP="004D58A9">
            <w:pPr>
              <w:widowControl/>
              <w:jc w:val="left"/>
              <w:rPr>
                <w:rFonts w:ascii="仿宋_GB2312" w:eastAsia="仿宋_GB2312" w:hAnsi="Arial" w:cs="Arial"/>
                <w:kern w:val="0"/>
                <w:sz w:val="20"/>
                <w:szCs w:val="20"/>
              </w:rPr>
            </w:pPr>
            <w:r w:rsidRPr="003F1ABB">
              <w:rPr>
                <w:rFonts w:ascii="仿宋_GB2312" w:eastAsia="仿宋_GB2312" w:hAnsi="Arial" w:cs="Arial" w:hint="eastAsia"/>
                <w:kern w:val="0"/>
                <w:sz w:val="20"/>
                <w:szCs w:val="20"/>
              </w:rPr>
              <w:t>25000</w:t>
            </w:r>
          </w:p>
        </w:tc>
      </w:tr>
      <w:tr w:rsidR="001C29C4" w:rsidRPr="00AD2F89" w:rsidTr="004D58A9">
        <w:trPr>
          <w:trHeight w:val="435"/>
        </w:trPr>
        <w:tc>
          <w:tcPr>
            <w:tcW w:w="8034" w:type="dxa"/>
            <w:tcBorders>
              <w:top w:val="nil"/>
              <w:left w:val="single" w:sz="4" w:space="0" w:color="000000"/>
              <w:bottom w:val="single" w:sz="4" w:space="0" w:color="000000"/>
              <w:right w:val="single" w:sz="4" w:space="0" w:color="000000"/>
            </w:tcBorders>
            <w:shd w:val="clear" w:color="auto" w:fill="auto"/>
            <w:noWrap/>
            <w:vAlign w:val="bottom"/>
            <w:hideMark/>
          </w:tcPr>
          <w:p w:rsidR="001C29C4" w:rsidRPr="003F1ABB" w:rsidRDefault="001C29C4" w:rsidP="004D58A9">
            <w:pPr>
              <w:widowControl/>
              <w:jc w:val="left"/>
              <w:rPr>
                <w:rFonts w:ascii="仿宋_GB2312" w:eastAsia="仿宋_GB2312" w:hAnsi="Arial" w:cs="Arial"/>
                <w:kern w:val="0"/>
                <w:sz w:val="20"/>
                <w:szCs w:val="20"/>
              </w:rPr>
            </w:pPr>
            <w:r w:rsidRPr="003F1ABB">
              <w:rPr>
                <w:rFonts w:ascii="仿宋_GB2312" w:eastAsia="仿宋_GB2312" w:hAnsi="Arial" w:cs="Arial" w:hint="eastAsia"/>
                <w:kern w:val="0"/>
                <w:sz w:val="20"/>
                <w:szCs w:val="20"/>
              </w:rPr>
              <w:t>九、政府信息公开会议和培训情况</w:t>
            </w:r>
          </w:p>
        </w:tc>
        <w:tc>
          <w:tcPr>
            <w:tcW w:w="437" w:type="dxa"/>
            <w:tcBorders>
              <w:top w:val="nil"/>
              <w:left w:val="nil"/>
              <w:bottom w:val="single" w:sz="4" w:space="0" w:color="000000"/>
              <w:right w:val="single" w:sz="4" w:space="0" w:color="000000"/>
            </w:tcBorders>
            <w:shd w:val="clear" w:color="000000" w:fill="FFFFFF"/>
            <w:vAlign w:val="center"/>
            <w:hideMark/>
          </w:tcPr>
          <w:p w:rsidR="001C29C4" w:rsidRPr="003F1ABB" w:rsidRDefault="001C29C4" w:rsidP="004D58A9">
            <w:pPr>
              <w:widowControl/>
              <w:jc w:val="center"/>
              <w:rPr>
                <w:rFonts w:ascii="仿宋_GB2312" w:eastAsia="仿宋_GB2312" w:hAnsi="Arial" w:cs="Arial"/>
                <w:kern w:val="0"/>
                <w:sz w:val="20"/>
                <w:szCs w:val="20"/>
              </w:rPr>
            </w:pPr>
            <w:r w:rsidRPr="003F1ABB">
              <w:rPr>
                <w:rFonts w:ascii="仿宋_GB2312" w:eastAsia="仿宋_GB2312" w:hAnsi="Arial" w:cs="Arial" w:hint="eastAsia"/>
                <w:kern w:val="0"/>
                <w:sz w:val="20"/>
                <w:szCs w:val="20"/>
              </w:rPr>
              <w:t xml:space="preserve">　</w:t>
            </w:r>
          </w:p>
        </w:tc>
        <w:tc>
          <w:tcPr>
            <w:tcW w:w="773" w:type="dxa"/>
            <w:tcBorders>
              <w:top w:val="nil"/>
              <w:left w:val="nil"/>
              <w:bottom w:val="single" w:sz="4" w:space="0" w:color="000000"/>
              <w:right w:val="single" w:sz="4" w:space="0" w:color="000000"/>
            </w:tcBorders>
            <w:shd w:val="clear" w:color="auto" w:fill="auto"/>
            <w:noWrap/>
            <w:vAlign w:val="bottom"/>
            <w:hideMark/>
          </w:tcPr>
          <w:p w:rsidR="001C29C4" w:rsidRPr="003F1ABB" w:rsidRDefault="001C29C4" w:rsidP="004D58A9">
            <w:pPr>
              <w:widowControl/>
              <w:jc w:val="left"/>
              <w:rPr>
                <w:rFonts w:ascii="仿宋_GB2312" w:eastAsia="仿宋_GB2312" w:hAnsi="Arial" w:cs="Arial"/>
                <w:kern w:val="0"/>
                <w:sz w:val="20"/>
                <w:szCs w:val="20"/>
              </w:rPr>
            </w:pPr>
            <w:r w:rsidRPr="003F1ABB">
              <w:rPr>
                <w:rFonts w:ascii="仿宋_GB2312" w:eastAsia="仿宋_GB2312" w:hAnsi="Arial" w:cs="Arial" w:hint="eastAsia"/>
                <w:kern w:val="0"/>
                <w:sz w:val="20"/>
                <w:szCs w:val="20"/>
              </w:rPr>
              <w:t xml:space="preserve">　</w:t>
            </w:r>
          </w:p>
        </w:tc>
      </w:tr>
      <w:tr w:rsidR="001C29C4" w:rsidRPr="00AD2F89" w:rsidTr="004D58A9">
        <w:trPr>
          <w:trHeight w:val="435"/>
        </w:trPr>
        <w:tc>
          <w:tcPr>
            <w:tcW w:w="8034" w:type="dxa"/>
            <w:tcBorders>
              <w:top w:val="nil"/>
              <w:left w:val="single" w:sz="4" w:space="0" w:color="000000"/>
              <w:bottom w:val="single" w:sz="4" w:space="0" w:color="000000"/>
              <w:right w:val="single" w:sz="4" w:space="0" w:color="000000"/>
            </w:tcBorders>
            <w:shd w:val="clear" w:color="auto" w:fill="auto"/>
            <w:noWrap/>
            <w:vAlign w:val="bottom"/>
            <w:hideMark/>
          </w:tcPr>
          <w:p w:rsidR="001C29C4" w:rsidRPr="003F1ABB" w:rsidRDefault="001C29C4" w:rsidP="004D58A9">
            <w:pPr>
              <w:widowControl/>
              <w:jc w:val="left"/>
              <w:rPr>
                <w:rFonts w:ascii="仿宋_GB2312" w:eastAsia="仿宋_GB2312" w:hAnsi="Arial" w:cs="Arial"/>
                <w:kern w:val="0"/>
                <w:sz w:val="20"/>
                <w:szCs w:val="20"/>
              </w:rPr>
            </w:pPr>
            <w:r w:rsidRPr="003F1ABB">
              <w:rPr>
                <w:rFonts w:ascii="仿宋_GB2312" w:eastAsia="仿宋_GB2312" w:hAnsi="Arial" w:cs="Arial" w:hint="eastAsia"/>
                <w:kern w:val="0"/>
                <w:sz w:val="20"/>
                <w:szCs w:val="20"/>
              </w:rPr>
              <w:t xml:space="preserve">  （一）召开政府信息公开工作会议或专题会议数</w:t>
            </w:r>
          </w:p>
        </w:tc>
        <w:tc>
          <w:tcPr>
            <w:tcW w:w="437" w:type="dxa"/>
            <w:tcBorders>
              <w:top w:val="nil"/>
              <w:left w:val="nil"/>
              <w:bottom w:val="single" w:sz="4" w:space="0" w:color="000000"/>
              <w:right w:val="single" w:sz="4" w:space="0" w:color="000000"/>
            </w:tcBorders>
            <w:shd w:val="clear" w:color="000000" w:fill="FFFFFF"/>
            <w:vAlign w:val="center"/>
            <w:hideMark/>
          </w:tcPr>
          <w:p w:rsidR="001C29C4" w:rsidRPr="003F1ABB" w:rsidRDefault="001C29C4" w:rsidP="004D58A9">
            <w:pPr>
              <w:widowControl/>
              <w:jc w:val="center"/>
              <w:rPr>
                <w:rFonts w:ascii="仿宋_GB2312" w:eastAsia="仿宋_GB2312" w:hAnsi="Arial" w:cs="Arial"/>
                <w:kern w:val="0"/>
                <w:sz w:val="20"/>
                <w:szCs w:val="20"/>
              </w:rPr>
            </w:pPr>
            <w:r w:rsidRPr="003F1ABB">
              <w:rPr>
                <w:rFonts w:ascii="仿宋_GB2312" w:eastAsia="仿宋_GB2312" w:hAnsi="Arial" w:cs="Arial" w:hint="eastAsia"/>
                <w:kern w:val="0"/>
                <w:sz w:val="20"/>
                <w:szCs w:val="20"/>
              </w:rPr>
              <w:t>次</w:t>
            </w:r>
          </w:p>
        </w:tc>
        <w:tc>
          <w:tcPr>
            <w:tcW w:w="773" w:type="dxa"/>
            <w:tcBorders>
              <w:top w:val="nil"/>
              <w:left w:val="nil"/>
              <w:bottom w:val="single" w:sz="4" w:space="0" w:color="000000"/>
              <w:right w:val="single" w:sz="4" w:space="0" w:color="000000"/>
            </w:tcBorders>
            <w:shd w:val="clear" w:color="auto" w:fill="auto"/>
            <w:noWrap/>
            <w:vAlign w:val="bottom"/>
            <w:hideMark/>
          </w:tcPr>
          <w:p w:rsidR="001C29C4" w:rsidRPr="003F1ABB" w:rsidRDefault="001C29C4" w:rsidP="004D58A9">
            <w:pPr>
              <w:widowControl/>
              <w:jc w:val="left"/>
              <w:rPr>
                <w:rFonts w:ascii="仿宋_GB2312" w:eastAsia="仿宋_GB2312" w:hAnsi="Arial" w:cs="Arial"/>
                <w:kern w:val="0"/>
                <w:sz w:val="20"/>
                <w:szCs w:val="20"/>
              </w:rPr>
            </w:pPr>
            <w:r w:rsidRPr="003F1ABB">
              <w:rPr>
                <w:rFonts w:ascii="仿宋_GB2312" w:eastAsia="仿宋_GB2312" w:hAnsi="Arial" w:cs="Arial" w:hint="eastAsia"/>
                <w:kern w:val="0"/>
                <w:sz w:val="20"/>
                <w:szCs w:val="20"/>
              </w:rPr>
              <w:t>28</w:t>
            </w:r>
          </w:p>
        </w:tc>
      </w:tr>
      <w:tr w:rsidR="001C29C4" w:rsidRPr="00AD2F89" w:rsidTr="004D58A9">
        <w:trPr>
          <w:trHeight w:val="435"/>
        </w:trPr>
        <w:tc>
          <w:tcPr>
            <w:tcW w:w="8034" w:type="dxa"/>
            <w:tcBorders>
              <w:top w:val="nil"/>
              <w:left w:val="single" w:sz="4" w:space="0" w:color="000000"/>
              <w:bottom w:val="single" w:sz="4" w:space="0" w:color="000000"/>
              <w:right w:val="single" w:sz="4" w:space="0" w:color="000000"/>
            </w:tcBorders>
            <w:shd w:val="clear" w:color="auto" w:fill="auto"/>
            <w:noWrap/>
            <w:vAlign w:val="bottom"/>
            <w:hideMark/>
          </w:tcPr>
          <w:p w:rsidR="001C29C4" w:rsidRPr="003F1ABB" w:rsidRDefault="001C29C4" w:rsidP="004D58A9">
            <w:pPr>
              <w:widowControl/>
              <w:jc w:val="left"/>
              <w:rPr>
                <w:rFonts w:ascii="仿宋_GB2312" w:eastAsia="仿宋_GB2312" w:hAnsi="Arial" w:cs="Arial"/>
                <w:kern w:val="0"/>
                <w:sz w:val="20"/>
                <w:szCs w:val="20"/>
              </w:rPr>
            </w:pPr>
            <w:r w:rsidRPr="003F1ABB">
              <w:rPr>
                <w:rFonts w:ascii="仿宋_GB2312" w:eastAsia="仿宋_GB2312" w:hAnsi="Arial" w:cs="Arial" w:hint="eastAsia"/>
                <w:kern w:val="0"/>
                <w:sz w:val="20"/>
                <w:szCs w:val="20"/>
              </w:rPr>
              <w:t xml:space="preserve">  （二）举办各类培训班数</w:t>
            </w:r>
          </w:p>
        </w:tc>
        <w:tc>
          <w:tcPr>
            <w:tcW w:w="437" w:type="dxa"/>
            <w:tcBorders>
              <w:top w:val="nil"/>
              <w:left w:val="nil"/>
              <w:bottom w:val="single" w:sz="4" w:space="0" w:color="000000"/>
              <w:right w:val="single" w:sz="4" w:space="0" w:color="000000"/>
            </w:tcBorders>
            <w:shd w:val="clear" w:color="000000" w:fill="FFFFFF"/>
            <w:vAlign w:val="center"/>
            <w:hideMark/>
          </w:tcPr>
          <w:p w:rsidR="001C29C4" w:rsidRPr="003F1ABB" w:rsidRDefault="001C29C4" w:rsidP="004D58A9">
            <w:pPr>
              <w:widowControl/>
              <w:jc w:val="center"/>
              <w:rPr>
                <w:rFonts w:ascii="仿宋_GB2312" w:eastAsia="仿宋_GB2312" w:hAnsi="宋体" w:cs="Arial"/>
                <w:kern w:val="0"/>
                <w:sz w:val="20"/>
                <w:szCs w:val="20"/>
              </w:rPr>
            </w:pPr>
            <w:r w:rsidRPr="003F1ABB">
              <w:rPr>
                <w:rFonts w:ascii="仿宋_GB2312" w:eastAsia="仿宋_GB2312" w:hAnsi="宋体" w:cs="Arial" w:hint="eastAsia"/>
                <w:kern w:val="0"/>
                <w:sz w:val="20"/>
                <w:szCs w:val="20"/>
              </w:rPr>
              <w:t>次</w:t>
            </w:r>
          </w:p>
        </w:tc>
        <w:tc>
          <w:tcPr>
            <w:tcW w:w="773" w:type="dxa"/>
            <w:tcBorders>
              <w:top w:val="nil"/>
              <w:left w:val="nil"/>
              <w:bottom w:val="single" w:sz="4" w:space="0" w:color="000000"/>
              <w:right w:val="single" w:sz="4" w:space="0" w:color="000000"/>
            </w:tcBorders>
            <w:shd w:val="clear" w:color="auto" w:fill="auto"/>
            <w:noWrap/>
            <w:vAlign w:val="bottom"/>
            <w:hideMark/>
          </w:tcPr>
          <w:p w:rsidR="001C29C4" w:rsidRPr="003F1ABB" w:rsidRDefault="001C29C4" w:rsidP="004D58A9">
            <w:pPr>
              <w:widowControl/>
              <w:jc w:val="left"/>
              <w:rPr>
                <w:rFonts w:ascii="仿宋_GB2312" w:eastAsia="仿宋_GB2312" w:hAnsi="Arial" w:cs="Arial"/>
                <w:kern w:val="0"/>
                <w:sz w:val="20"/>
                <w:szCs w:val="20"/>
              </w:rPr>
            </w:pPr>
            <w:r w:rsidRPr="003F1ABB">
              <w:rPr>
                <w:rFonts w:ascii="仿宋_GB2312" w:eastAsia="仿宋_GB2312" w:hAnsi="Arial" w:cs="Arial" w:hint="eastAsia"/>
                <w:kern w:val="0"/>
                <w:sz w:val="20"/>
                <w:szCs w:val="20"/>
              </w:rPr>
              <w:t>2</w:t>
            </w:r>
          </w:p>
        </w:tc>
      </w:tr>
      <w:tr w:rsidR="001C29C4" w:rsidRPr="00AD2F89" w:rsidTr="004D58A9">
        <w:trPr>
          <w:trHeight w:val="435"/>
        </w:trPr>
        <w:tc>
          <w:tcPr>
            <w:tcW w:w="8034" w:type="dxa"/>
            <w:tcBorders>
              <w:top w:val="nil"/>
              <w:left w:val="single" w:sz="4" w:space="0" w:color="000000"/>
              <w:bottom w:val="single" w:sz="4" w:space="0" w:color="000000"/>
              <w:right w:val="single" w:sz="4" w:space="0" w:color="000000"/>
            </w:tcBorders>
            <w:shd w:val="clear" w:color="auto" w:fill="auto"/>
            <w:noWrap/>
            <w:vAlign w:val="bottom"/>
            <w:hideMark/>
          </w:tcPr>
          <w:p w:rsidR="001C29C4" w:rsidRPr="003F1ABB" w:rsidRDefault="001C29C4" w:rsidP="004D58A9">
            <w:pPr>
              <w:widowControl/>
              <w:jc w:val="left"/>
              <w:rPr>
                <w:rFonts w:ascii="仿宋_GB2312" w:eastAsia="仿宋_GB2312" w:hAnsi="Arial" w:cs="Arial"/>
                <w:kern w:val="0"/>
                <w:sz w:val="20"/>
                <w:szCs w:val="20"/>
              </w:rPr>
            </w:pPr>
            <w:r w:rsidRPr="003F1ABB">
              <w:rPr>
                <w:rFonts w:ascii="仿宋_GB2312" w:eastAsia="仿宋_GB2312" w:hAnsi="Arial" w:cs="Arial" w:hint="eastAsia"/>
                <w:kern w:val="0"/>
                <w:sz w:val="20"/>
                <w:szCs w:val="20"/>
              </w:rPr>
              <w:t xml:space="preserve">  （三）接受培训人员数</w:t>
            </w:r>
          </w:p>
        </w:tc>
        <w:tc>
          <w:tcPr>
            <w:tcW w:w="437" w:type="dxa"/>
            <w:tcBorders>
              <w:top w:val="nil"/>
              <w:left w:val="nil"/>
              <w:bottom w:val="single" w:sz="4" w:space="0" w:color="000000"/>
              <w:right w:val="single" w:sz="4" w:space="0" w:color="000000"/>
            </w:tcBorders>
            <w:shd w:val="clear" w:color="000000" w:fill="FFFFFF"/>
            <w:vAlign w:val="center"/>
            <w:hideMark/>
          </w:tcPr>
          <w:p w:rsidR="001C29C4" w:rsidRPr="003F1ABB" w:rsidRDefault="001C29C4" w:rsidP="004D58A9">
            <w:pPr>
              <w:widowControl/>
              <w:jc w:val="center"/>
              <w:rPr>
                <w:rFonts w:ascii="仿宋_GB2312" w:eastAsia="仿宋_GB2312" w:hAnsi="Arial" w:cs="Arial"/>
                <w:kern w:val="0"/>
                <w:sz w:val="20"/>
                <w:szCs w:val="20"/>
              </w:rPr>
            </w:pPr>
            <w:r w:rsidRPr="003F1ABB">
              <w:rPr>
                <w:rFonts w:ascii="仿宋_GB2312" w:eastAsia="仿宋_GB2312" w:hAnsi="Arial" w:cs="Arial" w:hint="eastAsia"/>
                <w:kern w:val="0"/>
                <w:sz w:val="20"/>
                <w:szCs w:val="20"/>
              </w:rPr>
              <w:t>人次</w:t>
            </w:r>
          </w:p>
        </w:tc>
        <w:tc>
          <w:tcPr>
            <w:tcW w:w="773" w:type="dxa"/>
            <w:tcBorders>
              <w:top w:val="nil"/>
              <w:left w:val="nil"/>
              <w:bottom w:val="single" w:sz="4" w:space="0" w:color="000000"/>
              <w:right w:val="single" w:sz="4" w:space="0" w:color="000000"/>
            </w:tcBorders>
            <w:shd w:val="clear" w:color="auto" w:fill="auto"/>
            <w:noWrap/>
            <w:vAlign w:val="bottom"/>
            <w:hideMark/>
          </w:tcPr>
          <w:p w:rsidR="001C29C4" w:rsidRPr="003F1ABB" w:rsidRDefault="001C29C4" w:rsidP="004D58A9">
            <w:pPr>
              <w:widowControl/>
              <w:jc w:val="left"/>
              <w:rPr>
                <w:rFonts w:ascii="仿宋_GB2312" w:eastAsia="仿宋_GB2312" w:hAnsi="Arial" w:cs="Arial"/>
                <w:kern w:val="0"/>
                <w:sz w:val="20"/>
                <w:szCs w:val="20"/>
              </w:rPr>
            </w:pPr>
            <w:r w:rsidRPr="003F1ABB">
              <w:rPr>
                <w:rFonts w:ascii="仿宋_GB2312" w:eastAsia="仿宋_GB2312" w:hAnsi="Arial" w:cs="Arial" w:hint="eastAsia"/>
                <w:kern w:val="0"/>
                <w:sz w:val="20"/>
                <w:szCs w:val="20"/>
              </w:rPr>
              <w:t>100</w:t>
            </w:r>
          </w:p>
        </w:tc>
      </w:tr>
    </w:tbl>
    <w:p w:rsidR="00971B3F" w:rsidRPr="00AD2F89" w:rsidRDefault="00971B3F" w:rsidP="00AC71F3">
      <w:pPr>
        <w:spacing w:line="560" w:lineRule="exact"/>
        <w:ind w:firstLineChars="200" w:firstLine="640"/>
        <w:rPr>
          <w:rFonts w:ascii="仿宋_GB2312" w:eastAsia="仿宋_GB2312" w:hAnsi="仿宋_GB2312" w:cs="仿宋_GB2312"/>
          <w:sz w:val="32"/>
          <w:szCs w:val="32"/>
        </w:rPr>
      </w:pPr>
    </w:p>
    <w:bookmarkEnd w:id="1"/>
    <w:bookmarkEnd w:id="2"/>
    <w:p w:rsidR="00971B3F" w:rsidRPr="00AD2F89" w:rsidRDefault="00971B3F" w:rsidP="00286364">
      <w:pPr>
        <w:spacing w:line="560" w:lineRule="exact"/>
        <w:rPr>
          <w:rFonts w:ascii="仿宋_GB2312" w:eastAsia="仿宋_GB2312" w:hAnsi="仿宋_GB2312" w:cs="仿宋_GB2312"/>
          <w:sz w:val="32"/>
          <w:szCs w:val="32"/>
        </w:rPr>
      </w:pPr>
    </w:p>
    <w:sectPr w:rsidR="00971B3F" w:rsidRPr="00AD2F89" w:rsidSect="00971B3F">
      <w:footerReference w:type="default" r:id="rId8"/>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1B3F" w:rsidRDefault="00971B3F" w:rsidP="00971B3F">
      <w:r>
        <w:separator/>
      </w:r>
    </w:p>
  </w:endnote>
  <w:endnote w:type="continuationSeparator" w:id="0">
    <w:p w:rsidR="00971B3F" w:rsidRDefault="00971B3F" w:rsidP="00971B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Monaco">
    <w:altName w:val="Segoe Print"/>
    <w:charset w:val="00"/>
    <w:family w:val="auto"/>
    <w:pitch w:val="default"/>
    <w:sig w:usb0="00000000" w:usb1="00000000" w:usb2="00000000"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1B3F" w:rsidRDefault="005028CE">
    <w:pPr>
      <w:pStyle w:val="a3"/>
    </w:pPr>
    <w:r>
      <w:pict>
        <v:shapetype id="_x0000_t202" coordsize="21600,21600" o:spt="202" path="m,l,21600r21600,l21600,xe">
          <v:stroke joinstyle="miter"/>
          <v:path gradientshapeok="t" o:connecttype="rect"/>
        </v:shapetype>
        <v:shape id="_x0000_s1026" type="#_x0000_t202" style="position:absolute;margin-left:0;margin-top:0;width:2in;height:2in;z-index:251658240;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fit-shape-to-text:t" inset="0,0,0,0">
            <w:txbxContent>
              <w:p w:rsidR="00971B3F" w:rsidRDefault="005028CE">
                <w:pPr>
                  <w:pStyle w:val="a3"/>
                </w:pPr>
                <w:r>
                  <w:rPr>
                    <w:rFonts w:ascii="宋体" w:eastAsia="宋体" w:hAnsi="宋体" w:cs="宋体" w:hint="eastAsia"/>
                    <w:sz w:val="28"/>
                    <w:szCs w:val="28"/>
                  </w:rPr>
                  <w:fldChar w:fldCharType="begin"/>
                </w:r>
                <w:r w:rsidR="00286364">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765568">
                  <w:rPr>
                    <w:rFonts w:ascii="宋体" w:eastAsia="宋体" w:hAnsi="宋体" w:cs="宋体"/>
                    <w:noProof/>
                    <w:sz w:val="28"/>
                    <w:szCs w:val="28"/>
                  </w:rPr>
                  <w:t>- 9 -</w:t>
                </w:r>
                <w:r>
                  <w:rPr>
                    <w:rFonts w:ascii="宋体" w:eastAsia="宋体" w:hAnsi="宋体" w:cs="宋体" w:hint="eastAsia"/>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1B3F" w:rsidRDefault="00971B3F" w:rsidP="00971B3F">
      <w:r>
        <w:separator/>
      </w:r>
    </w:p>
  </w:footnote>
  <w:footnote w:type="continuationSeparator" w:id="0">
    <w:p w:rsidR="00971B3F" w:rsidRDefault="00971B3F" w:rsidP="00971B3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17D014BF"/>
    <w:rsid w:val="000271C5"/>
    <w:rsid w:val="0005453C"/>
    <w:rsid w:val="000B3D82"/>
    <w:rsid w:val="000E19A9"/>
    <w:rsid w:val="0012583B"/>
    <w:rsid w:val="00165B53"/>
    <w:rsid w:val="00180F6C"/>
    <w:rsid w:val="001C29C4"/>
    <w:rsid w:val="00204360"/>
    <w:rsid w:val="00211A54"/>
    <w:rsid w:val="00227F51"/>
    <w:rsid w:val="00286364"/>
    <w:rsid w:val="002A07C1"/>
    <w:rsid w:val="002F179B"/>
    <w:rsid w:val="00321E1E"/>
    <w:rsid w:val="00337EC5"/>
    <w:rsid w:val="00383F01"/>
    <w:rsid w:val="00443379"/>
    <w:rsid w:val="004E2EDE"/>
    <w:rsid w:val="005028CE"/>
    <w:rsid w:val="0057190B"/>
    <w:rsid w:val="00575A10"/>
    <w:rsid w:val="005769DF"/>
    <w:rsid w:val="00655754"/>
    <w:rsid w:val="006C45D2"/>
    <w:rsid w:val="00753969"/>
    <w:rsid w:val="00765568"/>
    <w:rsid w:val="00774FF8"/>
    <w:rsid w:val="00787CF7"/>
    <w:rsid w:val="007B4A4F"/>
    <w:rsid w:val="00877459"/>
    <w:rsid w:val="008819A8"/>
    <w:rsid w:val="008A6095"/>
    <w:rsid w:val="008D2270"/>
    <w:rsid w:val="008E0356"/>
    <w:rsid w:val="00941473"/>
    <w:rsid w:val="00971B3F"/>
    <w:rsid w:val="009D0476"/>
    <w:rsid w:val="009D2122"/>
    <w:rsid w:val="00AA04B0"/>
    <w:rsid w:val="00AB35C7"/>
    <w:rsid w:val="00AC3830"/>
    <w:rsid w:val="00AC71F3"/>
    <w:rsid w:val="00AD2F89"/>
    <w:rsid w:val="00B229EA"/>
    <w:rsid w:val="00B901DD"/>
    <w:rsid w:val="00BC7729"/>
    <w:rsid w:val="00BE787D"/>
    <w:rsid w:val="00C125F0"/>
    <w:rsid w:val="00C21EC9"/>
    <w:rsid w:val="00CD4760"/>
    <w:rsid w:val="00CF1E7E"/>
    <w:rsid w:val="00D14FC5"/>
    <w:rsid w:val="00D240E1"/>
    <w:rsid w:val="00D2629E"/>
    <w:rsid w:val="00DF5EF2"/>
    <w:rsid w:val="00E12A88"/>
    <w:rsid w:val="00E2287E"/>
    <w:rsid w:val="00E311A2"/>
    <w:rsid w:val="00E32170"/>
    <w:rsid w:val="00EA5F5B"/>
    <w:rsid w:val="00EC10B7"/>
    <w:rsid w:val="00EE4FFF"/>
    <w:rsid w:val="00EF03CF"/>
    <w:rsid w:val="00EF151A"/>
    <w:rsid w:val="00F87E0D"/>
    <w:rsid w:val="011A7428"/>
    <w:rsid w:val="018C6FA2"/>
    <w:rsid w:val="01A0495B"/>
    <w:rsid w:val="02770709"/>
    <w:rsid w:val="02AB1963"/>
    <w:rsid w:val="02BD6DFE"/>
    <w:rsid w:val="03091D1E"/>
    <w:rsid w:val="030A446B"/>
    <w:rsid w:val="035C36DA"/>
    <w:rsid w:val="041B1C99"/>
    <w:rsid w:val="045851A0"/>
    <w:rsid w:val="0480235A"/>
    <w:rsid w:val="048B7CD7"/>
    <w:rsid w:val="04AF387B"/>
    <w:rsid w:val="04B01FDA"/>
    <w:rsid w:val="04B33ED5"/>
    <w:rsid w:val="04E565D4"/>
    <w:rsid w:val="04E74AAA"/>
    <w:rsid w:val="04FC0B32"/>
    <w:rsid w:val="053F12DA"/>
    <w:rsid w:val="05467558"/>
    <w:rsid w:val="06825E3D"/>
    <w:rsid w:val="06FC2DB6"/>
    <w:rsid w:val="077D2C91"/>
    <w:rsid w:val="08D2059B"/>
    <w:rsid w:val="08DD29D6"/>
    <w:rsid w:val="09450165"/>
    <w:rsid w:val="09E762AD"/>
    <w:rsid w:val="09FC781D"/>
    <w:rsid w:val="0A2A4CF4"/>
    <w:rsid w:val="0A475A7F"/>
    <w:rsid w:val="0A835223"/>
    <w:rsid w:val="0AA54ED7"/>
    <w:rsid w:val="0B412664"/>
    <w:rsid w:val="0B841469"/>
    <w:rsid w:val="0BB05E91"/>
    <w:rsid w:val="0C685B25"/>
    <w:rsid w:val="0C7F6A75"/>
    <w:rsid w:val="0C9B383A"/>
    <w:rsid w:val="0CCB1854"/>
    <w:rsid w:val="0D07750D"/>
    <w:rsid w:val="0D21009D"/>
    <w:rsid w:val="0D4F6623"/>
    <w:rsid w:val="0D9E2ADA"/>
    <w:rsid w:val="0DED28CA"/>
    <w:rsid w:val="0E071C76"/>
    <w:rsid w:val="0E6235DB"/>
    <w:rsid w:val="0E801D2B"/>
    <w:rsid w:val="0EC31654"/>
    <w:rsid w:val="0F3628D3"/>
    <w:rsid w:val="0F4042BB"/>
    <w:rsid w:val="0FA45DA8"/>
    <w:rsid w:val="0FB73F88"/>
    <w:rsid w:val="1097199E"/>
    <w:rsid w:val="109F7070"/>
    <w:rsid w:val="10C732C1"/>
    <w:rsid w:val="10D43831"/>
    <w:rsid w:val="11762D43"/>
    <w:rsid w:val="12585CE5"/>
    <w:rsid w:val="13EB17A7"/>
    <w:rsid w:val="13F14E53"/>
    <w:rsid w:val="14A73B27"/>
    <w:rsid w:val="14D30DA0"/>
    <w:rsid w:val="158E37B9"/>
    <w:rsid w:val="15D65906"/>
    <w:rsid w:val="16A52254"/>
    <w:rsid w:val="16E22BCA"/>
    <w:rsid w:val="174903BB"/>
    <w:rsid w:val="17684A46"/>
    <w:rsid w:val="17BB3E67"/>
    <w:rsid w:val="17CB35B5"/>
    <w:rsid w:val="17D014BF"/>
    <w:rsid w:val="17FC62F8"/>
    <w:rsid w:val="187D3C74"/>
    <w:rsid w:val="198177D0"/>
    <w:rsid w:val="1AB00BE7"/>
    <w:rsid w:val="1ACF2B7F"/>
    <w:rsid w:val="1AD9611A"/>
    <w:rsid w:val="1AE67C79"/>
    <w:rsid w:val="1B161188"/>
    <w:rsid w:val="1BBB0294"/>
    <w:rsid w:val="1BFE0566"/>
    <w:rsid w:val="1C3A79AF"/>
    <w:rsid w:val="1CC41D96"/>
    <w:rsid w:val="1D014AEA"/>
    <w:rsid w:val="1D265F37"/>
    <w:rsid w:val="1D604039"/>
    <w:rsid w:val="1DAB2506"/>
    <w:rsid w:val="1DBF4381"/>
    <w:rsid w:val="1DF716BE"/>
    <w:rsid w:val="1E6D537D"/>
    <w:rsid w:val="1F2079B2"/>
    <w:rsid w:val="1F336D99"/>
    <w:rsid w:val="1F483F37"/>
    <w:rsid w:val="204C0EE1"/>
    <w:rsid w:val="20584163"/>
    <w:rsid w:val="20B804AB"/>
    <w:rsid w:val="21135B71"/>
    <w:rsid w:val="212A077C"/>
    <w:rsid w:val="22342BCD"/>
    <w:rsid w:val="22506D34"/>
    <w:rsid w:val="22F629AB"/>
    <w:rsid w:val="235F7AAA"/>
    <w:rsid w:val="236B257C"/>
    <w:rsid w:val="23A63FCA"/>
    <w:rsid w:val="241A2E07"/>
    <w:rsid w:val="24272559"/>
    <w:rsid w:val="244710B7"/>
    <w:rsid w:val="24690A2A"/>
    <w:rsid w:val="24CE4F7C"/>
    <w:rsid w:val="251E7FFF"/>
    <w:rsid w:val="25FC6D50"/>
    <w:rsid w:val="261F2336"/>
    <w:rsid w:val="26320E92"/>
    <w:rsid w:val="263543FD"/>
    <w:rsid w:val="26993F34"/>
    <w:rsid w:val="26A1013B"/>
    <w:rsid w:val="26A71043"/>
    <w:rsid w:val="26AA4F22"/>
    <w:rsid w:val="26D44FAF"/>
    <w:rsid w:val="270F4BD7"/>
    <w:rsid w:val="27630DAF"/>
    <w:rsid w:val="27676A4C"/>
    <w:rsid w:val="27AC3B42"/>
    <w:rsid w:val="27B51AA5"/>
    <w:rsid w:val="29885BD9"/>
    <w:rsid w:val="2A645CAD"/>
    <w:rsid w:val="2ABD1A83"/>
    <w:rsid w:val="2AD42C66"/>
    <w:rsid w:val="2B1003F5"/>
    <w:rsid w:val="2B407DD1"/>
    <w:rsid w:val="2B543FD4"/>
    <w:rsid w:val="2C067399"/>
    <w:rsid w:val="2C127587"/>
    <w:rsid w:val="2CD83A14"/>
    <w:rsid w:val="2D2C65AB"/>
    <w:rsid w:val="2D521659"/>
    <w:rsid w:val="2DD76C62"/>
    <w:rsid w:val="2DFC771C"/>
    <w:rsid w:val="2E5F7781"/>
    <w:rsid w:val="2E770F0C"/>
    <w:rsid w:val="2FAF01AE"/>
    <w:rsid w:val="2FBC5D78"/>
    <w:rsid w:val="2FC26BE9"/>
    <w:rsid w:val="30232BB4"/>
    <w:rsid w:val="30815147"/>
    <w:rsid w:val="3086296C"/>
    <w:rsid w:val="30DF349D"/>
    <w:rsid w:val="31B00FEB"/>
    <w:rsid w:val="32516601"/>
    <w:rsid w:val="326E619B"/>
    <w:rsid w:val="32765E1A"/>
    <w:rsid w:val="32D40A04"/>
    <w:rsid w:val="32D64707"/>
    <w:rsid w:val="32D704E3"/>
    <w:rsid w:val="3306019E"/>
    <w:rsid w:val="331408A5"/>
    <w:rsid w:val="337702EF"/>
    <w:rsid w:val="344834DE"/>
    <w:rsid w:val="34846B64"/>
    <w:rsid w:val="34F31C2B"/>
    <w:rsid w:val="359823C1"/>
    <w:rsid w:val="35D807D9"/>
    <w:rsid w:val="36117F12"/>
    <w:rsid w:val="36CC7BB1"/>
    <w:rsid w:val="36DC0FA6"/>
    <w:rsid w:val="36E7322F"/>
    <w:rsid w:val="37201370"/>
    <w:rsid w:val="376C24BA"/>
    <w:rsid w:val="377D1A66"/>
    <w:rsid w:val="37CB0875"/>
    <w:rsid w:val="37CB19B9"/>
    <w:rsid w:val="37D60B1B"/>
    <w:rsid w:val="37E8335D"/>
    <w:rsid w:val="385E691B"/>
    <w:rsid w:val="3884433A"/>
    <w:rsid w:val="39856AAE"/>
    <w:rsid w:val="398C771C"/>
    <w:rsid w:val="39F4559C"/>
    <w:rsid w:val="3A3365EC"/>
    <w:rsid w:val="3A8D79D5"/>
    <w:rsid w:val="3A975C40"/>
    <w:rsid w:val="3AC40BE3"/>
    <w:rsid w:val="3B110A9F"/>
    <w:rsid w:val="3B5614B6"/>
    <w:rsid w:val="3C37608B"/>
    <w:rsid w:val="3C645CF5"/>
    <w:rsid w:val="3C9818DC"/>
    <w:rsid w:val="3D1252C0"/>
    <w:rsid w:val="3D1876A5"/>
    <w:rsid w:val="3DB35349"/>
    <w:rsid w:val="3DBD217A"/>
    <w:rsid w:val="3DE11B8F"/>
    <w:rsid w:val="3E89063B"/>
    <w:rsid w:val="3F4472AF"/>
    <w:rsid w:val="40555BFF"/>
    <w:rsid w:val="4096155C"/>
    <w:rsid w:val="4199635C"/>
    <w:rsid w:val="41C73574"/>
    <w:rsid w:val="4205422F"/>
    <w:rsid w:val="42315F69"/>
    <w:rsid w:val="42793AD6"/>
    <w:rsid w:val="42D86A93"/>
    <w:rsid w:val="437C3B65"/>
    <w:rsid w:val="43D66B0D"/>
    <w:rsid w:val="43DF5319"/>
    <w:rsid w:val="447938DB"/>
    <w:rsid w:val="453C588F"/>
    <w:rsid w:val="459C209F"/>
    <w:rsid w:val="46013077"/>
    <w:rsid w:val="463A12D0"/>
    <w:rsid w:val="47132957"/>
    <w:rsid w:val="47296F6C"/>
    <w:rsid w:val="47761B15"/>
    <w:rsid w:val="477A49CB"/>
    <w:rsid w:val="47957F55"/>
    <w:rsid w:val="47BB50A3"/>
    <w:rsid w:val="47EE6706"/>
    <w:rsid w:val="487E6432"/>
    <w:rsid w:val="48936E13"/>
    <w:rsid w:val="48D567E4"/>
    <w:rsid w:val="4A0779CC"/>
    <w:rsid w:val="4A1C216F"/>
    <w:rsid w:val="4ADF2911"/>
    <w:rsid w:val="4AF55AE1"/>
    <w:rsid w:val="4B1213A8"/>
    <w:rsid w:val="4B4E3FA5"/>
    <w:rsid w:val="4B5B2F2C"/>
    <w:rsid w:val="4BD0045B"/>
    <w:rsid w:val="4BDC1EFC"/>
    <w:rsid w:val="4C3F7D5E"/>
    <w:rsid w:val="4CCE0DEF"/>
    <w:rsid w:val="4D565B8D"/>
    <w:rsid w:val="4D71039D"/>
    <w:rsid w:val="4D9106D8"/>
    <w:rsid w:val="4D9B5C81"/>
    <w:rsid w:val="4E4D1B0A"/>
    <w:rsid w:val="4EB34331"/>
    <w:rsid w:val="4F11541C"/>
    <w:rsid w:val="4F42092C"/>
    <w:rsid w:val="4F4379A2"/>
    <w:rsid w:val="4F8E45F4"/>
    <w:rsid w:val="4FB84655"/>
    <w:rsid w:val="4FCF3BED"/>
    <w:rsid w:val="4FD336EC"/>
    <w:rsid w:val="4FFB33F1"/>
    <w:rsid w:val="500F1622"/>
    <w:rsid w:val="50B5335C"/>
    <w:rsid w:val="51671E17"/>
    <w:rsid w:val="51D75E9A"/>
    <w:rsid w:val="521B5AAB"/>
    <w:rsid w:val="524F0D72"/>
    <w:rsid w:val="529D6338"/>
    <w:rsid w:val="52E8139C"/>
    <w:rsid w:val="531C1FE5"/>
    <w:rsid w:val="533635A5"/>
    <w:rsid w:val="53EA75EA"/>
    <w:rsid w:val="542F5DC9"/>
    <w:rsid w:val="54480091"/>
    <w:rsid w:val="5544674E"/>
    <w:rsid w:val="5561753A"/>
    <w:rsid w:val="55B1480A"/>
    <w:rsid w:val="55E100D4"/>
    <w:rsid w:val="55EE5C10"/>
    <w:rsid w:val="56191D34"/>
    <w:rsid w:val="561A4704"/>
    <w:rsid w:val="568757E5"/>
    <w:rsid w:val="570F7581"/>
    <w:rsid w:val="571B1F48"/>
    <w:rsid w:val="579830C4"/>
    <w:rsid w:val="57E46372"/>
    <w:rsid w:val="59352D74"/>
    <w:rsid w:val="5A3F5919"/>
    <w:rsid w:val="5A5706BD"/>
    <w:rsid w:val="5A5A0257"/>
    <w:rsid w:val="5AAD75CE"/>
    <w:rsid w:val="5AAE7C9F"/>
    <w:rsid w:val="5B1C2AC4"/>
    <w:rsid w:val="5B5143B6"/>
    <w:rsid w:val="5C1C07E3"/>
    <w:rsid w:val="5D5F6F9E"/>
    <w:rsid w:val="5D8A17AE"/>
    <w:rsid w:val="5DB42561"/>
    <w:rsid w:val="5DF04B90"/>
    <w:rsid w:val="5E390617"/>
    <w:rsid w:val="5F4B6A85"/>
    <w:rsid w:val="5F6567D7"/>
    <w:rsid w:val="5F774601"/>
    <w:rsid w:val="5F827F3E"/>
    <w:rsid w:val="5FE257B9"/>
    <w:rsid w:val="61387359"/>
    <w:rsid w:val="617654DE"/>
    <w:rsid w:val="61A417D3"/>
    <w:rsid w:val="63171A51"/>
    <w:rsid w:val="63D64FFC"/>
    <w:rsid w:val="63F507D8"/>
    <w:rsid w:val="64426E63"/>
    <w:rsid w:val="657C709F"/>
    <w:rsid w:val="65B26E58"/>
    <w:rsid w:val="662D7D67"/>
    <w:rsid w:val="66CA1A0B"/>
    <w:rsid w:val="66E24A8D"/>
    <w:rsid w:val="67863024"/>
    <w:rsid w:val="679E0F86"/>
    <w:rsid w:val="681341AF"/>
    <w:rsid w:val="682F360D"/>
    <w:rsid w:val="68CB6671"/>
    <w:rsid w:val="69080124"/>
    <w:rsid w:val="695A5DE6"/>
    <w:rsid w:val="69836D0C"/>
    <w:rsid w:val="69870617"/>
    <w:rsid w:val="69F855AB"/>
    <w:rsid w:val="6A4E3176"/>
    <w:rsid w:val="6ABF001C"/>
    <w:rsid w:val="6C0C559D"/>
    <w:rsid w:val="6C3F2A46"/>
    <w:rsid w:val="6C77264A"/>
    <w:rsid w:val="6C7C5F00"/>
    <w:rsid w:val="6CA3287B"/>
    <w:rsid w:val="6CC469D5"/>
    <w:rsid w:val="6CCC6C55"/>
    <w:rsid w:val="6D1336C5"/>
    <w:rsid w:val="6D1A7598"/>
    <w:rsid w:val="6D217BE5"/>
    <w:rsid w:val="6D551472"/>
    <w:rsid w:val="6DE070FB"/>
    <w:rsid w:val="6EE85175"/>
    <w:rsid w:val="700E07F6"/>
    <w:rsid w:val="702521E9"/>
    <w:rsid w:val="70474B39"/>
    <w:rsid w:val="70537061"/>
    <w:rsid w:val="717E477B"/>
    <w:rsid w:val="718F413F"/>
    <w:rsid w:val="719736FF"/>
    <w:rsid w:val="71BB514A"/>
    <w:rsid w:val="71BF5E89"/>
    <w:rsid w:val="72BB3F2C"/>
    <w:rsid w:val="72E86BE5"/>
    <w:rsid w:val="733B0AC7"/>
    <w:rsid w:val="73B446B8"/>
    <w:rsid w:val="73D35BB2"/>
    <w:rsid w:val="74306259"/>
    <w:rsid w:val="743F3458"/>
    <w:rsid w:val="745167AD"/>
    <w:rsid w:val="748112E8"/>
    <w:rsid w:val="748B189F"/>
    <w:rsid w:val="753F6250"/>
    <w:rsid w:val="75815618"/>
    <w:rsid w:val="75994B7C"/>
    <w:rsid w:val="75B50B92"/>
    <w:rsid w:val="76BE5E39"/>
    <w:rsid w:val="7706361D"/>
    <w:rsid w:val="770E4151"/>
    <w:rsid w:val="7714155E"/>
    <w:rsid w:val="771A377D"/>
    <w:rsid w:val="777049B5"/>
    <w:rsid w:val="77A12A61"/>
    <w:rsid w:val="77BF7E7E"/>
    <w:rsid w:val="77DB2837"/>
    <w:rsid w:val="78360384"/>
    <w:rsid w:val="787C497F"/>
    <w:rsid w:val="792E50F2"/>
    <w:rsid w:val="799473F4"/>
    <w:rsid w:val="799636CF"/>
    <w:rsid w:val="799969E9"/>
    <w:rsid w:val="79C63670"/>
    <w:rsid w:val="7A351CD9"/>
    <w:rsid w:val="7A6B5C48"/>
    <w:rsid w:val="7A856FA5"/>
    <w:rsid w:val="7AAF49F6"/>
    <w:rsid w:val="7B28398C"/>
    <w:rsid w:val="7B33539A"/>
    <w:rsid w:val="7B400674"/>
    <w:rsid w:val="7BA014B1"/>
    <w:rsid w:val="7BA90FE3"/>
    <w:rsid w:val="7BEF1C40"/>
    <w:rsid w:val="7BF73E54"/>
    <w:rsid w:val="7C2633BC"/>
    <w:rsid w:val="7CAF1A62"/>
    <w:rsid w:val="7CBB6277"/>
    <w:rsid w:val="7CC4479A"/>
    <w:rsid w:val="7CFB29E1"/>
    <w:rsid w:val="7D094C8E"/>
    <w:rsid w:val="7D0A391A"/>
    <w:rsid w:val="7D0F0F2A"/>
    <w:rsid w:val="7D387C06"/>
    <w:rsid w:val="7D84634E"/>
    <w:rsid w:val="7DD47133"/>
    <w:rsid w:val="7E642521"/>
    <w:rsid w:val="7E7B5B47"/>
    <w:rsid w:val="7F2170A2"/>
    <w:rsid w:val="7F440073"/>
    <w:rsid w:val="7FDC7B7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71B3F"/>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rsid w:val="00971B3F"/>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971B3F"/>
    <w:pPr>
      <w:tabs>
        <w:tab w:val="center" w:pos="4153"/>
        <w:tab w:val="right" w:pos="8306"/>
      </w:tabs>
      <w:snapToGrid w:val="0"/>
      <w:jc w:val="left"/>
    </w:pPr>
    <w:rPr>
      <w:sz w:val="18"/>
    </w:rPr>
  </w:style>
  <w:style w:type="paragraph" w:styleId="a4">
    <w:name w:val="header"/>
    <w:basedOn w:val="a"/>
    <w:rsid w:val="00971B3F"/>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rsid w:val="00971B3F"/>
    <w:rPr>
      <w:sz w:val="24"/>
    </w:rPr>
  </w:style>
  <w:style w:type="character" w:styleId="a6">
    <w:name w:val="Strong"/>
    <w:basedOn w:val="a0"/>
    <w:qFormat/>
    <w:rsid w:val="00971B3F"/>
    <w:rPr>
      <w:b/>
    </w:rPr>
  </w:style>
  <w:style w:type="character" w:styleId="a7">
    <w:name w:val="FollowedHyperlink"/>
    <w:basedOn w:val="a0"/>
    <w:rsid w:val="00971B3F"/>
    <w:rPr>
      <w:color w:val="0088CC"/>
      <w:u w:val="none"/>
    </w:rPr>
  </w:style>
  <w:style w:type="character" w:styleId="a8">
    <w:name w:val="Emphasis"/>
    <w:basedOn w:val="a0"/>
    <w:qFormat/>
    <w:rsid w:val="00971B3F"/>
    <w:rPr>
      <w:i/>
    </w:rPr>
  </w:style>
  <w:style w:type="character" w:styleId="a9">
    <w:name w:val="Hyperlink"/>
    <w:basedOn w:val="a0"/>
    <w:rsid w:val="00971B3F"/>
    <w:rPr>
      <w:color w:val="0088CC"/>
      <w:u w:val="none"/>
    </w:rPr>
  </w:style>
  <w:style w:type="character" w:styleId="HTML">
    <w:name w:val="HTML Code"/>
    <w:basedOn w:val="a0"/>
    <w:rsid w:val="00971B3F"/>
    <w:rPr>
      <w:rFonts w:ascii="Monaco" w:eastAsia="Monaco" w:hAnsi="Monaco" w:cs="Monaco"/>
      <w:color w:val="DD1144"/>
      <w:sz w:val="18"/>
      <w:szCs w:val="18"/>
      <w:bdr w:val="single" w:sz="6" w:space="0" w:color="E1E1E8"/>
      <w:shd w:val="clear" w:color="auto" w:fill="F7F7F9"/>
    </w:rPr>
  </w:style>
  <w:style w:type="character" w:styleId="HTML0">
    <w:name w:val="HTML Cite"/>
    <w:basedOn w:val="a0"/>
    <w:rsid w:val="00971B3F"/>
  </w:style>
  <w:style w:type="character" w:customStyle="1" w:styleId="bsharetext">
    <w:name w:val="bsharetext"/>
    <w:basedOn w:val="a0"/>
    <w:qFormat/>
    <w:rsid w:val="00971B3F"/>
  </w:style>
  <w:style w:type="character" w:styleId="aa">
    <w:name w:val="Placeholder Text"/>
    <w:basedOn w:val="a0"/>
    <w:uiPriority w:val="99"/>
    <w:unhideWhenUsed/>
    <w:rsid w:val="00941473"/>
    <w:rPr>
      <w:color w:val="808080"/>
    </w:rPr>
  </w:style>
  <w:style w:type="paragraph" w:styleId="ab">
    <w:name w:val="Balloon Text"/>
    <w:basedOn w:val="a"/>
    <w:link w:val="Char"/>
    <w:rsid w:val="00941473"/>
    <w:rPr>
      <w:sz w:val="18"/>
      <w:szCs w:val="18"/>
    </w:rPr>
  </w:style>
  <w:style w:type="character" w:customStyle="1" w:styleId="Char">
    <w:name w:val="批注框文本 Char"/>
    <w:basedOn w:val="a0"/>
    <w:link w:val="ab"/>
    <w:rsid w:val="00941473"/>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divs>
    <w:div w:id="4004922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zhengce.beijing.gov.cn/library/192/33/50/49/438660/102891/index.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9</Pages>
  <Words>4569</Words>
  <Characters>1145</Characters>
  <Application>Microsoft Office Word</Application>
  <DocSecurity>0</DocSecurity>
  <Lines>229</Lines>
  <Paragraphs>816</Paragraphs>
  <ScaleCrop>false</ScaleCrop>
  <Company>Microsoft</Company>
  <LinksUpToDate>false</LinksUpToDate>
  <CharactersWithSpaces>4898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李小花</dc:creator>
  <cp:lastModifiedBy>Microsoft</cp:lastModifiedBy>
  <cp:revision>50</cp:revision>
  <cp:lastPrinted>2019-02-03T06:47:00Z</cp:lastPrinted>
  <dcterms:created xsi:type="dcterms:W3CDTF">2018-01-24T06:11:00Z</dcterms:created>
  <dcterms:modified xsi:type="dcterms:W3CDTF">2019-03-20T03:01:00Z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