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96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527"/>
        <w:gridCol w:w="916"/>
        <w:gridCol w:w="714"/>
        <w:gridCol w:w="115"/>
        <w:gridCol w:w="656"/>
        <w:gridCol w:w="153"/>
        <w:gridCol w:w="683"/>
        <w:gridCol w:w="92"/>
        <w:gridCol w:w="13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5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5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0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11011223T000002381004-2023支援合作宣传活动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北京市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通州区融媒体中心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通州区融媒体中心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13401062814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67.371480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94.89%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67.371480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确保2023年对口帮扶工作顺利开展，助力受援地乡村振兴工作稳步提升，通州区融媒体中心以通州电视台、北京城市副中心报、通州发布等全媒体矩阵为发布平台，并与中央、市级主流新媒体合作，通过开展一系列宣传活动，支援合作宣传活动，及时宣传报道我区 支援合作成效，宣传支援合作地区乡村振兴取得的阶段性成果、推介支援合作地区的特色优质农副产品和旅游资源，并通过专题片、新闻系列报道、公益广告、线上直播等多种方式，在广播、电视、报纸、公众号等全媒体资源的统一调配下，完成通州区 2023年对口帮扶宣传工作。</w:t>
            </w:r>
          </w:p>
        </w:tc>
        <w:tc>
          <w:tcPr>
            <w:tcW w:w="37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4个公益广告，进行了4场直播，拍摄短视频24个，在15家媒体播出，在报纸刊发新闻，保质保量完成了对口帮扶宣传工作。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6" w:colLast="7"/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指标1：公益广告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4个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4个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指标2：直播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4场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4场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指标3：短视频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指标4：电视新闻在市区媒体播出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家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家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：报纸新闻在《北京城市副中心报》刊发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：验收合格率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12月31日前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12月31日前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71万元内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67.37148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指标1：市区媒体深入扶贫一线，通过全媒体联动立体式宣传，挖掘鲜活好故事直抵人心，用融媒体拓宽扶贫攻坚传播路径，在全社会凝聚起一股扶贫攻坚的强大合力。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指标1：帮扶对象满意度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90%以上满意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90%以上满意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缺少满意度调查分析材料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67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97.49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5EDB0B63"/>
    <w:rsid w:val="000726D9"/>
    <w:rsid w:val="006A315E"/>
    <w:rsid w:val="00785396"/>
    <w:rsid w:val="009663F6"/>
    <w:rsid w:val="00993D67"/>
    <w:rsid w:val="00B64A25"/>
    <w:rsid w:val="00BB30E1"/>
    <w:rsid w:val="00C72CB8"/>
    <w:rsid w:val="00D835BB"/>
    <w:rsid w:val="01534994"/>
    <w:rsid w:val="0C8165E0"/>
    <w:rsid w:val="118D1C10"/>
    <w:rsid w:val="14902E98"/>
    <w:rsid w:val="157A6E8D"/>
    <w:rsid w:val="19A20B4F"/>
    <w:rsid w:val="265E3887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281756C"/>
    <w:rsid w:val="628A3C5D"/>
    <w:rsid w:val="668734C3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200</Words>
  <Characters>1142</Characters>
  <Lines>9</Lines>
  <Paragraphs>2</Paragraphs>
  <TotalTime>4</TotalTime>
  <ScaleCrop>false</ScaleCrop>
  <LinksUpToDate>false</LinksUpToDate>
  <CharactersWithSpaces>1340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流小依</cp:lastModifiedBy>
  <cp:lastPrinted>2024-03-30T01:59:00Z</cp:lastPrinted>
  <dcterms:modified xsi:type="dcterms:W3CDTF">2024-04-16T16:50:49Z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66AB26BCC4CF4BABA6DF556FBDDADD37_12</vt:lpwstr>
  </property>
</Properties>
</file>