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abs>
          <w:tab w:val="left" w:pos="2982"/>
        </w:tabs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textAlignment w:val="auto"/>
        <w:rPr>
          <w:rFonts w:hint="default" w:ascii="Times New Roman" w:hAnsi="Times New Roman" w:eastAsia="黑体" w:cs="Times New Roman"/>
          <w:kern w:val="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</w:rPr>
        <w:t>附件1</w:t>
      </w:r>
    </w:p>
    <w:p>
      <w:pPr>
        <w:keepNext w:val="0"/>
        <w:keepLines w:val="0"/>
        <w:pageBreakBefore w:val="0"/>
        <w:tabs>
          <w:tab w:val="left" w:pos="2982"/>
        </w:tabs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textAlignment w:val="auto"/>
        <w:rPr>
          <w:rFonts w:hint="default" w:ascii="Times New Roman" w:hAnsi="Times New Roman" w:eastAsia="黑体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预防煤气中毒检查工作规定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eastAsia="宋体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为进一步规范预防煤气中毒检查工作，明确职责任务、检查内容和检查标准，确保及时发现事故隐患，制定工作规定如下：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一、检查形式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1.集中检查。</w:t>
      </w:r>
      <w:r>
        <w:rPr>
          <w:rFonts w:hint="default" w:ascii="Times New Roman" w:hAnsi="Times New Roman" w:cs="Times New Roman"/>
          <w:color w:val="auto"/>
        </w:rPr>
        <w:t>一是由市预防办在“四次温暖行动”期间，组织开展全市范围的集中检查行动。二是在降雪大风等极端天气前，全市统一开展预防煤气中毒紧急检查行动。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2.日常检查。</w:t>
      </w:r>
      <w:r>
        <w:rPr>
          <w:rFonts w:hint="default" w:ascii="Times New Roman" w:hAnsi="Times New Roman" w:cs="Times New Roman"/>
          <w:color w:val="auto"/>
        </w:rPr>
        <w:t>由各区和街乡镇政府、居（村）委会根据本辖区情况，自行组织安排预防煤气中毒检查工作。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二、检查内容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检查内容主要包括：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合格取暖设备情况，</w:t>
      </w:r>
      <w:r>
        <w:rPr>
          <w:rFonts w:hint="default" w:ascii="Times New Roman" w:hAnsi="Times New Roman" w:cs="Times New Roman"/>
          <w:color w:val="auto"/>
        </w:rPr>
        <w:t>炉具安装使用情况，房屋通风情况，取暖户安全常识掌握情况四大部分。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Cs w:val="22"/>
          <w:lang w:eastAsia="zh-CN"/>
        </w:rPr>
        <w:t>合格取暖设备情况。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住户室内应当配备合格的取暖设备，不得使用碳盆、无烟筒的简易炉、烧烤炉取暖。</w:t>
      </w:r>
    </w:p>
    <w:p>
      <w:pPr>
        <w:keepNext w:val="0"/>
        <w:keepLines w:val="0"/>
        <w:pageBreakBefore w:val="0"/>
        <w:widowControl w:val="0"/>
        <w:tabs>
          <w:tab w:val="left" w:pos="2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</w:rPr>
        <w:t>.炉具安装使用情况。</w:t>
      </w:r>
      <w:r>
        <w:rPr>
          <w:rFonts w:hint="default" w:ascii="Times New Roman" w:hAnsi="Times New Roman" w:cs="Times New Roman"/>
          <w:color w:val="auto"/>
          <w:szCs w:val="22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Cs w:val="22"/>
        </w:rPr>
        <w:t>是查烟道是</w:t>
      </w:r>
      <w:r>
        <w:rPr>
          <w:rFonts w:hint="default" w:ascii="Times New Roman" w:hAnsi="Times New Roman" w:cs="Times New Roman"/>
          <w:color w:val="auto"/>
        </w:rPr>
        <w:t>否堵塞。</w:t>
      </w:r>
      <w:r>
        <w:rPr>
          <w:rFonts w:hint="default" w:ascii="Times New Roman" w:hAnsi="Times New Roman" w:cs="Times New Roman"/>
          <w:color w:val="auto"/>
          <w:lang w:eastAsia="zh-CN"/>
        </w:rPr>
        <w:t>二</w:t>
      </w:r>
      <w:r>
        <w:rPr>
          <w:rFonts w:hint="default" w:ascii="Times New Roman" w:hAnsi="Times New Roman" w:cs="Times New Roman"/>
          <w:color w:val="auto"/>
        </w:rPr>
        <w:t>是查炉具安装使用是否正确。</w:t>
      </w:r>
      <w:r>
        <w:rPr>
          <w:rFonts w:hint="default" w:ascii="Times New Roman" w:hAnsi="Times New Roman" w:cs="Times New Roman"/>
          <w:color w:val="auto"/>
          <w:lang w:eastAsia="zh-CN"/>
        </w:rPr>
        <w:t>三</w:t>
      </w:r>
      <w:r>
        <w:rPr>
          <w:rFonts w:hint="default" w:ascii="Times New Roman" w:hAnsi="Times New Roman" w:cs="Times New Roman"/>
          <w:color w:val="auto"/>
        </w:rPr>
        <w:t>是查烟筒是否有破损，是否安装弯头或三通。</w:t>
      </w:r>
      <w:r>
        <w:rPr>
          <w:rFonts w:hint="default" w:ascii="Times New Roman" w:hAnsi="Times New Roman" w:cs="Times New Roman"/>
          <w:color w:val="auto"/>
          <w:lang w:eastAsia="zh-CN"/>
        </w:rPr>
        <w:t>四</w:t>
      </w:r>
      <w:r>
        <w:rPr>
          <w:rFonts w:hint="default" w:ascii="Times New Roman" w:hAnsi="Times New Roman" w:cs="Times New Roman"/>
          <w:color w:val="auto"/>
        </w:rPr>
        <w:t>是查室内是否有乏煤。</w:t>
      </w:r>
      <w:r>
        <w:rPr>
          <w:rFonts w:hint="default" w:ascii="Times New Roman" w:hAnsi="Times New Roman" w:cs="Times New Roman"/>
          <w:color w:val="auto"/>
          <w:lang w:eastAsia="zh-CN"/>
        </w:rPr>
        <w:t>五</w:t>
      </w:r>
      <w:r>
        <w:rPr>
          <w:rFonts w:hint="default" w:ascii="Times New Roman" w:hAnsi="Times New Roman" w:cs="Times New Roman"/>
          <w:color w:val="auto"/>
        </w:rPr>
        <w:t>是查土暖气、火炕安装是否</w:t>
      </w:r>
      <w:r>
        <w:rPr>
          <w:rFonts w:hint="default" w:ascii="Times New Roman" w:hAnsi="Times New Roman" w:cs="Times New Roman"/>
          <w:color w:val="auto"/>
          <w:lang w:eastAsia="zh-CN"/>
        </w:rPr>
        <w:t>正确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auto"/>
        </w:rPr>
        <w:t>.房屋通风情况。</w:t>
      </w:r>
      <w:r>
        <w:rPr>
          <w:rFonts w:hint="default" w:ascii="Times New Roman" w:hAnsi="Times New Roman" w:cs="Times New Roman"/>
          <w:color w:val="auto"/>
        </w:rPr>
        <w:t>一是查是否安装风斗，通风是否良好。二是土暖气用户要注意检查煤火间与居室是否做好隔离，穿墙孔是否密闭或存在其他串烟隐患。</w:t>
      </w:r>
    </w:p>
    <w:p>
      <w:pPr>
        <w:keepNext w:val="0"/>
        <w:keepLines w:val="0"/>
        <w:pageBreakBefore w:val="0"/>
        <w:widowControl w:val="0"/>
        <w:tabs>
          <w:tab w:val="left" w:pos="2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</w:rPr>
        <w:t>4.取暖户安全常识掌握情况。</w:t>
      </w:r>
      <w:r>
        <w:rPr>
          <w:rFonts w:hint="default" w:ascii="Times New Roman" w:hAnsi="Times New Roman" w:cs="Times New Roman"/>
          <w:color w:val="auto"/>
        </w:rPr>
        <w:t>查使用人是否</w:t>
      </w:r>
      <w:r>
        <w:rPr>
          <w:rFonts w:hint="default" w:ascii="Times New Roman" w:hAnsi="Times New Roman" w:cs="Times New Roman"/>
          <w:color w:val="auto"/>
          <w:lang w:eastAsia="zh-CN"/>
        </w:rPr>
        <w:t>知晓</w:t>
      </w:r>
      <w:r>
        <w:rPr>
          <w:rFonts w:hint="default" w:ascii="Times New Roman" w:hAnsi="Times New Roman" w:cs="Times New Roman"/>
          <w:color w:val="auto"/>
        </w:rPr>
        <w:t>预防常识。</w:t>
      </w:r>
      <w:r>
        <w:rPr>
          <w:rFonts w:hint="default" w:ascii="Times New Roman" w:hAnsi="Times New Roman" w:cs="Times New Roman"/>
          <w:color w:val="auto"/>
          <w:lang w:eastAsia="zh-CN"/>
        </w:rPr>
        <w:t>对取暖户安装有</w:t>
      </w:r>
      <w:r>
        <w:rPr>
          <w:rFonts w:hint="default" w:ascii="Times New Roman" w:hAnsi="Times New Roman" w:cs="Times New Roman"/>
          <w:color w:val="auto"/>
        </w:rPr>
        <w:t>一氧化碳报警器</w:t>
      </w:r>
      <w:r>
        <w:rPr>
          <w:rFonts w:hint="default" w:ascii="Times New Roman" w:hAnsi="Times New Roman" w:cs="Times New Roman"/>
          <w:color w:val="auto"/>
          <w:lang w:eastAsia="zh-CN"/>
        </w:rPr>
        <w:t>的</w:t>
      </w:r>
      <w:r>
        <w:rPr>
          <w:rFonts w:hint="default" w:ascii="Times New Roman" w:hAnsi="Times New Roman" w:cs="Times New Roman"/>
          <w:color w:val="auto"/>
        </w:rPr>
        <w:t>，</w:t>
      </w:r>
      <w:r>
        <w:rPr>
          <w:rFonts w:hint="default" w:ascii="Times New Roman" w:hAnsi="Times New Roman" w:cs="Times New Roman"/>
          <w:color w:val="auto"/>
          <w:lang w:eastAsia="zh-CN"/>
        </w:rPr>
        <w:t>还应检查报警器的正确使用情况。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</w:rPr>
        <w:t>确定预防煤气中毒检查工作的直接负责人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便民服务队必须实名制管理，并根据负责区域分片包干负责，确保责任到人。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2.首次检查必须与煤火取暖户签订“预防煤气中毒安全责任书”（已完成“无煤化”改造的取暖户中，对20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年新完成“无煤化”改造的住户、无任何取暖设备的住户、出租房等三类住户签订“预防煤气中毒安全承诺书”），四次集中检查必须分阶段张贴黄、红、橙、绿四色安全提示贴。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3.对煤火取暖户的检查工作必须逐项填写《预防煤气中毒工作检查表》，并由当事人签字确认后存档备查，留存影像资料。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4.检查中发现安全隐患的，立即填写下发《预防煤气中毒工作隐患整改通知书》，并责令被检查人立即整改。当时无法整改的，要责令其停止使用。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29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</w:rPr>
        <w:t>5.检查时，发现重大安全隐患、被检查人不配合工作或被检查人拒不整改隐患的，检查人要立即通知单位负责人或者房屋出租人到场，要求其在《预防煤气中毒工作隐患整改通知书》上签字，并告知其应承担的责任，责令其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Times New Roman" w:hAnsi="Times New Roman" w:eastAsia="黑体" w:cs="Times New Roman"/>
          <w:b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kern w:val="0"/>
          <w:szCs w:val="22"/>
        </w:rPr>
        <w:br w:type="page"/>
      </w:r>
      <w:r>
        <w:rPr>
          <w:rFonts w:hint="default" w:ascii="Times New Roman" w:hAnsi="Times New Roman" w:eastAsia="黑体" w:cs="Times New Roman"/>
          <w:kern w:val="0"/>
          <w:szCs w:val="22"/>
        </w:rPr>
        <w:t>附件</w:t>
      </w:r>
      <w:r>
        <w:rPr>
          <w:rFonts w:hint="default" w:ascii="Times New Roman" w:hAnsi="Times New Roman" w:eastAsia="黑体" w:cs="Times New Roman"/>
          <w:kern w:val="0"/>
          <w:szCs w:val="2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预防煤气中毒安全责任书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18"/>
          <w:lang w:val="en-US" w:eastAsia="zh-CN"/>
        </w:rPr>
        <w:t>（煤火取暖户）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18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至202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年度取暖季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取暖户（签字）：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</w:t>
      </w:r>
      <w:r>
        <w:rPr>
          <w:rFonts w:hint="default" w:ascii="Times New Roman" w:hAnsi="Times New Roman" w:cs="Times New Roman"/>
        </w:rPr>
        <w:t>取暖户地址：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单位负责人或出租房房主（签字）：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检查人（单位盖章）：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</w:t>
      </w:r>
      <w:r>
        <w:rPr>
          <w:rFonts w:hint="default" w:ascii="Times New Roman" w:hAnsi="Times New Roman" w:cs="Times New Roman"/>
        </w:rPr>
        <w:t>签订时间：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为防止发生煤气中毒事故，保障您和他人的生命安全，</w:t>
      </w:r>
      <w:r>
        <w:rPr>
          <w:rFonts w:hint="default" w:ascii="Times New Roman" w:hAnsi="Times New Roman" w:cs="Times New Roman"/>
          <w:color w:val="auto"/>
        </w:rPr>
        <w:t>在20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至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取暖季，</w:t>
      </w:r>
      <w:r>
        <w:rPr>
          <w:rFonts w:hint="default" w:ascii="Times New Roman" w:hAnsi="Times New Roman" w:cs="Times New Roman"/>
        </w:rPr>
        <w:t>您在提供或者使用煤火取暖时要履行以下责任和义务：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1.不使用不安全炉具，不在室内使用明火取暖，不在室内安装使用土暖气。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</w:rPr>
        <w:t>2.要了解掌握预防煤气中毒相关知识；</w:t>
      </w:r>
      <w:r>
        <w:rPr>
          <w:rFonts w:hint="default" w:ascii="Times New Roman" w:hAnsi="Times New Roman" w:cs="Times New Roman"/>
        </w:rPr>
        <w:t>安装炉具（含土暖气）时，要检查炉具是否完好，烟筒接口处是否接牢，并安装弯头；室内必须安装风斗，要经常检查风斗是否完好，保持通风；要经常检查烟道是否堵塞，特别是烟筒与炉子的接口处，做到及时清理，防止烟道堵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3.煤火取暖户每天晚上睡觉前要检查炉火是否封好，炉盖是否盖严，风门是否打开。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4.出租房房主要向承租人进行预防煤气中毒宣传，不得提供不安全炉具，要采取必要措施保障承租人取暖安全。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5.承租人要正确使用煤火取暖，每天清理炉具烟道口积灰，检查风斗是否畅通，防止发生煤气中毒事故。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6.机关、团体、企事业单位的主要负责人要保障单位内的取暖安全。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sz w:val="32"/>
          <w:szCs w:val="22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b w:val="0"/>
          <w:sz w:val="32"/>
          <w:szCs w:val="22"/>
        </w:rPr>
        <w:t>附件</w:t>
      </w:r>
      <w:r>
        <w:rPr>
          <w:rFonts w:hint="default" w:ascii="Times New Roman" w:hAnsi="Times New Roman" w:eastAsia="黑体" w:cs="Times New Roman"/>
          <w:b w:val="0"/>
          <w:sz w:val="32"/>
          <w:szCs w:val="2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预防煤气中毒安全承诺书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18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18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0"/>
          <w:szCs w:val="18"/>
          <w:lang w:val="en-US" w:eastAsia="zh-CN"/>
        </w:rPr>
        <w:t>无煤化取暖户</w:t>
      </w:r>
      <w:r>
        <w:rPr>
          <w:rFonts w:hint="default" w:ascii="Times New Roman" w:hAnsi="Times New Roman" w:eastAsia="方正小标宋简体" w:cs="Times New Roman"/>
          <w:sz w:val="40"/>
          <w:szCs w:val="1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至202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年度取暖季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color w:val="auto"/>
          <w:u w:val="thick"/>
          <w:lang w:val="en-US" w:eastAsia="zh-CN"/>
        </w:rPr>
      </w:pPr>
      <w:r>
        <w:rPr>
          <w:rFonts w:hint="default" w:ascii="Times New Roman" w:hAnsi="Times New Roman" w:cs="Times New Roman"/>
        </w:rPr>
        <w:t>住户（签字）：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住户地址：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单位负责人或出租房房主（签字）：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检查人（单位盖章）：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color w:val="auto"/>
          <w:u w:val="thick"/>
          <w:lang w:val="en-US" w:eastAsia="zh-CN"/>
        </w:rPr>
      </w:pPr>
      <w:r>
        <w:rPr>
          <w:rFonts w:hint="default" w:ascii="Times New Roman" w:hAnsi="Times New Roman" w:cs="Times New Roman"/>
        </w:rPr>
        <w:t>签订时间：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为防止发生煤气中毒事故，保障生命财产安全，在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eastAsia="zh-CN"/>
        </w:rPr>
        <w:t>至202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取暖季，承诺以下事项：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1.不在室内使用明火取暖。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2.出租房房主要向承租人进行预防煤气中毒宣传，根据具体情况提供安全的取暖设备，并采取必要措施保障承租人取暖安全。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3.机关、团体、企事业单位的主要负责人要保障单位内的取暖安全。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黑体" w:cs="Times New Roman"/>
          <w:kern w:val="0"/>
          <w:szCs w:val="22"/>
        </w:rPr>
        <w:t>附件</w:t>
      </w:r>
      <w:r>
        <w:rPr>
          <w:rFonts w:hint="default" w:ascii="Times New Roman" w:hAnsi="Times New Roman" w:eastAsia="黑体" w:cs="Times New Roman"/>
          <w:kern w:val="0"/>
          <w:szCs w:val="2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t>预防煤气中毒工作检查表（模板）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b w:val="0"/>
          <w:bCs w:val="0"/>
          <w:u w:val="single"/>
        </w:rPr>
      </w:pPr>
      <w:r>
        <w:rPr>
          <w:rFonts w:hint="default" w:ascii="Times New Roman" w:hAnsi="Times New Roman" w:cs="Times New Roman"/>
          <w:b w:val="0"/>
          <w:bCs w:val="0"/>
        </w:rPr>
        <w:t>被检查人（签字）：</w:t>
      </w:r>
      <w:r>
        <w:rPr>
          <w:rFonts w:hint="default" w:ascii="Times New Roman" w:hAnsi="Times New Roman" w:cs="Times New Roman"/>
          <w:b w:val="0"/>
          <w:bCs w:val="0"/>
          <w:color w:val="auto"/>
          <w:u w:val="thick"/>
          <w:lang w:val="en-US" w:eastAsia="zh-CN"/>
        </w:rPr>
        <w:t>　　　　　　　　</w:t>
      </w:r>
      <w:r>
        <w:rPr>
          <w:rFonts w:hint="default" w:ascii="Times New Roman" w:hAnsi="Times New Roman" w:cs="Times New Roman"/>
          <w:b w:val="0"/>
          <w:bCs w:val="0"/>
        </w:rPr>
        <w:t>联系电话：</w:t>
      </w:r>
      <w:r>
        <w:rPr>
          <w:rFonts w:hint="default" w:ascii="Times New Roman" w:hAnsi="Times New Roman" w:cs="Times New Roman"/>
          <w:b w:val="0"/>
          <w:bCs w:val="0"/>
          <w:color w:val="auto"/>
          <w:u w:val="thick"/>
          <w:lang w:val="en-US" w:eastAsia="zh-CN"/>
        </w:rPr>
        <w:t>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</w:rPr>
      </w:pPr>
      <w:r>
        <w:rPr>
          <w:rFonts w:hint="default" w:ascii="Times New Roman" w:hAnsi="Times New Roman" w:cs="Times New Roman"/>
          <w:b w:val="0"/>
          <w:bCs w:val="0"/>
        </w:rPr>
        <w:t>取暖户地址：</w:t>
      </w:r>
      <w:r>
        <w:rPr>
          <w:rFonts w:hint="default" w:ascii="Times New Roman" w:hAnsi="Times New Roman" w:cs="Times New Roman"/>
          <w:b w:val="0"/>
          <w:bCs w:val="0"/>
          <w:color w:val="auto"/>
          <w:u w:val="thick"/>
          <w:lang w:val="en-US" w:eastAsia="zh-CN"/>
        </w:rPr>
        <w:t>　　　　　　　　　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</w:rPr>
        <w:t>检查人（单位盖章）：</w:t>
      </w:r>
      <w:r>
        <w:rPr>
          <w:rFonts w:hint="default" w:ascii="Times New Roman" w:hAnsi="Times New Roman" w:cs="Times New Roman"/>
          <w:b w:val="0"/>
          <w:bCs w:val="0"/>
          <w:color w:val="auto"/>
          <w:u w:val="thick"/>
          <w:lang w:val="en-US" w:eastAsia="zh-CN"/>
        </w:rPr>
        <w:t>　　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</w:rPr>
        <w:t>检查日期：</w:t>
      </w:r>
      <w:r>
        <w:rPr>
          <w:rFonts w:hint="default" w:ascii="Times New Roman" w:hAnsi="Times New Roman" w:cs="Times New Roman"/>
          <w:b w:val="0"/>
          <w:bCs w:val="0"/>
          <w:color w:val="auto"/>
          <w:u w:val="thick"/>
          <w:lang w:val="en-US" w:eastAsia="zh-CN"/>
        </w:rPr>
        <w:t>　　　　　　　　</w:t>
      </w: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5085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实际情况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自住房、出租房屋、集体宿舍、工地工棚、街边门店等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取暖户是否了解预防煤气中毒相关知识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是否有宣传材料、张贴安全提示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是否签订安全责任书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是否使用安全的取暖炉具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（应注明土暖气或燃煤炉）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是否安装一氧化碳报警器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煤火间或居室是否安装风斗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炉具、土暖气、火炕安装是否正确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烟筒是否有弯头或三通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烟筒管道是否密封严密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烟道是否畅通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检查意见</w:t>
            </w:r>
          </w:p>
        </w:tc>
        <w:tc>
          <w:tcPr>
            <w:tcW w:w="7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single" w:color="auto" w:sz="4" w:space="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复查结果</w:t>
            </w:r>
          </w:p>
        </w:tc>
        <w:tc>
          <w:tcPr>
            <w:tcW w:w="7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single" w:color="auto" w:sz="4" w:space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br w:type="page"/>
      </w:r>
      <w:r>
        <w:rPr>
          <w:rFonts w:hint="default" w:ascii="Times New Roman" w:hAnsi="Times New Roman" w:eastAsia="黑体" w:cs="Times New Roman"/>
          <w:kern w:val="0"/>
          <w:szCs w:val="22"/>
        </w:rPr>
        <w:t>附件</w:t>
      </w:r>
      <w:r>
        <w:rPr>
          <w:rFonts w:hint="default" w:ascii="Times New Roman" w:hAnsi="Times New Roman" w:eastAsia="黑体" w:cs="Times New Roman"/>
          <w:kern w:val="0"/>
          <w:szCs w:val="2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</w:rPr>
        <w:t>预防煤气中毒工作隐患整改通知书（模板）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u w:val="thick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</w:t>
      </w:r>
      <w:r>
        <w:rPr>
          <w:rFonts w:hint="default" w:ascii="Times New Roman" w:hAnsi="Times New Roman" w:cs="Times New Roman"/>
          <w:color w:val="auto"/>
          <w:u w:val="thick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27" w:firstLineChars="19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经检查，发现您在使用煤火取暖过程中存在如下安全隐患：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27" w:firstLineChars="19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为了预防煤气中毒事故发生，确保您的生命健康安全，请您暂停煤火取暖，并立即按照如下意见进行整改：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27" w:firstLineChars="19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请在三天内整改完毕，并及时通知我们。我们将在24小时内复查，合格后方可生火取暖。如果您不听劝阻，因使用煤火取暖造成煤气中毒，后果自负。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27" w:firstLineChars="196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被检查人（签字）：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</w:t>
      </w:r>
      <w:r>
        <w:rPr>
          <w:rFonts w:hint="default" w:ascii="Times New Roman" w:hAnsi="Times New Roman" w:cs="Times New Roman"/>
        </w:rPr>
        <w:t>联系电话：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>取暖户地址：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　　　　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单位负责人（签字）：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</w:t>
      </w:r>
      <w:r>
        <w:rPr>
          <w:rFonts w:hint="default" w:ascii="Times New Roman" w:hAnsi="Times New Roman" w:cs="Times New Roman"/>
        </w:rPr>
        <w:t>出租房房主（签字）：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检查人（单位盖章）：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</w:t>
      </w:r>
      <w:r>
        <w:rPr>
          <w:rFonts w:hint="default" w:ascii="Times New Roman" w:hAnsi="Times New Roman" w:cs="Times New Roman"/>
        </w:rPr>
        <w:t>检查日期：</w:t>
      </w:r>
      <w:r>
        <w:rPr>
          <w:rFonts w:hint="default" w:ascii="Times New Roman" w:hAnsi="Times New Roman" w:cs="Times New Roman"/>
          <w:color w:val="auto"/>
          <w:u w:val="thick"/>
          <w:lang w:val="en-US" w:eastAsia="zh-CN"/>
        </w:rPr>
        <w:t>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w w:val="95"/>
          <w:szCs w:val="32"/>
        </w:rPr>
        <w:t>注:本通知书一式两份,一份交被检查人,一份由检查人留存备</w:t>
      </w:r>
      <w:r>
        <w:rPr>
          <w:rFonts w:hint="eastAsia" w:ascii="Times New Roman" w:hAnsi="Times New Roman" w:eastAsia="宋体" w:cs="Times New Roman"/>
          <w:b/>
          <w:bCs/>
          <w:w w:val="95"/>
          <w:szCs w:val="32"/>
          <w:lang w:val="en-US" w:eastAsia="zh-CN"/>
        </w:rPr>
        <w:t>案</w:t>
      </w:r>
      <w:r>
        <w:rPr>
          <w:rFonts w:hint="default" w:ascii="Times New Roman" w:hAnsi="Times New Roman" w:eastAsia="宋体" w:cs="Times New Roman"/>
          <w:b/>
          <w:bCs/>
          <w:w w:val="95"/>
          <w:szCs w:val="32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15"/>
                          </w:pPr>
                          <w:r>
                            <w:rPr>
                              <w:kern w:val="0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20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15"/>
                    </w:pPr>
                    <w:r>
                      <w:rPr>
                        <w:kern w:val="0"/>
                        <w:sz w:val="28"/>
                      </w:rPr>
                      <w:t xml:space="preserve">-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20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chineseCountingThousand"/>
      <w:pStyle w:val="26"/>
      <w:lvlText w:val="%3、"/>
      <w:lvlJc w:val="lef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58"/>
  <w:drawingGridVerticalSpacing w:val="57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Dc4NGNjZDI0ODE1OTU5MGM0NDMwZmVkODA2MjEifQ=="/>
  </w:docVars>
  <w:rsids>
    <w:rsidRoot w:val="00172A27"/>
    <w:rsid w:val="00047114"/>
    <w:rsid w:val="00082615"/>
    <w:rsid w:val="000A3F87"/>
    <w:rsid w:val="000A4B58"/>
    <w:rsid w:val="000E3010"/>
    <w:rsid w:val="0013051C"/>
    <w:rsid w:val="0014322F"/>
    <w:rsid w:val="00180112"/>
    <w:rsid w:val="001821D0"/>
    <w:rsid w:val="001A6131"/>
    <w:rsid w:val="001C3AF7"/>
    <w:rsid w:val="001D1ED6"/>
    <w:rsid w:val="00204895"/>
    <w:rsid w:val="002167C9"/>
    <w:rsid w:val="00233078"/>
    <w:rsid w:val="002E24FA"/>
    <w:rsid w:val="0030260A"/>
    <w:rsid w:val="0030386A"/>
    <w:rsid w:val="00326CFE"/>
    <w:rsid w:val="00354D92"/>
    <w:rsid w:val="003567D4"/>
    <w:rsid w:val="003756DB"/>
    <w:rsid w:val="003938B1"/>
    <w:rsid w:val="00424A1B"/>
    <w:rsid w:val="004B50D9"/>
    <w:rsid w:val="004E4EE1"/>
    <w:rsid w:val="004F1391"/>
    <w:rsid w:val="00504F38"/>
    <w:rsid w:val="00527010"/>
    <w:rsid w:val="00554C54"/>
    <w:rsid w:val="00570AD3"/>
    <w:rsid w:val="005B3FD6"/>
    <w:rsid w:val="005C77B4"/>
    <w:rsid w:val="00607F75"/>
    <w:rsid w:val="00612125"/>
    <w:rsid w:val="00621ECA"/>
    <w:rsid w:val="0064440E"/>
    <w:rsid w:val="006566F9"/>
    <w:rsid w:val="00720715"/>
    <w:rsid w:val="00731286"/>
    <w:rsid w:val="00745721"/>
    <w:rsid w:val="007560C7"/>
    <w:rsid w:val="00760D9A"/>
    <w:rsid w:val="007966CA"/>
    <w:rsid w:val="007B1ADC"/>
    <w:rsid w:val="007F4C76"/>
    <w:rsid w:val="0082036F"/>
    <w:rsid w:val="0084309E"/>
    <w:rsid w:val="008C3058"/>
    <w:rsid w:val="008E6F3D"/>
    <w:rsid w:val="008F1BFF"/>
    <w:rsid w:val="008F2BD7"/>
    <w:rsid w:val="008F7A75"/>
    <w:rsid w:val="009231E9"/>
    <w:rsid w:val="00923DE8"/>
    <w:rsid w:val="00942B54"/>
    <w:rsid w:val="00974486"/>
    <w:rsid w:val="00A1694B"/>
    <w:rsid w:val="00A62D8A"/>
    <w:rsid w:val="00A7018D"/>
    <w:rsid w:val="00A90ADF"/>
    <w:rsid w:val="00AE03FA"/>
    <w:rsid w:val="00B372F0"/>
    <w:rsid w:val="00B51E85"/>
    <w:rsid w:val="00B63CF6"/>
    <w:rsid w:val="00BA13A1"/>
    <w:rsid w:val="00BA5E22"/>
    <w:rsid w:val="00BB5FD1"/>
    <w:rsid w:val="00BD3154"/>
    <w:rsid w:val="00C210FD"/>
    <w:rsid w:val="00C77CE9"/>
    <w:rsid w:val="00C806FA"/>
    <w:rsid w:val="00C8664A"/>
    <w:rsid w:val="00CB4AFF"/>
    <w:rsid w:val="00D0424A"/>
    <w:rsid w:val="00D201C5"/>
    <w:rsid w:val="00D51600"/>
    <w:rsid w:val="00D90ECF"/>
    <w:rsid w:val="00DE6F37"/>
    <w:rsid w:val="00E001C8"/>
    <w:rsid w:val="00E4661E"/>
    <w:rsid w:val="00E54E66"/>
    <w:rsid w:val="00E76B90"/>
    <w:rsid w:val="00E935CA"/>
    <w:rsid w:val="00EA0D05"/>
    <w:rsid w:val="00EB0764"/>
    <w:rsid w:val="00F52A8D"/>
    <w:rsid w:val="00F72654"/>
    <w:rsid w:val="00FA6510"/>
    <w:rsid w:val="012A7D2E"/>
    <w:rsid w:val="01D900C8"/>
    <w:rsid w:val="028458A5"/>
    <w:rsid w:val="03465FCC"/>
    <w:rsid w:val="03FD6174"/>
    <w:rsid w:val="04194CE4"/>
    <w:rsid w:val="042B12A0"/>
    <w:rsid w:val="046C5519"/>
    <w:rsid w:val="04C20051"/>
    <w:rsid w:val="052921B1"/>
    <w:rsid w:val="056B2B35"/>
    <w:rsid w:val="05966648"/>
    <w:rsid w:val="061A1121"/>
    <w:rsid w:val="06392DBF"/>
    <w:rsid w:val="06475828"/>
    <w:rsid w:val="072E14C2"/>
    <w:rsid w:val="076D2BAA"/>
    <w:rsid w:val="07915790"/>
    <w:rsid w:val="08585DDE"/>
    <w:rsid w:val="086C2059"/>
    <w:rsid w:val="08B703C0"/>
    <w:rsid w:val="08D0276B"/>
    <w:rsid w:val="08DF591E"/>
    <w:rsid w:val="09533488"/>
    <w:rsid w:val="09F00439"/>
    <w:rsid w:val="0A101BB1"/>
    <w:rsid w:val="0A147C03"/>
    <w:rsid w:val="0A4D1C7C"/>
    <w:rsid w:val="0AF60306"/>
    <w:rsid w:val="0AFE0237"/>
    <w:rsid w:val="0B3620AD"/>
    <w:rsid w:val="0B5338A8"/>
    <w:rsid w:val="0BC31D20"/>
    <w:rsid w:val="0C505C8C"/>
    <w:rsid w:val="0C57781D"/>
    <w:rsid w:val="0C684233"/>
    <w:rsid w:val="0D5D1410"/>
    <w:rsid w:val="0D7048C4"/>
    <w:rsid w:val="0D7B6065"/>
    <w:rsid w:val="0E70290C"/>
    <w:rsid w:val="0F270567"/>
    <w:rsid w:val="0FC2700E"/>
    <w:rsid w:val="0FD44D5E"/>
    <w:rsid w:val="1009698F"/>
    <w:rsid w:val="101101CB"/>
    <w:rsid w:val="10A27BEA"/>
    <w:rsid w:val="10D656BE"/>
    <w:rsid w:val="10EA6C57"/>
    <w:rsid w:val="111F4E1F"/>
    <w:rsid w:val="116F2435"/>
    <w:rsid w:val="11847441"/>
    <w:rsid w:val="11AD5926"/>
    <w:rsid w:val="12821F64"/>
    <w:rsid w:val="12D207CC"/>
    <w:rsid w:val="12D814DB"/>
    <w:rsid w:val="12E36310"/>
    <w:rsid w:val="12FE70CB"/>
    <w:rsid w:val="1339117A"/>
    <w:rsid w:val="134160D0"/>
    <w:rsid w:val="136A02B2"/>
    <w:rsid w:val="138825BF"/>
    <w:rsid w:val="13A13BAA"/>
    <w:rsid w:val="13CC5DAF"/>
    <w:rsid w:val="13E65812"/>
    <w:rsid w:val="1412504E"/>
    <w:rsid w:val="1432607A"/>
    <w:rsid w:val="15064615"/>
    <w:rsid w:val="15630FC0"/>
    <w:rsid w:val="15AF190E"/>
    <w:rsid w:val="16CB4564"/>
    <w:rsid w:val="175278CA"/>
    <w:rsid w:val="17C876D1"/>
    <w:rsid w:val="17F41715"/>
    <w:rsid w:val="18345790"/>
    <w:rsid w:val="186F1AA6"/>
    <w:rsid w:val="18AD2BA8"/>
    <w:rsid w:val="18DA3276"/>
    <w:rsid w:val="19922D4D"/>
    <w:rsid w:val="19AD0B56"/>
    <w:rsid w:val="19DD0121"/>
    <w:rsid w:val="1A2B0D86"/>
    <w:rsid w:val="1A2B3705"/>
    <w:rsid w:val="1A505FCC"/>
    <w:rsid w:val="1AB62AC8"/>
    <w:rsid w:val="1AD673F1"/>
    <w:rsid w:val="1B0920F8"/>
    <w:rsid w:val="1B2210A9"/>
    <w:rsid w:val="1B8D4EE2"/>
    <w:rsid w:val="1BF34341"/>
    <w:rsid w:val="1C1A6E51"/>
    <w:rsid w:val="1C1B1321"/>
    <w:rsid w:val="1CE17417"/>
    <w:rsid w:val="1D2A478F"/>
    <w:rsid w:val="1D4B0456"/>
    <w:rsid w:val="1D913959"/>
    <w:rsid w:val="1DAB2865"/>
    <w:rsid w:val="1DD02A6F"/>
    <w:rsid w:val="1E3049D6"/>
    <w:rsid w:val="1E4361B4"/>
    <w:rsid w:val="1E5872AA"/>
    <w:rsid w:val="1EAD4E3C"/>
    <w:rsid w:val="1EBC35A4"/>
    <w:rsid w:val="1EFE241C"/>
    <w:rsid w:val="1F0A067E"/>
    <w:rsid w:val="1F3C0FDE"/>
    <w:rsid w:val="20687CCC"/>
    <w:rsid w:val="20884AE8"/>
    <w:rsid w:val="20BB3FBE"/>
    <w:rsid w:val="215E02FC"/>
    <w:rsid w:val="21755D8E"/>
    <w:rsid w:val="21986981"/>
    <w:rsid w:val="21CD1375"/>
    <w:rsid w:val="21DA31DD"/>
    <w:rsid w:val="21DD4937"/>
    <w:rsid w:val="220B52C2"/>
    <w:rsid w:val="221A317A"/>
    <w:rsid w:val="226B17F3"/>
    <w:rsid w:val="227F73EC"/>
    <w:rsid w:val="23465DAD"/>
    <w:rsid w:val="23542AA9"/>
    <w:rsid w:val="236C7A38"/>
    <w:rsid w:val="2407162D"/>
    <w:rsid w:val="244A6B9F"/>
    <w:rsid w:val="24DC5BDD"/>
    <w:rsid w:val="24FE0B10"/>
    <w:rsid w:val="25010871"/>
    <w:rsid w:val="254638C1"/>
    <w:rsid w:val="259C79DE"/>
    <w:rsid w:val="26963D4E"/>
    <w:rsid w:val="26A510A3"/>
    <w:rsid w:val="26E027D0"/>
    <w:rsid w:val="26F40E05"/>
    <w:rsid w:val="271B3332"/>
    <w:rsid w:val="272476E0"/>
    <w:rsid w:val="289F4BCC"/>
    <w:rsid w:val="28BE51B4"/>
    <w:rsid w:val="290661DE"/>
    <w:rsid w:val="290F60F4"/>
    <w:rsid w:val="293E7C86"/>
    <w:rsid w:val="296D28BB"/>
    <w:rsid w:val="29754E5D"/>
    <w:rsid w:val="299E332E"/>
    <w:rsid w:val="2A0950FB"/>
    <w:rsid w:val="2A385494"/>
    <w:rsid w:val="2A4401EA"/>
    <w:rsid w:val="2A460F86"/>
    <w:rsid w:val="2AAA4765"/>
    <w:rsid w:val="2B8107A6"/>
    <w:rsid w:val="2BBC7CF5"/>
    <w:rsid w:val="2C047F6B"/>
    <w:rsid w:val="2C742AE8"/>
    <w:rsid w:val="2C7D7A0F"/>
    <w:rsid w:val="2C8F5AAC"/>
    <w:rsid w:val="2D056E07"/>
    <w:rsid w:val="2D127B9E"/>
    <w:rsid w:val="2D2966A1"/>
    <w:rsid w:val="2D37377B"/>
    <w:rsid w:val="2D99461C"/>
    <w:rsid w:val="2E2B63B4"/>
    <w:rsid w:val="2E561BBE"/>
    <w:rsid w:val="2E6636D8"/>
    <w:rsid w:val="2ED92A58"/>
    <w:rsid w:val="2FDE23B6"/>
    <w:rsid w:val="30091325"/>
    <w:rsid w:val="301E78DF"/>
    <w:rsid w:val="30BD0021"/>
    <w:rsid w:val="31173E4E"/>
    <w:rsid w:val="312F5DB4"/>
    <w:rsid w:val="3134410A"/>
    <w:rsid w:val="3170192F"/>
    <w:rsid w:val="325A4CAC"/>
    <w:rsid w:val="32732851"/>
    <w:rsid w:val="329626DA"/>
    <w:rsid w:val="33025748"/>
    <w:rsid w:val="331129A1"/>
    <w:rsid w:val="334438C3"/>
    <w:rsid w:val="335D2620"/>
    <w:rsid w:val="336D170B"/>
    <w:rsid w:val="33AC722F"/>
    <w:rsid w:val="34007848"/>
    <w:rsid w:val="34565015"/>
    <w:rsid w:val="34C16F72"/>
    <w:rsid w:val="35712D62"/>
    <w:rsid w:val="35A20ACB"/>
    <w:rsid w:val="35A45A6E"/>
    <w:rsid w:val="35BF56A8"/>
    <w:rsid w:val="361A2FCE"/>
    <w:rsid w:val="36565B90"/>
    <w:rsid w:val="366F0F07"/>
    <w:rsid w:val="36914A3D"/>
    <w:rsid w:val="370B0D71"/>
    <w:rsid w:val="370E4C49"/>
    <w:rsid w:val="3756200B"/>
    <w:rsid w:val="378D6FA0"/>
    <w:rsid w:val="37E90BF9"/>
    <w:rsid w:val="385C4BC4"/>
    <w:rsid w:val="3862368C"/>
    <w:rsid w:val="386A4F97"/>
    <w:rsid w:val="387C22A6"/>
    <w:rsid w:val="388324CD"/>
    <w:rsid w:val="38977A1C"/>
    <w:rsid w:val="38BF7432"/>
    <w:rsid w:val="38CD161E"/>
    <w:rsid w:val="39131828"/>
    <w:rsid w:val="39745BCE"/>
    <w:rsid w:val="39A92D27"/>
    <w:rsid w:val="39D919C0"/>
    <w:rsid w:val="39FD60E1"/>
    <w:rsid w:val="3A500759"/>
    <w:rsid w:val="3A91085B"/>
    <w:rsid w:val="3A91588D"/>
    <w:rsid w:val="3AD75321"/>
    <w:rsid w:val="3B44557D"/>
    <w:rsid w:val="3B90649F"/>
    <w:rsid w:val="3BE555DB"/>
    <w:rsid w:val="3C5E53AF"/>
    <w:rsid w:val="3C9319D1"/>
    <w:rsid w:val="3CC35212"/>
    <w:rsid w:val="3CE03FE7"/>
    <w:rsid w:val="3D157FE9"/>
    <w:rsid w:val="3D197059"/>
    <w:rsid w:val="3D7231F9"/>
    <w:rsid w:val="3DFC561F"/>
    <w:rsid w:val="3E113FF6"/>
    <w:rsid w:val="3E5C424C"/>
    <w:rsid w:val="3E837264"/>
    <w:rsid w:val="3E8E18AB"/>
    <w:rsid w:val="3F033889"/>
    <w:rsid w:val="3F2F5602"/>
    <w:rsid w:val="3F8B1455"/>
    <w:rsid w:val="40246CDA"/>
    <w:rsid w:val="40B03CFF"/>
    <w:rsid w:val="40C40C70"/>
    <w:rsid w:val="40EA50B9"/>
    <w:rsid w:val="4111468B"/>
    <w:rsid w:val="42190530"/>
    <w:rsid w:val="423032A3"/>
    <w:rsid w:val="42B4589D"/>
    <w:rsid w:val="42DD1B80"/>
    <w:rsid w:val="430C63BA"/>
    <w:rsid w:val="439B4BBE"/>
    <w:rsid w:val="43C06E31"/>
    <w:rsid w:val="43CC6CE0"/>
    <w:rsid w:val="43E20C82"/>
    <w:rsid w:val="44176002"/>
    <w:rsid w:val="441D757B"/>
    <w:rsid w:val="44517793"/>
    <w:rsid w:val="44C13793"/>
    <w:rsid w:val="44C60DE6"/>
    <w:rsid w:val="44C77996"/>
    <w:rsid w:val="4523595A"/>
    <w:rsid w:val="45471534"/>
    <w:rsid w:val="45A04443"/>
    <w:rsid w:val="462F56C6"/>
    <w:rsid w:val="46BC1650"/>
    <w:rsid w:val="46EE78C0"/>
    <w:rsid w:val="473C3365"/>
    <w:rsid w:val="47913A7E"/>
    <w:rsid w:val="483A490C"/>
    <w:rsid w:val="486E0F57"/>
    <w:rsid w:val="48C514E5"/>
    <w:rsid w:val="48E86F63"/>
    <w:rsid w:val="490C7F41"/>
    <w:rsid w:val="4964129E"/>
    <w:rsid w:val="496D65C7"/>
    <w:rsid w:val="49F95C72"/>
    <w:rsid w:val="4A0939B4"/>
    <w:rsid w:val="4AAE0BC3"/>
    <w:rsid w:val="4B4E7D29"/>
    <w:rsid w:val="4BB4491D"/>
    <w:rsid w:val="4CA400A6"/>
    <w:rsid w:val="4CB60089"/>
    <w:rsid w:val="4CE57B12"/>
    <w:rsid w:val="4CF8434D"/>
    <w:rsid w:val="4D3A615B"/>
    <w:rsid w:val="4D9A48D3"/>
    <w:rsid w:val="4DD3227B"/>
    <w:rsid w:val="4DEE4066"/>
    <w:rsid w:val="4E1C4F25"/>
    <w:rsid w:val="4E541DA0"/>
    <w:rsid w:val="4E5A68A3"/>
    <w:rsid w:val="4E6F6B2B"/>
    <w:rsid w:val="4EC44E80"/>
    <w:rsid w:val="4F7A0867"/>
    <w:rsid w:val="4FA13B6C"/>
    <w:rsid w:val="50636F22"/>
    <w:rsid w:val="506A2407"/>
    <w:rsid w:val="507E2982"/>
    <w:rsid w:val="509E4011"/>
    <w:rsid w:val="50C557D9"/>
    <w:rsid w:val="50CB3B5B"/>
    <w:rsid w:val="50E579F5"/>
    <w:rsid w:val="510C0834"/>
    <w:rsid w:val="512A655E"/>
    <w:rsid w:val="51674B01"/>
    <w:rsid w:val="51D26054"/>
    <w:rsid w:val="5272350A"/>
    <w:rsid w:val="52821276"/>
    <w:rsid w:val="538947EE"/>
    <w:rsid w:val="53950580"/>
    <w:rsid w:val="53DC32C1"/>
    <w:rsid w:val="541624BC"/>
    <w:rsid w:val="54373435"/>
    <w:rsid w:val="543B7C2B"/>
    <w:rsid w:val="54716703"/>
    <w:rsid w:val="54811A4B"/>
    <w:rsid w:val="54890250"/>
    <w:rsid w:val="54915D64"/>
    <w:rsid w:val="54B606C4"/>
    <w:rsid w:val="54DF34E1"/>
    <w:rsid w:val="552C2A1F"/>
    <w:rsid w:val="553708E2"/>
    <w:rsid w:val="556F2AC1"/>
    <w:rsid w:val="55A734CB"/>
    <w:rsid w:val="55BC506D"/>
    <w:rsid w:val="568119BF"/>
    <w:rsid w:val="57255E87"/>
    <w:rsid w:val="5742757D"/>
    <w:rsid w:val="574D4029"/>
    <w:rsid w:val="575C2129"/>
    <w:rsid w:val="57AF538A"/>
    <w:rsid w:val="5815117C"/>
    <w:rsid w:val="582750B4"/>
    <w:rsid w:val="58316676"/>
    <w:rsid w:val="58A377FF"/>
    <w:rsid w:val="58C1370A"/>
    <w:rsid w:val="58E8604B"/>
    <w:rsid w:val="59B92137"/>
    <w:rsid w:val="59FA190E"/>
    <w:rsid w:val="59FD3057"/>
    <w:rsid w:val="5A4168EC"/>
    <w:rsid w:val="5A6D13E0"/>
    <w:rsid w:val="5A791335"/>
    <w:rsid w:val="5A7A70B2"/>
    <w:rsid w:val="5A837327"/>
    <w:rsid w:val="5ACB3137"/>
    <w:rsid w:val="5ADE1B1E"/>
    <w:rsid w:val="5B2F7529"/>
    <w:rsid w:val="5B7D4E6C"/>
    <w:rsid w:val="5B936CCB"/>
    <w:rsid w:val="5BB01FEE"/>
    <w:rsid w:val="5BDF731D"/>
    <w:rsid w:val="5CFE7BC9"/>
    <w:rsid w:val="5D0E63BD"/>
    <w:rsid w:val="5D3A1C7B"/>
    <w:rsid w:val="5D3E1924"/>
    <w:rsid w:val="5D710056"/>
    <w:rsid w:val="5D7B6749"/>
    <w:rsid w:val="5DC90068"/>
    <w:rsid w:val="5DEC045B"/>
    <w:rsid w:val="5E146A1B"/>
    <w:rsid w:val="5FD2245E"/>
    <w:rsid w:val="5FEE0B88"/>
    <w:rsid w:val="5FF75C14"/>
    <w:rsid w:val="601D5C98"/>
    <w:rsid w:val="6027471E"/>
    <w:rsid w:val="607F7C41"/>
    <w:rsid w:val="60B73820"/>
    <w:rsid w:val="60D93742"/>
    <w:rsid w:val="60E52317"/>
    <w:rsid w:val="60F80E5E"/>
    <w:rsid w:val="613528A4"/>
    <w:rsid w:val="619D0D81"/>
    <w:rsid w:val="619F148E"/>
    <w:rsid w:val="61CF7970"/>
    <w:rsid w:val="624B5E4A"/>
    <w:rsid w:val="62583EC9"/>
    <w:rsid w:val="62F25CC8"/>
    <w:rsid w:val="63B55C48"/>
    <w:rsid w:val="64381A00"/>
    <w:rsid w:val="64805E9D"/>
    <w:rsid w:val="64AC0F89"/>
    <w:rsid w:val="65512628"/>
    <w:rsid w:val="660677E1"/>
    <w:rsid w:val="66382375"/>
    <w:rsid w:val="66BE68EE"/>
    <w:rsid w:val="66E93D70"/>
    <w:rsid w:val="67370446"/>
    <w:rsid w:val="673E4D45"/>
    <w:rsid w:val="67A127BA"/>
    <w:rsid w:val="6834682A"/>
    <w:rsid w:val="6871498C"/>
    <w:rsid w:val="68B00CDD"/>
    <w:rsid w:val="68E32614"/>
    <w:rsid w:val="68E403FB"/>
    <w:rsid w:val="69A40140"/>
    <w:rsid w:val="69DC26B1"/>
    <w:rsid w:val="6A201CAB"/>
    <w:rsid w:val="6A48773B"/>
    <w:rsid w:val="6AC02856"/>
    <w:rsid w:val="6AD90550"/>
    <w:rsid w:val="6B1B4267"/>
    <w:rsid w:val="6C990F51"/>
    <w:rsid w:val="6CC84C14"/>
    <w:rsid w:val="6CED7C65"/>
    <w:rsid w:val="6DFE2A54"/>
    <w:rsid w:val="6E22773B"/>
    <w:rsid w:val="6E2A0808"/>
    <w:rsid w:val="6EE52C68"/>
    <w:rsid w:val="6F3E60C2"/>
    <w:rsid w:val="6F487238"/>
    <w:rsid w:val="6F504E71"/>
    <w:rsid w:val="6F9A5222"/>
    <w:rsid w:val="70931464"/>
    <w:rsid w:val="70E37D68"/>
    <w:rsid w:val="712A04FC"/>
    <w:rsid w:val="714005BC"/>
    <w:rsid w:val="714778F3"/>
    <w:rsid w:val="71B30684"/>
    <w:rsid w:val="72506BA9"/>
    <w:rsid w:val="72B7139A"/>
    <w:rsid w:val="73003B5A"/>
    <w:rsid w:val="73140ED0"/>
    <w:rsid w:val="73B41C45"/>
    <w:rsid w:val="73E4161B"/>
    <w:rsid w:val="750A48D6"/>
    <w:rsid w:val="75A06861"/>
    <w:rsid w:val="75AF5FAB"/>
    <w:rsid w:val="76155C22"/>
    <w:rsid w:val="76252D7E"/>
    <w:rsid w:val="766D6C88"/>
    <w:rsid w:val="766E613C"/>
    <w:rsid w:val="76997B76"/>
    <w:rsid w:val="76B3386A"/>
    <w:rsid w:val="7788500A"/>
    <w:rsid w:val="77D37DF1"/>
    <w:rsid w:val="788E3F34"/>
    <w:rsid w:val="7911426C"/>
    <w:rsid w:val="79183CBB"/>
    <w:rsid w:val="79767757"/>
    <w:rsid w:val="79E033A0"/>
    <w:rsid w:val="7A074491"/>
    <w:rsid w:val="7A351384"/>
    <w:rsid w:val="7A465D5D"/>
    <w:rsid w:val="7A7676A5"/>
    <w:rsid w:val="7AD62E91"/>
    <w:rsid w:val="7B554B2B"/>
    <w:rsid w:val="7B8077D3"/>
    <w:rsid w:val="7B9C056B"/>
    <w:rsid w:val="7C165F1B"/>
    <w:rsid w:val="7C321FC6"/>
    <w:rsid w:val="7C9C5CEB"/>
    <w:rsid w:val="7CC1434D"/>
    <w:rsid w:val="7CF17030"/>
    <w:rsid w:val="7D045F27"/>
    <w:rsid w:val="7D3134F6"/>
    <w:rsid w:val="7D552C65"/>
    <w:rsid w:val="7DD45219"/>
    <w:rsid w:val="7E4236A2"/>
    <w:rsid w:val="7F0A04A3"/>
    <w:rsid w:val="7F613B84"/>
    <w:rsid w:val="7FB94E6E"/>
    <w:rsid w:val="7FF85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eastAsia="仿宋_GB2312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ind w:firstLine="0"/>
      <w:outlineLvl w:val="0"/>
    </w:pPr>
    <w:rPr>
      <w:rFonts w:eastAsia="宋体"/>
      <w:b/>
      <w:kern w:val="44"/>
      <w:sz w:val="44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"/>
    <w:basedOn w:val="1"/>
    <w:uiPriority w:val="0"/>
    <w:pPr>
      <w:ind w:firstLine="0"/>
    </w:pPr>
    <w:rPr>
      <w:rFonts w:eastAsia="宋体"/>
      <w:b/>
      <w:bCs/>
      <w:sz w:val="44"/>
      <w:szCs w:val="24"/>
    </w:rPr>
  </w:style>
  <w:style w:type="paragraph" w:styleId="5">
    <w:name w:val="Body Text Indent"/>
    <w:basedOn w:val="1"/>
    <w:uiPriority w:val="0"/>
    <w:pPr>
      <w:adjustRightInd w:val="0"/>
      <w:ind w:left="120" w:firstLine="120"/>
      <w:jc w:val="center"/>
    </w:pPr>
    <w:rPr>
      <w:rFonts w:hint="eastAsia" w:ascii="宋体" w:eastAsia="宋体"/>
      <w:b/>
      <w:kern w:val="0"/>
      <w:sz w:val="44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adjustRightInd w:val="0"/>
      <w:spacing w:line="360" w:lineRule="atLeast"/>
      <w:ind w:firstLine="0"/>
    </w:pPr>
    <w:rPr>
      <w:rFonts w:hint="eastAsia" w:ascii="仿宋_GB2312"/>
      <w:b/>
      <w:kern w:val="0"/>
    </w:rPr>
  </w:style>
  <w:style w:type="paragraph" w:styleId="8">
    <w:name w:val="Body Text Indent 2"/>
    <w:basedOn w:val="1"/>
    <w:uiPriority w:val="0"/>
    <w:pPr>
      <w:adjustRightInd w:val="0"/>
      <w:spacing w:line="360" w:lineRule="auto"/>
      <w:ind w:left="643" w:firstLine="0"/>
      <w:jc w:val="left"/>
    </w:pPr>
    <w:rPr>
      <w:rFonts w:hint="eastAsia" w:ascii="仿宋_GB2312"/>
      <w:b/>
      <w:kern w:val="0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uiPriority w:val="0"/>
    <w:pPr>
      <w:spacing w:line="480" w:lineRule="exact"/>
      <w:ind w:firstLine="525" w:firstLineChars="175"/>
    </w:pPr>
    <w:rPr>
      <w:rFonts w:ascii="仿宋_GB2312"/>
      <w:sz w:val="30"/>
      <w:szCs w:val="32"/>
    </w:rPr>
  </w:style>
  <w:style w:type="paragraph" w:styleId="12">
    <w:name w:val="Body Text 2"/>
    <w:basedOn w:val="1"/>
    <w:uiPriority w:val="0"/>
    <w:pPr>
      <w:ind w:firstLine="0"/>
    </w:pPr>
    <w:rPr>
      <w:szCs w:val="24"/>
    </w:r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paragraph" w:customStyle="1" w:styleId="17">
    <w:name w:val="大标题"/>
    <w:basedOn w:val="1"/>
    <w:uiPriority w:val="0"/>
    <w:pPr>
      <w:spacing w:line="600" w:lineRule="exact"/>
      <w:ind w:left="340" w:right="340" w:firstLine="0"/>
      <w:jc w:val="center"/>
    </w:pPr>
    <w:rPr>
      <w:rFonts w:eastAsia="宋体"/>
      <w:sz w:val="44"/>
    </w:rPr>
  </w:style>
  <w:style w:type="paragraph" w:customStyle="1" w:styleId="18">
    <w:name w:val="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ind w:firstLine="0"/>
      <w:jc w:val="left"/>
    </w:pPr>
    <w:rPr>
      <w:rFonts w:ascii="宋体" w:hAnsi="宋体" w:eastAsia="宋体"/>
      <w:b/>
      <w:sz w:val="28"/>
      <w:szCs w:val="28"/>
      <w:lang w:eastAsia="en-US"/>
    </w:rPr>
  </w:style>
  <w:style w:type="paragraph" w:customStyle="1" w:styleId="19">
    <w:name w:val="成文日期"/>
    <w:basedOn w:val="1"/>
    <w:uiPriority w:val="0"/>
    <w:pPr>
      <w:ind w:right="1247" w:firstLine="0"/>
      <w:jc w:val="right"/>
    </w:pPr>
  </w:style>
  <w:style w:type="paragraph" w:customStyle="1" w:styleId="20">
    <w:name w:val="签发人"/>
    <w:basedOn w:val="1"/>
    <w:uiPriority w:val="0"/>
    <w:pPr>
      <w:ind w:left="312" w:right="312" w:firstLine="0"/>
    </w:pPr>
  </w:style>
  <w:style w:type="paragraph" w:customStyle="1" w:styleId="21">
    <w:name w:val="抄送"/>
    <w:basedOn w:val="1"/>
    <w:uiPriority w:val="0"/>
    <w:pPr>
      <w:ind w:left="255" w:right="255" w:firstLine="0"/>
    </w:pPr>
    <w:rPr>
      <w:sz w:val="28"/>
    </w:rPr>
  </w:style>
  <w:style w:type="paragraph" w:customStyle="1" w:styleId="22">
    <w:name w:val="印数"/>
    <w:basedOn w:val="1"/>
    <w:uiPriority w:val="0"/>
    <w:pPr>
      <w:ind w:right="454" w:firstLine="0"/>
      <w:jc w:val="right"/>
    </w:pPr>
    <w:rPr>
      <w:sz w:val="24"/>
    </w:rPr>
  </w:style>
  <w:style w:type="paragraph" w:customStyle="1" w:styleId="23">
    <w:name w:val="密级"/>
    <w:basedOn w:val="1"/>
    <w:uiPriority w:val="0"/>
    <w:pPr>
      <w:spacing w:line="400" w:lineRule="exact"/>
      <w:ind w:firstLine="0"/>
      <w:jc w:val="right"/>
    </w:pPr>
    <w:rPr>
      <w:rFonts w:eastAsia="黑体"/>
    </w:rPr>
  </w:style>
  <w:style w:type="paragraph" w:customStyle="1" w:styleId="24">
    <w:name w:val="主题词"/>
    <w:basedOn w:val="1"/>
    <w:uiPriority w:val="0"/>
    <w:pPr>
      <w:ind w:firstLine="0"/>
      <w:jc w:val="left"/>
    </w:pPr>
    <w:rPr>
      <w:rFonts w:eastAsia="宋体"/>
    </w:rPr>
  </w:style>
  <w:style w:type="paragraph" w:customStyle="1" w:styleId="25">
    <w:name w:val="字元 字元 Char Char"/>
    <w:basedOn w:val="3"/>
    <w:uiPriority w:val="0"/>
    <w:pPr>
      <w:adjustRightInd w:val="0"/>
      <w:spacing w:line="436" w:lineRule="exact"/>
      <w:ind w:left="357" w:firstLine="0"/>
      <w:jc w:val="left"/>
      <w:outlineLvl w:val="3"/>
    </w:pPr>
    <w:rPr>
      <w:rFonts w:ascii="宋体" w:hAnsi="宋体" w:eastAsia="宋体"/>
      <w:b/>
      <w:sz w:val="28"/>
      <w:szCs w:val="28"/>
      <w:lang w:eastAsia="en-US"/>
    </w:rPr>
  </w:style>
  <w:style w:type="paragraph" w:customStyle="1" w:styleId="26">
    <w:name w:val="Char Char"/>
    <w:basedOn w:val="1"/>
    <w:uiPriority w:val="0"/>
    <w:pPr>
      <w:widowControl/>
      <w:numPr>
        <w:ilvl w:val="2"/>
        <w:numId w:val="1"/>
      </w:numPr>
      <w:tabs>
        <w:tab w:val="left" w:pos="1260"/>
      </w:tabs>
      <w:spacing w:after="160" w:afterLines="0" w:line="360" w:lineRule="auto"/>
      <w:ind w:hanging="1200"/>
      <w:jc w:val="left"/>
    </w:pPr>
    <w:rPr>
      <w:rFonts w:ascii="宋体" w:hAnsi="宋体" w:eastAsia="宋体"/>
      <w:b/>
      <w:kern w:val="0"/>
      <w:sz w:val="28"/>
      <w:szCs w:val="28"/>
      <w:lang w:eastAsia="en-US"/>
    </w:rPr>
  </w:style>
  <w:style w:type="paragraph" w:customStyle="1" w:styleId="27">
    <w:name w:val="Char"/>
    <w:basedOn w:val="1"/>
    <w:uiPriority w:val="0"/>
    <w:pPr>
      <w:widowControl/>
      <w:spacing w:after="160" w:afterLines="0" w:line="240" w:lineRule="exact"/>
      <w:ind w:firstLine="0"/>
      <w:jc w:val="left"/>
    </w:pPr>
  </w:style>
  <w:style w:type="paragraph" w:customStyle="1" w:styleId="28">
    <w:name w:val=" Char"/>
    <w:basedOn w:val="1"/>
    <w:uiPriority w:val="0"/>
    <w:pPr>
      <w:widowControl/>
      <w:tabs>
        <w:tab w:val="left" w:pos="1260"/>
        <w:tab w:val="left" w:pos="1740"/>
      </w:tabs>
      <w:spacing w:after="160" w:afterLines="0" w:line="360" w:lineRule="auto"/>
      <w:ind w:left="1740" w:hanging="1200"/>
      <w:jc w:val="left"/>
    </w:pPr>
  </w:style>
  <w:style w:type="paragraph" w:customStyle="1" w:styleId="29">
    <w:name w:val="按语"/>
    <w:basedOn w:val="1"/>
    <w:uiPriority w:val="0"/>
    <w:pPr>
      <w:ind w:left="624" w:right="624"/>
    </w:pPr>
    <w:rPr>
      <w:rFonts w:eastAsia="楷体_GB2312"/>
    </w:rPr>
  </w:style>
  <w:style w:type="paragraph" w:customStyle="1" w:styleId="30">
    <w:name w:val="发文字号"/>
    <w:basedOn w:val="1"/>
    <w:uiPriority w:val="0"/>
    <w:pPr>
      <w:ind w:firstLine="0"/>
      <w:jc w:val="center"/>
    </w:pPr>
  </w:style>
  <w:style w:type="paragraph" w:customStyle="1" w:styleId="31">
    <w:name w:val="印发机关"/>
    <w:basedOn w:val="1"/>
    <w:uiPriority w:val="0"/>
    <w:pPr>
      <w:ind w:left="255" w:right="255" w:firstLine="0"/>
    </w:pPr>
    <w:rPr>
      <w:sz w:val="28"/>
    </w:rPr>
  </w:style>
  <w:style w:type="paragraph" w:customStyle="1" w:styleId="32">
    <w:name w:val=" Char Char Char Char Char Char Char Char Char Char Char Char Char Char Char Char Char Char Char Char Char Char"/>
    <w:basedOn w:val="1"/>
    <w:uiPriority w:val="0"/>
    <w:pPr>
      <w:widowControl/>
      <w:spacing w:after="160" w:line="240" w:lineRule="exact"/>
      <w:ind w:firstLine="0"/>
      <w:jc w:val="left"/>
    </w:pPr>
    <w:rPr>
      <w:rFonts w:ascii="宋体" w:hAnsi="宋体" w:eastAsia="宋体"/>
      <w:b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26;&#20451;&#23143;\3&#32418;&#22836;\&#32418;&#22836;&#25991;&#20214;\2024&#24180;&#32418;&#22836;&#25991;&#20214;\&#39532;&#25919;&#21150;&#21457;\&#35831;&#31034;&#25253;&#21578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请示报告</Template>
  <Pages>7</Pages>
  <Words>6436</Words>
  <Characters>6596</Characters>
  <Lines>1</Lines>
  <Paragraphs>1</Paragraphs>
  <TotalTime>3</TotalTime>
  <ScaleCrop>false</ScaleCrop>
  <LinksUpToDate>false</LinksUpToDate>
  <CharactersWithSpaces>6978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2019-09-01T06:47:00Z</dcterms:created>
  <dc:creator>liufang</dc:creator>
  <cp:lastModifiedBy>  </cp:lastModifiedBy>
  <cp:lastPrinted>2023-11-13T05:55:00Z</cp:lastPrinted>
  <dcterms:modified xsi:type="dcterms:W3CDTF">2024-11-15T06:44:57Z</dcterms:modified>
  <dc:title>内  部▲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56117744D4894ED88E9FC09D5DF541C1</vt:lpwstr>
  </property>
</Properties>
</file>