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印刷费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tbl>
            <w:tblPr>
              <w:tblStyle w:val="8"/>
              <w:tblW w:w="2306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306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23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lang w:eastAsia="zh-CN"/>
                    </w:rPr>
                    <w:t>通州区人力资源和社会保障局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社保中心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王文全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8153 7048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7.74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7.74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7.74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7.74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7.74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7.74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进一步落实优化营商环境工作要求，通过印制服务指南手册、业务经办表格、政策宣传海报易拉宝等宣传制品，将惠民政策及时传送到群众手中，更好的服务辖区参保单位和办事群众。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印刷服务指南、业务经办表格、政策宣传海报、易拉宝等各类宣传材料16万余份。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指标1：印刷社会保险各类宣传材料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印刷各类宣传材料1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0000份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印刷各类宣传材料1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73002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kern w:val="0"/>
                <w:sz w:val="18"/>
                <w:szCs w:val="18"/>
              </w:rPr>
              <w:t>按照政府采购的相关规定和要求进行印刷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指标1：根据工作的实际需求进行印刷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kern w:val="0"/>
                <w:sz w:val="18"/>
                <w:szCs w:val="18"/>
              </w:rPr>
              <w:t>按照宣传材料的不同类型确定印刷价格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指标1：提高社保政策和业务经办的知晓率，方便办事群众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提高服务对象满意度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黑体" w:hAnsi="黑体" w:eastAsia="黑体" w:cs="黑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DF27306"/>
    <w:rsid w:val="20DF0F06"/>
    <w:rsid w:val="2CBF8107"/>
    <w:rsid w:val="2EB70209"/>
    <w:rsid w:val="30FF2B40"/>
    <w:rsid w:val="35D339CB"/>
    <w:rsid w:val="38BE4998"/>
    <w:rsid w:val="3EB84FB7"/>
    <w:rsid w:val="3FF79B31"/>
    <w:rsid w:val="4BA31FDB"/>
    <w:rsid w:val="4BFF9656"/>
    <w:rsid w:val="537B9DA3"/>
    <w:rsid w:val="573A54D6"/>
    <w:rsid w:val="5A474F5C"/>
    <w:rsid w:val="5DDF52D1"/>
    <w:rsid w:val="5EDB0B63"/>
    <w:rsid w:val="5F9F33EB"/>
    <w:rsid w:val="6396028B"/>
    <w:rsid w:val="65BB0B82"/>
    <w:rsid w:val="6AC7B1A3"/>
    <w:rsid w:val="6B77FB6F"/>
    <w:rsid w:val="6EE9A86C"/>
    <w:rsid w:val="6FD43E60"/>
    <w:rsid w:val="72E07098"/>
    <w:rsid w:val="76274A1A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2024-09-10T12:29:26Z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