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E56B5">
      <w:pPr>
        <w:jc w:val="center"/>
        <w:rPr>
          <w:rFonts w:ascii="仿宋_GB2312" w:eastAsia="仿宋_GB2312"/>
          <w:b/>
          <w:sz w:val="32"/>
          <w:szCs w:val="32"/>
        </w:rPr>
      </w:pPr>
    </w:p>
    <w:p w14:paraId="236BB1F2">
      <w:pPr>
        <w:jc w:val="center"/>
        <w:rPr>
          <w:rFonts w:ascii="黑体" w:eastAsia="黑体"/>
          <w:sz w:val="72"/>
          <w:szCs w:val="72"/>
        </w:rPr>
      </w:pPr>
    </w:p>
    <w:p w14:paraId="16EC0247">
      <w:pPr>
        <w:jc w:val="center"/>
        <w:rPr>
          <w:rFonts w:ascii="黑体" w:eastAsia="黑体"/>
          <w:sz w:val="72"/>
          <w:szCs w:val="72"/>
        </w:rPr>
      </w:pPr>
    </w:p>
    <w:p w14:paraId="1333EEA1">
      <w:pPr>
        <w:jc w:val="center"/>
        <w:rPr>
          <w:rFonts w:ascii="黑体" w:eastAsia="黑体"/>
          <w:sz w:val="72"/>
          <w:szCs w:val="72"/>
        </w:rPr>
      </w:pPr>
    </w:p>
    <w:p w14:paraId="119C31AA">
      <w:pPr>
        <w:jc w:val="center"/>
        <w:rPr>
          <w:rFonts w:ascii="黑体" w:eastAsia="黑体"/>
          <w:sz w:val="72"/>
          <w:szCs w:val="72"/>
        </w:rPr>
      </w:pPr>
    </w:p>
    <w:p w14:paraId="10452C75">
      <w:pPr>
        <w:jc w:val="center"/>
        <w:rPr>
          <w:rFonts w:ascii="黑体" w:eastAsia="黑体"/>
          <w:sz w:val="72"/>
          <w:szCs w:val="72"/>
        </w:rPr>
      </w:pPr>
      <w:r>
        <w:rPr>
          <w:rFonts w:hint="eastAsia" w:ascii="黑体" w:eastAsia="黑体"/>
          <w:sz w:val="72"/>
          <w:szCs w:val="72"/>
        </w:rPr>
        <w:t>2023年度部门决算（草案</w:t>
      </w:r>
      <w:r>
        <w:rPr>
          <w:rFonts w:ascii="黑体" w:eastAsia="黑体"/>
          <w:sz w:val="72"/>
          <w:szCs w:val="72"/>
        </w:rPr>
        <w:t>）</w:t>
      </w:r>
    </w:p>
    <w:p w14:paraId="573A9F1D">
      <w:pPr>
        <w:jc w:val="center"/>
        <w:rPr>
          <w:rFonts w:ascii="黑体" w:eastAsia="黑体"/>
          <w:sz w:val="52"/>
          <w:szCs w:val="52"/>
        </w:rPr>
      </w:pPr>
    </w:p>
    <w:p w14:paraId="3C6BA15D">
      <w:pPr>
        <w:jc w:val="center"/>
        <w:rPr>
          <w:rFonts w:ascii="黑体" w:eastAsia="黑体"/>
          <w:sz w:val="52"/>
          <w:szCs w:val="52"/>
        </w:rPr>
      </w:pPr>
    </w:p>
    <w:p w14:paraId="3F68BAE6">
      <w:pPr>
        <w:jc w:val="center"/>
        <w:rPr>
          <w:rFonts w:ascii="黑体" w:eastAsia="黑体"/>
          <w:sz w:val="52"/>
          <w:szCs w:val="52"/>
        </w:rPr>
      </w:pPr>
    </w:p>
    <w:p w14:paraId="6DC40921">
      <w:pPr>
        <w:jc w:val="center"/>
        <w:rPr>
          <w:rFonts w:ascii="黑体" w:eastAsia="黑体"/>
          <w:sz w:val="52"/>
          <w:szCs w:val="52"/>
        </w:rPr>
      </w:pPr>
    </w:p>
    <w:p w14:paraId="35848A04">
      <w:pPr>
        <w:jc w:val="center"/>
        <w:rPr>
          <w:rFonts w:ascii="黑体" w:eastAsia="黑体"/>
          <w:sz w:val="32"/>
          <w:szCs w:val="32"/>
        </w:rPr>
      </w:pPr>
    </w:p>
    <w:p w14:paraId="2788A957">
      <w:pPr>
        <w:spacing w:line="500" w:lineRule="exact"/>
        <w:ind w:firstLine="645"/>
        <w:jc w:val="center"/>
        <w:rPr>
          <w:rFonts w:ascii="宋体" w:hAnsi="宋体" w:cs="宋体"/>
          <w:b/>
          <w:bCs/>
          <w:kern w:val="0"/>
          <w:sz w:val="44"/>
          <w:szCs w:val="36"/>
        </w:rPr>
      </w:pPr>
      <w:r>
        <w:rPr>
          <w:rFonts w:hint="eastAsia" w:ascii="宋体" w:hAnsi="宋体" w:cs="宋体"/>
          <w:b/>
          <w:bCs/>
          <w:kern w:val="0"/>
          <w:sz w:val="44"/>
          <w:szCs w:val="36"/>
        </w:rPr>
        <w:t>目    录</w:t>
      </w:r>
    </w:p>
    <w:p w14:paraId="465E9E0D">
      <w:pPr>
        <w:spacing w:line="500" w:lineRule="exact"/>
        <w:ind w:firstLine="645"/>
        <w:jc w:val="center"/>
        <w:rPr>
          <w:rFonts w:ascii="宋体" w:hAnsi="宋体" w:cs="宋体"/>
          <w:b/>
          <w:bCs/>
          <w:kern w:val="0"/>
          <w:sz w:val="36"/>
          <w:szCs w:val="36"/>
        </w:rPr>
      </w:pPr>
    </w:p>
    <w:p w14:paraId="7A4D2CD6">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2023年度部门决算报表</w:t>
      </w:r>
    </w:p>
    <w:p w14:paraId="31C39E72">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14:paraId="4AF36B1D">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14:paraId="18A7670B">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14:paraId="344C96E1">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14:paraId="3328918B">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五、一般公共预算财政拨款收入支出决算表</w:t>
      </w:r>
    </w:p>
    <w:p w14:paraId="7A832C9B">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六、一般公共预算财政拨款支出决算表</w:t>
      </w:r>
    </w:p>
    <w:p w14:paraId="7E5E9878">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七、一般公共预算财政拨款</w:t>
      </w:r>
      <w:r>
        <w:rPr>
          <w:rFonts w:ascii="仿宋_GB2312" w:hAnsi="仿宋" w:eastAsia="仿宋_GB2312" w:cs="宋体"/>
          <w:bCs/>
          <w:spacing w:val="40"/>
          <w:kern w:val="0"/>
          <w:sz w:val="32"/>
          <w:szCs w:val="32"/>
        </w:rPr>
        <w:t>基本支出决算表</w:t>
      </w:r>
    </w:p>
    <w:p w14:paraId="3CAC6826">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14:paraId="6C48A618">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14:paraId="5C99DBEF">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十、国有资本经营预算财政拨款支出决算表</w:t>
      </w:r>
    </w:p>
    <w:p w14:paraId="6B7BD748">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十一、财政拨款“三公”经费支出决算表</w:t>
      </w:r>
    </w:p>
    <w:p w14:paraId="43F7E8F3">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十二、政府采购情况表</w:t>
      </w:r>
    </w:p>
    <w:p w14:paraId="100A1B88">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十三、政府购买服务决算公开情况表</w:t>
      </w:r>
    </w:p>
    <w:p w14:paraId="5D9E6D6E">
      <w:pPr>
        <w:tabs>
          <w:tab w:val="center" w:pos="6979"/>
        </w:tabs>
        <w:spacing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2023年度部门决算说明</w:t>
      </w:r>
    </w:p>
    <w:p w14:paraId="3C8495CB">
      <w:pPr>
        <w:tabs>
          <w:tab w:val="center" w:pos="6979"/>
        </w:tabs>
        <w:spacing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2023年度</w:t>
      </w:r>
      <w:r>
        <w:rPr>
          <w:rFonts w:hint="eastAsia" w:ascii="宋体" w:hAnsi="宋体" w:cs="宋体"/>
          <w:spacing w:val="40"/>
          <w:kern w:val="0"/>
          <w:sz w:val="32"/>
          <w:szCs w:val="32"/>
        </w:rPr>
        <w:t>其他重要事项的情况说明</w:t>
      </w:r>
    </w:p>
    <w:p w14:paraId="2C18CEF4">
      <w:pPr>
        <w:tabs>
          <w:tab w:val="center" w:pos="6979"/>
        </w:tabs>
        <w:spacing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2023年度部门绩效评价情况</w:t>
      </w:r>
    </w:p>
    <w:p w14:paraId="56E44BC6">
      <w:pPr>
        <w:tabs>
          <w:tab w:val="center" w:pos="6979"/>
        </w:tabs>
        <w:spacing w:before="156" w:beforeLines="50" w:after="156" w:afterLines="50"/>
        <w:jc w:val="center"/>
        <w:rPr>
          <w:rFonts w:ascii="宋体" w:hAnsi="宋体" w:cs="宋体"/>
          <w:b/>
          <w:bCs/>
          <w:spacing w:val="40"/>
          <w:kern w:val="0"/>
          <w:sz w:val="32"/>
          <w:szCs w:val="32"/>
        </w:rPr>
      </w:pPr>
    </w:p>
    <w:p w14:paraId="06EA6A42">
      <w:pPr>
        <w:tabs>
          <w:tab w:val="center" w:pos="6979"/>
        </w:tabs>
        <w:spacing w:before="156" w:beforeLines="50" w:after="156" w:afterLines="50"/>
        <w:jc w:val="center"/>
        <w:rPr>
          <w:rFonts w:ascii="宋体" w:hAnsi="宋体" w:cs="宋体"/>
          <w:b/>
          <w:bCs/>
          <w:spacing w:val="40"/>
          <w:kern w:val="0"/>
          <w:sz w:val="32"/>
          <w:szCs w:val="32"/>
        </w:rPr>
      </w:pPr>
    </w:p>
    <w:p w14:paraId="7E7F49DE">
      <w:pPr>
        <w:tabs>
          <w:tab w:val="center" w:pos="6979"/>
        </w:tabs>
        <w:spacing w:before="156" w:beforeLines="50" w:after="156" w:afterLines="50"/>
        <w:jc w:val="center"/>
        <w:rPr>
          <w:rFonts w:ascii="宋体" w:hAnsi="宋体" w:cs="宋体"/>
          <w:b/>
          <w:bCs/>
          <w:spacing w:val="40"/>
          <w:kern w:val="0"/>
          <w:sz w:val="32"/>
          <w:szCs w:val="32"/>
        </w:rPr>
      </w:pPr>
    </w:p>
    <w:p w14:paraId="4A48C3E0">
      <w:pPr>
        <w:tabs>
          <w:tab w:val="center" w:pos="6979"/>
        </w:tabs>
        <w:spacing w:before="156" w:beforeLines="50" w:after="156" w:afterLines="50"/>
        <w:jc w:val="center"/>
        <w:rPr>
          <w:rFonts w:ascii="宋体" w:hAnsi="宋体" w:cs="宋体"/>
          <w:b/>
          <w:bCs/>
          <w:spacing w:val="40"/>
          <w:kern w:val="0"/>
          <w:sz w:val="32"/>
          <w:szCs w:val="32"/>
        </w:rPr>
      </w:pPr>
    </w:p>
    <w:p w14:paraId="4B3D766F">
      <w:pPr>
        <w:tabs>
          <w:tab w:val="center" w:pos="6979"/>
        </w:tabs>
        <w:spacing w:before="156" w:beforeLines="50" w:after="156" w:afterLines="50"/>
        <w:jc w:val="center"/>
        <w:rPr>
          <w:rFonts w:ascii="宋体" w:hAnsi="宋体" w:cs="宋体"/>
          <w:b/>
          <w:bCs/>
          <w:spacing w:val="40"/>
          <w:kern w:val="0"/>
          <w:sz w:val="32"/>
          <w:szCs w:val="32"/>
        </w:rPr>
      </w:pPr>
    </w:p>
    <w:p w14:paraId="3F6D6678">
      <w:pPr>
        <w:tabs>
          <w:tab w:val="center" w:pos="6979"/>
        </w:tabs>
        <w:spacing w:before="156" w:beforeLines="50" w:after="156" w:afterLines="50"/>
        <w:jc w:val="center"/>
        <w:rPr>
          <w:rFonts w:ascii="宋体" w:hAnsi="宋体" w:cs="宋体"/>
          <w:b/>
          <w:bCs/>
          <w:spacing w:val="40"/>
          <w:kern w:val="0"/>
          <w:sz w:val="32"/>
          <w:szCs w:val="32"/>
        </w:rPr>
      </w:pPr>
      <w:r>
        <w:rPr>
          <w:rFonts w:hint="eastAsia" w:ascii="宋体" w:hAnsi="宋体" w:cs="宋体"/>
          <w:b/>
          <w:bCs/>
          <w:spacing w:val="40"/>
          <w:kern w:val="0"/>
          <w:sz w:val="44"/>
          <w:szCs w:val="44"/>
        </w:rPr>
        <w:t>第一部分 2023年度部门决算报表</w:t>
      </w:r>
    </w:p>
    <w:p w14:paraId="55EE6E63">
      <w:pPr>
        <w:pStyle w:val="3"/>
        <w:rPr>
          <w:b w:val="0"/>
          <w:bCs w:val="0"/>
        </w:rPr>
        <w:sectPr>
          <w:footerReference r:id="rId3" w:type="default"/>
          <w:pgSz w:w="16838" w:h="11906" w:orient="landscape"/>
          <w:pgMar w:top="1134" w:right="1134" w:bottom="1134" w:left="1134" w:header="851" w:footer="992" w:gutter="0"/>
          <w:cols w:space="720" w:num="1"/>
          <w:docGrid w:type="linesAndChars" w:linePitch="312" w:charSpace="0"/>
        </w:sectPr>
      </w:pPr>
      <w:r>
        <w:rPr>
          <w:rFonts w:hint="eastAsia" w:ascii="仿宋_GB2312" w:eastAsia="仿宋_GB2312"/>
          <w:sz w:val="28"/>
          <w:szCs w:val="28"/>
        </w:rPr>
        <w:t xml:space="preserve">   </w:t>
      </w:r>
      <w:r>
        <w:rPr>
          <w:rFonts w:hint="eastAsia" w:ascii="仿宋_GB2312" w:eastAsia="仿宋_GB2312"/>
          <w:b w:val="0"/>
          <w:bCs w:val="0"/>
          <w:sz w:val="28"/>
          <w:szCs w:val="28"/>
        </w:rPr>
        <w:t>报表详见附件。</w:t>
      </w:r>
    </w:p>
    <w:p w14:paraId="4C7E83B9">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2023年度部门决算说明</w:t>
      </w:r>
    </w:p>
    <w:p w14:paraId="1B9B446F">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一、部门/单位基本情况</w:t>
      </w:r>
      <w:r>
        <w:rPr>
          <w:rFonts w:hint="eastAsia" w:ascii="仿宋_GB2312" w:eastAsia="仿宋_GB2312"/>
          <w:sz w:val="28"/>
          <w:szCs w:val="28"/>
        </w:rPr>
        <w:t>（比照</w:t>
      </w:r>
      <w:r>
        <w:rPr>
          <w:rFonts w:ascii="仿宋_GB2312" w:eastAsia="仿宋_GB2312"/>
          <w:sz w:val="28"/>
          <w:szCs w:val="28"/>
        </w:rPr>
        <w:t>预算公开</w:t>
      </w:r>
      <w:r>
        <w:rPr>
          <w:rFonts w:hint="eastAsia" w:ascii="仿宋_GB2312" w:eastAsia="仿宋_GB2312"/>
          <w:sz w:val="28"/>
          <w:szCs w:val="28"/>
        </w:rPr>
        <w:t>的内容</w:t>
      </w:r>
      <w:r>
        <w:rPr>
          <w:rFonts w:ascii="仿宋_GB2312" w:eastAsia="仿宋_GB2312"/>
          <w:sz w:val="28"/>
          <w:szCs w:val="28"/>
        </w:rPr>
        <w:t>格式）</w:t>
      </w:r>
    </w:p>
    <w:p w14:paraId="0B1AFC01">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（一）机构</w:t>
      </w:r>
      <w:r>
        <w:rPr>
          <w:rFonts w:ascii="仿宋_GB2312" w:eastAsia="仿宋_GB2312"/>
          <w:sz w:val="28"/>
          <w:szCs w:val="28"/>
        </w:rPr>
        <w:t>设置、</w:t>
      </w:r>
      <w:r>
        <w:rPr>
          <w:rFonts w:hint="eastAsia" w:ascii="仿宋_GB2312" w:eastAsia="仿宋_GB2312"/>
          <w:sz w:val="28"/>
          <w:szCs w:val="28"/>
        </w:rPr>
        <w:t>职责（需公开</w:t>
      </w:r>
      <w:r>
        <w:rPr>
          <w:rFonts w:ascii="仿宋_GB2312" w:eastAsia="仿宋_GB2312"/>
          <w:sz w:val="28"/>
          <w:szCs w:val="28"/>
        </w:rPr>
        <w:t>内设机构数量</w:t>
      </w:r>
      <w:r>
        <w:rPr>
          <w:rFonts w:hint="eastAsia" w:ascii="仿宋_GB2312" w:eastAsia="仿宋_GB2312"/>
          <w:sz w:val="28"/>
          <w:szCs w:val="28"/>
        </w:rPr>
        <w:t>和</w:t>
      </w:r>
      <w:r>
        <w:rPr>
          <w:rFonts w:ascii="仿宋_GB2312" w:eastAsia="仿宋_GB2312"/>
          <w:sz w:val="28"/>
          <w:szCs w:val="28"/>
        </w:rPr>
        <w:t>下属单位</w:t>
      </w:r>
      <w:r>
        <w:rPr>
          <w:rFonts w:hint="eastAsia" w:ascii="仿宋_GB2312" w:eastAsia="仿宋_GB2312"/>
          <w:sz w:val="28"/>
          <w:szCs w:val="28"/>
        </w:rPr>
        <w:t>数量</w:t>
      </w:r>
      <w:r>
        <w:rPr>
          <w:rFonts w:ascii="仿宋_GB2312" w:eastAsia="仿宋_GB2312"/>
          <w:sz w:val="28"/>
          <w:szCs w:val="28"/>
        </w:rPr>
        <w:t>及名称）</w:t>
      </w:r>
    </w:p>
    <w:p w14:paraId="2EAB96E2">
      <w:pPr>
        <w:snapToGrid w:val="0"/>
        <w:spacing w:line="560" w:lineRule="exact"/>
        <w:ind w:firstLine="420" w:firstLineChars="200"/>
        <w:rPr>
          <w:rFonts w:hint="eastAsia"/>
        </w:rPr>
      </w:pPr>
      <w:r>
        <w:rPr>
          <w:rFonts w:hint="eastAsia"/>
        </w:rPr>
        <w:t>部门机构设置：区文化和旅游局下设北京市通州区文化市场综合执法大队、北京市通州区文化馆、北京市通州区图书馆、北京市通州区博物馆、北京市通州区文物管理所、北京市通州区旅游咨询服务中心六家行政事业单位；下设北京市通州新华书店一家国有企业。</w:t>
      </w:r>
    </w:p>
    <w:p w14:paraId="3E62C957">
      <w:pPr>
        <w:snapToGrid w:val="0"/>
        <w:spacing w:line="560" w:lineRule="exact"/>
        <w:ind w:firstLine="420" w:firstLineChars="200"/>
        <w:rPr>
          <w:rFonts w:hint="eastAsia"/>
        </w:rPr>
      </w:pPr>
      <w:r>
        <w:rPr>
          <w:rFonts w:hint="eastAsia"/>
        </w:rPr>
        <w:t>区文化和旅游局贯彻落实党中央、市委关于文化和旅游工作的方针政策、决策部署和区委有关工作要求，在履行职责过程中坚持和加强党对文化和旅游工作的集中统一领导。主要职责是：</w:t>
      </w:r>
    </w:p>
    <w:p w14:paraId="1C3E97E8">
      <w:pPr>
        <w:snapToGrid w:val="0"/>
        <w:spacing w:line="560" w:lineRule="exact"/>
        <w:ind w:firstLine="420" w:firstLineChars="200"/>
        <w:rPr>
          <w:rFonts w:hint="eastAsia"/>
        </w:rPr>
      </w:pPr>
      <w:r>
        <w:rPr>
          <w:rFonts w:hint="eastAsia"/>
        </w:rPr>
        <w:t>一是贯彻落实国家及本市文化和旅游工作法律法规、规章和政策，依法监督检查执行情况。</w:t>
      </w:r>
    </w:p>
    <w:p w14:paraId="740EAD59">
      <w:pPr>
        <w:snapToGrid w:val="0"/>
        <w:spacing w:line="560" w:lineRule="exact"/>
        <w:ind w:firstLine="420" w:firstLineChars="200"/>
        <w:rPr>
          <w:rFonts w:hint="eastAsia"/>
        </w:rPr>
      </w:pPr>
      <w:r>
        <w:rPr>
          <w:rFonts w:hint="eastAsia"/>
        </w:rPr>
        <w:t>二是统筹规划本区文化事业、文化产业和旅游业发展，拟订发展规划并组织实施，推进文化和旅游融合发展，推进文化和旅游体制机制改革。</w:t>
      </w:r>
    </w:p>
    <w:p w14:paraId="2440BB5C">
      <w:pPr>
        <w:snapToGrid w:val="0"/>
        <w:spacing w:line="560" w:lineRule="exact"/>
        <w:ind w:firstLine="420" w:firstLineChars="200"/>
        <w:rPr>
          <w:rFonts w:hint="eastAsia"/>
        </w:rPr>
      </w:pPr>
      <w:r>
        <w:rPr>
          <w:rFonts w:hint="eastAsia"/>
        </w:rPr>
        <w:t>三是管理本区重大文化活动，指导重点及基层文化设施建设和旅游设施建设，参与本市旅游整体形象的对外宣传和重大推广活动，组织本区旅游对外宣传和推广活动，促进文化产业和旅游业对外合作与市场推广，负责制定本区旅游市场开发战略并组织实施，指导、推进全域旅游。</w:t>
      </w:r>
    </w:p>
    <w:p w14:paraId="72313220">
      <w:pPr>
        <w:snapToGrid w:val="0"/>
        <w:spacing w:line="560" w:lineRule="exact"/>
        <w:ind w:firstLine="420" w:firstLineChars="200"/>
        <w:rPr>
          <w:rFonts w:hint="eastAsia"/>
        </w:rPr>
      </w:pPr>
      <w:r>
        <w:rPr>
          <w:rFonts w:hint="eastAsia"/>
        </w:rPr>
        <w:t>四是指导、管理本区文艺事业，指导艺术创作与生产，扶持体现社会主义核心价值观、具有导向性代表性示范性的文艺作品，推动各门类艺术、各艺术品种发展。</w:t>
      </w:r>
    </w:p>
    <w:p w14:paraId="18BC9A1D">
      <w:pPr>
        <w:snapToGrid w:val="0"/>
        <w:spacing w:line="560" w:lineRule="exact"/>
        <w:ind w:firstLine="420" w:firstLineChars="200"/>
        <w:rPr>
          <w:rFonts w:hint="eastAsia"/>
        </w:rPr>
      </w:pPr>
      <w:r>
        <w:rPr>
          <w:rFonts w:hint="eastAsia"/>
        </w:rPr>
        <w:t>五是负责本区公共文化事业发展，推进公共文化服务体系建设和旅游公共服务体系建设，深入实施文化和旅游惠民工程，统筹推进基本公共文化和旅游服务标准化、均等化。</w:t>
      </w:r>
    </w:p>
    <w:p w14:paraId="0CB529CD">
      <w:pPr>
        <w:snapToGrid w:val="0"/>
        <w:spacing w:line="560" w:lineRule="exact"/>
        <w:ind w:firstLine="420" w:firstLineChars="200"/>
        <w:rPr>
          <w:rFonts w:hint="eastAsia"/>
        </w:rPr>
      </w:pPr>
      <w:r>
        <w:rPr>
          <w:rFonts w:hint="eastAsia"/>
        </w:rPr>
        <w:t>六是指导、推进本区文化和旅游科技创新发展，推进文化和旅游业信息化、标准化建设。</w:t>
      </w:r>
    </w:p>
    <w:p w14:paraId="238C5B87">
      <w:pPr>
        <w:snapToGrid w:val="0"/>
        <w:spacing w:line="560" w:lineRule="exact"/>
        <w:ind w:firstLine="420" w:firstLineChars="200"/>
        <w:rPr>
          <w:rFonts w:hint="eastAsia"/>
        </w:rPr>
      </w:pPr>
      <w:r>
        <w:rPr>
          <w:rFonts w:hint="eastAsia"/>
        </w:rPr>
        <w:t>七是负责本区文化遗产、非物质文化遗产、优秀民族文化保护和文物保护单位管理工作，会同有关部门负责历史文化名城（镇、村）保护和监督管理工作，研究提出文物保护单位保护范围和建设控制地带的意见。推动非物质文化遗产的保护、传承、传播和发展。</w:t>
      </w:r>
    </w:p>
    <w:p w14:paraId="07D766B5">
      <w:pPr>
        <w:snapToGrid w:val="0"/>
        <w:spacing w:line="560" w:lineRule="exact"/>
        <w:ind w:firstLine="420" w:firstLineChars="200"/>
        <w:rPr>
          <w:rFonts w:hint="eastAsia"/>
        </w:rPr>
      </w:pPr>
      <w:r>
        <w:rPr>
          <w:rFonts w:hint="eastAsia"/>
        </w:rPr>
        <w:t>八是负责指导本区博物馆业务工作，组织博物馆间的交流与协作。负责博物馆馆藏文物鉴定、登记、借用、调拨和交换的管理工作。负责本区的考古调查、勘探和发掘工作。会同有关部门研究提出保护地下文物埋藏区的意见。负责出土文物调用。负责管理本区民间收藏文物及其流通活动。培育、引导和扶持文物和博物馆领域相关产业健康发展。</w:t>
      </w:r>
    </w:p>
    <w:p w14:paraId="54580A4E">
      <w:pPr>
        <w:snapToGrid w:val="0"/>
        <w:spacing w:line="560" w:lineRule="exact"/>
        <w:ind w:firstLine="420" w:firstLineChars="200"/>
        <w:rPr>
          <w:rFonts w:hint="eastAsia"/>
        </w:rPr>
      </w:pPr>
      <w:r>
        <w:rPr>
          <w:rFonts w:hint="eastAsia"/>
        </w:rPr>
        <w:t>九是统筹规划本区文化产业和旅游业，组织实施本区文化和旅游资源普查、挖掘、保护和利用工作，促进文化产业和旅游业发展。</w:t>
      </w:r>
    </w:p>
    <w:p w14:paraId="7F045EFD">
      <w:pPr>
        <w:snapToGrid w:val="0"/>
        <w:spacing w:line="560" w:lineRule="exact"/>
        <w:ind w:firstLine="420" w:firstLineChars="200"/>
        <w:rPr>
          <w:rFonts w:hint="eastAsia"/>
        </w:rPr>
      </w:pPr>
      <w:r>
        <w:rPr>
          <w:rFonts w:hint="eastAsia"/>
        </w:rPr>
        <w:t>十是指导本区文化和旅游市场发展，负责对文化和旅游市场经营进行行业监管，推进文化和旅游业信用体系建设，依法规范文化和旅游市场。</w:t>
      </w:r>
    </w:p>
    <w:p w14:paraId="1B6DB3C2">
      <w:pPr>
        <w:snapToGrid w:val="0"/>
        <w:spacing w:line="560" w:lineRule="exact"/>
        <w:ind w:firstLine="420" w:firstLineChars="200"/>
        <w:rPr>
          <w:rFonts w:hint="eastAsia"/>
        </w:rPr>
      </w:pPr>
      <w:r>
        <w:rPr>
          <w:rFonts w:hint="eastAsia"/>
        </w:rPr>
        <w:t>十一是协助区委宣传部门指导本区文化市场综合执法，组织查处全区性、跨区域文化、文物、出版、广播电视、电影、旅游等市场的违法行为，维护市场秩序。</w:t>
      </w:r>
    </w:p>
    <w:p w14:paraId="01C4D625">
      <w:pPr>
        <w:snapToGrid w:val="0"/>
        <w:spacing w:line="560" w:lineRule="exact"/>
        <w:ind w:firstLine="420" w:firstLineChars="200"/>
        <w:rPr>
          <w:rFonts w:hint="eastAsia"/>
        </w:rPr>
      </w:pPr>
      <w:r>
        <w:rPr>
          <w:rFonts w:hint="eastAsia"/>
        </w:rPr>
        <w:t>十二是指导、管理本区文化和旅游对外及对港澳台交流、合作和宣传、推广工作，负责组织大型文化和旅游对外及对港澳台交流活动。</w:t>
      </w:r>
    </w:p>
    <w:p w14:paraId="662157B9">
      <w:pPr>
        <w:snapToGrid w:val="0"/>
        <w:spacing w:line="560" w:lineRule="exact"/>
        <w:ind w:firstLine="420" w:firstLineChars="200"/>
      </w:pPr>
      <w:r>
        <w:rPr>
          <w:rFonts w:hint="eastAsia"/>
        </w:rPr>
        <w:t>十三是完成区委、区政府交办的其他任务。</w:t>
      </w:r>
    </w:p>
    <w:p w14:paraId="7E4487C8">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14:paraId="1B15EF8A">
      <w:pPr>
        <w:tabs>
          <w:tab w:val="center" w:pos="6979"/>
        </w:tabs>
        <w:spacing w:line="580" w:lineRule="exact"/>
        <w:ind w:firstLine="560" w:firstLineChars="200"/>
        <w:rPr>
          <w:rFonts w:ascii="仿宋_GB2312" w:eastAsia="仿宋_GB2312"/>
          <w:kern w:val="0"/>
          <w:sz w:val="28"/>
          <w:szCs w:val="28"/>
        </w:rPr>
      </w:pPr>
      <w:r>
        <w:rPr>
          <w:rFonts w:hint="eastAsia" w:ascii="仿宋_GB2312" w:eastAsia="仿宋_GB2312"/>
          <w:kern w:val="0"/>
          <w:sz w:val="28"/>
          <w:szCs w:val="28"/>
        </w:rPr>
        <w:t>行政编制</w:t>
      </w:r>
      <w:r>
        <w:rPr>
          <w:rFonts w:hint="eastAsia" w:ascii="仿宋_GB2312" w:eastAsia="仿宋_GB2312"/>
          <w:kern w:val="0"/>
          <w:sz w:val="28"/>
          <w:szCs w:val="28"/>
          <w:lang w:val="en-US" w:eastAsia="zh-CN"/>
        </w:rPr>
        <w:t>52</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50</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144</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131</w:t>
      </w:r>
      <w:r>
        <w:rPr>
          <w:rFonts w:hint="eastAsia" w:ascii="仿宋_GB2312" w:eastAsia="仿宋_GB2312"/>
          <w:kern w:val="0"/>
          <w:sz w:val="28"/>
          <w:szCs w:val="28"/>
        </w:rPr>
        <w:t>人。</w:t>
      </w:r>
    </w:p>
    <w:p w14:paraId="09B854AE">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14:paraId="10C56486">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28867.56</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7573.7</w:t>
      </w:r>
      <w:r>
        <w:rPr>
          <w:rFonts w:hint="eastAsia" w:ascii="仿宋_GB2312" w:eastAsia="仿宋_GB2312"/>
          <w:sz w:val="28"/>
          <w:szCs w:val="28"/>
        </w:rPr>
        <w:t>万元，下降</w:t>
      </w:r>
      <w:r>
        <w:rPr>
          <w:rFonts w:hint="eastAsia" w:ascii="仿宋_GB2312" w:eastAsia="仿宋_GB2312"/>
          <w:sz w:val="28"/>
          <w:szCs w:val="28"/>
          <w:lang w:val="en-US" w:eastAsia="zh-CN"/>
        </w:rPr>
        <w:t>20.78</w:t>
      </w:r>
      <w:r>
        <w:rPr>
          <w:rFonts w:hint="eastAsia" w:ascii="仿宋_GB2312" w:eastAsia="仿宋_GB2312"/>
          <w:sz w:val="28"/>
          <w:szCs w:val="28"/>
        </w:rPr>
        <w:t>%。</w:t>
      </w:r>
    </w:p>
    <w:p w14:paraId="35EEF56D">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14:paraId="0B6A5F28">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2023年度本年收入合计</w:t>
      </w:r>
      <w:r>
        <w:rPr>
          <w:rFonts w:ascii="仿宋_GB2312" w:eastAsia="仿宋_GB2312"/>
          <w:sz w:val="28"/>
          <w:szCs w:val="28"/>
        </w:rPr>
        <w:t>28867.56</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7573.7</w:t>
      </w:r>
      <w:r>
        <w:rPr>
          <w:rFonts w:hint="eastAsia" w:ascii="仿宋_GB2312" w:eastAsia="仿宋_GB2312"/>
          <w:sz w:val="28"/>
          <w:szCs w:val="28"/>
        </w:rPr>
        <w:t>万元，下降</w:t>
      </w:r>
      <w:r>
        <w:rPr>
          <w:rFonts w:hint="eastAsia" w:ascii="仿宋_GB2312" w:eastAsia="仿宋_GB2312"/>
          <w:sz w:val="28"/>
          <w:szCs w:val="28"/>
          <w:lang w:val="en-US" w:eastAsia="zh-CN"/>
        </w:rPr>
        <w:t>20.78</w:t>
      </w:r>
      <w:r>
        <w:rPr>
          <w:rFonts w:hint="eastAsia" w:ascii="仿宋_GB2312" w:eastAsia="仿宋_GB2312"/>
          <w:sz w:val="28"/>
          <w:szCs w:val="28"/>
        </w:rPr>
        <w:t>%。</w:t>
      </w:r>
    </w:p>
    <w:p w14:paraId="72352C34">
      <w:pPr>
        <w:tabs>
          <w:tab w:val="center" w:pos="6979"/>
        </w:tabs>
        <w:spacing w:line="580" w:lineRule="exact"/>
        <w:ind w:firstLine="560" w:firstLineChars="200"/>
      </w:pPr>
      <w:r>
        <w:rPr>
          <w:rFonts w:hint="eastAsia" w:ascii="仿宋_GB2312" w:eastAsia="仿宋_GB2312"/>
          <w:sz w:val="28"/>
          <w:szCs w:val="28"/>
        </w:rPr>
        <w:t>1.财政拨款收入</w:t>
      </w:r>
      <w:r>
        <w:rPr>
          <w:rFonts w:ascii="仿宋_GB2312" w:eastAsia="仿宋_GB2312"/>
          <w:sz w:val="28"/>
          <w:szCs w:val="28"/>
        </w:rPr>
        <w:t>28867.56</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%。其中：一般公共预算财政拨款收入</w:t>
      </w:r>
      <w:r>
        <w:rPr>
          <w:rFonts w:ascii="仿宋_GB2312" w:eastAsia="仿宋_GB2312"/>
          <w:sz w:val="28"/>
          <w:szCs w:val="28"/>
        </w:rPr>
        <w:t>28867.56</w:t>
      </w:r>
      <w:r>
        <w:rPr>
          <w:rFonts w:hint="eastAsia" w:ascii="仿宋_GB2312" w:eastAsia="仿宋_GB2312"/>
          <w:sz w:val="28"/>
          <w:szCs w:val="28"/>
        </w:rPr>
        <w:t>万元，占收入合计的</w:t>
      </w:r>
      <w:r>
        <w:rPr>
          <w:rFonts w:ascii="仿宋_GB2312" w:eastAsia="仿宋_GB2312"/>
          <w:sz w:val="28"/>
          <w:szCs w:val="28"/>
        </w:rPr>
        <w:t>100</w:t>
      </w:r>
      <w:r>
        <w:rPr>
          <w:rFonts w:hint="eastAsia" w:ascii="仿宋_GB2312" w:eastAsia="仿宋_GB2312"/>
          <w:sz w:val="28"/>
          <w:szCs w:val="28"/>
        </w:rPr>
        <w:t>%；政府性基金预算财政拨款收入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%；国有资本经营预算财政拨款收入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37D41081">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2.上级补助收入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4AF4940F">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3.事业收入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6C4DE69C">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4.经营收入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684420F2">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5.附属单位上缴收入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5F83F625">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6.其他收入</w:t>
      </w:r>
      <w:r>
        <w:rPr>
          <w:rFonts w:ascii="仿宋_GB2312" w:eastAsia="仿宋_GB2312"/>
          <w:sz w:val="28"/>
          <w:szCs w:val="28"/>
        </w:rPr>
        <w:t>0</w:t>
      </w:r>
      <w:r>
        <w:rPr>
          <w:rFonts w:hint="eastAsia" w:ascii="仿宋_GB2312" w:eastAsia="仿宋_GB2312"/>
          <w:sz w:val="28"/>
          <w:szCs w:val="28"/>
        </w:rPr>
        <w:t>万元，占收入合计的</w:t>
      </w:r>
      <w:r>
        <w:rPr>
          <w:rFonts w:ascii="仿宋_GB2312" w:eastAsia="仿宋_GB2312"/>
          <w:sz w:val="28"/>
          <w:szCs w:val="28"/>
        </w:rPr>
        <w:t>0</w:t>
      </w:r>
      <w:r>
        <w:rPr>
          <w:rFonts w:hint="eastAsia" w:ascii="仿宋_GB2312" w:eastAsia="仿宋_GB2312"/>
          <w:sz w:val="28"/>
          <w:szCs w:val="28"/>
        </w:rPr>
        <w:t>%。</w:t>
      </w:r>
    </w:p>
    <w:p w14:paraId="4AB9D781">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（此处插入图表，用上述收入金额制作饼状图，示例如下，无金额类型不必制图）</w:t>
      </w:r>
    </w:p>
    <w:p w14:paraId="7AF1AE79">
      <w:pPr>
        <w:pStyle w:val="3"/>
        <w:jc w:val="center"/>
        <w:rPr>
          <w:rFonts w:hint="eastAsia"/>
        </w:rPr>
      </w:pPr>
      <w:r>
        <w:rPr>
          <w:rFonts w:hint="eastAsia" w:ascii="仿宋_GB2312" w:eastAsia="仿宋_GB2312"/>
          <w:color w:val="000000"/>
          <w:sz w:val="32"/>
        </w:rPr>
        <w:t>图1：收入决算</w:t>
      </w:r>
    </w:p>
    <w:p w14:paraId="0A516F42">
      <w:pPr>
        <w:pStyle w:val="4"/>
        <w:ind w:firstLine="420"/>
        <w:jc w:val="center"/>
      </w:pPr>
      <w:r>
        <w:drawing>
          <wp:inline distT="0" distB="0" distL="0" distR="0">
            <wp:extent cx="4036695" cy="2328545"/>
            <wp:effectExtent l="0" t="0" r="20955" b="14605"/>
            <wp:docPr id="3" name="图表 3" title="{{pieChar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14A05C1">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14:paraId="457E13EB">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2023年度本年支出合计</w:t>
      </w:r>
      <w:r>
        <w:rPr>
          <w:rFonts w:ascii="仿宋_GB2312" w:eastAsia="仿宋_GB2312"/>
          <w:sz w:val="28"/>
          <w:szCs w:val="28"/>
        </w:rPr>
        <w:t>28867.56</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7573.7</w:t>
      </w:r>
      <w:r>
        <w:rPr>
          <w:rFonts w:hint="eastAsia" w:ascii="仿宋_GB2312" w:eastAsia="仿宋_GB2312"/>
          <w:sz w:val="28"/>
          <w:szCs w:val="28"/>
        </w:rPr>
        <w:t>万元，下降</w:t>
      </w:r>
      <w:r>
        <w:rPr>
          <w:rFonts w:hint="eastAsia" w:ascii="仿宋_GB2312" w:eastAsia="仿宋_GB2312"/>
          <w:sz w:val="28"/>
          <w:szCs w:val="28"/>
          <w:lang w:val="en-US" w:eastAsia="zh-CN"/>
        </w:rPr>
        <w:t>20.78</w:t>
      </w:r>
      <w:r>
        <w:rPr>
          <w:rFonts w:hint="eastAsia" w:ascii="仿宋_GB2312" w:eastAsia="仿宋_GB2312"/>
          <w:sz w:val="28"/>
          <w:szCs w:val="28"/>
        </w:rPr>
        <w:t>%。其中：基本支出</w:t>
      </w:r>
      <w:r>
        <w:rPr>
          <w:rFonts w:ascii="仿宋_GB2312" w:eastAsia="仿宋_GB2312"/>
          <w:sz w:val="28"/>
          <w:szCs w:val="28"/>
        </w:rPr>
        <w:t>7062</w:t>
      </w:r>
      <w:r>
        <w:rPr>
          <w:rFonts w:hint="eastAsia" w:ascii="仿宋_GB2312" w:eastAsia="仿宋_GB2312"/>
          <w:sz w:val="28"/>
          <w:szCs w:val="28"/>
        </w:rPr>
        <w:t>万元，占支出合计的</w:t>
      </w:r>
      <w:r>
        <w:rPr>
          <w:rFonts w:ascii="仿宋_GB2312" w:eastAsia="仿宋_GB2312"/>
          <w:sz w:val="28"/>
          <w:szCs w:val="28"/>
        </w:rPr>
        <w:t>24.46</w:t>
      </w:r>
      <w:r>
        <w:rPr>
          <w:rFonts w:hint="eastAsia" w:ascii="仿宋_GB2312" w:eastAsia="仿宋_GB2312"/>
          <w:sz w:val="28"/>
          <w:szCs w:val="28"/>
        </w:rPr>
        <w:t>%；项目支出</w:t>
      </w:r>
      <w:r>
        <w:rPr>
          <w:rFonts w:ascii="仿宋_GB2312" w:eastAsia="仿宋_GB2312"/>
          <w:sz w:val="28"/>
          <w:szCs w:val="28"/>
        </w:rPr>
        <w:t>21805.56</w:t>
      </w:r>
      <w:r>
        <w:rPr>
          <w:rFonts w:hint="eastAsia" w:ascii="仿宋_GB2312" w:eastAsia="仿宋_GB2312"/>
          <w:sz w:val="28"/>
          <w:szCs w:val="28"/>
        </w:rPr>
        <w:t>万元，占支出合计的</w:t>
      </w:r>
      <w:r>
        <w:rPr>
          <w:rFonts w:ascii="仿宋_GB2312" w:eastAsia="仿宋_GB2312"/>
          <w:sz w:val="28"/>
          <w:szCs w:val="28"/>
        </w:rPr>
        <w:t>75.53</w:t>
      </w:r>
      <w:r>
        <w:rPr>
          <w:rFonts w:hint="eastAsia" w:ascii="仿宋_GB2312" w:eastAsia="仿宋_GB2312"/>
          <w:sz w:val="28"/>
          <w:szCs w:val="28"/>
        </w:rPr>
        <w:t>%;上缴上级支出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%；经营支出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%；对附属单位补助支出</w:t>
      </w:r>
      <w:r>
        <w:rPr>
          <w:rFonts w:ascii="仿宋_GB2312" w:eastAsia="仿宋_GB2312"/>
          <w:sz w:val="28"/>
          <w:szCs w:val="28"/>
        </w:rPr>
        <w:t>0</w:t>
      </w:r>
      <w:r>
        <w:rPr>
          <w:rFonts w:hint="eastAsia" w:ascii="仿宋_GB2312" w:eastAsia="仿宋_GB2312"/>
          <w:sz w:val="28"/>
          <w:szCs w:val="28"/>
        </w:rPr>
        <w:t>万元，占支出合计的</w:t>
      </w:r>
      <w:r>
        <w:rPr>
          <w:rFonts w:ascii="仿宋_GB2312" w:eastAsia="仿宋_GB2312"/>
          <w:sz w:val="28"/>
          <w:szCs w:val="28"/>
        </w:rPr>
        <w:t>0</w:t>
      </w:r>
      <w:r>
        <w:rPr>
          <w:rFonts w:hint="eastAsia" w:ascii="仿宋_GB2312" w:eastAsia="仿宋_GB2312"/>
          <w:sz w:val="28"/>
          <w:szCs w:val="28"/>
        </w:rPr>
        <w:t>%。</w:t>
      </w:r>
    </w:p>
    <w:p w14:paraId="39FF23F3">
      <w:pPr>
        <w:spacing w:line="560" w:lineRule="exact"/>
        <w:ind w:firstLine="640"/>
        <w:rPr>
          <w:rFonts w:ascii="仿宋_GB2312" w:eastAsia="仿宋_GB2312" w:cs="Droid Sans"/>
          <w:color w:val="000000"/>
          <w:sz w:val="32"/>
          <w:szCs w:val="32"/>
        </w:rPr>
      </w:pPr>
      <w:r>
        <w:rPr>
          <w:rFonts w:hint="eastAsia" w:ascii="仿宋_GB2312" w:eastAsia="仿宋_GB2312" w:cs="Droid Sans"/>
          <w:color w:val="000000"/>
          <w:sz w:val="32"/>
          <w:szCs w:val="32"/>
        </w:rPr>
        <w:t>（此处插入图表，用上述支出金额制作饼状图，示例如下，无金额类型不必制图）</w:t>
      </w:r>
    </w:p>
    <w:p w14:paraId="33E58879">
      <w:pPr>
        <w:pStyle w:val="3"/>
        <w:ind w:firstLine="642"/>
        <w:jc w:val="center"/>
        <w:rPr>
          <w:rFonts w:ascii="仿宋_GB2312" w:eastAsia="仿宋_GB2312"/>
          <w:color w:val="000000"/>
          <w:sz w:val="32"/>
        </w:rPr>
      </w:pPr>
      <w:r>
        <w:rPr>
          <w:rFonts w:hint="eastAsia" w:ascii="仿宋_GB2312" w:eastAsia="仿宋_GB2312"/>
          <w:color w:val="000000"/>
          <w:sz w:val="32"/>
        </w:rPr>
        <w:t>图2：基本支出和项目支出情况</w:t>
      </w:r>
    </w:p>
    <w:p w14:paraId="24DD87B1">
      <w:pPr>
        <w:jc w:val="center"/>
        <w:rPr>
          <w:rFonts w:ascii="黑体" w:eastAsia="黑体"/>
          <w:b/>
          <w:sz w:val="28"/>
          <w:szCs w:val="28"/>
        </w:rPr>
      </w:pPr>
      <w:r>
        <w:drawing>
          <wp:inline distT="0" distB="0" distL="114300" distR="114300">
            <wp:extent cx="4572000" cy="2743200"/>
            <wp:effectExtent l="4445" t="4445" r="14605" b="14605"/>
            <wp:docPr id="1" name="图表 3" title="{{pieChart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637103">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14:paraId="63C17387">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2023年度财政拨款收、</w:t>
      </w:r>
      <w:r>
        <w:rPr>
          <w:rFonts w:ascii="仿宋_GB2312" w:eastAsia="仿宋_GB2312"/>
          <w:sz w:val="28"/>
          <w:szCs w:val="28"/>
        </w:rPr>
        <w:t>支</w:t>
      </w:r>
      <w:r>
        <w:rPr>
          <w:rFonts w:hint="eastAsia" w:ascii="仿宋_GB2312" w:eastAsia="仿宋_GB2312"/>
          <w:sz w:val="28"/>
          <w:szCs w:val="28"/>
        </w:rPr>
        <w:t>总计</w:t>
      </w:r>
      <w:r>
        <w:rPr>
          <w:rFonts w:ascii="仿宋_GB2312" w:eastAsia="仿宋_GB2312"/>
          <w:sz w:val="28"/>
          <w:szCs w:val="28"/>
        </w:rPr>
        <w:t>28867.56</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7573.7</w:t>
      </w:r>
      <w:r>
        <w:rPr>
          <w:rFonts w:hint="eastAsia" w:ascii="仿宋_GB2312" w:eastAsia="仿宋_GB2312"/>
          <w:sz w:val="28"/>
          <w:szCs w:val="28"/>
        </w:rPr>
        <w:t>万元，下降</w:t>
      </w:r>
      <w:r>
        <w:rPr>
          <w:rFonts w:hint="eastAsia" w:ascii="仿宋_GB2312" w:eastAsia="仿宋_GB2312"/>
          <w:sz w:val="28"/>
          <w:szCs w:val="28"/>
          <w:lang w:val="en-US" w:eastAsia="zh-CN"/>
        </w:rPr>
        <w:t>20.78</w:t>
      </w:r>
      <w:r>
        <w:rPr>
          <w:rFonts w:hint="eastAsia" w:ascii="仿宋_GB2312" w:eastAsia="仿宋_GB2312"/>
          <w:sz w:val="28"/>
          <w:szCs w:val="28"/>
        </w:rPr>
        <w:t>%。</w:t>
      </w:r>
    </w:p>
    <w:p w14:paraId="12E57FF5">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14:paraId="2C57F63D">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（一）一般公共预算财政拨款支出决算总体情况</w:t>
      </w:r>
    </w:p>
    <w:p w14:paraId="6C80F846">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2023年度一般公共预算财政拨款支出</w:t>
      </w:r>
      <w:r>
        <w:rPr>
          <w:rFonts w:ascii="仿宋_GB2312" w:eastAsia="仿宋_GB2312"/>
          <w:sz w:val="28"/>
          <w:szCs w:val="28"/>
        </w:rPr>
        <w:t>28867.56</w:t>
      </w:r>
      <w:r>
        <w:rPr>
          <w:rFonts w:hint="eastAsia" w:ascii="仿宋_GB2312" w:eastAsia="仿宋_GB2312"/>
          <w:sz w:val="28"/>
          <w:szCs w:val="28"/>
        </w:rPr>
        <w:t>万元，主要用于以下方面（按大类）：一般公共服务支出</w:t>
      </w:r>
      <w:r>
        <w:rPr>
          <w:rFonts w:hint="eastAsia" w:ascii="仿宋_GB2312" w:eastAsia="仿宋_GB2312"/>
          <w:sz w:val="28"/>
          <w:szCs w:val="28"/>
          <w:lang w:val="en-US" w:eastAsia="zh-CN"/>
        </w:rPr>
        <w:t>1</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0.0035</w:t>
      </w:r>
      <w:r>
        <w:rPr>
          <w:rFonts w:hint="eastAsia" w:ascii="仿宋_GB2312" w:eastAsia="仿宋_GB2312"/>
          <w:sz w:val="28"/>
          <w:szCs w:val="28"/>
        </w:rPr>
        <w:t xml:space="preserve">%； </w:t>
      </w:r>
      <w:r>
        <w:rPr>
          <w:rFonts w:hint="eastAsia" w:ascii="仿宋_GB2312" w:eastAsia="仿宋_GB2312"/>
          <w:sz w:val="28"/>
          <w:szCs w:val="28"/>
          <w:lang w:eastAsia="zh-CN"/>
        </w:rPr>
        <w:t>文化旅游体育与传媒</w:t>
      </w:r>
      <w:r>
        <w:rPr>
          <w:rFonts w:hint="eastAsia" w:ascii="仿宋_GB2312" w:eastAsia="仿宋_GB2312"/>
          <w:sz w:val="28"/>
          <w:szCs w:val="28"/>
        </w:rPr>
        <w:t>支出</w:t>
      </w:r>
      <w:r>
        <w:rPr>
          <w:rFonts w:hint="eastAsia" w:ascii="仿宋_GB2312" w:eastAsia="仿宋_GB2312"/>
          <w:sz w:val="28"/>
          <w:szCs w:val="28"/>
          <w:lang w:val="en-US" w:eastAsia="zh-CN"/>
        </w:rPr>
        <w:t>13829.53</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47.91</w:t>
      </w:r>
      <w:r>
        <w:rPr>
          <w:rFonts w:hint="eastAsia" w:ascii="仿宋_GB2312" w:eastAsia="仿宋_GB2312"/>
          <w:sz w:val="28"/>
          <w:szCs w:val="28"/>
        </w:rPr>
        <w:t>%；</w:t>
      </w:r>
      <w:r>
        <w:rPr>
          <w:rFonts w:hint="eastAsia" w:ascii="仿宋_GB2312" w:eastAsia="仿宋_GB2312"/>
          <w:sz w:val="28"/>
          <w:szCs w:val="28"/>
          <w:lang w:eastAsia="zh-CN"/>
        </w:rPr>
        <w:t>社会保障和就业</w:t>
      </w:r>
      <w:r>
        <w:rPr>
          <w:rFonts w:hint="eastAsia" w:ascii="仿宋_GB2312" w:eastAsia="仿宋_GB2312"/>
          <w:sz w:val="28"/>
          <w:szCs w:val="28"/>
        </w:rPr>
        <w:t>支出</w:t>
      </w:r>
      <w:r>
        <w:rPr>
          <w:rFonts w:hint="eastAsia" w:ascii="仿宋_GB2312" w:eastAsia="仿宋_GB2312"/>
          <w:sz w:val="28"/>
          <w:szCs w:val="28"/>
          <w:lang w:val="en-US" w:eastAsia="zh-CN"/>
        </w:rPr>
        <w:t>861.76</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2.99</w:t>
      </w:r>
      <w:r>
        <w:rPr>
          <w:rFonts w:hint="eastAsia" w:ascii="仿宋_GB2312" w:eastAsia="仿宋_GB2312"/>
          <w:sz w:val="28"/>
          <w:szCs w:val="28"/>
        </w:rPr>
        <w:t>%；</w:t>
      </w:r>
      <w:r>
        <w:rPr>
          <w:rFonts w:hint="eastAsia" w:ascii="仿宋_GB2312" w:eastAsia="仿宋_GB2312"/>
          <w:sz w:val="28"/>
          <w:szCs w:val="28"/>
          <w:lang w:eastAsia="zh-CN"/>
        </w:rPr>
        <w:t>卫生健康</w:t>
      </w:r>
      <w:r>
        <w:rPr>
          <w:rFonts w:hint="eastAsia" w:ascii="仿宋_GB2312" w:eastAsia="仿宋_GB2312"/>
          <w:sz w:val="28"/>
          <w:szCs w:val="28"/>
        </w:rPr>
        <w:t>支出</w:t>
      </w:r>
      <w:r>
        <w:rPr>
          <w:rFonts w:hint="eastAsia" w:ascii="仿宋_GB2312" w:eastAsia="仿宋_GB2312"/>
          <w:sz w:val="28"/>
          <w:szCs w:val="28"/>
          <w:lang w:val="en-US" w:eastAsia="zh-CN"/>
        </w:rPr>
        <w:t>13205.78</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45.75</w:t>
      </w:r>
      <w:r>
        <w:rPr>
          <w:rFonts w:hint="eastAsia" w:ascii="仿宋_GB2312" w:eastAsia="仿宋_GB2312"/>
          <w:sz w:val="28"/>
          <w:szCs w:val="28"/>
        </w:rPr>
        <w:t>%；</w:t>
      </w:r>
      <w:r>
        <w:rPr>
          <w:rFonts w:hint="eastAsia" w:ascii="仿宋_GB2312" w:eastAsia="仿宋_GB2312"/>
          <w:sz w:val="28"/>
          <w:szCs w:val="28"/>
          <w:lang w:eastAsia="zh-CN"/>
        </w:rPr>
        <w:t>援助其他地区</w:t>
      </w:r>
      <w:r>
        <w:rPr>
          <w:rFonts w:hint="eastAsia" w:ascii="仿宋_GB2312" w:eastAsia="仿宋_GB2312"/>
          <w:sz w:val="28"/>
          <w:szCs w:val="28"/>
        </w:rPr>
        <w:t>支出</w:t>
      </w:r>
      <w:r>
        <w:rPr>
          <w:rFonts w:hint="eastAsia" w:ascii="仿宋_GB2312" w:eastAsia="仿宋_GB2312"/>
          <w:sz w:val="28"/>
          <w:szCs w:val="28"/>
          <w:lang w:val="en-US" w:eastAsia="zh-CN"/>
        </w:rPr>
        <w:t>110</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0.38</w:t>
      </w:r>
      <w:r>
        <w:rPr>
          <w:rFonts w:hint="eastAsia" w:ascii="仿宋_GB2312" w:eastAsia="仿宋_GB2312"/>
          <w:sz w:val="28"/>
          <w:szCs w:val="28"/>
        </w:rPr>
        <w:t>%；</w:t>
      </w:r>
      <w:r>
        <w:rPr>
          <w:rFonts w:hint="eastAsia" w:ascii="仿宋_GB2312" w:eastAsia="仿宋_GB2312"/>
          <w:sz w:val="28"/>
          <w:szCs w:val="28"/>
          <w:lang w:eastAsia="zh-CN"/>
        </w:rPr>
        <w:t>住房保障</w:t>
      </w:r>
      <w:r>
        <w:rPr>
          <w:rFonts w:hint="eastAsia" w:ascii="仿宋_GB2312" w:eastAsia="仿宋_GB2312"/>
          <w:sz w:val="28"/>
          <w:szCs w:val="28"/>
        </w:rPr>
        <w:t>支出</w:t>
      </w:r>
      <w:r>
        <w:rPr>
          <w:rFonts w:hint="eastAsia" w:ascii="仿宋_GB2312" w:eastAsia="仿宋_GB2312"/>
          <w:sz w:val="28"/>
          <w:szCs w:val="28"/>
          <w:lang w:val="en-US" w:eastAsia="zh-CN"/>
        </w:rPr>
        <w:t>859.49</w:t>
      </w:r>
      <w:r>
        <w:rPr>
          <w:rFonts w:hint="eastAsia" w:ascii="仿宋_GB2312" w:eastAsia="仿宋_GB2312"/>
          <w:sz w:val="28"/>
          <w:szCs w:val="28"/>
        </w:rPr>
        <w:t>万元，占本年财政拨款支出</w:t>
      </w:r>
      <w:r>
        <w:rPr>
          <w:rFonts w:hint="eastAsia" w:ascii="仿宋_GB2312" w:eastAsia="仿宋_GB2312"/>
          <w:sz w:val="28"/>
          <w:szCs w:val="28"/>
          <w:lang w:val="en-US" w:eastAsia="zh-CN"/>
        </w:rPr>
        <w:t>2.98</w:t>
      </w:r>
      <w:r>
        <w:rPr>
          <w:rFonts w:hint="eastAsia" w:ascii="仿宋_GB2312" w:eastAsia="仿宋_GB2312"/>
          <w:sz w:val="28"/>
          <w:szCs w:val="28"/>
        </w:rPr>
        <w:t>%；</w:t>
      </w:r>
    </w:p>
    <w:p w14:paraId="799F6DC4">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（二）一般公共预算财政拨款支出决算具体情况</w:t>
      </w:r>
    </w:p>
    <w:p w14:paraId="3D1FA54D">
      <w:pPr>
        <w:spacing w:line="580" w:lineRule="exact"/>
        <w:ind w:firstLine="560" w:firstLineChars="200"/>
        <w:rPr>
          <w:rFonts w:ascii="仿宋_GB2312" w:eastAsia="仿宋_GB2312"/>
          <w:sz w:val="28"/>
          <w:szCs w:val="28"/>
        </w:rPr>
      </w:pPr>
      <w:r>
        <w:rPr>
          <w:rFonts w:hint="eastAsia" w:ascii="仿宋_GB2312" w:eastAsia="仿宋_GB2312"/>
          <w:sz w:val="28"/>
          <w:szCs w:val="28"/>
        </w:rPr>
        <w:t>1、“一般公共服务支出”（类）2023年度决算</w:t>
      </w:r>
      <w:r>
        <w:rPr>
          <w:rFonts w:hint="eastAsia" w:ascii="仿宋_GB2312" w:eastAsia="仿宋_GB2312"/>
          <w:sz w:val="28"/>
          <w:szCs w:val="28"/>
          <w:lang w:val="en-US" w:eastAsia="zh-CN"/>
        </w:rPr>
        <w:t>1</w:t>
      </w:r>
      <w:r>
        <w:rPr>
          <w:rFonts w:hint="eastAsia" w:ascii="仿宋_GB2312" w:eastAsia="仿宋_GB2312"/>
          <w:sz w:val="28"/>
          <w:szCs w:val="28"/>
        </w:rPr>
        <w:t>万元，比2023年度年初预算增加</w:t>
      </w:r>
      <w:r>
        <w:rPr>
          <w:rFonts w:hint="eastAsia" w:ascii="仿宋_GB2312" w:eastAsia="仿宋_GB2312"/>
          <w:sz w:val="28"/>
          <w:szCs w:val="28"/>
          <w:lang w:val="en-US" w:eastAsia="zh-CN"/>
        </w:rPr>
        <w:t>1</w:t>
      </w:r>
      <w:r>
        <w:rPr>
          <w:rFonts w:hint="eastAsia" w:ascii="仿宋_GB2312" w:eastAsia="仿宋_GB2312"/>
          <w:sz w:val="28"/>
          <w:szCs w:val="28"/>
        </w:rPr>
        <w:t>万元。</w:t>
      </w:r>
    </w:p>
    <w:p w14:paraId="1C9264AB">
      <w:pPr>
        <w:spacing w:line="5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文化旅游体育与传媒</w:t>
      </w:r>
      <w:r>
        <w:rPr>
          <w:rFonts w:hint="eastAsia" w:ascii="仿宋_GB2312" w:eastAsia="仿宋_GB2312"/>
          <w:sz w:val="28"/>
          <w:szCs w:val="28"/>
        </w:rPr>
        <w:t>”(类)2023年度决算</w:t>
      </w:r>
      <w:r>
        <w:rPr>
          <w:rFonts w:hint="eastAsia" w:ascii="仿宋_GB2312" w:eastAsia="仿宋_GB2312"/>
          <w:sz w:val="28"/>
          <w:szCs w:val="28"/>
          <w:lang w:val="en-US" w:eastAsia="zh-CN"/>
        </w:rPr>
        <w:t>13829.53</w:t>
      </w:r>
      <w:r>
        <w:rPr>
          <w:rFonts w:hint="eastAsia" w:ascii="仿宋_GB2312" w:eastAsia="仿宋_GB2312"/>
          <w:sz w:val="28"/>
          <w:szCs w:val="28"/>
        </w:rPr>
        <w:t>万元，比2023年度年初预算增加</w:t>
      </w:r>
      <w:r>
        <w:rPr>
          <w:rFonts w:hint="eastAsia" w:ascii="仿宋_GB2312" w:eastAsia="仿宋_GB2312"/>
          <w:sz w:val="28"/>
          <w:szCs w:val="28"/>
          <w:lang w:val="en-US" w:eastAsia="zh-CN"/>
        </w:rPr>
        <w:t>5665.88</w:t>
      </w:r>
      <w:r>
        <w:rPr>
          <w:rFonts w:hint="eastAsia" w:ascii="仿宋_GB2312" w:eastAsia="仿宋_GB2312"/>
          <w:sz w:val="28"/>
          <w:szCs w:val="28"/>
        </w:rPr>
        <w:t>万元，增长</w:t>
      </w:r>
      <w:r>
        <w:rPr>
          <w:rFonts w:hint="eastAsia" w:ascii="仿宋_GB2312" w:eastAsia="仿宋_GB2312"/>
          <w:sz w:val="28"/>
          <w:szCs w:val="28"/>
          <w:lang w:val="en-US" w:eastAsia="zh-CN"/>
        </w:rPr>
        <w:t>69.4</w:t>
      </w:r>
      <w:r>
        <w:rPr>
          <w:rFonts w:hint="eastAsia" w:ascii="仿宋_GB2312" w:eastAsia="仿宋_GB2312"/>
          <w:sz w:val="28"/>
          <w:szCs w:val="28"/>
        </w:rPr>
        <w:t>%。</w:t>
      </w:r>
    </w:p>
    <w:p w14:paraId="37B06100">
      <w:pPr>
        <w:pStyle w:val="4"/>
        <w:rPr>
          <w:rFonts w:hint="eastAsia" w:ascii="仿宋_GB2312" w:eastAsia="仿宋_GB2312"/>
          <w:sz w:val="28"/>
          <w:szCs w:val="28"/>
        </w:rPr>
      </w:pPr>
      <w:r>
        <w:rPr>
          <w:rFonts w:hint="eastAsia" w:ascii="仿宋_GB2312" w:eastAsia="仿宋_GB2312"/>
          <w:sz w:val="28"/>
          <w:szCs w:val="28"/>
          <w:lang w:val="en-US" w:eastAsia="zh-CN"/>
        </w:rPr>
        <w:t>3、</w:t>
      </w:r>
      <w:r>
        <w:rPr>
          <w:rFonts w:hint="eastAsia" w:ascii="仿宋_GB2312" w:eastAsia="仿宋_GB2312"/>
          <w:sz w:val="28"/>
          <w:szCs w:val="28"/>
        </w:rPr>
        <w:t>“</w:t>
      </w:r>
      <w:r>
        <w:rPr>
          <w:rFonts w:hint="eastAsia" w:ascii="仿宋_GB2312" w:eastAsia="仿宋_GB2312"/>
          <w:sz w:val="28"/>
          <w:szCs w:val="28"/>
          <w:lang w:eastAsia="zh-CN"/>
        </w:rPr>
        <w:t>社会保障和就业</w:t>
      </w:r>
      <w:r>
        <w:rPr>
          <w:rFonts w:hint="eastAsia" w:ascii="仿宋_GB2312" w:eastAsia="仿宋_GB2312"/>
          <w:sz w:val="28"/>
          <w:szCs w:val="28"/>
        </w:rPr>
        <w:t>”(类)2023年度决算</w:t>
      </w:r>
      <w:r>
        <w:rPr>
          <w:rFonts w:hint="eastAsia" w:ascii="仿宋_GB2312" w:eastAsia="仿宋_GB2312"/>
          <w:sz w:val="28"/>
          <w:szCs w:val="28"/>
          <w:lang w:val="en-US" w:eastAsia="zh-CN"/>
        </w:rPr>
        <w:t>861.76</w:t>
      </w:r>
      <w:r>
        <w:rPr>
          <w:rFonts w:hint="eastAsia" w:ascii="仿宋_GB2312" w:eastAsia="仿宋_GB2312"/>
          <w:sz w:val="28"/>
          <w:szCs w:val="28"/>
        </w:rPr>
        <w:t>万元，比2023年度年初预算增加</w:t>
      </w:r>
      <w:r>
        <w:rPr>
          <w:rFonts w:hint="eastAsia" w:ascii="仿宋_GB2312" w:eastAsia="仿宋_GB2312"/>
          <w:sz w:val="28"/>
          <w:szCs w:val="28"/>
          <w:lang w:val="en-US" w:eastAsia="zh-CN"/>
        </w:rPr>
        <w:t>86.11</w:t>
      </w:r>
      <w:r>
        <w:rPr>
          <w:rFonts w:hint="eastAsia" w:ascii="仿宋_GB2312" w:eastAsia="仿宋_GB2312"/>
          <w:sz w:val="28"/>
          <w:szCs w:val="28"/>
        </w:rPr>
        <w:t>万元，增长</w:t>
      </w:r>
      <w:r>
        <w:rPr>
          <w:rFonts w:hint="eastAsia" w:ascii="仿宋_GB2312" w:eastAsia="仿宋_GB2312"/>
          <w:sz w:val="28"/>
          <w:szCs w:val="28"/>
          <w:lang w:val="en-US" w:eastAsia="zh-CN"/>
        </w:rPr>
        <w:t>11.1</w:t>
      </w:r>
      <w:r>
        <w:rPr>
          <w:rFonts w:hint="eastAsia" w:ascii="仿宋_GB2312" w:eastAsia="仿宋_GB2312"/>
          <w:sz w:val="28"/>
          <w:szCs w:val="28"/>
        </w:rPr>
        <w:t>%。</w:t>
      </w:r>
    </w:p>
    <w:p w14:paraId="76868B59">
      <w:pPr>
        <w:pStyle w:val="4"/>
        <w:rPr>
          <w:rFonts w:hint="eastAsia" w:ascii="仿宋_GB2312" w:eastAsia="仿宋_GB2312"/>
          <w:sz w:val="28"/>
          <w:szCs w:val="28"/>
        </w:rPr>
      </w:pPr>
      <w:r>
        <w:rPr>
          <w:rFonts w:hint="eastAsia" w:ascii="仿宋_GB2312" w:eastAsia="仿宋_GB2312"/>
          <w:sz w:val="28"/>
          <w:szCs w:val="28"/>
          <w:lang w:val="en-US" w:eastAsia="zh-CN"/>
        </w:rPr>
        <w:t>4、</w:t>
      </w:r>
      <w:r>
        <w:rPr>
          <w:rFonts w:hint="eastAsia" w:ascii="仿宋_GB2312" w:eastAsia="仿宋_GB2312"/>
          <w:sz w:val="28"/>
          <w:szCs w:val="28"/>
        </w:rPr>
        <w:t>“</w:t>
      </w:r>
      <w:r>
        <w:rPr>
          <w:rFonts w:hint="eastAsia" w:ascii="仿宋_GB2312" w:eastAsia="仿宋_GB2312"/>
          <w:sz w:val="28"/>
          <w:szCs w:val="28"/>
          <w:lang w:eastAsia="zh-CN"/>
        </w:rPr>
        <w:t>卫生健康</w:t>
      </w:r>
      <w:r>
        <w:rPr>
          <w:rFonts w:hint="eastAsia" w:ascii="仿宋_GB2312" w:eastAsia="仿宋_GB2312"/>
          <w:sz w:val="28"/>
          <w:szCs w:val="28"/>
        </w:rPr>
        <w:t>”(类)2023年度决算</w:t>
      </w:r>
      <w:r>
        <w:rPr>
          <w:rFonts w:hint="eastAsia" w:ascii="仿宋_GB2312" w:eastAsia="仿宋_GB2312"/>
          <w:sz w:val="28"/>
          <w:szCs w:val="28"/>
          <w:lang w:val="en-US" w:eastAsia="zh-CN"/>
        </w:rPr>
        <w:t>13205.78</w:t>
      </w:r>
      <w:r>
        <w:rPr>
          <w:rFonts w:hint="eastAsia" w:ascii="仿宋_GB2312" w:eastAsia="仿宋_GB2312"/>
          <w:sz w:val="28"/>
          <w:szCs w:val="28"/>
        </w:rPr>
        <w:t>万元，比2023年度年初预算增加</w:t>
      </w:r>
      <w:r>
        <w:rPr>
          <w:rFonts w:hint="eastAsia" w:ascii="仿宋_GB2312" w:eastAsia="仿宋_GB2312"/>
          <w:sz w:val="28"/>
          <w:szCs w:val="28"/>
          <w:lang w:val="en-US" w:eastAsia="zh-CN"/>
        </w:rPr>
        <w:t>12740.04</w:t>
      </w:r>
      <w:r>
        <w:rPr>
          <w:rFonts w:hint="eastAsia" w:ascii="仿宋_GB2312" w:eastAsia="仿宋_GB2312"/>
          <w:sz w:val="28"/>
          <w:szCs w:val="28"/>
        </w:rPr>
        <w:t>万元，增长</w:t>
      </w:r>
      <w:r>
        <w:rPr>
          <w:rFonts w:hint="eastAsia" w:ascii="仿宋_GB2312" w:eastAsia="仿宋_GB2312"/>
          <w:sz w:val="28"/>
          <w:szCs w:val="28"/>
          <w:lang w:val="en-US" w:eastAsia="zh-CN"/>
        </w:rPr>
        <w:t>2735.44</w:t>
      </w:r>
      <w:r>
        <w:rPr>
          <w:rFonts w:hint="eastAsia" w:ascii="仿宋_GB2312" w:eastAsia="仿宋_GB2312"/>
          <w:sz w:val="28"/>
          <w:szCs w:val="28"/>
        </w:rPr>
        <w:t>%。</w:t>
      </w:r>
    </w:p>
    <w:p w14:paraId="35CC8B8A">
      <w:pPr>
        <w:pStyle w:val="4"/>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eastAsia="仿宋_GB2312"/>
          <w:sz w:val="28"/>
          <w:szCs w:val="28"/>
          <w:lang w:eastAsia="zh-CN"/>
        </w:rPr>
        <w:t>援助其他地区</w:t>
      </w:r>
      <w:r>
        <w:rPr>
          <w:rFonts w:hint="eastAsia" w:ascii="仿宋_GB2312" w:eastAsia="仿宋_GB2312"/>
          <w:sz w:val="28"/>
          <w:szCs w:val="28"/>
        </w:rPr>
        <w:t>”(类)2023年度决算</w:t>
      </w:r>
      <w:r>
        <w:rPr>
          <w:rFonts w:hint="eastAsia" w:ascii="仿宋_GB2312" w:eastAsia="仿宋_GB2312"/>
          <w:sz w:val="28"/>
          <w:szCs w:val="28"/>
          <w:lang w:val="en-US" w:eastAsia="zh-CN"/>
        </w:rPr>
        <w:t>110</w:t>
      </w:r>
      <w:r>
        <w:rPr>
          <w:rFonts w:hint="eastAsia" w:ascii="仿宋_GB2312" w:eastAsia="仿宋_GB2312"/>
          <w:sz w:val="28"/>
          <w:szCs w:val="28"/>
        </w:rPr>
        <w:t>万元，比2023年度年初预算增加</w:t>
      </w:r>
      <w:r>
        <w:rPr>
          <w:rFonts w:hint="eastAsia" w:ascii="仿宋_GB2312" w:eastAsia="仿宋_GB2312"/>
          <w:sz w:val="28"/>
          <w:szCs w:val="28"/>
          <w:lang w:val="en-US" w:eastAsia="zh-CN"/>
        </w:rPr>
        <w:t>110</w:t>
      </w:r>
      <w:r>
        <w:rPr>
          <w:rFonts w:hint="eastAsia" w:ascii="仿宋_GB2312" w:eastAsia="仿宋_GB2312"/>
          <w:sz w:val="28"/>
          <w:szCs w:val="28"/>
        </w:rPr>
        <w:t>万元。</w:t>
      </w:r>
    </w:p>
    <w:p w14:paraId="201E3C8F">
      <w:pPr>
        <w:pStyle w:val="4"/>
        <w:rPr>
          <w:rFonts w:hint="default" w:ascii="仿宋_GB2312" w:eastAsia="仿宋_GB2312"/>
          <w:sz w:val="28"/>
          <w:szCs w:val="28"/>
          <w:lang w:val="en-US" w:eastAsia="zh-CN"/>
        </w:rPr>
      </w:pPr>
      <w:r>
        <w:rPr>
          <w:rFonts w:hint="eastAsia" w:ascii="仿宋_GB2312" w:eastAsia="仿宋_GB2312"/>
          <w:sz w:val="28"/>
          <w:szCs w:val="28"/>
          <w:lang w:val="en-US" w:eastAsia="zh-CN"/>
        </w:rPr>
        <w:t>6、</w:t>
      </w:r>
      <w:r>
        <w:rPr>
          <w:rFonts w:hint="eastAsia" w:ascii="仿宋_GB2312" w:eastAsia="仿宋_GB2312"/>
          <w:sz w:val="28"/>
          <w:szCs w:val="28"/>
        </w:rPr>
        <w:t>“</w:t>
      </w:r>
      <w:r>
        <w:rPr>
          <w:rFonts w:hint="eastAsia" w:ascii="仿宋_GB2312" w:eastAsia="仿宋_GB2312"/>
          <w:sz w:val="28"/>
          <w:szCs w:val="28"/>
          <w:lang w:eastAsia="zh-CN"/>
        </w:rPr>
        <w:t>住房保障类</w:t>
      </w:r>
      <w:r>
        <w:rPr>
          <w:rFonts w:hint="eastAsia" w:ascii="仿宋_GB2312" w:eastAsia="仿宋_GB2312"/>
          <w:sz w:val="28"/>
          <w:szCs w:val="28"/>
        </w:rPr>
        <w:t>”(类)2023年度决算</w:t>
      </w:r>
      <w:r>
        <w:rPr>
          <w:rFonts w:hint="eastAsia" w:ascii="仿宋_GB2312" w:eastAsia="仿宋_GB2312"/>
          <w:sz w:val="28"/>
          <w:szCs w:val="28"/>
          <w:lang w:val="en-US" w:eastAsia="zh-CN"/>
        </w:rPr>
        <w:t>859.49</w:t>
      </w:r>
      <w:r>
        <w:rPr>
          <w:rFonts w:hint="eastAsia" w:ascii="仿宋_GB2312" w:eastAsia="仿宋_GB2312"/>
          <w:sz w:val="28"/>
          <w:szCs w:val="28"/>
        </w:rPr>
        <w:t>万元，比2023年度年初预算增加</w:t>
      </w:r>
      <w:r>
        <w:rPr>
          <w:rFonts w:hint="eastAsia" w:ascii="仿宋_GB2312" w:eastAsia="仿宋_GB2312"/>
          <w:sz w:val="28"/>
          <w:szCs w:val="28"/>
          <w:lang w:val="en-US" w:eastAsia="zh-CN"/>
        </w:rPr>
        <w:t>426.02</w:t>
      </w:r>
      <w:r>
        <w:rPr>
          <w:rFonts w:hint="eastAsia" w:ascii="仿宋_GB2312" w:eastAsia="仿宋_GB2312"/>
          <w:sz w:val="28"/>
          <w:szCs w:val="28"/>
        </w:rPr>
        <w:t>万元，增长</w:t>
      </w:r>
      <w:r>
        <w:rPr>
          <w:rFonts w:hint="eastAsia" w:ascii="仿宋_GB2312" w:eastAsia="仿宋_GB2312"/>
          <w:sz w:val="28"/>
          <w:szCs w:val="28"/>
          <w:lang w:val="en-US" w:eastAsia="zh-CN"/>
        </w:rPr>
        <w:t>98.28</w:t>
      </w:r>
      <w:r>
        <w:rPr>
          <w:rFonts w:hint="eastAsia" w:ascii="仿宋_GB2312" w:eastAsia="仿宋_GB2312"/>
          <w:sz w:val="28"/>
          <w:szCs w:val="28"/>
        </w:rPr>
        <w:t>%。</w:t>
      </w:r>
    </w:p>
    <w:p w14:paraId="63901A1F">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14:paraId="2DBCE5BA">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（一）政府性基金预算财政拨款支出决算总体情况</w:t>
      </w:r>
    </w:p>
    <w:p w14:paraId="453FA06A">
      <w:pPr>
        <w:tabs>
          <w:tab w:val="center" w:pos="6979"/>
        </w:tabs>
        <w:spacing w:line="580" w:lineRule="exact"/>
        <w:ind w:firstLine="560" w:firstLineChars="200"/>
        <w:rPr>
          <w:rFonts w:ascii="仿宋_GB2312" w:eastAsia="仿宋_GB2312"/>
          <w:sz w:val="28"/>
          <w:szCs w:val="28"/>
        </w:rPr>
      </w:pPr>
      <w:r>
        <w:rPr>
          <w:rFonts w:hint="eastAsia" w:ascii="仿宋_GB2312" w:eastAsia="仿宋_GB2312"/>
          <w:sz w:val="28"/>
          <w:szCs w:val="28"/>
        </w:rPr>
        <w:t>2023年度政府性基金预算财政拨款支出</w:t>
      </w:r>
      <w:r>
        <w:rPr>
          <w:rFonts w:ascii="仿宋_GB2312" w:eastAsia="仿宋_GB2312"/>
          <w:sz w:val="28"/>
          <w:szCs w:val="28"/>
        </w:rPr>
        <w:t>0</w:t>
      </w:r>
      <w:r>
        <w:rPr>
          <w:rFonts w:hint="eastAsia" w:ascii="仿宋_GB2312" w:eastAsia="仿宋_GB2312"/>
          <w:sz w:val="28"/>
          <w:szCs w:val="28"/>
        </w:rPr>
        <w:t>万元，主要用于以下方面（按大类）：城乡社区支出</w:t>
      </w:r>
      <w:r>
        <w:rPr>
          <w:rFonts w:ascii="仿宋_GB2312" w:eastAsia="仿宋_GB2312"/>
          <w:sz w:val="28"/>
          <w:szCs w:val="28"/>
        </w:rPr>
        <w:t>XX.XX</w:t>
      </w:r>
      <w:r>
        <w:rPr>
          <w:rFonts w:hint="eastAsia" w:ascii="仿宋_GB2312" w:eastAsia="仿宋_GB2312"/>
          <w:sz w:val="28"/>
          <w:szCs w:val="28"/>
        </w:rPr>
        <w:t>万元，占本年财政拨款支出</w:t>
      </w:r>
      <w:r>
        <w:rPr>
          <w:rFonts w:ascii="仿宋_GB2312" w:eastAsia="仿宋_GB2312"/>
          <w:sz w:val="28"/>
          <w:szCs w:val="28"/>
        </w:rPr>
        <w:t>XX.XX</w:t>
      </w:r>
      <w:r>
        <w:rPr>
          <w:rFonts w:hint="eastAsia" w:ascii="仿宋_GB2312" w:eastAsia="仿宋_GB2312"/>
          <w:sz w:val="28"/>
          <w:szCs w:val="28"/>
        </w:rPr>
        <w:t>%；</w:t>
      </w:r>
      <w:r>
        <w:rPr>
          <w:rFonts w:ascii="仿宋_GB2312" w:eastAsia="仿宋_GB2312"/>
          <w:sz w:val="28"/>
          <w:szCs w:val="28"/>
        </w:rPr>
        <w:t>……</w:t>
      </w:r>
      <w:r>
        <w:rPr>
          <w:rFonts w:hint="eastAsia" w:ascii="仿宋_GB2312" w:eastAsia="仿宋_GB2312"/>
          <w:sz w:val="28"/>
          <w:szCs w:val="28"/>
        </w:rPr>
        <w:t>.。</w:t>
      </w:r>
    </w:p>
    <w:p w14:paraId="063345FA">
      <w:pPr>
        <w:autoSpaceDE w:val="0"/>
        <w:autoSpaceDN w:val="0"/>
        <w:adjustRightInd w:val="0"/>
        <w:spacing w:line="580" w:lineRule="exact"/>
        <w:ind w:firstLine="560" w:firstLineChars="200"/>
        <w:jc w:val="left"/>
        <w:rPr>
          <w:rFonts w:ascii="仿宋_GB2312" w:eastAsia="仿宋_GB2312"/>
          <w:sz w:val="28"/>
          <w:szCs w:val="28"/>
        </w:rPr>
      </w:pPr>
      <w:r>
        <w:rPr>
          <w:rFonts w:hint="eastAsia" w:ascii="仿宋_GB2312" w:eastAsia="仿宋_GB2312"/>
          <w:sz w:val="28"/>
          <w:szCs w:val="28"/>
        </w:rPr>
        <w:t>（二）政府性基金预算财政拨款支出决算具体情况</w:t>
      </w:r>
    </w:p>
    <w:p w14:paraId="2A4F8947">
      <w:pPr>
        <w:spacing w:line="5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无。</w:t>
      </w:r>
    </w:p>
    <w:p w14:paraId="3B4B3FFD">
      <w:pPr>
        <w:spacing w:line="580" w:lineRule="exact"/>
        <w:ind w:firstLine="560" w:firstLineChars="200"/>
        <w:rPr>
          <w:rFonts w:ascii="黑体" w:eastAsia="黑体"/>
          <w:b/>
          <w:sz w:val="28"/>
          <w:szCs w:val="28"/>
        </w:rPr>
      </w:pPr>
      <w:r>
        <w:rPr>
          <w:rFonts w:hint="eastAsia" w:ascii="黑体" w:eastAsia="黑体"/>
          <w:b/>
          <w:sz w:val="28"/>
          <w:szCs w:val="28"/>
        </w:rPr>
        <w:t>六、国有资本经营预算财</w:t>
      </w:r>
      <w:r>
        <w:rPr>
          <w:rFonts w:ascii="黑体" w:eastAsia="黑体"/>
          <w:b/>
          <w:sz w:val="28"/>
          <w:szCs w:val="28"/>
        </w:rPr>
        <w:t>政拨款</w:t>
      </w:r>
      <w:r>
        <w:rPr>
          <w:rFonts w:hint="eastAsia" w:ascii="黑体" w:eastAsia="黑体"/>
          <w:b/>
          <w:sz w:val="28"/>
          <w:szCs w:val="28"/>
        </w:rPr>
        <w:t>收支情况</w:t>
      </w:r>
    </w:p>
    <w:p w14:paraId="60761D32">
      <w:pPr>
        <w:ind w:firstLine="537" w:firstLineChars="192"/>
        <w:rPr>
          <w:rFonts w:ascii="仿宋_GB2312" w:eastAsia="仿宋_GB2312"/>
          <w:sz w:val="28"/>
          <w:szCs w:val="28"/>
        </w:rPr>
      </w:pPr>
      <w:r>
        <w:rPr>
          <w:rFonts w:hint="eastAsia" w:ascii="仿宋_GB2312" w:eastAsia="仿宋_GB2312"/>
          <w:sz w:val="28"/>
          <w:szCs w:val="28"/>
        </w:rPr>
        <w:t>2023年度国有资本经营预算财政</w:t>
      </w:r>
      <w:r>
        <w:rPr>
          <w:rFonts w:ascii="仿宋_GB2312" w:eastAsia="仿宋_GB2312"/>
          <w:sz w:val="28"/>
          <w:szCs w:val="28"/>
        </w:rPr>
        <w:t>拨款</w:t>
      </w:r>
      <w:r>
        <w:rPr>
          <w:rFonts w:hint="eastAsia" w:ascii="仿宋_GB2312" w:eastAsia="仿宋_GB2312"/>
          <w:sz w:val="28"/>
          <w:szCs w:val="28"/>
        </w:rPr>
        <w:t>收入总</w:t>
      </w:r>
      <w:r>
        <w:rPr>
          <w:rFonts w:ascii="仿宋_GB2312" w:eastAsia="仿宋_GB2312"/>
          <w:sz w:val="28"/>
          <w:szCs w:val="28"/>
        </w:rPr>
        <w:t>计0</w:t>
      </w:r>
      <w:r>
        <w:rPr>
          <w:rFonts w:hint="eastAsia" w:ascii="仿宋_GB2312" w:eastAsia="仿宋_GB2312"/>
          <w:sz w:val="28"/>
          <w:szCs w:val="28"/>
        </w:rPr>
        <w:t>万元，国有资本经营预算财政</w:t>
      </w:r>
      <w:r>
        <w:rPr>
          <w:rFonts w:ascii="仿宋_GB2312" w:eastAsia="仿宋_GB2312"/>
          <w:sz w:val="28"/>
          <w:szCs w:val="28"/>
        </w:rPr>
        <w:t>拨款</w:t>
      </w:r>
      <w:r>
        <w:rPr>
          <w:rFonts w:hint="eastAsia" w:ascii="仿宋_GB2312" w:eastAsia="仿宋_GB2312"/>
          <w:sz w:val="28"/>
          <w:szCs w:val="28"/>
        </w:rPr>
        <w:t>支出总</w:t>
      </w:r>
      <w:r>
        <w:rPr>
          <w:rFonts w:ascii="仿宋_GB2312" w:eastAsia="仿宋_GB2312"/>
          <w:sz w:val="28"/>
          <w:szCs w:val="28"/>
        </w:rPr>
        <w:t>计0</w:t>
      </w:r>
      <w:r>
        <w:rPr>
          <w:rFonts w:hint="eastAsia" w:ascii="仿宋_GB2312" w:eastAsia="仿宋_GB2312"/>
          <w:sz w:val="28"/>
          <w:szCs w:val="28"/>
        </w:rPr>
        <w:t>万元。</w:t>
      </w:r>
    </w:p>
    <w:p w14:paraId="0BBB6C10">
      <w:pPr>
        <w:spacing w:line="580" w:lineRule="exact"/>
        <w:ind w:firstLine="548" w:firstLineChars="196"/>
        <w:rPr>
          <w:rFonts w:ascii="黑体" w:eastAsia="黑体"/>
          <w:sz w:val="28"/>
          <w:szCs w:val="28"/>
        </w:rPr>
      </w:pPr>
      <w:r>
        <w:rPr>
          <w:rFonts w:hint="eastAsia" w:ascii="黑体" w:eastAsia="黑体"/>
          <w:b/>
          <w:sz w:val="28"/>
          <w:szCs w:val="28"/>
        </w:rPr>
        <w:t>七、财政拨款基本支出决算情况说明</w:t>
      </w:r>
    </w:p>
    <w:p w14:paraId="6CF6E65D">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2023年度使用一般公共预算财政拨款安排基本支出</w:t>
      </w:r>
      <w:r>
        <w:rPr>
          <w:rFonts w:ascii="仿宋_GB2312" w:eastAsia="仿宋_GB2312"/>
          <w:sz w:val="28"/>
          <w:szCs w:val="28"/>
        </w:rPr>
        <w:t>7062</w:t>
      </w:r>
      <w:r>
        <w:rPr>
          <w:rFonts w:hint="eastAsia" w:ascii="仿宋_GB2312" w:eastAsia="仿宋_GB2312"/>
          <w:sz w:val="28"/>
          <w:szCs w:val="28"/>
        </w:rPr>
        <w:t>万元，使用政府性基金财政拨款安排基本支出</w:t>
      </w:r>
      <w:r>
        <w:rPr>
          <w:rFonts w:ascii="仿宋_GB2312" w:eastAsia="仿宋_GB2312"/>
          <w:sz w:val="28"/>
          <w:szCs w:val="28"/>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14:paraId="4CF65CFA">
      <w:pPr>
        <w:autoSpaceDE w:val="0"/>
        <w:autoSpaceDN w:val="0"/>
        <w:adjustRightInd w:val="0"/>
        <w:spacing w:line="580" w:lineRule="exact"/>
        <w:jc w:val="center"/>
        <w:rPr>
          <w:rFonts w:ascii="宋体" w:hAnsi="宋体" w:cs="宋体"/>
          <w:b/>
          <w:spacing w:val="40"/>
          <w:kern w:val="0"/>
          <w:sz w:val="32"/>
          <w:szCs w:val="32"/>
        </w:rPr>
      </w:pPr>
      <w:r>
        <w:rPr>
          <w:rFonts w:ascii="仿宋_GB2312" w:eastAsia="仿宋_GB2312"/>
          <w:sz w:val="28"/>
          <w:szCs w:val="28"/>
        </w:rPr>
        <w:br w:type="page"/>
      </w:r>
      <w:r>
        <w:rPr>
          <w:rFonts w:hint="eastAsia" w:ascii="宋体" w:hAnsi="宋体" w:cs="宋体"/>
          <w:b/>
          <w:bCs/>
          <w:spacing w:val="40"/>
          <w:kern w:val="0"/>
          <w:sz w:val="32"/>
          <w:szCs w:val="32"/>
        </w:rPr>
        <w:t>第三部分</w:t>
      </w:r>
      <w:r>
        <w:rPr>
          <w:rFonts w:hint="eastAsia" w:ascii="宋体" w:hAnsi="宋体"/>
          <w:b/>
          <w:spacing w:val="40"/>
          <w:sz w:val="32"/>
          <w:szCs w:val="32"/>
        </w:rPr>
        <w:t>2023年度</w:t>
      </w:r>
      <w:r>
        <w:rPr>
          <w:rFonts w:hint="eastAsia" w:ascii="宋体" w:hAnsi="宋体" w:cs="宋体"/>
          <w:b/>
          <w:spacing w:val="40"/>
          <w:kern w:val="0"/>
          <w:sz w:val="32"/>
          <w:szCs w:val="32"/>
        </w:rPr>
        <w:t>其他重要事项的情况说明</w:t>
      </w:r>
    </w:p>
    <w:p w14:paraId="66617F15">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14:paraId="2B2EBB2F">
      <w:pPr>
        <w:spacing w:line="560" w:lineRule="exact"/>
        <w:ind w:firstLine="600"/>
        <w:rPr>
          <w:rFonts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1</w:t>
      </w:r>
      <w:r>
        <w:rPr>
          <w:rFonts w:hint="eastAsia" w:ascii="仿宋_GB2312" w:eastAsia="仿宋_GB2312"/>
          <w:sz w:val="28"/>
          <w:szCs w:val="28"/>
        </w:rPr>
        <w:t>个行政单位、</w:t>
      </w:r>
      <w:r>
        <w:rPr>
          <w:rFonts w:hint="eastAsia" w:ascii="仿宋_GB2312" w:eastAsia="仿宋_GB2312"/>
          <w:sz w:val="28"/>
          <w:szCs w:val="28"/>
          <w:lang w:val="en-US" w:eastAsia="zh-CN"/>
        </w:rPr>
        <w:t>5</w:t>
      </w:r>
      <w:r>
        <w:rPr>
          <w:rFonts w:hint="eastAsia" w:ascii="仿宋_GB2312" w:eastAsia="仿宋_GB2312"/>
          <w:bCs/>
          <w:sz w:val="28"/>
          <w:szCs w:val="28"/>
        </w:rPr>
        <w:t>个</w:t>
      </w:r>
      <w:r>
        <w:rPr>
          <w:rFonts w:hint="eastAsia" w:ascii="仿宋_GB2312" w:eastAsia="仿宋_GB2312"/>
          <w:sz w:val="28"/>
          <w:szCs w:val="28"/>
        </w:rPr>
        <w:t>事业单位。2023年度“三公”经费财政拨款决算数</w:t>
      </w:r>
      <w:r>
        <w:rPr>
          <w:rFonts w:ascii="仿宋_GB2312" w:eastAsia="仿宋_GB2312"/>
          <w:sz w:val="28"/>
          <w:szCs w:val="28"/>
        </w:rPr>
        <w:t>3.45</w:t>
      </w:r>
      <w:r>
        <w:rPr>
          <w:rFonts w:hint="eastAsia" w:ascii="仿宋_GB2312" w:eastAsia="仿宋_GB2312"/>
          <w:sz w:val="28"/>
          <w:szCs w:val="28"/>
        </w:rPr>
        <w:t>万元，比2023年度“三公”经费财政拨款年初预算</w:t>
      </w:r>
      <w:r>
        <w:rPr>
          <w:rFonts w:ascii="仿宋_GB2312" w:eastAsia="仿宋_GB2312"/>
          <w:sz w:val="28"/>
          <w:szCs w:val="28"/>
        </w:rPr>
        <w:t>6</w:t>
      </w:r>
      <w:r>
        <w:rPr>
          <w:rFonts w:hint="eastAsia" w:ascii="仿宋_GB2312" w:eastAsia="仿宋_GB2312"/>
          <w:sz w:val="28"/>
          <w:szCs w:val="28"/>
        </w:rPr>
        <w:t>万元增加（减少）</w:t>
      </w:r>
      <w:r>
        <w:rPr>
          <w:rFonts w:ascii="仿宋_GB2312" w:eastAsia="仿宋_GB2312"/>
          <w:sz w:val="28"/>
          <w:szCs w:val="28"/>
        </w:rPr>
        <w:t>-2.54</w:t>
      </w:r>
      <w:r>
        <w:rPr>
          <w:rFonts w:hint="eastAsia" w:ascii="仿宋_GB2312" w:eastAsia="仿宋_GB2312"/>
          <w:sz w:val="28"/>
          <w:szCs w:val="28"/>
        </w:rPr>
        <w:t>万元。其中：公务用车运行维护费2023年度决算数</w:t>
      </w:r>
      <w:r>
        <w:rPr>
          <w:rFonts w:ascii="仿宋_GB2312" w:eastAsia="仿宋_GB2312"/>
          <w:sz w:val="28"/>
          <w:szCs w:val="28"/>
        </w:rPr>
        <w:t>3.45</w:t>
      </w:r>
      <w:r>
        <w:rPr>
          <w:rFonts w:hint="eastAsia" w:ascii="仿宋_GB2312" w:eastAsia="仿宋_GB2312"/>
          <w:sz w:val="28"/>
          <w:szCs w:val="28"/>
        </w:rPr>
        <w:t>万元，比2023年度年初预算数</w:t>
      </w:r>
      <w:r>
        <w:rPr>
          <w:rFonts w:ascii="仿宋_GB2312" w:eastAsia="仿宋_GB2312"/>
          <w:sz w:val="28"/>
          <w:szCs w:val="28"/>
        </w:rPr>
        <w:t>5.55</w:t>
      </w:r>
      <w:r>
        <w:rPr>
          <w:rFonts w:hint="eastAsia" w:ascii="仿宋_GB2312" w:eastAsia="仿宋_GB2312"/>
          <w:sz w:val="28"/>
          <w:szCs w:val="28"/>
        </w:rPr>
        <w:t>万元增加</w:t>
      </w:r>
      <w:r>
        <w:rPr>
          <w:rFonts w:hint="eastAsia" w:ascii="仿宋_GB2312" w:eastAsia="仿宋_GB2312"/>
          <w:sz w:val="28"/>
          <w:szCs w:val="28"/>
          <w:lang w:val="en-US" w:eastAsia="zh-CN"/>
        </w:rPr>
        <w:t>2.1</w:t>
      </w:r>
      <w:r>
        <w:rPr>
          <w:rFonts w:hint="eastAsia" w:ascii="仿宋_GB2312" w:eastAsia="仿宋_GB2312"/>
          <w:sz w:val="28"/>
          <w:szCs w:val="28"/>
        </w:rPr>
        <w:t>万元，主要原因：</w:t>
      </w:r>
      <w:r>
        <w:rPr>
          <w:rFonts w:hint="eastAsia" w:ascii="仿宋_GB2312" w:eastAsia="仿宋_GB2312"/>
          <w:sz w:val="28"/>
          <w:szCs w:val="28"/>
          <w:lang w:eastAsia="zh-CN"/>
        </w:rPr>
        <w:t>节约开支</w:t>
      </w:r>
      <w:r>
        <w:rPr>
          <w:rFonts w:hint="eastAsia" w:ascii="仿宋_GB2312" w:eastAsia="仿宋_GB2312"/>
          <w:sz w:val="28"/>
          <w:szCs w:val="28"/>
        </w:rPr>
        <w:t>。2023年度公务用车运行维护费中，公务用车加油</w:t>
      </w:r>
      <w:r>
        <w:rPr>
          <w:rFonts w:ascii="仿宋_GB2312" w:eastAsia="仿宋_GB2312"/>
          <w:sz w:val="28"/>
          <w:szCs w:val="28"/>
        </w:rPr>
        <w:t>0.2</w:t>
      </w:r>
      <w:r>
        <w:rPr>
          <w:rFonts w:hint="eastAsia" w:ascii="仿宋_GB2312" w:eastAsia="仿宋_GB2312"/>
          <w:sz w:val="28"/>
          <w:szCs w:val="28"/>
        </w:rPr>
        <w:t>万元，公务用车维修</w:t>
      </w:r>
      <w:r>
        <w:rPr>
          <w:rFonts w:ascii="仿宋_GB2312" w:eastAsia="仿宋_GB2312"/>
          <w:sz w:val="28"/>
          <w:szCs w:val="28"/>
        </w:rPr>
        <w:t>0.76</w:t>
      </w:r>
      <w:r>
        <w:rPr>
          <w:rFonts w:hint="eastAsia" w:ascii="仿宋_GB2312" w:eastAsia="仿宋_GB2312"/>
          <w:sz w:val="28"/>
          <w:szCs w:val="28"/>
        </w:rPr>
        <w:t>万元，公务用车保险</w:t>
      </w:r>
      <w:r>
        <w:rPr>
          <w:rFonts w:ascii="仿宋_GB2312" w:eastAsia="仿宋_GB2312"/>
          <w:sz w:val="28"/>
          <w:szCs w:val="28"/>
        </w:rPr>
        <w:t>0.32</w:t>
      </w:r>
      <w:r>
        <w:rPr>
          <w:rFonts w:hint="eastAsia" w:ascii="仿宋_GB2312" w:eastAsia="仿宋_GB2312"/>
          <w:sz w:val="28"/>
          <w:szCs w:val="28"/>
        </w:rPr>
        <w:t>万元，公务用车其他支出</w:t>
      </w:r>
      <w:r>
        <w:rPr>
          <w:rFonts w:ascii="仿宋_GB2312" w:eastAsia="仿宋_GB2312"/>
          <w:sz w:val="28"/>
          <w:szCs w:val="28"/>
        </w:rPr>
        <w:t>2.18</w:t>
      </w:r>
      <w:r>
        <w:rPr>
          <w:rFonts w:hint="eastAsia" w:ascii="仿宋_GB2312" w:eastAsia="仿宋_GB2312"/>
          <w:sz w:val="28"/>
          <w:szCs w:val="28"/>
        </w:rPr>
        <w:t>万元。2023年度公务用车保有量</w:t>
      </w:r>
      <w:r>
        <w:rPr>
          <w:rFonts w:hint="eastAsia" w:ascii="仿宋_GB2312" w:eastAsia="仿宋_GB2312"/>
          <w:sz w:val="28"/>
          <w:szCs w:val="28"/>
          <w:lang w:val="en-US" w:eastAsia="zh-CN"/>
        </w:rPr>
        <w:t>5</w:t>
      </w:r>
      <w:r>
        <w:rPr>
          <w:rFonts w:hint="eastAsia" w:ascii="仿宋_GB2312" w:eastAsia="仿宋_GB2312"/>
          <w:sz w:val="28"/>
          <w:szCs w:val="28"/>
        </w:rPr>
        <w:t>辆，车均运行维护费</w:t>
      </w:r>
      <w:r>
        <w:rPr>
          <w:rFonts w:hint="eastAsia" w:ascii="仿宋_GB2312" w:eastAsia="仿宋_GB2312"/>
          <w:sz w:val="28"/>
          <w:szCs w:val="28"/>
          <w:lang w:val="en-US" w:eastAsia="zh-CN"/>
        </w:rPr>
        <w:t>0.69</w:t>
      </w:r>
      <w:r>
        <w:rPr>
          <w:rFonts w:hint="eastAsia" w:ascii="仿宋_GB2312" w:eastAsia="仿宋_GB2312"/>
          <w:sz w:val="28"/>
          <w:szCs w:val="28"/>
        </w:rPr>
        <w:t>万元。</w:t>
      </w:r>
    </w:p>
    <w:p w14:paraId="3BFC4B36">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14:paraId="5860A594">
      <w:pPr>
        <w:ind w:firstLine="537" w:firstLineChars="192"/>
        <w:rPr>
          <w:rFonts w:ascii="仿宋_GB2312" w:eastAsia="仿宋_GB2312"/>
          <w:sz w:val="28"/>
          <w:szCs w:val="28"/>
        </w:rPr>
      </w:pPr>
      <w:r>
        <w:rPr>
          <w:rFonts w:hint="eastAsia" w:ascii="仿宋_GB2312" w:eastAsia="仿宋_GB2312"/>
          <w:sz w:val="28"/>
          <w:szCs w:val="28"/>
        </w:rPr>
        <w:t>2023年度使用财政拨款安排的基本支出中的日常公用经费支出，合计</w:t>
      </w:r>
      <w:r>
        <w:rPr>
          <w:rFonts w:hint="eastAsia" w:ascii="仿宋_GB2312" w:eastAsia="仿宋_GB2312"/>
          <w:sz w:val="28"/>
          <w:szCs w:val="28"/>
          <w:lang w:val="en-US" w:eastAsia="zh-CN"/>
        </w:rPr>
        <w:t>870.62</w:t>
      </w:r>
      <w:r>
        <w:rPr>
          <w:rFonts w:hint="eastAsia" w:ascii="仿宋_GB2312" w:eastAsia="仿宋_GB2312"/>
          <w:sz w:val="28"/>
          <w:szCs w:val="28"/>
        </w:rPr>
        <w:t>万元，比上年减少</w:t>
      </w:r>
      <w:r>
        <w:rPr>
          <w:rFonts w:hint="eastAsia" w:ascii="仿宋_GB2312" w:eastAsia="仿宋_GB2312"/>
          <w:sz w:val="28"/>
          <w:szCs w:val="28"/>
          <w:lang w:val="en-US" w:eastAsia="zh-CN"/>
        </w:rPr>
        <w:t>26.8</w:t>
      </w:r>
      <w:r>
        <w:rPr>
          <w:rFonts w:hint="eastAsia" w:ascii="仿宋_GB2312" w:eastAsia="仿宋_GB2312"/>
          <w:sz w:val="28"/>
          <w:szCs w:val="28"/>
        </w:rPr>
        <w:t>万元，减少原因：</w:t>
      </w:r>
      <w:r>
        <w:rPr>
          <w:rFonts w:hint="eastAsia" w:ascii="仿宋_GB2312" w:eastAsia="仿宋_GB2312"/>
          <w:sz w:val="28"/>
          <w:szCs w:val="28"/>
          <w:lang w:eastAsia="zh-CN"/>
        </w:rPr>
        <w:t>节约开支运行成本</w:t>
      </w:r>
      <w:r>
        <w:rPr>
          <w:rFonts w:hint="eastAsia" w:ascii="仿宋_GB2312" w:eastAsia="仿宋_GB2312"/>
          <w:sz w:val="28"/>
          <w:szCs w:val="28"/>
        </w:rPr>
        <w:t>。</w:t>
      </w:r>
    </w:p>
    <w:p w14:paraId="600CF418">
      <w:pPr>
        <w:ind w:left="540"/>
        <w:rPr>
          <w:rFonts w:ascii="黑体" w:eastAsia="黑体"/>
          <w:sz w:val="28"/>
          <w:szCs w:val="28"/>
        </w:rPr>
      </w:pPr>
      <w:r>
        <w:rPr>
          <w:rFonts w:hint="eastAsia" w:ascii="黑体" w:eastAsia="黑体"/>
          <w:sz w:val="28"/>
          <w:szCs w:val="28"/>
        </w:rPr>
        <w:t>三、政府采购支出情况</w:t>
      </w:r>
    </w:p>
    <w:p w14:paraId="7D4119B8">
      <w:pPr>
        <w:ind w:firstLine="537" w:firstLineChars="192"/>
        <w:rPr>
          <w:rFonts w:ascii="仿宋_GB2312" w:eastAsia="仿宋_GB2312"/>
          <w:sz w:val="28"/>
          <w:szCs w:val="28"/>
        </w:rPr>
      </w:pPr>
      <w:r>
        <w:rPr>
          <w:rFonts w:hint="eastAsia" w:ascii="仿宋_GB2312" w:eastAsia="仿宋_GB2312"/>
          <w:sz w:val="28"/>
          <w:szCs w:val="28"/>
        </w:rPr>
        <w:t>2023年度政府采购支出总额</w:t>
      </w:r>
      <w:r>
        <w:rPr>
          <w:rFonts w:ascii="仿宋_GB2312" w:eastAsia="仿宋_GB2312"/>
          <w:sz w:val="28"/>
          <w:szCs w:val="28"/>
        </w:rPr>
        <w:t>7617.56</w:t>
      </w:r>
      <w:r>
        <w:rPr>
          <w:rFonts w:hint="eastAsia" w:ascii="仿宋_GB2312" w:eastAsia="仿宋_GB2312"/>
          <w:sz w:val="28"/>
          <w:szCs w:val="28"/>
        </w:rPr>
        <w:t>万元，其中：政府采购货物支出</w:t>
      </w:r>
      <w:r>
        <w:rPr>
          <w:rFonts w:ascii="仿宋_GB2312" w:eastAsia="仿宋_GB2312"/>
          <w:sz w:val="28"/>
          <w:szCs w:val="28"/>
        </w:rPr>
        <w:t>716.21</w:t>
      </w:r>
      <w:r>
        <w:rPr>
          <w:rFonts w:hint="eastAsia" w:ascii="仿宋_GB2312" w:eastAsia="仿宋_GB2312"/>
          <w:sz w:val="28"/>
          <w:szCs w:val="28"/>
        </w:rPr>
        <w:t>万元，政府采购工程支出</w:t>
      </w:r>
      <w:r>
        <w:rPr>
          <w:rFonts w:ascii="仿宋_GB2312" w:eastAsia="仿宋_GB2312"/>
          <w:sz w:val="28"/>
          <w:szCs w:val="28"/>
        </w:rPr>
        <w:t>2195.72</w:t>
      </w:r>
      <w:r>
        <w:rPr>
          <w:rFonts w:hint="eastAsia" w:ascii="仿宋_GB2312" w:eastAsia="仿宋_GB2312"/>
          <w:sz w:val="28"/>
          <w:szCs w:val="28"/>
        </w:rPr>
        <w:t>万元，政府采购服务支出</w:t>
      </w:r>
      <w:r>
        <w:rPr>
          <w:rFonts w:ascii="仿宋_GB2312" w:eastAsia="仿宋_GB2312"/>
          <w:sz w:val="28"/>
          <w:szCs w:val="28"/>
        </w:rPr>
        <w:t>4705.63</w:t>
      </w:r>
      <w:r>
        <w:rPr>
          <w:rFonts w:hint="eastAsia" w:ascii="仿宋_GB2312" w:eastAsia="仿宋_GB2312"/>
          <w:sz w:val="28"/>
          <w:szCs w:val="28"/>
        </w:rPr>
        <w:t>万元。授予中小企业合同金额</w:t>
      </w:r>
      <w:r>
        <w:rPr>
          <w:rFonts w:ascii="仿宋_GB2312" w:eastAsia="仿宋_GB2312"/>
          <w:sz w:val="28"/>
          <w:szCs w:val="28"/>
        </w:rPr>
        <w:t>2085.49</w:t>
      </w:r>
      <w:r>
        <w:rPr>
          <w:rFonts w:hint="eastAsia" w:ascii="仿宋_GB2312" w:eastAsia="仿宋_GB2312"/>
          <w:sz w:val="28"/>
          <w:szCs w:val="28"/>
        </w:rPr>
        <w:t>万元，占政府采购支出总额的</w:t>
      </w:r>
      <w:r>
        <w:rPr>
          <w:rFonts w:ascii="仿宋_GB2312" w:eastAsia="仿宋_GB2312"/>
          <w:sz w:val="28"/>
          <w:szCs w:val="28"/>
        </w:rPr>
        <w:t>27.37</w:t>
      </w:r>
      <w:r>
        <w:rPr>
          <w:rFonts w:hint="eastAsia" w:ascii="仿宋_GB2312" w:eastAsia="仿宋_GB2312"/>
          <w:sz w:val="28"/>
          <w:szCs w:val="28"/>
        </w:rPr>
        <w:t>%，其中：授予小微企业合同金额</w:t>
      </w:r>
      <w:r>
        <w:rPr>
          <w:rFonts w:ascii="仿宋_GB2312" w:eastAsia="仿宋_GB2312"/>
          <w:sz w:val="28"/>
          <w:szCs w:val="28"/>
        </w:rPr>
        <w:t>2072.74</w:t>
      </w:r>
      <w:r>
        <w:rPr>
          <w:rFonts w:hint="eastAsia" w:ascii="仿宋_GB2312" w:eastAsia="仿宋_GB2312"/>
          <w:sz w:val="28"/>
          <w:szCs w:val="28"/>
        </w:rPr>
        <w:t>万元，占政府采购支出总额的</w:t>
      </w:r>
      <w:r>
        <w:rPr>
          <w:rFonts w:ascii="仿宋_GB2312" w:eastAsia="仿宋_GB2312"/>
          <w:sz w:val="28"/>
          <w:szCs w:val="28"/>
        </w:rPr>
        <w:t>27.2</w:t>
      </w:r>
      <w:r>
        <w:rPr>
          <w:rFonts w:hint="eastAsia" w:ascii="仿宋_GB2312" w:eastAsia="仿宋_GB2312"/>
          <w:sz w:val="28"/>
          <w:szCs w:val="28"/>
        </w:rPr>
        <w:t>%。</w:t>
      </w:r>
    </w:p>
    <w:p w14:paraId="7178C428">
      <w:pPr>
        <w:ind w:firstLine="560" w:firstLineChars="200"/>
        <w:rPr>
          <w:rFonts w:ascii="黑体" w:eastAsia="黑体"/>
          <w:sz w:val="28"/>
          <w:szCs w:val="28"/>
          <w:highlight w:val="yellow"/>
        </w:rPr>
      </w:pPr>
      <w:r>
        <w:rPr>
          <w:rFonts w:hint="eastAsia" w:ascii="黑体" w:eastAsia="黑体"/>
          <w:sz w:val="28"/>
          <w:szCs w:val="28"/>
        </w:rPr>
        <w:t>四、国有资产占用情况</w:t>
      </w:r>
    </w:p>
    <w:p w14:paraId="7B19B1C0">
      <w:pPr>
        <w:ind w:firstLine="560" w:firstLineChars="200"/>
        <w:rPr>
          <w:rFonts w:ascii="仿宋_GB2312" w:eastAsia="仿宋_GB2312"/>
          <w:sz w:val="32"/>
          <w:szCs w:val="32"/>
        </w:rPr>
      </w:pPr>
      <w:r>
        <w:rPr>
          <w:rFonts w:hint="eastAsia" w:ascii="仿宋_GB2312" w:eastAsia="仿宋_GB2312"/>
          <w:sz w:val="28"/>
          <w:szCs w:val="28"/>
        </w:rPr>
        <w:t>截至12月31日，</w:t>
      </w:r>
      <w:r>
        <w:rPr>
          <w:rFonts w:hint="eastAsia" w:ascii="仿宋_GB2312" w:eastAsia="仿宋_GB2312"/>
          <w:sz w:val="28"/>
          <w:szCs w:val="28"/>
          <w:lang w:eastAsia="zh-CN"/>
        </w:rPr>
        <w:t>通州区文化和旅游局</w:t>
      </w:r>
      <w:r>
        <w:rPr>
          <w:rFonts w:hint="eastAsia" w:ascii="仿宋_GB2312" w:eastAsia="仿宋_GB2312"/>
          <w:sz w:val="28"/>
          <w:szCs w:val="28"/>
        </w:rPr>
        <w:t>共有车辆</w:t>
      </w:r>
      <w:r>
        <w:rPr>
          <w:rFonts w:hint="eastAsia" w:ascii="仿宋_GB2312" w:eastAsia="仿宋_GB2312"/>
          <w:sz w:val="28"/>
          <w:szCs w:val="28"/>
          <w:lang w:val="en-US" w:eastAsia="zh-CN"/>
        </w:rPr>
        <w:t>5</w:t>
      </w:r>
      <w:r>
        <w:rPr>
          <w:rFonts w:hint="eastAsia" w:ascii="仿宋_GB2312" w:eastAsia="仿宋_GB2312"/>
          <w:sz w:val="28"/>
          <w:szCs w:val="28"/>
        </w:rPr>
        <w:t>台，共计</w:t>
      </w:r>
      <w:r>
        <w:rPr>
          <w:rFonts w:hint="eastAsia" w:ascii="仿宋_GB2312" w:eastAsia="仿宋_GB2312"/>
          <w:sz w:val="28"/>
          <w:szCs w:val="28"/>
          <w:lang w:val="en-US" w:eastAsia="zh-CN"/>
        </w:rPr>
        <w:t>54.18</w:t>
      </w:r>
      <w:r>
        <w:rPr>
          <w:rFonts w:hint="eastAsia" w:ascii="仿宋_GB2312" w:eastAsia="仿宋_GB2312"/>
          <w:sz w:val="28"/>
          <w:szCs w:val="28"/>
        </w:rPr>
        <w:t>万元；单位价值100万元（含）以上的设备</w:t>
      </w:r>
      <w:r>
        <w:rPr>
          <w:rFonts w:hint="eastAsia" w:ascii="仿宋_GB2312" w:eastAsia="仿宋_GB2312"/>
          <w:sz w:val="28"/>
          <w:szCs w:val="28"/>
          <w:lang w:val="en-US" w:eastAsia="zh-CN"/>
        </w:rPr>
        <w:t>1</w:t>
      </w:r>
      <w:r>
        <w:rPr>
          <w:rFonts w:hint="eastAsia" w:ascii="仿宋_GB2312" w:eastAsia="仿宋_GB2312"/>
          <w:sz w:val="28"/>
          <w:szCs w:val="28"/>
        </w:rPr>
        <w:t>台（套）。</w:t>
      </w:r>
    </w:p>
    <w:p w14:paraId="356C2FA7">
      <w:pPr>
        <w:ind w:firstLine="537" w:firstLineChars="192"/>
        <w:rPr>
          <w:rFonts w:ascii="黑体" w:eastAsia="黑体"/>
          <w:sz w:val="28"/>
          <w:szCs w:val="28"/>
        </w:rPr>
      </w:pPr>
      <w:r>
        <w:rPr>
          <w:rFonts w:hint="eastAsia" w:ascii="黑体" w:eastAsia="黑体"/>
          <w:sz w:val="28"/>
          <w:szCs w:val="28"/>
        </w:rPr>
        <w:t>五</w:t>
      </w:r>
      <w:r>
        <w:rPr>
          <w:rFonts w:ascii="黑体" w:eastAsia="黑体"/>
          <w:sz w:val="28"/>
          <w:szCs w:val="28"/>
        </w:rPr>
        <w:t>、政府购买服务</w:t>
      </w:r>
      <w:r>
        <w:rPr>
          <w:rFonts w:hint="eastAsia" w:ascii="黑体" w:eastAsia="黑体"/>
          <w:sz w:val="28"/>
          <w:szCs w:val="28"/>
        </w:rPr>
        <w:t>支出</w:t>
      </w:r>
      <w:r>
        <w:rPr>
          <w:rFonts w:ascii="黑体" w:eastAsia="黑体"/>
          <w:sz w:val="28"/>
          <w:szCs w:val="28"/>
        </w:rPr>
        <w:t>说明</w:t>
      </w:r>
    </w:p>
    <w:p w14:paraId="4F00C982">
      <w:pPr>
        <w:ind w:firstLine="537" w:firstLineChars="192"/>
        <w:rPr>
          <w:rFonts w:ascii="仿宋_GB2312" w:eastAsia="仿宋_GB2312"/>
          <w:sz w:val="28"/>
          <w:szCs w:val="28"/>
        </w:rPr>
      </w:pPr>
      <w:r>
        <w:rPr>
          <w:rFonts w:hint="eastAsia" w:ascii="仿宋_GB2312" w:eastAsia="仿宋_GB2312"/>
          <w:sz w:val="28"/>
          <w:szCs w:val="28"/>
        </w:rPr>
        <w:t>2023年度</w:t>
      </w:r>
      <w:r>
        <w:rPr>
          <w:rFonts w:ascii="仿宋_GB2312" w:eastAsia="仿宋_GB2312"/>
          <w:sz w:val="28"/>
          <w:szCs w:val="28"/>
        </w:rPr>
        <w:t>政府购买服务决算1095.28</w:t>
      </w:r>
      <w:r>
        <w:rPr>
          <w:rFonts w:hint="eastAsia" w:ascii="仿宋_GB2312" w:eastAsia="仿宋_GB2312"/>
          <w:sz w:val="28"/>
          <w:szCs w:val="28"/>
        </w:rPr>
        <w:t>万元。</w:t>
      </w:r>
    </w:p>
    <w:p w14:paraId="0C361FBD">
      <w:pPr>
        <w:ind w:firstLine="560" w:firstLineChars="200"/>
        <w:jc w:val="left"/>
        <w:rPr>
          <w:rFonts w:ascii="仿宋_GB2312" w:eastAsia="仿宋_GB2312"/>
          <w:color w:val="000000"/>
          <w:sz w:val="32"/>
          <w:szCs w:val="32"/>
        </w:rPr>
      </w:pPr>
      <w:r>
        <w:rPr>
          <w:rFonts w:hint="eastAsia" w:ascii="黑体" w:eastAsia="黑体"/>
          <w:sz w:val="28"/>
          <w:szCs w:val="28"/>
        </w:rPr>
        <w:t>六、</w:t>
      </w:r>
      <w:r>
        <w:rPr>
          <w:rFonts w:ascii="黑体" w:eastAsia="黑体"/>
          <w:sz w:val="28"/>
          <w:szCs w:val="28"/>
        </w:rPr>
        <w:t>专业名词解释</w:t>
      </w:r>
    </w:p>
    <w:p w14:paraId="010FD23D">
      <w:pPr>
        <w:ind w:firstLine="560" w:firstLineChars="200"/>
        <w:rPr>
          <w:rFonts w:ascii="仿宋_GB2312" w:eastAsia="仿宋_GB2312"/>
          <w:sz w:val="28"/>
          <w:szCs w:val="28"/>
        </w:rPr>
      </w:pPr>
      <w:r>
        <w:rPr>
          <w:rFonts w:hint="eastAsia" w:ascii="仿宋_GB2312" w:eastAsia="仿宋_GB2312"/>
          <w:sz w:val="28"/>
          <w:szCs w:val="28"/>
        </w:rPr>
        <w:t>1.基本支出：指为保障机构正常运转、完成日常工作任务而发生的人员支出和公用支出。</w:t>
      </w:r>
    </w:p>
    <w:p w14:paraId="0972771E">
      <w:pPr>
        <w:ind w:firstLine="560" w:firstLineChars="200"/>
        <w:rPr>
          <w:rFonts w:ascii="仿宋_GB2312" w:eastAsia="仿宋_GB2312"/>
          <w:sz w:val="28"/>
          <w:szCs w:val="28"/>
        </w:rPr>
      </w:pPr>
      <w:r>
        <w:rPr>
          <w:rFonts w:hint="eastAsia" w:ascii="仿宋_GB2312" w:eastAsia="仿宋_GB2312"/>
          <w:sz w:val="28"/>
          <w:szCs w:val="28"/>
        </w:rPr>
        <w:t>2.项目支出：指在基本支出之外为完成特定行政任务或事业发展目标所发生的支出。</w:t>
      </w:r>
    </w:p>
    <w:p w14:paraId="5FC73964">
      <w:pPr>
        <w:ind w:firstLine="560" w:firstLineChars="200"/>
        <w:rPr>
          <w:rFonts w:ascii="仿宋_GB2312" w:hAnsi="宋体" w:eastAsia="仿宋_GB2312"/>
          <w:sz w:val="28"/>
          <w:szCs w:val="28"/>
        </w:rPr>
      </w:pPr>
      <w:r>
        <w:rPr>
          <w:rFonts w:hint="eastAsia" w:ascii="仿宋_GB2312" w:eastAsia="仿宋_GB2312"/>
          <w:sz w:val="28"/>
          <w:szCs w:val="28"/>
        </w:rPr>
        <w:t>3.“三公”经费：</w:t>
      </w:r>
      <w:r>
        <w:rPr>
          <w:rFonts w:hint="eastAsia" w:ascii="仿宋_GB2312" w:hAnsi="宋体" w:eastAsia="仿宋_GB2312"/>
          <w:sz w:val="28"/>
          <w:szCs w:val="28"/>
        </w:rPr>
        <w:t>是指单位通过财政拨款资金安排的因公出国（境）费、公务用车购置及运行费和公务接待费。其中，因公出国（境）费指单位公务出国（境）的国际旅费、国外城市间交通费、住宿费、伙食费、培训费、公杂费等支出；公务用车购置及运行费指单位公务用车购置支出（含车辆购置税、牌照费）及单位按规定保留的公务用车燃料费、维修费、过路过桥费、保险费、安全奖励费等支出；公务接待费指单位按规定开支的各类公务接待（含外宾接待）支出。</w:t>
      </w:r>
    </w:p>
    <w:p w14:paraId="39DA1A13">
      <w:pPr>
        <w:ind w:firstLine="560" w:firstLineChars="200"/>
        <w:rPr>
          <w:rFonts w:ascii="仿宋_GB2312" w:hAnsi="宋体"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hint="eastAsia" w:ascii="仿宋_GB2312" w:eastAsia="仿宋_GB2312"/>
          <w:sz w:val="28"/>
          <w:szCs w:val="28"/>
        </w:rPr>
        <w:t>机关运行经费：</w:t>
      </w:r>
      <w:r>
        <w:rPr>
          <w:rFonts w:hint="eastAsia" w:ascii="仿宋_GB2312" w:hAnsi="宋体" w:eastAsia="仿宋_GB2312"/>
          <w:sz w:val="28"/>
          <w:szCs w:val="28"/>
        </w:rPr>
        <w:t>指为</w:t>
      </w:r>
      <w:r>
        <w:rPr>
          <w:rFonts w:ascii="仿宋_GB2312" w:hAnsi="宋体" w:eastAsia="仿宋_GB2312"/>
          <w:sz w:val="28"/>
          <w:szCs w:val="28"/>
        </w:rPr>
        <w:t>保障</w:t>
      </w:r>
      <w:r>
        <w:rPr>
          <w:rFonts w:hint="eastAsia" w:ascii="仿宋_GB2312" w:hAnsi="宋体" w:eastAsia="仿宋_GB2312"/>
          <w:sz w:val="28"/>
          <w:szCs w:val="28"/>
        </w:rPr>
        <w:t>行政单位（含参照公务员法管理事业单位）运行用于</w:t>
      </w:r>
      <w:r>
        <w:rPr>
          <w:rFonts w:ascii="仿宋_GB2312" w:hAnsi="宋体" w:eastAsia="仿宋_GB2312"/>
          <w:sz w:val="28"/>
          <w:szCs w:val="28"/>
        </w:rPr>
        <w:t>购买货物和服务的各项资金</w:t>
      </w:r>
      <w:r>
        <w:rPr>
          <w:rFonts w:hint="eastAsia" w:ascii="仿宋_GB2312" w:hAnsi="宋体" w:eastAsia="仿宋_GB2312"/>
          <w:sz w:val="28"/>
          <w:szCs w:val="28"/>
        </w:rPr>
        <w:t>，包括办公及印刷费、邮电费、差旅费、会议费、福利费、日常维修费、专用材料及一般设备购置费、办公用房水电费、办公用房取暖费、办公用房物业管理费、公务用车运行维护费以及其他费用。</w:t>
      </w:r>
    </w:p>
    <w:p w14:paraId="01A3D67D">
      <w:pPr>
        <w:ind w:firstLine="420" w:firstLineChars="150"/>
        <w:rPr>
          <w:rFonts w:ascii="仿宋_GB2312" w:eastAsia="仿宋_GB2312"/>
          <w:sz w:val="28"/>
          <w:szCs w:val="28"/>
        </w:rPr>
      </w:pPr>
      <w:r>
        <w:rPr>
          <w:rFonts w:hint="eastAsia" w:ascii="仿宋_GB2312" w:eastAsia="仿宋_GB2312"/>
          <w:sz w:val="28"/>
          <w:szCs w:val="28"/>
        </w:rPr>
        <w:t>5</w:t>
      </w:r>
      <w:r>
        <w:rPr>
          <w:rFonts w:ascii="仿宋_GB2312" w:eastAsia="仿宋_GB2312"/>
          <w:sz w:val="28"/>
          <w:szCs w:val="28"/>
        </w:rPr>
        <w:t>.</w:t>
      </w:r>
      <w:r>
        <w:rPr>
          <w:rFonts w:hint="eastAsia" w:ascii="仿宋_GB2312" w:eastAsia="仿宋_GB2312"/>
          <w:sz w:val="28"/>
          <w:szCs w:val="28"/>
        </w:rPr>
        <w:t>政府采购</w:t>
      </w:r>
      <w:r>
        <w:rPr>
          <w:rFonts w:ascii="仿宋_GB2312" w:eastAsia="仿宋_GB2312"/>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r>
        <w:rPr>
          <w:rFonts w:hint="eastAsia" w:ascii="仿宋_GB2312" w:eastAsia="仿宋_GB2312"/>
          <w:sz w:val="28"/>
          <w:szCs w:val="28"/>
        </w:rPr>
        <w:t>，</w:t>
      </w:r>
      <w:r>
        <w:rPr>
          <w:rFonts w:ascii="仿宋_GB2312" w:eastAsia="仿宋_GB2312"/>
          <w:sz w:val="28"/>
          <w:szCs w:val="28"/>
        </w:rPr>
        <w:t>是规范财政支出管理和强化预算约束的有效措施。</w:t>
      </w:r>
    </w:p>
    <w:p w14:paraId="35876D26">
      <w:pPr>
        <w:ind w:firstLine="420" w:firstLineChars="150"/>
        <w:rPr>
          <w:rFonts w:ascii="仿宋_GB2312" w:eastAsia="仿宋_GB2312"/>
          <w:sz w:val="28"/>
          <w:szCs w:val="28"/>
        </w:rPr>
      </w:pPr>
      <w:r>
        <w:rPr>
          <w:rFonts w:hint="eastAsia" w:ascii="仿宋_GB2312" w:eastAsia="仿宋_GB2312"/>
          <w:sz w:val="28"/>
          <w:szCs w:val="28"/>
        </w:rPr>
        <w:t>6</w:t>
      </w:r>
      <w:r>
        <w:rPr>
          <w:rFonts w:ascii="仿宋_GB2312" w:eastAsia="仿宋_GB2312"/>
          <w:sz w:val="28"/>
          <w:szCs w:val="28"/>
        </w:rPr>
        <w:t>.政府购买服务：</w:t>
      </w:r>
      <w:r>
        <w:rPr>
          <w:rFonts w:hint="eastAsia" w:ascii="仿宋_GB2312" w:eastAsia="仿宋_GB2312"/>
          <w:sz w:val="28"/>
          <w:szCs w:val="28"/>
        </w:rPr>
        <w:t>是指各级国家机关将属于自身职责范围且适合通过市场化方式提供的服务事项，按照政府采购方式和程序，交由符合条件的服务供应商承担，并根据服务数量和质量等因素向其支付费用的行为。</w:t>
      </w:r>
    </w:p>
    <w:p w14:paraId="198959A0">
      <w:pPr>
        <w:ind w:firstLine="632" w:firstLineChars="200"/>
        <w:rPr>
          <w:rFonts w:ascii="仿宋_GB2312" w:eastAsia="仿宋_GB2312"/>
          <w:b/>
          <w:color w:val="000000"/>
          <w:spacing w:val="-2"/>
          <w:sz w:val="32"/>
          <w:szCs w:val="32"/>
        </w:rPr>
      </w:pPr>
      <w:r>
        <w:rPr>
          <w:rFonts w:hint="eastAsia" w:ascii="仿宋_GB2312" w:eastAsia="仿宋_GB2312"/>
          <w:b/>
          <w:color w:val="000000"/>
          <w:spacing w:val="-2"/>
          <w:sz w:val="32"/>
          <w:szCs w:val="32"/>
        </w:rPr>
        <w:t>7.各单位需根据自身业务职能，补充当年使用的所有支出功能分类项级科目名词解释，例如：</w:t>
      </w:r>
    </w:p>
    <w:p w14:paraId="714EFA8C">
      <w:pPr>
        <w:ind w:firstLine="632" w:firstLineChars="200"/>
        <w:rPr>
          <w:rFonts w:ascii="仿宋_GB2312" w:eastAsia="仿宋_GB2312"/>
          <w:sz w:val="28"/>
          <w:szCs w:val="28"/>
        </w:rPr>
      </w:pPr>
      <w:r>
        <w:rPr>
          <w:rFonts w:hint="eastAsia" w:ascii="仿宋_GB2312" w:eastAsia="仿宋_GB2312"/>
          <w:b/>
          <w:color w:val="000000"/>
          <w:spacing w:val="-2"/>
          <w:sz w:val="32"/>
          <w:szCs w:val="32"/>
        </w:rPr>
        <w:t>一般公共服务支出（类）人大事务（款）行政运行（项）：反映行政单位（包括实行公务员管理的事业单位）的基本支出</w:t>
      </w:r>
      <w:r>
        <w:rPr>
          <w:rFonts w:hint="eastAsia" w:ascii="仿宋_GB2312" w:eastAsia="仿宋_GB2312"/>
          <w:sz w:val="28"/>
          <w:szCs w:val="28"/>
        </w:rPr>
        <w:t>。</w:t>
      </w:r>
    </w:p>
    <w:p w14:paraId="104F7891">
      <w:pPr>
        <w:rPr>
          <w:rFonts w:ascii="仿宋_GB2312" w:eastAsia="仿宋_GB2312"/>
          <w:sz w:val="28"/>
          <w:szCs w:val="28"/>
        </w:rPr>
      </w:pPr>
    </w:p>
    <w:p w14:paraId="3375177F">
      <w:pPr>
        <w:ind w:firstLine="632" w:firstLineChars="200"/>
        <w:rPr>
          <w:rFonts w:ascii="仿宋_GB2312" w:eastAsia="仿宋_GB2312"/>
          <w:b/>
          <w:color w:val="000000"/>
          <w:spacing w:val="-2"/>
          <w:sz w:val="32"/>
          <w:szCs w:val="32"/>
        </w:rPr>
      </w:pPr>
    </w:p>
    <w:p w14:paraId="2D6D0139">
      <w:pPr>
        <w:ind w:firstLine="640" w:firstLineChars="200"/>
        <w:jc w:val="center"/>
        <w:rPr>
          <w:rFonts w:ascii="黑体" w:eastAsia="黑体"/>
          <w:sz w:val="32"/>
          <w:szCs w:val="32"/>
        </w:rPr>
      </w:pPr>
    </w:p>
    <w:p w14:paraId="68EE849A">
      <w:pPr>
        <w:ind w:firstLine="640" w:firstLineChars="200"/>
        <w:jc w:val="center"/>
        <w:rPr>
          <w:rFonts w:ascii="黑体" w:eastAsia="黑体"/>
          <w:sz w:val="32"/>
          <w:szCs w:val="32"/>
        </w:rPr>
      </w:pPr>
    </w:p>
    <w:p w14:paraId="1011D2E2">
      <w:pPr>
        <w:ind w:firstLine="640" w:firstLineChars="200"/>
        <w:jc w:val="center"/>
        <w:rPr>
          <w:rFonts w:hint="eastAsia" w:ascii="黑体" w:eastAsia="黑体"/>
          <w:sz w:val="32"/>
          <w:szCs w:val="32"/>
        </w:rPr>
      </w:pPr>
      <w:r>
        <w:rPr>
          <w:rFonts w:hint="eastAsia" w:ascii="黑体" w:eastAsia="黑体"/>
          <w:sz w:val="32"/>
          <w:szCs w:val="32"/>
        </w:rPr>
        <w:t xml:space="preserve">第四部分  </w:t>
      </w:r>
      <w:r>
        <w:rPr>
          <w:rFonts w:hint="eastAsia" w:ascii="黑体" w:eastAsia="黑体"/>
          <w:sz w:val="32"/>
          <w:szCs w:val="32"/>
          <w:lang w:eastAsia="zh-CN"/>
        </w:rPr>
        <w:t>202</w:t>
      </w:r>
      <w:r>
        <w:rPr>
          <w:rFonts w:hint="eastAsia" w:ascii="黑体" w:eastAsia="黑体"/>
          <w:sz w:val="32"/>
          <w:szCs w:val="32"/>
          <w:lang w:val="en-US" w:eastAsia="zh-CN"/>
        </w:rPr>
        <w:t>3</w:t>
      </w:r>
      <w:r>
        <w:rPr>
          <w:rFonts w:hint="eastAsia" w:ascii="黑体" w:eastAsia="黑体"/>
          <w:sz w:val="32"/>
          <w:szCs w:val="32"/>
          <w:lang w:eastAsia="zh-CN"/>
        </w:rPr>
        <w:t>年度</w:t>
      </w:r>
      <w:r>
        <w:rPr>
          <w:rFonts w:hint="eastAsia" w:ascii="黑体" w:eastAsia="黑体"/>
          <w:sz w:val="32"/>
          <w:szCs w:val="32"/>
        </w:rPr>
        <w:t>部门绩效评价情况</w:t>
      </w:r>
    </w:p>
    <w:p w14:paraId="32E47D99">
      <w:pPr>
        <w:ind w:firstLine="560" w:firstLineChars="200"/>
        <w:rPr>
          <w:rFonts w:hint="eastAsia" w:ascii="黑体" w:eastAsia="黑体"/>
          <w:sz w:val="28"/>
          <w:szCs w:val="28"/>
          <w:highlight w:val="yellow"/>
        </w:rPr>
      </w:pPr>
    </w:p>
    <w:p w14:paraId="3E516778">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2023年非遗保护与传承</w:t>
      </w:r>
      <w:r>
        <w:rPr>
          <w:rFonts w:hint="eastAsia" w:ascii="方正小标宋简体" w:hAnsi="方正小标宋简体" w:eastAsia="方正小标宋简体" w:cs="方正小标宋简体"/>
          <w:b w:val="0"/>
          <w:bCs w:val="0"/>
          <w:color w:val="auto"/>
          <w:sz w:val="44"/>
          <w:szCs w:val="44"/>
        </w:rPr>
        <w:t>项目</w:t>
      </w:r>
    </w:p>
    <w:p w14:paraId="79211F12">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r>
        <w:rPr>
          <w:rFonts w:hint="eastAsia" w:ascii="方正小标宋简体" w:hAnsi="方正小标宋简体" w:eastAsia="方正小标宋简体" w:cs="方正小标宋简体"/>
          <w:b w:val="0"/>
          <w:bCs w:val="0"/>
          <w:color w:val="auto"/>
          <w:sz w:val="44"/>
          <w:szCs w:val="44"/>
        </w:rPr>
        <w:t>支出绩效评价报告</w:t>
      </w:r>
    </w:p>
    <w:p w14:paraId="79ED7E2F">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66384135">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37CCD859">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宋体" w:eastAsia="仿宋_GB2312"/>
          <w:sz w:val="32"/>
          <w:szCs w:val="32"/>
          <w:lang w:val="en-US" w:eastAsia="zh-CN"/>
        </w:rPr>
        <w:t>本项目单位为北京市通州区文化和旅游局，地址位于北京市通州区车站路27号。该项目名称为：通州区2023年非遗保护与传承项目，资金为2023年基层公共文化建设资金（市专）。</w:t>
      </w:r>
      <w:r>
        <w:rPr>
          <w:rFonts w:hint="eastAsia" w:ascii="仿宋" w:hAnsi="仿宋" w:eastAsia="仿宋" w:cs="仿宋"/>
          <w:sz w:val="32"/>
          <w:szCs w:val="32"/>
        </w:rPr>
        <w:t>202</w:t>
      </w:r>
      <w:r>
        <w:rPr>
          <w:rFonts w:ascii="仿宋" w:hAnsi="仿宋" w:eastAsia="仿宋" w:cs="仿宋"/>
          <w:sz w:val="32"/>
          <w:szCs w:val="32"/>
        </w:rPr>
        <w:t>3</w:t>
      </w:r>
      <w:r>
        <w:rPr>
          <w:rFonts w:hint="eastAsia" w:ascii="仿宋" w:hAnsi="仿宋" w:eastAsia="仿宋" w:cs="仿宋"/>
          <w:sz w:val="32"/>
          <w:szCs w:val="32"/>
        </w:rPr>
        <w:t>年，北京市通州区文化和旅游局将深入学习习近平新时代中国特色社会主义思想和总书记关于弘扬传承优秀传统文化，实现创造性转化和创新性发展的重要论述，准确把握新形势、新任务、新要求，增强非物质文化遗产保护的责任感、使命感和紧迫感，特</w:t>
      </w:r>
      <w:r>
        <w:rPr>
          <w:rFonts w:hint="eastAsia" w:ascii="仿宋" w:hAnsi="仿宋" w:eastAsia="仿宋" w:cs="仿宋"/>
          <w:sz w:val="32"/>
          <w:szCs w:val="32"/>
          <w:lang w:eastAsia="zh-CN"/>
        </w:rPr>
        <w:t>开展此项工作</w:t>
      </w:r>
      <w:r>
        <w:rPr>
          <w:rFonts w:hint="eastAsia" w:ascii="仿宋" w:hAnsi="仿宋" w:eastAsia="仿宋" w:cs="仿宋"/>
          <w:sz w:val="32"/>
          <w:szCs w:val="32"/>
        </w:rPr>
        <w:t>。</w:t>
      </w:r>
    </w:p>
    <w:p w14:paraId="2878B977">
      <w:pPr>
        <w:keepNext w:val="0"/>
        <w:keepLines w:val="0"/>
        <w:pageBreakBefore w:val="0"/>
        <w:widowControl w:val="0"/>
        <w:numPr>
          <w:ilvl w:val="0"/>
          <w:numId w:val="1"/>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b/>
          <w:bCs/>
          <w:sz w:val="32"/>
          <w:szCs w:val="40"/>
          <w:lang w:eastAsia="zh-CN"/>
        </w:rPr>
      </w:pPr>
      <w:r>
        <w:rPr>
          <w:rFonts w:hint="eastAsia" w:ascii="楷体_GB2312" w:hAnsi="楷体_GB2312" w:eastAsia="楷体_GB2312" w:cs="楷体_GB2312"/>
          <w:color w:val="auto"/>
          <w:kern w:val="0"/>
          <w:sz w:val="32"/>
          <w:szCs w:val="32"/>
        </w:rPr>
        <w:t>项目绩效目标</w:t>
      </w:r>
    </w:p>
    <w:p w14:paraId="26FAB21E">
      <w:pPr>
        <w:keepNext w:val="0"/>
        <w:keepLines w:val="0"/>
        <w:pageBreakBefore w:val="0"/>
        <w:widowControl w:val="0"/>
        <w:numPr>
          <w:ilvl w:val="0"/>
          <w:numId w:val="0"/>
        </w:numPr>
        <w:kinsoku/>
        <w:wordWrap/>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bCs/>
          <w:sz w:val="32"/>
          <w:szCs w:val="40"/>
          <w:lang w:eastAsia="zh-CN"/>
        </w:rPr>
      </w:pPr>
      <w:r>
        <w:rPr>
          <w:rFonts w:hint="eastAsia" w:ascii="仿宋" w:hAnsi="仿宋" w:eastAsia="仿宋" w:cs="仿宋"/>
          <w:b/>
          <w:bCs/>
          <w:sz w:val="32"/>
          <w:szCs w:val="32"/>
          <w:lang w:val="en-US" w:eastAsia="zh-CN"/>
        </w:rPr>
        <w:t>1、58人非遗传承人专项资金</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每年</w:t>
      </w:r>
      <w:r>
        <w:rPr>
          <w:rFonts w:hint="eastAsia" w:ascii="仿宋" w:hAnsi="仿宋" w:eastAsia="仿宋"/>
          <w:sz w:val="32"/>
          <w:szCs w:val="32"/>
          <w:lang w:eastAsia="zh-CN"/>
        </w:rPr>
        <w:t>向非遗传承人发放非遗专项资金</w:t>
      </w:r>
      <w:r>
        <w:rPr>
          <w:rFonts w:hint="eastAsia" w:ascii="仿宋" w:hAnsi="仿宋" w:eastAsia="仿宋"/>
          <w:sz w:val="32"/>
          <w:szCs w:val="32"/>
          <w:lang w:val="en-US" w:eastAsia="zh-CN"/>
        </w:rPr>
        <w:t>5000元</w:t>
      </w:r>
      <w:r>
        <w:rPr>
          <w:rFonts w:hint="eastAsia" w:ascii="仿宋" w:hAnsi="仿宋" w:eastAsia="仿宋"/>
          <w:sz w:val="32"/>
          <w:szCs w:val="32"/>
          <w:lang w:eastAsia="zh-CN"/>
        </w:rPr>
        <w:t>，用于开展非遗传承相关工作。</w:t>
      </w:r>
    </w:p>
    <w:p w14:paraId="17B4A4E0">
      <w:pPr>
        <w:numPr>
          <w:ilvl w:val="0"/>
          <w:numId w:val="0"/>
        </w:numPr>
        <w:ind w:firstLine="640" w:firstLineChars="200"/>
        <w:rPr>
          <w:rFonts w:hint="eastAsia" w:ascii="仿宋_GB2312" w:hAnsi="宋体" w:eastAsia="仿宋_GB2312" w:cs="Times New Roman"/>
          <w:sz w:val="32"/>
          <w:szCs w:val="32"/>
          <w:lang w:val="en-US" w:eastAsia="zh-Hans"/>
        </w:rPr>
      </w:pPr>
      <w:r>
        <w:rPr>
          <w:rFonts w:hint="eastAsia" w:ascii="仿宋" w:hAnsi="仿宋" w:eastAsia="仿宋" w:cs="仿宋"/>
          <w:b/>
          <w:bCs/>
          <w:sz w:val="32"/>
          <w:szCs w:val="32"/>
          <w:lang w:val="en-US" w:eastAsia="zh-CN"/>
        </w:rPr>
        <w:t>2、非遗探店直播系列活动。</w:t>
      </w:r>
    </w:p>
    <w:p w14:paraId="1456D260">
      <w:pPr>
        <w:adjustRightInd w:val="0"/>
        <w:snapToGrid w:val="0"/>
        <w:spacing w:line="520" w:lineRule="exact"/>
        <w:ind w:firstLine="640" w:firstLineChars="200"/>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利用通州地理优势大运河文化景区（三庙一塔）、大运河森林公园观景平台、西海子公园以及商业街区开展非遗体验和非遗展卖活动。</w:t>
      </w:r>
    </w:p>
    <w:p w14:paraId="00AD1048">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 w:hAnsi="仿宋" w:eastAsia="仿宋" w:cs="仿宋"/>
          <w:b/>
          <w:bCs/>
          <w:sz w:val="32"/>
          <w:szCs w:val="32"/>
          <w:lang w:val="en-US" w:eastAsia="zh-CN"/>
        </w:rPr>
        <w:t>通州区非遗项目口述史汇编整理</w:t>
      </w:r>
      <w:r>
        <w:rPr>
          <w:rFonts w:hint="eastAsia" w:ascii="仿宋_GB2312" w:hAnsi="仿宋_GB2312" w:eastAsia="仿宋_GB2312" w:cs="仿宋_GB2312"/>
          <w:b/>
          <w:bCs/>
          <w:sz w:val="32"/>
          <w:szCs w:val="40"/>
          <w:lang w:eastAsia="zh-CN"/>
        </w:rPr>
        <w:t>。</w:t>
      </w:r>
    </w:p>
    <w:p w14:paraId="717226B6">
      <w:pPr>
        <w:spacing w:line="560" w:lineRule="exact"/>
        <w:ind w:firstLine="640" w:firstLineChars="200"/>
        <w:rPr>
          <w:rFonts w:hint="default" w:ascii="仿宋_GB2312" w:hAnsi="仿宋_GB2312" w:eastAsia="仿宋_GB2312" w:cs="仿宋_GB2312"/>
          <w:b/>
          <w:bCs/>
          <w:sz w:val="32"/>
          <w:szCs w:val="32"/>
          <w:lang w:val="en-US" w:eastAsia="zh-CN"/>
        </w:rPr>
      </w:pPr>
      <w:r>
        <w:rPr>
          <w:rFonts w:hint="default" w:ascii="仿宋" w:hAnsi="仿宋" w:eastAsia="仿宋" w:cs="仿宋"/>
          <w:b w:val="0"/>
          <w:bCs w:val="0"/>
          <w:sz w:val="32"/>
          <w:szCs w:val="32"/>
        </w:rPr>
        <w:t>开展非遗口述史书籍编撰工作</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为通州运河文化</w:t>
      </w:r>
      <w:r>
        <w:rPr>
          <w:rFonts w:hint="default" w:ascii="仿宋" w:hAnsi="仿宋" w:eastAsia="仿宋" w:cs="仿宋"/>
          <w:b w:val="0"/>
          <w:bCs w:val="0"/>
          <w:sz w:val="32"/>
          <w:szCs w:val="32"/>
        </w:rPr>
        <w:t>历史记忆</w:t>
      </w:r>
      <w:r>
        <w:rPr>
          <w:rFonts w:hint="eastAsia" w:ascii="仿宋" w:hAnsi="仿宋" w:eastAsia="仿宋" w:cs="仿宋"/>
          <w:b w:val="0"/>
          <w:bCs w:val="0"/>
          <w:sz w:val="32"/>
          <w:szCs w:val="32"/>
          <w:lang w:eastAsia="zh-CN"/>
        </w:rPr>
        <w:t>和一些濒危的非遗传承</w:t>
      </w:r>
      <w:r>
        <w:rPr>
          <w:rFonts w:hint="default" w:ascii="仿宋" w:hAnsi="仿宋" w:eastAsia="仿宋" w:cs="仿宋"/>
          <w:b w:val="0"/>
          <w:bCs w:val="0"/>
          <w:sz w:val="32"/>
          <w:szCs w:val="32"/>
        </w:rPr>
        <w:t>系统有效的记录和保存</w:t>
      </w:r>
      <w:r>
        <w:rPr>
          <w:rFonts w:hint="eastAsia" w:ascii="仿宋" w:hAnsi="仿宋" w:eastAsia="仿宋" w:cs="仿宋"/>
          <w:b w:val="0"/>
          <w:bCs w:val="0"/>
          <w:sz w:val="32"/>
          <w:szCs w:val="32"/>
          <w:lang w:eastAsia="zh-CN"/>
        </w:rPr>
        <w:t>，</w:t>
      </w:r>
      <w:r>
        <w:rPr>
          <w:rFonts w:hint="default" w:ascii="仿宋_GB2312" w:hAnsi="仿宋_GB2312" w:eastAsia="仿宋_GB2312" w:cs="仿宋_GB2312"/>
          <w:sz w:val="32"/>
          <w:szCs w:val="32"/>
          <w:lang w:eastAsia="zh-CN"/>
        </w:rPr>
        <w:t>固化保护成果，留存保护资料</w:t>
      </w:r>
      <w:r>
        <w:rPr>
          <w:rFonts w:hint="eastAsia" w:ascii="仿宋_GB2312" w:hAnsi="仿宋_GB2312" w:eastAsia="仿宋_GB2312" w:cs="仿宋_GB2312"/>
          <w:sz w:val="32"/>
          <w:szCs w:val="32"/>
          <w:lang w:eastAsia="zh-CN"/>
        </w:rPr>
        <w:t>，将继续编撰</w:t>
      </w:r>
      <w:r>
        <w:rPr>
          <w:rFonts w:hint="eastAsia" w:ascii="仿宋_GB2312" w:hAnsi="仿宋_GB2312" w:eastAsia="仿宋_GB2312" w:cs="仿宋_GB2312"/>
          <w:sz w:val="32"/>
          <w:szCs w:val="32"/>
          <w:lang w:val="en-US" w:eastAsia="zh-CN"/>
        </w:rPr>
        <w:t>2项</w:t>
      </w:r>
      <w:r>
        <w:rPr>
          <w:rFonts w:hint="eastAsia" w:ascii="仿宋_GB2312" w:hAnsi="仿宋_GB2312" w:eastAsia="仿宋_GB2312" w:cs="仿宋_GB2312"/>
          <w:sz w:val="32"/>
          <w:szCs w:val="32"/>
          <w:lang w:eastAsia="zh-CN"/>
        </w:rPr>
        <w:t>口述史</w:t>
      </w:r>
      <w:r>
        <w:rPr>
          <w:rFonts w:hint="default" w:ascii="仿宋_GB2312" w:hAnsi="仿宋_GB2312" w:eastAsia="仿宋_GB2312" w:cs="仿宋_GB2312"/>
          <w:sz w:val="32"/>
          <w:szCs w:val="32"/>
          <w:lang w:eastAsia="zh-CN"/>
        </w:rPr>
        <w:t>。</w:t>
      </w:r>
    </w:p>
    <w:p w14:paraId="3A0C54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 w:hAnsi="仿宋" w:eastAsia="仿宋" w:cs="仿宋"/>
          <w:b/>
          <w:bCs/>
          <w:sz w:val="32"/>
          <w:szCs w:val="32"/>
          <w:lang w:val="en-US" w:eastAsia="zh-CN"/>
        </w:rPr>
        <w:t>4、通州区第六批区级非遗项目及通州区第五批区级非遗项目代表性传承人申报评审工作</w:t>
      </w:r>
      <w:r>
        <w:rPr>
          <w:rFonts w:hint="eastAsia" w:ascii="仿宋_GB2312" w:hAnsi="仿宋_GB2312" w:eastAsia="仿宋_GB2312" w:cs="仿宋_GB2312"/>
          <w:b/>
          <w:bCs/>
          <w:sz w:val="32"/>
          <w:szCs w:val="32"/>
          <w:lang w:val="en-US" w:eastAsia="zh-CN"/>
        </w:rPr>
        <w:t>。</w:t>
      </w:r>
    </w:p>
    <w:p w14:paraId="55A5D52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积极推进</w:t>
      </w:r>
      <w:r>
        <w:rPr>
          <w:rFonts w:hint="eastAsia" w:ascii="仿宋_GB2312" w:hAnsi="仿宋_GB2312" w:eastAsia="仿宋_GB2312" w:cs="仿宋_GB2312"/>
          <w:sz w:val="32"/>
          <w:szCs w:val="32"/>
          <w:lang w:val="en-US" w:eastAsia="zh-CN"/>
        </w:rPr>
        <w:t>通州区第六批区级非遗项目及通州区第五批区级非遗项目代表性传承人申报评审工作。</w:t>
      </w:r>
    </w:p>
    <w:p w14:paraId="03089B4F">
      <w:pPr>
        <w:pStyle w:val="2"/>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rPr>
      </w:pPr>
      <w:r>
        <w:rPr>
          <w:rFonts w:hint="eastAsia" w:ascii="仿宋" w:hAnsi="仿宋" w:eastAsia="仿宋" w:cs="仿宋"/>
          <w:b/>
          <w:bCs/>
          <w:sz w:val="32"/>
          <w:szCs w:val="32"/>
          <w:lang w:val="en-US" w:eastAsia="zh-CN"/>
        </w:rPr>
        <w:t>5、北京市第五批市级非遗项目代表性传承人评审准备工作。</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北京市文化和旅游局关于开展第五批北京市级非物质文化遗产代表性传承人推荐申报工作的通知》</w:t>
      </w:r>
      <w:r>
        <w:rPr>
          <w:rFonts w:hint="eastAsia" w:ascii="仿宋_GB2312" w:hAnsi="仿宋_GB2312" w:eastAsia="仿宋_GB2312" w:cs="仿宋_GB2312"/>
          <w:sz w:val="32"/>
          <w:szCs w:val="32"/>
          <w:lang w:eastAsia="zh-CN"/>
        </w:rPr>
        <w:t>文件精神，通州区开展</w:t>
      </w:r>
      <w:r>
        <w:rPr>
          <w:rFonts w:hint="eastAsia" w:eastAsia="仿宋_GB2312" w:cs="宋体"/>
          <w:sz w:val="32"/>
          <w:szCs w:val="32"/>
        </w:rPr>
        <w:t>第</w:t>
      </w:r>
      <w:r>
        <w:rPr>
          <w:rFonts w:hint="eastAsia" w:eastAsia="仿宋_GB2312" w:cs="宋体"/>
          <w:sz w:val="32"/>
          <w:szCs w:val="32"/>
          <w:lang w:eastAsia="zh-CN"/>
        </w:rPr>
        <w:t>五</w:t>
      </w:r>
      <w:r>
        <w:rPr>
          <w:rFonts w:hint="eastAsia" w:eastAsia="仿宋_GB2312" w:cs="宋体"/>
          <w:sz w:val="32"/>
          <w:szCs w:val="32"/>
        </w:rPr>
        <w:t>批</w:t>
      </w:r>
      <w:r>
        <w:rPr>
          <w:rFonts w:hint="eastAsia" w:eastAsia="仿宋_GB2312" w:cs="宋体"/>
          <w:sz w:val="32"/>
          <w:szCs w:val="32"/>
          <w:lang w:eastAsia="zh-CN"/>
        </w:rPr>
        <w:t>北京市</w:t>
      </w:r>
      <w:r>
        <w:rPr>
          <w:rFonts w:hint="eastAsia" w:eastAsia="仿宋_GB2312" w:cs="宋体"/>
          <w:sz w:val="32"/>
          <w:szCs w:val="32"/>
        </w:rPr>
        <w:t>级非物质文化遗产代表性传承人</w:t>
      </w:r>
      <w:r>
        <w:rPr>
          <w:rFonts w:hint="eastAsia" w:eastAsia="仿宋_GB2312" w:cs="宋体"/>
          <w:sz w:val="32"/>
          <w:szCs w:val="32"/>
          <w:lang w:eastAsia="zh-CN"/>
        </w:rPr>
        <w:t>推荐申报评审工作。</w:t>
      </w:r>
    </w:p>
    <w:p w14:paraId="113A36B0">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72FB9AA3">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2FE3DB0A">
      <w:pPr>
        <w:pStyle w:val="2"/>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w:t>
      </w:r>
      <w:r>
        <w:rPr>
          <w:rFonts w:hint="eastAsia" w:ascii="仿宋_GB2312" w:hAnsi="宋体" w:eastAsia="仿宋_GB2312"/>
          <w:sz w:val="32"/>
          <w:szCs w:val="32"/>
          <w:lang w:val="en-US" w:eastAsia="zh-CN"/>
        </w:rPr>
        <w:t>通州区2023年非遗保护与传承项目</w:t>
      </w:r>
      <w:r>
        <w:rPr>
          <w:rFonts w:hint="eastAsia" w:ascii="仿宋_GB2312" w:hAnsi="仿宋_GB2312" w:eastAsia="仿宋_GB2312" w:cs="仿宋_GB2312"/>
          <w:color w:val="auto"/>
          <w:kern w:val="0"/>
          <w:sz w:val="32"/>
          <w:szCs w:val="32"/>
          <w:lang w:val="en-US" w:eastAsia="zh-CN"/>
        </w:rPr>
        <w:t>，提升市级公共文化专项资金的管理。</w:t>
      </w:r>
    </w:p>
    <w:p w14:paraId="367D30E9">
      <w:pPr>
        <w:keepNext w:val="0"/>
        <w:keepLines w:val="0"/>
        <w:pageBreakBefore w:val="0"/>
        <w:numPr>
          <w:ilvl w:val="0"/>
          <w:numId w:val="2"/>
        </w:numPr>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51C3CDB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34A325EC">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5D62ABD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实施科室进行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28931059">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textAlignment w:val="auto"/>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综合评价情况及评价结论（附相关评分表）</w:t>
      </w:r>
    </w:p>
    <w:p w14:paraId="342BD38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ascii="宋体" w:hAnsi="宋体" w:cs="宋体"/>
          <w:b/>
          <w:color w:val="auto"/>
          <w:kern w:val="0"/>
          <w:sz w:val="28"/>
          <w:szCs w:val="28"/>
        </w:rPr>
      </w:pPr>
      <w:r>
        <w:rPr>
          <w:rFonts w:hint="eastAsia" w:ascii="宋体" w:hAnsi="宋体" w:cs="宋体"/>
          <w:b/>
          <w:color w:val="auto"/>
          <w:kern w:val="0"/>
          <w:sz w:val="28"/>
          <w:szCs w:val="28"/>
        </w:rPr>
        <w:t>四、绩效评价指标分析</w:t>
      </w:r>
    </w:p>
    <w:p w14:paraId="0CBA290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24B399EC">
      <w:pPr>
        <w:keepNext w:val="0"/>
        <w:keepLines w:val="0"/>
        <w:pageBreakBefore w:val="0"/>
        <w:numPr>
          <w:ilvl w:val="0"/>
          <w:numId w:val="0"/>
        </w:numPr>
        <w:kinsoku/>
        <w:wordWrap/>
        <w:overflowPunct/>
        <w:topLinePunct w:val="0"/>
        <w:autoSpaceDE/>
        <w:autoSpaceDN/>
        <w:bidi w:val="0"/>
        <w:adjustRightInd/>
        <w:snapToGrid/>
        <w:spacing w:line="560" w:lineRule="exact"/>
        <w:ind w:right="0" w:rightChars="0" w:firstLine="640" w:firstLineChars="200"/>
        <w:outlineLvl w:val="9"/>
        <w:rPr>
          <w:rFonts w:hint="eastAsia"/>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sz w:val="32"/>
          <w:szCs w:val="32"/>
        </w:rPr>
        <w:t>认真遵循非遗保护工作指导方针：保护为主、抢救第一、合理利用、传承发展。坚持非遗保护工作原则：政府主导、社会参与、明确职责、形成合力</w:t>
      </w:r>
      <w:r>
        <w:rPr>
          <w:rFonts w:hint="eastAsia" w:ascii="仿宋" w:hAnsi="仿宋" w:eastAsia="仿宋" w:cs="仿宋"/>
          <w:sz w:val="32"/>
          <w:szCs w:val="32"/>
          <w:lang w:eastAsia="zh-CN"/>
        </w:rPr>
        <w:t>，</w:t>
      </w:r>
      <w:r>
        <w:rPr>
          <w:rFonts w:hint="eastAsia" w:ascii="仿宋" w:hAnsi="仿宋" w:eastAsia="仿宋" w:cs="仿宋"/>
          <w:sz w:val="32"/>
          <w:szCs w:val="32"/>
        </w:rPr>
        <w:t>长远规划、分步实施、点面结合、讲求实效。通过各方面的努力，促进本区非遗保护事业又好又快发展。</w:t>
      </w:r>
    </w:p>
    <w:p w14:paraId="70854A3E">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4F98158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36A2818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0BB337A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6A235AF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779E03C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79727B9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1F4C67A3">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p w14:paraId="1F6E1F9B">
      <w:pPr>
        <w:keepNext w:val="0"/>
        <w:keepLines w:val="0"/>
        <w:pageBreakBefore w:val="0"/>
        <w:widowControl w:val="0"/>
        <w:numPr>
          <w:ilvl w:val="0"/>
          <w:numId w:val="0"/>
        </w:numPr>
        <w:kinsoku/>
        <w:wordWrap/>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sz w:val="32"/>
          <w:szCs w:val="32"/>
          <w:lang w:val="en-US" w:eastAsia="zh-CN"/>
        </w:rPr>
        <w:t>1、58人非遗传承人专项资金</w:t>
      </w:r>
      <w:r>
        <w:rPr>
          <w:rFonts w:hint="eastAsia" w:ascii="仿宋" w:hAnsi="仿宋" w:eastAsia="仿宋" w:cs="仿宋"/>
          <w:b/>
          <w:bCs/>
          <w:sz w:val="32"/>
          <w:szCs w:val="32"/>
          <w:lang w:eastAsia="zh-CN"/>
        </w:rPr>
        <w:t>。</w:t>
      </w:r>
      <w:r>
        <w:rPr>
          <w:rFonts w:hint="eastAsia" w:ascii="仿宋" w:hAnsi="仿宋" w:eastAsia="仿宋" w:cs="仿宋"/>
          <w:sz w:val="32"/>
          <w:szCs w:val="32"/>
          <w:lang w:eastAsia="zh-CN"/>
        </w:rPr>
        <w:t>每年</w:t>
      </w:r>
      <w:r>
        <w:rPr>
          <w:rFonts w:hint="eastAsia" w:ascii="仿宋" w:hAnsi="仿宋" w:eastAsia="仿宋"/>
          <w:sz w:val="32"/>
          <w:szCs w:val="32"/>
          <w:lang w:eastAsia="zh-CN"/>
        </w:rPr>
        <w:t>向非遗传承人发放非遗专项资金</w:t>
      </w:r>
      <w:r>
        <w:rPr>
          <w:rFonts w:hint="eastAsia" w:ascii="仿宋" w:hAnsi="仿宋" w:eastAsia="仿宋"/>
          <w:sz w:val="32"/>
          <w:szCs w:val="32"/>
          <w:lang w:val="en-US" w:eastAsia="zh-CN"/>
        </w:rPr>
        <w:t>5000元</w:t>
      </w:r>
      <w:r>
        <w:rPr>
          <w:rFonts w:hint="eastAsia" w:ascii="仿宋" w:hAnsi="仿宋" w:eastAsia="仿宋"/>
          <w:sz w:val="32"/>
          <w:szCs w:val="32"/>
          <w:lang w:eastAsia="zh-CN"/>
        </w:rPr>
        <w:t>，用于开展非遗传承相关工作。</w:t>
      </w:r>
    </w:p>
    <w:p w14:paraId="01C172D8">
      <w:pPr>
        <w:numPr>
          <w:ilvl w:val="0"/>
          <w:numId w:val="0"/>
        </w:numPr>
        <w:ind w:firstLine="640" w:firstLineChars="200"/>
        <w:rPr>
          <w:rFonts w:hint="eastAsia" w:ascii="仿宋_GB2312" w:hAnsi="宋体" w:eastAsia="仿宋_GB2312" w:cs="Times New Roman"/>
          <w:sz w:val="32"/>
          <w:szCs w:val="32"/>
          <w:lang w:val="en-US" w:eastAsia="zh-Hans"/>
        </w:rPr>
      </w:pPr>
      <w:r>
        <w:rPr>
          <w:rFonts w:hint="eastAsia" w:ascii="仿宋" w:hAnsi="仿宋" w:eastAsia="仿宋" w:cs="仿宋"/>
          <w:b/>
          <w:bCs/>
          <w:sz w:val="32"/>
          <w:szCs w:val="32"/>
          <w:lang w:val="en-US" w:eastAsia="zh-CN"/>
        </w:rPr>
        <w:t>2、非遗探店直播系列活动。</w:t>
      </w:r>
    </w:p>
    <w:p w14:paraId="1D5C273C">
      <w:pPr>
        <w:spacing w:line="560" w:lineRule="exact"/>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结合新形势新媒体等方式传播非遗文化，由主播及非遗老师全程在三庙一塔景区、大运河森林公园、西海子公园等进行互动浏览讲解，通过“文旅通州”官方账号、抖音、一直播自媒体账号等平台进行直播，推介通州区特色非遗手艺和特色非遗产品。</w:t>
      </w:r>
    </w:p>
    <w:p w14:paraId="1A0B717A">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3、</w:t>
      </w:r>
      <w:r>
        <w:rPr>
          <w:rFonts w:hint="eastAsia" w:ascii="仿宋" w:hAnsi="仿宋" w:eastAsia="仿宋" w:cs="仿宋"/>
          <w:b/>
          <w:bCs/>
          <w:sz w:val="32"/>
          <w:szCs w:val="32"/>
          <w:lang w:val="en-US" w:eastAsia="zh-CN"/>
        </w:rPr>
        <w:t>通州区非遗项目口述史汇编整理</w:t>
      </w:r>
      <w:r>
        <w:rPr>
          <w:rFonts w:hint="eastAsia" w:ascii="仿宋_GB2312" w:hAnsi="仿宋_GB2312" w:eastAsia="仿宋_GB2312" w:cs="仿宋_GB2312"/>
          <w:b/>
          <w:bCs/>
          <w:sz w:val="32"/>
          <w:szCs w:val="40"/>
          <w:lang w:eastAsia="zh-CN"/>
        </w:rPr>
        <w:t>。</w:t>
      </w:r>
    </w:p>
    <w:p w14:paraId="43CCF6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default" w:ascii="仿宋" w:hAnsi="仿宋" w:eastAsia="仿宋" w:cs="仿宋"/>
          <w:b w:val="0"/>
          <w:bCs w:val="0"/>
          <w:sz w:val="32"/>
          <w:szCs w:val="32"/>
        </w:rPr>
        <w:t>开展</w:t>
      </w:r>
      <w:r>
        <w:rPr>
          <w:rFonts w:hint="eastAsia" w:ascii="仿宋" w:hAnsi="仿宋" w:eastAsia="仿宋" w:cs="仿宋"/>
          <w:b w:val="0"/>
          <w:bCs w:val="0"/>
          <w:sz w:val="32"/>
          <w:szCs w:val="32"/>
          <w:lang w:eastAsia="zh-CN"/>
        </w:rPr>
        <w:t>了</w:t>
      </w:r>
      <w:r>
        <w:rPr>
          <w:rFonts w:hint="default" w:ascii="仿宋" w:hAnsi="仿宋" w:eastAsia="仿宋" w:cs="仿宋"/>
          <w:b w:val="0"/>
          <w:bCs w:val="0"/>
          <w:sz w:val="32"/>
          <w:szCs w:val="32"/>
        </w:rPr>
        <w:t>非遗口述史书籍编撰工作</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为通州运河文化</w:t>
      </w:r>
      <w:r>
        <w:rPr>
          <w:rFonts w:hint="default" w:ascii="仿宋" w:hAnsi="仿宋" w:eastAsia="仿宋" w:cs="仿宋"/>
          <w:b w:val="0"/>
          <w:bCs w:val="0"/>
          <w:sz w:val="32"/>
          <w:szCs w:val="32"/>
        </w:rPr>
        <w:t>历史记忆</w:t>
      </w:r>
      <w:r>
        <w:rPr>
          <w:rFonts w:hint="eastAsia" w:ascii="仿宋" w:hAnsi="仿宋" w:eastAsia="仿宋" w:cs="仿宋"/>
          <w:b w:val="0"/>
          <w:bCs w:val="0"/>
          <w:sz w:val="32"/>
          <w:szCs w:val="32"/>
          <w:lang w:eastAsia="zh-CN"/>
        </w:rPr>
        <w:t>和一些濒危的非遗传承</w:t>
      </w:r>
      <w:r>
        <w:rPr>
          <w:rFonts w:hint="default" w:ascii="仿宋" w:hAnsi="仿宋" w:eastAsia="仿宋" w:cs="仿宋"/>
          <w:b w:val="0"/>
          <w:bCs w:val="0"/>
          <w:sz w:val="32"/>
          <w:szCs w:val="32"/>
        </w:rPr>
        <w:t>系统有效的记录和保存</w:t>
      </w:r>
      <w:r>
        <w:rPr>
          <w:rFonts w:hint="eastAsia" w:ascii="仿宋" w:hAnsi="仿宋" w:eastAsia="仿宋" w:cs="仿宋"/>
          <w:b w:val="0"/>
          <w:bCs w:val="0"/>
          <w:sz w:val="32"/>
          <w:szCs w:val="32"/>
          <w:lang w:eastAsia="zh-CN"/>
        </w:rPr>
        <w:t>，</w:t>
      </w:r>
      <w:r>
        <w:rPr>
          <w:rFonts w:hint="default" w:ascii="仿宋_GB2312" w:hAnsi="仿宋_GB2312" w:eastAsia="仿宋_GB2312" w:cs="仿宋_GB2312"/>
          <w:sz w:val="32"/>
          <w:szCs w:val="32"/>
          <w:lang w:eastAsia="zh-CN"/>
        </w:rPr>
        <w:t>固化保护成果，留存保护资料。</w:t>
      </w:r>
      <w:r>
        <w:rPr>
          <w:rFonts w:hint="eastAsia" w:ascii="仿宋_GB2312" w:hAnsi="仿宋_GB2312" w:eastAsia="仿宋_GB2312" w:cs="仿宋_GB2312"/>
          <w:sz w:val="32"/>
          <w:szCs w:val="32"/>
          <w:lang w:eastAsia="zh-CN"/>
        </w:rPr>
        <w:t>今年</w:t>
      </w:r>
      <w:r>
        <w:rPr>
          <w:rFonts w:hint="eastAsia" w:ascii="仿宋" w:hAnsi="仿宋" w:eastAsia="仿宋" w:cs="仿宋"/>
          <w:b w:val="0"/>
          <w:bCs w:val="0"/>
          <w:sz w:val="32"/>
          <w:szCs w:val="32"/>
          <w:lang w:eastAsia="zh-CN"/>
        </w:rPr>
        <w:t>已完成《通州运河龙灯》《延寿</w:t>
      </w:r>
      <w:r>
        <w:rPr>
          <w:rFonts w:hint="eastAsia" w:ascii="仿宋_GB2312" w:hAnsi="仿宋_GB2312" w:eastAsia="仿宋_GB2312" w:cs="仿宋_GB2312"/>
          <w:sz w:val="32"/>
          <w:szCs w:val="32"/>
          <w:lang w:eastAsia="zh-CN"/>
        </w:rPr>
        <w:t>圣会音乐》</w:t>
      </w:r>
      <w:r>
        <w:rPr>
          <w:rFonts w:hint="eastAsia" w:ascii="仿宋_GB2312" w:hAnsi="仿宋_GB2312" w:eastAsia="仿宋_GB2312" w:cs="仿宋_GB2312"/>
          <w:sz w:val="32"/>
          <w:szCs w:val="32"/>
          <w:lang w:val="en-US" w:eastAsia="zh-CN"/>
        </w:rPr>
        <w:t>2项非遗口述史</w:t>
      </w:r>
      <w:r>
        <w:rPr>
          <w:rFonts w:hint="eastAsia" w:ascii="仿宋_GB2312" w:hAnsi="仿宋_GB2312" w:eastAsia="仿宋_GB2312" w:cs="仿宋_GB2312"/>
          <w:sz w:val="32"/>
          <w:szCs w:val="32"/>
          <w:lang w:eastAsia="zh-CN"/>
        </w:rPr>
        <w:t>编撰工作。</w:t>
      </w:r>
    </w:p>
    <w:p w14:paraId="051353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 w:hAnsi="仿宋" w:eastAsia="仿宋" w:cs="仿宋"/>
          <w:b/>
          <w:bCs/>
          <w:sz w:val="32"/>
          <w:szCs w:val="32"/>
          <w:lang w:val="en-US" w:eastAsia="zh-CN"/>
        </w:rPr>
        <w:t>4、通州区第六批区级非遗项目及通州区第五批区级非遗项目代表性传承人申报评审工作</w:t>
      </w:r>
      <w:r>
        <w:rPr>
          <w:rFonts w:hint="eastAsia" w:ascii="仿宋_GB2312" w:hAnsi="仿宋_GB2312" w:eastAsia="仿宋_GB2312" w:cs="仿宋_GB2312"/>
          <w:b/>
          <w:bCs/>
          <w:sz w:val="32"/>
          <w:szCs w:val="32"/>
          <w:lang w:val="en-US" w:eastAsia="zh-CN"/>
        </w:rPr>
        <w:t>。</w:t>
      </w:r>
    </w:p>
    <w:p w14:paraId="7A44BC3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组织开展了第五批区级非物质文化遗产代表性传承人和第六批区级非物质文化遗产代表性项目申报评审工作。第五批代表性传承人和第六批代表性项目经过了立项、申报、评审以及多次会议研究决定，第五批代表性传承人通过了</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lang w:eastAsia="zh-CN"/>
        </w:rPr>
        <w:t>项</w:t>
      </w:r>
      <w:r>
        <w:rPr>
          <w:rFonts w:hint="eastAsia" w:ascii="仿宋_GB2312" w:hAnsi="仿宋_GB2312" w:eastAsia="仿宋_GB2312" w:cs="仿宋_GB2312"/>
          <w:sz w:val="32"/>
          <w:szCs w:val="32"/>
          <w:lang w:eastAsia="zh-CN"/>
        </w:rPr>
        <w:t>，第六批代表性项目通过了</w:t>
      </w:r>
      <w:r>
        <w:rPr>
          <w:rFonts w:hint="eastAsia" w:ascii="仿宋_GB2312" w:hAnsi="仿宋_GB2312" w:eastAsia="仿宋_GB2312" w:cs="仿宋_GB2312"/>
          <w:sz w:val="32"/>
          <w:szCs w:val="32"/>
          <w:highlight w:val="none"/>
          <w:lang w:eastAsia="zh-CN"/>
        </w:rPr>
        <w:t>20项</w:t>
      </w:r>
      <w:r>
        <w:rPr>
          <w:rFonts w:hint="eastAsia" w:ascii="仿宋_GB2312" w:hAnsi="仿宋_GB2312" w:eastAsia="仿宋_GB2312" w:cs="仿宋_GB2312"/>
          <w:sz w:val="32"/>
          <w:szCs w:val="32"/>
          <w:lang w:eastAsia="zh-CN"/>
        </w:rPr>
        <w:t>，现已分别由区文旅局及区政府进行了公布。</w:t>
      </w:r>
    </w:p>
    <w:p w14:paraId="47722EBB">
      <w:pPr>
        <w:pStyle w:val="2"/>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rPr>
      </w:pPr>
      <w:r>
        <w:rPr>
          <w:rFonts w:hint="eastAsia" w:ascii="仿宋" w:hAnsi="仿宋" w:eastAsia="仿宋" w:cs="仿宋"/>
          <w:b/>
          <w:bCs/>
          <w:sz w:val="32"/>
          <w:szCs w:val="32"/>
          <w:lang w:val="en-US" w:eastAsia="zh-CN"/>
        </w:rPr>
        <w:t>5、北京市第五批市级非遗项目代表性传承人评审准备工作。</w:t>
      </w: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北京市文化和旅游局关于开展第五批北京市级非物质文化遗产代表性传承人推荐申报工作的通知》</w:t>
      </w:r>
      <w:r>
        <w:rPr>
          <w:rFonts w:hint="eastAsia" w:ascii="仿宋_GB2312" w:hAnsi="仿宋_GB2312" w:eastAsia="仿宋_GB2312" w:cs="仿宋_GB2312"/>
          <w:sz w:val="32"/>
          <w:szCs w:val="32"/>
          <w:lang w:eastAsia="zh-CN"/>
        </w:rPr>
        <w:t>文件精神，通州区开展</w:t>
      </w:r>
      <w:r>
        <w:rPr>
          <w:rFonts w:hint="eastAsia" w:eastAsia="仿宋_GB2312" w:cs="宋体"/>
          <w:sz w:val="32"/>
          <w:szCs w:val="32"/>
        </w:rPr>
        <w:t>第</w:t>
      </w:r>
      <w:r>
        <w:rPr>
          <w:rFonts w:hint="eastAsia" w:eastAsia="仿宋_GB2312" w:cs="宋体"/>
          <w:sz w:val="32"/>
          <w:szCs w:val="32"/>
          <w:lang w:eastAsia="zh-CN"/>
        </w:rPr>
        <w:t>五</w:t>
      </w:r>
      <w:r>
        <w:rPr>
          <w:rFonts w:hint="eastAsia" w:eastAsia="仿宋_GB2312" w:cs="宋体"/>
          <w:sz w:val="32"/>
          <w:szCs w:val="32"/>
        </w:rPr>
        <w:t>批</w:t>
      </w:r>
      <w:r>
        <w:rPr>
          <w:rFonts w:hint="eastAsia" w:eastAsia="仿宋_GB2312" w:cs="宋体"/>
          <w:sz w:val="32"/>
          <w:szCs w:val="32"/>
          <w:lang w:eastAsia="zh-CN"/>
        </w:rPr>
        <w:t>北京市</w:t>
      </w:r>
      <w:r>
        <w:rPr>
          <w:rFonts w:hint="eastAsia" w:eastAsia="仿宋_GB2312" w:cs="宋体"/>
          <w:sz w:val="32"/>
          <w:szCs w:val="32"/>
        </w:rPr>
        <w:t>级非物质文化遗产代表性传承人</w:t>
      </w:r>
      <w:r>
        <w:rPr>
          <w:rFonts w:hint="eastAsia" w:eastAsia="仿宋_GB2312" w:cs="宋体"/>
          <w:sz w:val="32"/>
          <w:szCs w:val="32"/>
          <w:lang w:eastAsia="zh-CN"/>
        </w:rPr>
        <w:t>推荐申报评审工作。共完成推荐</w:t>
      </w:r>
      <w:r>
        <w:rPr>
          <w:rFonts w:hint="eastAsia" w:eastAsia="仿宋_GB2312" w:cs="宋体"/>
          <w:sz w:val="32"/>
          <w:szCs w:val="32"/>
          <w:lang w:val="en-US" w:eastAsia="zh-CN"/>
        </w:rPr>
        <w:t>5位区级传承人申报评审工作。</w:t>
      </w:r>
    </w:p>
    <w:p w14:paraId="1172DC6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6358BD49">
      <w:pPr>
        <w:spacing w:line="560" w:lineRule="exact"/>
        <w:ind w:firstLine="640" w:firstLineChars="200"/>
        <w:rPr>
          <w:rFonts w:hint="eastAsia" w:ascii="仿宋_GB2312" w:hAnsi="仿宋_GB2312" w:eastAsia="仿宋_GB2312" w:cs="仿宋_GB2312"/>
          <w:b/>
          <w:bCs/>
          <w:sz w:val="32"/>
          <w:szCs w:val="40"/>
          <w:lang w:eastAsia="zh-CN"/>
        </w:rPr>
      </w:pPr>
      <w:r>
        <w:rPr>
          <w:rFonts w:hint="eastAsia" w:ascii="仿宋_GB2312" w:hAnsi="仿宋_GB2312" w:eastAsia="仿宋_GB2312" w:cs="仿宋_GB2312"/>
          <w:b/>
          <w:bCs/>
          <w:sz w:val="32"/>
          <w:szCs w:val="40"/>
          <w:lang w:eastAsia="zh-CN"/>
        </w:rPr>
        <w:t>（一）</w:t>
      </w:r>
      <w:r>
        <w:rPr>
          <w:rFonts w:hint="eastAsia" w:ascii="仿宋" w:hAnsi="仿宋" w:eastAsia="仿宋" w:cs="仿宋"/>
          <w:b/>
          <w:bCs/>
          <w:sz w:val="32"/>
          <w:szCs w:val="32"/>
          <w:lang w:val="en-US" w:eastAsia="zh-CN"/>
        </w:rPr>
        <w:t>58人非遗传承人专项资金</w:t>
      </w:r>
      <w:r>
        <w:rPr>
          <w:rFonts w:hint="eastAsia" w:ascii="仿宋_GB2312" w:hAnsi="仿宋_GB2312" w:eastAsia="仿宋_GB2312" w:cs="仿宋_GB2312"/>
          <w:b/>
          <w:bCs/>
          <w:sz w:val="32"/>
          <w:szCs w:val="32"/>
          <w:lang w:eastAsia="zh-CN"/>
        </w:rPr>
        <w:t>。</w:t>
      </w:r>
      <w:r>
        <w:rPr>
          <w:rFonts w:ascii="仿宋" w:hAnsi="仿宋" w:eastAsia="仿宋" w:cs="宋体"/>
          <w:kern w:val="0"/>
          <w:sz w:val="32"/>
          <w:szCs w:val="32"/>
        </w:rPr>
        <w:t>全</w:t>
      </w:r>
      <w:r>
        <w:rPr>
          <w:rFonts w:hint="eastAsia" w:ascii="仿宋" w:hAnsi="仿宋" w:eastAsia="仿宋" w:cs="宋体"/>
          <w:kern w:val="0"/>
          <w:sz w:val="32"/>
          <w:szCs w:val="32"/>
        </w:rPr>
        <w:t>区</w:t>
      </w:r>
      <w:r>
        <w:rPr>
          <w:rFonts w:ascii="仿宋" w:hAnsi="仿宋" w:eastAsia="仿宋" w:cs="宋体"/>
          <w:kern w:val="0"/>
          <w:sz w:val="32"/>
          <w:szCs w:val="32"/>
        </w:rPr>
        <w:t>非遗保护工作主要依靠财政支持，年投入</w:t>
      </w:r>
      <w:r>
        <w:rPr>
          <w:rFonts w:hint="eastAsia" w:ascii="仿宋" w:hAnsi="仿宋" w:eastAsia="仿宋" w:cs="宋体"/>
          <w:kern w:val="0"/>
          <w:sz w:val="32"/>
          <w:szCs w:val="32"/>
          <w:lang w:val="en-US" w:eastAsia="zh-CN"/>
        </w:rPr>
        <w:t>29</w:t>
      </w:r>
      <w:r>
        <w:rPr>
          <w:rFonts w:hint="eastAsia" w:ascii="仿宋" w:hAnsi="仿宋" w:eastAsia="仿宋"/>
          <w:sz w:val="32"/>
          <w:szCs w:val="32"/>
        </w:rPr>
        <w:t>万元</w:t>
      </w:r>
      <w:r>
        <w:rPr>
          <w:rFonts w:hint="eastAsia" w:ascii="仿宋" w:hAnsi="仿宋" w:eastAsia="仿宋" w:cs="宋体"/>
          <w:kern w:val="0"/>
          <w:sz w:val="32"/>
          <w:szCs w:val="32"/>
        </w:rPr>
        <w:t>，</w:t>
      </w:r>
      <w:r>
        <w:rPr>
          <w:rFonts w:hint="eastAsia" w:ascii="仿宋" w:hAnsi="仿宋" w:eastAsia="仿宋" w:cs="宋体"/>
          <w:kern w:val="0"/>
          <w:sz w:val="32"/>
          <w:szCs w:val="32"/>
          <w:lang w:eastAsia="zh-CN"/>
        </w:rPr>
        <w:t>为</w:t>
      </w:r>
      <w:r>
        <w:rPr>
          <w:rFonts w:hint="eastAsia" w:ascii="仿宋" w:hAnsi="仿宋" w:eastAsia="仿宋"/>
          <w:sz w:val="32"/>
          <w:szCs w:val="32"/>
        </w:rPr>
        <w:t>落实《中华人民共和国非物质文化遗产法》，将非物质文化遗产保护经费列入财政预算，加大投入，确保一定的基数，保障工作的正常开展。依据《北京市非物质文化遗产保护专项资金管理办法》，</w:t>
      </w:r>
      <w:r>
        <w:rPr>
          <w:rFonts w:hint="eastAsia" w:ascii="仿宋" w:hAnsi="仿宋" w:eastAsia="仿宋"/>
          <w:sz w:val="32"/>
          <w:szCs w:val="32"/>
          <w:lang w:eastAsia="zh-CN"/>
        </w:rPr>
        <w:t>每年向非遗传承人发放非遗专项资金</w:t>
      </w:r>
      <w:r>
        <w:rPr>
          <w:rFonts w:hint="eastAsia" w:ascii="仿宋" w:hAnsi="仿宋" w:eastAsia="仿宋"/>
          <w:sz w:val="32"/>
          <w:szCs w:val="32"/>
          <w:lang w:val="en-US" w:eastAsia="zh-CN"/>
        </w:rPr>
        <w:t>5000元</w:t>
      </w:r>
      <w:r>
        <w:rPr>
          <w:rFonts w:hint="eastAsia" w:ascii="仿宋" w:hAnsi="仿宋" w:eastAsia="仿宋"/>
          <w:sz w:val="32"/>
          <w:szCs w:val="32"/>
          <w:lang w:eastAsia="zh-CN"/>
        </w:rPr>
        <w:t>，用于开展非遗传承相关工作。</w:t>
      </w:r>
    </w:p>
    <w:p w14:paraId="7C2682F4">
      <w:pPr>
        <w:pStyle w:val="2"/>
        <w:ind w:firstLine="640" w:firstLineChars="200"/>
        <w:rPr>
          <w:rFonts w:hint="eastAsia" w:ascii="仿宋" w:hAnsi="仿宋" w:eastAsia="仿宋"/>
          <w:sz w:val="32"/>
          <w:szCs w:val="32"/>
          <w:lang w:val="en-US" w:eastAsia="zh-CN"/>
        </w:rPr>
      </w:pPr>
      <w:r>
        <w:rPr>
          <w:rFonts w:hint="eastAsia" w:ascii="仿宋_GB2312" w:hAnsi="仿宋_GB2312" w:eastAsia="仿宋_GB2312" w:cs="仿宋_GB2312"/>
          <w:b/>
          <w:bCs/>
          <w:sz w:val="32"/>
          <w:szCs w:val="32"/>
          <w:lang w:val="en-US" w:eastAsia="zh-CN"/>
        </w:rPr>
        <w:t>（二）</w:t>
      </w:r>
      <w:r>
        <w:rPr>
          <w:rFonts w:hint="eastAsia" w:ascii="仿宋" w:hAnsi="仿宋" w:eastAsia="仿宋" w:cs="仿宋"/>
          <w:b/>
          <w:bCs/>
          <w:sz w:val="32"/>
          <w:szCs w:val="32"/>
          <w:lang w:val="en-US" w:eastAsia="zh-CN"/>
        </w:rPr>
        <w:t>非遗探店直播系列活动。</w:t>
      </w:r>
      <w:r>
        <w:rPr>
          <w:rFonts w:hint="eastAsia" w:ascii="仿宋" w:hAnsi="仿宋" w:eastAsia="仿宋" w:cs="仿宋"/>
          <w:kern w:val="2"/>
          <w:sz w:val="32"/>
          <w:szCs w:val="40"/>
          <w:lang w:val="en-US" w:eastAsia="zh-CN" w:bidi="ar-SA"/>
        </w:rPr>
        <w:t>通过一些列甄选、研讨、设计优化等方式，与通州区各个街道、乡镇、中小学联合，将通州非遗更广泛传播，利用通州地理优势大运河文化景区（三庙一塔）、大运河森林公园观景平台、西海子公园以及商业街区开展非遗体验和非遗展卖活动。通过“赏非遗·品非遗·学非遗·购非遗”的活动形式，达到宣传通州非遗传承保护成果并促进市场消费转化的目的，让通州市民、中小学生共同参与非遗保护、创新发展并共享非遗。</w:t>
      </w:r>
    </w:p>
    <w:p w14:paraId="21DD90BA">
      <w:pPr>
        <w:spacing w:line="560" w:lineRule="exact"/>
        <w:ind w:firstLine="640"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w:t>
      </w:r>
      <w:r>
        <w:rPr>
          <w:rFonts w:hint="eastAsia" w:ascii="仿宋" w:hAnsi="仿宋" w:eastAsia="仿宋" w:cs="仿宋"/>
          <w:b/>
          <w:bCs/>
          <w:sz w:val="32"/>
          <w:szCs w:val="32"/>
          <w:lang w:val="en-US" w:eastAsia="zh-CN"/>
        </w:rPr>
        <w:t>通州区非遗项目口述史汇编整理</w:t>
      </w:r>
      <w:r>
        <w:rPr>
          <w:rFonts w:hint="eastAsia" w:ascii="仿宋_GB2312" w:hAnsi="仿宋_GB2312" w:eastAsia="仿宋_GB2312" w:cs="仿宋_GB2312"/>
          <w:b/>
          <w:bCs/>
          <w:sz w:val="32"/>
          <w:szCs w:val="40"/>
          <w:lang w:eastAsia="zh-CN"/>
        </w:rPr>
        <w:t>。</w:t>
      </w:r>
      <w:r>
        <w:rPr>
          <w:rFonts w:hint="default" w:ascii="仿宋_GB2312" w:hAnsi="仿宋_GB2312" w:eastAsia="仿宋_GB2312" w:cs="仿宋_GB2312"/>
          <w:sz w:val="32"/>
          <w:szCs w:val="40"/>
        </w:rPr>
        <w:t>深入挖掘本区非遗资源，完善区内现有非遗代表性项目资料整理工作</w:t>
      </w:r>
      <w:r>
        <w:rPr>
          <w:rFonts w:hint="default" w:ascii="仿宋_GB2312" w:hAnsi="仿宋_GB2312" w:eastAsia="仿宋_GB2312" w:cs="仿宋_GB2312"/>
          <w:sz w:val="32"/>
          <w:szCs w:val="32"/>
          <w:lang w:eastAsia="zh-CN"/>
        </w:rPr>
        <w:t>，详细记载通州区非遗代表性项目的名称、特点、价值、存续状况、传承谱系、保护情况等各项内容，为形成通州区非物质文化遗产代表性项目档案信息库，进一步做好保护、传承工作奠定基础。</w:t>
      </w:r>
      <w:r>
        <w:rPr>
          <w:rFonts w:hint="default" w:ascii="仿宋" w:hAnsi="仿宋" w:eastAsia="仿宋" w:cs="仿宋"/>
          <w:b w:val="0"/>
          <w:bCs w:val="0"/>
          <w:sz w:val="32"/>
          <w:szCs w:val="32"/>
        </w:rPr>
        <w:t>为更好地推进我区非物质文化遗产保护和传承工作</w:t>
      </w:r>
      <w:r>
        <w:rPr>
          <w:rFonts w:hint="eastAsia" w:ascii="仿宋" w:hAnsi="仿宋" w:eastAsia="仿宋" w:cs="仿宋"/>
          <w:b w:val="0"/>
          <w:bCs w:val="0"/>
          <w:sz w:val="32"/>
          <w:szCs w:val="32"/>
          <w:lang w:eastAsia="zh-CN"/>
        </w:rPr>
        <w:t>，</w:t>
      </w:r>
      <w:r>
        <w:rPr>
          <w:rFonts w:hint="default" w:ascii="仿宋" w:hAnsi="仿宋" w:eastAsia="仿宋" w:cs="仿宋"/>
          <w:b w:val="0"/>
          <w:bCs w:val="0"/>
          <w:sz w:val="32"/>
          <w:szCs w:val="32"/>
        </w:rPr>
        <w:t>开展非遗口述史书籍编撰工作</w:t>
      </w:r>
      <w:r>
        <w:rPr>
          <w:rFonts w:hint="default"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为通州运河文化</w:t>
      </w:r>
      <w:r>
        <w:rPr>
          <w:rFonts w:hint="default" w:ascii="仿宋" w:hAnsi="仿宋" w:eastAsia="仿宋" w:cs="仿宋"/>
          <w:b w:val="0"/>
          <w:bCs w:val="0"/>
          <w:sz w:val="32"/>
          <w:szCs w:val="32"/>
        </w:rPr>
        <w:t>历史记忆</w:t>
      </w:r>
      <w:r>
        <w:rPr>
          <w:rFonts w:hint="eastAsia" w:ascii="仿宋" w:hAnsi="仿宋" w:eastAsia="仿宋" w:cs="仿宋"/>
          <w:b w:val="0"/>
          <w:bCs w:val="0"/>
          <w:sz w:val="32"/>
          <w:szCs w:val="32"/>
          <w:lang w:eastAsia="zh-CN"/>
        </w:rPr>
        <w:t>和一些濒危的非遗传承</w:t>
      </w:r>
      <w:r>
        <w:rPr>
          <w:rFonts w:hint="default" w:ascii="仿宋" w:hAnsi="仿宋" w:eastAsia="仿宋" w:cs="仿宋"/>
          <w:b w:val="0"/>
          <w:bCs w:val="0"/>
          <w:sz w:val="32"/>
          <w:szCs w:val="32"/>
        </w:rPr>
        <w:t>系统有效的记录和保存</w:t>
      </w:r>
      <w:r>
        <w:rPr>
          <w:rFonts w:hint="eastAsia" w:ascii="仿宋" w:hAnsi="仿宋" w:eastAsia="仿宋" w:cs="仿宋"/>
          <w:b w:val="0"/>
          <w:bCs w:val="0"/>
          <w:sz w:val="32"/>
          <w:szCs w:val="32"/>
          <w:lang w:eastAsia="zh-CN"/>
        </w:rPr>
        <w:t>，</w:t>
      </w:r>
      <w:r>
        <w:rPr>
          <w:rFonts w:hint="default" w:ascii="仿宋_GB2312" w:hAnsi="仿宋_GB2312" w:eastAsia="仿宋_GB2312" w:cs="仿宋_GB2312"/>
          <w:sz w:val="32"/>
          <w:szCs w:val="32"/>
          <w:lang w:eastAsia="zh-CN"/>
        </w:rPr>
        <w:t>固化保护成果，留存保护资料。</w:t>
      </w:r>
    </w:p>
    <w:p w14:paraId="2D21C9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eastAsia="zh-CN"/>
        </w:rPr>
        <w:t>四</w:t>
      </w:r>
      <w:r>
        <w:rPr>
          <w:rFonts w:hint="eastAsia" w:ascii="仿宋_GB2312" w:hAnsi="仿宋_GB2312" w:eastAsia="仿宋_GB2312" w:cs="仿宋_GB2312"/>
          <w:b/>
          <w:bCs/>
          <w:sz w:val="32"/>
          <w:szCs w:val="32"/>
        </w:rPr>
        <w:t>）</w:t>
      </w:r>
      <w:r>
        <w:rPr>
          <w:rFonts w:hint="eastAsia" w:ascii="仿宋" w:hAnsi="仿宋" w:eastAsia="仿宋" w:cs="仿宋"/>
          <w:b/>
          <w:bCs/>
          <w:sz w:val="32"/>
          <w:szCs w:val="32"/>
          <w:lang w:val="en-US" w:eastAsia="zh-CN"/>
        </w:rPr>
        <w:t>通州区第六批区级非遗项目及通州区第五批区级非遗项目代表性传承人申报评审工作</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sz w:val="32"/>
          <w:szCs w:val="32"/>
        </w:rPr>
        <w:t>为进一步加强我区非物质文化遗产名录建设和保护传承工作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推进</w:t>
      </w:r>
      <w:r>
        <w:rPr>
          <w:rFonts w:hint="eastAsia" w:ascii="仿宋_GB2312" w:hAnsi="仿宋_GB2312" w:eastAsia="仿宋_GB2312" w:cs="仿宋_GB2312"/>
          <w:sz w:val="32"/>
          <w:szCs w:val="32"/>
          <w:lang w:eastAsia="zh-Hans"/>
        </w:rPr>
        <w:t>我区非物质文化遗产代表性项目名录体系建设</w:t>
      </w:r>
      <w:r>
        <w:rPr>
          <w:rFonts w:hint="eastAsia" w:ascii="仿宋_GB2312" w:hAnsi="仿宋_GB2312" w:eastAsia="仿宋_GB2312" w:cs="仿宋_GB2312"/>
          <w:sz w:val="32"/>
          <w:szCs w:val="32"/>
        </w:rPr>
        <w:t>，关注代表性传承人技能艺能、传承实践相关情况等，重视部分</w:t>
      </w:r>
      <w:r>
        <w:rPr>
          <w:rFonts w:hint="eastAsia" w:ascii="仿宋_GB2312" w:hAnsi="仿宋_GB2312" w:eastAsia="仿宋_GB2312" w:cs="仿宋_GB2312"/>
          <w:sz w:val="32"/>
          <w:szCs w:val="32"/>
          <w:lang w:eastAsia="zh-CN"/>
        </w:rPr>
        <w:t>北京市级</w:t>
      </w:r>
      <w:r>
        <w:rPr>
          <w:rFonts w:hint="eastAsia" w:ascii="仿宋_GB2312" w:hAnsi="仿宋_GB2312" w:eastAsia="仿宋_GB2312" w:cs="仿宋_GB2312"/>
          <w:sz w:val="32"/>
          <w:szCs w:val="32"/>
        </w:rPr>
        <w:t>非物质文化遗产代表性项目中</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非遗代表性传承人空缺、队伍老化等问题，着力加强</w:t>
      </w:r>
      <w:r>
        <w:rPr>
          <w:rFonts w:hint="eastAsia" w:ascii="仿宋_GB2312" w:hAnsi="仿宋_GB2312" w:eastAsia="仿宋_GB2312" w:cs="仿宋_GB2312"/>
          <w:sz w:val="32"/>
          <w:szCs w:val="32"/>
          <w:lang w:eastAsia="zh-CN"/>
        </w:rPr>
        <w:t>区级</w:t>
      </w:r>
      <w:r>
        <w:rPr>
          <w:rFonts w:hint="eastAsia" w:ascii="仿宋_GB2312" w:hAnsi="仿宋_GB2312" w:eastAsia="仿宋_GB2312" w:cs="仿宋_GB2312"/>
          <w:sz w:val="32"/>
          <w:szCs w:val="32"/>
        </w:rPr>
        <w:t>非遗代表性传承人梯队建设。</w:t>
      </w:r>
    </w:p>
    <w:p w14:paraId="74D2C5D9">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lang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Hans"/>
        </w:rPr>
        <w:t>五</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北京市第五批市级非遗项目代表性传承人评审准备工作。</w:t>
      </w:r>
      <w:r>
        <w:rPr>
          <w:rFonts w:hint="eastAsia" w:eastAsia="仿宋_GB2312" w:cs="宋体"/>
          <w:sz w:val="32"/>
          <w:szCs w:val="32"/>
        </w:rPr>
        <w:t>弘扬社会主义核心价值观，把培养传承人作为非遗保护的核心工作来抓，积极培养好传承人，培育规模宏大的传承人队伍，一代一代接下来传下去，在创造性转化、创新性发展中绽放出更加迷人的光彩。</w:t>
      </w:r>
    </w:p>
    <w:p w14:paraId="0509EFC0">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rPr>
        <w:t>主要经验及做法、存在的问题及原因分析</w:t>
      </w:r>
    </w:p>
    <w:p w14:paraId="6D50375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pPr>
      <w:r>
        <w:rPr>
          <w:rFonts w:hint="eastAsia" w:ascii="仿宋_GB2312" w:hAnsi="仿宋_GB2312" w:eastAsia="仿宋_GB2312" w:cs="仿宋_GB2312"/>
          <w:sz w:val="32"/>
          <w:szCs w:val="32"/>
          <w:lang w:val="en-US" w:eastAsia="zh-CN"/>
        </w:rPr>
        <w:t xml:space="preserve">    </w:t>
      </w:r>
      <w:r>
        <w:rPr>
          <w:rFonts w:hint="eastAsia" w:ascii="仿宋" w:hAnsi="仿宋" w:eastAsia="仿宋" w:cs="仿宋"/>
          <w:b/>
          <w:bCs/>
          <w:kern w:val="2"/>
          <w:sz w:val="32"/>
          <w:szCs w:val="32"/>
          <w:lang w:val="en-US" w:eastAsia="zh-CN" w:bidi="ar-SA"/>
        </w:rPr>
        <w:t>一是</w:t>
      </w:r>
      <w:r>
        <w:rPr>
          <w:rFonts w:hint="eastAsia" w:ascii="仿宋" w:hAnsi="仿宋" w:eastAsia="仿宋" w:cs="仿宋"/>
          <w:kern w:val="2"/>
          <w:sz w:val="32"/>
          <w:szCs w:val="32"/>
          <w:lang w:val="en-US" w:eastAsia="zh-CN" w:bidi="ar-SA"/>
        </w:rPr>
        <w:t>为代表性项目和传承人提供展演展示和传习场地，并在市场开发、业务培训、传承基地建设、申请文化产业发展专项资金等方面给予支持。</w:t>
      </w:r>
      <w:r>
        <w:rPr>
          <w:rFonts w:hint="eastAsia" w:ascii="仿宋" w:hAnsi="仿宋" w:eastAsia="仿宋" w:cs="仿宋"/>
          <w:b/>
          <w:bCs/>
          <w:kern w:val="2"/>
          <w:sz w:val="32"/>
          <w:szCs w:val="32"/>
          <w:lang w:val="en-US" w:eastAsia="zh-CN" w:bidi="ar-SA"/>
        </w:rPr>
        <w:t>二是</w:t>
      </w:r>
      <w:r>
        <w:rPr>
          <w:rFonts w:hint="eastAsia" w:ascii="仿宋" w:hAnsi="仿宋" w:eastAsia="仿宋" w:cs="仿宋"/>
          <w:kern w:val="2"/>
          <w:sz w:val="32"/>
          <w:szCs w:val="32"/>
          <w:lang w:val="en-US" w:eastAsia="zh-CN" w:bidi="ar-SA"/>
        </w:rPr>
        <w:t>支持代表性传承人和项目保护单位申请专利、注册商标、申报地理标志、登记版权等。</w:t>
      </w:r>
      <w:r>
        <w:rPr>
          <w:rFonts w:hint="eastAsia" w:ascii="仿宋" w:hAnsi="仿宋" w:eastAsia="仿宋" w:cs="仿宋"/>
          <w:b/>
          <w:bCs/>
          <w:kern w:val="2"/>
          <w:sz w:val="32"/>
          <w:szCs w:val="32"/>
          <w:lang w:val="en-US" w:eastAsia="zh-CN" w:bidi="ar-SA"/>
        </w:rPr>
        <w:t>三是</w:t>
      </w:r>
      <w:r>
        <w:rPr>
          <w:rFonts w:hint="eastAsia" w:ascii="仿宋" w:hAnsi="仿宋" w:eastAsia="仿宋" w:cs="仿宋"/>
          <w:kern w:val="2"/>
          <w:sz w:val="32"/>
          <w:szCs w:val="32"/>
          <w:lang w:val="en-US" w:eastAsia="zh-CN" w:bidi="ar-SA"/>
        </w:rPr>
        <w:t>明确教育部门在传承非遗方面的职责，完善非遗进校园的教学、教材、教师和经费保障机制；鼓励和支持高等院校开设非遗专业或课程，建立教学、科研、传承基地，同时推进产教结合、校企合作。</w:t>
      </w:r>
      <w:r>
        <w:rPr>
          <w:rFonts w:hint="eastAsia" w:ascii="Times New Roman" w:hAnsi="Times New Roman" w:eastAsia="仿宋_GB2312"/>
          <w:b/>
          <w:bCs/>
          <w:sz w:val="32"/>
          <w:szCs w:val="32"/>
          <w:lang w:eastAsia="zh-CN"/>
        </w:rPr>
        <w:t>四是</w:t>
      </w:r>
      <w:r>
        <w:rPr>
          <w:rFonts w:hint="eastAsia" w:ascii="Times New Roman" w:hAnsi="Times New Roman" w:eastAsia="仿宋_GB2312"/>
          <w:sz w:val="32"/>
          <w:szCs w:val="32"/>
        </w:rPr>
        <w:t>利用信息化手段，以及文化遗产日、传统节日</w:t>
      </w:r>
      <w:r>
        <w:rPr>
          <w:rFonts w:hint="eastAsia" w:ascii="Times New Roman" w:hAnsi="Times New Roman" w:eastAsia="仿宋_GB2312"/>
          <w:sz w:val="32"/>
          <w:szCs w:val="32"/>
          <w:lang w:eastAsia="zh-CN"/>
        </w:rPr>
        <w:t>、京津冀通武廊</w:t>
      </w:r>
      <w:r>
        <w:rPr>
          <w:rFonts w:hint="eastAsia" w:ascii="Times New Roman" w:hAnsi="Times New Roman" w:eastAsia="仿宋_GB2312"/>
          <w:sz w:val="32"/>
          <w:szCs w:val="32"/>
        </w:rPr>
        <w:t>和</w:t>
      </w:r>
      <w:r>
        <w:rPr>
          <w:rFonts w:hint="eastAsia" w:ascii="Times New Roman" w:hAnsi="Times New Roman" w:eastAsia="仿宋_GB2312"/>
          <w:sz w:val="32"/>
          <w:szCs w:val="32"/>
          <w:lang w:eastAsia="zh-CN"/>
        </w:rPr>
        <w:t>大</w:t>
      </w:r>
      <w:r>
        <w:rPr>
          <w:rFonts w:hint="eastAsia" w:ascii="Times New Roman" w:hAnsi="Times New Roman" w:eastAsia="仿宋_GB2312"/>
          <w:sz w:val="32"/>
          <w:szCs w:val="32"/>
        </w:rPr>
        <w:t>运河</w:t>
      </w:r>
      <w:r>
        <w:rPr>
          <w:rFonts w:hint="eastAsia" w:ascii="Times New Roman" w:hAnsi="Times New Roman" w:eastAsia="仿宋_GB2312"/>
          <w:sz w:val="32"/>
          <w:szCs w:val="32"/>
          <w:lang w:eastAsia="zh-CN"/>
        </w:rPr>
        <w:t>文化</w:t>
      </w:r>
      <w:r>
        <w:rPr>
          <w:rFonts w:hint="eastAsia" w:ascii="Times New Roman" w:hAnsi="Times New Roman" w:eastAsia="仿宋_GB2312"/>
          <w:sz w:val="32"/>
          <w:szCs w:val="32"/>
        </w:rPr>
        <w:t>节等活动，宣传、展示非遗代表性项目和保护成果，提升</w:t>
      </w:r>
      <w:r>
        <w:rPr>
          <w:rFonts w:ascii="Times New Roman" w:hAnsi="Times New Roman" w:eastAsia="仿宋_GB2312"/>
          <w:sz w:val="32"/>
          <w:szCs w:val="32"/>
        </w:rPr>
        <w:t>公众对非遗的认知</w:t>
      </w:r>
      <w:r>
        <w:rPr>
          <w:rFonts w:hint="eastAsia" w:ascii="Times New Roman" w:hAnsi="Times New Roman" w:eastAsia="仿宋_GB2312"/>
          <w:sz w:val="32"/>
          <w:szCs w:val="32"/>
        </w:rPr>
        <w:t>。</w:t>
      </w:r>
      <w:r>
        <w:rPr>
          <w:rFonts w:hint="eastAsia" w:ascii="Times New Roman" w:hAnsi="Times New Roman" w:eastAsia="仿宋_GB2312"/>
          <w:b/>
          <w:bCs/>
          <w:sz w:val="32"/>
          <w:szCs w:val="32"/>
          <w:lang w:eastAsia="zh-CN"/>
        </w:rPr>
        <w:t>五是</w:t>
      </w:r>
      <w:r>
        <w:rPr>
          <w:rFonts w:hint="eastAsia" w:ascii="仿宋" w:hAnsi="仿宋" w:eastAsia="仿宋" w:cs="仿宋_GB2312"/>
          <w:kern w:val="0"/>
          <w:sz w:val="32"/>
          <w:szCs w:val="32"/>
          <w:lang w:val="zh-CN"/>
        </w:rPr>
        <w:t>广泛动员新闻媒体积极参与，通过电视、报刊杂志、网络等媒体，积极宣传非遗知识、非遗理念、非遗项目和代表性传承人，</w:t>
      </w:r>
      <w:r>
        <w:rPr>
          <w:rFonts w:hint="eastAsia" w:ascii="仿宋" w:hAnsi="仿宋" w:eastAsia="仿宋" w:cs="宋体"/>
          <w:color w:val="000000"/>
          <w:kern w:val="0"/>
          <w:sz w:val="32"/>
          <w:szCs w:val="32"/>
        </w:rPr>
        <w:t>普及保护知识，培养保护意识</w:t>
      </w:r>
      <w:r>
        <w:rPr>
          <w:rFonts w:hint="eastAsia" w:ascii="仿宋" w:hAnsi="仿宋" w:eastAsia="仿宋" w:cs="仿宋_GB2312"/>
          <w:kern w:val="0"/>
          <w:sz w:val="32"/>
          <w:szCs w:val="32"/>
          <w:lang w:val="zh-CN"/>
        </w:rPr>
        <w:t>，</w:t>
      </w:r>
      <w:r>
        <w:rPr>
          <w:rFonts w:hint="eastAsia" w:ascii="仿宋" w:hAnsi="仿宋" w:eastAsia="仿宋" w:cs="宋体"/>
          <w:color w:val="000000"/>
          <w:kern w:val="0"/>
          <w:sz w:val="32"/>
          <w:szCs w:val="32"/>
        </w:rPr>
        <w:t>在全社会营造保护非物质文化遗产的良好氛围。</w:t>
      </w:r>
      <w:r>
        <w:rPr>
          <w:rFonts w:hint="eastAsia" w:ascii="仿宋" w:hAnsi="仿宋" w:eastAsia="仿宋" w:cs="宋体"/>
          <w:b/>
          <w:bCs/>
          <w:color w:val="000000"/>
          <w:kern w:val="0"/>
          <w:sz w:val="32"/>
          <w:szCs w:val="32"/>
          <w:lang w:eastAsia="zh-CN"/>
        </w:rPr>
        <w:t>六是</w:t>
      </w:r>
      <w:r>
        <w:rPr>
          <w:rFonts w:hint="eastAsia" w:ascii="仿宋" w:hAnsi="仿宋" w:eastAsia="仿宋" w:cs="宋体"/>
          <w:color w:val="000000"/>
          <w:kern w:val="0"/>
          <w:sz w:val="32"/>
          <w:szCs w:val="32"/>
        </w:rPr>
        <w:t>借助高校资源，以文字、视频、新媒体等多类型呈现运河文化带各类非物质文化遗产与现代城市文化交融氛围，加大对全区非物质文化遗产的宣传推广，提高非遗的知晓率。加强舆论关注，提高非遗保护的参与度。</w:t>
      </w:r>
      <w:r>
        <w:rPr>
          <w:rFonts w:hint="eastAsia" w:ascii="仿宋" w:hAnsi="仿宋" w:eastAsia="仿宋" w:cs="宋体"/>
          <w:b/>
          <w:bCs/>
          <w:color w:val="000000"/>
          <w:kern w:val="0"/>
          <w:sz w:val="32"/>
          <w:szCs w:val="32"/>
          <w:lang w:eastAsia="zh-CN"/>
        </w:rPr>
        <w:t>七是</w:t>
      </w:r>
      <w:r>
        <w:rPr>
          <w:rFonts w:hint="eastAsia" w:ascii="仿宋" w:hAnsi="仿宋" w:eastAsia="仿宋" w:cs="宋体"/>
          <w:color w:val="000000"/>
          <w:kern w:val="0"/>
          <w:sz w:val="32"/>
          <w:szCs w:val="32"/>
        </w:rPr>
        <w:t>加大宣传力度，保护现有非遗，挖掘新的非遗项目。以实现非遗项目的</w:t>
      </w:r>
      <w:r>
        <w:rPr>
          <w:rFonts w:hint="eastAsia" w:ascii="仿宋" w:hAnsi="仿宋" w:eastAsia="仿宋" w:cs="宋体"/>
          <w:color w:val="000000"/>
          <w:kern w:val="0"/>
          <w:sz w:val="32"/>
          <w:szCs w:val="32"/>
          <w:lang w:eastAsia="zh-CN"/>
        </w:rPr>
        <w:t>进校园、进社区、进景区、进酒店、进商场、进超市，产生联动效益，带动并非遗活力。</w:t>
      </w:r>
    </w:p>
    <w:p w14:paraId="63BB1251">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有关建议</w:t>
      </w:r>
    </w:p>
    <w:p w14:paraId="38BCFA47">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71CAEDC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七、其他需要说明的问题</w:t>
      </w:r>
    </w:p>
    <w:p w14:paraId="07BE464C">
      <w:pPr>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无</w:t>
      </w:r>
    </w:p>
    <w:p w14:paraId="648DCA37">
      <w:pPr>
        <w:pStyle w:val="2"/>
        <w:rPr>
          <w:rFonts w:hint="eastAsia" w:ascii="仿宋_GB2312" w:hAnsi="仿宋_GB2312" w:eastAsia="仿宋_GB2312" w:cs="仿宋_GB2312"/>
          <w:sz w:val="32"/>
          <w:szCs w:val="32"/>
          <w:lang w:val="en-US" w:eastAsia="zh-CN"/>
        </w:rPr>
      </w:pPr>
    </w:p>
    <w:p w14:paraId="78F592DC">
      <w:pPr>
        <w:pStyle w:val="2"/>
        <w:rPr>
          <w:rFonts w:hint="eastAsia" w:ascii="仿宋_GB2312" w:hAnsi="仿宋_GB2312" w:eastAsia="仿宋_GB2312" w:cs="仿宋_GB2312"/>
          <w:sz w:val="32"/>
          <w:szCs w:val="32"/>
          <w:lang w:val="en-US" w:eastAsia="zh-CN"/>
        </w:rPr>
      </w:pPr>
    </w:p>
    <w:p w14:paraId="23E3F4D4">
      <w:pPr>
        <w:pStyle w:val="2"/>
        <w:rPr>
          <w:rFonts w:hint="eastAsia" w:ascii="仿宋_GB2312" w:hAnsi="仿宋_GB2312" w:eastAsia="仿宋_GB2312" w:cs="仿宋_GB2312"/>
          <w:sz w:val="32"/>
          <w:szCs w:val="32"/>
          <w:lang w:val="en-US" w:eastAsia="zh-CN"/>
        </w:rPr>
      </w:pPr>
    </w:p>
    <w:p w14:paraId="4CB27F11">
      <w:pPr>
        <w:pStyle w:val="2"/>
        <w:rPr>
          <w:rFonts w:hint="eastAsia" w:ascii="仿宋_GB2312" w:hAnsi="仿宋_GB2312" w:eastAsia="仿宋_GB2312" w:cs="仿宋_GB2312"/>
          <w:sz w:val="32"/>
          <w:szCs w:val="32"/>
          <w:lang w:val="en-US" w:eastAsia="zh-CN"/>
        </w:rPr>
      </w:pPr>
    </w:p>
    <w:p w14:paraId="2652C651">
      <w:pPr>
        <w:pStyle w:val="2"/>
        <w:rPr>
          <w:rFonts w:hint="eastAsia" w:ascii="仿宋_GB2312" w:hAnsi="仿宋_GB2312" w:eastAsia="仿宋_GB2312" w:cs="仿宋_GB2312"/>
          <w:sz w:val="32"/>
          <w:szCs w:val="32"/>
          <w:lang w:val="en-US" w:eastAsia="zh-CN"/>
        </w:rPr>
      </w:pPr>
    </w:p>
    <w:p w14:paraId="3A988F72">
      <w:pPr>
        <w:pStyle w:val="2"/>
        <w:rPr>
          <w:rFonts w:hint="eastAsia" w:ascii="仿宋_GB2312" w:hAnsi="仿宋_GB2312" w:eastAsia="仿宋_GB2312" w:cs="仿宋_GB2312"/>
          <w:sz w:val="32"/>
          <w:szCs w:val="32"/>
          <w:lang w:val="en-US" w:eastAsia="zh-CN"/>
        </w:rPr>
      </w:pPr>
    </w:p>
    <w:p w14:paraId="10DF241B">
      <w:pPr>
        <w:pStyle w:val="2"/>
        <w:rPr>
          <w:rFonts w:hint="eastAsia" w:ascii="仿宋_GB2312" w:hAnsi="仿宋_GB2312" w:eastAsia="仿宋_GB2312" w:cs="仿宋_GB2312"/>
          <w:sz w:val="32"/>
          <w:szCs w:val="32"/>
          <w:lang w:val="en-US" w:eastAsia="zh-CN"/>
        </w:rPr>
      </w:pPr>
    </w:p>
    <w:p w14:paraId="150F5979">
      <w:pPr>
        <w:pStyle w:val="2"/>
        <w:rPr>
          <w:rFonts w:hint="eastAsia" w:ascii="仿宋_GB2312" w:hAnsi="仿宋_GB2312" w:eastAsia="仿宋_GB2312" w:cs="仿宋_GB2312"/>
          <w:sz w:val="32"/>
          <w:szCs w:val="32"/>
          <w:lang w:val="en-US" w:eastAsia="zh-CN"/>
        </w:rPr>
      </w:pPr>
    </w:p>
    <w:p w14:paraId="582EB511">
      <w:pPr>
        <w:pStyle w:val="2"/>
        <w:rPr>
          <w:rFonts w:hint="eastAsia" w:ascii="仿宋_GB2312" w:hAnsi="仿宋_GB2312" w:eastAsia="仿宋_GB2312" w:cs="仿宋_GB2312"/>
          <w:sz w:val="32"/>
          <w:szCs w:val="32"/>
          <w:lang w:val="en-US" w:eastAsia="zh-CN"/>
        </w:rPr>
      </w:pPr>
    </w:p>
    <w:p w14:paraId="20FABBA1">
      <w:pPr>
        <w:pStyle w:val="2"/>
        <w:rPr>
          <w:rFonts w:hint="eastAsia" w:ascii="仿宋_GB2312" w:hAnsi="仿宋_GB2312" w:eastAsia="仿宋_GB2312" w:cs="仿宋_GB2312"/>
          <w:sz w:val="32"/>
          <w:szCs w:val="32"/>
          <w:lang w:val="en-US" w:eastAsia="zh-CN"/>
        </w:rPr>
      </w:pPr>
    </w:p>
    <w:p w14:paraId="4ECE259A">
      <w:pPr>
        <w:pStyle w:val="2"/>
        <w:rPr>
          <w:rFonts w:hint="eastAsia" w:ascii="仿宋_GB2312" w:hAnsi="仿宋_GB2312" w:eastAsia="仿宋_GB2312" w:cs="仿宋_GB2312"/>
          <w:sz w:val="32"/>
          <w:szCs w:val="32"/>
          <w:lang w:val="en-US" w:eastAsia="zh-CN"/>
        </w:rPr>
      </w:pPr>
    </w:p>
    <w:p w14:paraId="3504E4EB">
      <w:pPr>
        <w:pStyle w:val="2"/>
        <w:rPr>
          <w:rFonts w:hint="eastAsia" w:ascii="仿宋_GB2312" w:hAnsi="仿宋_GB2312" w:eastAsia="仿宋_GB2312" w:cs="仿宋_GB2312"/>
          <w:sz w:val="32"/>
          <w:szCs w:val="32"/>
          <w:lang w:val="en-US" w:eastAsia="zh-CN"/>
        </w:rPr>
      </w:pPr>
    </w:p>
    <w:p w14:paraId="58102868">
      <w:pPr>
        <w:pStyle w:val="2"/>
        <w:rPr>
          <w:rFonts w:hint="eastAsia" w:ascii="仿宋_GB2312" w:hAnsi="仿宋_GB2312" w:eastAsia="仿宋_GB2312" w:cs="仿宋_GB2312"/>
          <w:sz w:val="32"/>
          <w:szCs w:val="32"/>
          <w:lang w:val="en-US" w:eastAsia="zh-CN"/>
        </w:rPr>
      </w:pPr>
    </w:p>
    <w:p w14:paraId="141B4308">
      <w:pPr>
        <w:pStyle w:val="2"/>
        <w:rPr>
          <w:rFonts w:hint="eastAsia" w:ascii="仿宋_GB2312" w:hAnsi="仿宋_GB2312" w:eastAsia="仿宋_GB2312" w:cs="仿宋_GB2312"/>
          <w:sz w:val="32"/>
          <w:szCs w:val="32"/>
          <w:lang w:val="en-US" w:eastAsia="zh-CN"/>
        </w:rPr>
      </w:pPr>
    </w:p>
    <w:p w14:paraId="02FEBCAE">
      <w:pPr>
        <w:pStyle w:val="2"/>
        <w:rPr>
          <w:rFonts w:hint="eastAsia" w:ascii="仿宋_GB2312" w:hAnsi="仿宋_GB2312" w:eastAsia="仿宋_GB2312" w:cs="仿宋_GB2312"/>
          <w:sz w:val="32"/>
          <w:szCs w:val="32"/>
          <w:lang w:val="en-US" w:eastAsia="zh-CN"/>
        </w:rPr>
      </w:pPr>
    </w:p>
    <w:p w14:paraId="32607F1B">
      <w:pPr>
        <w:pStyle w:val="2"/>
        <w:rPr>
          <w:rFonts w:hint="eastAsia" w:ascii="仿宋_GB2312" w:hAnsi="仿宋_GB2312" w:eastAsia="仿宋_GB2312" w:cs="仿宋_GB2312"/>
          <w:sz w:val="32"/>
          <w:szCs w:val="32"/>
          <w:lang w:val="en-US" w:eastAsia="zh-CN"/>
        </w:rPr>
      </w:pPr>
    </w:p>
    <w:p w14:paraId="17528691">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2023年通州区为街道乡镇配备设备</w:t>
      </w:r>
    </w:p>
    <w:p w14:paraId="46AAA7A3">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r>
        <w:rPr>
          <w:rFonts w:hint="eastAsia" w:ascii="方正小标宋简体" w:hAnsi="方正小标宋简体" w:eastAsia="方正小标宋简体" w:cs="方正小标宋简体"/>
          <w:b w:val="0"/>
          <w:bCs w:val="0"/>
          <w:color w:val="auto"/>
          <w:sz w:val="44"/>
          <w:szCs w:val="44"/>
        </w:rPr>
        <w:t>项目支出绩效评价报告</w:t>
      </w:r>
    </w:p>
    <w:p w14:paraId="62689328">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6F179814">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081CD9D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项目名称为2023年通州区为街道乡镇配备设备项目，主要用于为社区（村）级综合文化室配备设备，预算金额为81万元。</w:t>
      </w:r>
    </w:p>
    <w:p w14:paraId="36FBEBEA">
      <w:pPr>
        <w:keepNext w:val="0"/>
        <w:keepLines w:val="0"/>
        <w:pageBreakBefore w:val="0"/>
        <w:numPr>
          <w:ilvl w:val="0"/>
          <w:numId w:val="1"/>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19526B6C">
      <w:pPr>
        <w:pStyle w:val="22"/>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eastAsia="宋体"/>
          <w:lang w:val="en-US" w:eastAsia="zh-CN"/>
        </w:rPr>
      </w:pPr>
      <w:r>
        <w:rPr>
          <w:rFonts w:hint="eastAsia" w:ascii="仿宋_GB2312" w:hAnsi="仿宋_GB2312" w:eastAsia="仿宋_GB2312" w:cs="仿宋_GB2312"/>
          <w:sz w:val="32"/>
          <w:szCs w:val="32"/>
          <w:lang w:val="en-US" w:eastAsia="zh-CN"/>
        </w:rPr>
        <w:t>根据北京市“1+3”公共政策文件中的《北京市基层公共文化设施服务规范》为社区（村）级综合文化室配备乐器。通州区文化和旅游局特开展此项目，满足基层公共文化设施服务供给，提升功能室的设备完备率。</w:t>
      </w:r>
    </w:p>
    <w:p w14:paraId="622AB6E4">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71730320">
      <w:pPr>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727DEEF9">
      <w:pPr>
        <w:pStyle w:val="2"/>
        <w:keepNext w:val="0"/>
        <w:keepLines w:val="0"/>
        <w:pageBreakBefore w:val="0"/>
        <w:kinsoku/>
        <w:wordWrap/>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此项目名称为2023年通州区为街道乡镇配备设备项目，提升市级公共文化专项资金的管理。</w:t>
      </w:r>
    </w:p>
    <w:p w14:paraId="20ABEB8E">
      <w:pPr>
        <w:keepNext w:val="0"/>
        <w:keepLines w:val="0"/>
        <w:pageBreakBefore w:val="0"/>
        <w:numPr>
          <w:ilvl w:val="0"/>
          <w:numId w:val="2"/>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66640E1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1A630AE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3E66ABF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项目单位</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67700D46">
      <w:pPr>
        <w:keepNext w:val="0"/>
        <w:keepLines w:val="0"/>
        <w:pageBreakBefore w:val="0"/>
        <w:widowControl w:val="0"/>
        <w:numPr>
          <w:ilvl w:val="0"/>
          <w:numId w:val="5"/>
        </w:numPr>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综合评价情况及评价结论（附相关评分表）</w:t>
      </w:r>
    </w:p>
    <w:p w14:paraId="607CF40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见下《自评表》。</w:t>
      </w:r>
    </w:p>
    <w:p w14:paraId="4CAF0D9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四、绩效评价指标分析</w:t>
      </w:r>
    </w:p>
    <w:p w14:paraId="00A69EC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76E644BD">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rPr>
      </w:pPr>
      <w:r>
        <w:rPr>
          <w:rFonts w:hint="eastAsia" w:ascii="仿宋_GB2312" w:hAnsi="仿宋_GB2312" w:eastAsia="仿宋_GB2312" w:cs="仿宋_GB2312"/>
          <w:sz w:val="32"/>
          <w:szCs w:val="32"/>
          <w:lang w:eastAsia="zh-CN"/>
        </w:rPr>
        <w:t>在项目立项前，通过征求街道（乡镇）设备需求的方式，征集到乡镇乐器的服务需求，补齐公共文化设施的功能完备率，方便基层文化能人、文艺爱好者、文化团队、文化演出队伍能够使用到相应的设备，已达到配备的乐器使用效果</w:t>
      </w:r>
      <w:r>
        <w:rPr>
          <w:rFonts w:hint="eastAsia" w:ascii="仿宋_GB2312" w:hAnsi="仿宋_GB2312" w:eastAsia="仿宋_GB2312" w:cs="仿宋_GB2312"/>
          <w:sz w:val="32"/>
          <w:szCs w:val="32"/>
          <w:lang w:val="en-US" w:eastAsia="zh-CN"/>
        </w:rPr>
        <w:t>。</w:t>
      </w:r>
    </w:p>
    <w:p w14:paraId="4BBA78FA">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27B44C6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1BB77EF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3521067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5730D57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145BAF3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190AC45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4F4BEEA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tbl>
      <w:tblPr>
        <w:tblStyle w:val="11"/>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810"/>
        <w:gridCol w:w="1650"/>
        <w:gridCol w:w="1230"/>
        <w:gridCol w:w="1080"/>
        <w:gridCol w:w="3758"/>
      </w:tblGrid>
      <w:tr w14:paraId="5BE0F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6DFE045D">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706E7F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乐器名称</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E9574A0">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种类</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26FA46">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w:t>
            </w:r>
          </w:p>
        </w:tc>
        <w:tc>
          <w:tcPr>
            <w:tcW w:w="3758" w:type="dxa"/>
            <w:tcBorders>
              <w:top w:val="single" w:color="000000" w:sz="4" w:space="0"/>
              <w:left w:val="single" w:color="000000" w:sz="4" w:space="0"/>
              <w:bottom w:val="single" w:color="000000" w:sz="4" w:space="0"/>
              <w:right w:val="single" w:color="000000" w:sz="4" w:space="0"/>
            </w:tcBorders>
            <w:noWrap w:val="0"/>
            <w:vAlign w:val="center"/>
          </w:tcPr>
          <w:p w14:paraId="18B6CD4C">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14:paraId="2053C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4" w:hRule="atLeast"/>
          <w:jc w:val="center"/>
        </w:trPr>
        <w:tc>
          <w:tcPr>
            <w:tcW w:w="810" w:type="dxa"/>
            <w:tcBorders>
              <w:top w:val="single" w:color="000000" w:sz="4" w:space="0"/>
              <w:left w:val="single" w:color="000000" w:sz="4" w:space="0"/>
              <w:bottom w:val="single" w:color="000000" w:sz="4" w:space="0"/>
              <w:right w:val="single" w:color="000000" w:sz="4" w:space="0"/>
            </w:tcBorders>
            <w:noWrap w:val="0"/>
            <w:vAlign w:val="center"/>
          </w:tcPr>
          <w:p w14:paraId="271678E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51C32DC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电子琴</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BCFF0D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电子琴</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CA8E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3758" w:type="dxa"/>
            <w:tcBorders>
              <w:top w:val="single" w:color="000000" w:sz="4" w:space="0"/>
              <w:left w:val="single" w:color="000000" w:sz="4" w:space="0"/>
              <w:bottom w:val="single" w:color="000000" w:sz="4" w:space="0"/>
              <w:right w:val="single" w:color="000000" w:sz="4" w:space="0"/>
            </w:tcBorders>
            <w:noWrap w:val="0"/>
            <w:vAlign w:val="center"/>
          </w:tcPr>
          <w:p w14:paraId="16EEBF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永乐店镇3台，漷县镇6台，宋庄镇7台，永顺镇6台</w:t>
            </w:r>
          </w:p>
        </w:tc>
      </w:tr>
      <w:tr w14:paraId="71ED0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76CDF5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11E2C8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戏曲乐队乐器 （社村级）</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E0E1D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二胡</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3636DD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3758" w:type="dxa"/>
            <w:vMerge w:val="restart"/>
            <w:tcBorders>
              <w:top w:val="single" w:color="000000" w:sz="4" w:space="0"/>
              <w:left w:val="single" w:color="000000" w:sz="4" w:space="0"/>
              <w:bottom w:val="single" w:color="000000" w:sz="4" w:space="0"/>
              <w:right w:val="single" w:color="000000" w:sz="4" w:space="0"/>
            </w:tcBorders>
            <w:noWrap w:val="0"/>
            <w:vAlign w:val="center"/>
          </w:tcPr>
          <w:p w14:paraId="1805CB0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漷县镇27套，宋庄镇4套，永顺镇3套</w:t>
            </w:r>
          </w:p>
        </w:tc>
      </w:tr>
      <w:tr w14:paraId="0C2F9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66B59B">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F91C5">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43DD19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京胡</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344402">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002C4">
            <w:pPr>
              <w:jc w:val="center"/>
              <w:rPr>
                <w:rFonts w:hint="eastAsia" w:ascii="宋体" w:hAnsi="宋体" w:eastAsia="宋体" w:cs="宋体"/>
                <w:i w:val="0"/>
                <w:color w:val="000000"/>
                <w:sz w:val="24"/>
                <w:szCs w:val="24"/>
                <w:u w:val="none"/>
              </w:rPr>
            </w:pPr>
          </w:p>
        </w:tc>
      </w:tr>
      <w:tr w14:paraId="609FB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B335CA">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29FDB">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0C2A5D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中阮</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532463">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747A4">
            <w:pPr>
              <w:jc w:val="center"/>
              <w:rPr>
                <w:rFonts w:hint="eastAsia" w:ascii="宋体" w:hAnsi="宋体" w:eastAsia="宋体" w:cs="宋体"/>
                <w:i w:val="0"/>
                <w:color w:val="000000"/>
                <w:sz w:val="24"/>
                <w:szCs w:val="24"/>
                <w:u w:val="none"/>
              </w:rPr>
            </w:pPr>
          </w:p>
        </w:tc>
      </w:tr>
      <w:tr w14:paraId="2486A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0B11F">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99B288">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C0F6B7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琵琶</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699DCB">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7EFB0E">
            <w:pPr>
              <w:jc w:val="center"/>
              <w:rPr>
                <w:rFonts w:hint="eastAsia" w:ascii="宋体" w:hAnsi="宋体" w:eastAsia="宋体" w:cs="宋体"/>
                <w:i w:val="0"/>
                <w:color w:val="000000"/>
                <w:sz w:val="24"/>
                <w:szCs w:val="24"/>
                <w:u w:val="none"/>
              </w:rPr>
            </w:pPr>
          </w:p>
        </w:tc>
      </w:tr>
      <w:tr w14:paraId="5E6DB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B01CE">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EC6EB1">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56F42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锣</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F1718">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A2B26">
            <w:pPr>
              <w:jc w:val="center"/>
              <w:rPr>
                <w:rFonts w:hint="eastAsia" w:ascii="宋体" w:hAnsi="宋体" w:eastAsia="宋体" w:cs="宋体"/>
                <w:i w:val="0"/>
                <w:color w:val="000000"/>
                <w:sz w:val="24"/>
                <w:szCs w:val="24"/>
                <w:u w:val="none"/>
              </w:rPr>
            </w:pPr>
          </w:p>
        </w:tc>
      </w:tr>
      <w:tr w14:paraId="6C8A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D2484A">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4AD9B0">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E8E11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镲</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EE2537">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1BC2D">
            <w:pPr>
              <w:jc w:val="center"/>
              <w:rPr>
                <w:rFonts w:hint="eastAsia" w:ascii="宋体" w:hAnsi="宋体" w:eastAsia="宋体" w:cs="宋体"/>
                <w:i w:val="0"/>
                <w:color w:val="000000"/>
                <w:sz w:val="24"/>
                <w:szCs w:val="24"/>
                <w:u w:val="none"/>
              </w:rPr>
            </w:pPr>
          </w:p>
        </w:tc>
      </w:tr>
      <w:tr w14:paraId="4519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34095B">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168463">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CCAFC6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梆子</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591D96">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B91CF3">
            <w:pPr>
              <w:jc w:val="center"/>
              <w:rPr>
                <w:rFonts w:hint="eastAsia" w:ascii="宋体" w:hAnsi="宋体" w:eastAsia="宋体" w:cs="宋体"/>
                <w:i w:val="0"/>
                <w:color w:val="000000"/>
                <w:sz w:val="24"/>
                <w:szCs w:val="24"/>
                <w:u w:val="none"/>
              </w:rPr>
            </w:pPr>
          </w:p>
        </w:tc>
      </w:tr>
      <w:tr w14:paraId="7354A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B369E5">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16277">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F2CA6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京班鼓板鼓</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F295F7">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AC07B7">
            <w:pPr>
              <w:jc w:val="center"/>
              <w:rPr>
                <w:rFonts w:hint="eastAsia" w:ascii="宋体" w:hAnsi="宋体" w:eastAsia="宋体" w:cs="宋体"/>
                <w:i w:val="0"/>
                <w:color w:val="000000"/>
                <w:sz w:val="24"/>
                <w:szCs w:val="24"/>
                <w:u w:val="none"/>
              </w:rPr>
            </w:pPr>
          </w:p>
        </w:tc>
      </w:tr>
      <w:tr w14:paraId="7863E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4F86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6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7A07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民乐队乐器   （社村级）</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1C689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扬琴</w:t>
            </w:r>
          </w:p>
        </w:tc>
        <w:tc>
          <w:tcPr>
            <w:tcW w:w="1080" w:type="dxa"/>
            <w:vMerge w:val="restart"/>
            <w:tcBorders>
              <w:top w:val="single" w:color="000000" w:sz="4" w:space="0"/>
              <w:left w:val="single" w:color="000000" w:sz="4" w:space="0"/>
              <w:bottom w:val="single" w:color="000000" w:sz="4" w:space="0"/>
              <w:right w:val="single" w:color="000000" w:sz="4" w:space="0"/>
            </w:tcBorders>
            <w:noWrap w:val="0"/>
            <w:vAlign w:val="center"/>
          </w:tcPr>
          <w:p w14:paraId="63CF5CA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375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5C875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漷县镇27套，宋庄镇7套，永顺镇3套</w:t>
            </w:r>
          </w:p>
        </w:tc>
      </w:tr>
      <w:tr w14:paraId="6BF36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136654">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759A6">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3ABF77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二胡</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068B7E">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965AB9">
            <w:pPr>
              <w:jc w:val="center"/>
              <w:rPr>
                <w:rFonts w:hint="eastAsia" w:ascii="宋体" w:hAnsi="宋体" w:eastAsia="宋体" w:cs="宋体"/>
                <w:i w:val="0"/>
                <w:color w:val="000000"/>
                <w:sz w:val="24"/>
                <w:szCs w:val="24"/>
                <w:u w:val="none"/>
              </w:rPr>
            </w:pPr>
          </w:p>
        </w:tc>
      </w:tr>
      <w:tr w14:paraId="11E4E6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AC7067">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EBDDBD">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C52221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中阮</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FF001B">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6D447">
            <w:pPr>
              <w:jc w:val="center"/>
              <w:rPr>
                <w:rFonts w:hint="eastAsia" w:ascii="宋体" w:hAnsi="宋体" w:eastAsia="宋体" w:cs="宋体"/>
                <w:i w:val="0"/>
                <w:color w:val="000000"/>
                <w:sz w:val="24"/>
                <w:szCs w:val="24"/>
                <w:u w:val="none"/>
              </w:rPr>
            </w:pPr>
          </w:p>
        </w:tc>
      </w:tr>
      <w:tr w14:paraId="2EDB7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ED3EA6">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288B4">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1B90776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琵琶</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E15E72">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7266B0">
            <w:pPr>
              <w:jc w:val="center"/>
              <w:rPr>
                <w:rFonts w:hint="eastAsia" w:ascii="宋体" w:hAnsi="宋体" w:eastAsia="宋体" w:cs="宋体"/>
                <w:i w:val="0"/>
                <w:color w:val="000000"/>
                <w:sz w:val="24"/>
                <w:szCs w:val="24"/>
                <w:u w:val="none"/>
              </w:rPr>
            </w:pPr>
          </w:p>
        </w:tc>
      </w:tr>
      <w:tr w14:paraId="2FD21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C10E0">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659EB">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746C2A6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锣</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60B6F7">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06D093">
            <w:pPr>
              <w:jc w:val="center"/>
              <w:rPr>
                <w:rFonts w:hint="eastAsia" w:ascii="宋体" w:hAnsi="宋体" w:eastAsia="宋体" w:cs="宋体"/>
                <w:i w:val="0"/>
                <w:color w:val="000000"/>
                <w:sz w:val="24"/>
                <w:szCs w:val="24"/>
                <w:u w:val="none"/>
              </w:rPr>
            </w:pPr>
          </w:p>
        </w:tc>
      </w:tr>
      <w:tr w14:paraId="790AF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BC3E05">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9A5A2A">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AF4993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梆子</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0FF4AD">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0BF79A">
            <w:pPr>
              <w:jc w:val="center"/>
              <w:rPr>
                <w:rFonts w:hint="eastAsia" w:ascii="宋体" w:hAnsi="宋体" w:eastAsia="宋体" w:cs="宋体"/>
                <w:i w:val="0"/>
                <w:color w:val="000000"/>
                <w:sz w:val="24"/>
                <w:szCs w:val="24"/>
                <w:u w:val="none"/>
              </w:rPr>
            </w:pPr>
          </w:p>
        </w:tc>
      </w:tr>
      <w:tr w14:paraId="7F705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CFDAF">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49A49">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6729820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镲</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B9467C">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AD042">
            <w:pPr>
              <w:jc w:val="center"/>
              <w:rPr>
                <w:rFonts w:hint="eastAsia" w:ascii="宋体" w:hAnsi="宋体" w:eastAsia="宋体" w:cs="宋体"/>
                <w:i w:val="0"/>
                <w:color w:val="000000"/>
                <w:sz w:val="24"/>
                <w:szCs w:val="24"/>
                <w:u w:val="none"/>
              </w:rPr>
            </w:pPr>
          </w:p>
        </w:tc>
      </w:tr>
      <w:tr w14:paraId="38753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8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53C08">
            <w:pPr>
              <w:jc w:val="center"/>
              <w:rPr>
                <w:rFonts w:hint="eastAsia" w:ascii="宋体" w:hAnsi="宋体" w:eastAsia="宋体" w:cs="宋体"/>
                <w:i w:val="0"/>
                <w:color w:val="000000"/>
                <w:sz w:val="21"/>
                <w:szCs w:val="21"/>
                <w:u w:val="none"/>
              </w:rPr>
            </w:pPr>
          </w:p>
        </w:tc>
        <w:tc>
          <w:tcPr>
            <w:tcW w:w="16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795F93">
            <w:pPr>
              <w:jc w:val="center"/>
              <w:rPr>
                <w:rFonts w:hint="eastAsia" w:ascii="宋体" w:hAnsi="宋体" w:eastAsia="宋体" w:cs="宋体"/>
                <w:i w:val="0"/>
                <w:color w:val="000000"/>
                <w:sz w:val="21"/>
                <w:szCs w:val="21"/>
                <w:u w:val="none"/>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54FB9C8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民族鼓</w:t>
            </w:r>
          </w:p>
        </w:tc>
        <w:tc>
          <w:tcPr>
            <w:tcW w:w="108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F53922">
            <w:pPr>
              <w:jc w:val="center"/>
              <w:rPr>
                <w:rFonts w:hint="eastAsia" w:ascii="宋体" w:hAnsi="宋体" w:eastAsia="宋体" w:cs="宋体"/>
                <w:i w:val="0"/>
                <w:color w:val="000000"/>
                <w:sz w:val="24"/>
                <w:szCs w:val="24"/>
                <w:u w:val="none"/>
              </w:rPr>
            </w:pPr>
          </w:p>
        </w:tc>
        <w:tc>
          <w:tcPr>
            <w:tcW w:w="375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2A280">
            <w:pPr>
              <w:jc w:val="center"/>
              <w:rPr>
                <w:rFonts w:hint="eastAsia" w:ascii="宋体" w:hAnsi="宋体" w:eastAsia="宋体" w:cs="宋体"/>
                <w:i w:val="0"/>
                <w:color w:val="000000"/>
                <w:sz w:val="24"/>
                <w:szCs w:val="24"/>
                <w:u w:val="none"/>
              </w:rPr>
            </w:pPr>
          </w:p>
        </w:tc>
      </w:tr>
    </w:tbl>
    <w:p w14:paraId="0F25B6C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13F47F4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rPr>
      </w:pPr>
      <w:r>
        <w:rPr>
          <w:rFonts w:hint="eastAsia" w:ascii="仿宋_GB2312" w:hAnsi="仿宋_GB2312" w:eastAsia="仿宋_GB2312" w:cs="仿宋_GB2312"/>
          <w:sz w:val="32"/>
          <w:szCs w:val="32"/>
          <w:lang w:val="en-US" w:eastAsia="zh-CN"/>
        </w:rPr>
        <w:t>提升街道（乡镇）公共文化设施的设备功能完备率，方便辖区内周边居民组织开展文化活动。通过配备乐器提升通州区文化馆总分馆制服务水平，强化文化馆分馆的惠民作用。推进北京市公共文化服务体系示范区建设和通州区公共文化服务体系建设。</w:t>
      </w:r>
    </w:p>
    <w:p w14:paraId="5EE44A2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五、</w:t>
      </w:r>
      <w:r>
        <w:rPr>
          <w:rFonts w:hint="eastAsia" w:ascii="黑体" w:hAnsi="黑体" w:eastAsia="黑体" w:cs="黑体"/>
          <w:b w:val="0"/>
          <w:bCs/>
          <w:color w:val="auto"/>
          <w:kern w:val="0"/>
          <w:sz w:val="32"/>
          <w:szCs w:val="32"/>
        </w:rPr>
        <w:t>主要经验及做法、存在的问题及原因分析</w:t>
      </w:r>
    </w:p>
    <w:p w14:paraId="24951A9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pPr>
      <w:r>
        <w:rPr>
          <w:rFonts w:hint="eastAsia" w:ascii="仿宋_GB2312" w:hAnsi="仿宋_GB2312" w:eastAsia="仿宋_GB2312" w:cs="仿宋_GB2312"/>
          <w:sz w:val="32"/>
          <w:szCs w:val="32"/>
          <w:lang w:val="en-US" w:eastAsia="zh-CN"/>
        </w:rPr>
        <w:t xml:space="preserve">    项目在做预算前对全区街道（乡镇）公共文化设施乐器需求进行摸底调查，有针对性进行配备乐器。配送过程中，加强项目过程跟踪管理，收集街道（乡镇）的反馈信息，为下一年工作做准备。</w:t>
      </w:r>
    </w:p>
    <w:p w14:paraId="3A7DF9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b w:val="0"/>
          <w:bCs/>
          <w:color w:val="auto"/>
          <w:kern w:val="0"/>
          <w:sz w:val="32"/>
          <w:szCs w:val="32"/>
          <w:lang w:val="en-US" w:eastAsia="zh-CN"/>
        </w:rPr>
        <w:t xml:space="preserve"> 六、</w:t>
      </w:r>
      <w:r>
        <w:rPr>
          <w:rFonts w:hint="eastAsia" w:ascii="黑体" w:hAnsi="黑体" w:eastAsia="黑体" w:cs="黑体"/>
          <w:b w:val="0"/>
          <w:bCs/>
          <w:color w:val="auto"/>
          <w:kern w:val="0"/>
          <w:sz w:val="32"/>
          <w:szCs w:val="32"/>
        </w:rPr>
        <w:t>有关建议</w:t>
      </w:r>
      <w:r>
        <w:rPr>
          <w:rFonts w:hint="eastAsia" w:ascii="黑体" w:hAnsi="黑体" w:eastAsia="黑体" w:cs="黑体"/>
          <w:b w:val="0"/>
          <w:bCs/>
          <w:color w:val="auto"/>
          <w:kern w:val="0"/>
          <w:sz w:val="32"/>
          <w:szCs w:val="32"/>
          <w:lang w:eastAsia="zh-CN"/>
        </w:rPr>
        <w:t>：无</w:t>
      </w:r>
    </w:p>
    <w:p w14:paraId="489CB6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outlineLvl w:val="9"/>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七、</w:t>
      </w:r>
      <w:r>
        <w:rPr>
          <w:rFonts w:hint="eastAsia" w:ascii="黑体" w:hAnsi="黑体" w:eastAsia="黑体" w:cs="黑体"/>
          <w:b w:val="0"/>
          <w:bCs/>
          <w:color w:val="auto"/>
          <w:kern w:val="0"/>
          <w:sz w:val="32"/>
          <w:szCs w:val="32"/>
        </w:rPr>
        <w:t>其他需要说明的问题</w:t>
      </w:r>
      <w:r>
        <w:rPr>
          <w:rFonts w:hint="eastAsia" w:ascii="黑体" w:hAnsi="黑体" w:eastAsia="黑体" w:cs="黑体"/>
          <w:b w:val="0"/>
          <w:bCs/>
          <w:color w:val="auto"/>
          <w:kern w:val="0"/>
          <w:sz w:val="32"/>
          <w:szCs w:val="32"/>
          <w:lang w:eastAsia="zh-CN"/>
        </w:rPr>
        <w:t>：无</w:t>
      </w:r>
    </w:p>
    <w:p w14:paraId="29B363E3">
      <w:pPr>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p>
    <w:p w14:paraId="13EB3BE2">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2023年通州区为街道乡镇配备图书</w:t>
      </w:r>
    </w:p>
    <w:p w14:paraId="63F6ECDD">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r>
        <w:rPr>
          <w:rFonts w:hint="eastAsia" w:ascii="方正小标宋简体" w:hAnsi="方正小标宋简体" w:eastAsia="方正小标宋简体" w:cs="方正小标宋简体"/>
          <w:b w:val="0"/>
          <w:bCs w:val="0"/>
          <w:color w:val="auto"/>
          <w:sz w:val="44"/>
          <w:szCs w:val="44"/>
        </w:rPr>
        <w:t>项目支出绩效评价报告</w:t>
      </w:r>
    </w:p>
    <w:p w14:paraId="7D90EA73">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4E02FC8E">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08D9FF92">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该项目主要用于为街道（乡镇）综合文化中心、社区（行政村）综合文化室、24小时智能文化空间配备图书。项目预算金额为495万元。</w:t>
      </w:r>
    </w:p>
    <w:p w14:paraId="20C22612">
      <w:pPr>
        <w:keepNext w:val="0"/>
        <w:keepLines w:val="0"/>
        <w:pageBreakBefore w:val="0"/>
        <w:numPr>
          <w:ilvl w:val="0"/>
          <w:numId w:val="1"/>
        </w:numPr>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75399475">
      <w:pPr>
        <w:pStyle w:val="22"/>
        <w:keepNext w:val="0"/>
        <w:keepLines w:val="0"/>
        <w:pageBreakBefore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eastAsia="宋体"/>
          <w:lang w:val="en-US" w:eastAsia="zh-CN"/>
        </w:rPr>
      </w:pPr>
      <w:r>
        <w:rPr>
          <w:rFonts w:hint="eastAsia" w:ascii="仿宋_GB2312" w:hAnsi="仿宋_GB2312" w:eastAsia="仿宋_GB2312" w:cs="仿宋_GB2312"/>
          <w:sz w:val="32"/>
          <w:szCs w:val="32"/>
          <w:lang w:val="en-US" w:eastAsia="zh-CN"/>
        </w:rPr>
        <w:t>根据北京市“1+3”公共政策文件中的《北京市基层公共文化设施服务规范》中第十一条：读书看报，免费借阅。各文化服务机构应免费提供图书、报刊借阅服务。基础藏书不低于总藏书量的三分之二。乡镇（街道）图书馆人均藏书量（不含电子图书，下同）不少于1.2册（件），人均年新增图书藏量不低于0.08册（件），总藏书量不少于1万册，报刊杂志不少于50种，年新增图书不少于100种。行政村（社区）图书室（含益民书屋）藏书量不低于3000册，报刊杂志不少于25种，可供借阅的实用图书不少于1200种、1500册，年新增图书不少于60种。应至少提供五类报纸（党报类、三农类、科普类、文化生活类、健康文摘类），每天更新不少于2份报纸。提升乡镇（街道）综合文化中心、行政村（社区）综合文化室的图书馆（室）藏书量，达到服务标准。同时，为24小时智能文化空间图书更新补充图书。通州区文化和旅游局特开展此项目，满足基层公共文化设施图书新增量，新增图书总册数不少于120000册。</w:t>
      </w:r>
    </w:p>
    <w:p w14:paraId="1E4E1664">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36C18EB6">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5C1C29BA">
      <w:pPr>
        <w:pStyle w:val="2"/>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此项目名称为2023年通州区为街道乡镇配备图书项目，提升市级公共文化专项资金的管理。</w:t>
      </w:r>
    </w:p>
    <w:p w14:paraId="0CA70CEC">
      <w:pPr>
        <w:keepNext w:val="0"/>
        <w:keepLines w:val="0"/>
        <w:pageBreakBefore w:val="0"/>
        <w:numPr>
          <w:ilvl w:val="0"/>
          <w:numId w:val="2"/>
        </w:numPr>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5673F90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7DCCA7DB">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3D476C1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项目单位</w:t>
      </w:r>
      <w:r>
        <w:rPr>
          <w:rFonts w:hint="eastAsia" w:ascii="仿宋_GB2312" w:hAnsi="仿宋_GB2312" w:eastAsia="仿宋_GB2312" w:cs="仿宋_GB2312"/>
          <w:sz w:val="32"/>
          <w:szCs w:val="32"/>
          <w:lang w:eastAsia="zh-CN"/>
        </w:rPr>
        <w:t>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4622D7F1">
      <w:pPr>
        <w:keepNext w:val="0"/>
        <w:keepLines w:val="0"/>
        <w:pageBreakBefore w:val="0"/>
        <w:numPr>
          <w:ilvl w:val="0"/>
          <w:numId w:val="6"/>
        </w:numPr>
        <w:kinsoku/>
        <w:wordWrap/>
        <w:topLinePunct w:val="0"/>
        <w:autoSpaceDE/>
        <w:autoSpaceDN/>
        <w:bidi w:val="0"/>
        <w:adjustRightInd/>
        <w:snapToGrid/>
        <w:spacing w:line="560" w:lineRule="exact"/>
        <w:ind w:right="0" w:rightChars="0" w:firstLine="64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综合评价情况及评价结论（附相关评分表）</w:t>
      </w:r>
    </w:p>
    <w:p w14:paraId="6AE13843">
      <w:pPr>
        <w:pStyle w:val="2"/>
        <w:numPr>
          <w:ilvl w:val="0"/>
          <w:numId w:val="0"/>
        </w:numPr>
        <w:rPr>
          <w:rFonts w:hint="eastAsia"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见附件。</w:t>
      </w:r>
    </w:p>
    <w:p w14:paraId="3AF75577">
      <w:pPr>
        <w:keepNext w:val="0"/>
        <w:keepLines w:val="0"/>
        <w:pageBreakBefore w:val="0"/>
        <w:kinsoku/>
        <w:wordWrap/>
        <w:topLinePunct w:val="0"/>
        <w:autoSpaceDE/>
        <w:autoSpaceDN/>
        <w:bidi w:val="0"/>
        <w:adjustRightInd/>
        <w:snapToGrid/>
        <w:spacing w:line="560" w:lineRule="exact"/>
        <w:ind w:left="0" w:leftChars="0" w:right="0" w:rightChars="0" w:firstLine="560" w:firstLineChars="200"/>
        <w:textAlignment w:val="auto"/>
        <w:rPr>
          <w:rFonts w:ascii="宋体" w:hAnsi="宋体" w:cs="宋体"/>
          <w:b/>
          <w:color w:val="auto"/>
          <w:kern w:val="0"/>
          <w:sz w:val="28"/>
          <w:szCs w:val="28"/>
        </w:rPr>
      </w:pPr>
      <w:r>
        <w:rPr>
          <w:rFonts w:hint="eastAsia" w:ascii="宋体" w:hAnsi="宋体" w:cs="宋体"/>
          <w:b/>
          <w:color w:val="auto"/>
          <w:kern w:val="0"/>
          <w:sz w:val="28"/>
          <w:szCs w:val="28"/>
        </w:rPr>
        <w:t>四、绩效评价指标分析</w:t>
      </w:r>
    </w:p>
    <w:p w14:paraId="2A9B5829">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7A1CF7D0">
      <w:pPr>
        <w:pStyle w:val="2"/>
        <w:keepNext w:val="0"/>
        <w:keepLines w:val="0"/>
        <w:pageBreakBefore w:val="0"/>
        <w:kinsoku/>
        <w:wordWrap/>
        <w:topLinePunct w:val="0"/>
        <w:autoSpaceDE/>
        <w:autoSpaceDN/>
        <w:bidi w:val="0"/>
        <w:adjustRightInd/>
        <w:snapToGrid/>
        <w:spacing w:line="500" w:lineRule="exact"/>
        <w:ind w:left="0" w:leftChars="0" w:right="0" w:rightChars="0" w:firstLine="640" w:firstLineChars="200"/>
        <w:jc w:val="both"/>
        <w:textAlignment w:val="auto"/>
        <w:rPr>
          <w:rFonts w:hint="eastAsia"/>
        </w:rPr>
      </w:pPr>
      <w:r>
        <w:rPr>
          <w:rFonts w:hint="eastAsia" w:ascii="仿宋_GB2312" w:hAnsi="仿宋_GB2312" w:eastAsia="仿宋_GB2312" w:cs="仿宋_GB2312"/>
          <w:sz w:val="32"/>
          <w:szCs w:val="32"/>
          <w:lang w:eastAsia="zh-CN"/>
        </w:rPr>
        <w:t>根据</w:t>
      </w:r>
      <w:r>
        <w:rPr>
          <w:rFonts w:hint="eastAsia" w:ascii="仿宋_GB2312" w:hAnsi="仿宋_GB2312" w:eastAsia="仿宋_GB2312" w:cs="仿宋_GB2312"/>
          <w:sz w:val="32"/>
          <w:szCs w:val="32"/>
          <w:lang w:val="en-US" w:eastAsia="zh-CN"/>
        </w:rPr>
        <w:t>2022年底的公共文化设施数据统计，参考了《北京市基层公共文化设施服务规范》为街道（乡镇）新增图书。</w:t>
      </w:r>
      <w:r>
        <w:rPr>
          <w:rFonts w:hint="eastAsia" w:ascii="仿宋_GB2312" w:hAnsi="仿宋_GB2312" w:eastAsia="仿宋_GB2312" w:cs="仿宋_GB2312"/>
          <w:sz w:val="32"/>
          <w:szCs w:val="32"/>
          <w:lang w:eastAsia="zh-CN"/>
        </w:rPr>
        <w:t>按照每个街道（乡镇）</w:t>
      </w:r>
      <w:r>
        <w:rPr>
          <w:rFonts w:hint="eastAsia" w:ascii="仿宋_GB2312" w:hAnsi="仿宋_GB2312" w:eastAsia="仿宋_GB2312" w:cs="仿宋_GB2312"/>
          <w:sz w:val="32"/>
          <w:szCs w:val="32"/>
          <w:lang w:val="en-US" w:eastAsia="zh-CN"/>
        </w:rPr>
        <w:t>300册，每个社区（行政村）综合文化室70册，同时，为24小时智能文化空间新增图书，预算金额参照市场价，取平均值45元/册图书制定项目总预算。</w:t>
      </w:r>
    </w:p>
    <w:p w14:paraId="5EC110D9">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6511EE9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587F457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3878B2D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10C30EF8">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7B5D4C3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3272E6F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65E28BB7">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80"/>
        <w:gridCol w:w="2325"/>
        <w:gridCol w:w="2460"/>
        <w:gridCol w:w="2024"/>
      </w:tblGrid>
      <w:tr w14:paraId="7BDBD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625131B">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8447B91">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街道乡镇名称</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6F57F728">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金额（元）</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1EB9049A">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图书册数</w:t>
            </w:r>
          </w:p>
        </w:tc>
      </w:tr>
      <w:tr w14:paraId="57665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023F15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4A2C0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中仓街道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1AD5CBD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209575.01</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67FEFF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5174</w:t>
            </w:r>
          </w:p>
        </w:tc>
      </w:tr>
      <w:tr w14:paraId="7300B8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636687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26FA85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北苑街道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34C1BAA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50456.33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707744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1309</w:t>
            </w:r>
          </w:p>
        </w:tc>
      </w:tr>
      <w:tr w14:paraId="6866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28F72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609E5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玉桥街道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62CFE10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60737.04</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004C1D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1597</w:t>
            </w:r>
          </w:p>
        </w:tc>
      </w:tr>
      <w:tr w14:paraId="2CE32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A8994B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926B74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新华街道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15E400A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115334.93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71DF883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2889</w:t>
            </w:r>
          </w:p>
        </w:tc>
      </w:tr>
      <w:tr w14:paraId="4B2D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03F38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CDC4B5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潞源街道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3D5946F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21026.46</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75A23D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524</w:t>
            </w:r>
          </w:p>
        </w:tc>
      </w:tr>
      <w:tr w14:paraId="76C75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4D3EE7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7B714C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通运街道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5C0F62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39624</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01AA16B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1020</w:t>
            </w:r>
          </w:p>
        </w:tc>
      </w:tr>
      <w:tr w14:paraId="558D2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DCBBE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97B67B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文景街道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16BF407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13313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6210A56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372</w:t>
            </w:r>
          </w:p>
        </w:tc>
      </w:tr>
      <w:tr w14:paraId="44797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B3EEBC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49F3E9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杨庄街道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77DB05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327736</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4680528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7359</w:t>
            </w:r>
          </w:p>
        </w:tc>
      </w:tr>
      <w:tr w14:paraId="2D5BD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275F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246F63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九棵树街道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08B8279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61865</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7F185294">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1668</w:t>
            </w:r>
          </w:p>
        </w:tc>
      </w:tr>
      <w:tr w14:paraId="700723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83666C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956BA3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潞邑街道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3B569C0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60904</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33E3CB8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1524</w:t>
            </w:r>
          </w:p>
        </w:tc>
      </w:tr>
      <w:tr w14:paraId="05A3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BD90F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DE0836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临河里街道</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143DF0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48006</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30B3997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1308</w:t>
            </w:r>
          </w:p>
        </w:tc>
      </w:tr>
      <w:tr w14:paraId="38286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25D763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62C341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永顺镇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06337BD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64239.55</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0098247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1597</w:t>
            </w:r>
          </w:p>
        </w:tc>
      </w:tr>
      <w:tr w14:paraId="7FA8E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822A9C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8C97B3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梨园镇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54EF12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84352.4</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6B647C9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2173</w:t>
            </w:r>
          </w:p>
        </w:tc>
      </w:tr>
      <w:tr w14:paraId="0B945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A65EE6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4AD1D0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宋庄镇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65F96AB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142171.15</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6115679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3685</w:t>
            </w:r>
          </w:p>
        </w:tc>
      </w:tr>
      <w:tr w14:paraId="2D33E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5226D6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536EA0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漷县镇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04E34F6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172045.93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43731A9B">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4837</w:t>
            </w:r>
          </w:p>
        </w:tc>
      </w:tr>
      <w:tr w14:paraId="7A84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A7E142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26ACEC8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张家湾镇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05201AF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167173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14146C5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4260</w:t>
            </w:r>
          </w:p>
        </w:tc>
      </w:tr>
      <w:tr w14:paraId="38A17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7FDAE1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045EF3A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马驹桥镇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64A2BDF1">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161085</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0C29D9D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4260</w:t>
            </w:r>
          </w:p>
        </w:tc>
      </w:tr>
      <w:tr w14:paraId="3AA53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9CC7E4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602102F2">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西集镇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586AB6D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167886.73</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37EFA82E">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4405</w:t>
            </w:r>
          </w:p>
        </w:tc>
      </w:tr>
      <w:tr w14:paraId="49601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19D23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19C560D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永乐店镇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67910E3">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122535</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56C1CC2A">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3036</w:t>
            </w:r>
          </w:p>
        </w:tc>
      </w:tr>
      <w:tr w14:paraId="40B60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171FEB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A4F63E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潞城镇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3636F31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105774.47</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5269FCB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2677</w:t>
            </w:r>
          </w:p>
        </w:tc>
      </w:tr>
      <w:tr w14:paraId="1EC33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E5839D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7CA29C2C">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台湖镇</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25CEF2D0">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87352</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4F3601CF">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2172</w:t>
            </w:r>
          </w:p>
        </w:tc>
      </w:tr>
      <w:tr w14:paraId="3310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0A96979">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177AF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于家务乡</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4C38AAB5">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73387</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4EB2B558">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1956</w:t>
            </w:r>
          </w:p>
        </w:tc>
      </w:tr>
      <w:tr w14:paraId="3B3E8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B112BF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3BCD4803">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24小时智能文化空间</w:t>
            </w: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3C881F04">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2501716</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08502E1D">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61276</w:t>
            </w:r>
          </w:p>
        </w:tc>
      </w:tr>
      <w:tr w14:paraId="06E34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67B4CB7">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合计</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14:paraId="492DD279">
            <w:pPr>
              <w:rPr>
                <w:rFonts w:hint="eastAsia" w:ascii="宋体" w:hAnsi="宋体" w:eastAsia="宋体" w:cs="宋体"/>
                <w:i w:val="0"/>
                <w:color w:val="000000"/>
                <w:sz w:val="24"/>
                <w:szCs w:val="24"/>
                <w:u w:val="none"/>
              </w:rPr>
            </w:pPr>
          </w:p>
        </w:tc>
        <w:tc>
          <w:tcPr>
            <w:tcW w:w="2460" w:type="dxa"/>
            <w:tcBorders>
              <w:top w:val="single" w:color="000000" w:sz="4" w:space="0"/>
              <w:left w:val="single" w:color="000000" w:sz="4" w:space="0"/>
              <w:bottom w:val="single" w:color="000000" w:sz="4" w:space="0"/>
              <w:right w:val="single" w:color="000000" w:sz="4" w:space="0"/>
            </w:tcBorders>
            <w:noWrap w:val="0"/>
            <w:vAlign w:val="center"/>
          </w:tcPr>
          <w:p w14:paraId="063DBC46">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4858296</w:t>
            </w:r>
          </w:p>
        </w:tc>
        <w:tc>
          <w:tcPr>
            <w:tcW w:w="2024" w:type="dxa"/>
            <w:tcBorders>
              <w:top w:val="single" w:color="000000" w:sz="4" w:space="0"/>
              <w:left w:val="single" w:color="000000" w:sz="4" w:space="0"/>
              <w:bottom w:val="single" w:color="000000" w:sz="4" w:space="0"/>
              <w:right w:val="single" w:color="000000" w:sz="4" w:space="0"/>
            </w:tcBorders>
            <w:noWrap w:val="0"/>
            <w:vAlign w:val="center"/>
          </w:tcPr>
          <w:p w14:paraId="36E4DE6D">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121078</w:t>
            </w:r>
          </w:p>
        </w:tc>
      </w:tr>
    </w:tbl>
    <w:p w14:paraId="2094F7E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5ED96695">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新增更新图书，方便辖区居民日常阅读的需求，通过共享阅读的方式，节约经济成本，营造良好的书香阅读氛围。</w:t>
      </w:r>
    </w:p>
    <w:p w14:paraId="0F3C69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lang w:val="en-US" w:eastAsia="zh-CN"/>
        </w:rPr>
        <w:t xml:space="preserve"> 五、</w:t>
      </w:r>
      <w:r>
        <w:rPr>
          <w:rFonts w:hint="eastAsia" w:ascii="黑体" w:hAnsi="黑体" w:eastAsia="黑体" w:cs="黑体"/>
          <w:b w:val="0"/>
          <w:bCs/>
          <w:color w:val="auto"/>
          <w:kern w:val="0"/>
          <w:sz w:val="28"/>
          <w:szCs w:val="28"/>
        </w:rPr>
        <w:t>主要经验及做法、存在的问题及原因分析</w:t>
      </w:r>
    </w:p>
    <w:p w14:paraId="708C919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pPr>
      <w:r>
        <w:rPr>
          <w:rFonts w:hint="eastAsia" w:ascii="仿宋_GB2312" w:hAnsi="仿宋_GB2312" w:eastAsia="仿宋_GB2312" w:cs="仿宋_GB2312"/>
          <w:sz w:val="32"/>
          <w:szCs w:val="32"/>
          <w:lang w:val="en-US" w:eastAsia="zh-CN"/>
        </w:rPr>
        <w:t xml:space="preserve">    项目在做预算前对全区街道（乡镇）公共文化设施数量和图书阅读需求进行摸底调查，有针对性进行配备图书。图书配送过程中，要加强项目过程跟踪管理，收集街道（乡镇）的反馈信息，为下一年工作做准备。对已经加工、配送、上架的图书进行抽查，提升项目绩效目标。</w:t>
      </w:r>
    </w:p>
    <w:p w14:paraId="503055B8">
      <w:pPr>
        <w:keepNext w:val="0"/>
        <w:keepLines w:val="0"/>
        <w:pageBreakBefore w:val="0"/>
        <w:numPr>
          <w:ilvl w:val="0"/>
          <w:numId w:val="0"/>
        </w:numPr>
        <w:kinsoku/>
        <w:wordWrap/>
        <w:topLinePunct w:val="0"/>
        <w:autoSpaceDE/>
        <w:autoSpaceDN/>
        <w:bidi w:val="0"/>
        <w:adjustRightInd/>
        <w:snapToGrid/>
        <w:spacing w:line="560" w:lineRule="exact"/>
        <w:ind w:leftChars="200" w:right="0" w:rightChars="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六、</w:t>
      </w:r>
      <w:r>
        <w:rPr>
          <w:rFonts w:hint="eastAsia" w:ascii="黑体" w:hAnsi="黑体" w:eastAsia="黑体" w:cs="黑体"/>
          <w:b w:val="0"/>
          <w:bCs/>
          <w:color w:val="auto"/>
          <w:kern w:val="0"/>
          <w:sz w:val="32"/>
          <w:szCs w:val="32"/>
        </w:rPr>
        <w:t>有关建议</w:t>
      </w:r>
    </w:p>
    <w:p w14:paraId="70559378">
      <w:pPr>
        <w:pStyle w:val="2"/>
        <w:numPr>
          <w:ilvl w:val="0"/>
          <w:numId w:val="0"/>
        </w:numPr>
        <w:ind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12E23656">
      <w:pPr>
        <w:keepNext w:val="0"/>
        <w:keepLines w:val="0"/>
        <w:pageBreakBefore w:val="0"/>
        <w:kinsoku/>
        <w:wordWrap/>
        <w:topLinePunct w:val="0"/>
        <w:autoSpaceDE/>
        <w:autoSpaceDN/>
        <w:bidi w:val="0"/>
        <w:adjustRightInd/>
        <w:snapToGrid/>
        <w:spacing w:line="560" w:lineRule="exact"/>
        <w:ind w:right="0" w:rightChars="0" w:firstLine="64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七、</w:t>
      </w:r>
      <w:r>
        <w:rPr>
          <w:rFonts w:hint="eastAsia" w:ascii="黑体" w:hAnsi="黑体" w:eastAsia="黑体" w:cs="黑体"/>
          <w:b w:val="0"/>
          <w:bCs/>
          <w:color w:val="auto"/>
          <w:kern w:val="0"/>
          <w:sz w:val="32"/>
          <w:szCs w:val="32"/>
        </w:rPr>
        <w:t>其他需要说明的问题</w:t>
      </w:r>
    </w:p>
    <w:p w14:paraId="2134DCB2">
      <w:pPr>
        <w:pStyle w:val="2"/>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无</w:t>
      </w:r>
    </w:p>
    <w:p w14:paraId="2F1103F9">
      <w:pPr>
        <w:pStyle w:val="2"/>
        <w:rPr>
          <w:rFonts w:hint="eastAsia"/>
          <w:lang w:val="en-US" w:eastAsia="zh-CN"/>
        </w:rPr>
      </w:pPr>
    </w:p>
    <w:p w14:paraId="741C1F6B">
      <w:pPr>
        <w:pStyle w:val="2"/>
        <w:rPr>
          <w:rFonts w:hint="eastAsia"/>
          <w:lang w:val="en-US" w:eastAsia="zh-CN"/>
        </w:rPr>
      </w:pPr>
    </w:p>
    <w:p w14:paraId="1C1772BF">
      <w:pPr>
        <w:pStyle w:val="2"/>
        <w:rPr>
          <w:rFonts w:hint="eastAsia"/>
          <w:lang w:val="en-US" w:eastAsia="zh-CN"/>
        </w:rPr>
      </w:pPr>
    </w:p>
    <w:p w14:paraId="5EB73620">
      <w:pPr>
        <w:pStyle w:val="2"/>
        <w:rPr>
          <w:rFonts w:hint="eastAsia"/>
          <w:lang w:val="en-US" w:eastAsia="zh-CN"/>
        </w:rPr>
      </w:pPr>
    </w:p>
    <w:p w14:paraId="7C7202EF">
      <w:pPr>
        <w:pStyle w:val="2"/>
        <w:rPr>
          <w:rFonts w:hint="eastAsia"/>
          <w:lang w:val="en-US" w:eastAsia="zh-CN"/>
        </w:rPr>
      </w:pPr>
    </w:p>
    <w:p w14:paraId="235F0A95">
      <w:pPr>
        <w:pStyle w:val="2"/>
        <w:rPr>
          <w:rFonts w:hint="eastAsia"/>
          <w:lang w:val="en-US" w:eastAsia="zh-CN"/>
        </w:rPr>
      </w:pPr>
    </w:p>
    <w:p w14:paraId="0F3F2F44">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r>
        <w:rPr>
          <w:rFonts w:hint="eastAsia" w:ascii="方正小标宋简体" w:hAnsi="方正小标宋简体" w:eastAsia="方正小标宋简体" w:cs="方正小标宋简体"/>
          <w:color w:val="auto"/>
          <w:kern w:val="0"/>
          <w:sz w:val="44"/>
          <w:szCs w:val="44"/>
          <w:lang w:val="zh-TW" w:eastAsia="zh-TW"/>
        </w:rPr>
        <w:t>奋进新征程建功新时代</w:t>
      </w:r>
      <w:r>
        <w:rPr>
          <w:rFonts w:hint="eastAsia" w:ascii="方正小标宋简体" w:hAnsi="方正小标宋简体" w:eastAsia="方正小标宋简体" w:cs="方正小标宋简体"/>
          <w:color w:val="auto"/>
          <w:kern w:val="0"/>
          <w:sz w:val="44"/>
          <w:szCs w:val="44"/>
          <w:lang w:val="zh-TW" w:eastAsia="zh-CN"/>
        </w:rPr>
        <w:t>—</w:t>
      </w:r>
      <w:r>
        <w:rPr>
          <w:rFonts w:hint="eastAsia" w:ascii="方正小标宋简体" w:hAnsi="方正小标宋简体" w:eastAsia="方正小标宋简体" w:cs="方正小标宋简体"/>
          <w:color w:val="auto"/>
          <w:kern w:val="0"/>
          <w:sz w:val="44"/>
          <w:szCs w:val="44"/>
          <w:lang w:val="zh-TW" w:eastAsia="zh-TW"/>
        </w:rPr>
        <w:t>全国群众美术展</w:t>
      </w:r>
      <w:r>
        <w:rPr>
          <w:rFonts w:hint="eastAsia" w:ascii="方正小标宋简体" w:hAnsi="方正小标宋简体" w:eastAsia="方正小标宋简体" w:cs="方正小标宋简体"/>
          <w:b w:val="0"/>
          <w:bCs w:val="0"/>
          <w:color w:val="auto"/>
          <w:sz w:val="44"/>
          <w:szCs w:val="44"/>
        </w:rPr>
        <w:t>项目支出绩效评价报告</w:t>
      </w:r>
    </w:p>
    <w:p w14:paraId="37061F36">
      <w:pPr>
        <w:keepNext w:val="0"/>
        <w:keepLines w:val="0"/>
        <w:pageBreakBefore w:val="0"/>
        <w:widowControl w:val="0"/>
        <w:kinsoku/>
        <w:wordWrap/>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170AE3DE">
      <w:pPr>
        <w:keepNext w:val="0"/>
        <w:keepLines w:val="0"/>
        <w:pageBreakBefore w:val="0"/>
        <w:widowControl w:val="0"/>
        <w:kinsoku/>
        <w:wordWrap/>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6A2CDD15">
      <w:pPr>
        <w:keepNext w:val="0"/>
        <w:keepLines w:val="0"/>
        <w:pageBreakBefore w:val="0"/>
        <w:widowControl w:val="0"/>
        <w:kinsoku/>
        <w:wordWrap/>
        <w:overflowPunct w:val="0"/>
        <w:topLinePunct w:val="0"/>
        <w:autoSpaceDE/>
        <w:autoSpaceDN/>
        <w:bidi w:val="0"/>
        <w:adjustRightInd/>
        <w:snapToGrid/>
        <w:spacing w:line="54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本项目单位为北京市通州区文化和旅游局，地址位于北京市通州区车站路27号。资金由北京市通州区文化和旅游局负责与区财政局申报，资金类型为市级专项资金。项目名称为</w:t>
      </w:r>
      <w:r>
        <w:rPr>
          <w:rFonts w:hint="eastAsia" w:ascii="仿宋_GB2312" w:hAnsi="仿宋_GB2312" w:eastAsia="仿宋_GB2312" w:cs="仿宋_GB2312"/>
          <w:sz w:val="32"/>
          <w:szCs w:val="32"/>
          <w:lang w:val="zh-TW" w:eastAsia="zh-TW"/>
        </w:rPr>
        <w:t>奋进新征程  建功新时代</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全国群众美术展</w:t>
      </w:r>
      <w:r>
        <w:rPr>
          <w:rFonts w:hint="eastAsia" w:ascii="仿宋_GB2312" w:hAnsi="仿宋_GB2312" w:eastAsia="仿宋_GB2312" w:cs="仿宋_GB2312"/>
          <w:sz w:val="32"/>
          <w:szCs w:val="32"/>
          <w:lang w:val="en-US" w:eastAsia="zh-CN"/>
        </w:rPr>
        <w:t>。该项目</w:t>
      </w:r>
      <w:r>
        <w:rPr>
          <w:rFonts w:hint="eastAsia" w:ascii="仿宋_GB2312" w:hAnsi="仿宋_GB2312" w:eastAsia="仿宋_GB2312" w:cs="仿宋_GB2312"/>
          <w:sz w:val="32"/>
          <w:szCs w:val="32"/>
          <w:highlight w:val="none"/>
          <w:shd w:val="clear" w:color="auto" w:fill="FFFFFF"/>
        </w:rPr>
        <w:t>既是一场群众艺术的盛会，</w:t>
      </w:r>
      <w:r>
        <w:rPr>
          <w:rFonts w:hint="eastAsia" w:ascii="仿宋_GB2312" w:hAnsi="仿宋_GB2312" w:eastAsia="仿宋_GB2312" w:cs="仿宋_GB2312"/>
          <w:sz w:val="32"/>
          <w:szCs w:val="32"/>
          <w:highlight w:val="none"/>
        </w:rPr>
        <w:t>更是落实“七个着力”要求，推动文化和旅游高质量融合发展的实际行动。让我们在美丽的北京城市副中心，在艺韵悠长的通州区文化馆，</w:t>
      </w:r>
      <w:r>
        <w:rPr>
          <w:rFonts w:hint="eastAsia" w:ascii="仿宋_GB2312" w:hAnsi="仿宋_GB2312" w:eastAsia="仿宋_GB2312" w:cs="仿宋_GB2312"/>
          <w:sz w:val="32"/>
          <w:szCs w:val="32"/>
          <w:highlight w:val="none"/>
          <w:shd w:val="clear" w:color="auto" w:fill="FFFFFF"/>
        </w:rPr>
        <w:t>用人民群众创作的的优秀美术作品，展示</w:t>
      </w:r>
      <w:r>
        <w:rPr>
          <w:rFonts w:hint="eastAsia" w:ascii="仿宋_GB2312" w:hAnsi="仿宋_GB2312" w:eastAsia="仿宋_GB2312" w:cs="仿宋_GB2312"/>
          <w:bCs/>
          <w:sz w:val="32"/>
          <w:szCs w:val="32"/>
          <w:highlight w:val="none"/>
        </w:rPr>
        <w:t>新时代新征程、新面貌新生活</w:t>
      </w:r>
      <w:r>
        <w:rPr>
          <w:rFonts w:hint="eastAsia" w:ascii="仿宋_GB2312" w:hAnsi="仿宋_GB2312" w:eastAsia="仿宋_GB2312" w:cs="仿宋_GB2312"/>
          <w:sz w:val="32"/>
          <w:szCs w:val="32"/>
          <w:lang w:val="en-US" w:eastAsia="zh-CN"/>
        </w:rPr>
        <w:t>，预算金额为97万元。</w:t>
      </w:r>
    </w:p>
    <w:p w14:paraId="0CAEF9AB">
      <w:pPr>
        <w:keepNext w:val="0"/>
        <w:keepLines w:val="0"/>
        <w:pageBreakBefore w:val="0"/>
        <w:widowControl w:val="0"/>
        <w:numPr>
          <w:ilvl w:val="0"/>
          <w:numId w:val="1"/>
        </w:numPr>
        <w:kinsoku/>
        <w:wordWrap/>
        <w:topLinePunct w:val="0"/>
        <w:autoSpaceDE/>
        <w:autoSpaceDN/>
        <w:bidi w:val="0"/>
        <w:adjustRightInd/>
        <w:snapToGrid/>
        <w:spacing w:line="54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01EEA6AA">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以“奋进新征程  建功新时代”为主题，发动和团结全国群众美术创作团体和个人，创作展示一批讴歌乡村振兴新篇章、展现风清气正新局面、彰显文明实践育新风、反映古老运河新面貌、描绘欢天喜地庆丰收、展示风清气正开新局的思想精深、艺术精湛的优秀群众美术作品。通州区作为北京市公共文化服务体系示范区，以巩固提升、创新发展为工作思路，聚焦公共文化服务体系建设的高质量发展。通过区级统筹，引进全国群众美术展暨通州区群众美术培训成果展这样全国性的公共文化活动，坚持以人民为中心的工作导向，牢固树立阵地意识和文化民生意识，加强高品质公共文化服务供给，通过群众美术展览、培训等活动，将好的美术作品更直接、更快捷的展现在群众的视界中去，让群众通过观察、欣赏来认识美术，丰富群众文化生活，发展群众文化事业，同时提高群众的欣赏水平，切实提高通州区居民文化水平，提升综合文化素养，增强通州区群众的文化获得感和幸福感。</w:t>
      </w:r>
    </w:p>
    <w:p w14:paraId="5AEA26B7">
      <w:pPr>
        <w:keepNext w:val="0"/>
        <w:keepLines w:val="0"/>
        <w:pageBreakBefore w:val="0"/>
        <w:widowControl w:val="0"/>
        <w:kinsoku/>
        <w:wordWrap/>
        <w:topLinePunct w:val="0"/>
        <w:autoSpaceDE/>
        <w:autoSpaceDN/>
        <w:bidi w:val="0"/>
        <w:adjustRightInd/>
        <w:snapToGrid/>
        <w:spacing w:line="54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63F5A6C7">
      <w:pPr>
        <w:keepNext w:val="0"/>
        <w:keepLines w:val="0"/>
        <w:pageBreakBefore w:val="0"/>
        <w:widowControl w:val="0"/>
        <w:kinsoku/>
        <w:wordWrap/>
        <w:topLinePunct w:val="0"/>
        <w:autoSpaceDE/>
        <w:autoSpaceDN/>
        <w:bidi w:val="0"/>
        <w:adjustRightInd/>
        <w:snapToGrid/>
        <w:spacing w:line="54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4515A6F2">
      <w:pPr>
        <w:pStyle w:val="2"/>
        <w:keepNext w:val="0"/>
        <w:keepLines w:val="0"/>
        <w:pageBreakBefore w:val="0"/>
        <w:widowControl w:val="0"/>
        <w:kinsoku/>
        <w:wordWrap/>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w:t>
      </w:r>
      <w:r>
        <w:rPr>
          <w:rFonts w:hint="eastAsia" w:ascii="仿宋_GB2312" w:hAnsi="仿宋_GB2312" w:eastAsia="仿宋_GB2312" w:cs="仿宋_GB2312"/>
          <w:sz w:val="32"/>
          <w:szCs w:val="32"/>
          <w:lang w:val="zh-TW" w:eastAsia="zh-TW"/>
        </w:rPr>
        <w:t>“奋进新征程  建功新时代</w:t>
      </w:r>
      <w:r>
        <w:rPr>
          <w:rFonts w:hint="eastAsia" w:ascii="仿宋_GB2312" w:hAnsi="仿宋_GB2312" w:eastAsia="仿宋_GB2312" w:cs="仿宋_GB2312"/>
          <w:sz w:val="32"/>
          <w:szCs w:val="32"/>
          <w:lang w:val="zh-TW" w:eastAsia="zh-CN"/>
        </w:rPr>
        <w:t>——</w:t>
      </w:r>
      <w:r>
        <w:rPr>
          <w:rFonts w:hint="eastAsia" w:ascii="仿宋_GB2312" w:hAnsi="仿宋_GB2312" w:eastAsia="仿宋_GB2312" w:cs="仿宋_GB2312"/>
          <w:sz w:val="32"/>
          <w:szCs w:val="32"/>
          <w:lang w:val="zh-TW" w:eastAsia="zh-TW"/>
        </w:rPr>
        <w:t>全国群众美术展暨通州区群众美术培训成果展</w:t>
      </w:r>
      <w:r>
        <w:rPr>
          <w:rFonts w:hint="eastAsia" w:ascii="仿宋_GB2312" w:hAnsi="仿宋_GB2312" w:eastAsia="仿宋_GB2312" w:cs="仿宋_GB2312"/>
          <w:color w:val="auto"/>
          <w:kern w:val="0"/>
          <w:sz w:val="32"/>
          <w:szCs w:val="32"/>
          <w:lang w:val="en-US" w:eastAsia="zh-CN"/>
        </w:rPr>
        <w:t>，提升市级公共文化专项资金的管理。</w:t>
      </w:r>
    </w:p>
    <w:p w14:paraId="42E72E13">
      <w:pPr>
        <w:keepNext w:val="0"/>
        <w:keepLines w:val="0"/>
        <w:pageBreakBefore w:val="0"/>
        <w:widowControl w:val="0"/>
        <w:numPr>
          <w:ilvl w:val="0"/>
          <w:numId w:val="2"/>
        </w:numPr>
        <w:kinsoku/>
        <w:wordWrap/>
        <w:topLinePunct w:val="0"/>
        <w:autoSpaceDE/>
        <w:autoSpaceDN/>
        <w:bidi w:val="0"/>
        <w:adjustRightInd/>
        <w:snapToGrid/>
        <w:spacing w:line="54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52915FF1">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2FD62D9C">
      <w:pPr>
        <w:keepNext w:val="0"/>
        <w:keepLines w:val="0"/>
        <w:pageBreakBefore w:val="0"/>
        <w:widowControl w:val="0"/>
        <w:numPr>
          <w:ilvl w:val="0"/>
          <w:numId w:val="2"/>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39BA10B9">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实施科室进行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68BA7962">
      <w:pPr>
        <w:keepNext w:val="0"/>
        <w:keepLines w:val="0"/>
        <w:pageBreakBefore w:val="0"/>
        <w:widowControl w:val="0"/>
        <w:numPr>
          <w:ilvl w:val="0"/>
          <w:numId w:val="0"/>
        </w:numPr>
        <w:kinsoku/>
        <w:wordWrap/>
        <w:topLinePunct w:val="0"/>
        <w:autoSpaceDE/>
        <w:autoSpaceDN/>
        <w:bidi w:val="0"/>
        <w:adjustRightInd/>
        <w:snapToGrid/>
        <w:spacing w:line="540" w:lineRule="exact"/>
        <w:ind w:right="0" w:rightChars="0" w:firstLine="640"/>
        <w:jc w:val="both"/>
        <w:textAlignment w:val="auto"/>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综合评价情况及评价结论（附相关评分表）</w:t>
      </w:r>
    </w:p>
    <w:p w14:paraId="179C917A">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rPr>
          <w:rFonts w:ascii="宋体" w:hAnsi="宋体" w:cs="宋体"/>
          <w:b/>
          <w:color w:val="auto"/>
          <w:kern w:val="0"/>
          <w:sz w:val="28"/>
          <w:szCs w:val="28"/>
        </w:rPr>
      </w:pPr>
      <w:r>
        <w:rPr>
          <w:rFonts w:hint="eastAsia" w:ascii="宋体" w:hAnsi="宋体" w:cs="宋体"/>
          <w:b/>
          <w:color w:val="auto"/>
          <w:kern w:val="0"/>
          <w:sz w:val="28"/>
          <w:szCs w:val="28"/>
        </w:rPr>
        <w:t>四、绩效评价指标分析</w:t>
      </w:r>
    </w:p>
    <w:p w14:paraId="3E5003AE">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05ED803E">
      <w:pPr>
        <w:keepNext w:val="0"/>
        <w:keepLines w:val="0"/>
        <w:pageBreakBefore w:val="0"/>
        <w:widowControl w:val="0"/>
        <w:kinsoku/>
        <w:wordWrap/>
        <w:overflowPunct/>
        <w:topLinePunct w:val="0"/>
        <w:autoSpaceDE/>
        <w:autoSpaceDN/>
        <w:bidi w:val="0"/>
        <w:spacing w:line="54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围绕北京市公共文化服务体系示范区巩固提升、创新发展工作要求，按照基本公共文化服务内容全覆盖的思路，开展</w:t>
      </w:r>
      <w:r>
        <w:rPr>
          <w:rFonts w:hint="eastAsia" w:ascii="仿宋_GB2312" w:hAnsi="仿宋_GB2312" w:eastAsia="仿宋_GB2312" w:cs="仿宋_GB2312"/>
          <w:kern w:val="2"/>
          <w:sz w:val="32"/>
          <w:szCs w:val="32"/>
          <w:lang w:val="zh-TW" w:eastAsia="zh-TW" w:bidi="ar-SA"/>
        </w:rPr>
        <w:t>“奋进新征程  建功新时代</w:t>
      </w:r>
      <w:r>
        <w:rPr>
          <w:rFonts w:hint="eastAsia" w:ascii="仿宋_GB2312" w:hAnsi="仿宋_GB2312" w:eastAsia="仿宋_GB2312" w:cs="仿宋_GB2312"/>
          <w:kern w:val="2"/>
          <w:sz w:val="32"/>
          <w:szCs w:val="32"/>
          <w:lang w:val="zh-TW" w:eastAsia="zh-CN" w:bidi="ar-SA"/>
        </w:rPr>
        <w:t>——</w:t>
      </w:r>
      <w:r>
        <w:rPr>
          <w:rFonts w:hint="eastAsia" w:ascii="仿宋_GB2312" w:hAnsi="仿宋_GB2312" w:eastAsia="仿宋_GB2312" w:cs="仿宋_GB2312"/>
          <w:kern w:val="2"/>
          <w:sz w:val="32"/>
          <w:szCs w:val="32"/>
          <w:lang w:val="zh-TW" w:eastAsia="zh-TW" w:bidi="ar-SA"/>
        </w:rPr>
        <w:t>全国群众美术展暨通州区群众美术培训成果展</w:t>
      </w:r>
      <w:r>
        <w:rPr>
          <w:rFonts w:hint="eastAsia" w:ascii="仿宋_GB2312" w:hAnsi="仿宋_GB2312" w:eastAsia="仿宋_GB2312" w:cs="仿宋_GB2312"/>
          <w:kern w:val="2"/>
          <w:sz w:val="32"/>
          <w:szCs w:val="32"/>
          <w:lang w:val="zh-TW" w:eastAsia="zh-CN" w:bidi="ar-SA"/>
        </w:rPr>
        <w:t>，</w:t>
      </w:r>
      <w:r>
        <w:rPr>
          <w:rFonts w:hint="eastAsia" w:ascii="仿宋_GB2312" w:hAnsi="仿宋_GB2312" w:eastAsia="仿宋_GB2312" w:cs="仿宋_GB2312"/>
          <w:kern w:val="2"/>
          <w:sz w:val="32"/>
          <w:szCs w:val="32"/>
          <w:lang w:val="en-US" w:eastAsia="zh-CN" w:bidi="ar-SA"/>
        </w:rPr>
        <w:t>旨在以“奋进新征程  建功新时代”为主题，发动和团结全国群众美术创作团体和个人，创作展示一批思想精深、艺术精湛的优秀群众美术作品。通过展览，激起通州区群众创作激情</w:t>
      </w:r>
      <w:r>
        <w:rPr>
          <w:rFonts w:hint="default" w:ascii="仿宋_GB2312" w:hAnsi="仿宋_GB2312" w:eastAsia="仿宋_GB2312" w:cs="仿宋_GB2312"/>
          <w:kern w:val="2"/>
          <w:sz w:val="32"/>
          <w:szCs w:val="32"/>
          <w:lang w:val="en-US" w:eastAsia="zh-CN" w:bidi="ar-SA"/>
        </w:rPr>
        <w:t>。借此</w:t>
      </w:r>
      <w:r>
        <w:rPr>
          <w:rFonts w:hint="eastAsia" w:ascii="仿宋_GB2312" w:hAnsi="仿宋_GB2312" w:eastAsia="仿宋_GB2312" w:cs="仿宋_GB2312"/>
          <w:kern w:val="2"/>
          <w:sz w:val="32"/>
          <w:szCs w:val="32"/>
          <w:lang w:val="en-US" w:eastAsia="zh-CN" w:bidi="ar-SA"/>
        </w:rPr>
        <w:t>邀请全国优秀群众美术辅导员，在通州区全面开展群众美术创作培训活动，并举办培训成果展，形成创作采风与现场培训结合、城市与乡村文化共建、传统与现代作品交融、线上与线下同时展示、作者与观众现场互动、专家与学者出谋划策、文化与旅游融合推介的活动效果。</w:t>
      </w:r>
    </w:p>
    <w:p w14:paraId="741EB117">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5FFF6B05">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0EA79556">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5A8C43C9">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642808F4">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4B75E73F">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6ECED496">
      <w:pPr>
        <w:pStyle w:val="2"/>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2D0BCC81">
      <w:pPr>
        <w:keepNext w:val="0"/>
        <w:keepLines w:val="0"/>
        <w:pageBreakBefore w:val="0"/>
        <w:widowControl w:val="0"/>
        <w:numPr>
          <w:ilvl w:val="0"/>
          <w:numId w:val="3"/>
        </w:numPr>
        <w:kinsoku/>
        <w:wordWrap/>
        <w:overflowPunct/>
        <w:topLinePunct w:val="0"/>
        <w:autoSpaceDE/>
        <w:autoSpaceDN/>
        <w:bidi w:val="0"/>
        <w:adjustRightInd/>
        <w:snapToGrid/>
        <w:spacing w:line="54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p w14:paraId="55B0E739">
      <w:pPr>
        <w:pStyle w:val="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此项目开展了一系列培训及展示活动。</w:t>
      </w:r>
    </w:p>
    <w:p w14:paraId="3A2628DD">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71088BDD">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1.推动群众美术的创造性转化、创新性发展；</w:t>
      </w:r>
    </w:p>
    <w:p w14:paraId="7134D32B">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2.增强人民群众文化参与感、获得感、幸福感；</w:t>
      </w:r>
    </w:p>
    <w:p w14:paraId="33746DF2">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3.填补北京市农民画创作队伍空白，繁荣发展群众文化事业；</w:t>
      </w:r>
    </w:p>
    <w:p w14:paraId="69815ED4">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4.助力北京市建设全国文化中心工作。</w:t>
      </w:r>
    </w:p>
    <w:p w14:paraId="3E7888E0">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560" w:firstLineChars="200"/>
        <w:jc w:val="both"/>
        <w:textAlignment w:val="auto"/>
        <w:rPr>
          <w:rFonts w:hint="eastAsia" w:ascii="宋体" w:hAnsi="宋体" w:eastAsia="宋体" w:cs="宋体"/>
          <w:b/>
          <w:color w:val="auto"/>
          <w:kern w:val="0"/>
          <w:sz w:val="28"/>
          <w:szCs w:val="28"/>
        </w:rPr>
      </w:pPr>
      <w:r>
        <w:rPr>
          <w:rFonts w:hint="eastAsia" w:ascii="宋体" w:hAnsi="宋体" w:eastAsia="宋体" w:cs="宋体"/>
          <w:b/>
          <w:color w:val="auto"/>
          <w:kern w:val="0"/>
          <w:sz w:val="28"/>
          <w:szCs w:val="28"/>
          <w:lang w:eastAsia="zh-CN"/>
        </w:rPr>
        <w:t>五、</w:t>
      </w:r>
      <w:r>
        <w:rPr>
          <w:rFonts w:hint="eastAsia" w:ascii="宋体" w:hAnsi="宋体" w:eastAsia="宋体" w:cs="宋体"/>
          <w:b/>
          <w:color w:val="auto"/>
          <w:kern w:val="0"/>
          <w:sz w:val="28"/>
          <w:szCs w:val="28"/>
        </w:rPr>
        <w:t>主要经验及做法、存在的问题及原因分析</w:t>
      </w:r>
    </w:p>
    <w:p w14:paraId="328B4D2E">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1.项目成立了活动办公室，由主办、承办单位等部门相关人员组成，负责活动的筹备、组织等具体工作，但职责分工不够细致，组织保障健全性略有不足。</w:t>
      </w:r>
    </w:p>
    <w:p w14:paraId="6F93AF4C">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2.制度保障略有不足。</w:t>
      </w:r>
    </w:p>
    <w:p w14:paraId="7D38DEF3">
      <w:pPr>
        <w:keepNext w:val="0"/>
        <w:keepLines w:val="0"/>
        <w:pageBreakBefore w:val="0"/>
        <w:widowControl w:val="0"/>
        <w:kinsoku/>
        <w:wordWrap/>
        <w:overflowPunct/>
        <w:topLinePunct w:val="0"/>
        <w:autoSpaceDE/>
        <w:autoSpaceDN/>
        <w:bidi w:val="0"/>
        <w:adjustRightInd w:val="0"/>
        <w:snapToGrid w:val="0"/>
        <w:spacing w:line="540" w:lineRule="exact"/>
        <w:ind w:right="0" w:rightChars="0" w:firstLine="640"/>
        <w:jc w:val="both"/>
        <w:textAlignment w:val="auto"/>
        <w:outlineLvl w:val="9"/>
      </w:pPr>
      <w:r>
        <w:rPr>
          <w:rFonts w:hint="eastAsia" w:ascii="仿宋" w:hAnsi="仿宋" w:eastAsia="仿宋" w:cs="仿宋"/>
          <w:sz w:val="32"/>
          <w:szCs w:val="32"/>
          <w:lang w:val="en-US" w:eastAsia="zh-CN"/>
        </w:rPr>
        <w:t>3.可行性研究报告、实施方案不够全面深入。</w:t>
      </w:r>
    </w:p>
    <w:p w14:paraId="0BB584DF">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Chars="200" w:right="0" w:rightChars="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六、</w:t>
      </w:r>
      <w:r>
        <w:rPr>
          <w:rFonts w:hint="eastAsia" w:ascii="黑体" w:hAnsi="黑体" w:eastAsia="黑体" w:cs="黑体"/>
          <w:b w:val="0"/>
          <w:bCs/>
          <w:color w:val="auto"/>
          <w:kern w:val="0"/>
          <w:sz w:val="32"/>
          <w:szCs w:val="32"/>
        </w:rPr>
        <w:t>有关建议</w:t>
      </w:r>
    </w:p>
    <w:p w14:paraId="34B5760E">
      <w:pPr>
        <w:pStyle w:val="2"/>
        <w:keepNext w:val="0"/>
        <w:keepLines w:val="0"/>
        <w:pageBreakBefore w:val="0"/>
        <w:widowControl w:val="0"/>
        <w:numPr>
          <w:ilvl w:val="0"/>
          <w:numId w:val="0"/>
        </w:numPr>
        <w:kinsoku/>
        <w:wordWrap/>
        <w:overflowPunct/>
        <w:topLinePunct w:val="0"/>
        <w:autoSpaceDE/>
        <w:autoSpaceDN/>
        <w:bidi w:val="0"/>
        <w:spacing w:line="54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42252048">
      <w:pPr>
        <w:keepNext w:val="0"/>
        <w:keepLines w:val="0"/>
        <w:pageBreakBefore w:val="0"/>
        <w:widowControl w:val="0"/>
        <w:numPr>
          <w:ilvl w:val="0"/>
          <w:numId w:val="7"/>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其他需要说明的问题</w:t>
      </w:r>
    </w:p>
    <w:p w14:paraId="75E047C8">
      <w:pPr>
        <w:pStyle w:val="3"/>
        <w:numPr>
          <w:ilvl w:val="0"/>
          <w:numId w:val="0"/>
        </w:numPr>
        <w:ind w:leftChars="300"/>
        <w:rPr>
          <w:rFonts w:hint="eastAsia" w:eastAsia="仿宋"/>
          <w:lang w:eastAsia="zh-CN"/>
        </w:rPr>
      </w:pPr>
      <w:r>
        <w:rPr>
          <w:rFonts w:hint="eastAsia" w:ascii="仿宋_GB2312" w:hAnsi="仿宋_GB2312" w:eastAsia="仿宋_GB2312" w:cs="仿宋_GB2312"/>
          <w:b w:val="0"/>
          <w:bCs/>
          <w:lang w:eastAsia="zh-CN"/>
        </w:rPr>
        <w:t>无</w:t>
      </w:r>
    </w:p>
    <w:p w14:paraId="3EC1FCD9">
      <w:pPr>
        <w:pStyle w:val="2"/>
        <w:rPr>
          <w:rFonts w:hint="eastAsia"/>
          <w:lang w:val="en-US" w:eastAsia="zh-CN"/>
        </w:rPr>
      </w:pPr>
    </w:p>
    <w:p w14:paraId="6F6D6A5E">
      <w:pPr>
        <w:pStyle w:val="2"/>
        <w:rPr>
          <w:rFonts w:hint="eastAsia"/>
          <w:lang w:val="en-US" w:eastAsia="zh-CN"/>
        </w:rPr>
      </w:pPr>
    </w:p>
    <w:p w14:paraId="630A8CB2">
      <w:pPr>
        <w:pStyle w:val="2"/>
        <w:rPr>
          <w:rFonts w:hint="eastAsia"/>
          <w:lang w:val="en-US" w:eastAsia="zh-CN"/>
        </w:rPr>
      </w:pPr>
    </w:p>
    <w:p w14:paraId="1F4F7610">
      <w:pPr>
        <w:pStyle w:val="2"/>
        <w:rPr>
          <w:rFonts w:hint="eastAsia"/>
          <w:lang w:val="en-US" w:eastAsia="zh-CN"/>
        </w:rPr>
      </w:pPr>
    </w:p>
    <w:p w14:paraId="6078F2E0">
      <w:pPr>
        <w:pStyle w:val="2"/>
        <w:rPr>
          <w:rFonts w:hint="eastAsia"/>
          <w:lang w:val="en-US" w:eastAsia="zh-CN"/>
        </w:rPr>
      </w:pPr>
    </w:p>
    <w:p w14:paraId="789CD7C8">
      <w:pPr>
        <w:pStyle w:val="2"/>
        <w:rPr>
          <w:rFonts w:hint="eastAsia"/>
          <w:lang w:val="en-US" w:eastAsia="zh-CN"/>
        </w:rPr>
      </w:pPr>
    </w:p>
    <w:p w14:paraId="157F5865">
      <w:pPr>
        <w:pStyle w:val="2"/>
        <w:rPr>
          <w:rFonts w:hint="eastAsia"/>
          <w:lang w:val="en-US" w:eastAsia="zh-CN"/>
        </w:rPr>
      </w:pPr>
    </w:p>
    <w:p w14:paraId="0B43BFBB">
      <w:pPr>
        <w:pStyle w:val="2"/>
        <w:rPr>
          <w:rFonts w:hint="eastAsia"/>
          <w:lang w:val="en-US" w:eastAsia="zh-CN"/>
        </w:rPr>
      </w:pPr>
    </w:p>
    <w:p w14:paraId="7C8774F5">
      <w:pPr>
        <w:pStyle w:val="2"/>
        <w:rPr>
          <w:rFonts w:hint="eastAsia"/>
          <w:lang w:val="en-US" w:eastAsia="zh-CN"/>
        </w:rPr>
      </w:pPr>
    </w:p>
    <w:p w14:paraId="51265A65">
      <w:pPr>
        <w:pStyle w:val="2"/>
        <w:rPr>
          <w:rFonts w:hint="eastAsia"/>
          <w:lang w:val="en-US" w:eastAsia="zh-CN"/>
        </w:rPr>
      </w:pPr>
    </w:p>
    <w:p w14:paraId="3B0087D9">
      <w:pPr>
        <w:pStyle w:val="2"/>
        <w:rPr>
          <w:rFonts w:hint="eastAsia"/>
          <w:lang w:val="en-US" w:eastAsia="zh-CN"/>
        </w:rPr>
      </w:pPr>
    </w:p>
    <w:p w14:paraId="4BBD354C">
      <w:pPr>
        <w:pStyle w:val="2"/>
        <w:rPr>
          <w:rFonts w:hint="eastAsia"/>
          <w:lang w:val="en-US" w:eastAsia="zh-CN"/>
        </w:rPr>
      </w:pPr>
    </w:p>
    <w:p w14:paraId="25378C5A">
      <w:pPr>
        <w:pStyle w:val="2"/>
        <w:rPr>
          <w:rFonts w:hint="eastAsia"/>
          <w:lang w:val="en-US" w:eastAsia="zh-CN"/>
        </w:rPr>
      </w:pPr>
    </w:p>
    <w:p w14:paraId="4B75BE72">
      <w:pPr>
        <w:pStyle w:val="2"/>
        <w:rPr>
          <w:rFonts w:hint="eastAsia"/>
          <w:lang w:val="en-US" w:eastAsia="zh-CN"/>
        </w:rPr>
      </w:pPr>
    </w:p>
    <w:p w14:paraId="0B827C52">
      <w:pPr>
        <w:pStyle w:val="2"/>
        <w:rPr>
          <w:rFonts w:hint="eastAsia"/>
          <w:lang w:val="en-US" w:eastAsia="zh-CN"/>
        </w:rPr>
      </w:pPr>
    </w:p>
    <w:p w14:paraId="7741A8AB">
      <w:pPr>
        <w:pStyle w:val="2"/>
        <w:rPr>
          <w:rFonts w:hint="eastAsia"/>
          <w:lang w:val="en-US" w:eastAsia="zh-CN"/>
        </w:rPr>
      </w:pPr>
    </w:p>
    <w:p w14:paraId="3BF192D2">
      <w:pPr>
        <w:pStyle w:val="2"/>
        <w:rPr>
          <w:rFonts w:hint="eastAsia"/>
          <w:lang w:val="en-US" w:eastAsia="zh-CN"/>
        </w:rPr>
      </w:pPr>
    </w:p>
    <w:p w14:paraId="07E41904">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color w:val="auto"/>
          <w:kern w:val="0"/>
          <w:sz w:val="44"/>
          <w:szCs w:val="44"/>
          <w:lang w:val="en-US" w:eastAsia="zh-CN"/>
        </w:rPr>
      </w:pPr>
      <w:r>
        <w:rPr>
          <w:rFonts w:hint="eastAsia" w:ascii="方正小标宋简体" w:hAnsi="方正小标宋简体" w:eastAsia="方正小标宋简体" w:cs="方正小标宋简体"/>
          <w:color w:val="auto"/>
          <w:kern w:val="0"/>
          <w:sz w:val="44"/>
          <w:szCs w:val="44"/>
          <w:lang w:val="en-US" w:eastAsia="zh-CN"/>
        </w:rPr>
        <w:t>通州区文化有约向美而行系列文化活动</w:t>
      </w:r>
    </w:p>
    <w:p w14:paraId="520E08BE">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r>
        <w:rPr>
          <w:rFonts w:hint="eastAsia" w:ascii="方正小标宋简体" w:hAnsi="方正小标宋简体" w:eastAsia="方正小标宋简体" w:cs="方正小标宋简体"/>
          <w:b w:val="0"/>
          <w:bCs w:val="0"/>
          <w:color w:val="auto"/>
          <w:sz w:val="44"/>
          <w:szCs w:val="44"/>
        </w:rPr>
        <w:t>项目支出绩效评价报告</w:t>
      </w:r>
    </w:p>
    <w:p w14:paraId="66900203">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42A0A95E">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4B830B68">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本项目单位为北京市通州区文化和旅游局，地址位于北京市通州区车站路27号。资金由北京市通州区文化和旅游局负责与区财政局申报，资金类型为市级专项资金。项目名称为通州区文化有约 向美而行系列文化活动项目。该项目主要用于群众文化艺术指导（合唱、舞蹈、书法等）、生活美学类艺术培训（</w:t>
      </w:r>
      <w:r>
        <w:rPr>
          <w:rFonts w:hint="eastAsia" w:ascii="仿宋_GB2312" w:hAnsi="仿宋_GB2312" w:eastAsia="仿宋_GB2312" w:cs="仿宋_GB2312"/>
          <w:b w:val="0"/>
          <w:bCs w:val="0"/>
          <w:sz w:val="32"/>
          <w:szCs w:val="32"/>
          <w:lang w:eastAsia="zh-CN"/>
        </w:rPr>
        <w:t>乐器课堂、民俗手工等</w:t>
      </w:r>
      <w:r>
        <w:rPr>
          <w:rFonts w:hint="eastAsia" w:ascii="仿宋_GB2312" w:hAnsi="仿宋_GB2312" w:eastAsia="仿宋_GB2312" w:cs="仿宋_GB2312"/>
          <w:sz w:val="32"/>
          <w:szCs w:val="32"/>
          <w:lang w:val="en-US" w:eastAsia="zh-CN"/>
        </w:rPr>
        <w:t>）、文化演出活动、普法教育宣传，预算金额为95万元。</w:t>
      </w:r>
    </w:p>
    <w:p w14:paraId="72433C47">
      <w:pPr>
        <w:keepNext w:val="0"/>
        <w:keepLines w:val="0"/>
        <w:pageBreakBefore w:val="0"/>
        <w:widowControl w:val="0"/>
        <w:numPr>
          <w:ilvl w:val="0"/>
          <w:numId w:val="1"/>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2CDA70CE">
      <w:pPr>
        <w:pStyle w:val="2"/>
        <w:keepNext w:val="0"/>
        <w:keepLines w:val="0"/>
        <w:pageBreakBefore w:val="0"/>
        <w:widowControl w:val="0"/>
        <w:kinsoku/>
        <w:wordWrap/>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通州区文化有约 向美而行系列文化活动开展88场群众文化艺术指导，88场生活美学类艺术培训，22场文化演出活动，23场普法教育宣传。</w:t>
      </w:r>
    </w:p>
    <w:p w14:paraId="72C39C43">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11C30290">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5B073D22">
      <w:pPr>
        <w:pStyle w:val="2"/>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w:t>
      </w:r>
      <w:r>
        <w:rPr>
          <w:rFonts w:hint="eastAsia" w:ascii="仿宋_GB2312" w:hAnsi="仿宋_GB2312" w:eastAsia="仿宋_GB2312" w:cs="仿宋_GB2312"/>
          <w:sz w:val="32"/>
          <w:szCs w:val="32"/>
          <w:lang w:val="en-US" w:eastAsia="zh-CN"/>
        </w:rPr>
        <w:t>通州区文化有约 向美而行系列文化活动</w:t>
      </w:r>
      <w:r>
        <w:rPr>
          <w:rFonts w:hint="eastAsia" w:ascii="仿宋_GB2312" w:hAnsi="仿宋_GB2312" w:eastAsia="仿宋_GB2312" w:cs="仿宋_GB2312"/>
          <w:color w:val="auto"/>
          <w:kern w:val="0"/>
          <w:sz w:val="32"/>
          <w:szCs w:val="32"/>
          <w:lang w:val="en-US" w:eastAsia="zh-CN"/>
        </w:rPr>
        <w:t>项目，提升市级公共文化专项资金的管理。</w:t>
      </w:r>
    </w:p>
    <w:p w14:paraId="385ABEC6">
      <w:pPr>
        <w:keepNext w:val="0"/>
        <w:keepLines w:val="0"/>
        <w:pageBreakBefore w:val="0"/>
        <w:numPr>
          <w:ilvl w:val="0"/>
          <w:numId w:val="2"/>
        </w:numPr>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098E351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5FE6D9A2">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557E02E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实施科室进行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4D635AC6">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textAlignment w:val="auto"/>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综合评价情况及评价结论（附相关评分表）</w:t>
      </w:r>
    </w:p>
    <w:p w14:paraId="6BEAE19E">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ascii="宋体" w:hAnsi="宋体" w:cs="宋体"/>
          <w:b/>
          <w:color w:val="auto"/>
          <w:kern w:val="0"/>
          <w:sz w:val="28"/>
          <w:szCs w:val="28"/>
        </w:rPr>
      </w:pPr>
      <w:r>
        <w:rPr>
          <w:rFonts w:hint="eastAsia" w:ascii="宋体" w:hAnsi="宋体" w:cs="宋体"/>
          <w:b/>
          <w:color w:val="auto"/>
          <w:kern w:val="0"/>
          <w:sz w:val="28"/>
          <w:szCs w:val="28"/>
          <w:lang w:val="en-US" w:eastAsia="zh-CN"/>
        </w:rPr>
        <w:t xml:space="preserve"> </w:t>
      </w:r>
      <w:r>
        <w:rPr>
          <w:rFonts w:hint="eastAsia" w:ascii="宋体" w:hAnsi="宋体" w:cs="宋体"/>
          <w:b/>
          <w:color w:val="auto"/>
          <w:kern w:val="0"/>
          <w:sz w:val="28"/>
          <w:szCs w:val="28"/>
        </w:rPr>
        <w:t>四、绩效评价指标分析</w:t>
      </w:r>
    </w:p>
    <w:p w14:paraId="3A5D449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0FE5E075">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围绕北京市公共文化服务体系示范区巩固提升、创新发展工作要求，按照基本公共文化服务内容全覆盖的思路，开展通州区“文化有约 向美而行”系列文化活动。统筹多方资源，遴选优质团队，聚焦品质服务，提高服务供给。通过群众文化艺术指导、生活美学类艺术培训、文化演出活动、普法教育宣传等方式，实地到街道（乡镇）综合文化中心、文化馆分馆、图书馆分馆配送优质公共文化服务，提升基层公共文化设施服务供给能力。</w:t>
      </w:r>
    </w:p>
    <w:p w14:paraId="3308301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343CACC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330EC84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7055F4C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679CFCAE">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58739CE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4CC0AEF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1AE4A89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p w14:paraId="02B3E502">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此项目开展了88场群众文化艺术指导，88场生活美学类艺术培训，22场文化演出活动，23场普法教育宣传，在光明网、公共文化前沿、北广头条、新京报及文旅通州微信公众号宣传推广。</w:t>
      </w:r>
    </w:p>
    <w:p w14:paraId="1331DE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7549CFC7">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通过公共文化服务配送到街道（乡镇），加强与街乡的业务对接与培训指导，提高街道（乡镇）文化工作者业务能力水平。将优质培训送到基层，扩大公共文化资源对街道（乡镇）辖区的辐射范围，让基层尤其是农村地区的村民能够参与公共文化，享受公共文化带来的获得感。提升街道（乡镇）综合文化中心、文化馆分馆、图书馆分馆等场馆的服务效能，提高场馆的知晓率和到馆率。</w:t>
      </w:r>
    </w:p>
    <w:p w14:paraId="540E6A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lang w:val="en-US" w:eastAsia="zh-CN"/>
        </w:rPr>
        <w:t xml:space="preserve">  五、</w:t>
      </w:r>
      <w:r>
        <w:rPr>
          <w:rFonts w:hint="eastAsia" w:ascii="黑体" w:hAnsi="黑体" w:eastAsia="黑体" w:cs="黑体"/>
          <w:b w:val="0"/>
          <w:bCs/>
          <w:color w:val="auto"/>
          <w:kern w:val="0"/>
          <w:sz w:val="28"/>
          <w:szCs w:val="28"/>
        </w:rPr>
        <w:t>主要经验及做法、存在的问题及原因分析</w:t>
      </w:r>
    </w:p>
    <w:p w14:paraId="2587E29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pPr>
      <w:r>
        <w:rPr>
          <w:rFonts w:hint="eastAsia" w:ascii="仿宋_GB2312" w:hAnsi="仿宋_GB2312" w:eastAsia="仿宋_GB2312" w:cs="仿宋_GB2312"/>
          <w:sz w:val="32"/>
          <w:szCs w:val="32"/>
          <w:lang w:val="en-US" w:eastAsia="zh-CN"/>
        </w:rPr>
        <w:t xml:space="preserve">    项目在执行前通过征求各街道（乡镇）服务需求进行调查，有针对性进行服务培训。对开展的公共文化活动通过抽查的方式，不定期的参与活动，提升活动的质量。</w:t>
      </w:r>
    </w:p>
    <w:p w14:paraId="3AD0F8E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六、</w:t>
      </w:r>
      <w:r>
        <w:rPr>
          <w:rFonts w:hint="eastAsia" w:ascii="黑体" w:hAnsi="黑体" w:eastAsia="黑体" w:cs="黑体"/>
          <w:b w:val="0"/>
          <w:bCs/>
          <w:color w:val="auto"/>
          <w:kern w:val="0"/>
          <w:sz w:val="32"/>
          <w:szCs w:val="32"/>
        </w:rPr>
        <w:t>有关建议</w:t>
      </w:r>
    </w:p>
    <w:p w14:paraId="2E4D539F">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6A370109">
      <w:pPr>
        <w:keepNext w:val="0"/>
        <w:keepLines w:val="0"/>
        <w:pageBreakBefore w:val="0"/>
        <w:widowControl w:val="0"/>
        <w:numPr>
          <w:ilvl w:val="0"/>
          <w:numId w:val="8"/>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其他需要说明的问题</w:t>
      </w:r>
    </w:p>
    <w:p w14:paraId="31C29777">
      <w:pPr>
        <w:pStyle w:val="3"/>
        <w:numPr>
          <w:ilvl w:val="0"/>
          <w:numId w:val="0"/>
        </w:numPr>
        <w:ind w:leftChars="300"/>
        <w:rPr>
          <w:rFonts w:hint="eastAsia" w:ascii="仿宋_GB2312" w:hAnsi="仿宋_GB2312" w:eastAsia="仿宋_GB2312" w:cs="仿宋_GB2312"/>
          <w:b w:val="0"/>
          <w:bCs/>
          <w:lang w:eastAsia="zh-CN"/>
        </w:rPr>
      </w:pPr>
      <w:r>
        <w:rPr>
          <w:rFonts w:hint="eastAsia" w:ascii="仿宋_GB2312" w:hAnsi="仿宋_GB2312" w:eastAsia="仿宋_GB2312" w:cs="仿宋_GB2312"/>
          <w:b w:val="0"/>
          <w:bCs/>
          <w:lang w:eastAsia="zh-CN"/>
        </w:rPr>
        <w:t>无</w:t>
      </w:r>
    </w:p>
    <w:p w14:paraId="637B495B">
      <w:pPr>
        <w:pStyle w:val="4"/>
        <w:rPr>
          <w:rFonts w:hint="eastAsia" w:ascii="仿宋_GB2312" w:hAnsi="仿宋_GB2312" w:eastAsia="仿宋_GB2312" w:cs="仿宋_GB2312"/>
          <w:b w:val="0"/>
          <w:bCs/>
          <w:lang w:eastAsia="zh-CN"/>
        </w:rPr>
      </w:pPr>
    </w:p>
    <w:p w14:paraId="1A7A19B2">
      <w:pPr>
        <w:rPr>
          <w:rFonts w:hint="eastAsia" w:ascii="仿宋_GB2312" w:hAnsi="仿宋_GB2312" w:eastAsia="仿宋_GB2312" w:cs="仿宋_GB2312"/>
          <w:b w:val="0"/>
          <w:bCs/>
          <w:lang w:eastAsia="zh-CN"/>
        </w:rPr>
      </w:pPr>
    </w:p>
    <w:p w14:paraId="7F5BEFD0">
      <w:pPr>
        <w:pStyle w:val="3"/>
        <w:numPr>
          <w:ilvl w:val="0"/>
          <w:numId w:val="0"/>
        </w:numPr>
        <w:ind w:leftChars="300"/>
        <w:rPr>
          <w:rFonts w:hint="eastAsia"/>
          <w:lang w:eastAsia="zh-CN"/>
        </w:rPr>
      </w:pPr>
    </w:p>
    <w:p w14:paraId="73D10B10">
      <w:pPr>
        <w:pStyle w:val="4"/>
        <w:rPr>
          <w:rFonts w:hint="eastAsia"/>
          <w:lang w:eastAsia="zh-CN"/>
        </w:rPr>
      </w:pPr>
    </w:p>
    <w:p w14:paraId="71E81044">
      <w:pPr>
        <w:rPr>
          <w:rFonts w:hint="eastAsia"/>
          <w:lang w:eastAsia="zh-CN"/>
        </w:rPr>
      </w:pPr>
    </w:p>
    <w:p w14:paraId="4E1202F1">
      <w:pPr>
        <w:jc w:val="center"/>
        <w:rPr>
          <w:rFonts w:hint="eastAsia" w:ascii="方正小标宋简体" w:hAnsi="方正小标宋简体" w:eastAsia="方正小标宋简体" w:cs="方正小标宋简体"/>
          <w:b w:val="0"/>
          <w:bCs w:val="0"/>
          <w:kern w:val="0"/>
          <w:sz w:val="44"/>
          <w:szCs w:val="44"/>
        </w:rPr>
      </w:pPr>
      <w:r>
        <w:rPr>
          <w:rFonts w:hint="eastAsia" w:ascii="方正小标宋简体" w:hAnsi="方正小标宋简体" w:eastAsia="方正小标宋简体" w:cs="方正小标宋简体"/>
          <w:b w:val="0"/>
          <w:bCs w:val="0"/>
          <w:kern w:val="0"/>
          <w:sz w:val="44"/>
          <w:szCs w:val="44"/>
        </w:rPr>
        <w:t>招商决策咨询及文旅产业跟踪研究服务</w:t>
      </w:r>
    </w:p>
    <w:p w14:paraId="701BDA5A">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项目支出绩效评价报告</w:t>
      </w:r>
    </w:p>
    <w:p w14:paraId="7C951DFC">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一、基本情况</w:t>
      </w:r>
    </w:p>
    <w:p w14:paraId="068266C1">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（一）项目概况。包括项目背景、主要内容及实施情况、资金投入和使用情况等。</w:t>
      </w:r>
    </w:p>
    <w:p w14:paraId="04A85FB2">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1.项目背景</w:t>
      </w:r>
    </w:p>
    <w:p w14:paraId="79FCEC30">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国务院关于支持北京城市副中心高质量发展的意见》（国发〔2021〕15号），进一步发挥文化旅游产业主导功能，完善顶层设计，聚焦文旅产业的供给侧改革，围绕“一区一河三镇”发展布局，推进“+文化”“+旅游”，促进文化旅游产业高质量发展，结合我区文化旅游产业发展实际，形成了文旅产业支持政策和产业图谱、空间地图和招商长短名单。通过大量的实地调研和产业研究，为副中心文旅产业发展，落实上位规划和政策的各项要求提供依据。</w:t>
      </w:r>
    </w:p>
    <w:p w14:paraId="4FACA780">
      <w:pPr>
        <w:pStyle w:val="4"/>
        <w:ind w:firstLine="42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kern w:val="0"/>
          <w:sz w:val="32"/>
          <w:szCs w:val="32"/>
        </w:rPr>
        <w:t xml:space="preserve"> 主要内容及实施情况</w:t>
      </w:r>
    </w:p>
    <w:p w14:paraId="45CB4D70">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根据副中心实际情况，编制文旅产业促进政策，绘制产业图谱和空间地图，给出招商长短名单，并提供各项相关的调研报告、产业报告及评估报告。目前各项成果均已按照计划和要求实施完成。</w:t>
      </w:r>
    </w:p>
    <w:p w14:paraId="0B566459">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3.资金投入和使用情况</w:t>
      </w:r>
    </w:p>
    <w:p w14:paraId="289742CA">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按计划和协议分三笔支付给相关研究咨询工作的受托方。</w:t>
      </w:r>
    </w:p>
    <w:p w14:paraId="13C1894B">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（二）项目绩效目标。包括总体目标和阶段性目标。</w:t>
      </w:r>
    </w:p>
    <w:p w14:paraId="233BEC06">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总体目标：通过各区政策对比研究，提出并完成通州区文化和旅游产业支持政策的研究和编制，完善文化旅游产业图谱和长短名单。开展文化旅游产业重点区域和重点企业调研，就产业发展面临的现状、问题等提出意见和建议。</w:t>
      </w:r>
    </w:p>
    <w:p w14:paraId="43FA170F">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2.阶段性目标：按年度时间进度，每季度完成一定的调研报告和产业研究报告，并于年度结束前，完成政策研究和制定等全部工作。</w:t>
      </w:r>
    </w:p>
    <w:p w14:paraId="174A5B87">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二、绩效评价工作开展情况</w:t>
      </w:r>
    </w:p>
    <w:p w14:paraId="74BF88DF">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（一）绩效评价目的、对象和范围。</w:t>
      </w:r>
    </w:p>
    <w:p w14:paraId="008BBBC6">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（二）绩效评价原则、评价指标体系（附表说明）、评价方法、评价标准等。</w:t>
      </w:r>
    </w:p>
    <w:p w14:paraId="737D4BAD">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（三）绩效评价工作过程。</w:t>
      </w:r>
    </w:p>
    <w:p w14:paraId="71BCDE6A">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三、综合评价情况及评价结论（附相关评分表）</w:t>
      </w:r>
    </w:p>
    <w:p w14:paraId="2792308F">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招商决策咨询及文旅产业跟踪研究服务，深入研究了国家文旅部、北京市文旅局、其他省市和其他区域相关政策，形成了《北京各区文化旅游政策对比暨国家、北京市和各地区文旅政策汇编》。以此为基础，与区内重点文旅企业和重点招商项目进行几十次调研和座谈，结合企业座谈、实地调研和专家意见等，描绘了《北京城市副中心文化旅游产业链图谱》和《北京城市副中心文化旅游产业空间地图》。在政策起草过程中，结合上位规划和政策的各项要求，充分考虑与区级政策、区委宣传部等各项政策的相互衔接，组织文化旅游领域专家学者开展三次专家论证，并成功通过各项专家评审，对副中心文化旅游产业发展起到积极促进作用。三次专家论证和评审均已通过，综合评价得分100分，为优秀。</w:t>
      </w:r>
    </w:p>
    <w:p w14:paraId="20E6CE85">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四、绩效评价指标分析</w:t>
      </w:r>
    </w:p>
    <w:p w14:paraId="713556F3">
      <w:pPr>
        <w:spacing w:line="600" w:lineRule="exact"/>
        <w:ind w:firstLine="440" w:firstLineChars="200"/>
        <w:outlineLvl w:val="0"/>
        <w:rPr>
          <w:rFonts w:hint="eastAsia" w:ascii="仿宋_GB2312" w:hAnsi="仿宋_GB2312" w:eastAsia="仿宋_GB2312" w:cs="仿宋_GB2312"/>
          <w:kern w:val="0"/>
          <w:sz w:val="32"/>
          <w:szCs w:val="32"/>
        </w:rPr>
      </w:pPr>
      <w:r>
        <w:rPr>
          <w:rFonts w:hint="eastAsia" w:ascii="宋体" w:hAnsi="宋体" w:cs="宋体"/>
          <w:kern w:val="0"/>
          <w:sz w:val="22"/>
        </w:rPr>
        <w:t>（</w:t>
      </w:r>
      <w:r>
        <w:rPr>
          <w:rFonts w:hint="eastAsia" w:ascii="仿宋_GB2312" w:hAnsi="仿宋_GB2312" w:eastAsia="仿宋_GB2312" w:cs="仿宋_GB2312"/>
          <w:kern w:val="0"/>
          <w:sz w:val="32"/>
          <w:szCs w:val="32"/>
        </w:rPr>
        <w:t>一）项目决策情况。</w:t>
      </w:r>
    </w:p>
    <w:p w14:paraId="4CB29D73">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项目经通州区文化和旅游局党组会决策，文旅政策等待区政府会议审议。</w:t>
      </w:r>
    </w:p>
    <w:p w14:paraId="2DA6A209">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（二）项目过程情况。</w:t>
      </w:r>
    </w:p>
    <w:p w14:paraId="0F9C11BF">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项目按照调研、访谈、对比研究、编制、汇报、专家论证、修改、征求意见、修改、报审等相关程序进行。</w:t>
      </w:r>
    </w:p>
    <w:p w14:paraId="54E6447C">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（三）项目产出情况。</w:t>
      </w:r>
    </w:p>
    <w:p w14:paraId="43052BB4">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形成《北京各区文化旅游政策对比暨国家、北京市和各地区文旅政策汇编》、《北京城市副中心文化旅游产业链图谱》、《北京城市副中心文化旅游产业空间地图》和《关于北京城市副中心引导扶持文化和旅游产业高质量发展的实施细则》等政策成果，以及21篇调研报告、产业报告和评估报告。</w:t>
      </w:r>
    </w:p>
    <w:p w14:paraId="480EAF93">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（四）项目效益情况。</w:t>
      </w:r>
    </w:p>
    <w:p w14:paraId="4BBA973F">
      <w:pPr>
        <w:pStyle w:val="4"/>
        <w:ind w:firstLine="420"/>
        <w:rPr>
          <w:rFonts w:hint="eastAsia"/>
        </w:rPr>
      </w:pPr>
      <w:r>
        <w:rPr>
          <w:rFonts w:hint="eastAsia" w:ascii="仿宋_GB2312" w:hAnsi="仿宋_GB2312" w:eastAsia="仿宋_GB2312" w:cs="仿宋_GB2312"/>
          <w:sz w:val="32"/>
          <w:szCs w:val="32"/>
        </w:rPr>
        <w:t>项目成果通过专家评审，受到通州区文化和旅游企事业单位好评，社会效益良好。</w:t>
      </w:r>
    </w:p>
    <w:p w14:paraId="0C8DE3ED">
      <w:pPr>
        <w:spacing w:line="600" w:lineRule="exact"/>
        <w:ind w:firstLine="640" w:firstLineChars="200"/>
        <w:rPr>
          <w:rFonts w:ascii="宋体" w:hAnsi="宋体" w:cs="宋体"/>
          <w:b/>
          <w:kern w:val="0"/>
          <w:sz w:val="32"/>
          <w:szCs w:val="32"/>
        </w:rPr>
      </w:pPr>
      <w:r>
        <w:rPr>
          <w:rFonts w:hint="eastAsia" w:ascii="宋体" w:hAnsi="宋体" w:cs="宋体"/>
          <w:b/>
          <w:kern w:val="0"/>
          <w:sz w:val="32"/>
          <w:szCs w:val="32"/>
        </w:rPr>
        <w:t>五、主要经验及做法、存在的问题及原因分析</w:t>
      </w:r>
    </w:p>
    <w:p w14:paraId="18A31875">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验做法：一是广泛开展调查研究，了解北京市各区在文化旅游产业促进方面经验做法，与各文旅园区、各企事业单位座谈，了解企业在实际工作中迫切需要解决的问题。二是深入了解当前文旅产业发展方面的国家级、北京市的各项新政策新要求新形势新趋势，了解产业环境，制定符合副中心实际情况的若干措施。</w:t>
      </w:r>
    </w:p>
    <w:p w14:paraId="09BDD5BE">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存在问题：无。</w:t>
      </w:r>
    </w:p>
    <w:p w14:paraId="0CA3850D">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六、有关建议</w:t>
      </w:r>
    </w:p>
    <w:p w14:paraId="1EB1B038">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无</w:t>
      </w:r>
    </w:p>
    <w:p w14:paraId="6FCB09A5">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七、其他需要说明的问题</w:t>
      </w:r>
    </w:p>
    <w:p w14:paraId="21606B75">
      <w:pPr>
        <w:spacing w:line="600" w:lineRule="exact"/>
        <w:ind w:firstLine="640" w:firstLineChars="200"/>
        <w:rPr>
          <w:rFonts w:ascii="宋体" w:hAnsi="宋体" w:cs="宋体"/>
          <w:kern w:val="0"/>
          <w:sz w:val="22"/>
        </w:rPr>
      </w:pPr>
      <w:r>
        <w:rPr>
          <w:rFonts w:hint="eastAsia" w:ascii="仿宋_GB2312" w:hAnsi="仿宋_GB2312" w:eastAsia="仿宋_GB2312" w:cs="仿宋_GB2312"/>
          <w:sz w:val="32"/>
          <w:szCs w:val="32"/>
          <w:lang w:eastAsia="zh-CN"/>
        </w:rPr>
        <w:t>无</w:t>
      </w:r>
    </w:p>
    <w:p w14:paraId="1CB72D70">
      <w:pPr>
        <w:pStyle w:val="3"/>
        <w:numPr>
          <w:ilvl w:val="0"/>
          <w:numId w:val="0"/>
        </w:numPr>
        <w:rPr>
          <w:rFonts w:hint="eastAsia"/>
          <w:lang w:eastAsia="zh-CN"/>
        </w:rPr>
      </w:pPr>
    </w:p>
    <w:p w14:paraId="226C043B">
      <w:pPr>
        <w:pStyle w:val="4"/>
        <w:rPr>
          <w:rFonts w:hint="eastAsia"/>
          <w:lang w:eastAsia="zh-CN"/>
        </w:rPr>
      </w:pPr>
    </w:p>
    <w:p w14:paraId="41D75F56">
      <w:pPr>
        <w:pStyle w:val="2"/>
        <w:rPr>
          <w:rFonts w:hint="eastAsia"/>
          <w:lang w:val="en-US" w:eastAsia="zh-CN"/>
        </w:rPr>
      </w:pPr>
    </w:p>
    <w:p w14:paraId="59F2611B">
      <w:pPr>
        <w:pStyle w:val="2"/>
        <w:rPr>
          <w:rFonts w:hint="eastAsia"/>
          <w:lang w:val="en-US" w:eastAsia="zh-CN"/>
        </w:rPr>
      </w:pPr>
    </w:p>
    <w:p w14:paraId="6E9E20E1">
      <w:pPr>
        <w:pStyle w:val="2"/>
        <w:rPr>
          <w:rFonts w:hint="eastAsia"/>
          <w:lang w:val="en-US" w:eastAsia="zh-CN"/>
        </w:rPr>
      </w:pPr>
    </w:p>
    <w:p w14:paraId="0EFADDB4">
      <w:pPr>
        <w:pStyle w:val="2"/>
        <w:rPr>
          <w:rFonts w:hint="eastAsia"/>
          <w:lang w:val="en-US" w:eastAsia="zh-CN"/>
        </w:rPr>
      </w:pPr>
    </w:p>
    <w:p w14:paraId="1C7F6A9A">
      <w:pPr>
        <w:pStyle w:val="2"/>
        <w:rPr>
          <w:rFonts w:hint="eastAsia"/>
          <w:lang w:val="en-US" w:eastAsia="zh-CN"/>
        </w:rPr>
      </w:pPr>
    </w:p>
    <w:p w14:paraId="4D5CDD17">
      <w:pPr>
        <w:pStyle w:val="2"/>
        <w:rPr>
          <w:rFonts w:hint="eastAsia"/>
          <w:lang w:val="en-US" w:eastAsia="zh-CN"/>
        </w:rPr>
      </w:pPr>
    </w:p>
    <w:p w14:paraId="68FE79CF">
      <w:pPr>
        <w:pStyle w:val="2"/>
        <w:rPr>
          <w:rFonts w:hint="eastAsia"/>
          <w:lang w:val="en-US" w:eastAsia="zh-CN"/>
        </w:rPr>
      </w:pPr>
    </w:p>
    <w:p w14:paraId="166C9CEC">
      <w:pPr>
        <w:pStyle w:val="2"/>
        <w:rPr>
          <w:rFonts w:hint="eastAsia"/>
          <w:lang w:val="en-US" w:eastAsia="zh-CN"/>
        </w:rPr>
      </w:pPr>
    </w:p>
    <w:p w14:paraId="44948EA2">
      <w:pPr>
        <w:pStyle w:val="2"/>
        <w:rPr>
          <w:rFonts w:hint="eastAsia"/>
          <w:lang w:val="en-US" w:eastAsia="zh-CN"/>
        </w:rPr>
      </w:pPr>
    </w:p>
    <w:p w14:paraId="6B603242">
      <w:pPr>
        <w:pStyle w:val="2"/>
        <w:rPr>
          <w:rFonts w:hint="eastAsia"/>
          <w:lang w:val="en-US" w:eastAsia="zh-CN"/>
        </w:rPr>
      </w:pPr>
    </w:p>
    <w:p w14:paraId="09B2F3F3">
      <w:pPr>
        <w:pStyle w:val="2"/>
        <w:rPr>
          <w:rFonts w:hint="eastAsia"/>
          <w:lang w:val="en-US" w:eastAsia="zh-CN"/>
        </w:rPr>
      </w:pPr>
    </w:p>
    <w:p w14:paraId="6F9D8ADD">
      <w:pPr>
        <w:pStyle w:val="2"/>
        <w:rPr>
          <w:rFonts w:hint="eastAsia"/>
          <w:lang w:val="en-US" w:eastAsia="zh-CN"/>
        </w:rPr>
      </w:pPr>
    </w:p>
    <w:p w14:paraId="040310C2">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kern w:val="0"/>
          <w:sz w:val="44"/>
          <w:szCs w:val="44"/>
        </w:rPr>
        <w:t>文化市场监管费用</w:t>
      </w:r>
      <w:r>
        <w:rPr>
          <w:rFonts w:hint="eastAsia" w:ascii="方正小标宋简体" w:hAnsi="方正小标宋简体" w:eastAsia="方正小标宋简体" w:cs="方正小标宋简体"/>
          <w:b w:val="0"/>
          <w:bCs w:val="0"/>
          <w:sz w:val="44"/>
          <w:szCs w:val="44"/>
        </w:rPr>
        <w:t>项目支出绩效评价报告</w:t>
      </w:r>
    </w:p>
    <w:p w14:paraId="1407470C">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一、基本情况</w:t>
      </w:r>
    </w:p>
    <w:p w14:paraId="67349F56">
      <w:pPr>
        <w:spacing w:line="600" w:lineRule="exact"/>
        <w:ind w:firstLine="640" w:firstLineChars="200"/>
        <w:jc w:val="left"/>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xml:space="preserve">（一）项目概况。通州区文化市场综合执法大队2023年度专项资金共分为两项，其中：1.文旅市场监管经费。用于对全区文化经营单位进行日常监管、开展专项整治行动；结合“3·15”消费者权益保护日、“4.26世界知识产权日”“世界文化遗产日”“12.4国家宪法日”等重要节点，开展文化市场法律法规宣传活动；行政执法产生的其它费用。2. 行政执法制式服装经费。2021年由市级指定部门开标并确定中标单位签订三年合同，2023年需换发单裤、单皮鞋及新增执法人员制式执法服装费用。                                                                  </w:t>
      </w:r>
    </w:p>
    <w:p w14:paraId="1F4ABD7D">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（二）项目绩效目标。为统筹做好文化</w:t>
      </w:r>
      <w:r>
        <w:rPr>
          <w:rFonts w:hint="eastAsia" w:ascii="仿宋_GB2312" w:hAnsi="仿宋_GB2312" w:eastAsia="仿宋_GB2312" w:cs="仿宋_GB2312"/>
          <w:kern w:val="0"/>
          <w:sz w:val="32"/>
          <w:szCs w:val="32"/>
          <w:lang w:eastAsia="zh-CN"/>
        </w:rPr>
        <w:t>和旅游市场综合执法</w:t>
      </w:r>
      <w:r>
        <w:rPr>
          <w:rFonts w:hint="eastAsia" w:ascii="仿宋_GB2312" w:hAnsi="仿宋_GB2312" w:eastAsia="仿宋_GB2312" w:cs="仿宋_GB2312"/>
          <w:kern w:val="0"/>
          <w:sz w:val="32"/>
          <w:szCs w:val="32"/>
        </w:rPr>
        <w:t>工作,</w:t>
      </w:r>
      <w:r>
        <w:rPr>
          <w:rFonts w:hint="eastAsia" w:ascii="仿宋_GB2312" w:hAnsi="仿宋_GB2312" w:eastAsia="仿宋_GB2312" w:cs="仿宋_GB2312"/>
          <w:kern w:val="0"/>
          <w:sz w:val="32"/>
          <w:szCs w:val="32"/>
          <w:lang w:eastAsia="zh-CN"/>
        </w:rPr>
        <w:t>切实维护好文化和旅游市场秩序，</w:t>
      </w:r>
      <w:r>
        <w:rPr>
          <w:rFonts w:hint="eastAsia" w:ascii="仿宋_GB2312" w:hAnsi="仿宋_GB2312" w:eastAsia="仿宋_GB2312" w:cs="仿宋_GB2312"/>
          <w:kern w:val="0"/>
          <w:sz w:val="32"/>
          <w:szCs w:val="32"/>
        </w:rPr>
        <w:t>及时处置各类敏感案（事）件，坚决打击各类违法经营行为，进一步加强监管执法，完善市场监管机制，提高市场监管效能，落实市场主体责任，提升诚信遵守法律水平，确保通州区文化市场安全稳定、健康发展。</w:t>
      </w:r>
    </w:p>
    <w:p w14:paraId="23226020">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二、绩效评价工作开展情况</w:t>
      </w:r>
    </w:p>
    <w:p w14:paraId="02B47F95">
      <w:pPr>
        <w:snapToGrid w:val="0"/>
        <w:spacing w:line="58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（一）绩效评价目的、对象和范围。</w:t>
      </w:r>
    </w:p>
    <w:p w14:paraId="616BC20D">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1、绩效评价目的</w:t>
      </w:r>
    </w:p>
    <w:p w14:paraId="76D6F67B">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全面了解项目管理过程是否规范、产出目标是否完成以有效果目标是否实现等方面的内容，总结经验，查找不足。</w:t>
      </w:r>
    </w:p>
    <w:p w14:paraId="4A7BB068">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2、绩效评价对象和范围</w:t>
      </w:r>
    </w:p>
    <w:p w14:paraId="756E8800">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2023年度</w:t>
      </w:r>
      <w:r>
        <w:rPr>
          <w:rFonts w:hint="eastAsia" w:ascii="仿宋_GB2312" w:hAnsi="仿宋_GB2312" w:eastAsia="仿宋_GB2312" w:cs="仿宋_GB2312"/>
          <w:sz w:val="32"/>
          <w:szCs w:val="32"/>
          <w:lang w:eastAsia="zh-CN"/>
        </w:rPr>
        <w:t>执法大队</w:t>
      </w:r>
      <w:r>
        <w:rPr>
          <w:rFonts w:hint="eastAsia" w:ascii="仿宋_GB2312" w:hAnsi="仿宋_GB2312" w:eastAsia="仿宋_GB2312" w:cs="仿宋_GB2312"/>
          <w:kern w:val="0"/>
          <w:sz w:val="32"/>
          <w:szCs w:val="32"/>
        </w:rPr>
        <w:t>文旅市场监管经费</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行政执法产生的其它费用</w:t>
      </w:r>
      <w:r>
        <w:rPr>
          <w:rFonts w:hint="eastAsia" w:ascii="仿宋_GB2312" w:hAnsi="仿宋_GB2312" w:eastAsia="仿宋_GB2312" w:cs="仿宋_GB2312"/>
          <w:kern w:val="0"/>
          <w:sz w:val="32"/>
          <w:szCs w:val="32"/>
          <w:lang w:eastAsia="zh-CN"/>
        </w:rPr>
        <w:t>和</w:t>
      </w:r>
      <w:r>
        <w:rPr>
          <w:rFonts w:hint="eastAsia" w:ascii="仿宋_GB2312" w:hAnsi="仿宋_GB2312" w:eastAsia="仿宋_GB2312" w:cs="仿宋_GB2312"/>
          <w:kern w:val="0"/>
          <w:sz w:val="32"/>
          <w:szCs w:val="32"/>
        </w:rPr>
        <w:t>行政执法制式服装经费。</w:t>
      </w:r>
    </w:p>
    <w:p w14:paraId="36572CA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（二）绩效评价原则、评价指标体系（附表说明）、评价方法、评价标准等。</w:t>
      </w:r>
    </w:p>
    <w:p w14:paraId="528ED1E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1、绩效评价原则：公开公正、绩效相关待原则。</w:t>
      </w:r>
    </w:p>
    <w:p w14:paraId="7BFC119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2、绩效评价方法：包括指标评价、数据采集等。</w:t>
      </w:r>
    </w:p>
    <w:p w14:paraId="24111533">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（三）绩效评价工作过程。</w:t>
      </w:r>
    </w:p>
    <w:p w14:paraId="2E1FE44A">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1、数据填报和采集</w:t>
      </w:r>
    </w:p>
    <w:p w14:paraId="274A5275">
      <w:pPr>
        <w:snapToGrid w:val="0"/>
        <w:spacing w:line="58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2、数据分析和撰写报告</w:t>
      </w:r>
    </w:p>
    <w:p w14:paraId="169AE3F5">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三、综合评价情况及评价结论（附相关评分表）</w:t>
      </w:r>
    </w:p>
    <w:p w14:paraId="7E3BC25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val="en-US" w:eastAsia="zh-CN"/>
        </w:rPr>
        <w:t>自评得分100分。项目支出绩效为优。</w:t>
      </w:r>
    </w:p>
    <w:p w14:paraId="03ACFADC">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四、绩效评价指标分析</w:t>
      </w:r>
    </w:p>
    <w:p w14:paraId="4534E57A">
      <w:pPr>
        <w:numPr>
          <w:ilvl w:val="0"/>
          <w:numId w:val="0"/>
        </w:numPr>
        <w:spacing w:line="600" w:lineRule="exact"/>
        <w:ind w:firstLine="640" w:firstLineChars="200"/>
        <w:outlineLvl w:val="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（一）项目决策情况。</w:t>
      </w:r>
    </w:p>
    <w:p w14:paraId="5180B814">
      <w:pPr>
        <w:numPr>
          <w:ilvl w:val="0"/>
          <w:numId w:val="0"/>
        </w:numPr>
        <w:spacing w:line="600" w:lineRule="exact"/>
        <w:ind w:firstLine="640" w:firstLineChars="200"/>
        <w:outlineLvl w:val="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多年来，执法大队始终坚持以服务党和国家工作大局、护航文化和旅游市场高质量发展为目标任务，确保执法工作规范有效开展，严格按照局机关《三重一大》制度执行，确保资金使用合理、合规。</w:t>
      </w:r>
    </w:p>
    <w:p w14:paraId="0047A7DA">
      <w:pPr>
        <w:numPr>
          <w:ilvl w:val="0"/>
          <w:numId w:val="0"/>
        </w:num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项目过程情况。</w:t>
      </w:r>
    </w:p>
    <w:p w14:paraId="47B46588">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eastAsia="zh-CN"/>
        </w:rPr>
        <w:t>在局机关的领导和支持下，有效推进执法工作开展，认真落实各项制度规定，采取科学管理，有效提升市场监管质量和水平。积极开展各项普法宣传工作，努力提升执法人员依法行政能力素质，深入开展社会教育工作，为群众服务。</w:t>
      </w:r>
    </w:p>
    <w:p w14:paraId="754C865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（三）项目产出情况。</w:t>
      </w:r>
    </w:p>
    <w:p w14:paraId="6C33DB4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文旅市场监管经费65万。用于对全区文化经营单位进行日常监管、开展专项整治行动；结合“3·15”消费者权益保护日、“4.26世界知识产权日”“世界文化遗产日”“12.4国家宪法日”等重要节点，开展文化市场法律法规宣传活动；文化市场监督员管理与培训；行政执法产生的其它费用。</w:t>
      </w:r>
    </w:p>
    <w:p w14:paraId="675CF7E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 xml:space="preserve">行政执法制式服装经费1.54万。2021年由市级指定部门开标并确定中标单位签订三年合同，2023年需换发单裤、单皮鞋及新增执法人员制式执法服装费用。 </w:t>
      </w:r>
    </w:p>
    <w:p w14:paraId="03B40471">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（四）项目效益情况。</w:t>
      </w:r>
    </w:p>
    <w:p w14:paraId="0D00A0B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不断优化执法人员风清气正的工作作风、不断提高执法监管的能力和水平，切实维护好文化和旅游市场秩序。通过法制宣传活动的开展，在全区营造尊法、学法、用法、守法的良好氛围。</w:t>
      </w:r>
    </w:p>
    <w:p w14:paraId="6E07DA66">
      <w:pPr>
        <w:numPr>
          <w:ilvl w:val="0"/>
          <w:numId w:val="0"/>
        </w:num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lang w:val="en-US" w:eastAsia="zh-CN" w:bidi="ar-SA"/>
        </w:rPr>
        <w:t>五、</w:t>
      </w:r>
      <w:r>
        <w:rPr>
          <w:rFonts w:hint="eastAsia" w:ascii="楷体" w:hAnsi="楷体" w:eastAsia="楷体" w:cs="楷体"/>
          <w:b/>
          <w:kern w:val="0"/>
          <w:sz w:val="32"/>
          <w:szCs w:val="32"/>
        </w:rPr>
        <w:t>主要经验及做法、存在的问题及原因分析</w:t>
      </w:r>
    </w:p>
    <w:p w14:paraId="222FE238">
      <w:pPr>
        <w:numPr>
          <w:ilvl w:val="0"/>
          <w:numId w:val="0"/>
        </w:num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val="0"/>
          <w:bCs w:val="0"/>
          <w:sz w:val="32"/>
          <w:szCs w:val="32"/>
          <w:highlight w:val="none"/>
          <w:lang w:val="en-US" w:eastAsia="zh-CN"/>
        </w:rPr>
        <w:t>加强对自评工作的组织领导，明确评价项目组织实施中的责任部门和责任人，做好绩效自评的前期准备，根据资金管理使用情况进行自查，收集整理支出相关资料，形成项目绩效报告。</w:t>
      </w:r>
    </w:p>
    <w:p w14:paraId="2A3F8C36">
      <w:pPr>
        <w:numPr>
          <w:ilvl w:val="0"/>
          <w:numId w:val="0"/>
        </w:num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lang w:val="en-US" w:eastAsia="zh-CN" w:bidi="ar-SA"/>
        </w:rPr>
        <w:t>六、</w:t>
      </w:r>
      <w:r>
        <w:rPr>
          <w:rFonts w:hint="eastAsia" w:ascii="楷体" w:hAnsi="楷体" w:eastAsia="楷体" w:cs="楷体"/>
          <w:b/>
          <w:color w:val="auto"/>
          <w:kern w:val="0"/>
          <w:sz w:val="32"/>
          <w:szCs w:val="32"/>
        </w:rPr>
        <w:t>有关建议</w:t>
      </w:r>
    </w:p>
    <w:p w14:paraId="2C3F1C2D">
      <w:pPr>
        <w:pStyle w:val="4"/>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14:paraId="3B625435">
      <w:pPr>
        <w:numPr>
          <w:ilvl w:val="0"/>
          <w:numId w:val="0"/>
        </w:numPr>
        <w:spacing w:line="600" w:lineRule="exact"/>
        <w:ind w:left="0" w:leftChars="0"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lang w:val="en-US" w:eastAsia="zh-CN" w:bidi="ar-SA"/>
        </w:rPr>
        <w:t>七、</w:t>
      </w:r>
      <w:r>
        <w:rPr>
          <w:rFonts w:hint="eastAsia" w:ascii="楷体" w:hAnsi="楷体" w:eastAsia="楷体" w:cs="楷体"/>
          <w:b/>
          <w:color w:val="auto"/>
          <w:kern w:val="0"/>
          <w:sz w:val="32"/>
          <w:szCs w:val="32"/>
        </w:rPr>
        <w:t>其他需要说明的问题</w:t>
      </w:r>
    </w:p>
    <w:p w14:paraId="68B3D73B">
      <w:pPr>
        <w:pStyle w:val="4"/>
        <w:numPr>
          <w:ilvl w:val="0"/>
          <w:numId w:val="0"/>
        </w:numPr>
        <w:ind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214E5304">
      <w:pPr>
        <w:jc w:val="center"/>
        <w:rPr>
          <w:rFonts w:ascii="仿宋_GB2312"/>
          <w:szCs w:val="30"/>
        </w:rPr>
      </w:pPr>
      <w:r>
        <w:rPr>
          <w:rFonts w:hint="eastAsia" w:ascii="宋体" w:hAnsi="宋体" w:cs="Arial"/>
          <w:b/>
          <w:bCs/>
          <w:sz w:val="36"/>
          <w:szCs w:val="36"/>
          <w:lang w:eastAsia="zh-CN"/>
        </w:rPr>
        <w:t>住宿业单位服务质量提升</w:t>
      </w:r>
      <w:r>
        <w:rPr>
          <w:rFonts w:hint="eastAsia" w:ascii="宋体" w:hAnsi="宋体" w:cs="Arial"/>
          <w:b/>
          <w:bCs/>
          <w:sz w:val="36"/>
          <w:szCs w:val="36"/>
        </w:rPr>
        <w:t>项目支出</w:t>
      </w:r>
      <w:r>
        <w:rPr>
          <w:rFonts w:ascii="宋体" w:hAnsi="宋体" w:cs="Arial"/>
          <w:b/>
          <w:bCs/>
          <w:sz w:val="36"/>
          <w:szCs w:val="36"/>
        </w:rPr>
        <w:t>绩效</w:t>
      </w:r>
      <w:r>
        <w:rPr>
          <w:rFonts w:hint="eastAsia" w:ascii="宋体" w:hAnsi="宋体" w:cs="Arial"/>
          <w:b/>
          <w:bCs/>
          <w:sz w:val="36"/>
          <w:szCs w:val="36"/>
        </w:rPr>
        <w:t>评价报告</w:t>
      </w:r>
    </w:p>
    <w:p w14:paraId="06B8B8D0">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基本情况</w:t>
      </w:r>
    </w:p>
    <w:p w14:paraId="61F81CED">
      <w:pPr>
        <w:keepNext w:val="0"/>
        <w:keepLines w:val="0"/>
        <w:widowControl/>
        <w:suppressLineNumbers w:val="0"/>
        <w:ind w:firstLine="600" w:firstLineChars="200"/>
        <w:jc w:val="both"/>
        <w:rPr>
          <w:rFonts w:hint="eastAsia" w:ascii="仿宋_GB2312" w:hAnsi="Times New Roman" w:eastAsia="仿宋_GB2312" w:cs="Times New Roman"/>
          <w:bCs/>
          <w:sz w:val="30"/>
          <w:szCs w:val="32"/>
          <w:highlight w:val="none"/>
        </w:rPr>
      </w:pPr>
      <w:r>
        <w:rPr>
          <w:rFonts w:hint="eastAsia" w:ascii="仿宋_GB2312" w:hAnsi="Times New Roman" w:eastAsia="仿宋_GB2312" w:cs="Times New Roman"/>
          <w:bCs/>
          <w:sz w:val="30"/>
          <w:szCs w:val="32"/>
          <w:highlight w:val="none"/>
        </w:rPr>
        <w:t>住宿业单位服务质量提升项目</w:t>
      </w:r>
      <w:r>
        <w:rPr>
          <w:rFonts w:hint="eastAsia" w:ascii="仿宋_GB2312" w:hAnsi="楷体" w:eastAsia="仿宋_GB2312"/>
          <w:color w:val="000000"/>
          <w:sz w:val="32"/>
          <w:szCs w:val="32"/>
          <w:lang w:val="en-US" w:eastAsia="zh-CN"/>
        </w:rPr>
        <w:t>资金总</w:t>
      </w:r>
      <w:r>
        <w:rPr>
          <w:rFonts w:hint="eastAsia" w:ascii="仿宋_GB2312" w:hAnsi="Times New Roman" w:eastAsia="仿宋_GB2312" w:cs="Times New Roman"/>
          <w:bCs/>
          <w:sz w:val="30"/>
          <w:szCs w:val="32"/>
          <w:highlight w:val="none"/>
          <w:lang w:val="en-US" w:eastAsia="zh-CN"/>
        </w:rPr>
        <w:t>额39.9万元。主要用于一是对辖区宾馆酒店、乡村民宿服务质量及投诉落实情况进行线上摸底和线下走访，对发现的问题进行整理总结，形成摸底调查成果。二是针对住宿业单位现有的问题，按照精品酒店、乡村民宿、社会旅馆等不同类型，以一对一教学、分组讨论、专家授课、现场实操教学等多种形式，对酒店管理层与员工、民宿主与管家、高投诉酒店等进行分层级培训。</w:t>
      </w:r>
      <w:r>
        <w:rPr>
          <w:rFonts w:hint="eastAsia" w:ascii="仿宋_GB2312" w:hAnsi="Times New Roman" w:eastAsia="仿宋_GB2312" w:cs="Times New Roman"/>
          <w:bCs/>
          <w:sz w:val="30"/>
          <w:szCs w:val="32"/>
          <w:highlight w:val="none"/>
          <w:lang w:eastAsia="zh-CN"/>
        </w:rPr>
        <w:t>项目已完成，实际支出资金</w:t>
      </w:r>
      <w:r>
        <w:rPr>
          <w:rFonts w:hint="eastAsia" w:ascii="仿宋_GB2312" w:hAnsi="Times New Roman" w:eastAsia="仿宋_GB2312" w:cs="Times New Roman"/>
          <w:bCs/>
          <w:sz w:val="30"/>
          <w:szCs w:val="32"/>
          <w:highlight w:val="none"/>
          <w:lang w:val="en-US" w:eastAsia="zh-CN"/>
        </w:rPr>
        <w:t>39.9万元。</w:t>
      </w:r>
    </w:p>
    <w:p w14:paraId="3A954DEB">
      <w:pPr>
        <w:keepNext w:val="0"/>
        <w:keepLines w:val="0"/>
        <w:pageBreakBefore w:val="0"/>
        <w:numPr>
          <w:ilvl w:val="0"/>
          <w:numId w:val="9"/>
        </w:numPr>
        <w:kinsoku/>
        <w:wordWrap/>
        <w:overflowPunct/>
        <w:topLinePunct w:val="0"/>
        <w:autoSpaceDE/>
        <w:autoSpaceDN/>
        <w:bidi w:val="0"/>
        <w:adjustRightInd/>
        <w:spacing w:line="560" w:lineRule="exact"/>
        <w:ind w:left="0" w:leftChars="0" w:firstLine="640" w:firstLineChars="200"/>
        <w:outlineLvl w:val="0"/>
        <w:rPr>
          <w:rFonts w:hint="eastAsia" w:ascii="楷体" w:hAnsi="楷体" w:eastAsia="楷体" w:cs="楷体"/>
          <w:b/>
          <w:kern w:val="0"/>
          <w:sz w:val="32"/>
          <w:szCs w:val="32"/>
        </w:rPr>
      </w:pPr>
      <w:r>
        <w:rPr>
          <w:rFonts w:hint="eastAsia" w:ascii="楷体" w:hAnsi="楷体" w:eastAsia="楷体" w:cs="楷体"/>
          <w:b/>
          <w:kern w:val="0"/>
          <w:sz w:val="32"/>
          <w:szCs w:val="32"/>
        </w:rPr>
        <w:t>绩效评价工作开展情况</w:t>
      </w:r>
    </w:p>
    <w:p w14:paraId="4AF72882">
      <w:pPr>
        <w:keepNext w:val="0"/>
        <w:keepLines w:val="0"/>
        <w:pageBreakBefore w:val="0"/>
        <w:numPr>
          <w:ilvl w:val="0"/>
          <w:numId w:val="0"/>
        </w:numPr>
        <w:kinsoku/>
        <w:wordWrap/>
        <w:overflowPunct/>
        <w:topLinePunct w:val="0"/>
        <w:autoSpaceDE/>
        <w:autoSpaceDN/>
        <w:bidi w:val="0"/>
        <w:adjustRightInd/>
        <w:spacing w:line="560" w:lineRule="exact"/>
        <w:ind w:leftChars="200"/>
        <w:outlineLvl w:val="0"/>
        <w:rPr>
          <w:rFonts w:ascii="仿宋_GB2312" w:hAnsi="宋体" w:eastAsia="仿宋_GB2312" w:cs="Times New Roman"/>
          <w:sz w:val="32"/>
          <w:szCs w:val="32"/>
        </w:rPr>
      </w:pPr>
      <w:r>
        <w:rPr>
          <w:rFonts w:hint="eastAsia" w:ascii="楷体_GB2312" w:hAnsi="楷体" w:eastAsia="楷体_GB2312" w:cs="仿宋_GB2312"/>
          <w:sz w:val="32"/>
          <w:szCs w:val="32"/>
          <w:lang w:val="en-US" w:eastAsia="zh-CN"/>
        </w:rPr>
        <w:t xml:space="preserve"> </w:t>
      </w:r>
      <w:r>
        <w:rPr>
          <w:rFonts w:hint="eastAsia" w:ascii="楷体_GB2312" w:hAnsi="楷体" w:eastAsia="楷体_GB2312" w:cs="仿宋_GB2312"/>
          <w:sz w:val="32"/>
          <w:szCs w:val="32"/>
        </w:rPr>
        <w:t>（一）资金投入情况分析</w:t>
      </w:r>
    </w:p>
    <w:p w14:paraId="02EC4DDF">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仿宋" w:eastAsia="仿宋_GB2312" w:cs="仿宋"/>
          <w:sz w:val="32"/>
          <w:szCs w:val="32"/>
        </w:rPr>
      </w:pPr>
      <w:r>
        <w:rPr>
          <w:rFonts w:hint="eastAsia" w:ascii="仿宋_GB2312" w:hAnsi="仿宋" w:eastAsia="仿宋_GB2312" w:cs="仿宋"/>
          <w:sz w:val="32"/>
          <w:szCs w:val="32"/>
          <w:lang w:eastAsia="zh-CN"/>
        </w:rPr>
        <w:t>项目预算金额</w:t>
      </w:r>
      <w:r>
        <w:rPr>
          <w:rFonts w:hint="eastAsia" w:ascii="仿宋_GB2312" w:hAnsi="仿宋" w:eastAsia="仿宋_GB2312" w:cs="仿宋"/>
          <w:sz w:val="32"/>
          <w:szCs w:val="32"/>
          <w:lang w:val="en-US" w:eastAsia="zh-CN"/>
        </w:rPr>
        <w:t>40万元，</w:t>
      </w:r>
      <w:r>
        <w:rPr>
          <w:rFonts w:hint="eastAsia" w:ascii="仿宋_GB2312" w:hAnsi="仿宋" w:eastAsia="仿宋_GB2312" w:cs="仿宋"/>
          <w:sz w:val="32"/>
          <w:szCs w:val="32"/>
        </w:rPr>
        <w:t>预算评审审定金额</w:t>
      </w:r>
      <w:r>
        <w:rPr>
          <w:rFonts w:hint="eastAsia" w:ascii="仿宋_GB2312" w:hAnsi="仿宋" w:eastAsia="仿宋_GB2312" w:cs="仿宋"/>
          <w:sz w:val="32"/>
          <w:szCs w:val="32"/>
          <w:lang w:val="en-US" w:eastAsia="zh-CN"/>
        </w:rPr>
        <w:t>3</w:t>
      </w:r>
      <w:r>
        <w:rPr>
          <w:rFonts w:hint="eastAsia" w:ascii="仿宋_GB2312" w:hAnsi="仿宋" w:eastAsia="仿宋_GB2312" w:cs="仿宋"/>
          <w:sz w:val="32"/>
          <w:szCs w:val="32"/>
        </w:rPr>
        <w:t>9</w:t>
      </w:r>
      <w:r>
        <w:rPr>
          <w:rFonts w:hint="eastAsia" w:ascii="仿宋_GB2312" w:hAnsi="仿宋" w:eastAsia="仿宋_GB2312" w:cs="仿宋"/>
          <w:sz w:val="32"/>
          <w:szCs w:val="32"/>
          <w:lang w:val="en-US" w:eastAsia="zh-CN"/>
        </w:rPr>
        <w:t>.9845</w:t>
      </w:r>
      <w:r>
        <w:rPr>
          <w:rFonts w:hint="eastAsia" w:ascii="仿宋_GB2312" w:hAnsi="仿宋" w:eastAsia="仿宋_GB2312" w:cs="仿宋"/>
          <w:sz w:val="32"/>
          <w:szCs w:val="32"/>
        </w:rPr>
        <w:t>元，项目成交金额</w:t>
      </w:r>
      <w:r>
        <w:rPr>
          <w:rFonts w:hint="eastAsia" w:ascii="仿宋_GB2312" w:hAnsi="仿宋" w:eastAsia="仿宋_GB2312" w:cs="仿宋"/>
          <w:sz w:val="32"/>
          <w:szCs w:val="32"/>
          <w:lang w:val="en-US" w:eastAsia="zh-CN"/>
        </w:rPr>
        <w:t>39.9</w:t>
      </w:r>
      <w:r>
        <w:rPr>
          <w:rFonts w:hint="eastAsia" w:ascii="仿宋_GB2312" w:hAnsi="仿宋" w:eastAsia="仿宋_GB2312" w:cs="仿宋"/>
          <w:sz w:val="32"/>
          <w:szCs w:val="32"/>
        </w:rPr>
        <w:t>万元，项目完成情况100%，支出情况100%。</w:t>
      </w:r>
    </w:p>
    <w:p w14:paraId="1EF024B7">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楷体_GB2312" w:hAnsi="楷体" w:eastAsia="楷体_GB2312" w:cs="仿宋_GB2312"/>
          <w:sz w:val="32"/>
          <w:szCs w:val="32"/>
          <w:lang w:eastAsia="zh-CN"/>
        </w:rPr>
      </w:pPr>
      <w:r>
        <w:rPr>
          <w:rFonts w:hint="eastAsia" w:ascii="楷体_GB2312" w:hAnsi="楷体" w:eastAsia="楷体_GB2312" w:cs="仿宋_GB2312"/>
          <w:sz w:val="32"/>
          <w:szCs w:val="32"/>
          <w:lang w:eastAsia="zh-CN"/>
        </w:rPr>
        <w:t>（二）资金管理情况分析</w:t>
      </w:r>
    </w:p>
    <w:p w14:paraId="18F28847">
      <w:pPr>
        <w:keepNext w:val="0"/>
        <w:keepLines w:val="0"/>
        <w:pageBreakBefore w:val="0"/>
        <w:kinsoku/>
        <w:wordWrap/>
        <w:overflowPunct/>
        <w:topLinePunct w:val="0"/>
        <w:autoSpaceDE/>
        <w:autoSpaceDN/>
        <w:bidi w:val="0"/>
        <w:adjustRightInd/>
        <w:spacing w:line="560" w:lineRule="exact"/>
        <w:ind w:left="638" w:leftChars="304" w:firstLine="0" w:firstLineChars="0"/>
        <w:outlineLvl w:val="0"/>
        <w:rPr>
          <w:rFonts w:ascii="仿宋_GB2312" w:hAnsi="宋体" w:eastAsia="仿宋_GB2312" w:cs="Times New Roman"/>
          <w:sz w:val="32"/>
          <w:szCs w:val="32"/>
        </w:rPr>
      </w:pPr>
      <w:r>
        <w:rPr>
          <w:rFonts w:hint="eastAsia" w:ascii="仿宋_GB2312" w:hAnsi="仿宋_GB2312" w:eastAsia="仿宋_GB2312" w:cs="仿宋_GB2312"/>
          <w:sz w:val="32"/>
          <w:szCs w:val="32"/>
        </w:rPr>
        <w:t>严格按照财务制度要求落实，符合财务制度及程序。</w:t>
      </w:r>
      <w:r>
        <w:rPr>
          <w:rFonts w:hint="eastAsia" w:ascii="楷体_GB2312" w:hAnsi="楷体" w:eastAsia="楷体_GB2312" w:cs="仿宋_GB2312"/>
          <w:sz w:val="32"/>
          <w:szCs w:val="32"/>
        </w:rPr>
        <w:t>（</w:t>
      </w:r>
      <w:r>
        <w:rPr>
          <w:rFonts w:hint="eastAsia" w:ascii="楷体_GB2312" w:hAnsi="楷体" w:eastAsia="楷体_GB2312" w:cs="仿宋_GB2312"/>
          <w:sz w:val="32"/>
          <w:szCs w:val="32"/>
          <w:lang w:eastAsia="zh-CN"/>
        </w:rPr>
        <w:t>三</w:t>
      </w:r>
      <w:r>
        <w:rPr>
          <w:rFonts w:hint="eastAsia" w:ascii="楷体_GB2312" w:hAnsi="楷体" w:eastAsia="楷体_GB2312" w:cs="仿宋_GB2312"/>
          <w:sz w:val="32"/>
          <w:szCs w:val="32"/>
        </w:rPr>
        <w:t>）总体绩效目标完成情况分析</w:t>
      </w:r>
    </w:p>
    <w:p w14:paraId="5119FB47">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1.</w:t>
      </w:r>
      <w:r>
        <w:rPr>
          <w:rFonts w:hint="eastAsia" w:ascii="仿宋_GB2312" w:hAnsi="仿宋" w:eastAsia="仿宋_GB2312" w:cs="仿宋"/>
          <w:sz w:val="32"/>
          <w:szCs w:val="32"/>
          <w:lang w:eastAsia="zh-CN"/>
        </w:rPr>
        <w:t>项目预算金额</w:t>
      </w:r>
      <w:r>
        <w:rPr>
          <w:rFonts w:hint="eastAsia" w:ascii="仿宋_GB2312" w:hAnsi="仿宋" w:eastAsia="仿宋_GB2312" w:cs="仿宋"/>
          <w:sz w:val="32"/>
          <w:szCs w:val="32"/>
          <w:lang w:val="en-US" w:eastAsia="zh-CN"/>
        </w:rPr>
        <w:t>40万元，</w:t>
      </w:r>
      <w:r>
        <w:rPr>
          <w:rFonts w:hint="eastAsia" w:ascii="仿宋_GB2312" w:hAnsi="仿宋" w:eastAsia="仿宋_GB2312" w:cs="仿宋"/>
          <w:sz w:val="32"/>
          <w:szCs w:val="32"/>
        </w:rPr>
        <w:t>项目成交金额</w:t>
      </w:r>
      <w:r>
        <w:rPr>
          <w:rFonts w:hint="eastAsia" w:ascii="仿宋_GB2312" w:hAnsi="仿宋" w:eastAsia="仿宋_GB2312" w:cs="仿宋"/>
          <w:sz w:val="32"/>
          <w:szCs w:val="32"/>
          <w:lang w:val="en-US" w:eastAsia="zh-CN"/>
        </w:rPr>
        <w:t>39.9</w:t>
      </w:r>
      <w:r>
        <w:rPr>
          <w:rFonts w:hint="eastAsia" w:ascii="仿宋_GB2312" w:hAnsi="仿宋" w:eastAsia="仿宋_GB2312" w:cs="仿宋"/>
          <w:sz w:val="32"/>
          <w:szCs w:val="32"/>
        </w:rPr>
        <w:t>万元，</w:t>
      </w:r>
      <w:r>
        <w:rPr>
          <w:rFonts w:hint="eastAsia" w:ascii="仿宋_GB2312" w:hAnsi="仿宋_GB2312" w:eastAsia="仿宋_GB2312" w:cs="仿宋_GB2312"/>
          <w:sz w:val="32"/>
          <w:szCs w:val="32"/>
        </w:rPr>
        <w:t>资金支出率</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宋体" w:eastAsia="仿宋_GB2312" w:cs="Times New Roman"/>
          <w:sz w:val="32"/>
          <w:szCs w:val="32"/>
          <w:lang w:eastAsia="zh-CN"/>
        </w:rPr>
        <w:t>项目已顺利完成</w:t>
      </w:r>
      <w:r>
        <w:rPr>
          <w:rFonts w:hint="eastAsia" w:ascii="仿宋_GB2312" w:hAnsi="宋体" w:eastAsia="仿宋_GB2312" w:cs="Times New Roman"/>
          <w:sz w:val="32"/>
          <w:szCs w:val="32"/>
        </w:rPr>
        <w:t>。</w:t>
      </w:r>
    </w:p>
    <w:p w14:paraId="7D0D0E19">
      <w:pPr>
        <w:pStyle w:val="4"/>
        <w:ind w:firstLine="441" w:firstLineChars="21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项目严格履行项目全过程管理，事前绩效、预算评审、三方比选</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合同签订</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项目验收等均按照相关要求进行。</w:t>
      </w:r>
    </w:p>
    <w:p w14:paraId="28AA35CD">
      <w:pPr>
        <w:keepNext w:val="0"/>
        <w:keepLines w:val="0"/>
        <w:pageBreakBefore w:val="0"/>
        <w:kinsoku/>
        <w:wordWrap/>
        <w:overflowPunct/>
        <w:topLinePunct w:val="0"/>
        <w:autoSpaceDE/>
        <w:autoSpaceDN/>
        <w:bidi w:val="0"/>
        <w:adjustRightInd/>
        <w:spacing w:line="560" w:lineRule="exact"/>
        <w:ind w:left="0" w:leftChars="0" w:firstLine="640" w:firstLineChars="200"/>
        <w:outlineLvl w:val="0"/>
        <w:rPr>
          <w:rFonts w:ascii="仿宋_GB2312" w:hAnsi="宋体" w:eastAsia="仿宋_GB2312" w:cs="Times New Roman"/>
          <w:sz w:val="32"/>
          <w:szCs w:val="32"/>
        </w:rPr>
      </w:pPr>
      <w:r>
        <w:rPr>
          <w:rFonts w:hint="eastAsia" w:ascii="楷体_GB2312" w:hAnsi="楷体" w:eastAsia="楷体_GB2312" w:cs="仿宋_GB2312"/>
          <w:sz w:val="32"/>
          <w:szCs w:val="32"/>
        </w:rPr>
        <w:t>（</w:t>
      </w:r>
      <w:r>
        <w:rPr>
          <w:rFonts w:hint="eastAsia" w:ascii="楷体_GB2312" w:hAnsi="楷体" w:eastAsia="楷体_GB2312" w:cs="仿宋_GB2312"/>
          <w:sz w:val="32"/>
          <w:szCs w:val="32"/>
          <w:lang w:eastAsia="zh-CN"/>
        </w:rPr>
        <w:t>四</w:t>
      </w:r>
      <w:r>
        <w:rPr>
          <w:rFonts w:hint="eastAsia" w:ascii="楷体_GB2312" w:hAnsi="楷体" w:eastAsia="楷体_GB2312" w:cs="仿宋_GB2312"/>
          <w:sz w:val="32"/>
          <w:szCs w:val="32"/>
        </w:rPr>
        <w:t>）绩效指标完成情况分析</w:t>
      </w:r>
    </w:p>
    <w:p w14:paraId="1507ABB7">
      <w:pPr>
        <w:keepNext w:val="0"/>
        <w:keepLines w:val="0"/>
        <w:widowControl/>
        <w:suppressLineNumbers w:val="0"/>
        <w:ind w:firstLine="640" w:firstLineChars="200"/>
        <w:jc w:val="both"/>
        <w:rPr>
          <w:rFonts w:hint="eastAsia" w:ascii="仿宋_GB2312" w:hAnsi="仿宋_GB2312" w:eastAsia="仿宋_GB2312" w:cs="仿宋_GB2312"/>
          <w:color w:val="000000"/>
          <w:kern w:val="0"/>
          <w:sz w:val="32"/>
          <w:szCs w:val="32"/>
          <w:lang w:val="en-US" w:eastAsia="zh-CN" w:bidi="ar"/>
        </w:rPr>
      </w:pPr>
      <w:r>
        <w:rPr>
          <w:rFonts w:hint="eastAsia" w:ascii="仿宋_GB2312" w:hAnsi="宋体" w:eastAsia="仿宋_GB2312"/>
          <w:sz w:val="32"/>
          <w:szCs w:val="32"/>
        </w:rPr>
        <w:t>项目</w:t>
      </w:r>
      <w:r>
        <w:rPr>
          <w:rFonts w:hint="eastAsia" w:ascii="仿宋_GB2312" w:hAnsi="宋体" w:eastAsia="仿宋_GB2312"/>
          <w:sz w:val="32"/>
          <w:szCs w:val="32"/>
          <w:lang w:eastAsia="zh-CN"/>
        </w:rPr>
        <w:t>进度、资金支付已</w:t>
      </w:r>
      <w:r>
        <w:rPr>
          <w:rFonts w:hint="eastAsia" w:ascii="仿宋_GB2312" w:hAnsi="宋体" w:eastAsia="仿宋_GB2312"/>
          <w:sz w:val="32"/>
          <w:szCs w:val="32"/>
        </w:rPr>
        <w:t>全部完成。</w:t>
      </w:r>
      <w:r>
        <w:rPr>
          <w:rFonts w:hint="eastAsia" w:ascii="仿宋_GB2312" w:hAnsi="宋体" w:eastAsia="仿宋_GB2312"/>
          <w:sz w:val="32"/>
          <w:szCs w:val="32"/>
          <w:lang w:eastAsia="zh-CN"/>
        </w:rPr>
        <w:t>通过项目的开展，及时发现住宿业单位在服务质量方面存在的问题和不足，</w:t>
      </w:r>
      <w:r>
        <w:rPr>
          <w:rFonts w:hint="eastAsia" w:ascii="仿宋_GB2312" w:hAnsi="仿宋_GB2312" w:eastAsia="仿宋_GB2312" w:cs="仿宋_GB2312"/>
          <w:color w:val="000000"/>
          <w:kern w:val="0"/>
          <w:sz w:val="32"/>
          <w:szCs w:val="32"/>
          <w:lang w:val="en-US" w:eastAsia="zh-CN" w:bidi="ar"/>
        </w:rPr>
        <w:t>促进</w:t>
      </w:r>
      <w:r>
        <w:rPr>
          <w:rFonts w:hint="eastAsia" w:ascii="仿宋_GB2312" w:hAnsi="仿宋_GB2312" w:eastAsia="仿宋_GB2312" w:cs="仿宋_GB2312"/>
          <w:color w:val="000000"/>
          <w:sz w:val="32"/>
          <w:szCs w:val="32"/>
        </w:rPr>
        <w:t>辖区内</w:t>
      </w:r>
      <w:r>
        <w:rPr>
          <w:rFonts w:hint="eastAsia" w:ascii="仿宋_GB2312" w:hAnsi="仿宋_GB2312" w:eastAsia="仿宋_GB2312" w:cs="仿宋_GB2312"/>
          <w:color w:val="000000"/>
          <w:sz w:val="32"/>
          <w:szCs w:val="32"/>
          <w:lang w:eastAsia="zh-CN"/>
        </w:rPr>
        <w:t>住宿业单位</w:t>
      </w:r>
      <w:r>
        <w:rPr>
          <w:rFonts w:hint="eastAsia" w:ascii="仿宋_GB2312" w:hAnsi="仿宋_GB2312" w:eastAsia="仿宋_GB2312" w:cs="仿宋_GB2312"/>
          <w:color w:val="000000"/>
          <w:kern w:val="0"/>
          <w:sz w:val="32"/>
          <w:szCs w:val="32"/>
          <w:lang w:val="en-US" w:eastAsia="zh-CN" w:bidi="ar"/>
        </w:rPr>
        <w:t>服务质量提升，提高从业人员服务意识和服务水平，提升旅游品质，促进行业良性发展，构建全区住宿业单位服务高质量品牌化新常态。</w:t>
      </w:r>
    </w:p>
    <w:p w14:paraId="424A0C76">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三、综合评价情况及评价结论（附相关评分表）</w:t>
      </w:r>
    </w:p>
    <w:p w14:paraId="3D8D4FFE">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四、绩效评价指标分析</w:t>
      </w:r>
    </w:p>
    <w:p w14:paraId="3F158A3A">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（一）项目决策情况。</w:t>
      </w:r>
    </w:p>
    <w:p w14:paraId="48CCE0A2">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（二）项目过程情况。</w:t>
      </w:r>
    </w:p>
    <w:p w14:paraId="0EE2B1FD">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（三）项目产出情况。</w:t>
      </w:r>
    </w:p>
    <w:p w14:paraId="53B95B27">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（四）项目效益情况。</w:t>
      </w:r>
    </w:p>
    <w:p w14:paraId="2CAE7932">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五、主要经验及做法、存在的问题及原因分析</w:t>
      </w:r>
    </w:p>
    <w:p w14:paraId="34BC7EA1">
      <w:pPr>
        <w:pStyle w:val="4"/>
        <w:rPr>
          <w:rFonts w:hint="eastAsia" w:ascii="仿宋_GB2312" w:hAnsi="仿宋_GB2312" w:eastAsia="仿宋_GB2312" w:cs="仿宋_GB2312"/>
          <w:sz w:val="32"/>
          <w:szCs w:val="32"/>
          <w:lang w:val="en-US" w:eastAsia="zh-CN"/>
        </w:rPr>
      </w:pPr>
      <w:r>
        <w:rPr>
          <w:rFonts w:hint="eastAsia" w:eastAsia="楷体"/>
          <w:lang w:val="en-US" w:eastAsia="zh-CN"/>
        </w:rPr>
        <w:t xml:space="preserve"> </w:t>
      </w:r>
      <w:r>
        <w:rPr>
          <w:rFonts w:hint="eastAsia" w:ascii="仿宋_GB2312" w:hAnsi="仿宋_GB2312" w:eastAsia="仿宋_GB2312" w:cs="仿宋_GB2312"/>
          <w:sz w:val="32"/>
          <w:szCs w:val="32"/>
          <w:lang w:val="en-US" w:eastAsia="zh-CN"/>
        </w:rPr>
        <w:t xml:space="preserve"> 无</w:t>
      </w:r>
    </w:p>
    <w:p w14:paraId="11E498E3">
      <w:pPr>
        <w:pStyle w:val="4"/>
        <w:numPr>
          <w:ilvl w:val="0"/>
          <w:numId w:val="10"/>
        </w:numPr>
        <w:rPr>
          <w:rFonts w:hint="eastAsia" w:ascii="楷体" w:hAnsi="楷体" w:eastAsia="楷体" w:cs="楷体"/>
          <w:b/>
          <w:kern w:val="0"/>
          <w:sz w:val="32"/>
          <w:szCs w:val="32"/>
        </w:rPr>
      </w:pPr>
      <w:r>
        <w:rPr>
          <w:rFonts w:hint="eastAsia" w:ascii="楷体" w:hAnsi="楷体" w:eastAsia="楷体" w:cs="楷体"/>
          <w:b/>
          <w:kern w:val="0"/>
          <w:sz w:val="32"/>
          <w:szCs w:val="32"/>
        </w:rPr>
        <w:t>有关建议</w:t>
      </w:r>
    </w:p>
    <w:p w14:paraId="60F92745">
      <w:pPr>
        <w:numPr>
          <w:ilvl w:val="0"/>
          <w:numId w:val="0"/>
        </w:numPr>
        <w:rPr>
          <w:rFonts w:hint="eastAsia"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无</w:t>
      </w:r>
    </w:p>
    <w:p w14:paraId="62C7D59E">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七、其他需要说明的问题</w:t>
      </w:r>
    </w:p>
    <w:p w14:paraId="150DBF02">
      <w:pPr>
        <w:jc w:val="both"/>
        <w:rPr>
          <w:rFonts w:hint="eastAsia" w:ascii="宋体" w:hAnsi="宋体" w:cs="Arial"/>
          <w:b/>
          <w:bCs/>
          <w:sz w:val="36"/>
          <w:szCs w:val="36"/>
          <w:lang w:eastAsia="zh-CN"/>
        </w:rPr>
      </w:pPr>
      <w:r>
        <w:rPr>
          <w:rFonts w:hint="eastAsia" w:ascii="仿宋_GB2312" w:hAnsi="仿宋_GB2312" w:eastAsia="仿宋_GB2312" w:cs="仿宋_GB2312"/>
          <w:sz w:val="32"/>
          <w:szCs w:val="32"/>
          <w:lang w:val="en-US" w:eastAsia="zh-CN"/>
        </w:rPr>
        <w:t xml:space="preserve">    无</w:t>
      </w:r>
    </w:p>
    <w:p w14:paraId="48E1C016">
      <w:pPr>
        <w:jc w:val="center"/>
        <w:rPr>
          <w:rFonts w:hint="eastAsia" w:ascii="宋体" w:hAnsi="宋体" w:cs="Arial"/>
          <w:b/>
          <w:bCs/>
          <w:sz w:val="36"/>
          <w:szCs w:val="36"/>
          <w:lang w:eastAsia="zh-CN"/>
        </w:rPr>
      </w:pPr>
    </w:p>
    <w:p w14:paraId="03ACB022">
      <w:pPr>
        <w:jc w:val="center"/>
        <w:rPr>
          <w:rFonts w:hint="eastAsia" w:ascii="宋体" w:hAnsi="宋体" w:cs="Arial"/>
          <w:b/>
          <w:bCs/>
          <w:sz w:val="36"/>
          <w:szCs w:val="36"/>
          <w:lang w:eastAsia="zh-CN"/>
        </w:rPr>
      </w:pPr>
    </w:p>
    <w:p w14:paraId="21A182A9">
      <w:pPr>
        <w:jc w:val="center"/>
        <w:rPr>
          <w:rFonts w:hint="eastAsia" w:ascii="宋体" w:hAnsi="宋体" w:cs="Arial"/>
          <w:b/>
          <w:bCs/>
          <w:sz w:val="36"/>
          <w:szCs w:val="36"/>
          <w:lang w:eastAsia="zh-CN"/>
        </w:rPr>
      </w:pPr>
    </w:p>
    <w:p w14:paraId="2C208509">
      <w:pPr>
        <w:jc w:val="center"/>
        <w:rPr>
          <w:rFonts w:hint="eastAsia" w:ascii="宋体" w:hAnsi="宋体" w:cs="Arial"/>
          <w:b/>
          <w:bCs/>
          <w:sz w:val="36"/>
          <w:szCs w:val="36"/>
          <w:lang w:eastAsia="zh-CN"/>
        </w:rPr>
      </w:pPr>
    </w:p>
    <w:p w14:paraId="4A417D50">
      <w:pPr>
        <w:jc w:val="center"/>
        <w:rPr>
          <w:rFonts w:hint="eastAsia" w:ascii="宋体" w:hAnsi="宋体" w:cs="Arial"/>
          <w:b/>
          <w:bCs/>
          <w:sz w:val="36"/>
          <w:szCs w:val="36"/>
          <w:lang w:eastAsia="zh-CN"/>
        </w:rPr>
      </w:pPr>
    </w:p>
    <w:p w14:paraId="098F793D">
      <w:pPr>
        <w:jc w:val="center"/>
        <w:rPr>
          <w:rFonts w:hint="eastAsia" w:ascii="宋体" w:hAnsi="宋体" w:cs="Arial"/>
          <w:b/>
          <w:bCs/>
          <w:sz w:val="36"/>
          <w:szCs w:val="36"/>
          <w:lang w:eastAsia="zh-CN"/>
        </w:rPr>
      </w:pPr>
    </w:p>
    <w:p w14:paraId="3A7811F2">
      <w:pPr>
        <w:jc w:val="center"/>
        <w:rPr>
          <w:rFonts w:ascii="仿宋_GB2312"/>
          <w:szCs w:val="30"/>
        </w:rPr>
      </w:pPr>
      <w:r>
        <w:rPr>
          <w:rFonts w:hint="eastAsia" w:ascii="宋体" w:hAnsi="宋体" w:cs="Arial"/>
          <w:b/>
          <w:bCs/>
          <w:sz w:val="36"/>
          <w:szCs w:val="36"/>
          <w:lang w:eastAsia="zh-CN"/>
        </w:rPr>
        <w:t>旅游行业管理</w:t>
      </w:r>
      <w:r>
        <w:rPr>
          <w:rFonts w:hint="eastAsia" w:ascii="宋体" w:hAnsi="宋体" w:cs="Arial"/>
          <w:b/>
          <w:bCs/>
          <w:sz w:val="36"/>
          <w:szCs w:val="36"/>
        </w:rPr>
        <w:t>项目支出</w:t>
      </w:r>
      <w:r>
        <w:rPr>
          <w:rFonts w:ascii="宋体" w:hAnsi="宋体" w:cs="Arial"/>
          <w:b/>
          <w:bCs/>
          <w:sz w:val="36"/>
          <w:szCs w:val="36"/>
        </w:rPr>
        <w:t>绩效</w:t>
      </w:r>
      <w:r>
        <w:rPr>
          <w:rFonts w:hint="eastAsia" w:ascii="宋体" w:hAnsi="宋体" w:cs="Arial"/>
          <w:b/>
          <w:bCs/>
          <w:sz w:val="36"/>
          <w:szCs w:val="36"/>
        </w:rPr>
        <w:t>评价报告</w:t>
      </w:r>
    </w:p>
    <w:p w14:paraId="1C5D453E">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一、基本情况</w:t>
      </w:r>
    </w:p>
    <w:p w14:paraId="4A467395">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（一）项目概况。包括项目背景、主要内容及实施情况、资金投入和使用情况等。</w:t>
      </w:r>
    </w:p>
    <w:p w14:paraId="4C35CFE5">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旅游法、旅游饭店星级的划分与评定、旅游景区质量等级的划分与评定、乡村旅游特色业态标准及评定、乡村民宿服务要求及评定、乡村民俗旅游村等级划分与评定、乡村民俗旅游户等级划分与评定、北京市文化和旅游局等八部门印发《关于促进乡村民宿发展的指导意见》的通知、北京市通州区文化和旅游局等八部门印发《通州区促进乡村民宿发展的实施意见》的通知、北京市文化和旅游局关于发布《北京市文化和旅游局旅游服务质量提升工作方案》的通知，《旅游安全管理办法》、《中华人民共和国旅游法》、《北京市旅游行业安全隐患治理 三年行动实施方案》</w:t>
      </w:r>
    </w:p>
    <w:p w14:paraId="62ACDC4D">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（二）项目绩效目标。包括总体目标和阶段性目标。</w:t>
      </w:r>
    </w:p>
    <w:p w14:paraId="58EAD767">
      <w:pPr>
        <w:spacing w:line="520" w:lineRule="exact"/>
        <w:ind w:firstLine="640" w:firstLineChars="200"/>
        <w:rPr>
          <w:rFonts w:hint="eastAsia"/>
        </w:rPr>
      </w:pPr>
      <w:r>
        <w:rPr>
          <w:rFonts w:hint="eastAsia" w:ascii="仿宋_GB2312" w:hAnsi="仿宋_GB2312" w:eastAsia="仿宋_GB2312" w:cs="仿宋_GB2312"/>
          <w:sz w:val="32"/>
          <w:szCs w:val="32"/>
        </w:rPr>
        <w:t>①编制应急演练计划、方案及脚本；②现场组织应急演练；③编制应急演练记录及应急演练效果评估报告编制。（4）安全生产宣传品制作 。</w:t>
      </w:r>
    </w:p>
    <w:p w14:paraId="26C78C19">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二、绩效评价工作开展情况</w:t>
      </w:r>
    </w:p>
    <w:p w14:paraId="3CBFF04C">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（一）绩效评价目的、对象和范围。</w:t>
      </w:r>
    </w:p>
    <w:p w14:paraId="6BDB868B">
      <w:pPr>
        <w:pStyle w:val="4"/>
        <w:ind w:firstLine="42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通过项目管理公司做绩效评价</w:t>
      </w:r>
    </w:p>
    <w:p w14:paraId="3AD1CC35">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（二）绩效评价原则、评价指标体系（附表说明）、评价方法、评价标准等。</w:t>
      </w:r>
    </w:p>
    <w:p w14:paraId="11CD40A6">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（三）绩效评价工作过程。</w:t>
      </w:r>
    </w:p>
    <w:p w14:paraId="2E377388">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三、综合评价情况及评价结论（附相关评分表）</w:t>
      </w:r>
    </w:p>
    <w:p w14:paraId="50B1E15C">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四、绩效评价指标分析</w:t>
      </w:r>
    </w:p>
    <w:p w14:paraId="446CB2EF">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（一）项目决策情况。</w:t>
      </w:r>
    </w:p>
    <w:p w14:paraId="17477D12">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（二）项目过程情况。</w:t>
      </w:r>
    </w:p>
    <w:p w14:paraId="524FDF02">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（三）项目产出情况。</w:t>
      </w:r>
    </w:p>
    <w:p w14:paraId="6CCB7BE2">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（四）项目效益情况。</w:t>
      </w:r>
    </w:p>
    <w:p w14:paraId="7A09E09D">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五、主要经验及做法、存在的问题及原因分析</w:t>
      </w:r>
    </w:p>
    <w:p w14:paraId="64E8D5E7">
      <w:pPr>
        <w:pStyle w:val="4"/>
        <w:rPr>
          <w:rFonts w:hint="eastAsia" w:ascii="仿宋_GB2312" w:hAnsi="仿宋_GB2312" w:eastAsia="仿宋_GB2312" w:cs="仿宋_GB2312"/>
          <w:sz w:val="32"/>
          <w:szCs w:val="32"/>
          <w:lang w:val="en-US" w:eastAsia="zh-CN"/>
        </w:rPr>
      </w:pPr>
      <w:r>
        <w:rPr>
          <w:rFonts w:hint="eastAsia" w:eastAsia="楷体"/>
          <w:lang w:val="en-US" w:eastAsia="zh-CN"/>
        </w:rPr>
        <w:t xml:space="preserve"> </w:t>
      </w:r>
      <w:r>
        <w:rPr>
          <w:rFonts w:hint="eastAsia" w:ascii="仿宋_GB2312" w:hAnsi="仿宋_GB2312" w:eastAsia="仿宋_GB2312" w:cs="仿宋_GB2312"/>
          <w:sz w:val="32"/>
          <w:szCs w:val="32"/>
          <w:lang w:val="en-US" w:eastAsia="zh-CN"/>
        </w:rPr>
        <w:t xml:space="preserve"> 无</w:t>
      </w:r>
    </w:p>
    <w:p w14:paraId="020B866B">
      <w:pPr>
        <w:pStyle w:val="4"/>
        <w:numPr>
          <w:ilvl w:val="0"/>
          <w:numId w:val="10"/>
        </w:numPr>
        <w:rPr>
          <w:rFonts w:hint="eastAsia" w:ascii="楷体" w:hAnsi="楷体" w:eastAsia="楷体" w:cs="楷体"/>
          <w:b/>
          <w:kern w:val="0"/>
          <w:sz w:val="32"/>
          <w:szCs w:val="32"/>
        </w:rPr>
      </w:pPr>
      <w:r>
        <w:rPr>
          <w:rFonts w:hint="eastAsia" w:ascii="楷体" w:hAnsi="楷体" w:eastAsia="楷体" w:cs="楷体"/>
          <w:b/>
          <w:kern w:val="0"/>
          <w:sz w:val="32"/>
          <w:szCs w:val="32"/>
        </w:rPr>
        <w:t>有关建议</w:t>
      </w:r>
    </w:p>
    <w:p w14:paraId="3FC2F27E">
      <w:pPr>
        <w:numPr>
          <w:ilvl w:val="0"/>
          <w:numId w:val="0"/>
        </w:numPr>
        <w:rPr>
          <w:rFonts w:hint="eastAsia"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无</w:t>
      </w:r>
    </w:p>
    <w:p w14:paraId="06B0C906">
      <w:pPr>
        <w:spacing w:line="600" w:lineRule="exact"/>
        <w:ind w:firstLine="640" w:firstLineChars="200"/>
        <w:rPr>
          <w:rFonts w:hint="eastAsia" w:ascii="楷体" w:hAnsi="楷体" w:eastAsia="楷体" w:cs="楷体"/>
          <w:b/>
          <w:kern w:val="0"/>
          <w:sz w:val="32"/>
          <w:szCs w:val="32"/>
        </w:rPr>
      </w:pPr>
      <w:r>
        <w:rPr>
          <w:rFonts w:hint="eastAsia" w:ascii="楷体" w:hAnsi="楷体" w:eastAsia="楷体" w:cs="楷体"/>
          <w:b/>
          <w:kern w:val="0"/>
          <w:sz w:val="32"/>
          <w:szCs w:val="32"/>
        </w:rPr>
        <w:t>七、其他需要说明的问题</w:t>
      </w:r>
    </w:p>
    <w:p w14:paraId="06A4316C">
      <w:pPr>
        <w:jc w:val="both"/>
        <w:rPr>
          <w:rFonts w:hint="eastAsia" w:ascii="宋体" w:hAnsi="宋体" w:cs="Arial"/>
          <w:b/>
          <w:bCs/>
          <w:sz w:val="36"/>
          <w:szCs w:val="36"/>
          <w:lang w:eastAsia="zh-CN"/>
        </w:rPr>
      </w:pPr>
      <w:r>
        <w:rPr>
          <w:rFonts w:hint="eastAsia" w:ascii="仿宋_GB2312" w:hAnsi="仿宋_GB2312" w:eastAsia="仿宋_GB2312" w:cs="仿宋_GB2312"/>
          <w:sz w:val="32"/>
          <w:szCs w:val="32"/>
          <w:lang w:val="en-US" w:eastAsia="zh-CN"/>
        </w:rPr>
        <w:t xml:space="preserve">    无</w:t>
      </w:r>
    </w:p>
    <w:p w14:paraId="6DFF59F1">
      <w:pPr>
        <w:jc w:val="center"/>
        <w:rPr>
          <w:rFonts w:hint="eastAsia" w:ascii="宋体" w:hAnsi="宋体" w:cs="Arial"/>
          <w:b/>
          <w:bCs/>
          <w:sz w:val="36"/>
          <w:szCs w:val="36"/>
          <w:lang w:eastAsia="zh-CN"/>
        </w:rPr>
      </w:pPr>
    </w:p>
    <w:p w14:paraId="18A0289C">
      <w:pPr>
        <w:rPr>
          <w:rFonts w:hint="eastAsia" w:ascii="仿宋_GB2312" w:hAnsi="仿宋_GB2312" w:eastAsia="仿宋_GB2312" w:cs="仿宋_GB2312"/>
          <w:sz w:val="32"/>
          <w:szCs w:val="32"/>
          <w:lang w:eastAsia="zh-CN"/>
        </w:rPr>
      </w:pPr>
    </w:p>
    <w:p w14:paraId="2D89F44C">
      <w:pPr>
        <w:pStyle w:val="4"/>
        <w:rPr>
          <w:rFonts w:hint="eastAsia" w:ascii="仿宋_GB2312" w:hAnsi="仿宋_GB2312" w:eastAsia="仿宋_GB2312" w:cs="仿宋_GB2312"/>
          <w:sz w:val="32"/>
          <w:szCs w:val="32"/>
          <w:lang w:eastAsia="zh-CN"/>
        </w:rPr>
      </w:pPr>
    </w:p>
    <w:p w14:paraId="24C1176E">
      <w:pPr>
        <w:rPr>
          <w:rFonts w:hint="eastAsia" w:ascii="仿宋_GB2312" w:hAnsi="仿宋_GB2312" w:eastAsia="仿宋_GB2312" w:cs="仿宋_GB2312"/>
          <w:sz w:val="32"/>
          <w:szCs w:val="32"/>
          <w:lang w:eastAsia="zh-CN"/>
        </w:rPr>
      </w:pPr>
    </w:p>
    <w:p w14:paraId="0C4BF268">
      <w:pPr>
        <w:pStyle w:val="4"/>
        <w:rPr>
          <w:rFonts w:hint="eastAsia" w:ascii="仿宋_GB2312" w:hAnsi="仿宋_GB2312" w:eastAsia="仿宋_GB2312" w:cs="仿宋_GB2312"/>
          <w:sz w:val="32"/>
          <w:szCs w:val="32"/>
          <w:lang w:eastAsia="zh-CN"/>
        </w:rPr>
      </w:pPr>
    </w:p>
    <w:p w14:paraId="70BF037E">
      <w:pPr>
        <w:rPr>
          <w:rFonts w:hint="eastAsia" w:ascii="仿宋_GB2312" w:hAnsi="仿宋_GB2312" w:eastAsia="仿宋_GB2312" w:cs="仿宋_GB2312"/>
          <w:sz w:val="32"/>
          <w:szCs w:val="32"/>
          <w:lang w:eastAsia="zh-CN"/>
        </w:rPr>
      </w:pPr>
    </w:p>
    <w:p w14:paraId="7B555079">
      <w:pPr>
        <w:pStyle w:val="4"/>
        <w:rPr>
          <w:rFonts w:hint="eastAsia" w:ascii="仿宋_GB2312" w:hAnsi="仿宋_GB2312" w:eastAsia="仿宋_GB2312" w:cs="仿宋_GB2312"/>
          <w:sz w:val="32"/>
          <w:szCs w:val="32"/>
          <w:lang w:eastAsia="zh-CN"/>
        </w:rPr>
      </w:pPr>
    </w:p>
    <w:p w14:paraId="289E817C">
      <w:pPr>
        <w:pStyle w:val="4"/>
        <w:ind w:left="0" w:leftChars="0" w:firstLine="0" w:firstLineChars="0"/>
        <w:rPr>
          <w:rFonts w:hint="eastAsia"/>
          <w:lang w:eastAsia="zh-CN"/>
        </w:rPr>
      </w:pPr>
    </w:p>
    <w:p w14:paraId="6E935090">
      <w:pPr>
        <w:pStyle w:val="4"/>
        <w:rPr>
          <w:rFonts w:hint="eastAsia"/>
        </w:rPr>
      </w:pPr>
    </w:p>
    <w:p w14:paraId="7541B979">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kern w:val="0"/>
          <w:sz w:val="44"/>
          <w:szCs w:val="44"/>
          <w:lang w:eastAsia="zh-CN"/>
        </w:rPr>
        <w:t>博物馆日常运维及物业费</w:t>
      </w:r>
      <w:r>
        <w:rPr>
          <w:rFonts w:hint="eastAsia" w:ascii="方正小标宋简体" w:hAnsi="方正小标宋简体" w:eastAsia="方正小标宋简体" w:cs="方正小标宋简体"/>
          <w:b w:val="0"/>
          <w:bCs w:val="0"/>
          <w:color w:val="auto"/>
          <w:sz w:val="44"/>
          <w:szCs w:val="44"/>
        </w:rPr>
        <w:t>项目</w:t>
      </w:r>
    </w:p>
    <w:p w14:paraId="1270B15B">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支出绩效评价报告</w:t>
      </w:r>
    </w:p>
    <w:p w14:paraId="155958B0">
      <w:p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一、基本情况</w:t>
      </w:r>
    </w:p>
    <w:p w14:paraId="32772BC7">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（一）项目概况。包括项目背景、主要内容及实施情况、资金投入和使用情况等。</w:t>
      </w:r>
    </w:p>
    <w:p w14:paraId="540FA5AB">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通州博物馆作为通州区历史文化的宣传窗口，肩负着社会教育的责任，为了有效推进博物馆工作开展，全面为副中心建设服务，在文旅局的领导和支持下，认真落实《博物馆条例》，采取科学管理，有效提升服务质量和水准，扩大社会影响力，深入开展社会教育工作，积极宣传通州历史及运河文化，着实为社会、为观众，为副中心建设服务。</w:t>
      </w:r>
    </w:p>
    <w:p w14:paraId="5F1FAAF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val="en-US" w:eastAsia="zh-CN"/>
        </w:rPr>
        <w:t>通州区博物馆2023年度专项资金共分为两项：其中：1、博物馆日常运维及物业费项目专项资金327万元，主要用于博物馆及文物库房（三义庙）物业费、保安服务费、馆藏文物维护费和库房保护设施及消耗品、文物看护费、固定点联网报警服务费、消电检、干尸养护、博物馆及文物库房消防安防维修保养、展厅多媒体设备维护费等。2、中央补助地方博物馆纪念馆免费开放专项资金20万元，主要用于举办：《读城.探秘北京中轴线》、《博物馆之城建设与展望宣传服务》、《2023年巡展活动》、《砚载千秋》砚文化专题展。</w:t>
      </w:r>
    </w:p>
    <w:p w14:paraId="57CC629F">
      <w:pPr>
        <w:numPr>
          <w:ilvl w:val="0"/>
          <w:numId w:val="11"/>
        </w:num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项目绩效目标。包括总体目标和阶段性目标。</w:t>
      </w:r>
    </w:p>
    <w:p w14:paraId="5F510F7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为了给观众提供多样、丰富内容的展览，在做好固定展陈接待的基础上，继续发挥临时展厅的作用，充分与社会团体、相关艺术协会、文化机构及个人广泛合作，推出一系列健康、向上、具有教育意义、观众喜闻乐见的专题展览，以满足不同观众的需求。2023年，利用该笔专项资金先后举办了《读城--探秘北京中轴线》、《砚载千秋》——砚文化专题展、《博物馆之城建设与展望宣传服务》、《2023年巡展活动》四项专题展，对外展出期间起到了较好的社会效益。</w:t>
      </w:r>
    </w:p>
    <w:p w14:paraId="33761C09">
      <w:pPr>
        <w:adjustRightInd w:val="0"/>
        <w:snapToGrid w:val="0"/>
        <w:spacing w:line="360" w:lineRule="auto"/>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二、绩效评价工作开展情况</w:t>
      </w:r>
    </w:p>
    <w:p w14:paraId="5C77C1E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（一）绩效评价目的、对象和范围。</w:t>
      </w:r>
    </w:p>
    <w:p w14:paraId="173608FD">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1、绩效评价目的</w:t>
      </w:r>
    </w:p>
    <w:p w14:paraId="1AD6AB2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全面了解项目管理过程是否规范、产出目标是否完成以有效果目标是否实现等方面的内容，总结经验，查找不足。</w:t>
      </w:r>
    </w:p>
    <w:p w14:paraId="132F542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2、绩效评价对象和范围</w:t>
      </w:r>
    </w:p>
    <w:p w14:paraId="4FF10FC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2023年度博物馆日常运维及物业费项目、中央补助地方博物馆纪念馆免费开放专项资金。</w:t>
      </w:r>
    </w:p>
    <w:p w14:paraId="2FADAE82">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（二）绩效评价原则、评价指标体系（附表说明）、评价方法、评价标准等。</w:t>
      </w:r>
    </w:p>
    <w:p w14:paraId="546828C7">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1、绩效评价原则：公开公正、绩效相关待原则。</w:t>
      </w:r>
    </w:p>
    <w:p w14:paraId="7813137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2、绩效评价方法：包括指标评价、数据采集等。</w:t>
      </w:r>
    </w:p>
    <w:p w14:paraId="0D8AF08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（三）绩效评价工作过程。</w:t>
      </w:r>
    </w:p>
    <w:p w14:paraId="6384ACB6">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1、数据填报和采集</w:t>
      </w:r>
    </w:p>
    <w:p w14:paraId="4732A93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2、数据分析和撰写报告</w:t>
      </w:r>
    </w:p>
    <w:p w14:paraId="28AF2AF6">
      <w:pPr>
        <w:spacing w:line="600" w:lineRule="exact"/>
        <w:ind w:firstLine="640" w:firstLineChars="200"/>
        <w:rPr>
          <w:rFonts w:hint="eastAsia" w:ascii="楷体" w:hAnsi="楷体" w:eastAsia="楷体" w:cs="楷体"/>
          <w:b/>
          <w:color w:val="auto"/>
          <w:kern w:val="0"/>
          <w:sz w:val="32"/>
          <w:szCs w:val="32"/>
          <w:lang w:val="en-US" w:eastAsia="zh-CN"/>
        </w:rPr>
      </w:pPr>
      <w:r>
        <w:rPr>
          <w:rFonts w:hint="eastAsia" w:ascii="楷体" w:hAnsi="楷体" w:eastAsia="楷体" w:cs="楷体"/>
          <w:b/>
          <w:color w:val="auto"/>
          <w:kern w:val="0"/>
          <w:sz w:val="32"/>
          <w:szCs w:val="32"/>
          <w:lang w:val="en-US" w:eastAsia="zh-CN"/>
        </w:rPr>
        <w:t>三、综合评价情况及评价结论（附相关评分表）</w:t>
      </w:r>
    </w:p>
    <w:p w14:paraId="053CA0C9">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highlight w:val="none"/>
          <w:lang w:val="en-US" w:eastAsia="zh-CN"/>
        </w:rPr>
        <w:t>自评得分100分。项目支出绩效为优。</w:t>
      </w:r>
    </w:p>
    <w:p w14:paraId="684E3035">
      <w:p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四、绩效评价指标分析</w:t>
      </w:r>
    </w:p>
    <w:p w14:paraId="1C502C28">
      <w:pPr>
        <w:numPr>
          <w:ilvl w:val="0"/>
          <w:numId w:val="0"/>
        </w:numPr>
        <w:spacing w:line="600" w:lineRule="exact"/>
        <w:ind w:firstLine="640" w:firstLineChars="200"/>
        <w:outlineLvl w:val="0"/>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（一）项目决策情况。</w:t>
      </w:r>
    </w:p>
    <w:p w14:paraId="298A41A5">
      <w:pPr>
        <w:numPr>
          <w:ilvl w:val="0"/>
          <w:numId w:val="0"/>
        </w:numPr>
        <w:spacing w:line="600" w:lineRule="exact"/>
        <w:ind w:firstLine="640" w:firstLineChars="200"/>
        <w:outlineLvl w:val="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多年来，我馆始终坚持“免费不免责，免费不降质”的工作原则，不断丰富展览内容，为观众提供热情周到的服务，得到了社会各界的广泛认可。发了充分发挥博物馆社教育职能，在项目实施过程中，严格按照馆内《三重一大》制度执行，确保资金使用合理、合规。</w:t>
      </w:r>
    </w:p>
    <w:p w14:paraId="36A8289C">
      <w:pPr>
        <w:numPr>
          <w:ilvl w:val="0"/>
          <w:numId w:val="0"/>
        </w:num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项目过程情况。</w:t>
      </w:r>
    </w:p>
    <w:p w14:paraId="0D8916A3">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b w:val="0"/>
          <w:bCs w:val="0"/>
          <w:sz w:val="32"/>
          <w:szCs w:val="32"/>
          <w:highlight w:val="none"/>
          <w:lang w:eastAsia="zh-CN"/>
        </w:rPr>
        <w:t>为了有效推进博物馆工作开展，全面为副中心建设服务，在文旅局的领导和支持下，认真落实《博物馆条例》，采取科学管理，有效提升服务质量和水准，扩大社会影响力，深入开展社会教育工作，积极宣传通州历史及运河文化，着实为社会、为观众，为副中心建设服务。</w:t>
      </w:r>
    </w:p>
    <w:p w14:paraId="06E569C4">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（三）项目产出情况。</w:t>
      </w:r>
    </w:p>
    <w:p w14:paraId="1CC51B4A">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博物馆日常运维及物业费项目专项资金327万元，主要用于博物馆及文物库房（三义庙）物业费、保安服务费、馆藏文物维护费和库房保护设施及消耗品、文物看护费、固定点联网报警服务费、消电检、干尸养护、博物馆及文物库房消防安防维修保养、展厅多媒体设备维护费等</w:t>
      </w:r>
    </w:p>
    <w:p w14:paraId="64BBCF9F">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通州区博物馆将2023年度中央补助地方博物馆纪念馆免费开放专项资金主要用于举办：《读城.探秘北京中轴线》、《博物馆之城建设与展望宣传服务》、《2023年巡展活动》、《砚载千秋》砚文化专题展。</w:t>
      </w:r>
    </w:p>
    <w:p w14:paraId="4B9C393C">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（四）项目效益情况。</w:t>
      </w:r>
    </w:p>
    <w:p w14:paraId="033DFFB8">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eastAsia="zh-CN"/>
        </w:rPr>
      </w:pPr>
      <w:r>
        <w:rPr>
          <w:rFonts w:hint="eastAsia" w:ascii="仿宋_GB2312" w:hAnsi="仿宋_GB2312" w:eastAsia="仿宋_GB2312" w:cs="仿宋_GB2312"/>
          <w:b w:val="0"/>
          <w:bCs w:val="0"/>
          <w:sz w:val="32"/>
          <w:szCs w:val="32"/>
          <w:highlight w:val="none"/>
          <w:lang w:eastAsia="zh-CN"/>
        </w:rPr>
        <w:t>提升博物馆公众认知度，为观众提供优质的展览和服务，</w:t>
      </w:r>
      <w:r>
        <w:rPr>
          <w:rFonts w:hint="eastAsia" w:ascii="仿宋_GB2312" w:hAnsi="仿宋_GB2312" w:eastAsia="仿宋_GB2312" w:cs="仿宋_GB2312"/>
          <w:b w:val="0"/>
          <w:bCs w:val="0"/>
          <w:sz w:val="32"/>
          <w:szCs w:val="32"/>
          <w:highlight w:val="none"/>
          <w:lang w:val="en-US" w:eastAsia="zh-CN"/>
        </w:rPr>
        <w:t>着实为观众服务，最大程度的发挥博物馆教育的功能作用，以达到向社会广泛宣传通州历史文化的目的。</w:t>
      </w:r>
    </w:p>
    <w:p w14:paraId="45F52999">
      <w:p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五、主要经验及做法、存在的问题及原因分析</w:t>
      </w:r>
    </w:p>
    <w:p w14:paraId="131D47E5">
      <w:pPr>
        <w:keepNext w:val="0"/>
        <w:keepLines w:val="0"/>
        <w:pageBreakBefore w:val="0"/>
        <w:widowControl w:val="0"/>
        <w:numPr>
          <w:ilvl w:val="0"/>
          <w:numId w:val="0"/>
        </w:numPr>
        <w:kinsoku/>
        <w:wordWrap/>
        <w:overflowPunct/>
        <w:topLinePunct w:val="0"/>
        <w:autoSpaceDE/>
        <w:autoSpaceDN/>
        <w:bidi w:val="0"/>
        <w:adjustRightInd/>
        <w:snapToGrid w:val="0"/>
        <w:spacing w:line="580" w:lineRule="exact"/>
        <w:ind w:firstLine="640" w:firstLineChars="200"/>
        <w:textAlignment w:val="auto"/>
        <w:outlineLvl w:val="0"/>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加强对自评工作的组织领导，明确评价项目组织实施中的责任部门和责任人，做好绩效自评的前期准备，根据资金管理使用情况进行自查，收集整理支出相关资料，形成项目绩效报告。</w:t>
      </w:r>
    </w:p>
    <w:p w14:paraId="440FECBD">
      <w:pPr>
        <w:numPr>
          <w:ilvl w:val="0"/>
          <w:numId w:val="12"/>
        </w:num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有关建议</w:t>
      </w:r>
    </w:p>
    <w:p w14:paraId="094B3CEF">
      <w:pPr>
        <w:pStyle w:val="4"/>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14:paraId="779C2ECD">
      <w:pPr>
        <w:numPr>
          <w:ilvl w:val="0"/>
          <w:numId w:val="12"/>
        </w:numPr>
        <w:spacing w:line="600" w:lineRule="exact"/>
        <w:ind w:left="0" w:leftChars="0"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其他需要说明的问题</w:t>
      </w:r>
    </w:p>
    <w:p w14:paraId="36D7F6AA">
      <w:pPr>
        <w:pStyle w:val="4"/>
        <w:numPr>
          <w:ilvl w:val="0"/>
          <w:numId w:val="0"/>
        </w:numPr>
        <w:ind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340A2009">
      <w:pPr>
        <w:pStyle w:val="2"/>
        <w:rPr>
          <w:rFonts w:hint="eastAsia"/>
          <w:lang w:val="en-US" w:eastAsia="zh-CN"/>
        </w:rPr>
      </w:pPr>
    </w:p>
    <w:p w14:paraId="54BCE46D">
      <w:pPr>
        <w:pStyle w:val="2"/>
        <w:rPr>
          <w:rFonts w:hint="eastAsia"/>
          <w:lang w:val="en-US" w:eastAsia="zh-CN"/>
        </w:rPr>
      </w:pPr>
    </w:p>
    <w:p w14:paraId="4A5F9BD7">
      <w:pPr>
        <w:pStyle w:val="2"/>
        <w:rPr>
          <w:rFonts w:hint="eastAsia"/>
          <w:lang w:val="en-US" w:eastAsia="zh-CN"/>
        </w:rPr>
      </w:pPr>
    </w:p>
    <w:p w14:paraId="20FD92CA">
      <w:pPr>
        <w:pStyle w:val="2"/>
        <w:rPr>
          <w:rFonts w:hint="eastAsia"/>
          <w:lang w:val="en-US" w:eastAsia="zh-CN"/>
        </w:rPr>
      </w:pPr>
    </w:p>
    <w:p w14:paraId="74837A0A">
      <w:pPr>
        <w:pStyle w:val="2"/>
        <w:rPr>
          <w:rFonts w:hint="eastAsia"/>
          <w:lang w:val="en-US" w:eastAsia="zh-CN"/>
        </w:rPr>
      </w:pPr>
    </w:p>
    <w:p w14:paraId="5FB7506B">
      <w:pPr>
        <w:pStyle w:val="2"/>
        <w:rPr>
          <w:rFonts w:hint="eastAsia"/>
          <w:lang w:val="en-US" w:eastAsia="zh-CN"/>
        </w:rPr>
      </w:pPr>
    </w:p>
    <w:p w14:paraId="529F983D">
      <w:pPr>
        <w:pStyle w:val="2"/>
        <w:rPr>
          <w:rFonts w:hint="eastAsia"/>
          <w:lang w:val="en-US" w:eastAsia="zh-CN"/>
        </w:rPr>
      </w:pPr>
    </w:p>
    <w:p w14:paraId="4774AF7A">
      <w:pPr>
        <w:pStyle w:val="2"/>
        <w:rPr>
          <w:rFonts w:hint="eastAsia"/>
          <w:lang w:val="en-US" w:eastAsia="zh-CN"/>
        </w:rPr>
      </w:pPr>
    </w:p>
    <w:p w14:paraId="46C516E1">
      <w:pPr>
        <w:pStyle w:val="2"/>
        <w:rPr>
          <w:rFonts w:hint="eastAsia"/>
          <w:lang w:val="en-US" w:eastAsia="zh-CN"/>
        </w:rPr>
      </w:pPr>
    </w:p>
    <w:p w14:paraId="5D89F933">
      <w:pPr>
        <w:pStyle w:val="2"/>
        <w:rPr>
          <w:rFonts w:hint="eastAsia"/>
          <w:lang w:val="en-US" w:eastAsia="zh-CN"/>
        </w:rPr>
      </w:pPr>
    </w:p>
    <w:p w14:paraId="20A06899">
      <w:pPr>
        <w:pStyle w:val="2"/>
        <w:rPr>
          <w:rFonts w:hint="eastAsia"/>
          <w:lang w:val="en-US" w:eastAsia="zh-CN"/>
        </w:rPr>
      </w:pPr>
    </w:p>
    <w:p w14:paraId="2D21429A">
      <w:pPr>
        <w:pStyle w:val="2"/>
        <w:rPr>
          <w:rFonts w:hint="eastAsia"/>
          <w:lang w:val="en-US" w:eastAsia="zh-CN"/>
        </w:rPr>
      </w:pPr>
    </w:p>
    <w:p w14:paraId="17BFFCF3">
      <w:pPr>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2023年公众账号运营维护</w:t>
      </w:r>
    </w:p>
    <w:p w14:paraId="0EBD696B">
      <w:pPr>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项目支出绩效评价</w:t>
      </w:r>
      <w:r>
        <w:rPr>
          <w:rFonts w:hint="eastAsia" w:ascii="方正小标宋简体" w:hAnsi="方正小标宋简体" w:eastAsia="方正小标宋简体" w:cs="方正小标宋简体"/>
          <w:b w:val="0"/>
          <w:bCs w:val="0"/>
          <w:sz w:val="44"/>
          <w:szCs w:val="44"/>
          <w:lang w:eastAsia="zh-CN"/>
        </w:rPr>
        <w:t>报告</w:t>
      </w:r>
    </w:p>
    <w:p w14:paraId="26856B9F">
      <w:p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一、基本情况</w:t>
      </w:r>
    </w:p>
    <w:p w14:paraId="5363B2F1">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区文旅局各新媒体平台将紧紧围绕区文旅局重点工作，跟进重点项目，创新运营方式，共同提高文化旅游新闻宣传工作的传播力和影响力，服务推进城市副中心文化旅游高质量发展的大局。</w:t>
      </w:r>
    </w:p>
    <w:p w14:paraId="5111CD75">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2023年的新媒体平台运营工作，将以阅读量、发稿量、转载量等为重点提升目标，认真研究内容创作形式和推荐机制的算法，添加合适的话题、紧跟文旅热点，为优质文旅作品拓宽传播渠道。</w:t>
      </w:r>
    </w:p>
    <w:p w14:paraId="74CCF7B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1、微信公众号平台现有粉丝42358人；视频号粉丝1007人；抖音粉丝1.65万人；微博粉丝3.1万人。已完成项目运营目标及数量要求。</w:t>
      </w:r>
    </w:p>
    <w:p w14:paraId="1CCAB15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2、官方微信年度推送发布300期及以上，年度组稿量1000篇次以上，图片刊发量1200幅以上。保障每周发布5期。已完成项目运营目标及数量要求。</w:t>
      </w:r>
    </w:p>
    <w:p w14:paraId="4909083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3、政务微博年度推送1000期，年度组稿量1000篇次，图片刊发量1000幅以上。已完成项目运营目标及数量要求。</w:t>
      </w:r>
    </w:p>
    <w:p w14:paraId="4B947C4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4、抖音已推送401条；视频号已推送357条；抖音直播10场，视频号直播14场，年度直播24场。已完成项目运营目标及数量要求。</w:t>
      </w:r>
    </w:p>
    <w:p w14:paraId="276867B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5、每周推出原创策划类稿件1篇，或拍摄原创短视频及图片集合等，满足上述四个新媒体平台的特色运营。</w:t>
      </w:r>
    </w:p>
    <w:p w14:paraId="281F9B2A">
      <w:pPr>
        <w:pStyle w:val="4"/>
        <w:ind w:firstLine="4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全年共投入资金79.5万元。</w:t>
      </w:r>
    </w:p>
    <w:p w14:paraId="380490B6">
      <w:p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二、绩效评价工作开展情况</w:t>
      </w:r>
    </w:p>
    <w:p w14:paraId="1EE29995">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（一）绩效评价目的、对象和范围。</w:t>
      </w:r>
    </w:p>
    <w:p w14:paraId="2F492A52">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（二）绩效评价原则、评价指标体系（附表说明）、评价方法、评价标准等。</w:t>
      </w:r>
    </w:p>
    <w:p w14:paraId="559ED515">
      <w:pPr>
        <w:spacing w:line="60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（三）绩效评价工作过程。</w:t>
      </w:r>
    </w:p>
    <w:p w14:paraId="217C415E">
      <w:p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三、综合评价情况及评价结论（附相关评分表）</w:t>
      </w:r>
    </w:p>
    <w:p w14:paraId="4EF97BD5">
      <w:p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四、绩效评价指标分析</w:t>
      </w:r>
    </w:p>
    <w:p w14:paraId="61F9D633">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（一）项目决策情况。</w:t>
      </w:r>
    </w:p>
    <w:p w14:paraId="06EED3C8">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（二）项目过程情况。</w:t>
      </w:r>
    </w:p>
    <w:p w14:paraId="17D25086">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（三）项目产出情况。</w:t>
      </w:r>
    </w:p>
    <w:p w14:paraId="04CD5272">
      <w:pPr>
        <w:spacing w:line="600" w:lineRule="exact"/>
        <w:ind w:firstLine="640" w:firstLineChars="200"/>
        <w:outlineLvl w:val="0"/>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（四）项目效益情况。</w:t>
      </w:r>
    </w:p>
    <w:p w14:paraId="4BE7D171">
      <w:p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五、主要经验及做法、存在的问题及原因分析</w:t>
      </w:r>
    </w:p>
    <w:p w14:paraId="2B635DCA">
      <w:pPr>
        <w:pStyle w:val="4"/>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p w14:paraId="3D327281">
      <w:pPr>
        <w:numPr>
          <w:ilvl w:val="0"/>
          <w:numId w:val="13"/>
        </w:num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有关建议</w:t>
      </w:r>
    </w:p>
    <w:p w14:paraId="644805BA">
      <w:pPr>
        <w:pStyle w:val="4"/>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14:paraId="4DD9F905">
      <w:pPr>
        <w:numPr>
          <w:ilvl w:val="0"/>
          <w:numId w:val="13"/>
        </w:numPr>
        <w:spacing w:line="600" w:lineRule="exact"/>
        <w:ind w:firstLine="640"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其他需要说明的问题</w:t>
      </w:r>
    </w:p>
    <w:p w14:paraId="789778E2">
      <w:pPr>
        <w:pStyle w:val="4"/>
        <w:numPr>
          <w:ilvl w:val="0"/>
          <w:numId w:val="0"/>
        </w:num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无</w:t>
      </w:r>
    </w:p>
    <w:p w14:paraId="425318E7">
      <w:pPr>
        <w:pStyle w:val="2"/>
        <w:rPr>
          <w:rFonts w:hint="eastAsia" w:ascii="仿宋_GB2312" w:hAnsi="仿宋_GB2312" w:eastAsia="仿宋_GB2312" w:cs="仿宋_GB2312"/>
          <w:sz w:val="32"/>
          <w:szCs w:val="32"/>
          <w:lang w:val="en-US" w:eastAsia="zh-CN"/>
        </w:rPr>
      </w:pPr>
    </w:p>
    <w:p w14:paraId="6C12DF97">
      <w:pPr>
        <w:pStyle w:val="2"/>
        <w:rPr>
          <w:rFonts w:hint="eastAsia" w:ascii="仿宋_GB2312" w:hAnsi="仿宋_GB2312" w:eastAsia="仿宋_GB2312" w:cs="仿宋_GB2312"/>
          <w:sz w:val="32"/>
          <w:szCs w:val="32"/>
          <w:lang w:val="en-US" w:eastAsia="zh-CN"/>
        </w:rPr>
      </w:pPr>
    </w:p>
    <w:p w14:paraId="50DEF921">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北京市通州区图书馆</w:t>
      </w:r>
    </w:p>
    <w:p w14:paraId="5BA8345D">
      <w:pPr>
        <w:spacing w:line="560" w:lineRule="exact"/>
        <w:jc w:val="center"/>
        <w:rPr>
          <w:rFonts w:ascii="仿宋_GB2312" w:eastAsia="仿宋_GB2312"/>
          <w:sz w:val="32"/>
          <w:szCs w:val="32"/>
          <w:highlight w:val="yellow"/>
        </w:rPr>
      </w:pPr>
      <w:r>
        <w:rPr>
          <w:rFonts w:hint="eastAsia" w:ascii="方正小标宋简体" w:eastAsia="方正小标宋简体"/>
          <w:sz w:val="44"/>
          <w:szCs w:val="44"/>
        </w:rPr>
        <w:t>项目支出绩效评价报告</w:t>
      </w:r>
    </w:p>
    <w:p w14:paraId="5C2E6F12">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一、基本情况</w:t>
      </w:r>
    </w:p>
    <w:p w14:paraId="67DB258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（一）项目概况</w:t>
      </w:r>
    </w:p>
    <w:p w14:paraId="354598E7">
      <w:pPr>
        <w:overflowPunct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2023年通州区图书馆项目资金440.88万元，共有市级专项6项，具体如下：</w:t>
      </w:r>
    </w:p>
    <w:tbl>
      <w:tblPr>
        <w:tblStyle w:val="1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8"/>
        <w:gridCol w:w="709"/>
        <w:gridCol w:w="1134"/>
        <w:gridCol w:w="2551"/>
        <w:gridCol w:w="3140"/>
      </w:tblGrid>
      <w:tr w14:paraId="44E64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14:paraId="61603883">
            <w:pPr>
              <w:overflowPunct w:val="0"/>
              <w:spacing w:line="400" w:lineRule="exact"/>
              <w:jc w:val="center"/>
              <w:rPr>
                <w:rFonts w:ascii="黑体" w:hAnsi="黑体" w:eastAsia="黑体" w:cs="黑体"/>
                <w:kern w:val="0"/>
                <w:sz w:val="21"/>
                <w:szCs w:val="21"/>
              </w:rPr>
            </w:pPr>
            <w:r>
              <w:rPr>
                <w:rFonts w:hint="eastAsia" w:ascii="黑体" w:hAnsi="黑体" w:eastAsia="黑体" w:cs="黑体"/>
                <w:kern w:val="0"/>
                <w:sz w:val="21"/>
                <w:szCs w:val="21"/>
              </w:rPr>
              <w:t>序号</w:t>
            </w:r>
          </w:p>
        </w:tc>
        <w:tc>
          <w:tcPr>
            <w:tcW w:w="1418" w:type="dxa"/>
            <w:noWrap w:val="0"/>
            <w:vAlign w:val="top"/>
          </w:tcPr>
          <w:p w14:paraId="7AC89886">
            <w:pPr>
              <w:overflowPunct w:val="0"/>
              <w:spacing w:line="400" w:lineRule="exact"/>
              <w:jc w:val="center"/>
              <w:rPr>
                <w:rFonts w:ascii="黑体" w:hAnsi="黑体" w:eastAsia="黑体" w:cs="黑体"/>
                <w:kern w:val="0"/>
                <w:sz w:val="21"/>
                <w:szCs w:val="21"/>
              </w:rPr>
            </w:pPr>
            <w:r>
              <w:rPr>
                <w:rFonts w:hint="eastAsia" w:ascii="黑体" w:hAnsi="黑体" w:eastAsia="黑体" w:cs="黑体"/>
                <w:kern w:val="0"/>
                <w:sz w:val="21"/>
                <w:szCs w:val="21"/>
              </w:rPr>
              <w:t>项目名称</w:t>
            </w:r>
          </w:p>
        </w:tc>
        <w:tc>
          <w:tcPr>
            <w:tcW w:w="709" w:type="dxa"/>
            <w:noWrap w:val="0"/>
            <w:vAlign w:val="top"/>
          </w:tcPr>
          <w:p w14:paraId="755DC5EC">
            <w:pPr>
              <w:overflowPunct w:val="0"/>
              <w:spacing w:line="400" w:lineRule="exact"/>
              <w:jc w:val="center"/>
              <w:rPr>
                <w:rFonts w:ascii="黑体" w:hAnsi="黑体" w:eastAsia="黑体" w:cs="黑体"/>
                <w:kern w:val="0"/>
                <w:sz w:val="21"/>
                <w:szCs w:val="21"/>
              </w:rPr>
            </w:pPr>
            <w:r>
              <w:rPr>
                <w:rFonts w:hint="eastAsia" w:ascii="黑体" w:hAnsi="黑体" w:eastAsia="黑体" w:cs="黑体"/>
                <w:kern w:val="0"/>
                <w:sz w:val="21"/>
                <w:szCs w:val="21"/>
              </w:rPr>
              <w:t>实施主体</w:t>
            </w:r>
          </w:p>
        </w:tc>
        <w:tc>
          <w:tcPr>
            <w:tcW w:w="1134" w:type="dxa"/>
            <w:noWrap w:val="0"/>
            <w:vAlign w:val="top"/>
          </w:tcPr>
          <w:p w14:paraId="6EACFE3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预算金额（万元）</w:t>
            </w:r>
          </w:p>
        </w:tc>
        <w:tc>
          <w:tcPr>
            <w:tcW w:w="2551" w:type="dxa"/>
            <w:noWrap w:val="0"/>
            <w:vAlign w:val="top"/>
          </w:tcPr>
          <w:p w14:paraId="64EEDD15">
            <w:pPr>
              <w:overflowPunct w:val="0"/>
              <w:spacing w:line="400" w:lineRule="exact"/>
              <w:jc w:val="center"/>
              <w:rPr>
                <w:rFonts w:ascii="黑体" w:hAnsi="黑体" w:eastAsia="黑体" w:cs="黑体"/>
                <w:kern w:val="0"/>
                <w:sz w:val="21"/>
                <w:szCs w:val="21"/>
              </w:rPr>
            </w:pPr>
            <w:r>
              <w:rPr>
                <w:rFonts w:hint="eastAsia" w:ascii="黑体" w:hAnsi="黑体" w:eastAsia="黑体" w:cs="黑体"/>
                <w:kern w:val="0"/>
                <w:sz w:val="21"/>
                <w:szCs w:val="21"/>
              </w:rPr>
              <w:t>主要内容</w:t>
            </w:r>
          </w:p>
        </w:tc>
        <w:tc>
          <w:tcPr>
            <w:tcW w:w="3140" w:type="dxa"/>
            <w:noWrap w:val="0"/>
            <w:vAlign w:val="top"/>
          </w:tcPr>
          <w:p w14:paraId="396C3C59">
            <w:pPr>
              <w:overflowPunct w:val="0"/>
              <w:spacing w:line="400" w:lineRule="exact"/>
              <w:jc w:val="center"/>
              <w:rPr>
                <w:rFonts w:ascii="黑体" w:hAnsi="黑体" w:eastAsia="黑体" w:cs="黑体"/>
                <w:kern w:val="0"/>
                <w:sz w:val="21"/>
                <w:szCs w:val="21"/>
              </w:rPr>
            </w:pPr>
            <w:r>
              <w:rPr>
                <w:rFonts w:hint="eastAsia" w:ascii="黑体" w:hAnsi="黑体" w:eastAsia="黑体" w:cs="黑体"/>
                <w:kern w:val="0"/>
                <w:sz w:val="21"/>
                <w:szCs w:val="21"/>
              </w:rPr>
              <w:t>绩效目标</w:t>
            </w:r>
          </w:p>
        </w:tc>
      </w:tr>
      <w:tr w14:paraId="7DF44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14:paraId="7B6BD3B1">
            <w:pPr>
              <w:numPr>
                <w:ilvl w:val="0"/>
                <w:numId w:val="14"/>
              </w:numPr>
              <w:suppressAutoHyphens w:val="0"/>
              <w:overflowPunct w:val="0"/>
              <w:spacing w:line="400" w:lineRule="exact"/>
              <w:rPr>
                <w:rFonts w:ascii="黑体" w:hAnsi="黑体" w:eastAsia="黑体" w:cs="黑体"/>
                <w:kern w:val="0"/>
                <w:sz w:val="21"/>
                <w:szCs w:val="21"/>
              </w:rPr>
            </w:pPr>
          </w:p>
        </w:tc>
        <w:tc>
          <w:tcPr>
            <w:tcW w:w="1418" w:type="dxa"/>
            <w:noWrap w:val="0"/>
            <w:vAlign w:val="top"/>
          </w:tcPr>
          <w:p w14:paraId="7239F7D2">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图书馆专兼职管理员培训</w:t>
            </w:r>
          </w:p>
        </w:tc>
        <w:tc>
          <w:tcPr>
            <w:tcW w:w="709" w:type="dxa"/>
            <w:noWrap w:val="0"/>
            <w:vAlign w:val="top"/>
          </w:tcPr>
          <w:p w14:paraId="361DAE3A">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w:t>
            </w:r>
          </w:p>
        </w:tc>
        <w:tc>
          <w:tcPr>
            <w:tcW w:w="1134" w:type="dxa"/>
            <w:noWrap w:val="0"/>
            <w:vAlign w:val="top"/>
          </w:tcPr>
          <w:p w14:paraId="1EFCF45F">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10</w:t>
            </w:r>
          </w:p>
        </w:tc>
        <w:tc>
          <w:tcPr>
            <w:tcW w:w="2551" w:type="dxa"/>
            <w:noWrap w:val="0"/>
            <w:vAlign w:val="top"/>
          </w:tcPr>
          <w:p w14:paraId="14D7D515">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对全区各基层图书馆（室）专兼职管理员进行集中培训，加强推动通州区文化系统人员队伍建设、提高全区基层文化管理人员的整体素质和业务能力。</w:t>
            </w:r>
          </w:p>
        </w:tc>
        <w:tc>
          <w:tcPr>
            <w:tcW w:w="3140" w:type="dxa"/>
            <w:noWrap w:val="0"/>
            <w:vAlign w:val="center"/>
          </w:tcPr>
          <w:p w14:paraId="54E3DBC5">
            <w:pPr>
              <w:overflowPunct w:val="0"/>
              <w:spacing w:line="400" w:lineRule="exact"/>
              <w:jc w:val="left"/>
              <w:rPr>
                <w:rFonts w:ascii="黑体" w:hAnsi="黑体" w:eastAsia="黑体" w:cs="黑体"/>
                <w:kern w:val="0"/>
                <w:sz w:val="21"/>
                <w:szCs w:val="21"/>
                <w:highlight w:val="yellow"/>
              </w:rPr>
            </w:pPr>
            <w:r>
              <w:rPr>
                <w:rFonts w:hint="eastAsia" w:ascii="黑体" w:hAnsi="黑体" w:eastAsia="黑体" w:cs="黑体"/>
                <w:kern w:val="0"/>
                <w:sz w:val="21"/>
                <w:szCs w:val="21"/>
              </w:rPr>
              <w:t>加强推动通州区文化系统人员队伍建设；提高全区基层文化管理人员的整体素质和业务能力，进一步提升公共图书馆服务效能。</w:t>
            </w:r>
          </w:p>
        </w:tc>
      </w:tr>
      <w:tr w14:paraId="30CB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14:paraId="4FE9D8CF">
            <w:pPr>
              <w:numPr>
                <w:ilvl w:val="0"/>
                <w:numId w:val="14"/>
              </w:numPr>
              <w:suppressAutoHyphens w:val="0"/>
              <w:overflowPunct w:val="0"/>
              <w:spacing w:line="400" w:lineRule="exact"/>
              <w:rPr>
                <w:rFonts w:ascii="黑体" w:hAnsi="黑体" w:eastAsia="黑体" w:cs="黑体"/>
                <w:kern w:val="0"/>
                <w:sz w:val="21"/>
                <w:szCs w:val="21"/>
              </w:rPr>
            </w:pPr>
          </w:p>
        </w:tc>
        <w:tc>
          <w:tcPr>
            <w:tcW w:w="1418" w:type="dxa"/>
            <w:noWrap w:val="0"/>
            <w:vAlign w:val="top"/>
          </w:tcPr>
          <w:p w14:paraId="1FD0EC7A">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阅读推广活动</w:t>
            </w:r>
          </w:p>
        </w:tc>
        <w:tc>
          <w:tcPr>
            <w:tcW w:w="709" w:type="dxa"/>
            <w:noWrap w:val="0"/>
            <w:vAlign w:val="top"/>
          </w:tcPr>
          <w:p w14:paraId="1EB2BBC0">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w:t>
            </w:r>
          </w:p>
        </w:tc>
        <w:tc>
          <w:tcPr>
            <w:tcW w:w="1134" w:type="dxa"/>
            <w:noWrap w:val="0"/>
            <w:vAlign w:val="top"/>
          </w:tcPr>
          <w:p w14:paraId="7D504AAF">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75</w:t>
            </w:r>
          </w:p>
        </w:tc>
        <w:tc>
          <w:tcPr>
            <w:tcW w:w="2551" w:type="dxa"/>
            <w:noWrap w:val="0"/>
            <w:vAlign w:val="top"/>
          </w:tcPr>
          <w:p w14:paraId="60BFBB17">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主要用于 “阅美副中心图书活起来”全民阅读推广活动（全年阅读推广活动、活动拍摄和剪辑、通州区红领巾读书活动等）；及志愿者服务</w:t>
            </w:r>
          </w:p>
        </w:tc>
        <w:tc>
          <w:tcPr>
            <w:tcW w:w="3140" w:type="dxa"/>
            <w:noWrap w:val="0"/>
            <w:vAlign w:val="center"/>
          </w:tcPr>
          <w:p w14:paraId="5A037D25">
            <w:pPr>
              <w:overflowPunct w:val="0"/>
              <w:spacing w:line="400" w:lineRule="exact"/>
              <w:jc w:val="left"/>
              <w:rPr>
                <w:rFonts w:ascii="黑体" w:hAnsi="黑体" w:eastAsia="黑体" w:cs="黑体"/>
                <w:kern w:val="0"/>
                <w:sz w:val="21"/>
                <w:szCs w:val="21"/>
                <w:highlight w:val="yellow"/>
              </w:rPr>
            </w:pPr>
            <w:r>
              <w:rPr>
                <w:rFonts w:hint="eastAsia" w:ascii="黑体" w:hAnsi="黑体" w:eastAsia="黑体" w:cs="黑体"/>
                <w:kern w:val="0"/>
                <w:sz w:val="21"/>
                <w:szCs w:val="21"/>
              </w:rPr>
              <w:t>延续通州区图书馆优质品牌活动，丰富百姓精神文化生活、营造良好全民阅读氛围，有效提升志愿者的公共服务能力。</w:t>
            </w:r>
          </w:p>
        </w:tc>
      </w:tr>
      <w:tr w14:paraId="7C26F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14:paraId="561475F5">
            <w:pPr>
              <w:numPr>
                <w:ilvl w:val="0"/>
                <w:numId w:val="14"/>
              </w:numPr>
              <w:suppressAutoHyphens w:val="0"/>
              <w:overflowPunct w:val="0"/>
              <w:spacing w:line="400" w:lineRule="exact"/>
              <w:rPr>
                <w:rFonts w:ascii="黑体" w:hAnsi="黑体" w:eastAsia="黑体" w:cs="黑体"/>
                <w:kern w:val="0"/>
                <w:sz w:val="21"/>
                <w:szCs w:val="21"/>
              </w:rPr>
            </w:pPr>
          </w:p>
        </w:tc>
        <w:tc>
          <w:tcPr>
            <w:tcW w:w="1418" w:type="dxa"/>
            <w:noWrap w:val="0"/>
            <w:vAlign w:val="top"/>
          </w:tcPr>
          <w:p w14:paraId="0C954B2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图书馆数字化运维</w:t>
            </w:r>
          </w:p>
        </w:tc>
        <w:tc>
          <w:tcPr>
            <w:tcW w:w="709" w:type="dxa"/>
            <w:noWrap w:val="0"/>
            <w:vAlign w:val="top"/>
          </w:tcPr>
          <w:p w14:paraId="603EF99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w:t>
            </w:r>
          </w:p>
        </w:tc>
        <w:tc>
          <w:tcPr>
            <w:tcW w:w="1134" w:type="dxa"/>
            <w:noWrap w:val="0"/>
            <w:vAlign w:val="top"/>
          </w:tcPr>
          <w:p w14:paraId="4EECF1C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78</w:t>
            </w:r>
          </w:p>
        </w:tc>
        <w:tc>
          <w:tcPr>
            <w:tcW w:w="2551" w:type="dxa"/>
            <w:noWrap w:val="0"/>
            <w:vAlign w:val="top"/>
          </w:tcPr>
          <w:p w14:paraId="04F36C4B">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主要用于：</w:t>
            </w:r>
          </w:p>
          <w:p w14:paraId="48DDDBF3">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1.机房运维；</w:t>
            </w:r>
          </w:p>
          <w:p w14:paraId="3B09DFED">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2.自助设备运维；</w:t>
            </w:r>
          </w:p>
          <w:p w14:paraId="52F0995F">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3.等级保护测评服务。</w:t>
            </w:r>
          </w:p>
        </w:tc>
        <w:tc>
          <w:tcPr>
            <w:tcW w:w="3140" w:type="dxa"/>
            <w:noWrap w:val="0"/>
            <w:vAlign w:val="center"/>
          </w:tcPr>
          <w:p w14:paraId="1D672A82">
            <w:pPr>
              <w:overflowPunct w:val="0"/>
              <w:spacing w:line="400" w:lineRule="exact"/>
              <w:jc w:val="left"/>
              <w:rPr>
                <w:rFonts w:ascii="黑体" w:hAnsi="黑体" w:eastAsia="黑体" w:cs="黑体"/>
                <w:kern w:val="0"/>
                <w:sz w:val="21"/>
                <w:szCs w:val="21"/>
                <w:highlight w:val="yellow"/>
              </w:rPr>
            </w:pPr>
            <w:r>
              <w:rPr>
                <w:rFonts w:hint="eastAsia" w:ascii="黑体" w:hAnsi="黑体" w:eastAsia="黑体" w:cs="黑体"/>
                <w:kern w:val="0"/>
                <w:sz w:val="21"/>
                <w:szCs w:val="21"/>
              </w:rPr>
              <w:t>加强数字图书馆建设，保障通州区图书馆各项重要业务系统安全稳定的运行，为广大读者提供一个安全、稳定、便捷的现代化数字图书馆环境。</w:t>
            </w:r>
          </w:p>
        </w:tc>
      </w:tr>
      <w:tr w14:paraId="65B39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14:paraId="31FBA71E">
            <w:pPr>
              <w:numPr>
                <w:ilvl w:val="0"/>
                <w:numId w:val="14"/>
              </w:numPr>
              <w:suppressAutoHyphens w:val="0"/>
              <w:overflowPunct w:val="0"/>
              <w:spacing w:line="400" w:lineRule="exact"/>
              <w:rPr>
                <w:rFonts w:ascii="黑体" w:hAnsi="黑体" w:eastAsia="黑体" w:cs="黑体"/>
                <w:kern w:val="0"/>
                <w:sz w:val="21"/>
                <w:szCs w:val="21"/>
              </w:rPr>
            </w:pPr>
          </w:p>
        </w:tc>
        <w:tc>
          <w:tcPr>
            <w:tcW w:w="1418" w:type="dxa"/>
            <w:noWrap w:val="0"/>
            <w:vAlign w:val="top"/>
          </w:tcPr>
          <w:p w14:paraId="4627D2A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数字资源建设</w:t>
            </w:r>
          </w:p>
        </w:tc>
        <w:tc>
          <w:tcPr>
            <w:tcW w:w="709" w:type="dxa"/>
            <w:noWrap w:val="0"/>
            <w:vAlign w:val="top"/>
          </w:tcPr>
          <w:p w14:paraId="29E65B4B">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w:t>
            </w:r>
          </w:p>
        </w:tc>
        <w:tc>
          <w:tcPr>
            <w:tcW w:w="1134" w:type="dxa"/>
            <w:noWrap w:val="0"/>
            <w:vAlign w:val="top"/>
          </w:tcPr>
          <w:p w14:paraId="2EF43B22">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78.38</w:t>
            </w:r>
          </w:p>
        </w:tc>
        <w:tc>
          <w:tcPr>
            <w:tcW w:w="2551" w:type="dxa"/>
            <w:noWrap w:val="0"/>
            <w:vAlign w:val="top"/>
          </w:tcPr>
          <w:p w14:paraId="3E5D2381">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主要用于图书馆数字资源采购。</w:t>
            </w:r>
          </w:p>
        </w:tc>
        <w:tc>
          <w:tcPr>
            <w:tcW w:w="3140" w:type="dxa"/>
            <w:noWrap w:val="0"/>
            <w:vAlign w:val="center"/>
          </w:tcPr>
          <w:p w14:paraId="5350881C">
            <w:pPr>
              <w:overflowPunct w:val="0"/>
              <w:spacing w:line="400" w:lineRule="exact"/>
              <w:jc w:val="left"/>
              <w:rPr>
                <w:rFonts w:ascii="黑体" w:hAnsi="黑体" w:eastAsia="黑体" w:cs="黑体"/>
                <w:kern w:val="0"/>
                <w:sz w:val="21"/>
                <w:szCs w:val="21"/>
                <w:highlight w:val="yellow"/>
              </w:rPr>
            </w:pPr>
            <w:r>
              <w:rPr>
                <w:rFonts w:hint="eastAsia" w:ascii="黑体" w:hAnsi="黑体" w:eastAsia="黑体" w:cs="黑体"/>
                <w:kern w:val="0"/>
                <w:sz w:val="21"/>
                <w:szCs w:val="21"/>
              </w:rPr>
              <w:t>加强通州区图书馆数字图书馆建设，更好地做好公共文化服务工作，推进公共图书馆软硬件系统等基础设施建设，丰富公共数字文化资源。</w:t>
            </w:r>
          </w:p>
        </w:tc>
      </w:tr>
      <w:tr w14:paraId="11737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noWrap w:val="0"/>
            <w:vAlign w:val="top"/>
          </w:tcPr>
          <w:p w14:paraId="5665E967">
            <w:pPr>
              <w:numPr>
                <w:ilvl w:val="0"/>
                <w:numId w:val="14"/>
              </w:numPr>
              <w:suppressAutoHyphens w:val="0"/>
              <w:overflowPunct w:val="0"/>
              <w:spacing w:line="400" w:lineRule="exact"/>
              <w:rPr>
                <w:rFonts w:ascii="黑体" w:hAnsi="黑体" w:eastAsia="黑体" w:cs="黑体"/>
                <w:kern w:val="0"/>
                <w:sz w:val="21"/>
                <w:szCs w:val="21"/>
              </w:rPr>
            </w:pPr>
          </w:p>
        </w:tc>
        <w:tc>
          <w:tcPr>
            <w:tcW w:w="1418" w:type="dxa"/>
            <w:noWrap w:val="0"/>
            <w:vAlign w:val="top"/>
          </w:tcPr>
          <w:p w14:paraId="70280C73">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书刊采购</w:t>
            </w:r>
            <w:r>
              <w:rPr>
                <w:rFonts w:ascii="黑体" w:hAnsi="黑体" w:eastAsia="黑体" w:cs="黑体"/>
                <w:kern w:val="0"/>
                <w:sz w:val="21"/>
                <w:szCs w:val="21"/>
              </w:rPr>
              <w:t xml:space="preserve"> </w:t>
            </w:r>
          </w:p>
        </w:tc>
        <w:tc>
          <w:tcPr>
            <w:tcW w:w="709" w:type="dxa"/>
            <w:noWrap w:val="0"/>
            <w:vAlign w:val="top"/>
          </w:tcPr>
          <w:p w14:paraId="4BE3E7F0">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w:t>
            </w:r>
          </w:p>
        </w:tc>
        <w:tc>
          <w:tcPr>
            <w:tcW w:w="1134" w:type="dxa"/>
            <w:noWrap w:val="0"/>
            <w:vAlign w:val="top"/>
          </w:tcPr>
          <w:p w14:paraId="0F359259">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160</w:t>
            </w:r>
          </w:p>
        </w:tc>
        <w:tc>
          <w:tcPr>
            <w:tcW w:w="2551" w:type="dxa"/>
            <w:noWrap w:val="0"/>
            <w:vAlign w:val="top"/>
          </w:tcPr>
          <w:p w14:paraId="592F06C2">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主要用于：</w:t>
            </w:r>
          </w:p>
          <w:p w14:paraId="0DAD9B0C">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1.购置中文图书；</w:t>
            </w:r>
          </w:p>
          <w:p w14:paraId="2381E1F1">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2.地方文献图书采购；</w:t>
            </w:r>
          </w:p>
          <w:p w14:paraId="21E9EECC">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3.中文期刊采购；</w:t>
            </w:r>
          </w:p>
          <w:p w14:paraId="02CC4E02">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4.报纸采购。</w:t>
            </w:r>
          </w:p>
        </w:tc>
        <w:tc>
          <w:tcPr>
            <w:tcW w:w="3140" w:type="dxa"/>
            <w:noWrap w:val="0"/>
            <w:vAlign w:val="center"/>
          </w:tcPr>
          <w:p w14:paraId="649703D0">
            <w:pPr>
              <w:overflowPunct w:val="0"/>
              <w:spacing w:line="400" w:lineRule="exact"/>
              <w:jc w:val="left"/>
              <w:rPr>
                <w:rFonts w:ascii="黑体" w:hAnsi="黑体" w:eastAsia="黑体" w:cs="黑体"/>
                <w:kern w:val="0"/>
                <w:sz w:val="21"/>
                <w:szCs w:val="21"/>
                <w:highlight w:val="yellow"/>
              </w:rPr>
            </w:pPr>
            <w:r>
              <w:rPr>
                <w:rFonts w:hint="eastAsia" w:ascii="黑体" w:hAnsi="黑体" w:eastAsia="黑体" w:cs="黑体"/>
                <w:kern w:val="0"/>
                <w:sz w:val="21"/>
                <w:szCs w:val="21"/>
              </w:rPr>
              <w:t>年补充中文图书不少于5500种，1.9万册；年补充普通地方文献类书籍不少于800种、1000册/件；年采购中文期刊约650种12000册；年采购报纸约100种；更好的丰富公共文化资源，扩充馆藏量，提升读者阅读质量；强化地方文献成果，提升通州地方资料的多样性和参考价值。</w:t>
            </w:r>
          </w:p>
        </w:tc>
      </w:tr>
      <w:tr w14:paraId="0C29B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5" w:hRule="atLeast"/>
        </w:trPr>
        <w:tc>
          <w:tcPr>
            <w:tcW w:w="567" w:type="dxa"/>
            <w:noWrap w:val="0"/>
            <w:vAlign w:val="top"/>
          </w:tcPr>
          <w:p w14:paraId="575EC57A">
            <w:pPr>
              <w:numPr>
                <w:ilvl w:val="0"/>
                <w:numId w:val="14"/>
              </w:numPr>
              <w:suppressAutoHyphens w:val="0"/>
              <w:overflowPunct w:val="0"/>
              <w:spacing w:line="400" w:lineRule="exact"/>
              <w:rPr>
                <w:rFonts w:ascii="黑体" w:hAnsi="黑体" w:eastAsia="黑体" w:cs="黑体"/>
                <w:kern w:val="0"/>
                <w:sz w:val="21"/>
                <w:szCs w:val="21"/>
              </w:rPr>
            </w:pPr>
          </w:p>
        </w:tc>
        <w:tc>
          <w:tcPr>
            <w:tcW w:w="1418" w:type="dxa"/>
            <w:noWrap w:val="0"/>
            <w:vAlign w:val="top"/>
          </w:tcPr>
          <w:p w14:paraId="461960D7">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2023年市级三馆免费开放补助资金</w:t>
            </w:r>
          </w:p>
        </w:tc>
        <w:tc>
          <w:tcPr>
            <w:tcW w:w="709" w:type="dxa"/>
            <w:noWrap w:val="0"/>
            <w:vAlign w:val="top"/>
          </w:tcPr>
          <w:p w14:paraId="7B2A8DA2">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w:t>
            </w:r>
          </w:p>
        </w:tc>
        <w:tc>
          <w:tcPr>
            <w:tcW w:w="1134" w:type="dxa"/>
            <w:noWrap w:val="0"/>
            <w:vAlign w:val="top"/>
          </w:tcPr>
          <w:p w14:paraId="07A191DD">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39.5</w:t>
            </w:r>
          </w:p>
        </w:tc>
        <w:tc>
          <w:tcPr>
            <w:tcW w:w="2551" w:type="dxa"/>
            <w:noWrap w:val="0"/>
            <w:vAlign w:val="top"/>
          </w:tcPr>
          <w:p w14:paraId="47CC20B3">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主要用于：读者服务设施设备，文献资源利用，基层辅导与流动服务等免费开放（流动图书服务点铜牌采购、网站运维、通州区图书馆延伸服务读者项目、通州区图书馆一层大厅智慧数据屏更换及氛围灯换新服务项目、通州区图书馆官网IPV6转换服务）</w:t>
            </w:r>
          </w:p>
        </w:tc>
        <w:tc>
          <w:tcPr>
            <w:tcW w:w="3140" w:type="dxa"/>
            <w:noWrap w:val="0"/>
            <w:vAlign w:val="center"/>
          </w:tcPr>
          <w:p w14:paraId="373DEBB0">
            <w:pPr>
              <w:overflowPunct w:val="0"/>
              <w:spacing w:line="400" w:lineRule="exact"/>
              <w:jc w:val="left"/>
              <w:rPr>
                <w:rFonts w:ascii="黑体" w:hAnsi="黑体" w:eastAsia="黑体" w:cs="黑体"/>
                <w:kern w:val="0"/>
                <w:sz w:val="21"/>
                <w:szCs w:val="21"/>
                <w:highlight w:val="yellow"/>
              </w:rPr>
            </w:pPr>
            <w:r>
              <w:rPr>
                <w:rFonts w:hint="eastAsia" w:ascii="黑体" w:hAnsi="黑体" w:eastAsia="黑体" w:cs="黑体"/>
                <w:kern w:val="0"/>
                <w:sz w:val="21"/>
                <w:szCs w:val="21"/>
              </w:rPr>
              <w:t>保障图书馆正常有序开放，更好的做好公共文化服务工作；保障馆内各项重要业务、读者服务基本业务、软硬件设施设备等稳定有效运行；进一步实现公共文化服务工作的宣传与推广</w:t>
            </w:r>
          </w:p>
        </w:tc>
      </w:tr>
      <w:tr w14:paraId="1B049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567" w:type="dxa"/>
            <w:noWrap w:val="0"/>
            <w:vAlign w:val="top"/>
          </w:tcPr>
          <w:p w14:paraId="3E43DD1A">
            <w:pPr>
              <w:numPr>
                <w:ilvl w:val="0"/>
                <w:numId w:val="14"/>
              </w:numPr>
              <w:suppressAutoHyphens w:val="0"/>
              <w:overflowPunct w:val="0"/>
              <w:spacing w:line="560" w:lineRule="exact"/>
              <w:rPr>
                <w:rFonts w:ascii="黑体" w:hAnsi="黑体" w:eastAsia="黑体" w:cs="黑体"/>
                <w:kern w:val="0"/>
                <w:sz w:val="21"/>
                <w:szCs w:val="21"/>
              </w:rPr>
            </w:pPr>
          </w:p>
        </w:tc>
        <w:tc>
          <w:tcPr>
            <w:tcW w:w="2127" w:type="dxa"/>
            <w:gridSpan w:val="2"/>
            <w:noWrap w:val="0"/>
            <w:vAlign w:val="top"/>
          </w:tcPr>
          <w:p w14:paraId="374BAB0B">
            <w:pPr>
              <w:overflowPunct w:val="0"/>
              <w:spacing w:line="560" w:lineRule="exact"/>
              <w:rPr>
                <w:rFonts w:ascii="黑体" w:hAnsi="黑体" w:eastAsia="黑体" w:cs="黑体"/>
                <w:kern w:val="0"/>
                <w:sz w:val="21"/>
                <w:szCs w:val="21"/>
              </w:rPr>
            </w:pPr>
            <w:r>
              <w:rPr>
                <w:rFonts w:hint="eastAsia" w:ascii="黑体" w:hAnsi="黑体" w:eastAsia="黑体" w:cs="黑体"/>
                <w:kern w:val="0"/>
                <w:sz w:val="21"/>
                <w:szCs w:val="21"/>
              </w:rPr>
              <w:t>合计</w:t>
            </w:r>
          </w:p>
        </w:tc>
        <w:tc>
          <w:tcPr>
            <w:tcW w:w="6825" w:type="dxa"/>
            <w:gridSpan w:val="3"/>
            <w:noWrap w:val="0"/>
            <w:vAlign w:val="top"/>
          </w:tcPr>
          <w:p w14:paraId="5450DE2A">
            <w:pPr>
              <w:overflowPunct w:val="0"/>
              <w:spacing w:line="560" w:lineRule="exact"/>
              <w:rPr>
                <w:rFonts w:ascii="黑体" w:hAnsi="黑体" w:eastAsia="黑体" w:cs="黑体"/>
                <w:kern w:val="0"/>
                <w:sz w:val="21"/>
                <w:szCs w:val="21"/>
              </w:rPr>
            </w:pPr>
            <w:r>
              <w:rPr>
                <w:rFonts w:hint="eastAsia" w:ascii="黑体" w:hAnsi="黑体" w:eastAsia="黑体" w:cs="黑体"/>
                <w:kern w:val="0"/>
                <w:sz w:val="21"/>
                <w:szCs w:val="21"/>
              </w:rPr>
              <w:t>440.88万元</w:t>
            </w:r>
          </w:p>
        </w:tc>
      </w:tr>
    </w:tbl>
    <w:p w14:paraId="1FDBB85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（二）项目决策及资金使用管理情况</w:t>
      </w:r>
    </w:p>
    <w:p w14:paraId="649ACFA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1.项目决策情况</w:t>
      </w:r>
    </w:p>
    <w:tbl>
      <w:tblPr>
        <w:tblStyle w:val="1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201"/>
        <w:gridCol w:w="1812"/>
        <w:gridCol w:w="1813"/>
      </w:tblGrid>
      <w:tr w14:paraId="5D81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0" w:type="dxa"/>
            <w:gridSpan w:val="5"/>
            <w:noWrap w:val="0"/>
            <w:vAlign w:val="top"/>
          </w:tcPr>
          <w:p w14:paraId="4AEFAF5C">
            <w:pPr>
              <w:overflowPunct w:val="0"/>
              <w:spacing w:line="400" w:lineRule="exact"/>
              <w:jc w:val="center"/>
              <w:rPr>
                <w:rFonts w:ascii="黑体" w:hAnsi="黑体" w:eastAsia="黑体" w:cs="黑体"/>
                <w:kern w:val="0"/>
                <w:sz w:val="21"/>
                <w:szCs w:val="21"/>
                <w:highlight w:val="yellow"/>
              </w:rPr>
            </w:pPr>
            <w:r>
              <w:rPr>
                <w:rFonts w:hint="eastAsia" w:ascii="黑体" w:hAnsi="黑体" w:eastAsia="黑体" w:cs="黑体"/>
                <w:kern w:val="0"/>
                <w:sz w:val="21"/>
                <w:szCs w:val="21"/>
              </w:rPr>
              <w:t>通州区图书馆三重一大会议决策情况</w:t>
            </w:r>
          </w:p>
        </w:tc>
      </w:tr>
      <w:tr w14:paraId="3D08E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1C577010">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序号</w:t>
            </w:r>
          </w:p>
        </w:tc>
        <w:tc>
          <w:tcPr>
            <w:tcW w:w="1843" w:type="dxa"/>
            <w:noWrap w:val="0"/>
            <w:vAlign w:val="top"/>
          </w:tcPr>
          <w:p w14:paraId="74C9AED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项目名称</w:t>
            </w:r>
          </w:p>
        </w:tc>
        <w:tc>
          <w:tcPr>
            <w:tcW w:w="3201" w:type="dxa"/>
            <w:noWrap w:val="0"/>
            <w:vAlign w:val="top"/>
          </w:tcPr>
          <w:p w14:paraId="2B302349">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子项目名称</w:t>
            </w:r>
          </w:p>
        </w:tc>
        <w:tc>
          <w:tcPr>
            <w:tcW w:w="1812" w:type="dxa"/>
            <w:noWrap w:val="0"/>
            <w:vAlign w:val="top"/>
          </w:tcPr>
          <w:p w14:paraId="03D5D8E3">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预算决策</w:t>
            </w:r>
          </w:p>
        </w:tc>
        <w:tc>
          <w:tcPr>
            <w:tcW w:w="1813" w:type="dxa"/>
            <w:noWrap w:val="0"/>
            <w:vAlign w:val="top"/>
          </w:tcPr>
          <w:p w14:paraId="62F50F20">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支出决策</w:t>
            </w:r>
          </w:p>
        </w:tc>
      </w:tr>
      <w:tr w14:paraId="19BB6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47657C4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1</w:t>
            </w:r>
          </w:p>
        </w:tc>
        <w:tc>
          <w:tcPr>
            <w:tcW w:w="1843" w:type="dxa"/>
            <w:noWrap w:val="0"/>
            <w:vAlign w:val="top"/>
          </w:tcPr>
          <w:p w14:paraId="3842E86D">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图书馆专兼职管理员培训</w:t>
            </w:r>
          </w:p>
        </w:tc>
        <w:tc>
          <w:tcPr>
            <w:tcW w:w="3201" w:type="dxa"/>
            <w:noWrap w:val="0"/>
            <w:vAlign w:val="top"/>
          </w:tcPr>
          <w:p w14:paraId="5BE0025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无</w:t>
            </w:r>
          </w:p>
        </w:tc>
        <w:tc>
          <w:tcPr>
            <w:tcW w:w="1812" w:type="dxa"/>
            <w:noWrap w:val="0"/>
            <w:vAlign w:val="top"/>
          </w:tcPr>
          <w:p w14:paraId="23AF851A">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6月21日辅导部提请上会需求和预算进行决策，经讨论同意执行</w:t>
            </w:r>
          </w:p>
        </w:tc>
        <w:tc>
          <w:tcPr>
            <w:tcW w:w="1813" w:type="dxa"/>
            <w:noWrap w:val="0"/>
            <w:vAlign w:val="top"/>
          </w:tcPr>
          <w:p w14:paraId="1BBFC82C">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6月30日辅导部提请中选结果、合同签订及支付事宜，经讨论同意执行</w:t>
            </w:r>
          </w:p>
        </w:tc>
      </w:tr>
      <w:tr w14:paraId="21787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7C63AB0D">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2</w:t>
            </w:r>
          </w:p>
        </w:tc>
        <w:tc>
          <w:tcPr>
            <w:tcW w:w="1843" w:type="dxa"/>
            <w:vMerge w:val="restart"/>
            <w:noWrap w:val="0"/>
            <w:vAlign w:val="top"/>
          </w:tcPr>
          <w:p w14:paraId="49E131C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阅读推广活动</w:t>
            </w:r>
          </w:p>
        </w:tc>
        <w:tc>
          <w:tcPr>
            <w:tcW w:w="3201" w:type="dxa"/>
            <w:noWrap w:val="0"/>
            <w:vAlign w:val="top"/>
          </w:tcPr>
          <w:p w14:paraId="44A7A05B">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阅美副中心图书活起来</w:t>
            </w:r>
          </w:p>
        </w:tc>
        <w:tc>
          <w:tcPr>
            <w:tcW w:w="1812" w:type="dxa"/>
            <w:vMerge w:val="restart"/>
            <w:noWrap w:val="0"/>
            <w:vAlign w:val="top"/>
          </w:tcPr>
          <w:p w14:paraId="0A95FDC1">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5月30日宣策部提请上会需求和预算进行决策，经讨论同意执行</w:t>
            </w:r>
          </w:p>
        </w:tc>
        <w:tc>
          <w:tcPr>
            <w:tcW w:w="1813" w:type="dxa"/>
            <w:vMerge w:val="restart"/>
            <w:noWrap w:val="0"/>
            <w:vAlign w:val="top"/>
          </w:tcPr>
          <w:p w14:paraId="71FFD128">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6月21日宣策部提请中选结果、合同签订及支付事宜，经讨论同意执行</w:t>
            </w:r>
          </w:p>
        </w:tc>
      </w:tr>
      <w:tr w14:paraId="3D45F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76F9122B">
            <w:pPr>
              <w:overflowPunct w:val="0"/>
              <w:spacing w:line="400" w:lineRule="exact"/>
              <w:rPr>
                <w:rFonts w:ascii="黑体" w:hAnsi="黑体" w:eastAsia="黑体" w:cs="黑体"/>
                <w:kern w:val="0"/>
                <w:sz w:val="20"/>
                <w:szCs w:val="21"/>
              </w:rPr>
            </w:pPr>
          </w:p>
        </w:tc>
        <w:tc>
          <w:tcPr>
            <w:tcW w:w="1843" w:type="dxa"/>
            <w:vMerge w:val="continue"/>
            <w:noWrap w:val="0"/>
            <w:vAlign w:val="top"/>
          </w:tcPr>
          <w:p w14:paraId="122E523A">
            <w:pPr>
              <w:overflowPunct w:val="0"/>
              <w:spacing w:line="400" w:lineRule="exact"/>
              <w:rPr>
                <w:rFonts w:ascii="黑体" w:hAnsi="黑体" w:eastAsia="黑体" w:cs="黑体"/>
                <w:kern w:val="0"/>
                <w:sz w:val="20"/>
                <w:szCs w:val="21"/>
              </w:rPr>
            </w:pPr>
          </w:p>
        </w:tc>
        <w:tc>
          <w:tcPr>
            <w:tcW w:w="3201" w:type="dxa"/>
            <w:noWrap w:val="0"/>
            <w:vAlign w:val="top"/>
          </w:tcPr>
          <w:p w14:paraId="29DBD879">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志愿者服务</w:t>
            </w:r>
          </w:p>
        </w:tc>
        <w:tc>
          <w:tcPr>
            <w:tcW w:w="1812" w:type="dxa"/>
            <w:vMerge w:val="continue"/>
            <w:noWrap w:val="0"/>
            <w:vAlign w:val="top"/>
          </w:tcPr>
          <w:p w14:paraId="26FFCF0C">
            <w:pPr>
              <w:overflowPunct w:val="0"/>
              <w:spacing w:line="400" w:lineRule="exact"/>
              <w:rPr>
                <w:rFonts w:ascii="黑体" w:hAnsi="黑体" w:eastAsia="黑体" w:cs="黑体"/>
                <w:kern w:val="0"/>
                <w:sz w:val="20"/>
                <w:szCs w:val="21"/>
                <w:highlight w:val="yellow"/>
              </w:rPr>
            </w:pPr>
          </w:p>
        </w:tc>
        <w:tc>
          <w:tcPr>
            <w:tcW w:w="1813" w:type="dxa"/>
            <w:vMerge w:val="continue"/>
            <w:noWrap w:val="0"/>
            <w:vAlign w:val="top"/>
          </w:tcPr>
          <w:p w14:paraId="26E16CC4">
            <w:pPr>
              <w:overflowPunct w:val="0"/>
              <w:spacing w:line="400" w:lineRule="exact"/>
              <w:rPr>
                <w:rFonts w:ascii="黑体" w:hAnsi="黑体" w:eastAsia="黑体" w:cs="黑体"/>
                <w:kern w:val="0"/>
                <w:sz w:val="20"/>
                <w:szCs w:val="21"/>
                <w:highlight w:val="yellow"/>
              </w:rPr>
            </w:pPr>
          </w:p>
        </w:tc>
      </w:tr>
      <w:tr w14:paraId="3D74E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51AA543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3</w:t>
            </w:r>
          </w:p>
        </w:tc>
        <w:tc>
          <w:tcPr>
            <w:tcW w:w="1843" w:type="dxa"/>
            <w:vMerge w:val="restart"/>
            <w:noWrap w:val="0"/>
            <w:vAlign w:val="top"/>
          </w:tcPr>
          <w:p w14:paraId="276720B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图书馆数字化运维</w:t>
            </w:r>
          </w:p>
        </w:tc>
        <w:tc>
          <w:tcPr>
            <w:tcW w:w="3201" w:type="dxa"/>
            <w:noWrap w:val="0"/>
            <w:vAlign w:val="top"/>
          </w:tcPr>
          <w:p w14:paraId="1597D1DC">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机房运维</w:t>
            </w:r>
          </w:p>
        </w:tc>
        <w:tc>
          <w:tcPr>
            <w:tcW w:w="1812" w:type="dxa"/>
            <w:vMerge w:val="restart"/>
            <w:noWrap w:val="0"/>
            <w:vAlign w:val="top"/>
          </w:tcPr>
          <w:p w14:paraId="3ECDD772">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6月14日数建部提请上会需求和预算进行决策，经讨论同意执行</w:t>
            </w:r>
          </w:p>
        </w:tc>
        <w:tc>
          <w:tcPr>
            <w:tcW w:w="1813" w:type="dxa"/>
            <w:vMerge w:val="restart"/>
            <w:noWrap w:val="0"/>
            <w:vAlign w:val="top"/>
          </w:tcPr>
          <w:p w14:paraId="35EC73FD">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6月30日数建部提请中选结果、合同签订及支付事宜，经讨论同意执行</w:t>
            </w:r>
          </w:p>
        </w:tc>
      </w:tr>
      <w:tr w14:paraId="1D053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ADAE012">
            <w:pPr>
              <w:overflowPunct w:val="0"/>
              <w:spacing w:line="400" w:lineRule="exact"/>
              <w:rPr>
                <w:rFonts w:ascii="黑体" w:hAnsi="黑体" w:eastAsia="黑体" w:cs="黑体"/>
                <w:kern w:val="0"/>
                <w:sz w:val="20"/>
                <w:szCs w:val="21"/>
              </w:rPr>
            </w:pPr>
          </w:p>
        </w:tc>
        <w:tc>
          <w:tcPr>
            <w:tcW w:w="1843" w:type="dxa"/>
            <w:vMerge w:val="continue"/>
            <w:noWrap w:val="0"/>
            <w:vAlign w:val="top"/>
          </w:tcPr>
          <w:p w14:paraId="7E7AD9EC">
            <w:pPr>
              <w:overflowPunct w:val="0"/>
              <w:spacing w:line="400" w:lineRule="exact"/>
              <w:rPr>
                <w:rFonts w:ascii="黑体" w:hAnsi="黑体" w:eastAsia="黑体" w:cs="黑体"/>
                <w:kern w:val="0"/>
                <w:sz w:val="20"/>
                <w:szCs w:val="21"/>
              </w:rPr>
            </w:pPr>
          </w:p>
        </w:tc>
        <w:tc>
          <w:tcPr>
            <w:tcW w:w="3201" w:type="dxa"/>
            <w:noWrap w:val="0"/>
            <w:vAlign w:val="top"/>
          </w:tcPr>
          <w:p w14:paraId="0A1B2873">
            <w:pPr>
              <w:overflowPunct w:val="0"/>
              <w:spacing w:line="400" w:lineRule="exact"/>
              <w:rPr>
                <w:rFonts w:ascii="黑体" w:hAnsi="黑体" w:eastAsia="黑体" w:cs="黑体"/>
                <w:kern w:val="0"/>
                <w:sz w:val="20"/>
                <w:szCs w:val="21"/>
              </w:rPr>
            </w:pPr>
            <w:r>
              <w:rPr>
                <w:rFonts w:hint="eastAsia" w:ascii="黑体" w:hAnsi="黑体" w:eastAsia="黑体" w:cs="黑体"/>
                <w:kern w:val="0"/>
                <w:sz w:val="20"/>
                <w:szCs w:val="21"/>
              </w:rPr>
              <w:t>自助设备运维</w:t>
            </w:r>
          </w:p>
        </w:tc>
        <w:tc>
          <w:tcPr>
            <w:tcW w:w="1812" w:type="dxa"/>
            <w:vMerge w:val="continue"/>
            <w:noWrap w:val="0"/>
            <w:vAlign w:val="top"/>
          </w:tcPr>
          <w:p w14:paraId="07A595E4">
            <w:pPr>
              <w:overflowPunct w:val="0"/>
              <w:spacing w:line="400" w:lineRule="exact"/>
              <w:rPr>
                <w:rFonts w:ascii="黑体" w:hAnsi="黑体" w:eastAsia="黑体" w:cs="黑体"/>
                <w:kern w:val="0"/>
                <w:sz w:val="20"/>
                <w:szCs w:val="21"/>
                <w:highlight w:val="yellow"/>
              </w:rPr>
            </w:pPr>
          </w:p>
        </w:tc>
        <w:tc>
          <w:tcPr>
            <w:tcW w:w="1813" w:type="dxa"/>
            <w:vMerge w:val="continue"/>
            <w:noWrap w:val="0"/>
            <w:vAlign w:val="top"/>
          </w:tcPr>
          <w:p w14:paraId="2A314158">
            <w:pPr>
              <w:overflowPunct w:val="0"/>
              <w:spacing w:line="400" w:lineRule="exact"/>
              <w:rPr>
                <w:rFonts w:ascii="黑体" w:hAnsi="黑体" w:eastAsia="黑体" w:cs="黑体"/>
                <w:kern w:val="0"/>
                <w:sz w:val="20"/>
                <w:szCs w:val="21"/>
                <w:highlight w:val="yellow"/>
              </w:rPr>
            </w:pPr>
          </w:p>
        </w:tc>
      </w:tr>
      <w:tr w14:paraId="00A54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B0F5580">
            <w:pPr>
              <w:overflowPunct w:val="0"/>
              <w:spacing w:line="400" w:lineRule="exact"/>
              <w:rPr>
                <w:rFonts w:ascii="黑体" w:hAnsi="黑体" w:eastAsia="黑体" w:cs="黑体"/>
                <w:kern w:val="0"/>
                <w:sz w:val="21"/>
                <w:szCs w:val="21"/>
                <w:highlight w:val="yellow"/>
              </w:rPr>
            </w:pPr>
          </w:p>
        </w:tc>
        <w:tc>
          <w:tcPr>
            <w:tcW w:w="1843" w:type="dxa"/>
            <w:vMerge w:val="continue"/>
            <w:noWrap w:val="0"/>
            <w:vAlign w:val="top"/>
          </w:tcPr>
          <w:p w14:paraId="47F49499">
            <w:pPr>
              <w:overflowPunct w:val="0"/>
              <w:spacing w:line="400" w:lineRule="exact"/>
              <w:rPr>
                <w:rFonts w:ascii="黑体" w:hAnsi="黑体" w:eastAsia="黑体" w:cs="黑体"/>
                <w:kern w:val="0"/>
                <w:sz w:val="21"/>
                <w:szCs w:val="21"/>
                <w:highlight w:val="yellow"/>
              </w:rPr>
            </w:pPr>
          </w:p>
        </w:tc>
        <w:tc>
          <w:tcPr>
            <w:tcW w:w="3201" w:type="dxa"/>
            <w:noWrap w:val="0"/>
            <w:vAlign w:val="top"/>
          </w:tcPr>
          <w:p w14:paraId="395EB4F5">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0"/>
                <w:szCs w:val="21"/>
              </w:rPr>
              <w:t>等级保护测评服务</w:t>
            </w:r>
          </w:p>
        </w:tc>
        <w:tc>
          <w:tcPr>
            <w:tcW w:w="1812" w:type="dxa"/>
            <w:vMerge w:val="continue"/>
            <w:noWrap w:val="0"/>
            <w:vAlign w:val="top"/>
          </w:tcPr>
          <w:p w14:paraId="1340CE9A">
            <w:pPr>
              <w:overflowPunct w:val="0"/>
              <w:spacing w:line="400" w:lineRule="exact"/>
              <w:rPr>
                <w:rFonts w:ascii="黑体" w:hAnsi="黑体" w:eastAsia="黑体" w:cs="黑体"/>
                <w:kern w:val="0"/>
                <w:sz w:val="21"/>
                <w:szCs w:val="21"/>
                <w:highlight w:val="yellow"/>
              </w:rPr>
            </w:pPr>
          </w:p>
        </w:tc>
        <w:tc>
          <w:tcPr>
            <w:tcW w:w="1813" w:type="dxa"/>
            <w:vMerge w:val="continue"/>
            <w:noWrap w:val="0"/>
            <w:vAlign w:val="top"/>
          </w:tcPr>
          <w:p w14:paraId="7C84BFA0">
            <w:pPr>
              <w:overflowPunct w:val="0"/>
              <w:spacing w:line="400" w:lineRule="exact"/>
              <w:rPr>
                <w:rFonts w:ascii="黑体" w:hAnsi="黑体" w:eastAsia="黑体" w:cs="黑体"/>
                <w:kern w:val="0"/>
                <w:sz w:val="21"/>
                <w:szCs w:val="21"/>
                <w:highlight w:val="yellow"/>
              </w:rPr>
            </w:pPr>
          </w:p>
        </w:tc>
      </w:tr>
      <w:tr w14:paraId="7EA97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2475B38B">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4</w:t>
            </w:r>
          </w:p>
        </w:tc>
        <w:tc>
          <w:tcPr>
            <w:tcW w:w="1843" w:type="dxa"/>
            <w:vMerge w:val="restart"/>
            <w:noWrap w:val="0"/>
            <w:vAlign w:val="top"/>
          </w:tcPr>
          <w:p w14:paraId="52EAD8F8">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数字资源建设</w:t>
            </w:r>
          </w:p>
        </w:tc>
        <w:tc>
          <w:tcPr>
            <w:tcW w:w="3201" w:type="dxa"/>
            <w:noWrap w:val="0"/>
            <w:vAlign w:val="top"/>
          </w:tcPr>
          <w:p w14:paraId="616E2AE9">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15个数字资源</w:t>
            </w:r>
          </w:p>
        </w:tc>
        <w:tc>
          <w:tcPr>
            <w:tcW w:w="1812" w:type="dxa"/>
            <w:noWrap w:val="0"/>
            <w:vAlign w:val="top"/>
          </w:tcPr>
          <w:p w14:paraId="32ADD636">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6月14日数建部提请上会需求和预算进行决策，经讨论同意执行</w:t>
            </w:r>
          </w:p>
        </w:tc>
        <w:tc>
          <w:tcPr>
            <w:tcW w:w="1813" w:type="dxa"/>
            <w:noWrap w:val="0"/>
            <w:vAlign w:val="top"/>
          </w:tcPr>
          <w:p w14:paraId="6D51DA91">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8月8日数建部提请成交结果、合同签订及支付事宜，经讨论同意执行</w:t>
            </w:r>
          </w:p>
        </w:tc>
      </w:tr>
      <w:tr w14:paraId="3446F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6B06643">
            <w:pPr>
              <w:overflowPunct w:val="0"/>
              <w:spacing w:line="400" w:lineRule="exact"/>
              <w:rPr>
                <w:rFonts w:ascii="黑体" w:hAnsi="黑体" w:eastAsia="黑体" w:cs="黑体"/>
                <w:kern w:val="0"/>
                <w:sz w:val="20"/>
                <w:szCs w:val="21"/>
              </w:rPr>
            </w:pPr>
          </w:p>
        </w:tc>
        <w:tc>
          <w:tcPr>
            <w:tcW w:w="1843" w:type="dxa"/>
            <w:vMerge w:val="continue"/>
            <w:noWrap w:val="0"/>
            <w:vAlign w:val="top"/>
          </w:tcPr>
          <w:p w14:paraId="44207A1E">
            <w:pPr>
              <w:overflowPunct w:val="0"/>
              <w:spacing w:line="400" w:lineRule="exact"/>
              <w:rPr>
                <w:rFonts w:ascii="黑体" w:hAnsi="黑体" w:eastAsia="黑体" w:cs="黑体"/>
                <w:kern w:val="0"/>
                <w:sz w:val="20"/>
                <w:szCs w:val="21"/>
              </w:rPr>
            </w:pPr>
          </w:p>
        </w:tc>
        <w:tc>
          <w:tcPr>
            <w:tcW w:w="3201" w:type="dxa"/>
            <w:noWrap w:val="0"/>
            <w:vAlign w:val="top"/>
          </w:tcPr>
          <w:p w14:paraId="6353F61A">
            <w:pPr>
              <w:overflowPunct w:val="0"/>
              <w:spacing w:line="400" w:lineRule="exact"/>
              <w:rPr>
                <w:rFonts w:ascii="黑体" w:hAnsi="黑体" w:eastAsia="黑体" w:cs="黑体"/>
                <w:kern w:val="0"/>
                <w:sz w:val="20"/>
                <w:szCs w:val="21"/>
              </w:rPr>
            </w:pPr>
            <w:r>
              <w:rPr>
                <w:rFonts w:hint="eastAsia" w:ascii="黑体" w:hAnsi="黑体" w:eastAsia="黑体" w:cs="黑体"/>
                <w:kern w:val="0"/>
                <w:sz w:val="21"/>
                <w:szCs w:val="21"/>
              </w:rPr>
              <w:t>1个数字资源（党建云）</w:t>
            </w:r>
          </w:p>
        </w:tc>
        <w:tc>
          <w:tcPr>
            <w:tcW w:w="1812" w:type="dxa"/>
            <w:noWrap w:val="0"/>
            <w:vAlign w:val="top"/>
          </w:tcPr>
          <w:p w14:paraId="3DA0185A">
            <w:pPr>
              <w:overflowPunct w:val="0"/>
              <w:spacing w:line="400" w:lineRule="exact"/>
              <w:rPr>
                <w:rFonts w:ascii="黑体" w:hAnsi="黑体" w:eastAsia="黑体" w:cs="黑体"/>
                <w:kern w:val="0"/>
                <w:sz w:val="20"/>
                <w:szCs w:val="21"/>
              </w:rPr>
            </w:pPr>
            <w:r>
              <w:rPr>
                <w:rFonts w:hint="eastAsia" w:ascii="黑体" w:hAnsi="黑体" w:eastAsia="黑体" w:cs="黑体"/>
                <w:kern w:val="0"/>
                <w:sz w:val="21"/>
                <w:szCs w:val="21"/>
              </w:rPr>
              <w:t>8月8日数建部提请上会需求和预算进行决策，经讨论同意执行</w:t>
            </w:r>
          </w:p>
        </w:tc>
        <w:tc>
          <w:tcPr>
            <w:tcW w:w="1813" w:type="dxa"/>
            <w:noWrap w:val="0"/>
            <w:vAlign w:val="top"/>
          </w:tcPr>
          <w:p w14:paraId="477111C7">
            <w:pPr>
              <w:overflowPunct w:val="0"/>
              <w:spacing w:line="400" w:lineRule="exact"/>
              <w:rPr>
                <w:rFonts w:ascii="黑体" w:hAnsi="黑体" w:eastAsia="黑体" w:cs="黑体"/>
                <w:kern w:val="0"/>
                <w:sz w:val="20"/>
                <w:szCs w:val="21"/>
              </w:rPr>
            </w:pPr>
            <w:r>
              <w:rPr>
                <w:rFonts w:hint="eastAsia" w:ascii="黑体" w:hAnsi="黑体" w:eastAsia="黑体" w:cs="黑体"/>
                <w:kern w:val="0"/>
                <w:sz w:val="21"/>
                <w:szCs w:val="21"/>
              </w:rPr>
              <w:t>9月19日数建部提请成交结果、合同签订及支付事宜，经讨论同意执行</w:t>
            </w:r>
          </w:p>
        </w:tc>
      </w:tr>
      <w:tr w14:paraId="5349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5D31B103">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5</w:t>
            </w:r>
          </w:p>
        </w:tc>
        <w:tc>
          <w:tcPr>
            <w:tcW w:w="1843" w:type="dxa"/>
            <w:vMerge w:val="restart"/>
            <w:noWrap w:val="0"/>
            <w:vAlign w:val="top"/>
          </w:tcPr>
          <w:p w14:paraId="74313ADC">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书刊采购</w:t>
            </w:r>
          </w:p>
        </w:tc>
        <w:tc>
          <w:tcPr>
            <w:tcW w:w="3201" w:type="dxa"/>
            <w:noWrap w:val="0"/>
            <w:vAlign w:val="top"/>
          </w:tcPr>
          <w:p w14:paraId="0F3BA7D2">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中文图书采购</w:t>
            </w:r>
          </w:p>
        </w:tc>
        <w:tc>
          <w:tcPr>
            <w:tcW w:w="1812" w:type="dxa"/>
            <w:vMerge w:val="restart"/>
            <w:noWrap w:val="0"/>
            <w:vAlign w:val="top"/>
          </w:tcPr>
          <w:p w14:paraId="7FD4507D">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5月30日采编部、地方文献部提请上会需求和预算进行决策，经讨论同意执行</w:t>
            </w:r>
          </w:p>
        </w:tc>
        <w:tc>
          <w:tcPr>
            <w:tcW w:w="1813" w:type="dxa"/>
            <w:noWrap w:val="0"/>
            <w:vAlign w:val="top"/>
          </w:tcPr>
          <w:p w14:paraId="091B8A11">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8月18日采编部提请中标结果、合同签订及支付事宜，经讨论同意执行</w:t>
            </w:r>
          </w:p>
        </w:tc>
      </w:tr>
      <w:tr w14:paraId="4C43D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CABEB49">
            <w:pPr>
              <w:overflowPunct w:val="0"/>
              <w:spacing w:line="400" w:lineRule="exact"/>
              <w:rPr>
                <w:rFonts w:ascii="黑体" w:hAnsi="黑体" w:eastAsia="黑体" w:cs="黑体"/>
                <w:kern w:val="0"/>
                <w:sz w:val="21"/>
                <w:szCs w:val="21"/>
              </w:rPr>
            </w:pPr>
          </w:p>
        </w:tc>
        <w:tc>
          <w:tcPr>
            <w:tcW w:w="1843" w:type="dxa"/>
            <w:vMerge w:val="continue"/>
            <w:noWrap w:val="0"/>
            <w:vAlign w:val="top"/>
          </w:tcPr>
          <w:p w14:paraId="55723718">
            <w:pPr>
              <w:overflowPunct w:val="0"/>
              <w:spacing w:line="400" w:lineRule="exact"/>
              <w:rPr>
                <w:rFonts w:ascii="黑体" w:hAnsi="黑体" w:eastAsia="黑体" w:cs="黑体"/>
                <w:kern w:val="0"/>
                <w:sz w:val="21"/>
                <w:szCs w:val="21"/>
              </w:rPr>
            </w:pPr>
          </w:p>
        </w:tc>
        <w:tc>
          <w:tcPr>
            <w:tcW w:w="3201" w:type="dxa"/>
            <w:noWrap w:val="0"/>
            <w:vAlign w:val="top"/>
          </w:tcPr>
          <w:p w14:paraId="0D7A37D8">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地方文献图书采购</w:t>
            </w:r>
          </w:p>
        </w:tc>
        <w:tc>
          <w:tcPr>
            <w:tcW w:w="1812" w:type="dxa"/>
            <w:vMerge w:val="continue"/>
            <w:noWrap w:val="0"/>
            <w:vAlign w:val="top"/>
          </w:tcPr>
          <w:p w14:paraId="584F5EF1">
            <w:pPr>
              <w:overflowPunct w:val="0"/>
              <w:spacing w:line="400" w:lineRule="exact"/>
              <w:rPr>
                <w:rFonts w:ascii="黑体" w:hAnsi="黑体" w:eastAsia="黑体" w:cs="黑体"/>
                <w:kern w:val="0"/>
                <w:sz w:val="21"/>
                <w:szCs w:val="21"/>
                <w:highlight w:val="yellow"/>
              </w:rPr>
            </w:pPr>
          </w:p>
        </w:tc>
        <w:tc>
          <w:tcPr>
            <w:tcW w:w="1813" w:type="dxa"/>
            <w:noWrap w:val="0"/>
            <w:vAlign w:val="top"/>
          </w:tcPr>
          <w:p w14:paraId="5FFC4CA2">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8月18日地方文献部提请中标结果、合同签订及支付事宜，经讨论同意执行</w:t>
            </w:r>
          </w:p>
        </w:tc>
      </w:tr>
      <w:tr w14:paraId="794AE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851" w:type="dxa"/>
            <w:vMerge w:val="continue"/>
            <w:noWrap w:val="0"/>
            <w:vAlign w:val="top"/>
          </w:tcPr>
          <w:p w14:paraId="0743A8CB">
            <w:pPr>
              <w:overflowPunct w:val="0"/>
              <w:spacing w:line="400" w:lineRule="exact"/>
              <w:rPr>
                <w:rFonts w:ascii="黑体" w:hAnsi="黑体" w:eastAsia="黑体" w:cs="黑体"/>
                <w:kern w:val="0"/>
                <w:sz w:val="21"/>
                <w:szCs w:val="21"/>
              </w:rPr>
            </w:pPr>
          </w:p>
        </w:tc>
        <w:tc>
          <w:tcPr>
            <w:tcW w:w="1843" w:type="dxa"/>
            <w:vMerge w:val="continue"/>
            <w:noWrap w:val="0"/>
            <w:vAlign w:val="top"/>
          </w:tcPr>
          <w:p w14:paraId="7B13FF50">
            <w:pPr>
              <w:overflowPunct w:val="0"/>
              <w:spacing w:line="400" w:lineRule="exact"/>
              <w:rPr>
                <w:rFonts w:ascii="黑体" w:hAnsi="黑体" w:eastAsia="黑体" w:cs="黑体"/>
                <w:kern w:val="0"/>
                <w:sz w:val="21"/>
                <w:szCs w:val="21"/>
              </w:rPr>
            </w:pPr>
          </w:p>
        </w:tc>
        <w:tc>
          <w:tcPr>
            <w:tcW w:w="3201" w:type="dxa"/>
            <w:noWrap w:val="0"/>
            <w:vAlign w:val="top"/>
          </w:tcPr>
          <w:p w14:paraId="06606685">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中文期刊采购</w:t>
            </w:r>
          </w:p>
        </w:tc>
        <w:tc>
          <w:tcPr>
            <w:tcW w:w="1812" w:type="dxa"/>
            <w:vMerge w:val="continue"/>
            <w:noWrap w:val="0"/>
            <w:vAlign w:val="top"/>
          </w:tcPr>
          <w:p w14:paraId="379AE197">
            <w:pPr>
              <w:overflowPunct w:val="0"/>
              <w:spacing w:line="400" w:lineRule="exact"/>
              <w:rPr>
                <w:rFonts w:ascii="黑体" w:hAnsi="黑体" w:eastAsia="黑体" w:cs="黑体"/>
                <w:kern w:val="0"/>
                <w:sz w:val="21"/>
                <w:szCs w:val="21"/>
                <w:highlight w:val="yellow"/>
              </w:rPr>
            </w:pPr>
          </w:p>
        </w:tc>
        <w:tc>
          <w:tcPr>
            <w:tcW w:w="1813" w:type="dxa"/>
            <w:noWrap w:val="0"/>
            <w:vAlign w:val="top"/>
          </w:tcPr>
          <w:p w14:paraId="430312FE">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8月18日采编部提请中标结果、合同签订及支付事宜，经讨论同意执行</w:t>
            </w:r>
          </w:p>
        </w:tc>
      </w:tr>
      <w:tr w14:paraId="78D3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34F4E9D2">
            <w:pPr>
              <w:overflowPunct w:val="0"/>
              <w:spacing w:line="400" w:lineRule="exact"/>
              <w:rPr>
                <w:rFonts w:ascii="黑体" w:hAnsi="黑体" w:eastAsia="黑体" w:cs="黑体"/>
                <w:kern w:val="0"/>
                <w:sz w:val="21"/>
                <w:szCs w:val="21"/>
              </w:rPr>
            </w:pPr>
          </w:p>
        </w:tc>
        <w:tc>
          <w:tcPr>
            <w:tcW w:w="1843" w:type="dxa"/>
            <w:vMerge w:val="continue"/>
            <w:noWrap w:val="0"/>
            <w:vAlign w:val="top"/>
          </w:tcPr>
          <w:p w14:paraId="488C9D2B">
            <w:pPr>
              <w:overflowPunct w:val="0"/>
              <w:spacing w:line="400" w:lineRule="exact"/>
              <w:rPr>
                <w:rFonts w:ascii="黑体" w:hAnsi="黑体" w:eastAsia="黑体" w:cs="黑体"/>
                <w:kern w:val="0"/>
                <w:sz w:val="21"/>
                <w:szCs w:val="21"/>
              </w:rPr>
            </w:pPr>
          </w:p>
        </w:tc>
        <w:tc>
          <w:tcPr>
            <w:tcW w:w="3201" w:type="dxa"/>
            <w:noWrap w:val="0"/>
            <w:vAlign w:val="top"/>
          </w:tcPr>
          <w:p w14:paraId="0B426C1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报纸订购</w:t>
            </w:r>
          </w:p>
        </w:tc>
        <w:tc>
          <w:tcPr>
            <w:tcW w:w="1812" w:type="dxa"/>
            <w:noWrap w:val="0"/>
            <w:vAlign w:val="top"/>
          </w:tcPr>
          <w:p w14:paraId="769F1B07">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11月17日采编部提请上会需求和预算进行决策，经讨论同意执行</w:t>
            </w:r>
          </w:p>
        </w:tc>
        <w:tc>
          <w:tcPr>
            <w:tcW w:w="1813" w:type="dxa"/>
            <w:noWrap w:val="0"/>
            <w:vAlign w:val="top"/>
          </w:tcPr>
          <w:p w14:paraId="4BFB5A1F">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11月20日采编部提请支付事宜，经讨论同意执行</w:t>
            </w:r>
          </w:p>
        </w:tc>
      </w:tr>
      <w:tr w14:paraId="3C599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0E0DE007">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6</w:t>
            </w:r>
          </w:p>
        </w:tc>
        <w:tc>
          <w:tcPr>
            <w:tcW w:w="1843" w:type="dxa"/>
            <w:vMerge w:val="restart"/>
            <w:noWrap w:val="0"/>
            <w:vAlign w:val="top"/>
          </w:tcPr>
          <w:p w14:paraId="2E6662DE">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2023年市级三馆免费开放补助资金</w:t>
            </w:r>
          </w:p>
        </w:tc>
        <w:tc>
          <w:tcPr>
            <w:tcW w:w="3201" w:type="dxa"/>
            <w:noWrap w:val="0"/>
            <w:vAlign w:val="top"/>
          </w:tcPr>
          <w:p w14:paraId="74A0568F">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流动图书服务点铜牌采购</w:t>
            </w:r>
          </w:p>
        </w:tc>
        <w:tc>
          <w:tcPr>
            <w:tcW w:w="1812" w:type="dxa"/>
            <w:noWrap w:val="0"/>
            <w:vAlign w:val="top"/>
          </w:tcPr>
          <w:p w14:paraId="15DEB7AD">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5月30日辅导部提请上会需求和预算进行决策，经讨论同意执行</w:t>
            </w:r>
          </w:p>
        </w:tc>
        <w:tc>
          <w:tcPr>
            <w:tcW w:w="1813" w:type="dxa"/>
            <w:noWrap w:val="0"/>
            <w:vAlign w:val="top"/>
          </w:tcPr>
          <w:p w14:paraId="6CF3F3AF">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6月21日辅导部提请合同签订及支付事宜，经讨论同意执行</w:t>
            </w:r>
          </w:p>
        </w:tc>
      </w:tr>
      <w:tr w14:paraId="6D5A8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63DE6713">
            <w:pPr>
              <w:overflowPunct w:val="0"/>
              <w:spacing w:line="400" w:lineRule="exact"/>
              <w:rPr>
                <w:rFonts w:ascii="黑体" w:hAnsi="黑体" w:eastAsia="黑体" w:cs="黑体"/>
                <w:kern w:val="0"/>
                <w:sz w:val="21"/>
                <w:szCs w:val="21"/>
                <w:highlight w:val="yellow"/>
              </w:rPr>
            </w:pPr>
          </w:p>
        </w:tc>
        <w:tc>
          <w:tcPr>
            <w:tcW w:w="1843" w:type="dxa"/>
            <w:vMerge w:val="continue"/>
            <w:noWrap w:val="0"/>
            <w:vAlign w:val="top"/>
          </w:tcPr>
          <w:p w14:paraId="57EAC4F7">
            <w:pPr>
              <w:overflowPunct w:val="0"/>
              <w:spacing w:line="400" w:lineRule="exact"/>
              <w:rPr>
                <w:rFonts w:ascii="黑体" w:hAnsi="黑体" w:eastAsia="黑体" w:cs="黑体"/>
                <w:kern w:val="0"/>
                <w:sz w:val="21"/>
                <w:szCs w:val="21"/>
                <w:highlight w:val="yellow"/>
              </w:rPr>
            </w:pPr>
          </w:p>
        </w:tc>
        <w:tc>
          <w:tcPr>
            <w:tcW w:w="3201" w:type="dxa"/>
            <w:noWrap w:val="0"/>
            <w:vAlign w:val="top"/>
          </w:tcPr>
          <w:p w14:paraId="041FECFE">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网站运维</w:t>
            </w:r>
          </w:p>
        </w:tc>
        <w:tc>
          <w:tcPr>
            <w:tcW w:w="1812" w:type="dxa"/>
            <w:noWrap w:val="0"/>
            <w:vAlign w:val="top"/>
          </w:tcPr>
          <w:p w14:paraId="14FB6FF5">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6月14日数建部提请上会需求和预算进行决策，经讨论同意执行</w:t>
            </w:r>
          </w:p>
        </w:tc>
        <w:tc>
          <w:tcPr>
            <w:tcW w:w="1813" w:type="dxa"/>
            <w:noWrap w:val="0"/>
            <w:vAlign w:val="top"/>
          </w:tcPr>
          <w:p w14:paraId="7463B1B2">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6月30日数建部提请中选结果、合同签订及支付事宜，经讨论同意执行</w:t>
            </w:r>
          </w:p>
        </w:tc>
      </w:tr>
      <w:tr w14:paraId="33696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6CCB0795">
            <w:pPr>
              <w:overflowPunct w:val="0"/>
              <w:spacing w:line="400" w:lineRule="exact"/>
              <w:rPr>
                <w:rFonts w:ascii="黑体" w:hAnsi="黑体" w:eastAsia="黑体" w:cs="黑体"/>
                <w:kern w:val="0"/>
                <w:sz w:val="20"/>
                <w:szCs w:val="21"/>
                <w:highlight w:val="yellow"/>
              </w:rPr>
            </w:pPr>
          </w:p>
        </w:tc>
        <w:tc>
          <w:tcPr>
            <w:tcW w:w="1843" w:type="dxa"/>
            <w:vMerge w:val="continue"/>
            <w:noWrap w:val="0"/>
            <w:vAlign w:val="top"/>
          </w:tcPr>
          <w:p w14:paraId="5EF8A94A">
            <w:pPr>
              <w:overflowPunct w:val="0"/>
              <w:spacing w:line="400" w:lineRule="exact"/>
              <w:rPr>
                <w:rFonts w:ascii="黑体" w:hAnsi="黑体" w:eastAsia="黑体" w:cs="黑体"/>
                <w:kern w:val="0"/>
                <w:sz w:val="20"/>
                <w:szCs w:val="21"/>
                <w:highlight w:val="yellow"/>
              </w:rPr>
            </w:pPr>
          </w:p>
        </w:tc>
        <w:tc>
          <w:tcPr>
            <w:tcW w:w="3201" w:type="dxa"/>
            <w:noWrap w:val="0"/>
            <w:vAlign w:val="top"/>
          </w:tcPr>
          <w:p w14:paraId="5D05EB85">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通州区图书馆延伸服务读者项目</w:t>
            </w:r>
          </w:p>
        </w:tc>
        <w:tc>
          <w:tcPr>
            <w:tcW w:w="1812" w:type="dxa"/>
            <w:noWrap w:val="0"/>
            <w:vAlign w:val="top"/>
          </w:tcPr>
          <w:p w14:paraId="178261C1">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7月14日流通部提请上会需求和预算进行决策，经讨论同意执行</w:t>
            </w:r>
          </w:p>
        </w:tc>
        <w:tc>
          <w:tcPr>
            <w:tcW w:w="1813" w:type="dxa"/>
            <w:noWrap w:val="0"/>
            <w:vAlign w:val="top"/>
          </w:tcPr>
          <w:p w14:paraId="3994BA4B">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8月8日流通部提请合同签订及支付事宜，经讨论同意执行</w:t>
            </w:r>
          </w:p>
        </w:tc>
      </w:tr>
      <w:tr w14:paraId="2A0E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6CA1B9F0">
            <w:pPr>
              <w:overflowPunct w:val="0"/>
              <w:spacing w:line="400" w:lineRule="exact"/>
              <w:rPr>
                <w:rFonts w:ascii="黑体" w:hAnsi="黑体" w:eastAsia="黑体" w:cs="黑体"/>
                <w:kern w:val="0"/>
                <w:sz w:val="21"/>
                <w:szCs w:val="21"/>
                <w:highlight w:val="yellow"/>
              </w:rPr>
            </w:pPr>
          </w:p>
        </w:tc>
        <w:tc>
          <w:tcPr>
            <w:tcW w:w="1843" w:type="dxa"/>
            <w:vMerge w:val="continue"/>
            <w:noWrap w:val="0"/>
            <w:vAlign w:val="top"/>
          </w:tcPr>
          <w:p w14:paraId="0909F298">
            <w:pPr>
              <w:overflowPunct w:val="0"/>
              <w:spacing w:line="400" w:lineRule="exact"/>
              <w:rPr>
                <w:rFonts w:ascii="黑体" w:hAnsi="黑体" w:eastAsia="黑体" w:cs="黑体"/>
                <w:kern w:val="0"/>
                <w:sz w:val="21"/>
                <w:szCs w:val="21"/>
                <w:highlight w:val="yellow"/>
              </w:rPr>
            </w:pPr>
          </w:p>
        </w:tc>
        <w:tc>
          <w:tcPr>
            <w:tcW w:w="3201" w:type="dxa"/>
            <w:noWrap w:val="0"/>
            <w:vAlign w:val="top"/>
          </w:tcPr>
          <w:p w14:paraId="3015184F">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通州区图书馆一层大厅智慧数据屏更换、氛围灯换新服务项目</w:t>
            </w:r>
          </w:p>
        </w:tc>
        <w:tc>
          <w:tcPr>
            <w:tcW w:w="1812" w:type="dxa"/>
            <w:noWrap w:val="0"/>
            <w:vAlign w:val="top"/>
          </w:tcPr>
          <w:p w14:paraId="693DCA9D">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7月14日数建部提请上会需求和预算进行决策，经讨论同意执行</w:t>
            </w:r>
          </w:p>
        </w:tc>
        <w:tc>
          <w:tcPr>
            <w:tcW w:w="1813" w:type="dxa"/>
            <w:noWrap w:val="0"/>
            <w:vAlign w:val="top"/>
          </w:tcPr>
          <w:p w14:paraId="524903D3">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8月8日数建部提请中选结果、合同签订及支付事宜，经讨论同意执行</w:t>
            </w:r>
          </w:p>
        </w:tc>
      </w:tr>
      <w:tr w14:paraId="25740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5B1DFC74">
            <w:pPr>
              <w:overflowPunct w:val="0"/>
              <w:spacing w:line="400" w:lineRule="exact"/>
              <w:rPr>
                <w:rFonts w:ascii="黑体" w:hAnsi="黑体" w:eastAsia="黑体" w:cs="黑体"/>
                <w:kern w:val="0"/>
                <w:sz w:val="21"/>
                <w:szCs w:val="21"/>
                <w:highlight w:val="yellow"/>
              </w:rPr>
            </w:pPr>
          </w:p>
        </w:tc>
        <w:tc>
          <w:tcPr>
            <w:tcW w:w="1843" w:type="dxa"/>
            <w:vMerge w:val="continue"/>
            <w:noWrap w:val="0"/>
            <w:vAlign w:val="top"/>
          </w:tcPr>
          <w:p w14:paraId="4932863E">
            <w:pPr>
              <w:overflowPunct w:val="0"/>
              <w:spacing w:line="400" w:lineRule="exact"/>
              <w:rPr>
                <w:rFonts w:ascii="黑体" w:hAnsi="黑体" w:eastAsia="黑体" w:cs="黑体"/>
                <w:kern w:val="0"/>
                <w:sz w:val="21"/>
                <w:szCs w:val="21"/>
                <w:highlight w:val="yellow"/>
              </w:rPr>
            </w:pPr>
          </w:p>
        </w:tc>
        <w:tc>
          <w:tcPr>
            <w:tcW w:w="3201" w:type="dxa"/>
            <w:noWrap w:val="0"/>
            <w:vAlign w:val="top"/>
          </w:tcPr>
          <w:p w14:paraId="02F983A5">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通州区图书馆官网IPV6转换服务</w:t>
            </w:r>
          </w:p>
        </w:tc>
        <w:tc>
          <w:tcPr>
            <w:tcW w:w="1812" w:type="dxa"/>
            <w:noWrap w:val="0"/>
            <w:vAlign w:val="top"/>
          </w:tcPr>
          <w:p w14:paraId="5DAD8B2A">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8月8日数建部提请上会需求和预算进行决策，经讨论同意执行</w:t>
            </w:r>
          </w:p>
        </w:tc>
        <w:tc>
          <w:tcPr>
            <w:tcW w:w="1813" w:type="dxa"/>
            <w:noWrap w:val="0"/>
            <w:vAlign w:val="top"/>
          </w:tcPr>
          <w:p w14:paraId="285AFA3E">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8月11日数建部提请合同签订及支付事宜，经讨论同意执行</w:t>
            </w:r>
          </w:p>
        </w:tc>
      </w:tr>
    </w:tbl>
    <w:p w14:paraId="637871F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2.项目资金安排落实、总投入等情况</w:t>
      </w:r>
    </w:p>
    <w:tbl>
      <w:tblPr>
        <w:tblStyle w:val="1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201"/>
        <w:gridCol w:w="1812"/>
        <w:gridCol w:w="1813"/>
      </w:tblGrid>
      <w:tr w14:paraId="2BD2E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64D967B4">
            <w:pPr>
              <w:overflowPunct w:val="0"/>
              <w:spacing w:line="560" w:lineRule="exact"/>
              <w:rPr>
                <w:rFonts w:ascii="黑体" w:hAnsi="黑体" w:eastAsia="黑体" w:cs="黑体"/>
                <w:kern w:val="0"/>
                <w:sz w:val="20"/>
              </w:rPr>
            </w:pPr>
            <w:r>
              <w:rPr>
                <w:rFonts w:hint="eastAsia" w:ascii="黑体" w:hAnsi="黑体" w:eastAsia="黑体" w:cs="黑体"/>
                <w:kern w:val="0"/>
                <w:sz w:val="20"/>
              </w:rPr>
              <w:t>序号</w:t>
            </w:r>
          </w:p>
        </w:tc>
        <w:tc>
          <w:tcPr>
            <w:tcW w:w="1843" w:type="dxa"/>
            <w:noWrap w:val="0"/>
            <w:vAlign w:val="top"/>
          </w:tcPr>
          <w:p w14:paraId="02898C1D">
            <w:pPr>
              <w:overflowPunct w:val="0"/>
              <w:spacing w:line="560" w:lineRule="exact"/>
              <w:rPr>
                <w:rFonts w:ascii="黑体" w:hAnsi="黑体" w:eastAsia="黑体" w:cs="黑体"/>
                <w:kern w:val="0"/>
                <w:sz w:val="20"/>
              </w:rPr>
            </w:pPr>
            <w:r>
              <w:rPr>
                <w:rFonts w:hint="eastAsia" w:ascii="黑体" w:hAnsi="黑体" w:eastAsia="黑体" w:cs="黑体"/>
                <w:kern w:val="0"/>
                <w:sz w:val="20"/>
              </w:rPr>
              <w:t>项目名称</w:t>
            </w:r>
          </w:p>
        </w:tc>
        <w:tc>
          <w:tcPr>
            <w:tcW w:w="3201" w:type="dxa"/>
            <w:noWrap w:val="0"/>
            <w:vAlign w:val="top"/>
          </w:tcPr>
          <w:p w14:paraId="64D70C32">
            <w:pPr>
              <w:overflowPunct w:val="0"/>
              <w:spacing w:line="560" w:lineRule="exact"/>
              <w:rPr>
                <w:rFonts w:ascii="黑体" w:hAnsi="黑体" w:eastAsia="黑体" w:cs="黑体"/>
                <w:kern w:val="0"/>
                <w:sz w:val="20"/>
              </w:rPr>
            </w:pPr>
            <w:r>
              <w:rPr>
                <w:rFonts w:hint="eastAsia" w:ascii="黑体" w:hAnsi="黑体" w:eastAsia="黑体" w:cs="黑体"/>
                <w:kern w:val="0"/>
                <w:sz w:val="20"/>
              </w:rPr>
              <w:t>子项目名称</w:t>
            </w:r>
          </w:p>
        </w:tc>
        <w:tc>
          <w:tcPr>
            <w:tcW w:w="1812" w:type="dxa"/>
            <w:noWrap w:val="0"/>
            <w:vAlign w:val="top"/>
          </w:tcPr>
          <w:p w14:paraId="0785DAC1">
            <w:pPr>
              <w:overflowPunct w:val="0"/>
              <w:spacing w:line="560" w:lineRule="exact"/>
              <w:rPr>
                <w:rFonts w:ascii="黑体" w:hAnsi="黑体" w:eastAsia="黑体" w:cs="黑体"/>
                <w:kern w:val="0"/>
                <w:sz w:val="20"/>
              </w:rPr>
            </w:pPr>
            <w:r>
              <w:rPr>
                <w:rFonts w:ascii="黑体" w:hAnsi="黑体" w:eastAsia="黑体" w:cs="黑体"/>
                <w:kern w:val="0"/>
                <w:sz w:val="20"/>
              </w:rPr>
              <w:t>预算投入</w:t>
            </w:r>
            <w:r>
              <w:rPr>
                <w:rFonts w:hint="eastAsia" w:ascii="黑体" w:hAnsi="黑体" w:eastAsia="黑体" w:cs="黑体"/>
                <w:kern w:val="0"/>
                <w:sz w:val="20"/>
              </w:rPr>
              <w:t>（万元）</w:t>
            </w:r>
          </w:p>
        </w:tc>
        <w:tc>
          <w:tcPr>
            <w:tcW w:w="1813" w:type="dxa"/>
            <w:noWrap w:val="0"/>
            <w:vAlign w:val="top"/>
          </w:tcPr>
          <w:p w14:paraId="75F51310">
            <w:pPr>
              <w:overflowPunct w:val="0"/>
              <w:spacing w:line="560" w:lineRule="exact"/>
              <w:rPr>
                <w:rFonts w:ascii="黑体" w:hAnsi="黑体" w:eastAsia="黑体" w:cs="黑体"/>
                <w:kern w:val="0"/>
                <w:sz w:val="20"/>
              </w:rPr>
            </w:pPr>
            <w:r>
              <w:rPr>
                <w:rFonts w:ascii="黑体" w:hAnsi="黑体" w:eastAsia="黑体" w:cs="黑体"/>
                <w:kern w:val="0"/>
                <w:sz w:val="20"/>
              </w:rPr>
              <w:t>实际</w:t>
            </w:r>
            <w:r>
              <w:rPr>
                <w:rFonts w:hint="eastAsia" w:ascii="黑体" w:hAnsi="黑体" w:eastAsia="黑体" w:cs="黑体"/>
                <w:kern w:val="0"/>
                <w:sz w:val="20"/>
              </w:rPr>
              <w:t>投入（万元）</w:t>
            </w:r>
          </w:p>
        </w:tc>
      </w:tr>
      <w:tr w14:paraId="1C2E2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6CB3CDB3">
            <w:pPr>
              <w:overflowPunct w:val="0"/>
              <w:spacing w:line="560" w:lineRule="exact"/>
              <w:rPr>
                <w:rFonts w:ascii="黑体" w:hAnsi="黑体" w:eastAsia="黑体" w:cs="黑体"/>
                <w:kern w:val="0"/>
                <w:sz w:val="20"/>
              </w:rPr>
            </w:pPr>
            <w:r>
              <w:rPr>
                <w:rFonts w:hint="eastAsia" w:ascii="黑体" w:hAnsi="黑体" w:eastAsia="黑体" w:cs="黑体"/>
                <w:kern w:val="0"/>
                <w:sz w:val="20"/>
              </w:rPr>
              <w:t>1</w:t>
            </w:r>
          </w:p>
        </w:tc>
        <w:tc>
          <w:tcPr>
            <w:tcW w:w="1843" w:type="dxa"/>
            <w:noWrap w:val="0"/>
            <w:vAlign w:val="top"/>
          </w:tcPr>
          <w:p w14:paraId="40328CDA">
            <w:pPr>
              <w:overflowPunct w:val="0"/>
              <w:spacing w:line="560" w:lineRule="exact"/>
              <w:rPr>
                <w:rFonts w:ascii="黑体" w:hAnsi="黑体" w:eastAsia="黑体" w:cs="黑体"/>
                <w:kern w:val="0"/>
                <w:sz w:val="20"/>
              </w:rPr>
            </w:pPr>
            <w:r>
              <w:rPr>
                <w:rFonts w:hint="eastAsia" w:ascii="黑体" w:hAnsi="黑体" w:eastAsia="黑体" w:cs="黑体"/>
                <w:kern w:val="0"/>
                <w:sz w:val="20"/>
              </w:rPr>
              <w:t>图书馆专兼职管理员培训</w:t>
            </w:r>
          </w:p>
        </w:tc>
        <w:tc>
          <w:tcPr>
            <w:tcW w:w="3201" w:type="dxa"/>
            <w:noWrap w:val="0"/>
            <w:vAlign w:val="top"/>
          </w:tcPr>
          <w:p w14:paraId="22ED765B">
            <w:pPr>
              <w:overflowPunct w:val="0"/>
              <w:spacing w:line="560" w:lineRule="exact"/>
              <w:rPr>
                <w:rFonts w:ascii="黑体" w:hAnsi="黑体" w:eastAsia="黑体" w:cs="黑体"/>
                <w:kern w:val="0"/>
                <w:sz w:val="20"/>
              </w:rPr>
            </w:pPr>
            <w:r>
              <w:rPr>
                <w:rFonts w:hint="eastAsia" w:ascii="黑体" w:hAnsi="黑体" w:eastAsia="黑体" w:cs="黑体"/>
                <w:kern w:val="0"/>
                <w:sz w:val="20"/>
              </w:rPr>
              <w:t>无</w:t>
            </w:r>
          </w:p>
        </w:tc>
        <w:tc>
          <w:tcPr>
            <w:tcW w:w="1812" w:type="dxa"/>
            <w:noWrap w:val="0"/>
            <w:vAlign w:val="top"/>
          </w:tcPr>
          <w:p w14:paraId="666A842A">
            <w:pPr>
              <w:overflowPunct w:val="0"/>
              <w:spacing w:line="560" w:lineRule="exact"/>
              <w:rPr>
                <w:rFonts w:ascii="黑体" w:hAnsi="黑体" w:eastAsia="黑体" w:cs="黑体"/>
                <w:kern w:val="0"/>
                <w:sz w:val="20"/>
              </w:rPr>
            </w:pPr>
            <w:r>
              <w:rPr>
                <w:rFonts w:hint="eastAsia" w:ascii="黑体" w:hAnsi="黑体" w:eastAsia="黑体" w:cs="黑体"/>
                <w:kern w:val="0"/>
                <w:sz w:val="20"/>
              </w:rPr>
              <w:t>10</w:t>
            </w:r>
          </w:p>
        </w:tc>
        <w:tc>
          <w:tcPr>
            <w:tcW w:w="1813" w:type="dxa"/>
            <w:noWrap w:val="0"/>
            <w:vAlign w:val="top"/>
          </w:tcPr>
          <w:p w14:paraId="57E6DF0C">
            <w:pPr>
              <w:overflowPunct w:val="0"/>
              <w:spacing w:line="560" w:lineRule="exact"/>
              <w:rPr>
                <w:rFonts w:ascii="黑体" w:hAnsi="黑体" w:eastAsia="黑体" w:cs="黑体"/>
                <w:kern w:val="0"/>
                <w:sz w:val="20"/>
              </w:rPr>
            </w:pPr>
            <w:r>
              <w:rPr>
                <w:rFonts w:hint="eastAsia" w:ascii="黑体" w:hAnsi="黑体" w:eastAsia="黑体" w:cs="黑体"/>
                <w:kern w:val="0"/>
                <w:sz w:val="20"/>
              </w:rPr>
              <w:t>9.75</w:t>
            </w:r>
          </w:p>
        </w:tc>
      </w:tr>
      <w:tr w14:paraId="255FE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0A4844F4">
            <w:pPr>
              <w:overflowPunct w:val="0"/>
              <w:spacing w:line="560" w:lineRule="exact"/>
              <w:rPr>
                <w:rFonts w:ascii="黑体" w:hAnsi="黑体" w:eastAsia="黑体" w:cs="黑体"/>
                <w:kern w:val="0"/>
                <w:sz w:val="20"/>
              </w:rPr>
            </w:pPr>
            <w:r>
              <w:rPr>
                <w:rFonts w:hint="eastAsia" w:ascii="黑体" w:hAnsi="黑体" w:eastAsia="黑体" w:cs="黑体"/>
                <w:kern w:val="0"/>
                <w:sz w:val="20"/>
              </w:rPr>
              <w:t>2</w:t>
            </w:r>
          </w:p>
        </w:tc>
        <w:tc>
          <w:tcPr>
            <w:tcW w:w="1843" w:type="dxa"/>
            <w:vMerge w:val="restart"/>
            <w:noWrap w:val="0"/>
            <w:vAlign w:val="top"/>
          </w:tcPr>
          <w:p w14:paraId="769E72CB">
            <w:pPr>
              <w:overflowPunct w:val="0"/>
              <w:spacing w:line="560" w:lineRule="exact"/>
              <w:rPr>
                <w:rFonts w:ascii="黑体" w:hAnsi="黑体" w:eastAsia="黑体" w:cs="黑体"/>
                <w:kern w:val="0"/>
                <w:sz w:val="20"/>
              </w:rPr>
            </w:pPr>
            <w:r>
              <w:rPr>
                <w:rFonts w:hint="eastAsia" w:ascii="黑体" w:hAnsi="黑体" w:eastAsia="黑体" w:cs="黑体"/>
                <w:kern w:val="0"/>
                <w:sz w:val="20"/>
              </w:rPr>
              <w:t>阅读推广活动</w:t>
            </w:r>
          </w:p>
        </w:tc>
        <w:tc>
          <w:tcPr>
            <w:tcW w:w="3201" w:type="dxa"/>
            <w:noWrap w:val="0"/>
            <w:vAlign w:val="top"/>
          </w:tcPr>
          <w:p w14:paraId="7A10924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阅美副中心图书活起来</w:t>
            </w:r>
          </w:p>
        </w:tc>
        <w:tc>
          <w:tcPr>
            <w:tcW w:w="1812" w:type="dxa"/>
            <w:noWrap w:val="0"/>
            <w:vAlign w:val="top"/>
          </w:tcPr>
          <w:p w14:paraId="7F7D4EEC">
            <w:pPr>
              <w:overflowPunct w:val="0"/>
              <w:spacing w:line="560" w:lineRule="exact"/>
              <w:rPr>
                <w:rFonts w:ascii="黑体" w:hAnsi="黑体" w:eastAsia="黑体" w:cs="黑体"/>
                <w:kern w:val="0"/>
                <w:sz w:val="20"/>
              </w:rPr>
            </w:pPr>
            <w:r>
              <w:rPr>
                <w:rFonts w:hint="eastAsia" w:ascii="黑体" w:hAnsi="黑体" w:eastAsia="黑体" w:cs="黑体"/>
                <w:kern w:val="0"/>
                <w:sz w:val="20"/>
              </w:rPr>
              <w:t>50</w:t>
            </w:r>
          </w:p>
        </w:tc>
        <w:tc>
          <w:tcPr>
            <w:tcW w:w="1813" w:type="dxa"/>
            <w:noWrap w:val="0"/>
            <w:vAlign w:val="top"/>
          </w:tcPr>
          <w:p w14:paraId="49FEA406">
            <w:pPr>
              <w:overflowPunct w:val="0"/>
              <w:spacing w:line="560" w:lineRule="exact"/>
              <w:rPr>
                <w:rFonts w:ascii="黑体" w:hAnsi="黑体" w:eastAsia="黑体" w:cs="黑体"/>
                <w:kern w:val="0"/>
                <w:sz w:val="20"/>
              </w:rPr>
            </w:pPr>
            <w:r>
              <w:rPr>
                <w:rFonts w:hint="eastAsia" w:ascii="黑体" w:hAnsi="黑体" w:eastAsia="黑体" w:cs="黑体"/>
                <w:kern w:val="0"/>
                <w:sz w:val="20"/>
              </w:rPr>
              <w:t>49.5</w:t>
            </w:r>
          </w:p>
        </w:tc>
      </w:tr>
      <w:tr w14:paraId="18E9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5C104775">
            <w:pPr>
              <w:overflowPunct w:val="0"/>
              <w:spacing w:line="560" w:lineRule="exact"/>
              <w:rPr>
                <w:rFonts w:ascii="黑体" w:hAnsi="黑体" w:eastAsia="黑体" w:cs="黑体"/>
                <w:kern w:val="0"/>
                <w:sz w:val="20"/>
              </w:rPr>
            </w:pPr>
          </w:p>
        </w:tc>
        <w:tc>
          <w:tcPr>
            <w:tcW w:w="1843" w:type="dxa"/>
            <w:vMerge w:val="continue"/>
            <w:noWrap w:val="0"/>
            <w:vAlign w:val="top"/>
          </w:tcPr>
          <w:p w14:paraId="6A2E7EE6">
            <w:pPr>
              <w:overflowPunct w:val="0"/>
              <w:spacing w:line="560" w:lineRule="exact"/>
              <w:rPr>
                <w:rFonts w:ascii="黑体" w:hAnsi="黑体" w:eastAsia="黑体" w:cs="黑体"/>
                <w:kern w:val="0"/>
                <w:sz w:val="20"/>
              </w:rPr>
            </w:pPr>
          </w:p>
        </w:tc>
        <w:tc>
          <w:tcPr>
            <w:tcW w:w="3201" w:type="dxa"/>
            <w:noWrap w:val="0"/>
            <w:vAlign w:val="top"/>
          </w:tcPr>
          <w:p w14:paraId="03895B8B">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志愿者服务</w:t>
            </w:r>
          </w:p>
        </w:tc>
        <w:tc>
          <w:tcPr>
            <w:tcW w:w="1812" w:type="dxa"/>
            <w:noWrap w:val="0"/>
            <w:vAlign w:val="top"/>
          </w:tcPr>
          <w:p w14:paraId="58DB3580">
            <w:pPr>
              <w:overflowPunct w:val="0"/>
              <w:spacing w:line="560" w:lineRule="exact"/>
              <w:rPr>
                <w:rFonts w:ascii="黑体" w:hAnsi="黑体" w:eastAsia="黑体" w:cs="黑体"/>
                <w:kern w:val="0"/>
                <w:sz w:val="20"/>
              </w:rPr>
            </w:pPr>
            <w:r>
              <w:rPr>
                <w:rFonts w:hint="eastAsia" w:ascii="黑体" w:hAnsi="黑体" w:eastAsia="黑体" w:cs="黑体"/>
                <w:kern w:val="0"/>
                <w:sz w:val="20"/>
              </w:rPr>
              <w:t>25</w:t>
            </w:r>
          </w:p>
        </w:tc>
        <w:tc>
          <w:tcPr>
            <w:tcW w:w="1813" w:type="dxa"/>
            <w:noWrap w:val="0"/>
            <w:vAlign w:val="top"/>
          </w:tcPr>
          <w:p w14:paraId="6D57C505">
            <w:pPr>
              <w:overflowPunct w:val="0"/>
              <w:spacing w:line="560" w:lineRule="exact"/>
              <w:rPr>
                <w:rFonts w:ascii="黑体" w:hAnsi="黑体" w:eastAsia="黑体" w:cs="黑体"/>
                <w:kern w:val="0"/>
                <w:sz w:val="20"/>
              </w:rPr>
            </w:pPr>
            <w:r>
              <w:rPr>
                <w:rFonts w:hint="eastAsia" w:ascii="黑体" w:hAnsi="黑体" w:eastAsia="黑体" w:cs="黑体"/>
                <w:kern w:val="0"/>
                <w:sz w:val="20"/>
              </w:rPr>
              <w:t>24.88</w:t>
            </w:r>
          </w:p>
        </w:tc>
      </w:tr>
      <w:tr w14:paraId="0328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383FD60C">
            <w:pPr>
              <w:overflowPunct w:val="0"/>
              <w:spacing w:line="560" w:lineRule="exact"/>
              <w:rPr>
                <w:rFonts w:ascii="黑体" w:hAnsi="黑体" w:eastAsia="黑体" w:cs="黑体"/>
                <w:kern w:val="0"/>
                <w:sz w:val="20"/>
              </w:rPr>
            </w:pPr>
            <w:r>
              <w:rPr>
                <w:rFonts w:hint="eastAsia" w:ascii="黑体" w:hAnsi="黑体" w:eastAsia="黑体" w:cs="黑体"/>
                <w:kern w:val="0"/>
                <w:sz w:val="20"/>
              </w:rPr>
              <w:t>3</w:t>
            </w:r>
          </w:p>
        </w:tc>
        <w:tc>
          <w:tcPr>
            <w:tcW w:w="1843" w:type="dxa"/>
            <w:vMerge w:val="restart"/>
            <w:noWrap w:val="0"/>
            <w:vAlign w:val="top"/>
          </w:tcPr>
          <w:p w14:paraId="60B1FD23">
            <w:pPr>
              <w:overflowPunct w:val="0"/>
              <w:spacing w:line="560" w:lineRule="exact"/>
              <w:rPr>
                <w:rFonts w:ascii="黑体" w:hAnsi="黑体" w:eastAsia="黑体" w:cs="黑体"/>
                <w:kern w:val="0"/>
                <w:sz w:val="20"/>
              </w:rPr>
            </w:pPr>
            <w:r>
              <w:rPr>
                <w:rFonts w:hint="eastAsia" w:ascii="黑体" w:hAnsi="黑体" w:eastAsia="黑体" w:cs="黑体"/>
                <w:kern w:val="0"/>
                <w:sz w:val="20"/>
              </w:rPr>
              <w:t>图书馆数字化运维</w:t>
            </w:r>
          </w:p>
        </w:tc>
        <w:tc>
          <w:tcPr>
            <w:tcW w:w="3201" w:type="dxa"/>
            <w:noWrap w:val="0"/>
            <w:vAlign w:val="top"/>
          </w:tcPr>
          <w:p w14:paraId="52CDF12C">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机房运维</w:t>
            </w:r>
          </w:p>
        </w:tc>
        <w:tc>
          <w:tcPr>
            <w:tcW w:w="1812" w:type="dxa"/>
            <w:noWrap w:val="0"/>
            <w:vAlign w:val="top"/>
          </w:tcPr>
          <w:p w14:paraId="68125931">
            <w:pPr>
              <w:overflowPunct w:val="0"/>
              <w:spacing w:line="560" w:lineRule="exact"/>
              <w:rPr>
                <w:rFonts w:ascii="黑体" w:hAnsi="黑体" w:eastAsia="黑体" w:cs="黑体"/>
                <w:kern w:val="0"/>
                <w:sz w:val="20"/>
              </w:rPr>
            </w:pPr>
            <w:r>
              <w:rPr>
                <w:rFonts w:hint="eastAsia" w:ascii="黑体" w:hAnsi="黑体" w:eastAsia="黑体" w:cs="黑体"/>
                <w:kern w:val="0"/>
                <w:sz w:val="20"/>
              </w:rPr>
              <w:t>40</w:t>
            </w:r>
          </w:p>
        </w:tc>
        <w:tc>
          <w:tcPr>
            <w:tcW w:w="1813" w:type="dxa"/>
            <w:noWrap w:val="0"/>
            <w:vAlign w:val="top"/>
          </w:tcPr>
          <w:p w14:paraId="0820EA51">
            <w:pPr>
              <w:overflowPunct w:val="0"/>
              <w:spacing w:line="560" w:lineRule="exact"/>
              <w:rPr>
                <w:rFonts w:ascii="黑体" w:hAnsi="黑体" w:eastAsia="黑体" w:cs="黑体"/>
                <w:kern w:val="0"/>
                <w:sz w:val="20"/>
              </w:rPr>
            </w:pPr>
            <w:r>
              <w:rPr>
                <w:rFonts w:hint="eastAsia" w:ascii="黑体" w:hAnsi="黑体" w:eastAsia="黑体" w:cs="黑体"/>
                <w:kern w:val="0"/>
                <w:sz w:val="20"/>
              </w:rPr>
              <w:t>39.792</w:t>
            </w:r>
          </w:p>
        </w:tc>
      </w:tr>
      <w:tr w14:paraId="2CC9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00ABD74">
            <w:pPr>
              <w:overflowPunct w:val="0"/>
              <w:spacing w:line="560" w:lineRule="exact"/>
              <w:rPr>
                <w:rFonts w:ascii="黑体" w:hAnsi="黑体" w:eastAsia="黑体" w:cs="黑体"/>
                <w:kern w:val="0"/>
                <w:sz w:val="20"/>
              </w:rPr>
            </w:pPr>
          </w:p>
        </w:tc>
        <w:tc>
          <w:tcPr>
            <w:tcW w:w="1843" w:type="dxa"/>
            <w:vMerge w:val="continue"/>
            <w:noWrap w:val="0"/>
            <w:vAlign w:val="top"/>
          </w:tcPr>
          <w:p w14:paraId="1790E3A3">
            <w:pPr>
              <w:overflowPunct w:val="0"/>
              <w:spacing w:line="560" w:lineRule="exact"/>
              <w:rPr>
                <w:rFonts w:ascii="黑体" w:hAnsi="黑体" w:eastAsia="黑体" w:cs="黑体"/>
                <w:kern w:val="0"/>
                <w:sz w:val="20"/>
              </w:rPr>
            </w:pPr>
          </w:p>
        </w:tc>
        <w:tc>
          <w:tcPr>
            <w:tcW w:w="3201" w:type="dxa"/>
            <w:noWrap w:val="0"/>
            <w:vAlign w:val="top"/>
          </w:tcPr>
          <w:p w14:paraId="58A4CD4D">
            <w:pPr>
              <w:overflowPunct w:val="0"/>
              <w:spacing w:line="400" w:lineRule="exact"/>
              <w:rPr>
                <w:rFonts w:ascii="黑体" w:hAnsi="黑体" w:eastAsia="黑体" w:cs="黑体"/>
                <w:kern w:val="0"/>
                <w:sz w:val="20"/>
                <w:szCs w:val="21"/>
              </w:rPr>
            </w:pPr>
            <w:r>
              <w:rPr>
                <w:rFonts w:hint="eastAsia" w:ascii="黑体" w:hAnsi="黑体" w:eastAsia="黑体" w:cs="黑体"/>
                <w:kern w:val="0"/>
                <w:sz w:val="20"/>
                <w:szCs w:val="21"/>
              </w:rPr>
              <w:t>自助设备运维</w:t>
            </w:r>
          </w:p>
        </w:tc>
        <w:tc>
          <w:tcPr>
            <w:tcW w:w="1812" w:type="dxa"/>
            <w:noWrap w:val="0"/>
            <w:vAlign w:val="top"/>
          </w:tcPr>
          <w:p w14:paraId="381D942F">
            <w:pPr>
              <w:overflowPunct w:val="0"/>
              <w:spacing w:line="560" w:lineRule="exact"/>
              <w:rPr>
                <w:rFonts w:ascii="黑体" w:hAnsi="黑体" w:eastAsia="黑体" w:cs="黑体"/>
                <w:kern w:val="0"/>
                <w:sz w:val="20"/>
              </w:rPr>
            </w:pPr>
            <w:r>
              <w:rPr>
                <w:rFonts w:hint="eastAsia" w:ascii="黑体" w:hAnsi="黑体" w:eastAsia="黑体" w:cs="黑体"/>
                <w:kern w:val="0"/>
                <w:sz w:val="20"/>
              </w:rPr>
              <w:t>10</w:t>
            </w:r>
          </w:p>
        </w:tc>
        <w:tc>
          <w:tcPr>
            <w:tcW w:w="1813" w:type="dxa"/>
            <w:noWrap w:val="0"/>
            <w:vAlign w:val="top"/>
          </w:tcPr>
          <w:p w14:paraId="357A8B6C">
            <w:pPr>
              <w:overflowPunct w:val="0"/>
              <w:spacing w:line="560" w:lineRule="exact"/>
              <w:rPr>
                <w:rFonts w:ascii="黑体" w:hAnsi="黑体" w:eastAsia="黑体" w:cs="黑体"/>
                <w:kern w:val="0"/>
                <w:sz w:val="20"/>
              </w:rPr>
            </w:pPr>
            <w:r>
              <w:rPr>
                <w:rFonts w:hint="eastAsia" w:ascii="黑体" w:hAnsi="黑体" w:eastAsia="黑体" w:cs="黑体"/>
                <w:kern w:val="0"/>
                <w:sz w:val="20"/>
              </w:rPr>
              <w:t>9.698</w:t>
            </w:r>
          </w:p>
        </w:tc>
      </w:tr>
      <w:tr w14:paraId="7EA5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B11C248">
            <w:pPr>
              <w:overflowPunct w:val="0"/>
              <w:spacing w:line="560" w:lineRule="exact"/>
              <w:rPr>
                <w:rFonts w:ascii="黑体" w:hAnsi="黑体" w:eastAsia="黑体" w:cs="黑体"/>
                <w:kern w:val="0"/>
                <w:sz w:val="20"/>
              </w:rPr>
            </w:pPr>
          </w:p>
        </w:tc>
        <w:tc>
          <w:tcPr>
            <w:tcW w:w="1843" w:type="dxa"/>
            <w:vMerge w:val="continue"/>
            <w:noWrap w:val="0"/>
            <w:vAlign w:val="top"/>
          </w:tcPr>
          <w:p w14:paraId="0FDE2531">
            <w:pPr>
              <w:overflowPunct w:val="0"/>
              <w:spacing w:line="560" w:lineRule="exact"/>
              <w:rPr>
                <w:rFonts w:ascii="黑体" w:hAnsi="黑体" w:eastAsia="黑体" w:cs="黑体"/>
                <w:kern w:val="0"/>
                <w:sz w:val="20"/>
              </w:rPr>
            </w:pPr>
          </w:p>
        </w:tc>
        <w:tc>
          <w:tcPr>
            <w:tcW w:w="3201" w:type="dxa"/>
            <w:noWrap w:val="0"/>
            <w:vAlign w:val="top"/>
          </w:tcPr>
          <w:p w14:paraId="1D623332">
            <w:pPr>
              <w:overflowPunct w:val="0"/>
              <w:spacing w:line="400" w:lineRule="exact"/>
              <w:rPr>
                <w:rFonts w:ascii="黑体" w:hAnsi="黑体" w:eastAsia="黑体" w:cs="黑体"/>
                <w:kern w:val="0"/>
                <w:sz w:val="21"/>
                <w:szCs w:val="21"/>
              </w:rPr>
            </w:pPr>
            <w:r>
              <w:rPr>
                <w:rFonts w:hint="eastAsia" w:ascii="黑体" w:hAnsi="黑体" w:eastAsia="黑体" w:cs="黑体"/>
                <w:kern w:val="0"/>
                <w:sz w:val="20"/>
                <w:szCs w:val="21"/>
              </w:rPr>
              <w:t>等级保护测评服务</w:t>
            </w:r>
          </w:p>
        </w:tc>
        <w:tc>
          <w:tcPr>
            <w:tcW w:w="1812" w:type="dxa"/>
            <w:noWrap w:val="0"/>
            <w:vAlign w:val="top"/>
          </w:tcPr>
          <w:p w14:paraId="7935CA1A">
            <w:pPr>
              <w:overflowPunct w:val="0"/>
              <w:spacing w:line="560" w:lineRule="exact"/>
              <w:rPr>
                <w:rFonts w:ascii="黑体" w:hAnsi="黑体" w:eastAsia="黑体" w:cs="黑体"/>
                <w:kern w:val="0"/>
                <w:sz w:val="20"/>
              </w:rPr>
            </w:pPr>
            <w:r>
              <w:rPr>
                <w:rFonts w:hint="eastAsia" w:ascii="黑体" w:hAnsi="黑体" w:eastAsia="黑体" w:cs="黑体"/>
                <w:kern w:val="0"/>
                <w:sz w:val="20"/>
              </w:rPr>
              <w:t>28</w:t>
            </w:r>
          </w:p>
        </w:tc>
        <w:tc>
          <w:tcPr>
            <w:tcW w:w="1813" w:type="dxa"/>
            <w:noWrap w:val="0"/>
            <w:vAlign w:val="top"/>
          </w:tcPr>
          <w:p w14:paraId="676010F0">
            <w:pPr>
              <w:overflowPunct w:val="0"/>
              <w:spacing w:line="560" w:lineRule="exact"/>
              <w:rPr>
                <w:rFonts w:ascii="黑体" w:hAnsi="黑体" w:eastAsia="黑体" w:cs="黑体"/>
                <w:kern w:val="0"/>
                <w:sz w:val="20"/>
              </w:rPr>
            </w:pPr>
            <w:r>
              <w:rPr>
                <w:rFonts w:hint="eastAsia" w:ascii="黑体" w:hAnsi="黑体" w:eastAsia="黑体" w:cs="黑体"/>
                <w:kern w:val="0"/>
                <w:sz w:val="20"/>
              </w:rPr>
              <w:t>27.72</w:t>
            </w:r>
          </w:p>
        </w:tc>
      </w:tr>
      <w:tr w14:paraId="4501F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75956C8E">
            <w:pPr>
              <w:overflowPunct w:val="0"/>
              <w:spacing w:line="560" w:lineRule="exact"/>
              <w:rPr>
                <w:rFonts w:ascii="黑体" w:hAnsi="黑体" w:eastAsia="黑体" w:cs="黑体"/>
                <w:kern w:val="0"/>
                <w:sz w:val="20"/>
              </w:rPr>
            </w:pPr>
            <w:r>
              <w:rPr>
                <w:rFonts w:hint="eastAsia" w:ascii="黑体" w:hAnsi="黑体" w:eastAsia="黑体" w:cs="黑体"/>
                <w:kern w:val="0"/>
                <w:sz w:val="20"/>
              </w:rPr>
              <w:t>4</w:t>
            </w:r>
          </w:p>
        </w:tc>
        <w:tc>
          <w:tcPr>
            <w:tcW w:w="1843" w:type="dxa"/>
            <w:vMerge w:val="restart"/>
            <w:noWrap w:val="0"/>
            <w:vAlign w:val="top"/>
          </w:tcPr>
          <w:p w14:paraId="39B983B9">
            <w:pPr>
              <w:overflowPunct w:val="0"/>
              <w:spacing w:line="560" w:lineRule="exact"/>
              <w:rPr>
                <w:rFonts w:ascii="黑体" w:hAnsi="黑体" w:eastAsia="黑体" w:cs="黑体"/>
                <w:kern w:val="0"/>
                <w:sz w:val="20"/>
              </w:rPr>
            </w:pPr>
            <w:r>
              <w:rPr>
                <w:rFonts w:hint="eastAsia" w:ascii="黑体" w:hAnsi="黑体" w:eastAsia="黑体" w:cs="黑体"/>
                <w:kern w:val="0"/>
                <w:sz w:val="20"/>
              </w:rPr>
              <w:t>数字资源建设</w:t>
            </w:r>
          </w:p>
        </w:tc>
        <w:tc>
          <w:tcPr>
            <w:tcW w:w="3201" w:type="dxa"/>
            <w:noWrap w:val="0"/>
            <w:vAlign w:val="top"/>
          </w:tcPr>
          <w:p w14:paraId="771ECE74">
            <w:pPr>
              <w:overflowPunct w:val="0"/>
              <w:spacing w:line="560" w:lineRule="exact"/>
              <w:rPr>
                <w:rFonts w:ascii="黑体" w:hAnsi="黑体" w:eastAsia="黑体" w:cs="黑体"/>
                <w:kern w:val="0"/>
                <w:sz w:val="20"/>
              </w:rPr>
            </w:pPr>
            <w:r>
              <w:rPr>
                <w:rFonts w:hint="eastAsia" w:ascii="黑体" w:hAnsi="黑体" w:eastAsia="黑体" w:cs="黑体"/>
                <w:kern w:val="0"/>
                <w:sz w:val="21"/>
                <w:szCs w:val="21"/>
              </w:rPr>
              <w:t>15个数字资源</w:t>
            </w:r>
          </w:p>
        </w:tc>
        <w:tc>
          <w:tcPr>
            <w:tcW w:w="1812" w:type="dxa"/>
            <w:vMerge w:val="restart"/>
            <w:noWrap w:val="0"/>
            <w:vAlign w:val="top"/>
          </w:tcPr>
          <w:p w14:paraId="4765D77C">
            <w:pPr>
              <w:overflowPunct w:val="0"/>
              <w:spacing w:line="560" w:lineRule="exact"/>
              <w:rPr>
                <w:rFonts w:ascii="黑体" w:hAnsi="黑体" w:eastAsia="黑体" w:cs="黑体"/>
                <w:kern w:val="0"/>
                <w:sz w:val="20"/>
              </w:rPr>
            </w:pPr>
            <w:r>
              <w:rPr>
                <w:rFonts w:hint="eastAsia" w:ascii="黑体" w:hAnsi="黑体" w:eastAsia="黑体" w:cs="黑体"/>
                <w:kern w:val="0"/>
                <w:sz w:val="20"/>
              </w:rPr>
              <w:t>78.38</w:t>
            </w:r>
          </w:p>
        </w:tc>
        <w:tc>
          <w:tcPr>
            <w:tcW w:w="1813" w:type="dxa"/>
            <w:noWrap w:val="0"/>
            <w:vAlign w:val="top"/>
          </w:tcPr>
          <w:p w14:paraId="56E46EDF">
            <w:pPr>
              <w:overflowPunct w:val="0"/>
              <w:spacing w:line="560" w:lineRule="exact"/>
              <w:rPr>
                <w:rFonts w:ascii="黑体" w:hAnsi="黑体" w:eastAsia="黑体" w:cs="黑体"/>
                <w:kern w:val="0"/>
                <w:sz w:val="20"/>
                <w:highlight w:val="yellow"/>
              </w:rPr>
            </w:pPr>
            <w:r>
              <w:rPr>
                <w:rFonts w:hint="eastAsia" w:ascii="黑体" w:hAnsi="黑体" w:eastAsia="黑体" w:cs="黑体"/>
                <w:kern w:val="0"/>
                <w:sz w:val="20"/>
              </w:rPr>
              <w:t>75.38</w:t>
            </w:r>
          </w:p>
        </w:tc>
      </w:tr>
      <w:tr w14:paraId="12EE9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86B0567">
            <w:pPr>
              <w:overflowPunct w:val="0"/>
              <w:spacing w:line="560" w:lineRule="exact"/>
              <w:rPr>
                <w:rFonts w:ascii="黑体" w:hAnsi="黑体" w:eastAsia="黑体" w:cs="黑体"/>
                <w:kern w:val="0"/>
                <w:sz w:val="20"/>
              </w:rPr>
            </w:pPr>
          </w:p>
        </w:tc>
        <w:tc>
          <w:tcPr>
            <w:tcW w:w="1843" w:type="dxa"/>
            <w:vMerge w:val="continue"/>
            <w:noWrap w:val="0"/>
            <w:vAlign w:val="top"/>
          </w:tcPr>
          <w:p w14:paraId="77066525">
            <w:pPr>
              <w:overflowPunct w:val="0"/>
              <w:spacing w:line="560" w:lineRule="exact"/>
              <w:rPr>
                <w:rFonts w:ascii="黑体" w:hAnsi="黑体" w:eastAsia="黑体" w:cs="黑体"/>
                <w:kern w:val="0"/>
                <w:sz w:val="20"/>
              </w:rPr>
            </w:pPr>
          </w:p>
        </w:tc>
        <w:tc>
          <w:tcPr>
            <w:tcW w:w="3201" w:type="dxa"/>
            <w:noWrap w:val="0"/>
            <w:vAlign w:val="top"/>
          </w:tcPr>
          <w:p w14:paraId="2AB00ED5">
            <w:pPr>
              <w:overflowPunct w:val="0"/>
              <w:spacing w:line="560" w:lineRule="exact"/>
              <w:rPr>
                <w:rFonts w:ascii="黑体" w:hAnsi="黑体" w:eastAsia="黑体" w:cs="黑体"/>
                <w:kern w:val="0"/>
                <w:sz w:val="20"/>
                <w:szCs w:val="21"/>
              </w:rPr>
            </w:pPr>
            <w:r>
              <w:rPr>
                <w:rFonts w:hint="eastAsia" w:ascii="黑体" w:hAnsi="黑体" w:eastAsia="黑体" w:cs="黑体"/>
                <w:kern w:val="0"/>
                <w:sz w:val="21"/>
                <w:szCs w:val="21"/>
              </w:rPr>
              <w:t>1个数字资源（党建云）</w:t>
            </w:r>
          </w:p>
        </w:tc>
        <w:tc>
          <w:tcPr>
            <w:tcW w:w="1812" w:type="dxa"/>
            <w:vMerge w:val="continue"/>
            <w:noWrap w:val="0"/>
            <w:vAlign w:val="top"/>
          </w:tcPr>
          <w:p w14:paraId="0E3C7942">
            <w:pPr>
              <w:overflowPunct w:val="0"/>
              <w:spacing w:line="560" w:lineRule="exact"/>
              <w:rPr>
                <w:rFonts w:ascii="黑体" w:hAnsi="黑体" w:eastAsia="黑体" w:cs="黑体"/>
                <w:kern w:val="0"/>
                <w:sz w:val="20"/>
              </w:rPr>
            </w:pPr>
          </w:p>
        </w:tc>
        <w:tc>
          <w:tcPr>
            <w:tcW w:w="1813" w:type="dxa"/>
            <w:noWrap w:val="0"/>
            <w:vAlign w:val="top"/>
          </w:tcPr>
          <w:p w14:paraId="75808FE8">
            <w:pPr>
              <w:overflowPunct w:val="0"/>
              <w:spacing w:line="560" w:lineRule="exact"/>
              <w:rPr>
                <w:rFonts w:ascii="黑体" w:hAnsi="黑体" w:eastAsia="黑体" w:cs="黑体"/>
                <w:kern w:val="0"/>
                <w:sz w:val="20"/>
              </w:rPr>
            </w:pPr>
            <w:r>
              <w:rPr>
                <w:rFonts w:hint="eastAsia" w:ascii="黑体" w:hAnsi="黑体" w:eastAsia="黑体" w:cs="黑体"/>
                <w:kern w:val="0"/>
                <w:sz w:val="20"/>
              </w:rPr>
              <w:t>3</w:t>
            </w:r>
          </w:p>
        </w:tc>
      </w:tr>
      <w:tr w14:paraId="1AB3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40F52806">
            <w:pPr>
              <w:overflowPunct w:val="0"/>
              <w:spacing w:line="560" w:lineRule="exact"/>
              <w:rPr>
                <w:rFonts w:ascii="黑体" w:hAnsi="黑体" w:eastAsia="黑体" w:cs="黑体"/>
                <w:kern w:val="0"/>
                <w:sz w:val="20"/>
              </w:rPr>
            </w:pPr>
            <w:r>
              <w:rPr>
                <w:rFonts w:hint="eastAsia" w:ascii="黑体" w:hAnsi="黑体" w:eastAsia="黑体" w:cs="黑体"/>
                <w:kern w:val="0"/>
                <w:sz w:val="20"/>
              </w:rPr>
              <w:t>5</w:t>
            </w:r>
          </w:p>
        </w:tc>
        <w:tc>
          <w:tcPr>
            <w:tcW w:w="1843" w:type="dxa"/>
            <w:vMerge w:val="restart"/>
            <w:noWrap w:val="0"/>
            <w:vAlign w:val="top"/>
          </w:tcPr>
          <w:p w14:paraId="36F9067A">
            <w:pPr>
              <w:overflowPunct w:val="0"/>
              <w:spacing w:line="560" w:lineRule="exact"/>
              <w:rPr>
                <w:rFonts w:ascii="黑体" w:hAnsi="黑体" w:eastAsia="黑体" w:cs="黑体"/>
                <w:kern w:val="0"/>
                <w:sz w:val="20"/>
              </w:rPr>
            </w:pPr>
            <w:r>
              <w:rPr>
                <w:rFonts w:hint="eastAsia" w:ascii="黑体" w:hAnsi="黑体" w:eastAsia="黑体" w:cs="黑体"/>
                <w:kern w:val="0"/>
                <w:sz w:val="20"/>
              </w:rPr>
              <w:t>书刊采购</w:t>
            </w:r>
          </w:p>
        </w:tc>
        <w:tc>
          <w:tcPr>
            <w:tcW w:w="3201" w:type="dxa"/>
            <w:noWrap w:val="0"/>
            <w:vAlign w:val="top"/>
          </w:tcPr>
          <w:p w14:paraId="04C81D1B">
            <w:pPr>
              <w:overflowPunct w:val="0"/>
              <w:spacing w:line="560" w:lineRule="exact"/>
              <w:rPr>
                <w:rFonts w:ascii="黑体" w:hAnsi="黑体" w:eastAsia="黑体" w:cs="黑体"/>
                <w:kern w:val="0"/>
                <w:sz w:val="20"/>
              </w:rPr>
            </w:pPr>
            <w:r>
              <w:rPr>
                <w:rFonts w:hint="eastAsia" w:ascii="黑体" w:hAnsi="黑体" w:eastAsia="黑体" w:cs="黑体"/>
                <w:kern w:val="0"/>
                <w:sz w:val="20"/>
              </w:rPr>
              <w:t>中文图书采购</w:t>
            </w:r>
          </w:p>
        </w:tc>
        <w:tc>
          <w:tcPr>
            <w:tcW w:w="1812" w:type="dxa"/>
            <w:noWrap w:val="0"/>
            <w:vAlign w:val="top"/>
          </w:tcPr>
          <w:p w14:paraId="5EB07CCC">
            <w:pPr>
              <w:overflowPunct w:val="0"/>
              <w:spacing w:line="560" w:lineRule="exact"/>
              <w:rPr>
                <w:rFonts w:ascii="黑体" w:hAnsi="黑体" w:eastAsia="黑体" w:cs="黑体"/>
                <w:kern w:val="0"/>
                <w:sz w:val="20"/>
              </w:rPr>
            </w:pPr>
            <w:r>
              <w:rPr>
                <w:rFonts w:hint="eastAsia" w:ascii="黑体" w:hAnsi="黑体" w:eastAsia="黑体" w:cs="黑体"/>
                <w:kern w:val="0"/>
                <w:sz w:val="20"/>
              </w:rPr>
              <w:t>106</w:t>
            </w:r>
          </w:p>
        </w:tc>
        <w:tc>
          <w:tcPr>
            <w:tcW w:w="1813" w:type="dxa"/>
            <w:noWrap w:val="0"/>
            <w:vAlign w:val="top"/>
          </w:tcPr>
          <w:p w14:paraId="409D9597">
            <w:pPr>
              <w:overflowPunct w:val="0"/>
              <w:spacing w:line="560" w:lineRule="exact"/>
              <w:rPr>
                <w:rFonts w:ascii="黑体" w:hAnsi="黑体" w:eastAsia="黑体" w:cs="黑体"/>
                <w:kern w:val="0"/>
                <w:sz w:val="20"/>
              </w:rPr>
            </w:pPr>
            <w:r>
              <w:rPr>
                <w:rFonts w:hint="eastAsia" w:ascii="黑体" w:hAnsi="黑体" w:eastAsia="黑体" w:cs="黑体"/>
                <w:kern w:val="0"/>
                <w:sz w:val="20"/>
              </w:rPr>
              <w:t>106</w:t>
            </w:r>
          </w:p>
        </w:tc>
      </w:tr>
      <w:tr w14:paraId="17FB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77EFE662">
            <w:pPr>
              <w:overflowPunct w:val="0"/>
              <w:spacing w:line="560" w:lineRule="exact"/>
              <w:rPr>
                <w:rFonts w:ascii="黑体" w:hAnsi="黑体" w:eastAsia="黑体" w:cs="黑体"/>
                <w:kern w:val="0"/>
                <w:sz w:val="20"/>
              </w:rPr>
            </w:pPr>
          </w:p>
        </w:tc>
        <w:tc>
          <w:tcPr>
            <w:tcW w:w="1843" w:type="dxa"/>
            <w:vMerge w:val="continue"/>
            <w:noWrap w:val="0"/>
            <w:vAlign w:val="top"/>
          </w:tcPr>
          <w:p w14:paraId="14AD7FFD">
            <w:pPr>
              <w:overflowPunct w:val="0"/>
              <w:spacing w:line="560" w:lineRule="exact"/>
              <w:rPr>
                <w:rFonts w:ascii="黑体" w:hAnsi="黑体" w:eastAsia="黑体" w:cs="黑体"/>
                <w:kern w:val="0"/>
                <w:sz w:val="20"/>
              </w:rPr>
            </w:pPr>
          </w:p>
        </w:tc>
        <w:tc>
          <w:tcPr>
            <w:tcW w:w="3201" w:type="dxa"/>
            <w:noWrap w:val="0"/>
            <w:vAlign w:val="top"/>
          </w:tcPr>
          <w:p w14:paraId="5CA37753">
            <w:pPr>
              <w:overflowPunct w:val="0"/>
              <w:spacing w:line="560" w:lineRule="exact"/>
              <w:rPr>
                <w:rFonts w:ascii="黑体" w:hAnsi="黑体" w:eastAsia="黑体" w:cs="黑体"/>
                <w:kern w:val="0"/>
                <w:sz w:val="20"/>
              </w:rPr>
            </w:pPr>
            <w:r>
              <w:rPr>
                <w:rFonts w:hint="eastAsia" w:ascii="黑体" w:hAnsi="黑体" w:eastAsia="黑体" w:cs="黑体"/>
                <w:kern w:val="0"/>
                <w:sz w:val="20"/>
              </w:rPr>
              <w:t>地方文献图书采购</w:t>
            </w:r>
          </w:p>
        </w:tc>
        <w:tc>
          <w:tcPr>
            <w:tcW w:w="1812" w:type="dxa"/>
            <w:noWrap w:val="0"/>
            <w:vAlign w:val="top"/>
          </w:tcPr>
          <w:p w14:paraId="4F8D4D02">
            <w:pPr>
              <w:overflowPunct w:val="0"/>
              <w:spacing w:line="560" w:lineRule="exact"/>
              <w:rPr>
                <w:rFonts w:ascii="黑体" w:hAnsi="黑体" w:eastAsia="黑体" w:cs="黑体"/>
                <w:kern w:val="0"/>
                <w:sz w:val="20"/>
              </w:rPr>
            </w:pPr>
            <w:r>
              <w:rPr>
                <w:rFonts w:hint="eastAsia" w:ascii="黑体" w:hAnsi="黑体" w:eastAsia="黑体" w:cs="黑体"/>
                <w:kern w:val="0"/>
                <w:sz w:val="20"/>
              </w:rPr>
              <w:t>28</w:t>
            </w:r>
          </w:p>
        </w:tc>
        <w:tc>
          <w:tcPr>
            <w:tcW w:w="1813" w:type="dxa"/>
            <w:noWrap w:val="0"/>
            <w:vAlign w:val="top"/>
          </w:tcPr>
          <w:p w14:paraId="52B6C30F">
            <w:pPr>
              <w:overflowPunct w:val="0"/>
              <w:spacing w:line="560" w:lineRule="exact"/>
              <w:rPr>
                <w:rFonts w:ascii="黑体" w:hAnsi="黑体" w:eastAsia="黑体" w:cs="黑体"/>
                <w:kern w:val="0"/>
                <w:sz w:val="20"/>
              </w:rPr>
            </w:pPr>
            <w:r>
              <w:rPr>
                <w:rFonts w:hint="eastAsia" w:ascii="黑体" w:hAnsi="黑体" w:eastAsia="黑体" w:cs="黑体"/>
                <w:kern w:val="0"/>
                <w:sz w:val="20"/>
              </w:rPr>
              <w:t>28</w:t>
            </w:r>
          </w:p>
        </w:tc>
      </w:tr>
      <w:tr w14:paraId="146B8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5AC43EED">
            <w:pPr>
              <w:overflowPunct w:val="0"/>
              <w:spacing w:line="560" w:lineRule="exact"/>
              <w:rPr>
                <w:rFonts w:ascii="黑体" w:hAnsi="黑体" w:eastAsia="黑体" w:cs="黑体"/>
                <w:kern w:val="0"/>
                <w:sz w:val="20"/>
              </w:rPr>
            </w:pPr>
          </w:p>
        </w:tc>
        <w:tc>
          <w:tcPr>
            <w:tcW w:w="1843" w:type="dxa"/>
            <w:vMerge w:val="continue"/>
            <w:noWrap w:val="0"/>
            <w:vAlign w:val="top"/>
          </w:tcPr>
          <w:p w14:paraId="56B887CB">
            <w:pPr>
              <w:overflowPunct w:val="0"/>
              <w:spacing w:line="560" w:lineRule="exact"/>
              <w:rPr>
                <w:rFonts w:ascii="黑体" w:hAnsi="黑体" w:eastAsia="黑体" w:cs="黑体"/>
                <w:kern w:val="0"/>
                <w:sz w:val="20"/>
              </w:rPr>
            </w:pPr>
          </w:p>
        </w:tc>
        <w:tc>
          <w:tcPr>
            <w:tcW w:w="3201" w:type="dxa"/>
            <w:noWrap w:val="0"/>
            <w:vAlign w:val="top"/>
          </w:tcPr>
          <w:p w14:paraId="37631A49">
            <w:pPr>
              <w:overflowPunct w:val="0"/>
              <w:spacing w:line="560" w:lineRule="exact"/>
              <w:rPr>
                <w:rFonts w:ascii="黑体" w:hAnsi="黑体" w:eastAsia="黑体" w:cs="黑体"/>
                <w:kern w:val="0"/>
                <w:sz w:val="20"/>
              </w:rPr>
            </w:pPr>
            <w:r>
              <w:rPr>
                <w:rFonts w:hint="eastAsia" w:ascii="黑体" w:hAnsi="黑体" w:eastAsia="黑体" w:cs="黑体"/>
                <w:kern w:val="0"/>
                <w:sz w:val="20"/>
              </w:rPr>
              <w:t>中文期刊采购</w:t>
            </w:r>
          </w:p>
        </w:tc>
        <w:tc>
          <w:tcPr>
            <w:tcW w:w="1812" w:type="dxa"/>
            <w:noWrap w:val="0"/>
            <w:vAlign w:val="top"/>
          </w:tcPr>
          <w:p w14:paraId="33B4403E">
            <w:pPr>
              <w:overflowPunct w:val="0"/>
              <w:spacing w:line="560" w:lineRule="exact"/>
              <w:rPr>
                <w:rFonts w:ascii="黑体" w:hAnsi="黑体" w:eastAsia="黑体" w:cs="黑体"/>
                <w:kern w:val="0"/>
                <w:sz w:val="20"/>
              </w:rPr>
            </w:pPr>
            <w:r>
              <w:rPr>
                <w:rFonts w:hint="eastAsia" w:ascii="黑体" w:hAnsi="黑体" w:eastAsia="黑体" w:cs="黑体"/>
                <w:kern w:val="0"/>
                <w:sz w:val="20"/>
              </w:rPr>
              <w:t>22</w:t>
            </w:r>
          </w:p>
        </w:tc>
        <w:tc>
          <w:tcPr>
            <w:tcW w:w="1813" w:type="dxa"/>
            <w:noWrap w:val="0"/>
            <w:vAlign w:val="top"/>
          </w:tcPr>
          <w:p w14:paraId="48CC8D62">
            <w:pPr>
              <w:overflowPunct w:val="0"/>
              <w:spacing w:line="560" w:lineRule="exact"/>
              <w:rPr>
                <w:rFonts w:ascii="黑体" w:hAnsi="黑体" w:eastAsia="黑体" w:cs="黑体"/>
                <w:kern w:val="0"/>
                <w:sz w:val="20"/>
              </w:rPr>
            </w:pPr>
            <w:r>
              <w:rPr>
                <w:rFonts w:hint="eastAsia" w:ascii="黑体" w:hAnsi="黑体" w:eastAsia="黑体" w:cs="黑体"/>
                <w:kern w:val="0"/>
                <w:sz w:val="20"/>
              </w:rPr>
              <w:t>22</w:t>
            </w:r>
          </w:p>
        </w:tc>
      </w:tr>
      <w:tr w14:paraId="7889F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1BEF12F">
            <w:pPr>
              <w:overflowPunct w:val="0"/>
              <w:spacing w:line="560" w:lineRule="exact"/>
              <w:rPr>
                <w:rFonts w:ascii="黑体" w:hAnsi="黑体" w:eastAsia="黑体" w:cs="黑体"/>
                <w:kern w:val="0"/>
                <w:sz w:val="20"/>
              </w:rPr>
            </w:pPr>
          </w:p>
        </w:tc>
        <w:tc>
          <w:tcPr>
            <w:tcW w:w="1843" w:type="dxa"/>
            <w:vMerge w:val="continue"/>
            <w:noWrap w:val="0"/>
            <w:vAlign w:val="top"/>
          </w:tcPr>
          <w:p w14:paraId="6D829FF5">
            <w:pPr>
              <w:overflowPunct w:val="0"/>
              <w:spacing w:line="560" w:lineRule="exact"/>
              <w:rPr>
                <w:rFonts w:ascii="黑体" w:hAnsi="黑体" w:eastAsia="黑体" w:cs="黑体"/>
                <w:kern w:val="0"/>
                <w:sz w:val="20"/>
              </w:rPr>
            </w:pPr>
          </w:p>
        </w:tc>
        <w:tc>
          <w:tcPr>
            <w:tcW w:w="3201" w:type="dxa"/>
            <w:noWrap w:val="0"/>
            <w:vAlign w:val="top"/>
          </w:tcPr>
          <w:p w14:paraId="7D838BF3">
            <w:pPr>
              <w:overflowPunct w:val="0"/>
              <w:spacing w:line="560" w:lineRule="exact"/>
              <w:rPr>
                <w:rFonts w:ascii="黑体" w:hAnsi="黑体" w:eastAsia="黑体" w:cs="黑体"/>
                <w:kern w:val="0"/>
                <w:sz w:val="20"/>
              </w:rPr>
            </w:pPr>
            <w:r>
              <w:rPr>
                <w:rFonts w:hint="eastAsia" w:ascii="黑体" w:hAnsi="黑体" w:eastAsia="黑体" w:cs="黑体"/>
                <w:kern w:val="0"/>
                <w:sz w:val="20"/>
              </w:rPr>
              <w:t>报纸订购</w:t>
            </w:r>
          </w:p>
        </w:tc>
        <w:tc>
          <w:tcPr>
            <w:tcW w:w="1812" w:type="dxa"/>
            <w:noWrap w:val="0"/>
            <w:vAlign w:val="top"/>
          </w:tcPr>
          <w:p w14:paraId="4554153B">
            <w:pPr>
              <w:overflowPunct w:val="0"/>
              <w:spacing w:line="560" w:lineRule="exact"/>
              <w:rPr>
                <w:rFonts w:ascii="黑体" w:hAnsi="黑体" w:eastAsia="黑体" w:cs="黑体"/>
                <w:kern w:val="0"/>
                <w:sz w:val="20"/>
              </w:rPr>
            </w:pPr>
            <w:r>
              <w:rPr>
                <w:rFonts w:hint="eastAsia" w:ascii="黑体" w:hAnsi="黑体" w:eastAsia="黑体" w:cs="黑体"/>
                <w:kern w:val="0"/>
                <w:sz w:val="20"/>
              </w:rPr>
              <w:t>4</w:t>
            </w:r>
          </w:p>
        </w:tc>
        <w:tc>
          <w:tcPr>
            <w:tcW w:w="1813" w:type="dxa"/>
            <w:noWrap w:val="0"/>
            <w:vAlign w:val="top"/>
          </w:tcPr>
          <w:p w14:paraId="014B5B64">
            <w:pPr>
              <w:overflowPunct w:val="0"/>
              <w:spacing w:line="560" w:lineRule="exact"/>
              <w:rPr>
                <w:rFonts w:ascii="黑体" w:hAnsi="黑体" w:eastAsia="黑体" w:cs="黑体"/>
                <w:kern w:val="0"/>
                <w:sz w:val="20"/>
              </w:rPr>
            </w:pPr>
            <w:r>
              <w:rPr>
                <w:rFonts w:hint="eastAsia" w:ascii="黑体" w:hAnsi="黑体" w:eastAsia="黑体" w:cs="黑体"/>
                <w:kern w:val="0"/>
                <w:sz w:val="20"/>
              </w:rPr>
              <w:t>3.991266</w:t>
            </w:r>
          </w:p>
        </w:tc>
      </w:tr>
      <w:tr w14:paraId="6B988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50F67B6B">
            <w:pPr>
              <w:overflowPunct w:val="0"/>
              <w:spacing w:line="560" w:lineRule="exact"/>
              <w:rPr>
                <w:rFonts w:ascii="黑体" w:hAnsi="黑体" w:eastAsia="黑体" w:cs="黑体"/>
                <w:kern w:val="0"/>
                <w:sz w:val="20"/>
              </w:rPr>
            </w:pPr>
            <w:r>
              <w:rPr>
                <w:rFonts w:hint="eastAsia" w:ascii="黑体" w:hAnsi="黑体" w:eastAsia="黑体" w:cs="黑体"/>
                <w:kern w:val="0"/>
                <w:sz w:val="20"/>
              </w:rPr>
              <w:t>6</w:t>
            </w:r>
          </w:p>
        </w:tc>
        <w:tc>
          <w:tcPr>
            <w:tcW w:w="1843" w:type="dxa"/>
            <w:vMerge w:val="restart"/>
            <w:noWrap w:val="0"/>
            <w:vAlign w:val="top"/>
          </w:tcPr>
          <w:p w14:paraId="18B3881B">
            <w:pPr>
              <w:overflowPunct w:val="0"/>
              <w:spacing w:line="560" w:lineRule="exact"/>
              <w:rPr>
                <w:rFonts w:ascii="黑体" w:hAnsi="黑体" w:eastAsia="黑体" w:cs="黑体"/>
                <w:kern w:val="0"/>
                <w:sz w:val="20"/>
              </w:rPr>
            </w:pPr>
            <w:r>
              <w:rPr>
                <w:rFonts w:hint="eastAsia" w:ascii="黑体" w:hAnsi="黑体" w:eastAsia="黑体" w:cs="黑体"/>
                <w:kern w:val="0"/>
                <w:sz w:val="20"/>
              </w:rPr>
              <w:t>2023年市级三馆免费开放补助资金</w:t>
            </w:r>
          </w:p>
        </w:tc>
        <w:tc>
          <w:tcPr>
            <w:tcW w:w="3201" w:type="dxa"/>
            <w:noWrap w:val="0"/>
            <w:vAlign w:val="top"/>
          </w:tcPr>
          <w:p w14:paraId="0207367F">
            <w:pPr>
              <w:rPr>
                <w:rFonts w:ascii="黑体" w:hAnsi="黑体" w:eastAsia="黑体"/>
                <w:kern w:val="0"/>
                <w:sz w:val="20"/>
                <w:highlight w:val="yellow"/>
              </w:rPr>
            </w:pPr>
            <w:r>
              <w:rPr>
                <w:rFonts w:hint="eastAsia" w:ascii="黑体" w:hAnsi="黑体" w:eastAsia="黑体" w:cs="黑体"/>
                <w:kern w:val="0"/>
                <w:sz w:val="21"/>
                <w:szCs w:val="21"/>
              </w:rPr>
              <w:t>流动图书服务点铜牌采购</w:t>
            </w:r>
          </w:p>
        </w:tc>
        <w:tc>
          <w:tcPr>
            <w:tcW w:w="1812" w:type="dxa"/>
            <w:vMerge w:val="restart"/>
            <w:noWrap w:val="0"/>
            <w:vAlign w:val="top"/>
          </w:tcPr>
          <w:p w14:paraId="7CADAFA4">
            <w:pPr>
              <w:overflowPunct w:val="0"/>
              <w:spacing w:line="560" w:lineRule="exact"/>
              <w:rPr>
                <w:rFonts w:ascii="黑体" w:hAnsi="黑体" w:eastAsia="黑体" w:cs="黑体"/>
                <w:kern w:val="0"/>
                <w:sz w:val="20"/>
                <w:highlight w:val="yellow"/>
              </w:rPr>
            </w:pPr>
            <w:r>
              <w:rPr>
                <w:rFonts w:hint="eastAsia" w:ascii="黑体" w:hAnsi="黑体" w:eastAsia="黑体" w:cs="黑体"/>
                <w:kern w:val="0"/>
                <w:sz w:val="20"/>
              </w:rPr>
              <w:t>39.5</w:t>
            </w:r>
          </w:p>
        </w:tc>
        <w:tc>
          <w:tcPr>
            <w:tcW w:w="1813" w:type="dxa"/>
            <w:noWrap w:val="0"/>
            <w:vAlign w:val="top"/>
          </w:tcPr>
          <w:p w14:paraId="37C550CB">
            <w:pPr>
              <w:overflowPunct w:val="0"/>
              <w:spacing w:line="560" w:lineRule="exact"/>
              <w:rPr>
                <w:rFonts w:ascii="黑体" w:hAnsi="黑体" w:eastAsia="黑体" w:cs="黑体"/>
                <w:kern w:val="0"/>
                <w:sz w:val="20"/>
                <w:highlight w:val="yellow"/>
              </w:rPr>
            </w:pPr>
            <w:r>
              <w:rPr>
                <w:rFonts w:hint="eastAsia" w:ascii="黑体" w:hAnsi="黑体" w:eastAsia="黑体" w:cs="黑体"/>
                <w:kern w:val="0"/>
                <w:sz w:val="20"/>
              </w:rPr>
              <w:t>0.6</w:t>
            </w:r>
          </w:p>
        </w:tc>
      </w:tr>
      <w:tr w14:paraId="5C17B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1ED24F0">
            <w:pPr>
              <w:overflowPunct w:val="0"/>
              <w:spacing w:line="560" w:lineRule="exact"/>
              <w:rPr>
                <w:rFonts w:ascii="黑体" w:hAnsi="黑体" w:eastAsia="黑体" w:cs="黑体"/>
                <w:kern w:val="0"/>
                <w:sz w:val="20"/>
                <w:highlight w:val="yellow"/>
              </w:rPr>
            </w:pPr>
          </w:p>
        </w:tc>
        <w:tc>
          <w:tcPr>
            <w:tcW w:w="1843" w:type="dxa"/>
            <w:vMerge w:val="continue"/>
            <w:noWrap w:val="0"/>
            <w:vAlign w:val="top"/>
          </w:tcPr>
          <w:p w14:paraId="4712591B">
            <w:pPr>
              <w:overflowPunct w:val="0"/>
              <w:spacing w:line="560" w:lineRule="exact"/>
              <w:rPr>
                <w:rFonts w:ascii="黑体" w:hAnsi="黑体" w:eastAsia="黑体" w:cs="黑体"/>
                <w:kern w:val="0"/>
                <w:sz w:val="20"/>
                <w:highlight w:val="yellow"/>
              </w:rPr>
            </w:pPr>
          </w:p>
        </w:tc>
        <w:tc>
          <w:tcPr>
            <w:tcW w:w="3201" w:type="dxa"/>
            <w:noWrap w:val="0"/>
            <w:vAlign w:val="top"/>
          </w:tcPr>
          <w:p w14:paraId="1CCA6694">
            <w:pPr>
              <w:rPr>
                <w:rFonts w:ascii="黑体" w:hAnsi="黑体" w:eastAsia="黑体"/>
                <w:kern w:val="0"/>
                <w:sz w:val="20"/>
                <w:highlight w:val="yellow"/>
              </w:rPr>
            </w:pPr>
            <w:r>
              <w:rPr>
                <w:rFonts w:hint="eastAsia" w:ascii="黑体" w:hAnsi="黑体" w:eastAsia="黑体"/>
                <w:kern w:val="0"/>
                <w:sz w:val="20"/>
              </w:rPr>
              <w:t>网站运维</w:t>
            </w:r>
          </w:p>
        </w:tc>
        <w:tc>
          <w:tcPr>
            <w:tcW w:w="1812" w:type="dxa"/>
            <w:vMerge w:val="continue"/>
            <w:noWrap w:val="0"/>
            <w:vAlign w:val="top"/>
          </w:tcPr>
          <w:p w14:paraId="545FF451">
            <w:pPr>
              <w:overflowPunct w:val="0"/>
              <w:spacing w:line="560" w:lineRule="exact"/>
              <w:rPr>
                <w:rFonts w:ascii="黑体" w:hAnsi="黑体" w:eastAsia="黑体" w:cs="黑体"/>
                <w:kern w:val="0"/>
                <w:sz w:val="20"/>
                <w:highlight w:val="yellow"/>
              </w:rPr>
            </w:pPr>
          </w:p>
        </w:tc>
        <w:tc>
          <w:tcPr>
            <w:tcW w:w="1813" w:type="dxa"/>
            <w:noWrap w:val="0"/>
            <w:vAlign w:val="top"/>
          </w:tcPr>
          <w:p w14:paraId="48831358">
            <w:pPr>
              <w:overflowPunct w:val="0"/>
              <w:spacing w:line="560" w:lineRule="exact"/>
              <w:rPr>
                <w:rFonts w:ascii="黑体" w:hAnsi="黑体" w:eastAsia="黑体" w:cs="黑体"/>
                <w:kern w:val="0"/>
                <w:sz w:val="20"/>
                <w:highlight w:val="yellow"/>
              </w:rPr>
            </w:pPr>
            <w:r>
              <w:rPr>
                <w:rFonts w:hint="eastAsia" w:ascii="黑体" w:hAnsi="黑体" w:eastAsia="黑体" w:cs="黑体"/>
                <w:kern w:val="0"/>
                <w:sz w:val="20"/>
              </w:rPr>
              <w:t>10</w:t>
            </w:r>
          </w:p>
        </w:tc>
      </w:tr>
      <w:tr w14:paraId="68DAE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74CAEB0C">
            <w:pPr>
              <w:overflowPunct w:val="0"/>
              <w:spacing w:line="560" w:lineRule="exact"/>
              <w:rPr>
                <w:rFonts w:ascii="黑体" w:hAnsi="黑体" w:eastAsia="黑体" w:cs="黑体"/>
                <w:kern w:val="0"/>
                <w:sz w:val="20"/>
                <w:highlight w:val="yellow"/>
              </w:rPr>
            </w:pPr>
          </w:p>
        </w:tc>
        <w:tc>
          <w:tcPr>
            <w:tcW w:w="1843" w:type="dxa"/>
            <w:vMerge w:val="continue"/>
            <w:noWrap w:val="0"/>
            <w:vAlign w:val="top"/>
          </w:tcPr>
          <w:p w14:paraId="2322F1F6">
            <w:pPr>
              <w:overflowPunct w:val="0"/>
              <w:spacing w:line="560" w:lineRule="exact"/>
              <w:rPr>
                <w:rFonts w:ascii="黑体" w:hAnsi="黑体" w:eastAsia="黑体" w:cs="黑体"/>
                <w:kern w:val="0"/>
                <w:sz w:val="20"/>
                <w:highlight w:val="yellow"/>
              </w:rPr>
            </w:pPr>
          </w:p>
        </w:tc>
        <w:tc>
          <w:tcPr>
            <w:tcW w:w="3201" w:type="dxa"/>
            <w:noWrap w:val="0"/>
            <w:vAlign w:val="top"/>
          </w:tcPr>
          <w:p w14:paraId="34CF78BD">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通州区图书馆延伸服务读者项目</w:t>
            </w:r>
          </w:p>
        </w:tc>
        <w:tc>
          <w:tcPr>
            <w:tcW w:w="1812" w:type="dxa"/>
            <w:vMerge w:val="continue"/>
            <w:noWrap w:val="0"/>
            <w:vAlign w:val="top"/>
          </w:tcPr>
          <w:p w14:paraId="2C1B15AA">
            <w:pPr>
              <w:overflowPunct w:val="0"/>
              <w:spacing w:line="560" w:lineRule="exact"/>
              <w:rPr>
                <w:rFonts w:ascii="黑体" w:hAnsi="黑体" w:eastAsia="黑体" w:cs="黑体"/>
                <w:kern w:val="0"/>
                <w:sz w:val="20"/>
                <w:highlight w:val="yellow"/>
              </w:rPr>
            </w:pPr>
          </w:p>
        </w:tc>
        <w:tc>
          <w:tcPr>
            <w:tcW w:w="1813" w:type="dxa"/>
            <w:noWrap w:val="0"/>
            <w:vAlign w:val="top"/>
          </w:tcPr>
          <w:p w14:paraId="00596126">
            <w:pPr>
              <w:overflowPunct w:val="0"/>
              <w:spacing w:line="560" w:lineRule="exact"/>
              <w:rPr>
                <w:rFonts w:ascii="黑体" w:hAnsi="黑体" w:eastAsia="黑体" w:cs="黑体"/>
                <w:kern w:val="0"/>
                <w:sz w:val="20"/>
              </w:rPr>
            </w:pPr>
            <w:r>
              <w:rPr>
                <w:rFonts w:hint="eastAsia" w:ascii="黑体" w:hAnsi="黑体" w:eastAsia="黑体" w:cs="黑体"/>
                <w:kern w:val="0"/>
                <w:sz w:val="20"/>
              </w:rPr>
              <w:t>2.061</w:t>
            </w:r>
          </w:p>
        </w:tc>
      </w:tr>
      <w:tr w14:paraId="54BC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527E2804">
            <w:pPr>
              <w:overflowPunct w:val="0"/>
              <w:spacing w:line="560" w:lineRule="exact"/>
              <w:rPr>
                <w:rFonts w:ascii="黑体" w:hAnsi="黑体" w:eastAsia="黑体" w:cs="黑体"/>
                <w:kern w:val="0"/>
                <w:sz w:val="20"/>
                <w:highlight w:val="yellow"/>
              </w:rPr>
            </w:pPr>
          </w:p>
        </w:tc>
        <w:tc>
          <w:tcPr>
            <w:tcW w:w="1843" w:type="dxa"/>
            <w:vMerge w:val="continue"/>
            <w:noWrap w:val="0"/>
            <w:vAlign w:val="top"/>
          </w:tcPr>
          <w:p w14:paraId="6E7FE546">
            <w:pPr>
              <w:overflowPunct w:val="0"/>
              <w:spacing w:line="560" w:lineRule="exact"/>
              <w:rPr>
                <w:rFonts w:ascii="黑体" w:hAnsi="黑体" w:eastAsia="黑体" w:cs="黑体"/>
                <w:kern w:val="0"/>
                <w:sz w:val="20"/>
                <w:highlight w:val="yellow"/>
              </w:rPr>
            </w:pPr>
          </w:p>
        </w:tc>
        <w:tc>
          <w:tcPr>
            <w:tcW w:w="3201" w:type="dxa"/>
            <w:noWrap w:val="0"/>
            <w:vAlign w:val="top"/>
          </w:tcPr>
          <w:p w14:paraId="53231878">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通州区图书馆一层大厅智慧数据屏更换、氛围灯换新服务项目</w:t>
            </w:r>
          </w:p>
        </w:tc>
        <w:tc>
          <w:tcPr>
            <w:tcW w:w="1812" w:type="dxa"/>
            <w:vMerge w:val="continue"/>
            <w:noWrap w:val="0"/>
            <w:vAlign w:val="top"/>
          </w:tcPr>
          <w:p w14:paraId="65B66B8B">
            <w:pPr>
              <w:overflowPunct w:val="0"/>
              <w:spacing w:line="560" w:lineRule="exact"/>
              <w:rPr>
                <w:rFonts w:ascii="黑体" w:hAnsi="黑体" w:eastAsia="黑体" w:cs="黑体"/>
                <w:kern w:val="0"/>
                <w:sz w:val="20"/>
                <w:highlight w:val="yellow"/>
              </w:rPr>
            </w:pPr>
          </w:p>
        </w:tc>
        <w:tc>
          <w:tcPr>
            <w:tcW w:w="1813" w:type="dxa"/>
            <w:noWrap w:val="0"/>
            <w:vAlign w:val="top"/>
          </w:tcPr>
          <w:p w14:paraId="51B8D743">
            <w:pPr>
              <w:overflowPunct w:val="0"/>
              <w:spacing w:line="560" w:lineRule="exact"/>
              <w:rPr>
                <w:rFonts w:ascii="黑体" w:hAnsi="黑体" w:eastAsia="黑体" w:cs="黑体"/>
                <w:kern w:val="0"/>
                <w:sz w:val="20"/>
                <w:highlight w:val="yellow"/>
              </w:rPr>
            </w:pPr>
            <w:r>
              <w:rPr>
                <w:rFonts w:hint="eastAsia" w:ascii="黑体" w:hAnsi="黑体" w:eastAsia="黑体" w:cs="黑体"/>
                <w:kern w:val="0"/>
                <w:sz w:val="20"/>
              </w:rPr>
              <w:t>25.4828</w:t>
            </w:r>
          </w:p>
        </w:tc>
      </w:tr>
      <w:tr w14:paraId="30FD9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47175058">
            <w:pPr>
              <w:overflowPunct w:val="0"/>
              <w:spacing w:line="560" w:lineRule="exact"/>
              <w:rPr>
                <w:rFonts w:ascii="黑体" w:hAnsi="黑体" w:eastAsia="黑体" w:cs="黑体"/>
                <w:kern w:val="0"/>
                <w:sz w:val="20"/>
                <w:highlight w:val="yellow"/>
              </w:rPr>
            </w:pPr>
          </w:p>
        </w:tc>
        <w:tc>
          <w:tcPr>
            <w:tcW w:w="1843" w:type="dxa"/>
            <w:vMerge w:val="continue"/>
            <w:noWrap w:val="0"/>
            <w:vAlign w:val="top"/>
          </w:tcPr>
          <w:p w14:paraId="5820A0DE">
            <w:pPr>
              <w:overflowPunct w:val="0"/>
              <w:spacing w:line="560" w:lineRule="exact"/>
              <w:rPr>
                <w:rFonts w:ascii="黑体" w:hAnsi="黑体" w:eastAsia="黑体" w:cs="黑体"/>
                <w:kern w:val="0"/>
                <w:sz w:val="20"/>
                <w:highlight w:val="yellow"/>
              </w:rPr>
            </w:pPr>
          </w:p>
        </w:tc>
        <w:tc>
          <w:tcPr>
            <w:tcW w:w="3201" w:type="dxa"/>
            <w:noWrap w:val="0"/>
            <w:vAlign w:val="top"/>
          </w:tcPr>
          <w:p w14:paraId="410D7320">
            <w:pPr>
              <w:overflowPunct w:val="0"/>
              <w:spacing w:line="560" w:lineRule="exact"/>
              <w:rPr>
                <w:rFonts w:ascii="黑体" w:hAnsi="黑体" w:eastAsia="黑体" w:cs="黑体"/>
                <w:kern w:val="0"/>
                <w:sz w:val="20"/>
              </w:rPr>
            </w:pPr>
            <w:r>
              <w:rPr>
                <w:rFonts w:hint="eastAsia" w:ascii="黑体" w:hAnsi="黑体" w:eastAsia="黑体" w:cs="黑体"/>
                <w:kern w:val="0"/>
                <w:sz w:val="21"/>
                <w:szCs w:val="21"/>
              </w:rPr>
              <w:t>通州区图书馆官网IPV6转换服务</w:t>
            </w:r>
          </w:p>
        </w:tc>
        <w:tc>
          <w:tcPr>
            <w:tcW w:w="1812" w:type="dxa"/>
            <w:vMerge w:val="continue"/>
            <w:noWrap w:val="0"/>
            <w:vAlign w:val="top"/>
          </w:tcPr>
          <w:p w14:paraId="22F39FA7">
            <w:pPr>
              <w:overflowPunct w:val="0"/>
              <w:spacing w:line="560" w:lineRule="exact"/>
              <w:rPr>
                <w:rFonts w:ascii="黑体" w:hAnsi="黑体" w:eastAsia="黑体" w:cs="黑体"/>
                <w:kern w:val="0"/>
                <w:sz w:val="20"/>
              </w:rPr>
            </w:pPr>
          </w:p>
        </w:tc>
        <w:tc>
          <w:tcPr>
            <w:tcW w:w="1813" w:type="dxa"/>
            <w:noWrap w:val="0"/>
            <w:vAlign w:val="top"/>
          </w:tcPr>
          <w:p w14:paraId="5D550285">
            <w:pPr>
              <w:overflowPunct w:val="0"/>
              <w:spacing w:line="560" w:lineRule="exact"/>
              <w:rPr>
                <w:rFonts w:ascii="黑体" w:hAnsi="黑体" w:eastAsia="黑体" w:cs="黑体"/>
                <w:kern w:val="0"/>
                <w:sz w:val="20"/>
              </w:rPr>
            </w:pPr>
            <w:r>
              <w:rPr>
                <w:rFonts w:hint="eastAsia" w:ascii="黑体" w:hAnsi="黑体" w:eastAsia="黑体" w:cs="黑体"/>
                <w:kern w:val="0"/>
                <w:sz w:val="20"/>
              </w:rPr>
              <w:t>1.3562</w:t>
            </w:r>
          </w:p>
        </w:tc>
      </w:tr>
      <w:tr w14:paraId="01DF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95" w:type="dxa"/>
            <w:gridSpan w:val="3"/>
            <w:noWrap w:val="0"/>
            <w:vAlign w:val="top"/>
          </w:tcPr>
          <w:p w14:paraId="694A5924">
            <w:pPr>
              <w:overflowPunct w:val="0"/>
              <w:spacing w:line="560" w:lineRule="exact"/>
              <w:jc w:val="center"/>
              <w:rPr>
                <w:rFonts w:ascii="黑体" w:hAnsi="黑体" w:eastAsia="黑体" w:cs="黑体"/>
                <w:kern w:val="0"/>
                <w:sz w:val="20"/>
                <w:szCs w:val="20"/>
              </w:rPr>
            </w:pPr>
            <w:r>
              <w:rPr>
                <w:rFonts w:hint="eastAsia" w:ascii="黑体" w:hAnsi="黑体" w:eastAsia="黑体" w:cs="黑体"/>
                <w:kern w:val="0"/>
                <w:sz w:val="20"/>
                <w:szCs w:val="20"/>
              </w:rPr>
              <w:t>合计</w:t>
            </w:r>
          </w:p>
        </w:tc>
        <w:tc>
          <w:tcPr>
            <w:tcW w:w="1812" w:type="dxa"/>
            <w:noWrap w:val="0"/>
            <w:vAlign w:val="top"/>
          </w:tcPr>
          <w:p w14:paraId="51BDD3DA">
            <w:pPr>
              <w:overflowPunct w:val="0"/>
              <w:spacing w:line="560" w:lineRule="exact"/>
              <w:rPr>
                <w:rFonts w:ascii="黑体" w:hAnsi="黑体" w:eastAsia="黑体" w:cs="黑体"/>
                <w:kern w:val="0"/>
                <w:sz w:val="20"/>
                <w:szCs w:val="20"/>
              </w:rPr>
            </w:pPr>
            <w:r>
              <w:rPr>
                <w:rFonts w:hint="eastAsia" w:ascii="黑体" w:hAnsi="黑体" w:eastAsia="黑体" w:cs="黑体"/>
                <w:kern w:val="0"/>
                <w:sz w:val="20"/>
                <w:szCs w:val="20"/>
              </w:rPr>
              <w:t>440.88</w:t>
            </w:r>
          </w:p>
        </w:tc>
        <w:tc>
          <w:tcPr>
            <w:tcW w:w="1813" w:type="dxa"/>
            <w:noWrap w:val="0"/>
            <w:vAlign w:val="top"/>
          </w:tcPr>
          <w:p w14:paraId="11635A6A">
            <w:pPr>
              <w:overflowPunct w:val="0"/>
              <w:spacing w:line="560" w:lineRule="exact"/>
              <w:rPr>
                <w:rFonts w:ascii="黑体" w:hAnsi="黑体" w:eastAsia="黑体" w:cs="黑体"/>
                <w:kern w:val="0"/>
                <w:sz w:val="20"/>
                <w:szCs w:val="20"/>
              </w:rPr>
            </w:pPr>
            <w:r>
              <w:rPr>
                <w:rFonts w:hint="eastAsia" w:ascii="黑体" w:hAnsi="黑体" w:eastAsia="黑体" w:cs="黑体"/>
                <w:kern w:val="0"/>
                <w:sz w:val="20"/>
                <w:szCs w:val="20"/>
              </w:rPr>
              <w:t>439.211266</w:t>
            </w:r>
          </w:p>
        </w:tc>
      </w:tr>
    </w:tbl>
    <w:p w14:paraId="01A3255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3.项目资金实际使用情况</w:t>
      </w:r>
    </w:p>
    <w:tbl>
      <w:tblPr>
        <w:tblStyle w:val="1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201"/>
        <w:gridCol w:w="1812"/>
        <w:gridCol w:w="1813"/>
      </w:tblGrid>
      <w:tr w14:paraId="255B8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7BC309A1">
            <w:pPr>
              <w:overflowPunct w:val="0"/>
              <w:spacing w:line="400" w:lineRule="exact"/>
              <w:rPr>
                <w:rFonts w:ascii="黑体" w:hAnsi="黑体" w:eastAsia="黑体" w:cs="黑体"/>
                <w:kern w:val="0"/>
                <w:sz w:val="20"/>
              </w:rPr>
            </w:pPr>
            <w:r>
              <w:rPr>
                <w:rFonts w:hint="eastAsia" w:ascii="黑体" w:hAnsi="黑体" w:eastAsia="黑体" w:cs="黑体"/>
                <w:kern w:val="0"/>
                <w:sz w:val="20"/>
              </w:rPr>
              <w:t>序号</w:t>
            </w:r>
          </w:p>
        </w:tc>
        <w:tc>
          <w:tcPr>
            <w:tcW w:w="1843" w:type="dxa"/>
            <w:noWrap w:val="0"/>
            <w:vAlign w:val="top"/>
          </w:tcPr>
          <w:p w14:paraId="473D7DD2">
            <w:pPr>
              <w:overflowPunct w:val="0"/>
              <w:spacing w:line="400" w:lineRule="exact"/>
              <w:rPr>
                <w:rFonts w:ascii="黑体" w:hAnsi="黑体" w:eastAsia="黑体" w:cs="黑体"/>
                <w:kern w:val="0"/>
                <w:sz w:val="20"/>
              </w:rPr>
            </w:pPr>
            <w:r>
              <w:rPr>
                <w:rFonts w:hint="eastAsia" w:ascii="黑体" w:hAnsi="黑体" w:eastAsia="黑体" w:cs="黑体"/>
                <w:kern w:val="0"/>
                <w:sz w:val="20"/>
              </w:rPr>
              <w:t>项目名称</w:t>
            </w:r>
          </w:p>
        </w:tc>
        <w:tc>
          <w:tcPr>
            <w:tcW w:w="3201" w:type="dxa"/>
            <w:noWrap w:val="0"/>
            <w:vAlign w:val="top"/>
          </w:tcPr>
          <w:p w14:paraId="63E95288">
            <w:pPr>
              <w:overflowPunct w:val="0"/>
              <w:spacing w:line="400" w:lineRule="exact"/>
              <w:rPr>
                <w:rFonts w:ascii="黑体" w:hAnsi="黑体" w:eastAsia="黑体" w:cs="黑体"/>
                <w:kern w:val="0"/>
                <w:sz w:val="20"/>
              </w:rPr>
            </w:pPr>
            <w:r>
              <w:rPr>
                <w:rFonts w:hint="eastAsia" w:ascii="黑体" w:hAnsi="黑体" w:eastAsia="黑体" w:cs="黑体"/>
                <w:kern w:val="0"/>
                <w:sz w:val="20"/>
              </w:rPr>
              <w:t>子项目名称</w:t>
            </w:r>
          </w:p>
        </w:tc>
        <w:tc>
          <w:tcPr>
            <w:tcW w:w="1812" w:type="dxa"/>
            <w:noWrap w:val="0"/>
            <w:vAlign w:val="top"/>
          </w:tcPr>
          <w:p w14:paraId="6BAD8970">
            <w:pPr>
              <w:overflowPunct w:val="0"/>
              <w:spacing w:line="400" w:lineRule="exact"/>
              <w:rPr>
                <w:rFonts w:ascii="黑体" w:hAnsi="黑体" w:eastAsia="黑体" w:cs="黑体"/>
                <w:kern w:val="0"/>
                <w:sz w:val="20"/>
              </w:rPr>
            </w:pPr>
            <w:r>
              <w:rPr>
                <w:rFonts w:hint="eastAsia" w:ascii="黑体" w:hAnsi="黑体" w:eastAsia="黑体" w:cs="黑体"/>
                <w:kern w:val="0"/>
                <w:sz w:val="20"/>
              </w:rPr>
              <w:t>投入使用（万元）</w:t>
            </w:r>
          </w:p>
        </w:tc>
        <w:tc>
          <w:tcPr>
            <w:tcW w:w="1813" w:type="dxa"/>
            <w:noWrap w:val="0"/>
            <w:vAlign w:val="top"/>
          </w:tcPr>
          <w:p w14:paraId="63D8E23B">
            <w:pPr>
              <w:overflowPunct w:val="0"/>
              <w:spacing w:line="400" w:lineRule="exact"/>
              <w:rPr>
                <w:rFonts w:ascii="黑体" w:hAnsi="黑体" w:eastAsia="黑体" w:cs="黑体"/>
                <w:kern w:val="0"/>
                <w:sz w:val="20"/>
              </w:rPr>
            </w:pPr>
            <w:r>
              <w:rPr>
                <w:rFonts w:hint="eastAsia" w:ascii="黑体" w:hAnsi="黑体" w:eastAsia="黑体" w:cs="黑体"/>
                <w:kern w:val="0"/>
                <w:sz w:val="20"/>
              </w:rPr>
              <w:t>结余</w:t>
            </w:r>
            <w:r>
              <w:rPr>
                <w:rFonts w:ascii="黑体" w:hAnsi="黑体" w:eastAsia="黑体" w:cs="黑体"/>
                <w:kern w:val="0"/>
                <w:sz w:val="20"/>
              </w:rPr>
              <w:t>原因</w:t>
            </w:r>
          </w:p>
        </w:tc>
      </w:tr>
      <w:tr w14:paraId="4A00F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26372A9E">
            <w:pPr>
              <w:overflowPunct w:val="0"/>
              <w:spacing w:line="400" w:lineRule="exact"/>
              <w:rPr>
                <w:rFonts w:ascii="黑体" w:hAnsi="黑体" w:eastAsia="黑体" w:cs="黑体"/>
                <w:kern w:val="0"/>
                <w:sz w:val="20"/>
              </w:rPr>
            </w:pPr>
            <w:r>
              <w:rPr>
                <w:rFonts w:hint="eastAsia" w:ascii="黑体" w:hAnsi="黑体" w:eastAsia="黑体" w:cs="黑体"/>
                <w:kern w:val="0"/>
                <w:sz w:val="20"/>
              </w:rPr>
              <w:t>1</w:t>
            </w:r>
          </w:p>
        </w:tc>
        <w:tc>
          <w:tcPr>
            <w:tcW w:w="1843" w:type="dxa"/>
            <w:noWrap w:val="0"/>
            <w:vAlign w:val="top"/>
          </w:tcPr>
          <w:p w14:paraId="38261C03">
            <w:pPr>
              <w:overflowPunct w:val="0"/>
              <w:spacing w:line="400" w:lineRule="exact"/>
              <w:rPr>
                <w:rFonts w:ascii="黑体" w:hAnsi="黑体" w:eastAsia="黑体" w:cs="黑体"/>
                <w:kern w:val="0"/>
                <w:sz w:val="20"/>
              </w:rPr>
            </w:pPr>
            <w:r>
              <w:rPr>
                <w:rFonts w:hint="eastAsia" w:ascii="黑体" w:hAnsi="黑体" w:eastAsia="黑体" w:cs="黑体"/>
                <w:kern w:val="0"/>
                <w:sz w:val="20"/>
              </w:rPr>
              <w:t>图书馆专兼职管理员培训</w:t>
            </w:r>
          </w:p>
        </w:tc>
        <w:tc>
          <w:tcPr>
            <w:tcW w:w="3201" w:type="dxa"/>
            <w:noWrap w:val="0"/>
            <w:vAlign w:val="top"/>
          </w:tcPr>
          <w:p w14:paraId="730BE6CA">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c>
          <w:tcPr>
            <w:tcW w:w="1812" w:type="dxa"/>
            <w:noWrap w:val="0"/>
            <w:vAlign w:val="top"/>
          </w:tcPr>
          <w:p w14:paraId="0109CE4A">
            <w:pPr>
              <w:overflowPunct w:val="0"/>
              <w:spacing w:line="400" w:lineRule="exact"/>
              <w:rPr>
                <w:rFonts w:ascii="黑体" w:hAnsi="黑体" w:eastAsia="黑体" w:cs="黑体"/>
                <w:kern w:val="0"/>
                <w:sz w:val="20"/>
              </w:rPr>
            </w:pPr>
            <w:r>
              <w:rPr>
                <w:rFonts w:hint="eastAsia" w:ascii="黑体" w:hAnsi="黑体" w:eastAsia="黑体" w:cs="黑体"/>
                <w:kern w:val="0"/>
                <w:sz w:val="20"/>
              </w:rPr>
              <w:t>9.75</w:t>
            </w:r>
          </w:p>
        </w:tc>
        <w:tc>
          <w:tcPr>
            <w:tcW w:w="1813" w:type="dxa"/>
            <w:noWrap w:val="0"/>
            <w:vAlign w:val="top"/>
          </w:tcPr>
          <w:p w14:paraId="35E1E2B8">
            <w:pPr>
              <w:overflowPunct w:val="0"/>
              <w:spacing w:line="400" w:lineRule="exact"/>
              <w:rPr>
                <w:rFonts w:ascii="黑体" w:hAnsi="黑体" w:eastAsia="黑体" w:cs="黑体"/>
                <w:kern w:val="0"/>
                <w:sz w:val="20"/>
              </w:rPr>
            </w:pPr>
            <w:r>
              <w:rPr>
                <w:rFonts w:hint="eastAsia" w:ascii="黑体" w:hAnsi="黑体" w:eastAsia="黑体" w:cs="黑体"/>
                <w:kern w:val="0"/>
                <w:sz w:val="20"/>
              </w:rPr>
              <w:t>预算评审、三方比选结余</w:t>
            </w:r>
          </w:p>
        </w:tc>
      </w:tr>
      <w:tr w14:paraId="6B624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74EEE531">
            <w:pPr>
              <w:overflowPunct w:val="0"/>
              <w:spacing w:line="400" w:lineRule="exact"/>
              <w:rPr>
                <w:rFonts w:ascii="黑体" w:hAnsi="黑体" w:eastAsia="黑体" w:cs="黑体"/>
                <w:kern w:val="0"/>
                <w:sz w:val="20"/>
              </w:rPr>
            </w:pPr>
            <w:r>
              <w:rPr>
                <w:rFonts w:hint="eastAsia" w:ascii="黑体" w:hAnsi="黑体" w:eastAsia="黑体" w:cs="黑体"/>
                <w:kern w:val="0"/>
                <w:sz w:val="20"/>
              </w:rPr>
              <w:t>2</w:t>
            </w:r>
          </w:p>
        </w:tc>
        <w:tc>
          <w:tcPr>
            <w:tcW w:w="1843" w:type="dxa"/>
            <w:vMerge w:val="restart"/>
            <w:noWrap w:val="0"/>
            <w:vAlign w:val="top"/>
          </w:tcPr>
          <w:p w14:paraId="05FEE5B7">
            <w:pPr>
              <w:overflowPunct w:val="0"/>
              <w:spacing w:line="400" w:lineRule="exact"/>
              <w:rPr>
                <w:rFonts w:ascii="黑体" w:hAnsi="黑体" w:eastAsia="黑体" w:cs="黑体"/>
                <w:kern w:val="0"/>
                <w:sz w:val="20"/>
              </w:rPr>
            </w:pPr>
            <w:r>
              <w:rPr>
                <w:rFonts w:hint="eastAsia" w:ascii="黑体" w:hAnsi="黑体" w:eastAsia="黑体" w:cs="黑体"/>
                <w:kern w:val="0"/>
                <w:sz w:val="20"/>
              </w:rPr>
              <w:t>阅读推广活动</w:t>
            </w:r>
          </w:p>
        </w:tc>
        <w:tc>
          <w:tcPr>
            <w:tcW w:w="3201" w:type="dxa"/>
            <w:noWrap w:val="0"/>
            <w:vAlign w:val="top"/>
          </w:tcPr>
          <w:p w14:paraId="4EA3538A">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阅美副中心图书活起来</w:t>
            </w:r>
          </w:p>
        </w:tc>
        <w:tc>
          <w:tcPr>
            <w:tcW w:w="1812" w:type="dxa"/>
            <w:noWrap w:val="0"/>
            <w:vAlign w:val="top"/>
          </w:tcPr>
          <w:p w14:paraId="1B669AEB">
            <w:pPr>
              <w:overflowPunct w:val="0"/>
              <w:spacing w:line="560" w:lineRule="exact"/>
              <w:rPr>
                <w:rFonts w:ascii="黑体" w:hAnsi="黑体" w:eastAsia="黑体" w:cs="黑体"/>
                <w:kern w:val="0"/>
                <w:sz w:val="20"/>
              </w:rPr>
            </w:pPr>
            <w:r>
              <w:rPr>
                <w:rFonts w:hint="eastAsia" w:ascii="黑体" w:hAnsi="黑体" w:eastAsia="黑体" w:cs="黑体"/>
                <w:kern w:val="0"/>
                <w:sz w:val="20"/>
              </w:rPr>
              <w:t>49.5</w:t>
            </w:r>
          </w:p>
        </w:tc>
        <w:tc>
          <w:tcPr>
            <w:tcW w:w="1813" w:type="dxa"/>
            <w:noWrap w:val="0"/>
            <w:vAlign w:val="top"/>
          </w:tcPr>
          <w:p w14:paraId="05EA314D">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预算评审、三方比选结余</w:t>
            </w:r>
          </w:p>
        </w:tc>
      </w:tr>
      <w:tr w14:paraId="6D2D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6B0041A9">
            <w:pPr>
              <w:overflowPunct w:val="0"/>
              <w:spacing w:line="400" w:lineRule="exact"/>
              <w:rPr>
                <w:rFonts w:ascii="黑体" w:hAnsi="黑体" w:eastAsia="黑体" w:cs="黑体"/>
                <w:kern w:val="0"/>
                <w:sz w:val="20"/>
              </w:rPr>
            </w:pPr>
          </w:p>
        </w:tc>
        <w:tc>
          <w:tcPr>
            <w:tcW w:w="1843" w:type="dxa"/>
            <w:vMerge w:val="continue"/>
            <w:noWrap w:val="0"/>
            <w:vAlign w:val="top"/>
          </w:tcPr>
          <w:p w14:paraId="68908A72">
            <w:pPr>
              <w:overflowPunct w:val="0"/>
              <w:spacing w:line="400" w:lineRule="exact"/>
              <w:rPr>
                <w:rFonts w:ascii="黑体" w:hAnsi="黑体" w:eastAsia="黑体" w:cs="黑体"/>
                <w:kern w:val="0"/>
                <w:sz w:val="20"/>
              </w:rPr>
            </w:pPr>
          </w:p>
        </w:tc>
        <w:tc>
          <w:tcPr>
            <w:tcW w:w="3201" w:type="dxa"/>
            <w:noWrap w:val="0"/>
            <w:vAlign w:val="top"/>
          </w:tcPr>
          <w:p w14:paraId="129033AE">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志愿者服务</w:t>
            </w:r>
          </w:p>
        </w:tc>
        <w:tc>
          <w:tcPr>
            <w:tcW w:w="1812" w:type="dxa"/>
            <w:noWrap w:val="0"/>
            <w:vAlign w:val="top"/>
          </w:tcPr>
          <w:p w14:paraId="26BB86DE">
            <w:pPr>
              <w:overflowPunct w:val="0"/>
              <w:spacing w:line="560" w:lineRule="exact"/>
              <w:rPr>
                <w:rFonts w:ascii="黑体" w:hAnsi="黑体" w:eastAsia="黑体" w:cs="黑体"/>
                <w:kern w:val="0"/>
                <w:sz w:val="20"/>
              </w:rPr>
            </w:pPr>
            <w:r>
              <w:rPr>
                <w:rFonts w:hint="eastAsia" w:ascii="黑体" w:hAnsi="黑体" w:eastAsia="黑体" w:cs="黑体"/>
                <w:kern w:val="0"/>
                <w:sz w:val="20"/>
              </w:rPr>
              <w:t>24.88</w:t>
            </w:r>
          </w:p>
        </w:tc>
        <w:tc>
          <w:tcPr>
            <w:tcW w:w="1813" w:type="dxa"/>
            <w:noWrap w:val="0"/>
            <w:vAlign w:val="top"/>
          </w:tcPr>
          <w:p w14:paraId="3A3139EF">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预算评审、三方比选结余</w:t>
            </w:r>
          </w:p>
        </w:tc>
      </w:tr>
      <w:tr w14:paraId="5E880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3C4E4D80">
            <w:pPr>
              <w:overflowPunct w:val="0"/>
              <w:spacing w:line="400" w:lineRule="exact"/>
              <w:rPr>
                <w:rFonts w:ascii="黑体" w:hAnsi="黑体" w:eastAsia="黑体" w:cs="黑体"/>
                <w:kern w:val="0"/>
                <w:sz w:val="20"/>
              </w:rPr>
            </w:pPr>
            <w:r>
              <w:rPr>
                <w:rFonts w:hint="eastAsia" w:ascii="黑体" w:hAnsi="黑体" w:eastAsia="黑体" w:cs="黑体"/>
                <w:kern w:val="0"/>
                <w:sz w:val="20"/>
              </w:rPr>
              <w:t>3</w:t>
            </w:r>
          </w:p>
        </w:tc>
        <w:tc>
          <w:tcPr>
            <w:tcW w:w="1843" w:type="dxa"/>
            <w:vMerge w:val="restart"/>
            <w:noWrap w:val="0"/>
            <w:vAlign w:val="top"/>
          </w:tcPr>
          <w:p w14:paraId="6C65FD01">
            <w:pPr>
              <w:overflowPunct w:val="0"/>
              <w:spacing w:line="400" w:lineRule="exact"/>
              <w:rPr>
                <w:rFonts w:ascii="黑体" w:hAnsi="黑体" w:eastAsia="黑体" w:cs="黑体"/>
                <w:kern w:val="0"/>
                <w:sz w:val="20"/>
              </w:rPr>
            </w:pPr>
            <w:r>
              <w:rPr>
                <w:rFonts w:hint="eastAsia" w:ascii="黑体" w:hAnsi="黑体" w:eastAsia="黑体" w:cs="黑体"/>
                <w:kern w:val="0"/>
                <w:sz w:val="20"/>
              </w:rPr>
              <w:t>图书馆数字化运维</w:t>
            </w:r>
          </w:p>
        </w:tc>
        <w:tc>
          <w:tcPr>
            <w:tcW w:w="3201" w:type="dxa"/>
            <w:noWrap w:val="0"/>
            <w:vAlign w:val="top"/>
          </w:tcPr>
          <w:p w14:paraId="3A6F9418">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机房运维</w:t>
            </w:r>
          </w:p>
        </w:tc>
        <w:tc>
          <w:tcPr>
            <w:tcW w:w="1812" w:type="dxa"/>
            <w:noWrap w:val="0"/>
            <w:vAlign w:val="top"/>
          </w:tcPr>
          <w:p w14:paraId="5EA35487">
            <w:pPr>
              <w:overflowPunct w:val="0"/>
              <w:spacing w:line="560" w:lineRule="exact"/>
              <w:rPr>
                <w:rFonts w:ascii="黑体" w:hAnsi="黑体" w:eastAsia="黑体" w:cs="黑体"/>
                <w:kern w:val="0"/>
                <w:sz w:val="20"/>
              </w:rPr>
            </w:pPr>
            <w:r>
              <w:rPr>
                <w:rFonts w:hint="eastAsia" w:ascii="黑体" w:hAnsi="黑体" w:eastAsia="黑体" w:cs="黑体"/>
                <w:kern w:val="0"/>
                <w:sz w:val="20"/>
              </w:rPr>
              <w:t>39.792</w:t>
            </w:r>
          </w:p>
        </w:tc>
        <w:tc>
          <w:tcPr>
            <w:tcW w:w="1813" w:type="dxa"/>
            <w:noWrap w:val="0"/>
            <w:vAlign w:val="top"/>
          </w:tcPr>
          <w:p w14:paraId="599BCA29">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预算评审、三方比选结余</w:t>
            </w:r>
          </w:p>
        </w:tc>
      </w:tr>
      <w:tr w14:paraId="4BBAE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28A3C74">
            <w:pPr>
              <w:overflowPunct w:val="0"/>
              <w:spacing w:line="400" w:lineRule="exact"/>
              <w:rPr>
                <w:rFonts w:ascii="黑体" w:hAnsi="黑体" w:eastAsia="黑体" w:cs="黑体"/>
                <w:kern w:val="0"/>
                <w:sz w:val="20"/>
              </w:rPr>
            </w:pPr>
          </w:p>
        </w:tc>
        <w:tc>
          <w:tcPr>
            <w:tcW w:w="1843" w:type="dxa"/>
            <w:vMerge w:val="continue"/>
            <w:noWrap w:val="0"/>
            <w:vAlign w:val="top"/>
          </w:tcPr>
          <w:p w14:paraId="60ECAF8D">
            <w:pPr>
              <w:overflowPunct w:val="0"/>
              <w:spacing w:line="400" w:lineRule="exact"/>
              <w:rPr>
                <w:rFonts w:ascii="黑体" w:hAnsi="黑体" w:eastAsia="黑体" w:cs="黑体"/>
                <w:kern w:val="0"/>
                <w:sz w:val="20"/>
              </w:rPr>
            </w:pPr>
          </w:p>
        </w:tc>
        <w:tc>
          <w:tcPr>
            <w:tcW w:w="3201" w:type="dxa"/>
            <w:noWrap w:val="0"/>
            <w:vAlign w:val="top"/>
          </w:tcPr>
          <w:p w14:paraId="22A3E144">
            <w:pPr>
              <w:overflowPunct w:val="0"/>
              <w:spacing w:line="400" w:lineRule="exact"/>
              <w:rPr>
                <w:rFonts w:ascii="黑体" w:hAnsi="黑体" w:eastAsia="黑体" w:cs="黑体"/>
                <w:kern w:val="0"/>
                <w:sz w:val="20"/>
                <w:szCs w:val="21"/>
              </w:rPr>
            </w:pPr>
            <w:r>
              <w:rPr>
                <w:rFonts w:hint="eastAsia" w:ascii="黑体" w:hAnsi="黑体" w:eastAsia="黑体" w:cs="黑体"/>
                <w:kern w:val="0"/>
                <w:sz w:val="20"/>
                <w:szCs w:val="21"/>
              </w:rPr>
              <w:t>自助设备运维</w:t>
            </w:r>
          </w:p>
        </w:tc>
        <w:tc>
          <w:tcPr>
            <w:tcW w:w="1812" w:type="dxa"/>
            <w:noWrap w:val="0"/>
            <w:vAlign w:val="top"/>
          </w:tcPr>
          <w:p w14:paraId="0399B29B">
            <w:pPr>
              <w:overflowPunct w:val="0"/>
              <w:spacing w:line="560" w:lineRule="exact"/>
              <w:rPr>
                <w:rFonts w:ascii="黑体" w:hAnsi="黑体" w:eastAsia="黑体" w:cs="黑体"/>
                <w:kern w:val="0"/>
                <w:sz w:val="20"/>
              </w:rPr>
            </w:pPr>
            <w:r>
              <w:rPr>
                <w:rFonts w:hint="eastAsia" w:ascii="黑体" w:hAnsi="黑体" w:eastAsia="黑体" w:cs="黑体"/>
                <w:kern w:val="0"/>
                <w:sz w:val="20"/>
              </w:rPr>
              <w:t>9.698</w:t>
            </w:r>
          </w:p>
        </w:tc>
        <w:tc>
          <w:tcPr>
            <w:tcW w:w="1813" w:type="dxa"/>
            <w:noWrap w:val="0"/>
            <w:vAlign w:val="top"/>
          </w:tcPr>
          <w:p w14:paraId="4E327150">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预算评审、三方比选结余</w:t>
            </w:r>
          </w:p>
        </w:tc>
      </w:tr>
      <w:tr w14:paraId="46421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7411794D">
            <w:pPr>
              <w:overflowPunct w:val="0"/>
              <w:spacing w:line="400" w:lineRule="exact"/>
              <w:rPr>
                <w:rFonts w:ascii="黑体" w:hAnsi="黑体" w:eastAsia="黑体" w:cs="黑体"/>
                <w:kern w:val="0"/>
                <w:sz w:val="20"/>
              </w:rPr>
            </w:pPr>
          </w:p>
        </w:tc>
        <w:tc>
          <w:tcPr>
            <w:tcW w:w="1843" w:type="dxa"/>
            <w:vMerge w:val="continue"/>
            <w:noWrap w:val="0"/>
            <w:vAlign w:val="top"/>
          </w:tcPr>
          <w:p w14:paraId="58CA5864">
            <w:pPr>
              <w:overflowPunct w:val="0"/>
              <w:spacing w:line="400" w:lineRule="exact"/>
              <w:rPr>
                <w:rFonts w:ascii="黑体" w:hAnsi="黑体" w:eastAsia="黑体" w:cs="黑体"/>
                <w:kern w:val="0"/>
                <w:sz w:val="20"/>
              </w:rPr>
            </w:pPr>
          </w:p>
        </w:tc>
        <w:tc>
          <w:tcPr>
            <w:tcW w:w="3201" w:type="dxa"/>
            <w:noWrap w:val="0"/>
            <w:vAlign w:val="top"/>
          </w:tcPr>
          <w:p w14:paraId="186AD686">
            <w:pPr>
              <w:overflowPunct w:val="0"/>
              <w:spacing w:line="400" w:lineRule="exact"/>
              <w:rPr>
                <w:rFonts w:ascii="黑体" w:hAnsi="黑体" w:eastAsia="黑体" w:cs="黑体"/>
                <w:kern w:val="0"/>
                <w:sz w:val="21"/>
                <w:szCs w:val="21"/>
              </w:rPr>
            </w:pPr>
            <w:r>
              <w:rPr>
                <w:rFonts w:hint="eastAsia" w:ascii="黑体" w:hAnsi="黑体" w:eastAsia="黑体" w:cs="黑体"/>
                <w:kern w:val="0"/>
                <w:sz w:val="20"/>
                <w:szCs w:val="21"/>
              </w:rPr>
              <w:t>等级保护测评服务</w:t>
            </w:r>
          </w:p>
        </w:tc>
        <w:tc>
          <w:tcPr>
            <w:tcW w:w="1812" w:type="dxa"/>
            <w:noWrap w:val="0"/>
            <w:vAlign w:val="top"/>
          </w:tcPr>
          <w:p w14:paraId="2E7D7BE6">
            <w:pPr>
              <w:overflowPunct w:val="0"/>
              <w:spacing w:line="560" w:lineRule="exact"/>
              <w:rPr>
                <w:rFonts w:ascii="黑体" w:hAnsi="黑体" w:eastAsia="黑体" w:cs="黑体"/>
                <w:kern w:val="0"/>
                <w:sz w:val="20"/>
              </w:rPr>
            </w:pPr>
            <w:r>
              <w:rPr>
                <w:rFonts w:hint="eastAsia" w:ascii="黑体" w:hAnsi="黑体" w:eastAsia="黑体" w:cs="黑体"/>
                <w:kern w:val="0"/>
                <w:sz w:val="20"/>
              </w:rPr>
              <w:t>27.72</w:t>
            </w:r>
          </w:p>
        </w:tc>
        <w:tc>
          <w:tcPr>
            <w:tcW w:w="1813" w:type="dxa"/>
            <w:noWrap w:val="0"/>
            <w:vAlign w:val="top"/>
          </w:tcPr>
          <w:p w14:paraId="2B3AC96B">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预算评审、三方比选结余</w:t>
            </w:r>
          </w:p>
        </w:tc>
      </w:tr>
      <w:tr w14:paraId="36C1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4D8A0C14">
            <w:pPr>
              <w:overflowPunct w:val="0"/>
              <w:spacing w:line="400" w:lineRule="exact"/>
              <w:rPr>
                <w:rFonts w:ascii="黑体" w:hAnsi="黑体" w:eastAsia="黑体" w:cs="黑体"/>
                <w:kern w:val="0"/>
                <w:sz w:val="20"/>
              </w:rPr>
            </w:pPr>
            <w:r>
              <w:rPr>
                <w:rFonts w:hint="eastAsia" w:ascii="黑体" w:hAnsi="黑体" w:eastAsia="黑体" w:cs="黑体"/>
                <w:kern w:val="0"/>
                <w:sz w:val="20"/>
              </w:rPr>
              <w:t>4</w:t>
            </w:r>
          </w:p>
        </w:tc>
        <w:tc>
          <w:tcPr>
            <w:tcW w:w="1843" w:type="dxa"/>
            <w:vMerge w:val="restart"/>
            <w:noWrap w:val="0"/>
            <w:vAlign w:val="top"/>
          </w:tcPr>
          <w:p w14:paraId="4993D3C0">
            <w:pPr>
              <w:overflowPunct w:val="0"/>
              <w:spacing w:line="400" w:lineRule="exact"/>
              <w:rPr>
                <w:rFonts w:ascii="黑体" w:hAnsi="黑体" w:eastAsia="黑体" w:cs="黑体"/>
                <w:kern w:val="0"/>
                <w:sz w:val="20"/>
              </w:rPr>
            </w:pPr>
            <w:r>
              <w:rPr>
                <w:rFonts w:hint="eastAsia" w:ascii="黑体" w:hAnsi="黑体" w:eastAsia="黑体" w:cs="黑体"/>
                <w:kern w:val="0"/>
                <w:sz w:val="20"/>
              </w:rPr>
              <w:t>数字资源建设</w:t>
            </w:r>
          </w:p>
        </w:tc>
        <w:tc>
          <w:tcPr>
            <w:tcW w:w="3201" w:type="dxa"/>
            <w:noWrap w:val="0"/>
            <w:vAlign w:val="top"/>
          </w:tcPr>
          <w:p w14:paraId="00236727">
            <w:pPr>
              <w:overflowPunct w:val="0"/>
              <w:spacing w:line="400" w:lineRule="exact"/>
              <w:rPr>
                <w:rFonts w:ascii="黑体" w:hAnsi="黑体" w:eastAsia="黑体" w:cs="黑体"/>
                <w:kern w:val="0"/>
                <w:sz w:val="20"/>
              </w:rPr>
            </w:pPr>
            <w:r>
              <w:rPr>
                <w:rFonts w:hint="eastAsia" w:ascii="黑体" w:hAnsi="黑体" w:eastAsia="黑体" w:cs="黑体"/>
                <w:kern w:val="0"/>
                <w:sz w:val="21"/>
                <w:szCs w:val="21"/>
              </w:rPr>
              <w:t>15个数字资源</w:t>
            </w:r>
          </w:p>
        </w:tc>
        <w:tc>
          <w:tcPr>
            <w:tcW w:w="1812" w:type="dxa"/>
            <w:noWrap w:val="0"/>
            <w:vAlign w:val="top"/>
          </w:tcPr>
          <w:p w14:paraId="72F37A54">
            <w:pPr>
              <w:overflowPunct w:val="0"/>
              <w:spacing w:line="400" w:lineRule="exact"/>
              <w:rPr>
                <w:rFonts w:ascii="黑体" w:hAnsi="黑体" w:eastAsia="黑体" w:cs="黑体"/>
                <w:kern w:val="0"/>
                <w:sz w:val="20"/>
              </w:rPr>
            </w:pPr>
            <w:r>
              <w:rPr>
                <w:rFonts w:hint="eastAsia" w:ascii="黑体" w:hAnsi="黑体" w:eastAsia="黑体" w:cs="黑体"/>
                <w:kern w:val="0"/>
                <w:sz w:val="20"/>
              </w:rPr>
              <w:t>75.38</w:t>
            </w:r>
          </w:p>
        </w:tc>
        <w:tc>
          <w:tcPr>
            <w:tcW w:w="1813" w:type="dxa"/>
            <w:noWrap w:val="0"/>
            <w:vAlign w:val="top"/>
          </w:tcPr>
          <w:p w14:paraId="56430A27">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r>
      <w:tr w14:paraId="2D048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2072C575">
            <w:pPr>
              <w:overflowPunct w:val="0"/>
              <w:spacing w:line="400" w:lineRule="exact"/>
              <w:rPr>
                <w:rFonts w:ascii="黑体" w:hAnsi="黑体" w:eastAsia="黑体" w:cs="黑体"/>
                <w:kern w:val="0"/>
                <w:sz w:val="20"/>
              </w:rPr>
            </w:pPr>
          </w:p>
        </w:tc>
        <w:tc>
          <w:tcPr>
            <w:tcW w:w="1843" w:type="dxa"/>
            <w:vMerge w:val="continue"/>
            <w:noWrap w:val="0"/>
            <w:vAlign w:val="top"/>
          </w:tcPr>
          <w:p w14:paraId="5FE12881">
            <w:pPr>
              <w:overflowPunct w:val="0"/>
              <w:spacing w:line="400" w:lineRule="exact"/>
              <w:rPr>
                <w:rFonts w:ascii="黑体" w:hAnsi="黑体" w:eastAsia="黑体" w:cs="黑体"/>
                <w:kern w:val="0"/>
                <w:sz w:val="20"/>
              </w:rPr>
            </w:pPr>
          </w:p>
        </w:tc>
        <w:tc>
          <w:tcPr>
            <w:tcW w:w="3201" w:type="dxa"/>
            <w:noWrap w:val="0"/>
            <w:vAlign w:val="top"/>
          </w:tcPr>
          <w:p w14:paraId="76DE593C">
            <w:pPr>
              <w:overflowPunct w:val="0"/>
              <w:spacing w:line="400" w:lineRule="exact"/>
              <w:rPr>
                <w:rFonts w:ascii="黑体" w:hAnsi="黑体" w:eastAsia="黑体" w:cs="黑体"/>
                <w:kern w:val="0"/>
                <w:sz w:val="20"/>
                <w:szCs w:val="21"/>
              </w:rPr>
            </w:pPr>
            <w:r>
              <w:rPr>
                <w:rFonts w:hint="eastAsia" w:ascii="黑体" w:hAnsi="黑体" w:eastAsia="黑体" w:cs="黑体"/>
                <w:kern w:val="0"/>
                <w:sz w:val="21"/>
                <w:szCs w:val="21"/>
              </w:rPr>
              <w:t>1个数字资源（党建云）</w:t>
            </w:r>
          </w:p>
        </w:tc>
        <w:tc>
          <w:tcPr>
            <w:tcW w:w="1812" w:type="dxa"/>
            <w:noWrap w:val="0"/>
            <w:vAlign w:val="top"/>
          </w:tcPr>
          <w:p w14:paraId="4BB8E20F">
            <w:pPr>
              <w:overflowPunct w:val="0"/>
              <w:spacing w:line="400" w:lineRule="exact"/>
              <w:rPr>
                <w:rFonts w:ascii="黑体" w:hAnsi="黑体" w:eastAsia="黑体" w:cs="黑体"/>
                <w:kern w:val="0"/>
                <w:sz w:val="20"/>
              </w:rPr>
            </w:pPr>
            <w:r>
              <w:rPr>
                <w:rFonts w:hint="eastAsia" w:ascii="黑体" w:hAnsi="黑体" w:eastAsia="黑体" w:cs="黑体"/>
                <w:kern w:val="0"/>
                <w:sz w:val="20"/>
              </w:rPr>
              <w:t>3</w:t>
            </w:r>
          </w:p>
        </w:tc>
        <w:tc>
          <w:tcPr>
            <w:tcW w:w="1813" w:type="dxa"/>
            <w:noWrap w:val="0"/>
            <w:vAlign w:val="top"/>
          </w:tcPr>
          <w:p w14:paraId="007DCE98">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r>
      <w:tr w14:paraId="5BEA5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4C1AAA08">
            <w:pPr>
              <w:overflowPunct w:val="0"/>
              <w:spacing w:line="400" w:lineRule="exact"/>
              <w:rPr>
                <w:rFonts w:ascii="黑体" w:hAnsi="黑体" w:eastAsia="黑体" w:cs="黑体"/>
                <w:kern w:val="0"/>
                <w:sz w:val="20"/>
              </w:rPr>
            </w:pPr>
            <w:r>
              <w:rPr>
                <w:rFonts w:hint="eastAsia" w:ascii="黑体" w:hAnsi="黑体" w:eastAsia="黑体" w:cs="黑体"/>
                <w:kern w:val="0"/>
                <w:sz w:val="20"/>
              </w:rPr>
              <w:t>5</w:t>
            </w:r>
          </w:p>
        </w:tc>
        <w:tc>
          <w:tcPr>
            <w:tcW w:w="1843" w:type="dxa"/>
            <w:vMerge w:val="restart"/>
            <w:noWrap w:val="0"/>
            <w:vAlign w:val="top"/>
          </w:tcPr>
          <w:p w14:paraId="6C591007">
            <w:pPr>
              <w:overflowPunct w:val="0"/>
              <w:spacing w:line="400" w:lineRule="exact"/>
              <w:rPr>
                <w:rFonts w:ascii="黑体" w:hAnsi="黑体" w:eastAsia="黑体" w:cs="黑体"/>
                <w:kern w:val="0"/>
                <w:sz w:val="20"/>
              </w:rPr>
            </w:pPr>
            <w:r>
              <w:rPr>
                <w:rFonts w:hint="eastAsia" w:ascii="黑体" w:hAnsi="黑体" w:eastAsia="黑体" w:cs="黑体"/>
                <w:kern w:val="0"/>
                <w:sz w:val="20"/>
              </w:rPr>
              <w:t>书刊采购</w:t>
            </w:r>
          </w:p>
        </w:tc>
        <w:tc>
          <w:tcPr>
            <w:tcW w:w="3201" w:type="dxa"/>
            <w:noWrap w:val="0"/>
            <w:vAlign w:val="top"/>
          </w:tcPr>
          <w:p w14:paraId="0E31F02A">
            <w:pPr>
              <w:overflowPunct w:val="0"/>
              <w:spacing w:line="400" w:lineRule="exact"/>
              <w:rPr>
                <w:rFonts w:ascii="黑体" w:hAnsi="黑体" w:eastAsia="黑体" w:cs="黑体"/>
                <w:kern w:val="0"/>
                <w:sz w:val="20"/>
              </w:rPr>
            </w:pPr>
            <w:r>
              <w:rPr>
                <w:rFonts w:hint="eastAsia" w:ascii="黑体" w:hAnsi="黑体" w:eastAsia="黑体" w:cs="黑体"/>
                <w:kern w:val="0"/>
                <w:sz w:val="20"/>
              </w:rPr>
              <w:t>中文图书采购</w:t>
            </w:r>
          </w:p>
        </w:tc>
        <w:tc>
          <w:tcPr>
            <w:tcW w:w="1812" w:type="dxa"/>
            <w:noWrap w:val="0"/>
            <w:vAlign w:val="top"/>
          </w:tcPr>
          <w:p w14:paraId="41479DED">
            <w:pPr>
              <w:overflowPunct w:val="0"/>
              <w:spacing w:line="400" w:lineRule="exact"/>
              <w:rPr>
                <w:rFonts w:ascii="黑体" w:hAnsi="黑体" w:eastAsia="黑体" w:cs="黑体"/>
                <w:kern w:val="0"/>
                <w:sz w:val="20"/>
              </w:rPr>
            </w:pPr>
            <w:r>
              <w:rPr>
                <w:rFonts w:hint="eastAsia" w:ascii="黑体" w:hAnsi="黑体" w:eastAsia="黑体" w:cs="黑体"/>
                <w:kern w:val="0"/>
                <w:sz w:val="20"/>
              </w:rPr>
              <w:t>106</w:t>
            </w:r>
          </w:p>
        </w:tc>
        <w:tc>
          <w:tcPr>
            <w:tcW w:w="1813" w:type="dxa"/>
            <w:noWrap w:val="0"/>
            <w:vAlign w:val="top"/>
          </w:tcPr>
          <w:p w14:paraId="6FD369AC">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r>
      <w:tr w14:paraId="35429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34E8D880">
            <w:pPr>
              <w:overflowPunct w:val="0"/>
              <w:spacing w:line="400" w:lineRule="exact"/>
              <w:rPr>
                <w:rFonts w:ascii="黑体" w:hAnsi="黑体" w:eastAsia="黑体" w:cs="黑体"/>
                <w:kern w:val="0"/>
                <w:sz w:val="20"/>
              </w:rPr>
            </w:pPr>
          </w:p>
        </w:tc>
        <w:tc>
          <w:tcPr>
            <w:tcW w:w="1843" w:type="dxa"/>
            <w:vMerge w:val="continue"/>
            <w:noWrap w:val="0"/>
            <w:vAlign w:val="top"/>
          </w:tcPr>
          <w:p w14:paraId="20D306BE">
            <w:pPr>
              <w:overflowPunct w:val="0"/>
              <w:spacing w:line="400" w:lineRule="exact"/>
              <w:rPr>
                <w:rFonts w:ascii="黑体" w:hAnsi="黑体" w:eastAsia="黑体" w:cs="黑体"/>
                <w:kern w:val="0"/>
                <w:sz w:val="20"/>
              </w:rPr>
            </w:pPr>
          </w:p>
        </w:tc>
        <w:tc>
          <w:tcPr>
            <w:tcW w:w="3201" w:type="dxa"/>
            <w:noWrap w:val="0"/>
            <w:vAlign w:val="top"/>
          </w:tcPr>
          <w:p w14:paraId="43089F12">
            <w:pPr>
              <w:overflowPunct w:val="0"/>
              <w:spacing w:line="400" w:lineRule="exact"/>
              <w:rPr>
                <w:rFonts w:ascii="黑体" w:hAnsi="黑体" w:eastAsia="黑体" w:cs="黑体"/>
                <w:kern w:val="0"/>
                <w:sz w:val="20"/>
              </w:rPr>
            </w:pPr>
            <w:r>
              <w:rPr>
                <w:rFonts w:hint="eastAsia" w:ascii="黑体" w:hAnsi="黑体" w:eastAsia="黑体" w:cs="黑体"/>
                <w:kern w:val="0"/>
                <w:sz w:val="20"/>
              </w:rPr>
              <w:t>地方文献图书采购</w:t>
            </w:r>
          </w:p>
        </w:tc>
        <w:tc>
          <w:tcPr>
            <w:tcW w:w="1812" w:type="dxa"/>
            <w:noWrap w:val="0"/>
            <w:vAlign w:val="top"/>
          </w:tcPr>
          <w:p w14:paraId="2C5E7E0F">
            <w:pPr>
              <w:overflowPunct w:val="0"/>
              <w:spacing w:line="400" w:lineRule="exact"/>
              <w:rPr>
                <w:rFonts w:ascii="黑体" w:hAnsi="黑体" w:eastAsia="黑体" w:cs="黑体"/>
                <w:kern w:val="0"/>
                <w:sz w:val="20"/>
              </w:rPr>
            </w:pPr>
            <w:r>
              <w:rPr>
                <w:rFonts w:hint="eastAsia" w:ascii="黑体" w:hAnsi="黑体" w:eastAsia="黑体" w:cs="黑体"/>
                <w:kern w:val="0"/>
                <w:sz w:val="20"/>
              </w:rPr>
              <w:t>28</w:t>
            </w:r>
          </w:p>
        </w:tc>
        <w:tc>
          <w:tcPr>
            <w:tcW w:w="1813" w:type="dxa"/>
            <w:noWrap w:val="0"/>
            <w:vAlign w:val="top"/>
          </w:tcPr>
          <w:p w14:paraId="1C4060E9">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r>
      <w:tr w14:paraId="21B79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B2006C3">
            <w:pPr>
              <w:overflowPunct w:val="0"/>
              <w:spacing w:line="400" w:lineRule="exact"/>
              <w:rPr>
                <w:rFonts w:ascii="黑体" w:hAnsi="黑体" w:eastAsia="黑体" w:cs="黑体"/>
                <w:kern w:val="0"/>
                <w:sz w:val="20"/>
              </w:rPr>
            </w:pPr>
          </w:p>
        </w:tc>
        <w:tc>
          <w:tcPr>
            <w:tcW w:w="1843" w:type="dxa"/>
            <w:vMerge w:val="continue"/>
            <w:noWrap w:val="0"/>
            <w:vAlign w:val="top"/>
          </w:tcPr>
          <w:p w14:paraId="1941D32B">
            <w:pPr>
              <w:overflowPunct w:val="0"/>
              <w:spacing w:line="400" w:lineRule="exact"/>
              <w:rPr>
                <w:rFonts w:ascii="黑体" w:hAnsi="黑体" w:eastAsia="黑体" w:cs="黑体"/>
                <w:kern w:val="0"/>
                <w:sz w:val="20"/>
              </w:rPr>
            </w:pPr>
          </w:p>
        </w:tc>
        <w:tc>
          <w:tcPr>
            <w:tcW w:w="3201" w:type="dxa"/>
            <w:noWrap w:val="0"/>
            <w:vAlign w:val="top"/>
          </w:tcPr>
          <w:p w14:paraId="0CA6129F">
            <w:pPr>
              <w:overflowPunct w:val="0"/>
              <w:spacing w:line="400" w:lineRule="exact"/>
              <w:rPr>
                <w:rFonts w:ascii="黑体" w:hAnsi="黑体" w:eastAsia="黑体" w:cs="黑体"/>
                <w:kern w:val="0"/>
                <w:sz w:val="20"/>
              </w:rPr>
            </w:pPr>
            <w:r>
              <w:rPr>
                <w:rFonts w:hint="eastAsia" w:ascii="黑体" w:hAnsi="黑体" w:eastAsia="黑体" w:cs="黑体"/>
                <w:kern w:val="0"/>
                <w:sz w:val="20"/>
              </w:rPr>
              <w:t>中文期刊采购</w:t>
            </w:r>
          </w:p>
        </w:tc>
        <w:tc>
          <w:tcPr>
            <w:tcW w:w="1812" w:type="dxa"/>
            <w:noWrap w:val="0"/>
            <w:vAlign w:val="top"/>
          </w:tcPr>
          <w:p w14:paraId="31E950FD">
            <w:pPr>
              <w:overflowPunct w:val="0"/>
              <w:spacing w:line="400" w:lineRule="exact"/>
              <w:rPr>
                <w:rFonts w:ascii="黑体" w:hAnsi="黑体" w:eastAsia="黑体" w:cs="黑体"/>
                <w:kern w:val="0"/>
                <w:sz w:val="20"/>
              </w:rPr>
            </w:pPr>
            <w:r>
              <w:rPr>
                <w:rFonts w:hint="eastAsia" w:ascii="黑体" w:hAnsi="黑体" w:eastAsia="黑体" w:cs="黑体"/>
                <w:kern w:val="0"/>
                <w:sz w:val="20"/>
              </w:rPr>
              <w:t>22</w:t>
            </w:r>
          </w:p>
        </w:tc>
        <w:tc>
          <w:tcPr>
            <w:tcW w:w="1813" w:type="dxa"/>
            <w:noWrap w:val="0"/>
            <w:vAlign w:val="top"/>
          </w:tcPr>
          <w:p w14:paraId="358CAD48">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r>
      <w:tr w14:paraId="5A28A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5B0E9BCB">
            <w:pPr>
              <w:overflowPunct w:val="0"/>
              <w:spacing w:line="400" w:lineRule="exact"/>
              <w:rPr>
                <w:rFonts w:ascii="黑体" w:hAnsi="黑体" w:eastAsia="黑体" w:cs="黑体"/>
                <w:kern w:val="0"/>
                <w:sz w:val="20"/>
              </w:rPr>
            </w:pPr>
          </w:p>
        </w:tc>
        <w:tc>
          <w:tcPr>
            <w:tcW w:w="1843" w:type="dxa"/>
            <w:vMerge w:val="continue"/>
            <w:noWrap w:val="0"/>
            <w:vAlign w:val="top"/>
          </w:tcPr>
          <w:p w14:paraId="110FAFF2">
            <w:pPr>
              <w:overflowPunct w:val="0"/>
              <w:spacing w:line="400" w:lineRule="exact"/>
              <w:rPr>
                <w:rFonts w:ascii="黑体" w:hAnsi="黑体" w:eastAsia="黑体" w:cs="黑体"/>
                <w:kern w:val="0"/>
                <w:sz w:val="20"/>
              </w:rPr>
            </w:pPr>
          </w:p>
        </w:tc>
        <w:tc>
          <w:tcPr>
            <w:tcW w:w="3201" w:type="dxa"/>
            <w:noWrap w:val="0"/>
            <w:vAlign w:val="top"/>
          </w:tcPr>
          <w:p w14:paraId="404ED433">
            <w:pPr>
              <w:overflowPunct w:val="0"/>
              <w:spacing w:line="400" w:lineRule="exact"/>
              <w:rPr>
                <w:rFonts w:ascii="黑体" w:hAnsi="黑体" w:eastAsia="黑体" w:cs="黑体"/>
                <w:kern w:val="0"/>
                <w:sz w:val="20"/>
              </w:rPr>
            </w:pPr>
            <w:r>
              <w:rPr>
                <w:rFonts w:hint="eastAsia" w:ascii="黑体" w:hAnsi="黑体" w:eastAsia="黑体" w:cs="黑体"/>
                <w:kern w:val="0"/>
                <w:sz w:val="20"/>
              </w:rPr>
              <w:t>报纸订购</w:t>
            </w:r>
          </w:p>
        </w:tc>
        <w:tc>
          <w:tcPr>
            <w:tcW w:w="1812" w:type="dxa"/>
            <w:noWrap w:val="0"/>
            <w:vAlign w:val="top"/>
          </w:tcPr>
          <w:p w14:paraId="49880545">
            <w:pPr>
              <w:overflowPunct w:val="0"/>
              <w:spacing w:line="400" w:lineRule="exact"/>
              <w:rPr>
                <w:rFonts w:ascii="黑体" w:hAnsi="黑体" w:eastAsia="黑体" w:cs="黑体"/>
                <w:kern w:val="0"/>
                <w:sz w:val="20"/>
              </w:rPr>
            </w:pPr>
            <w:r>
              <w:rPr>
                <w:rFonts w:hint="eastAsia" w:ascii="黑体" w:hAnsi="黑体" w:eastAsia="黑体" w:cs="黑体"/>
                <w:kern w:val="0"/>
                <w:sz w:val="20"/>
              </w:rPr>
              <w:t>3.991266</w:t>
            </w:r>
          </w:p>
        </w:tc>
        <w:tc>
          <w:tcPr>
            <w:tcW w:w="1813" w:type="dxa"/>
            <w:noWrap w:val="0"/>
            <w:vAlign w:val="top"/>
          </w:tcPr>
          <w:p w14:paraId="251AA2E8">
            <w:pPr>
              <w:overflowPunct w:val="0"/>
              <w:spacing w:line="400" w:lineRule="exact"/>
              <w:rPr>
                <w:rFonts w:ascii="黑体" w:hAnsi="黑体" w:eastAsia="黑体" w:cs="黑体"/>
                <w:kern w:val="0"/>
                <w:sz w:val="20"/>
              </w:rPr>
            </w:pPr>
            <w:r>
              <w:rPr>
                <w:rFonts w:hint="eastAsia" w:ascii="黑体" w:hAnsi="黑体" w:eastAsia="黑体" w:cs="黑体"/>
                <w:kern w:val="0"/>
                <w:sz w:val="20"/>
              </w:rPr>
              <w:t>按订购实际结余</w:t>
            </w:r>
          </w:p>
        </w:tc>
      </w:tr>
      <w:tr w14:paraId="60791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05493455">
            <w:pPr>
              <w:overflowPunct w:val="0"/>
              <w:spacing w:line="400" w:lineRule="exact"/>
              <w:rPr>
                <w:rFonts w:ascii="黑体" w:hAnsi="黑体" w:eastAsia="黑体" w:cs="黑体"/>
                <w:kern w:val="0"/>
                <w:sz w:val="20"/>
              </w:rPr>
            </w:pPr>
            <w:r>
              <w:rPr>
                <w:rFonts w:hint="eastAsia" w:ascii="黑体" w:hAnsi="黑体" w:eastAsia="黑体" w:cs="黑体"/>
                <w:kern w:val="0"/>
                <w:sz w:val="20"/>
              </w:rPr>
              <w:t>6</w:t>
            </w:r>
          </w:p>
        </w:tc>
        <w:tc>
          <w:tcPr>
            <w:tcW w:w="1843" w:type="dxa"/>
            <w:vMerge w:val="restart"/>
            <w:noWrap w:val="0"/>
            <w:vAlign w:val="top"/>
          </w:tcPr>
          <w:p w14:paraId="10C3738F">
            <w:pPr>
              <w:overflowPunct w:val="0"/>
              <w:spacing w:line="400" w:lineRule="exact"/>
              <w:rPr>
                <w:rFonts w:ascii="黑体" w:hAnsi="黑体" w:eastAsia="黑体" w:cs="黑体"/>
                <w:kern w:val="0"/>
                <w:sz w:val="20"/>
              </w:rPr>
            </w:pPr>
            <w:r>
              <w:rPr>
                <w:rFonts w:hint="eastAsia" w:ascii="黑体" w:hAnsi="黑体" w:eastAsia="黑体" w:cs="黑体"/>
                <w:kern w:val="0"/>
                <w:sz w:val="20"/>
              </w:rPr>
              <w:t>2023年市级三馆免费开放补助资金</w:t>
            </w:r>
          </w:p>
        </w:tc>
        <w:tc>
          <w:tcPr>
            <w:tcW w:w="3201" w:type="dxa"/>
            <w:noWrap w:val="0"/>
            <w:vAlign w:val="top"/>
          </w:tcPr>
          <w:p w14:paraId="2615F4EB">
            <w:pPr>
              <w:rPr>
                <w:rFonts w:ascii="黑体" w:hAnsi="黑体" w:eastAsia="黑体"/>
                <w:kern w:val="0"/>
                <w:sz w:val="20"/>
              </w:rPr>
            </w:pPr>
            <w:r>
              <w:rPr>
                <w:rFonts w:hint="eastAsia" w:ascii="黑体" w:hAnsi="黑体" w:eastAsia="黑体" w:cs="黑体"/>
                <w:kern w:val="0"/>
                <w:sz w:val="21"/>
                <w:szCs w:val="21"/>
              </w:rPr>
              <w:t>流动图书服务点铜牌采购</w:t>
            </w:r>
          </w:p>
        </w:tc>
        <w:tc>
          <w:tcPr>
            <w:tcW w:w="1812" w:type="dxa"/>
            <w:noWrap w:val="0"/>
            <w:vAlign w:val="top"/>
          </w:tcPr>
          <w:p w14:paraId="79652683">
            <w:pPr>
              <w:overflowPunct w:val="0"/>
              <w:spacing w:line="400" w:lineRule="exact"/>
              <w:rPr>
                <w:rFonts w:ascii="黑体" w:hAnsi="黑体" w:eastAsia="黑体" w:cs="黑体"/>
                <w:kern w:val="0"/>
                <w:sz w:val="20"/>
              </w:rPr>
            </w:pPr>
            <w:r>
              <w:rPr>
                <w:rFonts w:hint="eastAsia" w:ascii="黑体" w:hAnsi="黑体" w:eastAsia="黑体" w:cs="黑体"/>
                <w:kern w:val="0"/>
                <w:sz w:val="20"/>
              </w:rPr>
              <w:t>0.6</w:t>
            </w:r>
          </w:p>
        </w:tc>
        <w:tc>
          <w:tcPr>
            <w:tcW w:w="1813" w:type="dxa"/>
            <w:vMerge w:val="restart"/>
            <w:noWrap w:val="0"/>
            <w:vAlign w:val="top"/>
          </w:tcPr>
          <w:p w14:paraId="43CD69B4">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r>
      <w:tr w14:paraId="596E8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A674EB1">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45E19E04">
            <w:pPr>
              <w:overflowPunct w:val="0"/>
              <w:spacing w:line="400" w:lineRule="exact"/>
              <w:rPr>
                <w:rFonts w:ascii="黑体" w:hAnsi="黑体" w:eastAsia="黑体" w:cs="黑体"/>
                <w:kern w:val="0"/>
                <w:sz w:val="20"/>
                <w:highlight w:val="yellow"/>
              </w:rPr>
            </w:pPr>
          </w:p>
        </w:tc>
        <w:tc>
          <w:tcPr>
            <w:tcW w:w="3201" w:type="dxa"/>
            <w:noWrap w:val="0"/>
            <w:vAlign w:val="top"/>
          </w:tcPr>
          <w:p w14:paraId="21485487">
            <w:pPr>
              <w:rPr>
                <w:rFonts w:ascii="黑体" w:hAnsi="黑体" w:eastAsia="黑体"/>
                <w:kern w:val="0"/>
                <w:sz w:val="20"/>
              </w:rPr>
            </w:pPr>
            <w:r>
              <w:rPr>
                <w:rFonts w:hint="eastAsia" w:ascii="黑体" w:hAnsi="黑体" w:eastAsia="黑体"/>
                <w:kern w:val="0"/>
                <w:sz w:val="20"/>
              </w:rPr>
              <w:t>网站运维</w:t>
            </w:r>
          </w:p>
        </w:tc>
        <w:tc>
          <w:tcPr>
            <w:tcW w:w="1812" w:type="dxa"/>
            <w:noWrap w:val="0"/>
            <w:vAlign w:val="top"/>
          </w:tcPr>
          <w:p w14:paraId="6CC82C48">
            <w:pPr>
              <w:overflowPunct w:val="0"/>
              <w:spacing w:line="400" w:lineRule="exact"/>
              <w:rPr>
                <w:rFonts w:ascii="黑体" w:hAnsi="黑体" w:eastAsia="黑体" w:cs="黑体"/>
                <w:kern w:val="0"/>
                <w:sz w:val="20"/>
              </w:rPr>
            </w:pPr>
            <w:r>
              <w:rPr>
                <w:rFonts w:hint="eastAsia" w:ascii="黑体" w:hAnsi="黑体" w:eastAsia="黑体" w:cs="黑体"/>
                <w:kern w:val="0"/>
                <w:sz w:val="20"/>
              </w:rPr>
              <w:t>10</w:t>
            </w:r>
          </w:p>
        </w:tc>
        <w:tc>
          <w:tcPr>
            <w:tcW w:w="1813" w:type="dxa"/>
            <w:vMerge w:val="continue"/>
            <w:noWrap w:val="0"/>
            <w:vAlign w:val="top"/>
          </w:tcPr>
          <w:p w14:paraId="4CB5BB4F">
            <w:pPr>
              <w:overflowPunct w:val="0"/>
              <w:spacing w:line="400" w:lineRule="exact"/>
              <w:rPr>
                <w:rFonts w:ascii="黑体" w:hAnsi="黑体" w:eastAsia="黑体" w:cs="黑体"/>
                <w:kern w:val="0"/>
                <w:sz w:val="20"/>
                <w:highlight w:val="yellow"/>
              </w:rPr>
            </w:pPr>
          </w:p>
        </w:tc>
      </w:tr>
      <w:tr w14:paraId="19A58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08E1FDA">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53973DBA">
            <w:pPr>
              <w:overflowPunct w:val="0"/>
              <w:spacing w:line="400" w:lineRule="exact"/>
              <w:rPr>
                <w:rFonts w:ascii="黑体" w:hAnsi="黑体" w:eastAsia="黑体" w:cs="黑体"/>
                <w:kern w:val="0"/>
                <w:sz w:val="20"/>
                <w:highlight w:val="yellow"/>
              </w:rPr>
            </w:pPr>
          </w:p>
        </w:tc>
        <w:tc>
          <w:tcPr>
            <w:tcW w:w="3201" w:type="dxa"/>
            <w:noWrap w:val="0"/>
            <w:vAlign w:val="top"/>
          </w:tcPr>
          <w:p w14:paraId="619FDB27">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通州区图书馆延伸服务读者项目</w:t>
            </w:r>
          </w:p>
        </w:tc>
        <w:tc>
          <w:tcPr>
            <w:tcW w:w="1812" w:type="dxa"/>
            <w:noWrap w:val="0"/>
            <w:vAlign w:val="top"/>
          </w:tcPr>
          <w:p w14:paraId="52C583D0">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2.061</w:t>
            </w:r>
          </w:p>
        </w:tc>
        <w:tc>
          <w:tcPr>
            <w:tcW w:w="1813" w:type="dxa"/>
            <w:vMerge w:val="continue"/>
            <w:noWrap w:val="0"/>
            <w:vAlign w:val="top"/>
          </w:tcPr>
          <w:p w14:paraId="7D948595">
            <w:pPr>
              <w:overflowPunct w:val="0"/>
              <w:spacing w:line="400" w:lineRule="exact"/>
              <w:rPr>
                <w:rFonts w:ascii="黑体" w:hAnsi="黑体" w:eastAsia="黑体" w:cs="黑体"/>
                <w:kern w:val="0"/>
                <w:sz w:val="20"/>
                <w:highlight w:val="yellow"/>
              </w:rPr>
            </w:pPr>
          </w:p>
        </w:tc>
      </w:tr>
      <w:tr w14:paraId="11EC9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F88566A">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15C272A4">
            <w:pPr>
              <w:overflowPunct w:val="0"/>
              <w:spacing w:line="400" w:lineRule="exact"/>
              <w:rPr>
                <w:rFonts w:ascii="黑体" w:hAnsi="黑体" w:eastAsia="黑体" w:cs="黑体"/>
                <w:kern w:val="0"/>
                <w:sz w:val="20"/>
                <w:highlight w:val="yellow"/>
              </w:rPr>
            </w:pPr>
          </w:p>
        </w:tc>
        <w:tc>
          <w:tcPr>
            <w:tcW w:w="3201" w:type="dxa"/>
            <w:noWrap w:val="0"/>
            <w:vAlign w:val="top"/>
          </w:tcPr>
          <w:p w14:paraId="696B8B75">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通州区图书馆一层大厅智慧数据屏更换、氛围灯换新服务项目</w:t>
            </w:r>
          </w:p>
        </w:tc>
        <w:tc>
          <w:tcPr>
            <w:tcW w:w="1812" w:type="dxa"/>
            <w:noWrap w:val="0"/>
            <w:vAlign w:val="top"/>
          </w:tcPr>
          <w:p w14:paraId="4A8B7F23">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25.4828</w:t>
            </w:r>
          </w:p>
        </w:tc>
        <w:tc>
          <w:tcPr>
            <w:tcW w:w="1813" w:type="dxa"/>
            <w:vMerge w:val="continue"/>
            <w:noWrap w:val="0"/>
            <w:vAlign w:val="top"/>
          </w:tcPr>
          <w:p w14:paraId="4295D67B">
            <w:pPr>
              <w:overflowPunct w:val="0"/>
              <w:spacing w:line="400" w:lineRule="exact"/>
              <w:rPr>
                <w:rFonts w:ascii="黑体" w:hAnsi="黑体" w:eastAsia="黑体" w:cs="黑体"/>
                <w:kern w:val="0"/>
                <w:sz w:val="20"/>
                <w:highlight w:val="yellow"/>
              </w:rPr>
            </w:pPr>
          </w:p>
        </w:tc>
      </w:tr>
      <w:tr w14:paraId="2C948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5E36C1C">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7444B8BF">
            <w:pPr>
              <w:overflowPunct w:val="0"/>
              <w:spacing w:line="400" w:lineRule="exact"/>
              <w:rPr>
                <w:rFonts w:ascii="黑体" w:hAnsi="黑体" w:eastAsia="黑体" w:cs="黑体"/>
                <w:kern w:val="0"/>
                <w:sz w:val="20"/>
                <w:highlight w:val="yellow"/>
              </w:rPr>
            </w:pPr>
          </w:p>
        </w:tc>
        <w:tc>
          <w:tcPr>
            <w:tcW w:w="3201" w:type="dxa"/>
            <w:noWrap w:val="0"/>
            <w:vAlign w:val="top"/>
          </w:tcPr>
          <w:p w14:paraId="587D0B43">
            <w:pPr>
              <w:overflowPunct w:val="0"/>
              <w:spacing w:line="400" w:lineRule="exact"/>
              <w:rPr>
                <w:rFonts w:ascii="黑体" w:hAnsi="黑体" w:eastAsia="黑体" w:cs="黑体"/>
                <w:kern w:val="0"/>
                <w:sz w:val="20"/>
              </w:rPr>
            </w:pPr>
            <w:r>
              <w:rPr>
                <w:rFonts w:hint="eastAsia" w:ascii="黑体" w:hAnsi="黑体" w:eastAsia="黑体" w:cs="黑体"/>
                <w:kern w:val="0"/>
                <w:sz w:val="21"/>
                <w:szCs w:val="21"/>
              </w:rPr>
              <w:t>通州区图书馆官网IPV6转换服务</w:t>
            </w:r>
          </w:p>
        </w:tc>
        <w:tc>
          <w:tcPr>
            <w:tcW w:w="1812" w:type="dxa"/>
            <w:noWrap w:val="0"/>
            <w:vAlign w:val="top"/>
          </w:tcPr>
          <w:p w14:paraId="72AEEBD7">
            <w:pPr>
              <w:overflowPunct w:val="0"/>
              <w:spacing w:line="400" w:lineRule="exact"/>
              <w:rPr>
                <w:rFonts w:ascii="黑体" w:hAnsi="黑体" w:eastAsia="黑体" w:cs="黑体"/>
                <w:kern w:val="0"/>
                <w:sz w:val="20"/>
              </w:rPr>
            </w:pPr>
            <w:r>
              <w:rPr>
                <w:rFonts w:hint="eastAsia" w:ascii="黑体" w:hAnsi="黑体" w:eastAsia="黑体" w:cs="黑体"/>
                <w:kern w:val="0"/>
                <w:sz w:val="20"/>
              </w:rPr>
              <w:t>1.3562</w:t>
            </w:r>
          </w:p>
        </w:tc>
        <w:tc>
          <w:tcPr>
            <w:tcW w:w="1813" w:type="dxa"/>
            <w:vMerge w:val="continue"/>
            <w:noWrap w:val="0"/>
            <w:vAlign w:val="top"/>
          </w:tcPr>
          <w:p w14:paraId="017DC976">
            <w:pPr>
              <w:overflowPunct w:val="0"/>
              <w:spacing w:line="400" w:lineRule="exact"/>
              <w:rPr>
                <w:rFonts w:ascii="黑体" w:hAnsi="黑体" w:eastAsia="黑体" w:cs="黑体"/>
                <w:kern w:val="0"/>
                <w:sz w:val="20"/>
                <w:highlight w:val="yellow"/>
              </w:rPr>
            </w:pPr>
          </w:p>
        </w:tc>
      </w:tr>
    </w:tbl>
    <w:p w14:paraId="6555410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4.项目组织实施情况</w:t>
      </w:r>
    </w:p>
    <w:tbl>
      <w:tblPr>
        <w:tblStyle w:val="12"/>
        <w:tblW w:w="0" w:type="auto"/>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843"/>
        <w:gridCol w:w="3201"/>
        <w:gridCol w:w="1476"/>
        <w:gridCol w:w="2149"/>
      </w:tblGrid>
      <w:tr w14:paraId="5079F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40580C86">
            <w:pPr>
              <w:overflowPunct w:val="0"/>
              <w:spacing w:line="400" w:lineRule="exact"/>
              <w:rPr>
                <w:rFonts w:ascii="黑体" w:hAnsi="黑体" w:eastAsia="黑体" w:cs="黑体"/>
                <w:kern w:val="0"/>
                <w:sz w:val="20"/>
              </w:rPr>
            </w:pPr>
            <w:r>
              <w:rPr>
                <w:rFonts w:hint="eastAsia" w:ascii="黑体" w:hAnsi="黑体" w:eastAsia="黑体" w:cs="黑体"/>
                <w:kern w:val="0"/>
                <w:sz w:val="20"/>
              </w:rPr>
              <w:t>序号</w:t>
            </w:r>
          </w:p>
        </w:tc>
        <w:tc>
          <w:tcPr>
            <w:tcW w:w="1843" w:type="dxa"/>
            <w:noWrap w:val="0"/>
            <w:vAlign w:val="top"/>
          </w:tcPr>
          <w:p w14:paraId="4D9EAA3A">
            <w:pPr>
              <w:overflowPunct w:val="0"/>
              <w:spacing w:line="400" w:lineRule="exact"/>
              <w:rPr>
                <w:rFonts w:ascii="黑体" w:hAnsi="黑体" w:eastAsia="黑体" w:cs="黑体"/>
                <w:kern w:val="0"/>
                <w:sz w:val="20"/>
              </w:rPr>
            </w:pPr>
            <w:r>
              <w:rPr>
                <w:rFonts w:hint="eastAsia" w:ascii="黑体" w:hAnsi="黑体" w:eastAsia="黑体" w:cs="黑体"/>
                <w:kern w:val="0"/>
                <w:sz w:val="20"/>
              </w:rPr>
              <w:t>项目名称</w:t>
            </w:r>
          </w:p>
        </w:tc>
        <w:tc>
          <w:tcPr>
            <w:tcW w:w="3201" w:type="dxa"/>
            <w:noWrap w:val="0"/>
            <w:vAlign w:val="top"/>
          </w:tcPr>
          <w:p w14:paraId="0B6AA145">
            <w:pPr>
              <w:overflowPunct w:val="0"/>
              <w:spacing w:line="400" w:lineRule="exact"/>
              <w:rPr>
                <w:rFonts w:ascii="黑体" w:hAnsi="黑体" w:eastAsia="黑体" w:cs="黑体"/>
                <w:kern w:val="0"/>
                <w:sz w:val="20"/>
              </w:rPr>
            </w:pPr>
            <w:r>
              <w:rPr>
                <w:rFonts w:hint="eastAsia" w:ascii="黑体" w:hAnsi="黑体" w:eastAsia="黑体" w:cs="黑体"/>
                <w:kern w:val="0"/>
                <w:sz w:val="20"/>
              </w:rPr>
              <w:t>子项目名称</w:t>
            </w:r>
          </w:p>
        </w:tc>
        <w:tc>
          <w:tcPr>
            <w:tcW w:w="1476" w:type="dxa"/>
            <w:noWrap w:val="0"/>
            <w:vAlign w:val="top"/>
          </w:tcPr>
          <w:p w14:paraId="6776760B">
            <w:pPr>
              <w:overflowPunct w:val="0"/>
              <w:spacing w:line="400" w:lineRule="exact"/>
              <w:rPr>
                <w:rFonts w:ascii="黑体" w:hAnsi="黑体" w:eastAsia="黑体" w:cs="黑体"/>
                <w:kern w:val="0"/>
                <w:sz w:val="20"/>
              </w:rPr>
            </w:pPr>
            <w:r>
              <w:rPr>
                <w:rFonts w:hint="eastAsia" w:ascii="黑体" w:hAnsi="黑体" w:eastAsia="黑体" w:cs="黑体"/>
                <w:kern w:val="0"/>
                <w:sz w:val="20"/>
              </w:rPr>
              <w:t>采购方式</w:t>
            </w:r>
          </w:p>
        </w:tc>
        <w:tc>
          <w:tcPr>
            <w:tcW w:w="2149" w:type="dxa"/>
            <w:noWrap w:val="0"/>
            <w:vAlign w:val="top"/>
          </w:tcPr>
          <w:p w14:paraId="40B9C3E4">
            <w:pPr>
              <w:overflowPunct w:val="0"/>
              <w:spacing w:line="400" w:lineRule="exact"/>
              <w:rPr>
                <w:rFonts w:ascii="黑体" w:hAnsi="黑体" w:eastAsia="黑体" w:cs="黑体"/>
                <w:kern w:val="0"/>
                <w:sz w:val="20"/>
              </w:rPr>
            </w:pPr>
            <w:r>
              <w:rPr>
                <w:rFonts w:hint="eastAsia" w:ascii="黑体" w:hAnsi="黑体" w:eastAsia="黑体" w:cs="黑体"/>
                <w:kern w:val="0"/>
                <w:sz w:val="20"/>
              </w:rPr>
              <w:t>验收情况</w:t>
            </w:r>
          </w:p>
        </w:tc>
      </w:tr>
      <w:tr w14:paraId="2CD10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noWrap w:val="0"/>
            <w:vAlign w:val="top"/>
          </w:tcPr>
          <w:p w14:paraId="397F416C">
            <w:pPr>
              <w:overflowPunct w:val="0"/>
              <w:spacing w:line="400" w:lineRule="exact"/>
              <w:rPr>
                <w:rFonts w:ascii="黑体" w:hAnsi="黑体" w:eastAsia="黑体" w:cs="黑体"/>
                <w:kern w:val="0"/>
                <w:sz w:val="20"/>
              </w:rPr>
            </w:pPr>
            <w:r>
              <w:rPr>
                <w:rFonts w:hint="eastAsia" w:ascii="黑体" w:hAnsi="黑体" w:eastAsia="黑体" w:cs="黑体"/>
                <w:kern w:val="0"/>
                <w:sz w:val="20"/>
              </w:rPr>
              <w:t>1</w:t>
            </w:r>
          </w:p>
        </w:tc>
        <w:tc>
          <w:tcPr>
            <w:tcW w:w="1843" w:type="dxa"/>
            <w:noWrap w:val="0"/>
            <w:vAlign w:val="top"/>
          </w:tcPr>
          <w:p w14:paraId="502161AB">
            <w:pPr>
              <w:overflowPunct w:val="0"/>
              <w:spacing w:line="400" w:lineRule="exact"/>
              <w:rPr>
                <w:rFonts w:ascii="黑体" w:hAnsi="黑体" w:eastAsia="黑体" w:cs="黑体"/>
                <w:kern w:val="0"/>
                <w:sz w:val="20"/>
              </w:rPr>
            </w:pPr>
            <w:r>
              <w:rPr>
                <w:rFonts w:hint="eastAsia" w:ascii="黑体" w:hAnsi="黑体" w:eastAsia="黑体" w:cs="黑体"/>
                <w:kern w:val="0"/>
                <w:sz w:val="20"/>
              </w:rPr>
              <w:t>图书馆专兼职管理员培训</w:t>
            </w:r>
          </w:p>
        </w:tc>
        <w:tc>
          <w:tcPr>
            <w:tcW w:w="3201" w:type="dxa"/>
            <w:noWrap w:val="0"/>
            <w:vAlign w:val="top"/>
          </w:tcPr>
          <w:p w14:paraId="52BE4322">
            <w:pPr>
              <w:overflowPunct w:val="0"/>
              <w:spacing w:line="400" w:lineRule="exact"/>
              <w:rPr>
                <w:rFonts w:ascii="黑体" w:hAnsi="黑体" w:eastAsia="黑体" w:cs="黑体"/>
                <w:kern w:val="0"/>
                <w:sz w:val="20"/>
              </w:rPr>
            </w:pPr>
            <w:r>
              <w:rPr>
                <w:rFonts w:hint="eastAsia" w:ascii="黑体" w:hAnsi="黑体" w:eastAsia="黑体" w:cs="黑体"/>
                <w:kern w:val="0"/>
                <w:sz w:val="20"/>
              </w:rPr>
              <w:t>无</w:t>
            </w:r>
          </w:p>
        </w:tc>
        <w:tc>
          <w:tcPr>
            <w:tcW w:w="1476" w:type="dxa"/>
            <w:noWrap w:val="0"/>
            <w:vAlign w:val="top"/>
          </w:tcPr>
          <w:p w14:paraId="4E9B061E">
            <w:pPr>
              <w:overflowPunct w:val="0"/>
              <w:spacing w:line="400" w:lineRule="exact"/>
              <w:rPr>
                <w:rFonts w:ascii="黑体" w:hAnsi="黑体" w:eastAsia="黑体" w:cs="黑体"/>
                <w:kern w:val="0"/>
                <w:sz w:val="20"/>
              </w:rPr>
            </w:pPr>
            <w:r>
              <w:rPr>
                <w:rFonts w:hint="eastAsia" w:ascii="黑体" w:hAnsi="黑体" w:eastAsia="黑体" w:cs="黑体"/>
                <w:kern w:val="0"/>
                <w:sz w:val="20"/>
              </w:rPr>
              <w:t>三方比选</w:t>
            </w:r>
          </w:p>
        </w:tc>
        <w:tc>
          <w:tcPr>
            <w:tcW w:w="2149" w:type="dxa"/>
            <w:noWrap w:val="0"/>
            <w:vAlign w:val="top"/>
          </w:tcPr>
          <w:p w14:paraId="0DAF6A20">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2023.11.8完成验收</w:t>
            </w:r>
          </w:p>
        </w:tc>
      </w:tr>
      <w:tr w14:paraId="1F91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6DF3AE1F">
            <w:pPr>
              <w:overflowPunct w:val="0"/>
              <w:spacing w:line="400" w:lineRule="exact"/>
              <w:rPr>
                <w:rFonts w:ascii="黑体" w:hAnsi="黑体" w:eastAsia="黑体" w:cs="黑体"/>
                <w:kern w:val="0"/>
                <w:sz w:val="20"/>
              </w:rPr>
            </w:pPr>
            <w:r>
              <w:rPr>
                <w:rFonts w:hint="eastAsia" w:ascii="黑体" w:hAnsi="黑体" w:eastAsia="黑体" w:cs="黑体"/>
                <w:kern w:val="0"/>
                <w:sz w:val="20"/>
              </w:rPr>
              <w:t>2</w:t>
            </w:r>
          </w:p>
        </w:tc>
        <w:tc>
          <w:tcPr>
            <w:tcW w:w="1843" w:type="dxa"/>
            <w:vMerge w:val="restart"/>
            <w:noWrap w:val="0"/>
            <w:vAlign w:val="top"/>
          </w:tcPr>
          <w:p w14:paraId="39E6A063">
            <w:pPr>
              <w:overflowPunct w:val="0"/>
              <w:spacing w:line="400" w:lineRule="exact"/>
              <w:rPr>
                <w:rFonts w:ascii="黑体" w:hAnsi="黑体" w:eastAsia="黑体" w:cs="黑体"/>
                <w:kern w:val="0"/>
                <w:sz w:val="20"/>
              </w:rPr>
            </w:pPr>
            <w:r>
              <w:rPr>
                <w:rFonts w:hint="eastAsia" w:ascii="黑体" w:hAnsi="黑体" w:eastAsia="黑体" w:cs="黑体"/>
                <w:kern w:val="0"/>
                <w:sz w:val="20"/>
              </w:rPr>
              <w:t>阅读推广活动</w:t>
            </w:r>
          </w:p>
        </w:tc>
        <w:tc>
          <w:tcPr>
            <w:tcW w:w="3201" w:type="dxa"/>
            <w:noWrap w:val="0"/>
            <w:vAlign w:val="top"/>
          </w:tcPr>
          <w:p w14:paraId="17E343E6">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阅美副中心图书活起来</w:t>
            </w:r>
          </w:p>
        </w:tc>
        <w:tc>
          <w:tcPr>
            <w:tcW w:w="1476" w:type="dxa"/>
            <w:vMerge w:val="restart"/>
            <w:noWrap w:val="0"/>
            <w:vAlign w:val="top"/>
          </w:tcPr>
          <w:p w14:paraId="70C6CE7F">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三方比选</w:t>
            </w:r>
          </w:p>
        </w:tc>
        <w:tc>
          <w:tcPr>
            <w:tcW w:w="2149" w:type="dxa"/>
            <w:noWrap w:val="0"/>
            <w:vAlign w:val="top"/>
          </w:tcPr>
          <w:p w14:paraId="031855BE">
            <w:pPr>
              <w:overflowPunct w:val="0"/>
              <w:spacing w:line="400" w:lineRule="exact"/>
              <w:rPr>
                <w:rFonts w:ascii="黑体" w:hAnsi="黑体" w:eastAsia="黑体" w:cs="黑体"/>
                <w:kern w:val="0"/>
                <w:sz w:val="20"/>
              </w:rPr>
            </w:pPr>
            <w:r>
              <w:rPr>
                <w:rFonts w:hint="eastAsia" w:ascii="黑体" w:hAnsi="黑体" w:eastAsia="黑体" w:cs="黑体"/>
                <w:kern w:val="0"/>
                <w:sz w:val="20"/>
              </w:rPr>
              <w:t>2023.10.17中期验收</w:t>
            </w:r>
          </w:p>
          <w:p w14:paraId="0107C0E0">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2024.2.28终期验收</w:t>
            </w:r>
          </w:p>
        </w:tc>
      </w:tr>
      <w:tr w14:paraId="71B88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7F327137">
            <w:pPr>
              <w:overflowPunct w:val="0"/>
              <w:spacing w:line="400" w:lineRule="exact"/>
              <w:rPr>
                <w:rFonts w:ascii="黑体" w:hAnsi="黑体" w:eastAsia="黑体" w:cs="黑体"/>
                <w:kern w:val="0"/>
                <w:sz w:val="20"/>
              </w:rPr>
            </w:pPr>
          </w:p>
        </w:tc>
        <w:tc>
          <w:tcPr>
            <w:tcW w:w="1843" w:type="dxa"/>
            <w:vMerge w:val="continue"/>
            <w:noWrap w:val="0"/>
            <w:vAlign w:val="top"/>
          </w:tcPr>
          <w:p w14:paraId="2E9B13FC">
            <w:pPr>
              <w:overflowPunct w:val="0"/>
              <w:spacing w:line="400" w:lineRule="exact"/>
              <w:rPr>
                <w:rFonts w:ascii="黑体" w:hAnsi="黑体" w:eastAsia="黑体" w:cs="黑体"/>
                <w:kern w:val="0"/>
                <w:sz w:val="20"/>
              </w:rPr>
            </w:pPr>
          </w:p>
        </w:tc>
        <w:tc>
          <w:tcPr>
            <w:tcW w:w="3201" w:type="dxa"/>
            <w:noWrap w:val="0"/>
            <w:vAlign w:val="top"/>
          </w:tcPr>
          <w:p w14:paraId="07E559F9">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志愿者服务</w:t>
            </w:r>
          </w:p>
        </w:tc>
        <w:tc>
          <w:tcPr>
            <w:tcW w:w="1476" w:type="dxa"/>
            <w:vMerge w:val="continue"/>
            <w:noWrap w:val="0"/>
            <w:vAlign w:val="top"/>
          </w:tcPr>
          <w:p w14:paraId="5BA33B5E">
            <w:pPr>
              <w:overflowPunct w:val="0"/>
              <w:spacing w:line="400" w:lineRule="exact"/>
              <w:rPr>
                <w:rFonts w:ascii="黑体" w:hAnsi="黑体" w:eastAsia="黑体" w:cs="黑体"/>
                <w:kern w:val="0"/>
                <w:sz w:val="20"/>
                <w:highlight w:val="yellow"/>
              </w:rPr>
            </w:pPr>
          </w:p>
        </w:tc>
        <w:tc>
          <w:tcPr>
            <w:tcW w:w="2149" w:type="dxa"/>
            <w:noWrap w:val="0"/>
            <w:vAlign w:val="top"/>
          </w:tcPr>
          <w:p w14:paraId="0B1B5417">
            <w:pPr>
              <w:overflowPunct w:val="0"/>
              <w:spacing w:line="400" w:lineRule="exact"/>
              <w:rPr>
                <w:rFonts w:ascii="黑体" w:hAnsi="黑体" w:eastAsia="黑体" w:cs="黑体"/>
                <w:kern w:val="0"/>
                <w:sz w:val="20"/>
              </w:rPr>
            </w:pPr>
            <w:r>
              <w:rPr>
                <w:rFonts w:hint="eastAsia" w:ascii="黑体" w:hAnsi="黑体" w:eastAsia="黑体" w:cs="黑体"/>
                <w:kern w:val="0"/>
                <w:sz w:val="20"/>
              </w:rPr>
              <w:t>2023.10.17中期验收</w:t>
            </w:r>
          </w:p>
          <w:p w14:paraId="587C901C">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2024.2.28终期验收</w:t>
            </w:r>
          </w:p>
        </w:tc>
      </w:tr>
      <w:tr w14:paraId="4C3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23DB398E">
            <w:pPr>
              <w:overflowPunct w:val="0"/>
              <w:spacing w:line="400" w:lineRule="exact"/>
              <w:rPr>
                <w:rFonts w:ascii="黑体" w:hAnsi="黑体" w:eastAsia="黑体" w:cs="黑体"/>
                <w:kern w:val="0"/>
                <w:sz w:val="20"/>
              </w:rPr>
            </w:pPr>
            <w:r>
              <w:rPr>
                <w:rFonts w:hint="eastAsia" w:ascii="黑体" w:hAnsi="黑体" w:eastAsia="黑体" w:cs="黑体"/>
                <w:kern w:val="0"/>
                <w:sz w:val="20"/>
              </w:rPr>
              <w:t>3</w:t>
            </w:r>
          </w:p>
        </w:tc>
        <w:tc>
          <w:tcPr>
            <w:tcW w:w="1843" w:type="dxa"/>
            <w:vMerge w:val="restart"/>
            <w:noWrap w:val="0"/>
            <w:vAlign w:val="top"/>
          </w:tcPr>
          <w:p w14:paraId="25A6CD83">
            <w:pPr>
              <w:overflowPunct w:val="0"/>
              <w:spacing w:line="400" w:lineRule="exact"/>
              <w:rPr>
                <w:rFonts w:ascii="黑体" w:hAnsi="黑体" w:eastAsia="黑体" w:cs="黑体"/>
                <w:kern w:val="0"/>
                <w:sz w:val="20"/>
              </w:rPr>
            </w:pPr>
            <w:r>
              <w:rPr>
                <w:rFonts w:hint="eastAsia" w:ascii="黑体" w:hAnsi="黑体" w:eastAsia="黑体" w:cs="黑体"/>
                <w:kern w:val="0"/>
                <w:sz w:val="20"/>
              </w:rPr>
              <w:t>图书馆数字化运维</w:t>
            </w:r>
          </w:p>
        </w:tc>
        <w:tc>
          <w:tcPr>
            <w:tcW w:w="3201" w:type="dxa"/>
            <w:noWrap w:val="0"/>
            <w:vAlign w:val="top"/>
          </w:tcPr>
          <w:p w14:paraId="48255C90">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机房运维</w:t>
            </w:r>
          </w:p>
        </w:tc>
        <w:tc>
          <w:tcPr>
            <w:tcW w:w="1476" w:type="dxa"/>
            <w:vMerge w:val="restart"/>
            <w:noWrap w:val="0"/>
            <w:vAlign w:val="top"/>
          </w:tcPr>
          <w:p w14:paraId="46355A0F">
            <w:pPr>
              <w:overflowPunct w:val="0"/>
              <w:spacing w:line="400" w:lineRule="exact"/>
              <w:rPr>
                <w:rFonts w:ascii="黑体" w:hAnsi="黑体" w:eastAsia="黑体" w:cs="黑体"/>
                <w:kern w:val="0"/>
                <w:sz w:val="20"/>
              </w:rPr>
            </w:pPr>
            <w:r>
              <w:rPr>
                <w:rFonts w:hint="eastAsia" w:ascii="黑体" w:hAnsi="黑体" w:eastAsia="黑体" w:cs="黑体"/>
                <w:kern w:val="0"/>
                <w:sz w:val="20"/>
              </w:rPr>
              <w:t>三方比选</w:t>
            </w:r>
          </w:p>
        </w:tc>
        <w:tc>
          <w:tcPr>
            <w:tcW w:w="2149" w:type="dxa"/>
            <w:noWrap w:val="0"/>
            <w:vAlign w:val="top"/>
          </w:tcPr>
          <w:p w14:paraId="32A00228">
            <w:pPr>
              <w:overflowPunct w:val="0"/>
              <w:spacing w:line="400" w:lineRule="exact"/>
              <w:rPr>
                <w:rFonts w:ascii="黑体" w:hAnsi="黑体" w:eastAsia="黑体" w:cs="黑体"/>
                <w:kern w:val="0"/>
                <w:sz w:val="20"/>
              </w:rPr>
            </w:pPr>
            <w:r>
              <w:rPr>
                <w:rFonts w:hint="eastAsia" w:ascii="黑体" w:hAnsi="黑体" w:eastAsia="黑体" w:cs="黑体"/>
                <w:kern w:val="0"/>
                <w:sz w:val="20"/>
              </w:rPr>
              <w:t>2023.10.25中期验收</w:t>
            </w:r>
          </w:p>
          <w:p w14:paraId="059B8582">
            <w:pPr>
              <w:overflowPunct w:val="0"/>
              <w:spacing w:line="400" w:lineRule="exact"/>
              <w:rPr>
                <w:rFonts w:ascii="黑体" w:hAnsi="黑体" w:eastAsia="黑体" w:cs="黑体"/>
                <w:kern w:val="0"/>
                <w:sz w:val="20"/>
              </w:rPr>
            </w:pPr>
            <w:r>
              <w:rPr>
                <w:rFonts w:hint="eastAsia" w:ascii="黑体" w:hAnsi="黑体" w:eastAsia="黑体" w:cs="黑体"/>
                <w:kern w:val="0"/>
                <w:sz w:val="20"/>
              </w:rPr>
              <w:t>2024.3.15终期验收</w:t>
            </w:r>
          </w:p>
        </w:tc>
      </w:tr>
      <w:tr w14:paraId="32656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3F92BB91">
            <w:pPr>
              <w:overflowPunct w:val="0"/>
              <w:spacing w:line="400" w:lineRule="exact"/>
              <w:rPr>
                <w:rFonts w:ascii="黑体" w:hAnsi="黑体" w:eastAsia="黑体" w:cs="黑体"/>
                <w:kern w:val="0"/>
                <w:sz w:val="20"/>
              </w:rPr>
            </w:pPr>
          </w:p>
        </w:tc>
        <w:tc>
          <w:tcPr>
            <w:tcW w:w="1843" w:type="dxa"/>
            <w:vMerge w:val="continue"/>
            <w:noWrap w:val="0"/>
            <w:vAlign w:val="top"/>
          </w:tcPr>
          <w:p w14:paraId="37E37569">
            <w:pPr>
              <w:overflowPunct w:val="0"/>
              <w:spacing w:line="400" w:lineRule="exact"/>
              <w:rPr>
                <w:rFonts w:ascii="黑体" w:hAnsi="黑体" w:eastAsia="黑体" w:cs="黑体"/>
                <w:kern w:val="0"/>
                <w:sz w:val="20"/>
              </w:rPr>
            </w:pPr>
          </w:p>
        </w:tc>
        <w:tc>
          <w:tcPr>
            <w:tcW w:w="3201" w:type="dxa"/>
            <w:noWrap w:val="0"/>
            <w:vAlign w:val="top"/>
          </w:tcPr>
          <w:p w14:paraId="34D0D5D0">
            <w:pPr>
              <w:overflowPunct w:val="0"/>
              <w:spacing w:line="400" w:lineRule="exact"/>
              <w:rPr>
                <w:rFonts w:ascii="黑体" w:hAnsi="黑体" w:eastAsia="黑体" w:cs="黑体"/>
                <w:kern w:val="0"/>
                <w:sz w:val="20"/>
                <w:szCs w:val="21"/>
              </w:rPr>
            </w:pPr>
            <w:r>
              <w:rPr>
                <w:rFonts w:hint="eastAsia" w:ascii="黑体" w:hAnsi="黑体" w:eastAsia="黑体" w:cs="黑体"/>
                <w:kern w:val="0"/>
                <w:sz w:val="20"/>
                <w:szCs w:val="21"/>
              </w:rPr>
              <w:t>自助设备运维</w:t>
            </w:r>
          </w:p>
        </w:tc>
        <w:tc>
          <w:tcPr>
            <w:tcW w:w="1476" w:type="dxa"/>
            <w:vMerge w:val="continue"/>
            <w:noWrap w:val="0"/>
            <w:vAlign w:val="top"/>
          </w:tcPr>
          <w:p w14:paraId="4B778E2A">
            <w:pPr>
              <w:overflowPunct w:val="0"/>
              <w:spacing w:line="400" w:lineRule="exact"/>
              <w:rPr>
                <w:rFonts w:ascii="黑体" w:hAnsi="黑体" w:eastAsia="黑体" w:cs="黑体"/>
                <w:kern w:val="0"/>
                <w:sz w:val="20"/>
              </w:rPr>
            </w:pPr>
          </w:p>
        </w:tc>
        <w:tc>
          <w:tcPr>
            <w:tcW w:w="2149" w:type="dxa"/>
            <w:noWrap w:val="0"/>
            <w:vAlign w:val="top"/>
          </w:tcPr>
          <w:p w14:paraId="4F8037C8">
            <w:pPr>
              <w:overflowPunct w:val="0"/>
              <w:spacing w:line="400" w:lineRule="exact"/>
              <w:rPr>
                <w:rFonts w:ascii="黑体" w:hAnsi="黑体" w:eastAsia="黑体" w:cs="黑体"/>
                <w:kern w:val="0"/>
                <w:sz w:val="20"/>
              </w:rPr>
            </w:pPr>
            <w:r>
              <w:rPr>
                <w:rFonts w:hint="eastAsia" w:ascii="黑体" w:hAnsi="黑体" w:eastAsia="黑体" w:cs="黑体"/>
                <w:kern w:val="0"/>
                <w:sz w:val="20"/>
              </w:rPr>
              <w:t>2023.10.26中期验收</w:t>
            </w:r>
          </w:p>
          <w:p w14:paraId="423FACA7">
            <w:pPr>
              <w:overflowPunct w:val="0"/>
              <w:spacing w:line="400" w:lineRule="exact"/>
              <w:rPr>
                <w:rFonts w:ascii="黑体" w:hAnsi="黑体" w:eastAsia="黑体" w:cs="黑体"/>
                <w:kern w:val="0"/>
                <w:sz w:val="20"/>
              </w:rPr>
            </w:pPr>
            <w:r>
              <w:rPr>
                <w:rFonts w:hint="eastAsia" w:ascii="黑体" w:hAnsi="黑体" w:eastAsia="黑体" w:cs="黑体"/>
                <w:kern w:val="0"/>
                <w:sz w:val="20"/>
              </w:rPr>
              <w:t>2024.3.15终期验收</w:t>
            </w:r>
          </w:p>
        </w:tc>
      </w:tr>
      <w:tr w14:paraId="35DAF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270C138">
            <w:pPr>
              <w:overflowPunct w:val="0"/>
              <w:spacing w:line="400" w:lineRule="exact"/>
              <w:rPr>
                <w:rFonts w:ascii="黑体" w:hAnsi="黑体" w:eastAsia="黑体" w:cs="黑体"/>
                <w:kern w:val="0"/>
                <w:sz w:val="20"/>
              </w:rPr>
            </w:pPr>
          </w:p>
        </w:tc>
        <w:tc>
          <w:tcPr>
            <w:tcW w:w="1843" w:type="dxa"/>
            <w:vMerge w:val="continue"/>
            <w:noWrap w:val="0"/>
            <w:vAlign w:val="top"/>
          </w:tcPr>
          <w:p w14:paraId="3B326B92">
            <w:pPr>
              <w:overflowPunct w:val="0"/>
              <w:spacing w:line="400" w:lineRule="exact"/>
              <w:rPr>
                <w:rFonts w:ascii="黑体" w:hAnsi="黑体" w:eastAsia="黑体" w:cs="黑体"/>
                <w:kern w:val="0"/>
                <w:sz w:val="20"/>
              </w:rPr>
            </w:pPr>
          </w:p>
        </w:tc>
        <w:tc>
          <w:tcPr>
            <w:tcW w:w="3201" w:type="dxa"/>
            <w:noWrap w:val="0"/>
            <w:vAlign w:val="top"/>
          </w:tcPr>
          <w:p w14:paraId="548F40E6">
            <w:pPr>
              <w:overflowPunct w:val="0"/>
              <w:spacing w:line="400" w:lineRule="exact"/>
              <w:rPr>
                <w:rFonts w:ascii="黑体" w:hAnsi="黑体" w:eastAsia="黑体" w:cs="黑体"/>
                <w:kern w:val="0"/>
                <w:sz w:val="21"/>
                <w:szCs w:val="21"/>
              </w:rPr>
            </w:pPr>
            <w:r>
              <w:rPr>
                <w:rFonts w:hint="eastAsia" w:ascii="黑体" w:hAnsi="黑体" w:eastAsia="黑体" w:cs="黑体"/>
                <w:kern w:val="0"/>
                <w:sz w:val="20"/>
                <w:szCs w:val="21"/>
              </w:rPr>
              <w:t>等级保护测评服务</w:t>
            </w:r>
          </w:p>
        </w:tc>
        <w:tc>
          <w:tcPr>
            <w:tcW w:w="1476" w:type="dxa"/>
            <w:vMerge w:val="continue"/>
            <w:noWrap w:val="0"/>
            <w:vAlign w:val="top"/>
          </w:tcPr>
          <w:p w14:paraId="466FEB85">
            <w:pPr>
              <w:overflowPunct w:val="0"/>
              <w:spacing w:line="400" w:lineRule="exact"/>
              <w:rPr>
                <w:rFonts w:ascii="黑体" w:hAnsi="黑体" w:eastAsia="黑体" w:cs="黑体"/>
                <w:kern w:val="0"/>
                <w:sz w:val="20"/>
              </w:rPr>
            </w:pPr>
          </w:p>
        </w:tc>
        <w:tc>
          <w:tcPr>
            <w:tcW w:w="2149" w:type="dxa"/>
            <w:noWrap w:val="0"/>
            <w:vAlign w:val="top"/>
          </w:tcPr>
          <w:p w14:paraId="6B8883B3">
            <w:pPr>
              <w:overflowPunct w:val="0"/>
              <w:spacing w:line="400" w:lineRule="exact"/>
              <w:rPr>
                <w:rFonts w:ascii="黑体" w:hAnsi="黑体" w:eastAsia="黑体" w:cs="黑体"/>
                <w:kern w:val="0"/>
                <w:sz w:val="20"/>
              </w:rPr>
            </w:pPr>
            <w:r>
              <w:rPr>
                <w:rFonts w:hint="eastAsia" w:ascii="黑体" w:hAnsi="黑体" w:eastAsia="黑体" w:cs="黑体"/>
                <w:kern w:val="0"/>
                <w:sz w:val="20"/>
              </w:rPr>
              <w:t>2023.11.23测评验收</w:t>
            </w:r>
          </w:p>
        </w:tc>
      </w:tr>
      <w:tr w14:paraId="64BB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083B2A05">
            <w:pPr>
              <w:overflowPunct w:val="0"/>
              <w:spacing w:line="400" w:lineRule="exact"/>
              <w:rPr>
                <w:rFonts w:ascii="黑体" w:hAnsi="黑体" w:eastAsia="黑体" w:cs="黑体"/>
                <w:kern w:val="0"/>
                <w:sz w:val="20"/>
              </w:rPr>
            </w:pPr>
            <w:r>
              <w:rPr>
                <w:rFonts w:hint="eastAsia" w:ascii="黑体" w:hAnsi="黑体" w:eastAsia="黑体" w:cs="黑体"/>
                <w:kern w:val="0"/>
                <w:sz w:val="20"/>
              </w:rPr>
              <w:t>4</w:t>
            </w:r>
          </w:p>
        </w:tc>
        <w:tc>
          <w:tcPr>
            <w:tcW w:w="1843" w:type="dxa"/>
            <w:vMerge w:val="restart"/>
            <w:noWrap w:val="0"/>
            <w:vAlign w:val="top"/>
          </w:tcPr>
          <w:p w14:paraId="15D80AF1">
            <w:pPr>
              <w:overflowPunct w:val="0"/>
              <w:spacing w:line="400" w:lineRule="exact"/>
              <w:rPr>
                <w:rFonts w:ascii="黑体" w:hAnsi="黑体" w:eastAsia="黑体" w:cs="黑体"/>
                <w:kern w:val="0"/>
                <w:sz w:val="20"/>
              </w:rPr>
            </w:pPr>
            <w:r>
              <w:rPr>
                <w:rFonts w:hint="eastAsia" w:ascii="黑体" w:hAnsi="黑体" w:eastAsia="黑体" w:cs="黑体"/>
                <w:kern w:val="0"/>
                <w:sz w:val="20"/>
              </w:rPr>
              <w:t>数字资源建设</w:t>
            </w:r>
          </w:p>
        </w:tc>
        <w:tc>
          <w:tcPr>
            <w:tcW w:w="3201" w:type="dxa"/>
            <w:noWrap w:val="0"/>
            <w:vAlign w:val="top"/>
          </w:tcPr>
          <w:p w14:paraId="09F06BD9">
            <w:pPr>
              <w:overflowPunct w:val="0"/>
              <w:spacing w:line="400" w:lineRule="exact"/>
              <w:rPr>
                <w:rFonts w:ascii="黑体" w:hAnsi="黑体" w:eastAsia="黑体" w:cs="黑体"/>
                <w:kern w:val="0"/>
                <w:sz w:val="20"/>
              </w:rPr>
            </w:pPr>
            <w:r>
              <w:rPr>
                <w:rFonts w:hint="eastAsia" w:ascii="黑体" w:hAnsi="黑体" w:eastAsia="黑体" w:cs="黑体"/>
                <w:kern w:val="0"/>
                <w:sz w:val="21"/>
                <w:szCs w:val="21"/>
              </w:rPr>
              <w:t>15个数字资源</w:t>
            </w:r>
          </w:p>
        </w:tc>
        <w:tc>
          <w:tcPr>
            <w:tcW w:w="1476" w:type="dxa"/>
            <w:vMerge w:val="restart"/>
            <w:noWrap w:val="0"/>
            <w:vAlign w:val="top"/>
          </w:tcPr>
          <w:p w14:paraId="0DA5A970">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单一来源</w:t>
            </w:r>
          </w:p>
        </w:tc>
        <w:tc>
          <w:tcPr>
            <w:tcW w:w="2149" w:type="dxa"/>
            <w:noWrap w:val="0"/>
            <w:vAlign w:val="top"/>
          </w:tcPr>
          <w:p w14:paraId="374D28E4">
            <w:pPr>
              <w:overflowPunct w:val="0"/>
              <w:spacing w:line="400" w:lineRule="exact"/>
              <w:rPr>
                <w:rFonts w:ascii="黑体" w:hAnsi="黑体" w:eastAsia="黑体" w:cs="黑体"/>
                <w:kern w:val="0"/>
                <w:sz w:val="20"/>
              </w:rPr>
            </w:pPr>
            <w:r>
              <w:rPr>
                <w:rFonts w:hint="eastAsia" w:ascii="黑体" w:hAnsi="黑体" w:eastAsia="黑体" w:cs="黑体"/>
                <w:kern w:val="0"/>
                <w:sz w:val="20"/>
              </w:rPr>
              <w:t>2023.10.26中期验收</w:t>
            </w:r>
          </w:p>
        </w:tc>
      </w:tr>
      <w:tr w14:paraId="27F99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4D154E79">
            <w:pPr>
              <w:overflowPunct w:val="0"/>
              <w:spacing w:line="400" w:lineRule="exact"/>
              <w:rPr>
                <w:rFonts w:ascii="黑体" w:hAnsi="黑体" w:eastAsia="黑体" w:cs="黑体"/>
                <w:kern w:val="0"/>
                <w:sz w:val="20"/>
              </w:rPr>
            </w:pPr>
          </w:p>
        </w:tc>
        <w:tc>
          <w:tcPr>
            <w:tcW w:w="1843" w:type="dxa"/>
            <w:vMerge w:val="continue"/>
            <w:noWrap w:val="0"/>
            <w:vAlign w:val="top"/>
          </w:tcPr>
          <w:p w14:paraId="46FFBEAE">
            <w:pPr>
              <w:overflowPunct w:val="0"/>
              <w:spacing w:line="400" w:lineRule="exact"/>
              <w:rPr>
                <w:rFonts w:ascii="黑体" w:hAnsi="黑体" w:eastAsia="黑体" w:cs="黑体"/>
                <w:kern w:val="0"/>
                <w:sz w:val="20"/>
              </w:rPr>
            </w:pPr>
          </w:p>
        </w:tc>
        <w:tc>
          <w:tcPr>
            <w:tcW w:w="3201" w:type="dxa"/>
            <w:noWrap w:val="0"/>
            <w:vAlign w:val="top"/>
          </w:tcPr>
          <w:p w14:paraId="3C1261B0">
            <w:pPr>
              <w:overflowPunct w:val="0"/>
              <w:spacing w:line="400" w:lineRule="exact"/>
              <w:rPr>
                <w:rFonts w:ascii="黑体" w:hAnsi="黑体" w:eastAsia="黑体" w:cs="黑体"/>
                <w:kern w:val="0"/>
                <w:sz w:val="20"/>
                <w:szCs w:val="21"/>
              </w:rPr>
            </w:pPr>
            <w:r>
              <w:rPr>
                <w:rFonts w:hint="eastAsia" w:ascii="黑体" w:hAnsi="黑体" w:eastAsia="黑体" w:cs="黑体"/>
                <w:kern w:val="0"/>
                <w:sz w:val="21"/>
                <w:szCs w:val="21"/>
              </w:rPr>
              <w:t>1个数字资源（党建云）</w:t>
            </w:r>
          </w:p>
        </w:tc>
        <w:tc>
          <w:tcPr>
            <w:tcW w:w="1476" w:type="dxa"/>
            <w:vMerge w:val="continue"/>
            <w:noWrap w:val="0"/>
            <w:vAlign w:val="top"/>
          </w:tcPr>
          <w:p w14:paraId="74AF8D06">
            <w:pPr>
              <w:overflowPunct w:val="0"/>
              <w:spacing w:line="400" w:lineRule="exact"/>
              <w:rPr>
                <w:rFonts w:ascii="黑体" w:hAnsi="黑体" w:eastAsia="黑体" w:cs="黑体"/>
                <w:kern w:val="0"/>
                <w:sz w:val="20"/>
              </w:rPr>
            </w:pPr>
          </w:p>
        </w:tc>
        <w:tc>
          <w:tcPr>
            <w:tcW w:w="2149" w:type="dxa"/>
            <w:noWrap w:val="0"/>
            <w:vAlign w:val="top"/>
          </w:tcPr>
          <w:p w14:paraId="7D709064">
            <w:pPr>
              <w:overflowPunct w:val="0"/>
              <w:spacing w:line="400" w:lineRule="exact"/>
              <w:rPr>
                <w:rFonts w:ascii="黑体" w:hAnsi="黑体" w:eastAsia="黑体" w:cs="黑体"/>
                <w:kern w:val="0"/>
                <w:sz w:val="20"/>
              </w:rPr>
            </w:pPr>
            <w:r>
              <w:rPr>
                <w:rFonts w:hint="eastAsia" w:ascii="黑体" w:hAnsi="黑体" w:eastAsia="黑体" w:cs="黑体"/>
                <w:kern w:val="0"/>
                <w:sz w:val="20"/>
              </w:rPr>
              <w:t>2023.11.20中期验收</w:t>
            </w:r>
          </w:p>
        </w:tc>
      </w:tr>
      <w:tr w14:paraId="1A325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0F82AC57">
            <w:pPr>
              <w:overflowPunct w:val="0"/>
              <w:spacing w:line="400" w:lineRule="exact"/>
              <w:rPr>
                <w:rFonts w:ascii="黑体" w:hAnsi="黑体" w:eastAsia="黑体" w:cs="黑体"/>
                <w:kern w:val="0"/>
                <w:sz w:val="20"/>
              </w:rPr>
            </w:pPr>
            <w:r>
              <w:rPr>
                <w:rFonts w:hint="eastAsia" w:ascii="黑体" w:hAnsi="黑体" w:eastAsia="黑体" w:cs="黑体"/>
                <w:kern w:val="0"/>
                <w:sz w:val="20"/>
              </w:rPr>
              <w:t>5</w:t>
            </w:r>
          </w:p>
        </w:tc>
        <w:tc>
          <w:tcPr>
            <w:tcW w:w="1843" w:type="dxa"/>
            <w:vMerge w:val="restart"/>
            <w:noWrap w:val="0"/>
            <w:vAlign w:val="top"/>
          </w:tcPr>
          <w:p w14:paraId="36CEF576">
            <w:pPr>
              <w:overflowPunct w:val="0"/>
              <w:spacing w:line="400" w:lineRule="exact"/>
              <w:rPr>
                <w:rFonts w:ascii="黑体" w:hAnsi="黑体" w:eastAsia="黑体" w:cs="黑体"/>
                <w:kern w:val="0"/>
                <w:sz w:val="20"/>
              </w:rPr>
            </w:pPr>
            <w:r>
              <w:rPr>
                <w:rFonts w:hint="eastAsia" w:ascii="黑体" w:hAnsi="黑体" w:eastAsia="黑体" w:cs="黑体"/>
                <w:kern w:val="0"/>
                <w:sz w:val="20"/>
              </w:rPr>
              <w:t>书刊采购</w:t>
            </w:r>
          </w:p>
        </w:tc>
        <w:tc>
          <w:tcPr>
            <w:tcW w:w="3201" w:type="dxa"/>
            <w:noWrap w:val="0"/>
            <w:vAlign w:val="top"/>
          </w:tcPr>
          <w:p w14:paraId="3836085F">
            <w:pPr>
              <w:overflowPunct w:val="0"/>
              <w:spacing w:line="400" w:lineRule="exact"/>
              <w:rPr>
                <w:rFonts w:ascii="黑体" w:hAnsi="黑体" w:eastAsia="黑体" w:cs="黑体"/>
                <w:kern w:val="0"/>
                <w:sz w:val="20"/>
              </w:rPr>
            </w:pPr>
            <w:r>
              <w:rPr>
                <w:rFonts w:hint="eastAsia" w:ascii="黑体" w:hAnsi="黑体" w:eastAsia="黑体" w:cs="黑体"/>
                <w:kern w:val="0"/>
                <w:sz w:val="20"/>
              </w:rPr>
              <w:t>中文图书采购</w:t>
            </w:r>
          </w:p>
        </w:tc>
        <w:tc>
          <w:tcPr>
            <w:tcW w:w="1476" w:type="dxa"/>
            <w:vMerge w:val="restart"/>
            <w:noWrap w:val="0"/>
            <w:vAlign w:val="top"/>
          </w:tcPr>
          <w:p w14:paraId="1B5DD379">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公开招标</w:t>
            </w:r>
          </w:p>
        </w:tc>
        <w:tc>
          <w:tcPr>
            <w:tcW w:w="2149" w:type="dxa"/>
            <w:noWrap w:val="0"/>
            <w:vAlign w:val="top"/>
          </w:tcPr>
          <w:p w14:paraId="5505A844">
            <w:pPr>
              <w:overflowPunct w:val="0"/>
              <w:spacing w:line="400" w:lineRule="exact"/>
              <w:rPr>
                <w:rFonts w:ascii="黑体" w:hAnsi="黑体" w:eastAsia="黑体" w:cs="黑体"/>
                <w:kern w:val="0"/>
                <w:sz w:val="20"/>
              </w:rPr>
            </w:pPr>
            <w:r>
              <w:rPr>
                <w:rFonts w:hint="eastAsia" w:ascii="黑体" w:hAnsi="黑体" w:eastAsia="黑体" w:cs="黑体"/>
                <w:kern w:val="0"/>
                <w:sz w:val="20"/>
              </w:rPr>
              <w:t>2023.11.16中期验收</w:t>
            </w:r>
          </w:p>
        </w:tc>
      </w:tr>
      <w:tr w14:paraId="43C0A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22E8CEFE">
            <w:pPr>
              <w:overflowPunct w:val="0"/>
              <w:spacing w:line="400" w:lineRule="exact"/>
              <w:rPr>
                <w:rFonts w:ascii="黑体" w:hAnsi="黑体" w:eastAsia="黑体" w:cs="黑体"/>
                <w:kern w:val="0"/>
                <w:sz w:val="20"/>
              </w:rPr>
            </w:pPr>
          </w:p>
        </w:tc>
        <w:tc>
          <w:tcPr>
            <w:tcW w:w="1843" w:type="dxa"/>
            <w:vMerge w:val="continue"/>
            <w:noWrap w:val="0"/>
            <w:vAlign w:val="top"/>
          </w:tcPr>
          <w:p w14:paraId="08F30359">
            <w:pPr>
              <w:overflowPunct w:val="0"/>
              <w:spacing w:line="400" w:lineRule="exact"/>
              <w:rPr>
                <w:rFonts w:ascii="黑体" w:hAnsi="黑体" w:eastAsia="黑体" w:cs="黑体"/>
                <w:kern w:val="0"/>
                <w:sz w:val="20"/>
              </w:rPr>
            </w:pPr>
          </w:p>
        </w:tc>
        <w:tc>
          <w:tcPr>
            <w:tcW w:w="3201" w:type="dxa"/>
            <w:noWrap w:val="0"/>
            <w:vAlign w:val="top"/>
          </w:tcPr>
          <w:p w14:paraId="52488A26">
            <w:pPr>
              <w:overflowPunct w:val="0"/>
              <w:spacing w:line="400" w:lineRule="exact"/>
              <w:rPr>
                <w:rFonts w:ascii="黑体" w:hAnsi="黑体" w:eastAsia="黑体" w:cs="黑体"/>
                <w:kern w:val="0"/>
                <w:sz w:val="20"/>
              </w:rPr>
            </w:pPr>
            <w:r>
              <w:rPr>
                <w:rFonts w:hint="eastAsia" w:ascii="黑体" w:hAnsi="黑体" w:eastAsia="黑体" w:cs="黑体"/>
                <w:kern w:val="0"/>
                <w:sz w:val="20"/>
              </w:rPr>
              <w:t>地方文献图书采购</w:t>
            </w:r>
          </w:p>
        </w:tc>
        <w:tc>
          <w:tcPr>
            <w:tcW w:w="1476" w:type="dxa"/>
            <w:vMerge w:val="continue"/>
            <w:noWrap w:val="0"/>
            <w:vAlign w:val="top"/>
          </w:tcPr>
          <w:p w14:paraId="718EF516">
            <w:pPr>
              <w:overflowPunct w:val="0"/>
              <w:spacing w:line="400" w:lineRule="exact"/>
              <w:rPr>
                <w:rFonts w:ascii="黑体" w:hAnsi="黑体" w:eastAsia="黑体" w:cs="黑体"/>
                <w:kern w:val="0"/>
                <w:sz w:val="20"/>
                <w:highlight w:val="yellow"/>
              </w:rPr>
            </w:pPr>
          </w:p>
        </w:tc>
        <w:tc>
          <w:tcPr>
            <w:tcW w:w="2149" w:type="dxa"/>
            <w:noWrap w:val="0"/>
            <w:vAlign w:val="top"/>
          </w:tcPr>
          <w:p w14:paraId="172925D3">
            <w:pPr>
              <w:overflowPunct w:val="0"/>
              <w:spacing w:line="400" w:lineRule="exact"/>
              <w:rPr>
                <w:rFonts w:ascii="黑体" w:hAnsi="黑体" w:eastAsia="黑体" w:cs="黑体"/>
                <w:kern w:val="0"/>
                <w:sz w:val="20"/>
              </w:rPr>
            </w:pPr>
            <w:r>
              <w:rPr>
                <w:rFonts w:hint="eastAsia" w:ascii="黑体" w:hAnsi="黑体" w:eastAsia="黑体" w:cs="黑体"/>
                <w:kern w:val="0"/>
                <w:sz w:val="20"/>
              </w:rPr>
              <w:t>2023.11.7中期验收</w:t>
            </w:r>
          </w:p>
          <w:p w14:paraId="26F56841">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2024.1.17终期验收</w:t>
            </w:r>
          </w:p>
        </w:tc>
      </w:tr>
      <w:tr w14:paraId="40FD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30A6CE69">
            <w:pPr>
              <w:overflowPunct w:val="0"/>
              <w:spacing w:line="400" w:lineRule="exact"/>
              <w:rPr>
                <w:rFonts w:ascii="黑体" w:hAnsi="黑体" w:eastAsia="黑体" w:cs="黑体"/>
                <w:kern w:val="0"/>
                <w:sz w:val="20"/>
              </w:rPr>
            </w:pPr>
          </w:p>
        </w:tc>
        <w:tc>
          <w:tcPr>
            <w:tcW w:w="1843" w:type="dxa"/>
            <w:vMerge w:val="continue"/>
            <w:noWrap w:val="0"/>
            <w:vAlign w:val="top"/>
          </w:tcPr>
          <w:p w14:paraId="1BDBC34E">
            <w:pPr>
              <w:overflowPunct w:val="0"/>
              <w:spacing w:line="400" w:lineRule="exact"/>
              <w:rPr>
                <w:rFonts w:ascii="黑体" w:hAnsi="黑体" w:eastAsia="黑体" w:cs="黑体"/>
                <w:kern w:val="0"/>
                <w:sz w:val="20"/>
              </w:rPr>
            </w:pPr>
          </w:p>
        </w:tc>
        <w:tc>
          <w:tcPr>
            <w:tcW w:w="3201" w:type="dxa"/>
            <w:noWrap w:val="0"/>
            <w:vAlign w:val="top"/>
          </w:tcPr>
          <w:p w14:paraId="67129625">
            <w:pPr>
              <w:overflowPunct w:val="0"/>
              <w:spacing w:line="400" w:lineRule="exact"/>
              <w:rPr>
                <w:rFonts w:ascii="黑体" w:hAnsi="黑体" w:eastAsia="黑体" w:cs="黑体"/>
                <w:kern w:val="0"/>
                <w:sz w:val="20"/>
              </w:rPr>
            </w:pPr>
            <w:r>
              <w:rPr>
                <w:rFonts w:hint="eastAsia" w:ascii="黑体" w:hAnsi="黑体" w:eastAsia="黑体" w:cs="黑体"/>
                <w:kern w:val="0"/>
                <w:sz w:val="20"/>
              </w:rPr>
              <w:t>中文期刊采购</w:t>
            </w:r>
          </w:p>
        </w:tc>
        <w:tc>
          <w:tcPr>
            <w:tcW w:w="1476" w:type="dxa"/>
            <w:vMerge w:val="continue"/>
            <w:noWrap w:val="0"/>
            <w:vAlign w:val="top"/>
          </w:tcPr>
          <w:p w14:paraId="32CB1081">
            <w:pPr>
              <w:overflowPunct w:val="0"/>
              <w:spacing w:line="400" w:lineRule="exact"/>
              <w:rPr>
                <w:rFonts w:ascii="黑体" w:hAnsi="黑体" w:eastAsia="黑体" w:cs="黑体"/>
                <w:kern w:val="0"/>
                <w:sz w:val="20"/>
                <w:highlight w:val="yellow"/>
              </w:rPr>
            </w:pPr>
          </w:p>
        </w:tc>
        <w:tc>
          <w:tcPr>
            <w:tcW w:w="2149" w:type="dxa"/>
            <w:noWrap w:val="0"/>
            <w:vAlign w:val="top"/>
          </w:tcPr>
          <w:p w14:paraId="59A3103C">
            <w:pPr>
              <w:overflowPunct w:val="0"/>
              <w:spacing w:line="400" w:lineRule="exact"/>
              <w:rPr>
                <w:rFonts w:ascii="黑体" w:hAnsi="黑体" w:eastAsia="黑体" w:cs="黑体"/>
                <w:kern w:val="0"/>
                <w:sz w:val="20"/>
              </w:rPr>
            </w:pPr>
            <w:r>
              <w:rPr>
                <w:rFonts w:hint="eastAsia" w:ascii="黑体" w:hAnsi="黑体" w:eastAsia="黑体" w:cs="黑体"/>
                <w:kern w:val="0"/>
                <w:sz w:val="20"/>
              </w:rPr>
              <w:t>2023.11月底完成订购</w:t>
            </w:r>
          </w:p>
        </w:tc>
      </w:tr>
      <w:tr w14:paraId="78A4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7C1DF86A">
            <w:pPr>
              <w:overflowPunct w:val="0"/>
              <w:spacing w:line="400" w:lineRule="exact"/>
              <w:rPr>
                <w:rFonts w:ascii="黑体" w:hAnsi="黑体" w:eastAsia="黑体" w:cs="黑体"/>
                <w:kern w:val="0"/>
                <w:sz w:val="20"/>
              </w:rPr>
            </w:pPr>
          </w:p>
        </w:tc>
        <w:tc>
          <w:tcPr>
            <w:tcW w:w="1843" w:type="dxa"/>
            <w:vMerge w:val="continue"/>
            <w:noWrap w:val="0"/>
            <w:vAlign w:val="top"/>
          </w:tcPr>
          <w:p w14:paraId="58E67145">
            <w:pPr>
              <w:overflowPunct w:val="0"/>
              <w:spacing w:line="400" w:lineRule="exact"/>
              <w:rPr>
                <w:rFonts w:ascii="黑体" w:hAnsi="黑体" w:eastAsia="黑体" w:cs="黑体"/>
                <w:kern w:val="0"/>
                <w:sz w:val="20"/>
              </w:rPr>
            </w:pPr>
          </w:p>
        </w:tc>
        <w:tc>
          <w:tcPr>
            <w:tcW w:w="3201" w:type="dxa"/>
            <w:noWrap w:val="0"/>
            <w:vAlign w:val="top"/>
          </w:tcPr>
          <w:p w14:paraId="282FED8F">
            <w:pPr>
              <w:overflowPunct w:val="0"/>
              <w:spacing w:line="400" w:lineRule="exact"/>
              <w:rPr>
                <w:rFonts w:ascii="黑体" w:hAnsi="黑体" w:eastAsia="黑体" w:cs="黑体"/>
                <w:kern w:val="0"/>
                <w:sz w:val="20"/>
              </w:rPr>
            </w:pPr>
            <w:r>
              <w:rPr>
                <w:rFonts w:hint="eastAsia" w:ascii="黑体" w:hAnsi="黑体" w:eastAsia="黑体" w:cs="黑体"/>
                <w:kern w:val="0"/>
                <w:sz w:val="20"/>
              </w:rPr>
              <w:t>报纸订购</w:t>
            </w:r>
          </w:p>
        </w:tc>
        <w:tc>
          <w:tcPr>
            <w:tcW w:w="1476" w:type="dxa"/>
            <w:noWrap w:val="0"/>
            <w:vAlign w:val="top"/>
          </w:tcPr>
          <w:p w14:paraId="642C74DC">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自行订购</w:t>
            </w:r>
          </w:p>
        </w:tc>
        <w:tc>
          <w:tcPr>
            <w:tcW w:w="2149" w:type="dxa"/>
            <w:noWrap w:val="0"/>
            <w:vAlign w:val="top"/>
          </w:tcPr>
          <w:p w14:paraId="25DF66E8">
            <w:pPr>
              <w:overflowPunct w:val="0"/>
              <w:spacing w:line="400" w:lineRule="exact"/>
              <w:rPr>
                <w:rFonts w:ascii="黑体" w:hAnsi="黑体" w:eastAsia="黑体" w:cs="黑体"/>
                <w:kern w:val="0"/>
                <w:sz w:val="20"/>
              </w:rPr>
            </w:pPr>
            <w:r>
              <w:rPr>
                <w:rFonts w:hint="eastAsia" w:ascii="黑体" w:hAnsi="黑体" w:eastAsia="黑体" w:cs="黑体"/>
                <w:kern w:val="0"/>
                <w:sz w:val="20"/>
              </w:rPr>
              <w:t>2023.11.21完成邮局订购</w:t>
            </w:r>
          </w:p>
          <w:p w14:paraId="4A48DD67">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2023.11.22副中心报完成订购</w:t>
            </w:r>
          </w:p>
        </w:tc>
      </w:tr>
      <w:tr w14:paraId="4E0D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restart"/>
            <w:noWrap w:val="0"/>
            <w:vAlign w:val="top"/>
          </w:tcPr>
          <w:p w14:paraId="31A4F153">
            <w:pPr>
              <w:overflowPunct w:val="0"/>
              <w:spacing w:line="400" w:lineRule="exact"/>
              <w:rPr>
                <w:rFonts w:ascii="黑体" w:hAnsi="黑体" w:eastAsia="黑体" w:cs="黑体"/>
                <w:kern w:val="0"/>
                <w:sz w:val="20"/>
              </w:rPr>
            </w:pPr>
            <w:r>
              <w:rPr>
                <w:rFonts w:hint="eastAsia" w:ascii="黑体" w:hAnsi="黑体" w:eastAsia="黑体" w:cs="黑体"/>
                <w:kern w:val="0"/>
                <w:sz w:val="20"/>
              </w:rPr>
              <w:t>6</w:t>
            </w:r>
          </w:p>
        </w:tc>
        <w:tc>
          <w:tcPr>
            <w:tcW w:w="1843" w:type="dxa"/>
            <w:vMerge w:val="restart"/>
            <w:noWrap w:val="0"/>
            <w:vAlign w:val="top"/>
          </w:tcPr>
          <w:p w14:paraId="47364CA1">
            <w:pPr>
              <w:overflowPunct w:val="0"/>
              <w:spacing w:line="400" w:lineRule="exact"/>
              <w:rPr>
                <w:rFonts w:ascii="黑体" w:hAnsi="黑体" w:eastAsia="黑体" w:cs="黑体"/>
                <w:kern w:val="0"/>
                <w:sz w:val="20"/>
              </w:rPr>
            </w:pPr>
            <w:r>
              <w:rPr>
                <w:rFonts w:hint="eastAsia" w:ascii="黑体" w:hAnsi="黑体" w:eastAsia="黑体" w:cs="黑体"/>
                <w:kern w:val="0"/>
                <w:sz w:val="20"/>
              </w:rPr>
              <w:t>2023年市级三馆免费开放补助资金</w:t>
            </w:r>
          </w:p>
        </w:tc>
        <w:tc>
          <w:tcPr>
            <w:tcW w:w="3201" w:type="dxa"/>
            <w:noWrap w:val="0"/>
            <w:vAlign w:val="top"/>
          </w:tcPr>
          <w:p w14:paraId="2DEF533E">
            <w:pPr>
              <w:rPr>
                <w:rFonts w:ascii="黑体" w:hAnsi="黑体" w:eastAsia="黑体"/>
                <w:kern w:val="0"/>
                <w:sz w:val="20"/>
                <w:highlight w:val="yellow"/>
              </w:rPr>
            </w:pPr>
            <w:r>
              <w:rPr>
                <w:rFonts w:hint="eastAsia" w:ascii="黑体" w:hAnsi="黑体" w:eastAsia="黑体" w:cs="黑体"/>
                <w:kern w:val="0"/>
                <w:sz w:val="21"/>
                <w:szCs w:val="21"/>
              </w:rPr>
              <w:t>流动图书服务点铜牌采购</w:t>
            </w:r>
          </w:p>
        </w:tc>
        <w:tc>
          <w:tcPr>
            <w:tcW w:w="1476" w:type="dxa"/>
            <w:noWrap w:val="0"/>
            <w:vAlign w:val="top"/>
          </w:tcPr>
          <w:p w14:paraId="01C32C28">
            <w:pPr>
              <w:overflowPunct w:val="0"/>
              <w:spacing w:line="400" w:lineRule="exact"/>
              <w:rPr>
                <w:rFonts w:ascii="黑体" w:hAnsi="黑体" w:eastAsia="黑体" w:cs="黑体"/>
                <w:kern w:val="0"/>
                <w:sz w:val="20"/>
              </w:rPr>
            </w:pPr>
            <w:r>
              <w:rPr>
                <w:rFonts w:hint="eastAsia" w:ascii="黑体" w:hAnsi="黑体" w:eastAsia="黑体" w:cs="黑体"/>
                <w:kern w:val="0"/>
                <w:sz w:val="20"/>
              </w:rPr>
              <w:t>电子卖场</w:t>
            </w:r>
          </w:p>
          <w:p w14:paraId="2B2AE51F">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自行采购</w:t>
            </w:r>
          </w:p>
        </w:tc>
        <w:tc>
          <w:tcPr>
            <w:tcW w:w="2149" w:type="dxa"/>
            <w:noWrap w:val="0"/>
            <w:vAlign w:val="top"/>
          </w:tcPr>
          <w:p w14:paraId="211B2EFE">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2023.6.30完成验收</w:t>
            </w:r>
          </w:p>
        </w:tc>
      </w:tr>
      <w:tr w14:paraId="37585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61D5E99C">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148434FC">
            <w:pPr>
              <w:overflowPunct w:val="0"/>
              <w:spacing w:line="400" w:lineRule="exact"/>
              <w:rPr>
                <w:rFonts w:ascii="黑体" w:hAnsi="黑体" w:eastAsia="黑体" w:cs="黑体"/>
                <w:kern w:val="0"/>
                <w:sz w:val="20"/>
                <w:highlight w:val="yellow"/>
              </w:rPr>
            </w:pPr>
          </w:p>
        </w:tc>
        <w:tc>
          <w:tcPr>
            <w:tcW w:w="3201" w:type="dxa"/>
            <w:noWrap w:val="0"/>
            <w:vAlign w:val="top"/>
          </w:tcPr>
          <w:p w14:paraId="3785C38A">
            <w:pPr>
              <w:rPr>
                <w:rFonts w:ascii="黑体" w:hAnsi="黑体" w:eastAsia="黑体"/>
                <w:kern w:val="0"/>
                <w:sz w:val="20"/>
              </w:rPr>
            </w:pPr>
            <w:r>
              <w:rPr>
                <w:rFonts w:hint="eastAsia" w:ascii="黑体" w:hAnsi="黑体" w:eastAsia="黑体"/>
                <w:kern w:val="0"/>
                <w:sz w:val="20"/>
              </w:rPr>
              <w:t>网站运维</w:t>
            </w:r>
          </w:p>
        </w:tc>
        <w:tc>
          <w:tcPr>
            <w:tcW w:w="1476" w:type="dxa"/>
            <w:noWrap w:val="0"/>
            <w:vAlign w:val="top"/>
          </w:tcPr>
          <w:p w14:paraId="05F04B53">
            <w:pPr>
              <w:overflowPunct w:val="0"/>
              <w:spacing w:line="400" w:lineRule="exact"/>
              <w:rPr>
                <w:rFonts w:ascii="黑体" w:hAnsi="黑体" w:eastAsia="黑体" w:cs="黑体"/>
                <w:kern w:val="0"/>
                <w:sz w:val="20"/>
              </w:rPr>
            </w:pPr>
            <w:r>
              <w:rPr>
                <w:rFonts w:hint="eastAsia" w:ascii="黑体" w:hAnsi="黑体" w:eastAsia="黑体" w:cs="黑体"/>
                <w:kern w:val="0"/>
                <w:sz w:val="20"/>
              </w:rPr>
              <w:t>三方比选</w:t>
            </w:r>
          </w:p>
        </w:tc>
        <w:tc>
          <w:tcPr>
            <w:tcW w:w="2149" w:type="dxa"/>
            <w:noWrap w:val="0"/>
            <w:vAlign w:val="top"/>
          </w:tcPr>
          <w:p w14:paraId="65C941B9">
            <w:pPr>
              <w:overflowPunct w:val="0"/>
              <w:spacing w:line="400" w:lineRule="exact"/>
              <w:rPr>
                <w:rFonts w:ascii="黑体" w:hAnsi="黑体" w:eastAsia="黑体" w:cs="黑体"/>
                <w:kern w:val="0"/>
                <w:sz w:val="20"/>
              </w:rPr>
            </w:pPr>
            <w:r>
              <w:rPr>
                <w:rFonts w:hint="eastAsia" w:ascii="黑体" w:hAnsi="黑体" w:eastAsia="黑体" w:cs="黑体"/>
                <w:kern w:val="0"/>
                <w:sz w:val="20"/>
              </w:rPr>
              <w:t>2023.10.25中期验收</w:t>
            </w:r>
          </w:p>
          <w:p w14:paraId="020DFA1B">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2024.3.15终期验收</w:t>
            </w:r>
          </w:p>
        </w:tc>
      </w:tr>
      <w:tr w14:paraId="3668B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1C74C55C">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36636F28">
            <w:pPr>
              <w:overflowPunct w:val="0"/>
              <w:spacing w:line="400" w:lineRule="exact"/>
              <w:rPr>
                <w:rFonts w:ascii="黑体" w:hAnsi="黑体" w:eastAsia="黑体" w:cs="黑体"/>
                <w:kern w:val="0"/>
                <w:sz w:val="20"/>
                <w:highlight w:val="yellow"/>
              </w:rPr>
            </w:pPr>
          </w:p>
        </w:tc>
        <w:tc>
          <w:tcPr>
            <w:tcW w:w="3201" w:type="dxa"/>
            <w:noWrap w:val="0"/>
            <w:vAlign w:val="top"/>
          </w:tcPr>
          <w:p w14:paraId="60136215">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通州区图书馆延伸服务读者项目</w:t>
            </w:r>
          </w:p>
        </w:tc>
        <w:tc>
          <w:tcPr>
            <w:tcW w:w="1476" w:type="dxa"/>
            <w:noWrap w:val="0"/>
            <w:vAlign w:val="top"/>
          </w:tcPr>
          <w:p w14:paraId="59391A46">
            <w:pPr>
              <w:overflowPunct w:val="0"/>
              <w:spacing w:line="400" w:lineRule="exact"/>
              <w:rPr>
                <w:rFonts w:ascii="黑体" w:hAnsi="黑体" w:eastAsia="黑体" w:cs="黑体"/>
                <w:kern w:val="0"/>
                <w:sz w:val="20"/>
              </w:rPr>
            </w:pPr>
            <w:r>
              <w:rPr>
                <w:rFonts w:hint="eastAsia" w:ascii="黑体" w:hAnsi="黑体" w:eastAsia="黑体" w:cs="黑体"/>
                <w:kern w:val="0"/>
                <w:sz w:val="20"/>
              </w:rPr>
              <w:t>电子卖场</w:t>
            </w:r>
          </w:p>
          <w:p w14:paraId="7F6BBD7A">
            <w:pPr>
              <w:overflowPunct w:val="0"/>
              <w:spacing w:line="400" w:lineRule="exact"/>
              <w:rPr>
                <w:rFonts w:ascii="黑体" w:hAnsi="黑体" w:eastAsia="黑体" w:cs="黑体"/>
                <w:kern w:val="0"/>
                <w:sz w:val="20"/>
              </w:rPr>
            </w:pPr>
            <w:r>
              <w:rPr>
                <w:rFonts w:hint="eastAsia" w:ascii="黑体" w:hAnsi="黑体" w:eastAsia="黑体" w:cs="黑体"/>
                <w:kern w:val="0"/>
                <w:sz w:val="20"/>
              </w:rPr>
              <w:t>自行采购</w:t>
            </w:r>
          </w:p>
        </w:tc>
        <w:tc>
          <w:tcPr>
            <w:tcW w:w="2149" w:type="dxa"/>
            <w:noWrap w:val="0"/>
            <w:vAlign w:val="top"/>
          </w:tcPr>
          <w:p w14:paraId="222C2C5E">
            <w:pPr>
              <w:overflowPunct w:val="0"/>
              <w:spacing w:line="400" w:lineRule="exact"/>
              <w:rPr>
                <w:rFonts w:ascii="黑体" w:hAnsi="黑体" w:eastAsia="黑体" w:cs="黑体"/>
                <w:kern w:val="0"/>
                <w:sz w:val="20"/>
              </w:rPr>
            </w:pPr>
            <w:r>
              <w:rPr>
                <w:rFonts w:hint="eastAsia" w:ascii="黑体" w:hAnsi="黑体" w:eastAsia="黑体" w:cs="黑体"/>
                <w:kern w:val="0"/>
                <w:sz w:val="20"/>
              </w:rPr>
              <w:t>2023.8.11完成验收</w:t>
            </w:r>
          </w:p>
          <w:p w14:paraId="5E0A5F3C">
            <w:pPr>
              <w:overflowPunct w:val="0"/>
              <w:spacing w:line="400" w:lineRule="exact"/>
              <w:rPr>
                <w:rFonts w:ascii="黑体" w:hAnsi="黑体" w:eastAsia="黑体" w:cs="黑体"/>
                <w:kern w:val="0"/>
                <w:sz w:val="20"/>
              </w:rPr>
            </w:pPr>
            <w:r>
              <w:rPr>
                <w:rFonts w:hint="eastAsia" w:ascii="黑体" w:hAnsi="黑体" w:eastAsia="黑体" w:cs="黑体"/>
                <w:kern w:val="0"/>
                <w:sz w:val="20"/>
              </w:rPr>
              <w:t>（蒲团坐垫、遮阳伞）</w:t>
            </w:r>
          </w:p>
        </w:tc>
      </w:tr>
      <w:tr w14:paraId="43D83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5334AF5E">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2531DB14">
            <w:pPr>
              <w:overflowPunct w:val="0"/>
              <w:spacing w:line="400" w:lineRule="exact"/>
              <w:rPr>
                <w:rFonts w:ascii="黑体" w:hAnsi="黑体" w:eastAsia="黑体" w:cs="黑体"/>
                <w:kern w:val="0"/>
                <w:sz w:val="20"/>
                <w:highlight w:val="yellow"/>
              </w:rPr>
            </w:pPr>
          </w:p>
        </w:tc>
        <w:tc>
          <w:tcPr>
            <w:tcW w:w="3201" w:type="dxa"/>
            <w:noWrap w:val="0"/>
            <w:vAlign w:val="top"/>
          </w:tcPr>
          <w:p w14:paraId="3D140CB5">
            <w:pPr>
              <w:overflowPunct w:val="0"/>
              <w:spacing w:line="400" w:lineRule="exact"/>
              <w:rPr>
                <w:rFonts w:ascii="黑体" w:hAnsi="黑体" w:eastAsia="黑体" w:cs="黑体"/>
                <w:kern w:val="0"/>
                <w:sz w:val="21"/>
                <w:szCs w:val="21"/>
                <w:highlight w:val="yellow"/>
              </w:rPr>
            </w:pPr>
            <w:r>
              <w:rPr>
                <w:rFonts w:hint="eastAsia" w:ascii="黑体" w:hAnsi="黑体" w:eastAsia="黑体" w:cs="黑体"/>
                <w:kern w:val="0"/>
                <w:sz w:val="21"/>
                <w:szCs w:val="21"/>
              </w:rPr>
              <w:t>通州区图书馆一层大厅智慧数据屏更换、氛围灯换新服务项目</w:t>
            </w:r>
          </w:p>
        </w:tc>
        <w:tc>
          <w:tcPr>
            <w:tcW w:w="1476" w:type="dxa"/>
            <w:noWrap w:val="0"/>
            <w:vAlign w:val="top"/>
          </w:tcPr>
          <w:p w14:paraId="40515652">
            <w:pPr>
              <w:overflowPunct w:val="0"/>
              <w:spacing w:line="400" w:lineRule="exact"/>
              <w:rPr>
                <w:rFonts w:ascii="黑体" w:hAnsi="黑体" w:eastAsia="黑体" w:cs="黑体"/>
                <w:kern w:val="0"/>
                <w:sz w:val="20"/>
                <w:highlight w:val="yellow"/>
              </w:rPr>
            </w:pPr>
            <w:r>
              <w:rPr>
                <w:rFonts w:hint="eastAsia" w:ascii="黑体" w:hAnsi="黑体" w:eastAsia="黑体" w:cs="黑体"/>
                <w:kern w:val="0"/>
                <w:sz w:val="20"/>
              </w:rPr>
              <w:t>三方比选</w:t>
            </w:r>
          </w:p>
        </w:tc>
        <w:tc>
          <w:tcPr>
            <w:tcW w:w="2149" w:type="dxa"/>
            <w:noWrap w:val="0"/>
            <w:vAlign w:val="top"/>
          </w:tcPr>
          <w:p w14:paraId="248641F8">
            <w:pPr>
              <w:overflowPunct w:val="0"/>
              <w:spacing w:line="400" w:lineRule="exact"/>
              <w:rPr>
                <w:rFonts w:ascii="黑体" w:hAnsi="黑体" w:eastAsia="黑体" w:cs="黑体"/>
                <w:kern w:val="0"/>
                <w:sz w:val="20"/>
              </w:rPr>
            </w:pPr>
            <w:r>
              <w:rPr>
                <w:rFonts w:hint="eastAsia" w:ascii="黑体" w:hAnsi="黑体" w:eastAsia="黑体" w:cs="黑体"/>
                <w:kern w:val="0"/>
                <w:sz w:val="20"/>
              </w:rPr>
              <w:t>2023.9.8馆内验收</w:t>
            </w:r>
          </w:p>
          <w:p w14:paraId="24D054AF">
            <w:pPr>
              <w:overflowPunct w:val="0"/>
              <w:spacing w:line="400" w:lineRule="exact"/>
              <w:rPr>
                <w:rFonts w:ascii="黑体" w:hAnsi="黑体" w:eastAsia="黑体" w:cs="黑体"/>
                <w:kern w:val="0"/>
                <w:sz w:val="20"/>
              </w:rPr>
            </w:pPr>
            <w:r>
              <w:rPr>
                <w:rFonts w:hint="eastAsia" w:ascii="黑体" w:hAnsi="黑体" w:eastAsia="黑体" w:cs="黑体"/>
                <w:kern w:val="0"/>
                <w:sz w:val="20"/>
              </w:rPr>
              <w:t>2023.9.11专家验收</w:t>
            </w:r>
          </w:p>
        </w:tc>
      </w:tr>
      <w:tr w14:paraId="148AF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Merge w:val="continue"/>
            <w:noWrap w:val="0"/>
            <w:vAlign w:val="top"/>
          </w:tcPr>
          <w:p w14:paraId="0168D3C8">
            <w:pPr>
              <w:overflowPunct w:val="0"/>
              <w:spacing w:line="400" w:lineRule="exact"/>
              <w:rPr>
                <w:rFonts w:ascii="黑体" w:hAnsi="黑体" w:eastAsia="黑体" w:cs="黑体"/>
                <w:kern w:val="0"/>
                <w:sz w:val="20"/>
                <w:highlight w:val="yellow"/>
              </w:rPr>
            </w:pPr>
          </w:p>
        </w:tc>
        <w:tc>
          <w:tcPr>
            <w:tcW w:w="1843" w:type="dxa"/>
            <w:vMerge w:val="continue"/>
            <w:noWrap w:val="0"/>
            <w:vAlign w:val="top"/>
          </w:tcPr>
          <w:p w14:paraId="6ED56E74">
            <w:pPr>
              <w:overflowPunct w:val="0"/>
              <w:spacing w:line="400" w:lineRule="exact"/>
              <w:rPr>
                <w:rFonts w:ascii="黑体" w:hAnsi="黑体" w:eastAsia="黑体" w:cs="黑体"/>
                <w:kern w:val="0"/>
                <w:sz w:val="20"/>
                <w:highlight w:val="yellow"/>
              </w:rPr>
            </w:pPr>
          </w:p>
        </w:tc>
        <w:tc>
          <w:tcPr>
            <w:tcW w:w="3201" w:type="dxa"/>
            <w:noWrap w:val="0"/>
            <w:vAlign w:val="top"/>
          </w:tcPr>
          <w:p w14:paraId="15980B44">
            <w:pPr>
              <w:overflowPunct w:val="0"/>
              <w:spacing w:line="400" w:lineRule="exact"/>
              <w:rPr>
                <w:rFonts w:ascii="黑体" w:hAnsi="黑体" w:eastAsia="黑体" w:cs="黑体"/>
                <w:kern w:val="0"/>
                <w:sz w:val="21"/>
                <w:szCs w:val="21"/>
              </w:rPr>
            </w:pPr>
            <w:r>
              <w:rPr>
                <w:rFonts w:hint="eastAsia" w:ascii="黑体" w:hAnsi="黑体" w:eastAsia="黑体" w:cs="黑体"/>
                <w:kern w:val="0"/>
                <w:sz w:val="21"/>
                <w:szCs w:val="21"/>
              </w:rPr>
              <w:t>通州区图书馆官网IPV6转换服务</w:t>
            </w:r>
          </w:p>
        </w:tc>
        <w:tc>
          <w:tcPr>
            <w:tcW w:w="1476" w:type="dxa"/>
            <w:noWrap w:val="0"/>
            <w:vAlign w:val="top"/>
          </w:tcPr>
          <w:p w14:paraId="4611EAB2">
            <w:pPr>
              <w:overflowPunct w:val="0"/>
              <w:spacing w:line="400" w:lineRule="exact"/>
              <w:rPr>
                <w:rFonts w:ascii="黑体" w:hAnsi="黑体" w:eastAsia="黑体" w:cs="黑体"/>
                <w:kern w:val="0"/>
                <w:sz w:val="20"/>
              </w:rPr>
            </w:pPr>
            <w:r>
              <w:rPr>
                <w:rFonts w:hint="eastAsia" w:ascii="黑体" w:hAnsi="黑体" w:eastAsia="黑体" w:cs="黑体"/>
                <w:kern w:val="0"/>
                <w:sz w:val="20"/>
              </w:rPr>
              <w:t>部门自行采购</w:t>
            </w:r>
          </w:p>
        </w:tc>
        <w:tc>
          <w:tcPr>
            <w:tcW w:w="2149" w:type="dxa"/>
            <w:noWrap w:val="0"/>
            <w:vAlign w:val="top"/>
          </w:tcPr>
          <w:p w14:paraId="136E8803">
            <w:pPr>
              <w:overflowPunct w:val="0"/>
              <w:spacing w:line="400" w:lineRule="exact"/>
              <w:rPr>
                <w:rFonts w:ascii="黑体" w:hAnsi="黑体" w:eastAsia="黑体" w:cs="黑体"/>
                <w:kern w:val="0"/>
                <w:sz w:val="20"/>
              </w:rPr>
            </w:pPr>
            <w:r>
              <w:rPr>
                <w:rFonts w:hint="eastAsia" w:ascii="黑体" w:hAnsi="黑体" w:eastAsia="黑体" w:cs="黑体"/>
                <w:kern w:val="0"/>
                <w:sz w:val="20"/>
              </w:rPr>
              <w:t>2023.8.15完成验收</w:t>
            </w:r>
          </w:p>
        </w:tc>
      </w:tr>
    </w:tbl>
    <w:p w14:paraId="6D5937A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5.项目管理情况</w:t>
      </w:r>
    </w:p>
    <w:p w14:paraId="7BAD3E3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组织领导，强化责任主体，细化落实措施,成立2023年通州区图书馆项目工作协调小组，切实加强对项目工作的组织协调，做到预算绩效管理以及项目执行控制管理等相关工作，有力推动项目工作执行的顺利完成。</w:t>
      </w:r>
    </w:p>
    <w:p w14:paraId="1A48ECE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通州区图书馆项目工作协调小组名单如下：</w:t>
      </w:r>
    </w:p>
    <w:p w14:paraId="1C60821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  长：魏红帅</w:t>
      </w:r>
    </w:p>
    <w:p w14:paraId="22DE5D3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副组长：李冬梅 马楠</w:t>
      </w:r>
    </w:p>
    <w:p w14:paraId="1B81BAE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成  员：王一依 张悦 王宁 赵红春 李丽婷 郝津俐 李波 郭婵 李敏  </w:t>
      </w:r>
    </w:p>
    <w:p w14:paraId="2442CAA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协调小组职责：建立健全采购管理制度、财务管理制度，细化工作落实；审核、编报采购计划等相关工作；审定项目实施方案，做好项目执行过程中的协调、落实、保障、监督和验收工作；审核采购合同并监督执行，全面掌握项目进度；管理项目相关文件、合同和其他采购资料。</w:t>
      </w:r>
    </w:p>
    <w:p w14:paraId="1EE7A25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完善制定《北京市通州区图书馆财务管理制度》、《北京市通州区图书馆财务内控制度》、《北京市通州区图书馆采购管理制度》、《北京市通州区图书馆合同管理制度》等。</w:t>
      </w:r>
    </w:p>
    <w:p w14:paraId="50B4A736">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二、绩效评价工作开展情况</w:t>
      </w:r>
    </w:p>
    <w:p w14:paraId="4561115D">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（一）绩效评价目的、对象和范围。</w:t>
      </w:r>
    </w:p>
    <w:p w14:paraId="42CBECC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1.绩效评价目的</w:t>
      </w:r>
    </w:p>
    <w:p w14:paraId="4A90195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全面掌握图书馆2023年项目预算编制合理性、资金使用合规性、项目管理的规范性、项目目标的实现情况、服务对象的满意度等，通过本次绩效评价工作总结经验和教训，促进项目成果转化和应用，为今后项目的长效管理，提供可行性参考建议。</w:t>
      </w:r>
    </w:p>
    <w:p w14:paraId="440C877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2.绩效评价对象和范围</w:t>
      </w:r>
    </w:p>
    <w:p w14:paraId="1FA9D693">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次我单位根据《北京市通州区预算绩效管理办法》（通财绩效发〔2023〕34号）、《北京市通州区项目支出绩效评价管理办法》（通财绩效发〔2023〕37号）等文件要求，对2023年度我单位实施的市级专项共6个项目开展绩效评价，本次绩效评价主要围绕项目资金使用情况、财务管理状况；项目管理相关制度及措施是否被认真执行；绩效目标的实现程度，包括是否达到预定产出和效果等方面进行绩效评价。</w:t>
      </w:r>
    </w:p>
    <w:p w14:paraId="2FC3C151">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（二）绩效评价原则、评价指标体系（附表说明）、评价方法、评价标准等。</w:t>
      </w:r>
    </w:p>
    <w:p w14:paraId="4C1B83A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中共北京市委北京市人民政府关于全面实施预算绩效管理的实施意见》、《北京市财政局关于北京市预算绩效目标管理办法》、《北京市财政局关于北京市项目支出绩效评价管理办法》等文件要求，本次绩效评价秉承科学规范、公平公开、客观公正、综合绩效评价等原则，从投入、过程到产出效果方面，结合图书馆2023年项目工作实际情况，采用定量和定性分析相结合的方法，通过自评、群众满意度调查等方式开展绩效评价工作，以切实提高通州区图书馆预算管理质量和财政资金使用规范化程度。</w:t>
      </w:r>
    </w:p>
    <w:p w14:paraId="62B93C5F">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评价指标体系设定资金执行率、产出指标、效益指标和满意度指标4个一级指标,每个指标下设二级指标和三级指标,并设定每一个指标的评分标准,总分值100分，经执行部门自评打分,馆内项目工作协调小组审核后,最后形成绩效考核结果。样例如下，具体详见附件“项目支出绩效自评表”：</w:t>
      </w:r>
    </w:p>
    <w:tbl>
      <w:tblPr>
        <w:tblStyle w:val="12"/>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701"/>
        <w:gridCol w:w="2551"/>
        <w:gridCol w:w="2268"/>
        <w:gridCol w:w="1134"/>
      </w:tblGrid>
      <w:tr w14:paraId="5EEC8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20" w:type="dxa"/>
            <w:gridSpan w:val="2"/>
            <w:noWrap w:val="0"/>
            <w:vAlign w:val="top"/>
          </w:tcPr>
          <w:p w14:paraId="2C400A94">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资金执行率</w:t>
            </w:r>
          </w:p>
        </w:tc>
        <w:tc>
          <w:tcPr>
            <w:tcW w:w="2551" w:type="dxa"/>
            <w:noWrap w:val="0"/>
            <w:vAlign w:val="top"/>
          </w:tcPr>
          <w:p w14:paraId="682D24E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全年执行数</w:t>
            </w:r>
          </w:p>
        </w:tc>
        <w:tc>
          <w:tcPr>
            <w:tcW w:w="2268" w:type="dxa"/>
            <w:noWrap w:val="0"/>
            <w:vAlign w:val="top"/>
          </w:tcPr>
          <w:p w14:paraId="74C615D4">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分值</w:t>
            </w:r>
          </w:p>
        </w:tc>
        <w:tc>
          <w:tcPr>
            <w:tcW w:w="1134" w:type="dxa"/>
            <w:noWrap w:val="0"/>
            <w:vAlign w:val="top"/>
          </w:tcPr>
          <w:p w14:paraId="017E4E1B">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2CCA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restart"/>
            <w:noWrap w:val="0"/>
            <w:vAlign w:val="center"/>
          </w:tcPr>
          <w:p w14:paraId="3653A4FA">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绩效</w:t>
            </w:r>
          </w:p>
          <w:p w14:paraId="06B816DC">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指标</w:t>
            </w:r>
          </w:p>
        </w:tc>
        <w:tc>
          <w:tcPr>
            <w:tcW w:w="1701" w:type="dxa"/>
            <w:noWrap w:val="0"/>
            <w:vAlign w:val="top"/>
          </w:tcPr>
          <w:p w14:paraId="01B619AB">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一级指标</w:t>
            </w:r>
          </w:p>
        </w:tc>
        <w:tc>
          <w:tcPr>
            <w:tcW w:w="2551" w:type="dxa"/>
            <w:noWrap w:val="0"/>
            <w:vAlign w:val="top"/>
          </w:tcPr>
          <w:p w14:paraId="2BFF87C9">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二级指标</w:t>
            </w:r>
          </w:p>
        </w:tc>
        <w:tc>
          <w:tcPr>
            <w:tcW w:w="2268" w:type="dxa"/>
            <w:noWrap w:val="0"/>
            <w:vAlign w:val="top"/>
          </w:tcPr>
          <w:p w14:paraId="2F972C7E">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三级指标</w:t>
            </w:r>
          </w:p>
        </w:tc>
        <w:tc>
          <w:tcPr>
            <w:tcW w:w="1134" w:type="dxa"/>
            <w:noWrap w:val="0"/>
            <w:vAlign w:val="top"/>
          </w:tcPr>
          <w:p w14:paraId="63E1A8D5">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分值</w:t>
            </w:r>
          </w:p>
        </w:tc>
      </w:tr>
      <w:tr w14:paraId="55845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377EC7D8">
            <w:pPr>
              <w:spacing w:line="600" w:lineRule="exact"/>
              <w:jc w:val="center"/>
              <w:rPr>
                <w:rFonts w:ascii="楷体_GB2312" w:hAnsi="楷体_GB2312" w:eastAsia="楷体_GB2312" w:cs="楷体_GB2312"/>
                <w:kern w:val="0"/>
                <w:sz w:val="32"/>
                <w:szCs w:val="32"/>
              </w:rPr>
            </w:pPr>
          </w:p>
        </w:tc>
        <w:tc>
          <w:tcPr>
            <w:tcW w:w="1701" w:type="dxa"/>
            <w:vMerge w:val="restart"/>
            <w:noWrap w:val="0"/>
            <w:vAlign w:val="center"/>
          </w:tcPr>
          <w:p w14:paraId="0EDC6512">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产出指标</w:t>
            </w:r>
          </w:p>
        </w:tc>
        <w:tc>
          <w:tcPr>
            <w:tcW w:w="2551" w:type="dxa"/>
            <w:noWrap w:val="0"/>
            <w:vAlign w:val="top"/>
          </w:tcPr>
          <w:p w14:paraId="20FB1954">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数量指标</w:t>
            </w:r>
          </w:p>
        </w:tc>
        <w:tc>
          <w:tcPr>
            <w:tcW w:w="2268" w:type="dxa"/>
            <w:noWrap w:val="0"/>
            <w:vAlign w:val="top"/>
          </w:tcPr>
          <w:p w14:paraId="19536975">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实际完成数</w:t>
            </w:r>
          </w:p>
        </w:tc>
        <w:tc>
          <w:tcPr>
            <w:tcW w:w="1134" w:type="dxa"/>
            <w:noWrap w:val="0"/>
            <w:vAlign w:val="center"/>
          </w:tcPr>
          <w:p w14:paraId="3DFAFAC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6EFCE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1B01F750">
            <w:pPr>
              <w:spacing w:line="600" w:lineRule="exact"/>
              <w:jc w:val="center"/>
              <w:rPr>
                <w:rFonts w:ascii="楷体_GB2312" w:hAnsi="楷体_GB2312" w:eastAsia="楷体_GB2312" w:cs="楷体_GB2312"/>
                <w:kern w:val="0"/>
                <w:sz w:val="32"/>
                <w:szCs w:val="32"/>
              </w:rPr>
            </w:pPr>
          </w:p>
        </w:tc>
        <w:tc>
          <w:tcPr>
            <w:tcW w:w="1701" w:type="dxa"/>
            <w:vMerge w:val="continue"/>
            <w:noWrap w:val="0"/>
            <w:vAlign w:val="top"/>
          </w:tcPr>
          <w:p w14:paraId="0F999B5C">
            <w:pPr>
              <w:spacing w:line="600" w:lineRule="exact"/>
              <w:jc w:val="center"/>
              <w:rPr>
                <w:rFonts w:ascii="楷体_GB2312" w:hAnsi="楷体_GB2312" w:eastAsia="楷体_GB2312" w:cs="楷体_GB2312"/>
                <w:kern w:val="0"/>
                <w:sz w:val="32"/>
                <w:szCs w:val="32"/>
              </w:rPr>
            </w:pPr>
          </w:p>
        </w:tc>
        <w:tc>
          <w:tcPr>
            <w:tcW w:w="2551" w:type="dxa"/>
            <w:noWrap w:val="0"/>
            <w:vAlign w:val="top"/>
          </w:tcPr>
          <w:p w14:paraId="3A82040E">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质量指标</w:t>
            </w:r>
          </w:p>
        </w:tc>
        <w:tc>
          <w:tcPr>
            <w:tcW w:w="2268" w:type="dxa"/>
            <w:noWrap w:val="0"/>
            <w:vAlign w:val="top"/>
          </w:tcPr>
          <w:p w14:paraId="1F95768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质量达标率</w:t>
            </w:r>
          </w:p>
        </w:tc>
        <w:tc>
          <w:tcPr>
            <w:tcW w:w="1134" w:type="dxa"/>
            <w:noWrap w:val="0"/>
            <w:vAlign w:val="center"/>
          </w:tcPr>
          <w:p w14:paraId="4D39B63F">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5C20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08D2FE7C">
            <w:pPr>
              <w:spacing w:line="600" w:lineRule="exact"/>
              <w:jc w:val="center"/>
              <w:rPr>
                <w:rFonts w:ascii="楷体_GB2312" w:hAnsi="楷体_GB2312" w:eastAsia="楷体_GB2312" w:cs="楷体_GB2312"/>
                <w:kern w:val="0"/>
                <w:sz w:val="32"/>
                <w:szCs w:val="32"/>
              </w:rPr>
            </w:pPr>
          </w:p>
        </w:tc>
        <w:tc>
          <w:tcPr>
            <w:tcW w:w="1701" w:type="dxa"/>
            <w:vMerge w:val="continue"/>
            <w:noWrap w:val="0"/>
            <w:vAlign w:val="top"/>
          </w:tcPr>
          <w:p w14:paraId="6E2DD25A">
            <w:pPr>
              <w:spacing w:line="600" w:lineRule="exact"/>
              <w:jc w:val="center"/>
              <w:rPr>
                <w:rFonts w:ascii="楷体_GB2312" w:hAnsi="楷体_GB2312" w:eastAsia="楷体_GB2312" w:cs="楷体_GB2312"/>
                <w:kern w:val="0"/>
                <w:sz w:val="32"/>
                <w:szCs w:val="32"/>
              </w:rPr>
            </w:pPr>
          </w:p>
        </w:tc>
        <w:tc>
          <w:tcPr>
            <w:tcW w:w="2551" w:type="dxa"/>
            <w:noWrap w:val="0"/>
            <w:vAlign w:val="top"/>
          </w:tcPr>
          <w:p w14:paraId="5E61E96D">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时效指标</w:t>
            </w:r>
          </w:p>
        </w:tc>
        <w:tc>
          <w:tcPr>
            <w:tcW w:w="2268" w:type="dxa"/>
            <w:noWrap w:val="0"/>
            <w:vAlign w:val="top"/>
          </w:tcPr>
          <w:p w14:paraId="702389AD">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完成及时率</w:t>
            </w:r>
          </w:p>
        </w:tc>
        <w:tc>
          <w:tcPr>
            <w:tcW w:w="1134" w:type="dxa"/>
            <w:noWrap w:val="0"/>
            <w:vAlign w:val="center"/>
          </w:tcPr>
          <w:p w14:paraId="377C24AE">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70796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68B359C6">
            <w:pPr>
              <w:spacing w:line="600" w:lineRule="exact"/>
              <w:jc w:val="center"/>
              <w:rPr>
                <w:rFonts w:ascii="楷体_GB2312" w:hAnsi="楷体_GB2312" w:eastAsia="楷体_GB2312" w:cs="楷体_GB2312"/>
                <w:kern w:val="0"/>
                <w:sz w:val="32"/>
                <w:szCs w:val="32"/>
              </w:rPr>
            </w:pPr>
          </w:p>
        </w:tc>
        <w:tc>
          <w:tcPr>
            <w:tcW w:w="1701" w:type="dxa"/>
            <w:vMerge w:val="continue"/>
            <w:noWrap w:val="0"/>
            <w:vAlign w:val="top"/>
          </w:tcPr>
          <w:p w14:paraId="19EAFA5B">
            <w:pPr>
              <w:spacing w:line="600" w:lineRule="exact"/>
              <w:jc w:val="center"/>
              <w:rPr>
                <w:rFonts w:ascii="楷体_GB2312" w:hAnsi="楷体_GB2312" w:eastAsia="楷体_GB2312" w:cs="楷体_GB2312"/>
                <w:kern w:val="0"/>
                <w:sz w:val="32"/>
                <w:szCs w:val="32"/>
              </w:rPr>
            </w:pPr>
          </w:p>
        </w:tc>
        <w:tc>
          <w:tcPr>
            <w:tcW w:w="2551" w:type="dxa"/>
            <w:noWrap w:val="0"/>
            <w:vAlign w:val="top"/>
          </w:tcPr>
          <w:p w14:paraId="4CCA1176">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成本指标</w:t>
            </w:r>
          </w:p>
        </w:tc>
        <w:tc>
          <w:tcPr>
            <w:tcW w:w="2268" w:type="dxa"/>
            <w:noWrap w:val="0"/>
            <w:vAlign w:val="top"/>
          </w:tcPr>
          <w:p w14:paraId="6C2DEE4E">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成本使用情况</w:t>
            </w:r>
          </w:p>
        </w:tc>
        <w:tc>
          <w:tcPr>
            <w:tcW w:w="1134" w:type="dxa"/>
            <w:noWrap w:val="0"/>
            <w:vAlign w:val="center"/>
          </w:tcPr>
          <w:p w14:paraId="51B969F9">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0EB7E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1D2AD321">
            <w:pPr>
              <w:spacing w:line="600" w:lineRule="exact"/>
              <w:jc w:val="center"/>
              <w:rPr>
                <w:rFonts w:ascii="楷体_GB2312" w:hAnsi="楷体_GB2312" w:eastAsia="楷体_GB2312" w:cs="楷体_GB2312"/>
                <w:kern w:val="0"/>
                <w:sz w:val="32"/>
                <w:szCs w:val="32"/>
              </w:rPr>
            </w:pPr>
          </w:p>
        </w:tc>
        <w:tc>
          <w:tcPr>
            <w:tcW w:w="1701" w:type="dxa"/>
            <w:vMerge w:val="restart"/>
            <w:noWrap w:val="0"/>
            <w:vAlign w:val="center"/>
          </w:tcPr>
          <w:p w14:paraId="02374916">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效益指标</w:t>
            </w:r>
          </w:p>
        </w:tc>
        <w:tc>
          <w:tcPr>
            <w:tcW w:w="2551" w:type="dxa"/>
            <w:noWrap w:val="0"/>
            <w:vAlign w:val="top"/>
          </w:tcPr>
          <w:p w14:paraId="1DC64038">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经济效益指标</w:t>
            </w:r>
          </w:p>
        </w:tc>
        <w:tc>
          <w:tcPr>
            <w:tcW w:w="2268" w:type="dxa"/>
            <w:noWrap w:val="0"/>
            <w:vAlign w:val="top"/>
          </w:tcPr>
          <w:p w14:paraId="50DCBC13">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产生的</w:t>
            </w:r>
          </w:p>
          <w:p w14:paraId="2450DE52">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经济效益情况</w:t>
            </w:r>
          </w:p>
        </w:tc>
        <w:tc>
          <w:tcPr>
            <w:tcW w:w="1134" w:type="dxa"/>
            <w:noWrap w:val="0"/>
            <w:vAlign w:val="center"/>
          </w:tcPr>
          <w:p w14:paraId="18DADB39">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5EF527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3137639E">
            <w:pPr>
              <w:spacing w:line="600" w:lineRule="exact"/>
              <w:jc w:val="center"/>
              <w:rPr>
                <w:rFonts w:ascii="楷体_GB2312" w:hAnsi="楷体_GB2312" w:eastAsia="楷体_GB2312" w:cs="楷体_GB2312"/>
                <w:kern w:val="0"/>
                <w:sz w:val="32"/>
                <w:szCs w:val="32"/>
              </w:rPr>
            </w:pPr>
          </w:p>
        </w:tc>
        <w:tc>
          <w:tcPr>
            <w:tcW w:w="1701" w:type="dxa"/>
            <w:vMerge w:val="continue"/>
            <w:noWrap w:val="0"/>
            <w:vAlign w:val="top"/>
          </w:tcPr>
          <w:p w14:paraId="339F7E48">
            <w:pPr>
              <w:spacing w:line="600" w:lineRule="exact"/>
              <w:jc w:val="center"/>
              <w:rPr>
                <w:rFonts w:ascii="楷体_GB2312" w:hAnsi="楷体_GB2312" w:eastAsia="楷体_GB2312" w:cs="楷体_GB2312"/>
                <w:kern w:val="0"/>
                <w:sz w:val="32"/>
                <w:szCs w:val="32"/>
              </w:rPr>
            </w:pPr>
          </w:p>
        </w:tc>
        <w:tc>
          <w:tcPr>
            <w:tcW w:w="2551" w:type="dxa"/>
            <w:noWrap w:val="0"/>
            <w:vAlign w:val="top"/>
          </w:tcPr>
          <w:p w14:paraId="479CEDA0">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社会效益指标</w:t>
            </w:r>
          </w:p>
        </w:tc>
        <w:tc>
          <w:tcPr>
            <w:tcW w:w="2268" w:type="dxa"/>
            <w:noWrap w:val="0"/>
            <w:vAlign w:val="top"/>
          </w:tcPr>
          <w:p w14:paraId="3AFC4D36">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产生的</w:t>
            </w:r>
          </w:p>
          <w:p w14:paraId="16D71145">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社会效益情况</w:t>
            </w:r>
          </w:p>
        </w:tc>
        <w:tc>
          <w:tcPr>
            <w:tcW w:w="1134" w:type="dxa"/>
            <w:noWrap w:val="0"/>
            <w:vAlign w:val="center"/>
          </w:tcPr>
          <w:p w14:paraId="2A779362">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46084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13A0733F">
            <w:pPr>
              <w:spacing w:line="600" w:lineRule="exact"/>
              <w:jc w:val="center"/>
              <w:rPr>
                <w:rFonts w:ascii="楷体_GB2312" w:hAnsi="楷体_GB2312" w:eastAsia="楷体_GB2312" w:cs="楷体_GB2312"/>
                <w:kern w:val="0"/>
                <w:sz w:val="32"/>
                <w:szCs w:val="32"/>
              </w:rPr>
            </w:pPr>
          </w:p>
        </w:tc>
        <w:tc>
          <w:tcPr>
            <w:tcW w:w="1701" w:type="dxa"/>
            <w:vMerge w:val="continue"/>
            <w:noWrap w:val="0"/>
            <w:vAlign w:val="top"/>
          </w:tcPr>
          <w:p w14:paraId="6A31B559">
            <w:pPr>
              <w:spacing w:line="600" w:lineRule="exact"/>
              <w:jc w:val="center"/>
              <w:rPr>
                <w:rFonts w:ascii="楷体_GB2312" w:hAnsi="楷体_GB2312" w:eastAsia="楷体_GB2312" w:cs="楷体_GB2312"/>
                <w:kern w:val="0"/>
                <w:sz w:val="32"/>
                <w:szCs w:val="32"/>
              </w:rPr>
            </w:pPr>
          </w:p>
        </w:tc>
        <w:tc>
          <w:tcPr>
            <w:tcW w:w="2551" w:type="dxa"/>
            <w:noWrap w:val="0"/>
            <w:vAlign w:val="top"/>
          </w:tcPr>
          <w:p w14:paraId="2012058E">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生态效益指标</w:t>
            </w:r>
          </w:p>
        </w:tc>
        <w:tc>
          <w:tcPr>
            <w:tcW w:w="2268" w:type="dxa"/>
            <w:noWrap w:val="0"/>
            <w:vAlign w:val="top"/>
          </w:tcPr>
          <w:p w14:paraId="78C463CE">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产生的</w:t>
            </w:r>
          </w:p>
          <w:p w14:paraId="615DD5F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生态效益情况</w:t>
            </w:r>
          </w:p>
        </w:tc>
        <w:tc>
          <w:tcPr>
            <w:tcW w:w="1134" w:type="dxa"/>
            <w:noWrap w:val="0"/>
            <w:vAlign w:val="center"/>
          </w:tcPr>
          <w:p w14:paraId="7BB10325">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0D0D1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36332C4D">
            <w:pPr>
              <w:spacing w:line="600" w:lineRule="exact"/>
              <w:jc w:val="center"/>
              <w:rPr>
                <w:rFonts w:ascii="楷体_GB2312" w:hAnsi="楷体_GB2312" w:eastAsia="楷体_GB2312" w:cs="楷体_GB2312"/>
                <w:kern w:val="0"/>
                <w:sz w:val="32"/>
                <w:szCs w:val="32"/>
              </w:rPr>
            </w:pPr>
          </w:p>
        </w:tc>
        <w:tc>
          <w:tcPr>
            <w:tcW w:w="1701" w:type="dxa"/>
            <w:vMerge w:val="continue"/>
            <w:noWrap w:val="0"/>
            <w:vAlign w:val="top"/>
          </w:tcPr>
          <w:p w14:paraId="65620633">
            <w:pPr>
              <w:spacing w:line="600" w:lineRule="exact"/>
              <w:jc w:val="center"/>
              <w:rPr>
                <w:rFonts w:ascii="楷体_GB2312" w:hAnsi="楷体_GB2312" w:eastAsia="楷体_GB2312" w:cs="楷体_GB2312"/>
                <w:kern w:val="0"/>
                <w:sz w:val="32"/>
                <w:szCs w:val="32"/>
              </w:rPr>
            </w:pPr>
          </w:p>
        </w:tc>
        <w:tc>
          <w:tcPr>
            <w:tcW w:w="2551" w:type="dxa"/>
            <w:noWrap w:val="0"/>
            <w:vAlign w:val="top"/>
          </w:tcPr>
          <w:p w14:paraId="1CA8DC44">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可持续影响指标</w:t>
            </w:r>
          </w:p>
        </w:tc>
        <w:tc>
          <w:tcPr>
            <w:tcW w:w="2268" w:type="dxa"/>
            <w:noWrap w:val="0"/>
            <w:vAlign w:val="top"/>
          </w:tcPr>
          <w:p w14:paraId="14890F4A">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达到的可持续影响情况</w:t>
            </w:r>
          </w:p>
        </w:tc>
        <w:tc>
          <w:tcPr>
            <w:tcW w:w="1134" w:type="dxa"/>
            <w:noWrap w:val="0"/>
            <w:vAlign w:val="center"/>
          </w:tcPr>
          <w:p w14:paraId="20C62251">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r w14:paraId="7A73D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9" w:type="dxa"/>
            <w:vMerge w:val="continue"/>
            <w:noWrap w:val="0"/>
            <w:vAlign w:val="top"/>
          </w:tcPr>
          <w:p w14:paraId="5E75E7A4">
            <w:pPr>
              <w:spacing w:line="600" w:lineRule="exact"/>
              <w:jc w:val="center"/>
              <w:rPr>
                <w:rFonts w:ascii="楷体_GB2312" w:hAnsi="楷体_GB2312" w:eastAsia="楷体_GB2312" w:cs="楷体_GB2312"/>
                <w:kern w:val="0"/>
                <w:sz w:val="32"/>
                <w:szCs w:val="32"/>
              </w:rPr>
            </w:pPr>
          </w:p>
        </w:tc>
        <w:tc>
          <w:tcPr>
            <w:tcW w:w="1701" w:type="dxa"/>
            <w:noWrap w:val="0"/>
            <w:vAlign w:val="top"/>
          </w:tcPr>
          <w:p w14:paraId="72047E3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满意度</w:t>
            </w:r>
          </w:p>
          <w:p w14:paraId="279E5D3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指标</w:t>
            </w:r>
          </w:p>
        </w:tc>
        <w:tc>
          <w:tcPr>
            <w:tcW w:w="2551" w:type="dxa"/>
            <w:noWrap w:val="0"/>
            <w:vAlign w:val="top"/>
          </w:tcPr>
          <w:p w14:paraId="6BEF64BB">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服务对象</w:t>
            </w:r>
          </w:p>
          <w:p w14:paraId="27A049B4">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满意度指标</w:t>
            </w:r>
          </w:p>
        </w:tc>
        <w:tc>
          <w:tcPr>
            <w:tcW w:w="2268" w:type="dxa"/>
            <w:noWrap w:val="0"/>
            <w:vAlign w:val="top"/>
          </w:tcPr>
          <w:p w14:paraId="5AEB0C22">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服务对象</w:t>
            </w:r>
          </w:p>
          <w:p w14:paraId="6981D80A">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满意率</w:t>
            </w:r>
          </w:p>
        </w:tc>
        <w:tc>
          <w:tcPr>
            <w:tcW w:w="1134" w:type="dxa"/>
            <w:noWrap w:val="0"/>
            <w:vAlign w:val="center"/>
          </w:tcPr>
          <w:p w14:paraId="0E9CA847">
            <w:pPr>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10</w:t>
            </w:r>
          </w:p>
        </w:tc>
      </w:tr>
    </w:tbl>
    <w:p w14:paraId="7D4F694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（三）绩效评价工作过程。</w:t>
      </w:r>
    </w:p>
    <w:p w14:paraId="3A7D975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强图书馆预算项目支出绩效评价工作，我单位明确评价对象、评价工作目标及评价要求;掌握项目总体情况、绩效评价政策、评价标准，收集相关资料。通过查阅相关的财务明细表、会计凭证，了解项目资金收支情况、项目资金到位情况、实际支出情况和财务管理状况；核实和统计相关数据资料，评价各项目预期目标实现情况。组织讨论，评价打分，形成评价结论，提出存在问题、建议和意见，撰写评价报告。</w:t>
      </w:r>
    </w:p>
    <w:p w14:paraId="20737C67">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三、综合评价情况及评价结论（附相关评分表）</w:t>
      </w:r>
    </w:p>
    <w:p w14:paraId="213B153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全面、客观、有效地进行绩效评价，我馆深入与工作人员进行座谈并征求意见，查阅项目档案，收集相关信息资料，采取定性和定量分析方法，对各项目4大类指标逐项评价，对各项目的项目资金落实情况、业务管理、资金管理、财务管理、项目产出和项目效益等方面进行综合评价。经过准备、实施和分析后，图书馆2023年项目支出能按要求使用和分配，做到了专款专用，审批程序基本规范，项目监督程序基本到位；管理制度比较健全、基础资料相对齐全。</w:t>
      </w:r>
    </w:p>
    <w:p w14:paraId="0EB5D61D">
      <w:pPr>
        <w:spacing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通州区图书馆2023年度部门项目支出绩效评价项目数6个，涉及预算金额440.88万元。其中，评价得分在90（含）分-100分优秀的有6个。具体详见附件“自评项目汇总表”、“项目支出绩效自评表”。</w:t>
      </w:r>
    </w:p>
    <w:p w14:paraId="5DD5B909">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四、绩效评价指标分析</w:t>
      </w:r>
    </w:p>
    <w:p w14:paraId="092CB47B">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（一）项目决策情况。</w:t>
      </w:r>
    </w:p>
    <w:p w14:paraId="5A6DFFA7">
      <w:pPr>
        <w:spacing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根据区文旅局对2023年图书馆项目安排总要求,我馆进一步安排部署，科学安排全年项目，统筹协调、均衡合理安排各项目执行时间，科学有效地开展各项工作，确保项目实施质量、提升成果运用。</w:t>
      </w:r>
    </w:p>
    <w:p w14:paraId="06D38A86">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（二）项目过程情况。</w:t>
      </w:r>
    </w:p>
    <w:p w14:paraId="03942168">
      <w:pPr>
        <w:spacing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图书馆2023年市级6个项目绩效目标较明确，分配合理，项目预算金额总计440.88万元，资金到位439.22万元，完成支出金额439.211266万元，预算执行率99.62%，结余情况原因涉及预算评审、比选等情况。项目组织实施制度健全，执行有效。</w:t>
      </w:r>
    </w:p>
    <w:p w14:paraId="2F33CD7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（三）项目产出情况。</w:t>
      </w:r>
    </w:p>
    <w:p w14:paraId="43551A12">
      <w:pPr>
        <w:spacing w:line="60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我馆2023年对全区643名专兼职管理员开展20课时线上及线下培训；全年开展阅读推广活动462场（包含数字资源对接活动291场）、活动拍摄和剪辑59集、开展志愿活动157场、志愿者培训12场；对图书馆各类自助设备、对馆内中心机房、网络安全等级保护进行运维服务；完成采购数字资源16个；采购中文图书新书种类9688种26159册、地方文献新书种类1055种1650册/件、采购中文期刊873种16554册、订购报纸种类121种；同时完成流动图书服务点铜牌采购、网站运维、一层大厅智慧数据屏更换及氛围灯换新、图书馆官网IPv6转换等读者延伸服务。各项目具体完成产出情况详见附件“项目支出绩效自评表”。</w:t>
      </w:r>
    </w:p>
    <w:p w14:paraId="014C7AE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（四）项目效益情况。</w:t>
      </w:r>
    </w:p>
    <w:p w14:paraId="7154BC8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各项目的组织实施，有效地保障了文化中心的正常运行；充分保障了馆内现有各类设施设备的维修维护；充分发挥通州区图书馆的社会资源优势和职能优势，进一步引领广大市民开展全民阅读活动，有效提升公共服务能力、志愿服务水平；持续推进数字图书馆建设发展；丰富公共文化资源，扩充馆藏量，提升读者阅读质量；同时强化地方文献成果，提升通州地方资料的多样性和参考价值；更好的做好公共文化服务工作，进一步实现公共文化服务工作的宣传与推广，提升读者满意度。各项目具体完成效益情况详见附件“项目支出绩效自评表”。</w:t>
      </w:r>
    </w:p>
    <w:p w14:paraId="43ED72C0">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五、主要经验及做法、存在的问题及原因分析</w:t>
      </w:r>
    </w:p>
    <w:p w14:paraId="19D47960">
      <w:pPr>
        <w:spacing w:line="560" w:lineRule="exact"/>
        <w:ind w:firstLine="640" w:firstLineChars="200"/>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近年来，预算绩效管理工作理念在各级单位都得到了深入贯彻。在北京城市副中心的高质量发展背景下，我馆不断提升预算绩效管理意识，切实强化绩效全过程管理能力。结合区财政局、区文旅局相关工作要求，我馆先后制定了《通州区图书馆采购管理制度》、《通州区图书馆合同管理制度》、《通州区图书馆内部控制手册》等制度，不断建立健全预算绩效相关管理机制。根据预算绩效管理相关指导意见，结合图书馆的实际业务工作，我馆力求不断探索建立规范透明、标准科学、约束有力的预算管理机制，切实解决好在预算绩效管理中存在的突出问题，提升财政资金的使用效果，最终达到为读者带来更优质的公共文化服务体验的目的。</w:t>
      </w:r>
    </w:p>
    <w:p w14:paraId="011B6C93">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们着力解决投入与管理、支出和绩效等方面存在的问题，但在执行过程中仍存在执行缓慢等现象，为合理安排项目执行时间，更加有效落实项目资金支出，我馆将进一步完善项目规划，做好统筹布局，合理规划，力求达到支出与绩效平衡的效果。</w:t>
      </w:r>
    </w:p>
    <w:p w14:paraId="321375A5">
      <w:pPr>
        <w:spacing w:line="600" w:lineRule="exact"/>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六、有关建议</w:t>
      </w:r>
    </w:p>
    <w:p w14:paraId="4E5571D6">
      <w:pPr>
        <w:spacing w:line="600" w:lineRule="exact"/>
        <w:ind w:firstLine="640" w:firstLineChars="200"/>
        <w:rPr>
          <w:rFonts w:hint="eastAsia"/>
        </w:rPr>
      </w:pPr>
      <w:r>
        <w:rPr>
          <w:rFonts w:hint="eastAsia" w:ascii="仿宋_GB2312" w:hAnsi="仿宋_GB2312" w:eastAsia="仿宋_GB2312" w:cs="仿宋_GB2312"/>
          <w:sz w:val="32"/>
          <w:szCs w:val="32"/>
        </w:rPr>
        <w:t>一是加强做好项目档案资料的整理归档工作，以有利于提高项目实施管理水平，提升项目绩效管理能力；二是规范预算编制，加强预算管理，全面梳理各部门项目需求，明确项目绩效目标，科学合理使用财政资金。</w:t>
      </w:r>
    </w:p>
    <w:p w14:paraId="71F4F1C9">
      <w:pPr>
        <w:numPr>
          <w:ilvl w:val="0"/>
          <w:numId w:val="0"/>
        </w:numPr>
        <w:spacing w:line="600" w:lineRule="exact"/>
        <w:ind w:left="0" w:leftChars="0"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val="en-US" w:eastAsia="zh-CN" w:bidi="ar-SA"/>
        </w:rPr>
        <w:t>七、</w:t>
      </w:r>
      <w:r>
        <w:rPr>
          <w:rFonts w:hint="eastAsia" w:ascii="仿宋_GB2312" w:hAnsi="仿宋_GB2312" w:eastAsia="仿宋_GB2312" w:cs="仿宋_GB2312"/>
          <w:b/>
          <w:color w:val="auto"/>
          <w:kern w:val="0"/>
          <w:sz w:val="32"/>
          <w:szCs w:val="32"/>
        </w:rPr>
        <w:t>其他需要说明的问题</w:t>
      </w:r>
    </w:p>
    <w:p w14:paraId="2E5D7F85">
      <w:pPr>
        <w:pStyle w:val="4"/>
        <w:numPr>
          <w:ilvl w:val="0"/>
          <w:numId w:val="0"/>
        </w:numPr>
        <w:ind w:left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2BC53DCE">
      <w:pPr>
        <w:pStyle w:val="2"/>
        <w:rPr>
          <w:rFonts w:hint="eastAsia" w:ascii="仿宋_GB2312" w:hAnsi="仿宋_GB2312" w:eastAsia="仿宋_GB2312" w:cs="仿宋_GB2312"/>
          <w:sz w:val="32"/>
          <w:szCs w:val="32"/>
          <w:lang w:val="en-US" w:eastAsia="zh-CN"/>
        </w:rPr>
      </w:pPr>
    </w:p>
    <w:p w14:paraId="5EF7838C">
      <w:pPr>
        <w:pStyle w:val="2"/>
        <w:rPr>
          <w:rFonts w:hint="eastAsia" w:ascii="仿宋_GB2312" w:hAnsi="仿宋_GB2312" w:eastAsia="仿宋_GB2312" w:cs="仿宋_GB2312"/>
          <w:sz w:val="32"/>
          <w:szCs w:val="32"/>
          <w:lang w:val="en-US" w:eastAsia="zh-CN"/>
        </w:rPr>
      </w:pPr>
    </w:p>
    <w:p w14:paraId="4A7F333A">
      <w:pPr>
        <w:pStyle w:val="2"/>
        <w:rPr>
          <w:rFonts w:hint="eastAsia" w:ascii="仿宋_GB2312" w:hAnsi="仿宋_GB2312" w:eastAsia="仿宋_GB2312" w:cs="仿宋_GB2312"/>
          <w:sz w:val="32"/>
          <w:szCs w:val="32"/>
          <w:lang w:val="en-US" w:eastAsia="zh-CN"/>
        </w:rPr>
      </w:pPr>
    </w:p>
    <w:p w14:paraId="370CC912">
      <w:pPr>
        <w:pStyle w:val="2"/>
        <w:rPr>
          <w:rFonts w:hint="eastAsia" w:ascii="仿宋_GB2312" w:hAnsi="仿宋_GB2312" w:eastAsia="仿宋_GB2312" w:cs="仿宋_GB2312"/>
          <w:sz w:val="32"/>
          <w:szCs w:val="32"/>
          <w:lang w:val="en-US" w:eastAsia="zh-CN"/>
        </w:rPr>
      </w:pPr>
    </w:p>
    <w:p w14:paraId="28C55151">
      <w:pPr>
        <w:pStyle w:val="2"/>
        <w:rPr>
          <w:rFonts w:hint="eastAsia" w:ascii="仿宋_GB2312" w:hAnsi="仿宋_GB2312" w:eastAsia="仿宋_GB2312" w:cs="仿宋_GB2312"/>
          <w:sz w:val="32"/>
          <w:szCs w:val="32"/>
          <w:lang w:val="en-US" w:eastAsia="zh-CN"/>
        </w:rPr>
      </w:pPr>
    </w:p>
    <w:p w14:paraId="427B094A">
      <w:pPr>
        <w:pStyle w:val="2"/>
        <w:rPr>
          <w:rFonts w:hint="eastAsia" w:ascii="仿宋_GB2312" w:hAnsi="仿宋_GB2312" w:eastAsia="仿宋_GB2312" w:cs="仿宋_GB2312"/>
          <w:sz w:val="32"/>
          <w:szCs w:val="32"/>
          <w:lang w:val="en-US" w:eastAsia="zh-CN"/>
        </w:rPr>
      </w:pPr>
    </w:p>
    <w:p w14:paraId="1CD184DA">
      <w:pPr>
        <w:jc w:val="center"/>
        <w:rPr>
          <w:rFonts w:hint="eastAsia" w:ascii="宋体" w:hAnsi="宋体" w:cs="Arial"/>
          <w:b/>
          <w:bCs/>
          <w:color w:val="auto"/>
          <w:sz w:val="36"/>
          <w:szCs w:val="36"/>
          <w:lang w:val="en-US" w:eastAsia="zh-CN"/>
        </w:rPr>
      </w:pPr>
      <w:r>
        <w:rPr>
          <w:rFonts w:hint="eastAsia" w:ascii="宋体" w:hAnsi="宋体" w:cs="Arial"/>
          <w:b/>
          <w:bCs/>
          <w:color w:val="auto"/>
          <w:sz w:val="36"/>
          <w:szCs w:val="36"/>
          <w:lang w:val="en-US" w:eastAsia="zh-CN"/>
        </w:rPr>
        <w:t>2023年旅游发展补助资金</w:t>
      </w:r>
    </w:p>
    <w:p w14:paraId="404E86A4">
      <w:pPr>
        <w:jc w:val="center"/>
        <w:rPr>
          <w:rFonts w:ascii="仿宋_GB2312"/>
          <w:color w:val="auto"/>
          <w:szCs w:val="30"/>
        </w:rPr>
      </w:pPr>
      <w:r>
        <w:rPr>
          <w:rFonts w:hint="eastAsia" w:ascii="宋体" w:hAnsi="宋体" w:cs="Arial"/>
          <w:b/>
          <w:bCs/>
          <w:color w:val="auto"/>
          <w:sz w:val="36"/>
          <w:szCs w:val="36"/>
        </w:rPr>
        <w:t>项目支出</w:t>
      </w:r>
      <w:r>
        <w:rPr>
          <w:rFonts w:ascii="宋体" w:hAnsi="宋体" w:cs="Arial"/>
          <w:b/>
          <w:bCs/>
          <w:color w:val="auto"/>
          <w:sz w:val="36"/>
          <w:szCs w:val="36"/>
        </w:rPr>
        <w:t>绩效</w:t>
      </w:r>
      <w:r>
        <w:rPr>
          <w:rFonts w:hint="eastAsia" w:ascii="宋体" w:hAnsi="宋体" w:cs="Arial"/>
          <w:b/>
          <w:bCs/>
          <w:color w:val="auto"/>
          <w:sz w:val="36"/>
          <w:szCs w:val="36"/>
        </w:rPr>
        <w:t>评价报告</w:t>
      </w:r>
    </w:p>
    <w:p w14:paraId="0209D00A">
      <w:p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一、基本情况</w:t>
      </w:r>
    </w:p>
    <w:p w14:paraId="38881565">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2023年市对区旅游发展补助资金共计948万元，涉及规划发展科项目资金608万元，共开展9个项目。</w:t>
      </w:r>
    </w:p>
    <w:p w14:paraId="5308ECE3">
      <w:pPr>
        <w:spacing w:line="560" w:lineRule="exact"/>
        <w:ind w:firstLine="627" w:firstLineChars="196"/>
        <w:outlineLvl w:val="0"/>
        <w:rPr>
          <w:rFonts w:hint="eastAsia" w:ascii="仿宋_GB2312" w:hAnsi="宋体" w:eastAsia="仿宋_GB2312"/>
          <w:b/>
          <w:sz w:val="32"/>
          <w:szCs w:val="32"/>
        </w:rPr>
      </w:pPr>
      <w:r>
        <w:rPr>
          <w:rFonts w:hint="eastAsia" w:ascii="仿宋_GB2312" w:hAnsi="宋体" w:eastAsia="仿宋_GB2312"/>
          <w:b/>
          <w:sz w:val="32"/>
          <w:szCs w:val="32"/>
        </w:rPr>
        <w:t>（一）市内展会</w:t>
      </w:r>
    </w:p>
    <w:p w14:paraId="763B5224">
      <w:pPr>
        <w:adjustRightInd w:val="0"/>
        <w:spacing w:line="600" w:lineRule="exact"/>
        <w:ind w:firstLine="800" w:firstLineChars="250"/>
        <w:rPr>
          <w:rFonts w:hint="eastAsia" w:ascii="仿宋_GB2312" w:hAnsi="仿宋" w:eastAsia="仿宋_GB2312" w:cs="仿宋"/>
          <w:sz w:val="32"/>
          <w:szCs w:val="32"/>
        </w:rPr>
      </w:pPr>
      <w:r>
        <w:rPr>
          <w:rFonts w:hint="eastAsia" w:ascii="仿宋_GB2312" w:hAnsi="仿宋" w:eastAsia="仿宋_GB2312" w:cs="仿宋_GB2312"/>
          <w:kern w:val="0"/>
          <w:sz w:val="32"/>
          <w:szCs w:val="32"/>
        </w:rPr>
        <w:t>依据北京市文化和旅游局《关于举办“2023首届北京国际文旅消费博览会”的通知》要求，为做好通州文化和旅游资源宣传推广工作，打造文旅消费新品牌，</w:t>
      </w:r>
      <w:r>
        <w:rPr>
          <w:rFonts w:hint="eastAsia" w:ascii="仿宋_GB2312" w:hAnsi="仿宋" w:eastAsia="仿宋_GB2312" w:cs="仿宋"/>
          <w:sz w:val="32"/>
          <w:szCs w:val="32"/>
        </w:rPr>
        <w:t>促进文旅消费提质扩容，按照市文化和旅游局统一安排，通州区文化和旅游局</w:t>
      </w:r>
      <w:r>
        <w:rPr>
          <w:rFonts w:hint="eastAsia" w:ascii="仿宋_GB2312" w:hAnsi="仿宋" w:eastAsia="仿宋_GB2312" w:cs="仿宋_GB2312"/>
          <w:kern w:val="0"/>
          <w:sz w:val="32"/>
          <w:szCs w:val="32"/>
        </w:rPr>
        <w:t>参加了首届北京国际文旅消费博览会，</w:t>
      </w:r>
      <w:r>
        <w:rPr>
          <w:rFonts w:hint="eastAsia" w:ascii="仿宋_GB2312" w:hAnsi="仿宋" w:eastAsia="仿宋_GB2312" w:cs="仿宋"/>
          <w:sz w:val="32"/>
          <w:szCs w:val="32"/>
        </w:rPr>
        <w:t>邀请区内十余家优秀文旅企业及非遗代表性项目参展。副中心展区以“遇见运河 环游通州”为主题，共设有三个主题展区和商品消费展区。现场通过大屏幕播放城市副中心、大运河文化旅游景区及三大特色小镇宣传片，向市民游客展示副中心文化旅游美好的发展蓝图。</w:t>
      </w:r>
      <w:r>
        <w:rPr>
          <w:rFonts w:ascii="仿宋_GB2312" w:hAnsi="仿宋" w:eastAsia="仿宋_GB2312" w:cs="仿宋"/>
          <w:sz w:val="32"/>
          <w:szCs w:val="32"/>
        </w:rPr>
        <w:t>商品消费展区</w:t>
      </w:r>
      <w:r>
        <w:rPr>
          <w:rFonts w:hint="eastAsia" w:ascii="仿宋_GB2312" w:hAnsi="仿宋" w:eastAsia="仿宋_GB2312" w:cs="仿宋"/>
          <w:sz w:val="32"/>
          <w:szCs w:val="32"/>
        </w:rPr>
        <w:t>10余家企业的非遗产品和文创产品进行了展示和售卖</w:t>
      </w:r>
      <w:r>
        <w:rPr>
          <w:rFonts w:ascii="仿宋_GB2312" w:hAnsi="仿宋" w:eastAsia="仿宋_GB2312" w:cs="仿宋"/>
          <w:sz w:val="32"/>
          <w:szCs w:val="32"/>
        </w:rPr>
        <w:t>。</w:t>
      </w:r>
      <w:r>
        <w:rPr>
          <w:rFonts w:hint="eastAsia" w:ascii="仿宋_GB2312" w:hAnsi="仿宋" w:eastAsia="仿宋_GB2312" w:cs="仿宋"/>
          <w:sz w:val="32"/>
          <w:szCs w:val="32"/>
        </w:rPr>
        <w:t>此次展会，充分展示我区文旅资源的同时，有效拉动了文旅消费。</w:t>
      </w:r>
    </w:p>
    <w:p w14:paraId="1748B87D">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该项目预算金额80万元，预算评审审定金额79.682785万元，项目成交金额79.628903万元，项目完成情况100%，支出情况100%。</w:t>
      </w:r>
    </w:p>
    <w:p w14:paraId="5F4CD213">
      <w:pPr>
        <w:spacing w:line="560" w:lineRule="exact"/>
        <w:ind w:firstLine="627" w:firstLineChars="196"/>
        <w:outlineLvl w:val="0"/>
        <w:rPr>
          <w:rFonts w:hint="eastAsia" w:ascii="仿宋_GB2312" w:hAnsi="宋体" w:eastAsia="仿宋_GB2312"/>
          <w:b/>
          <w:sz w:val="32"/>
          <w:szCs w:val="32"/>
        </w:rPr>
      </w:pPr>
      <w:r>
        <w:rPr>
          <w:rFonts w:hint="eastAsia" w:ascii="仿宋_GB2312" w:hAnsi="宋体" w:eastAsia="仿宋_GB2312"/>
          <w:b/>
          <w:sz w:val="32"/>
          <w:szCs w:val="32"/>
        </w:rPr>
        <w:t>（二）大运河文化旅游景区创建5A级景区宣传</w:t>
      </w:r>
    </w:p>
    <w:p w14:paraId="7A0D13BB">
      <w:pPr>
        <w:pStyle w:val="23"/>
        <w:spacing w:line="560" w:lineRule="exact"/>
        <w:ind w:firstLine="736" w:firstLineChars="230"/>
        <w:jc w:val="left"/>
        <w:rPr>
          <w:rFonts w:hint="eastAsia" w:ascii="楷体" w:hAnsi="楷体" w:eastAsia="楷体" w:cs="仿宋_GB2312"/>
          <w:kern w:val="0"/>
          <w:sz w:val="32"/>
          <w:szCs w:val="32"/>
        </w:rPr>
      </w:pPr>
      <w:r>
        <w:rPr>
          <w:rFonts w:hint="eastAsia" w:ascii="仿宋_GB2312" w:hAnsi="仿宋" w:eastAsia="仿宋_GB2312" w:cs="仿宋_GB2312"/>
          <w:kern w:val="0"/>
          <w:sz w:val="32"/>
          <w:szCs w:val="32"/>
        </w:rPr>
        <w:t>为做好大运河文化旅游景区宣传推广工作，</w:t>
      </w:r>
      <w:r>
        <w:rPr>
          <w:rFonts w:hint="eastAsia" w:ascii="仿宋_GB2312" w:hAnsi="楷体" w:eastAsia="仿宋_GB2312" w:cs="仿宋_GB2312"/>
          <w:kern w:val="0"/>
          <w:sz w:val="32"/>
          <w:szCs w:val="32"/>
        </w:rPr>
        <w:t>以“深挖体验价值与情感价值，实现地域文化跨界跨域传播”为工作原则,</w:t>
      </w:r>
      <w:r>
        <w:rPr>
          <w:rFonts w:hint="eastAsia" w:ascii="仿宋_GB2312" w:hAnsi="仿宋" w:eastAsia="仿宋_GB2312" w:cs="仿宋_GB2312"/>
          <w:kern w:val="0"/>
          <w:sz w:val="32"/>
          <w:szCs w:val="32"/>
        </w:rPr>
        <w:t>紧扣大运河文化及其产生的独有体验价值和深层的情感价值，推介大运河文化旅游景区整体品牌形象， 2023年开展了大运河文化旅游景区创建5A级景区宣传项目，内容主要包括：通州文旅</w:t>
      </w:r>
      <w:r>
        <w:rPr>
          <w:rFonts w:ascii="仿宋_GB2312" w:hAnsi="仿宋" w:eastAsia="仿宋_GB2312" w:cs="仿宋_GB2312"/>
          <w:kern w:val="0"/>
          <w:sz w:val="32"/>
          <w:szCs w:val="32"/>
        </w:rPr>
        <w:t>推介宣传片</w:t>
      </w:r>
      <w:r>
        <w:rPr>
          <w:rFonts w:hint="eastAsia" w:ascii="仿宋_GB2312" w:hAnsi="仿宋" w:eastAsia="仿宋_GB2312" w:cs="仿宋_GB2312"/>
          <w:kern w:val="0"/>
          <w:sz w:val="32"/>
          <w:szCs w:val="32"/>
        </w:rPr>
        <w:t>、</w:t>
      </w:r>
      <w:r>
        <w:rPr>
          <w:rFonts w:ascii="仿宋_GB2312" w:hAnsi="仿宋" w:eastAsia="仿宋_GB2312" w:cs="仿宋_GB2312"/>
          <w:kern w:val="0"/>
          <w:sz w:val="32"/>
          <w:szCs w:val="32"/>
        </w:rPr>
        <w:t>艺术家带队</w:t>
      </w:r>
      <w:r>
        <w:rPr>
          <w:rFonts w:hint="eastAsia" w:ascii="仿宋_GB2312" w:hAnsi="仿宋" w:eastAsia="仿宋_GB2312" w:cs="仿宋_GB2312"/>
          <w:kern w:val="0"/>
          <w:sz w:val="32"/>
          <w:szCs w:val="32"/>
        </w:rPr>
        <w:t>写生</w:t>
      </w:r>
      <w:r>
        <w:rPr>
          <w:rFonts w:ascii="仿宋_GB2312" w:hAnsi="仿宋" w:eastAsia="仿宋_GB2312" w:cs="仿宋_GB2312"/>
          <w:kern w:val="0"/>
          <w:sz w:val="32"/>
          <w:szCs w:val="32"/>
        </w:rPr>
        <w:t>大运河</w:t>
      </w:r>
      <w:r>
        <w:rPr>
          <w:rFonts w:hint="eastAsia" w:ascii="仿宋_GB2312" w:hAnsi="仿宋" w:eastAsia="仿宋_GB2312" w:cs="仿宋_GB2312"/>
          <w:kern w:val="0"/>
          <w:sz w:val="32"/>
          <w:szCs w:val="32"/>
        </w:rPr>
        <w:t>、文创产品设计活动等内容。</w:t>
      </w:r>
    </w:p>
    <w:p w14:paraId="3E617A46">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该项目预算金额80万元，</w:t>
      </w:r>
      <w:r>
        <w:rPr>
          <w:rFonts w:hint="eastAsia" w:ascii="仿宋_GB2312" w:hAnsi="仿宋_GB2312" w:eastAsia="仿宋_GB2312" w:cs="仿宋_GB2312"/>
          <w:sz w:val="32"/>
          <w:szCs w:val="32"/>
        </w:rPr>
        <w:t>预算评审审定金额为</w:t>
      </w:r>
      <w:r>
        <w:rPr>
          <w:rFonts w:ascii="仿宋_GB2312" w:hAnsi="仿宋_GB2312" w:eastAsia="仿宋_GB2312" w:cs="仿宋_GB2312"/>
          <w:sz w:val="32"/>
          <w:szCs w:val="32"/>
        </w:rPr>
        <w:t>79.2525</w:t>
      </w:r>
      <w:r>
        <w:rPr>
          <w:rFonts w:hint="eastAsia" w:ascii="仿宋_GB2312" w:hAnsi="仿宋_GB2312" w:eastAsia="仿宋_GB2312" w:cs="仿宋_GB2312"/>
          <w:sz w:val="32"/>
          <w:szCs w:val="32"/>
        </w:rPr>
        <w:t>万元，</w:t>
      </w:r>
      <w:r>
        <w:rPr>
          <w:rFonts w:hint="eastAsia" w:ascii="仿宋_GB2312" w:hAnsi="仿宋" w:eastAsia="仿宋_GB2312" w:cs="仿宋"/>
          <w:sz w:val="32"/>
          <w:szCs w:val="32"/>
        </w:rPr>
        <w:t>项目成交金额79.2万元，项目2023年未完成，支出情况70%（55.44万元）。</w:t>
      </w:r>
    </w:p>
    <w:p w14:paraId="7ADA0CB2">
      <w:pPr>
        <w:pStyle w:val="4"/>
        <w:ind w:firstLine="640"/>
        <w:rPr>
          <w:rFonts w:ascii="仿宋_GB2312" w:hAnsi="仿宋" w:eastAsia="仿宋_GB2312" w:cs="仿宋"/>
          <w:sz w:val="32"/>
          <w:szCs w:val="32"/>
        </w:rPr>
      </w:pPr>
      <w:r>
        <w:rPr>
          <w:rFonts w:hint="eastAsia" w:ascii="仿宋_GB2312" w:hAnsi="仿宋" w:eastAsia="仿宋_GB2312" w:cs="仿宋"/>
          <w:sz w:val="32"/>
          <w:szCs w:val="32"/>
        </w:rPr>
        <w:t>未支出原因及整改如下：该项目中“邀请中央美院副高级别以上艺术家前往景区写生”项目，因中央美院相关领导人事调动，原定艺术家无法调配，综合冬季天气寒冷等因素，“艺术家写生大运河”一项内容合同期限内无法完成，拟定于2024年</w:t>
      </w:r>
      <w:r>
        <w:rPr>
          <w:rFonts w:ascii="仿宋_GB2312" w:hAnsi="仿宋" w:eastAsia="仿宋_GB2312" w:cs="仿宋"/>
          <w:sz w:val="32"/>
          <w:szCs w:val="32"/>
        </w:rPr>
        <w:t>6</w:t>
      </w:r>
      <w:r>
        <w:rPr>
          <w:rFonts w:hint="eastAsia" w:ascii="仿宋_GB2312" w:hAnsi="仿宋" w:eastAsia="仿宋_GB2312" w:cs="仿宋"/>
          <w:sz w:val="32"/>
          <w:szCs w:val="32"/>
        </w:rPr>
        <w:t>月前完成该项目。</w:t>
      </w:r>
    </w:p>
    <w:p w14:paraId="2FE9CE77">
      <w:pPr>
        <w:pStyle w:val="4"/>
        <w:ind w:firstLine="934" w:firstLineChars="292"/>
        <w:rPr>
          <w:rFonts w:hint="eastAsia"/>
        </w:rPr>
      </w:pPr>
      <w:r>
        <w:rPr>
          <w:rFonts w:hint="eastAsia" w:ascii="仿宋_GB2312" w:hAnsi="宋体" w:eastAsia="仿宋_GB2312"/>
          <w:b/>
          <w:sz w:val="32"/>
          <w:szCs w:val="32"/>
        </w:rPr>
        <w:t>（三）国际旅游博览会</w:t>
      </w:r>
    </w:p>
    <w:p w14:paraId="516F61AC">
      <w:pPr>
        <w:spacing w:line="60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应塞尔维亚大使馆邀请</w:t>
      </w:r>
      <w:r>
        <w:rPr>
          <w:rFonts w:hint="eastAsia" w:ascii="仿宋_GB2312" w:hAnsi="仿宋_GB2312" w:eastAsia="仿宋_GB2312" w:cs="仿宋_GB2312"/>
          <w:sz w:val="32"/>
          <w:szCs w:val="32"/>
        </w:rPr>
        <w:t>，按照北京市文旅局统一安排，为增强我区文化旅游国际影响力，扩大文化旅游国际宣传推广力度，我局参加了</w:t>
      </w:r>
      <w:r>
        <w:rPr>
          <w:rFonts w:ascii="仿宋_GB2312" w:hAnsi="仿宋_GB2312" w:eastAsia="仿宋_GB2312" w:cs="仿宋_GB2312"/>
          <w:sz w:val="32"/>
          <w:szCs w:val="32"/>
        </w:rPr>
        <w:t>第44届贝尔格莱德国际旅游博览会</w:t>
      </w:r>
      <w:r>
        <w:rPr>
          <w:rFonts w:hint="eastAsia" w:ascii="仿宋_GB2312" w:hAnsi="仿宋_GB2312" w:eastAsia="仿宋_GB2312" w:cs="仿宋_GB2312"/>
          <w:sz w:val="32"/>
          <w:szCs w:val="32"/>
        </w:rPr>
        <w:t>、</w:t>
      </w:r>
      <w:r>
        <w:rPr>
          <w:rFonts w:hint="eastAsia" w:ascii="仿宋" w:hAnsi="仿宋" w:eastAsia="仿宋"/>
          <w:sz w:val="32"/>
          <w:szCs w:val="32"/>
        </w:rPr>
        <w:t>第五届</w:t>
      </w:r>
      <w:r>
        <w:rPr>
          <w:rFonts w:ascii="仿宋" w:hAnsi="仿宋" w:eastAsia="仿宋"/>
          <w:sz w:val="32"/>
          <w:szCs w:val="32"/>
        </w:rPr>
        <w:t>大运河文化旅游博览会</w:t>
      </w:r>
      <w:r>
        <w:rPr>
          <w:rFonts w:hint="eastAsia" w:ascii="仿宋_GB2312" w:hAnsi="仿宋_GB2312" w:eastAsia="仿宋_GB2312" w:cs="仿宋_GB2312"/>
          <w:sz w:val="32"/>
          <w:szCs w:val="32"/>
        </w:rPr>
        <w:t>”</w:t>
      </w:r>
      <w:r>
        <w:rPr>
          <w:rFonts w:hint="eastAsia"/>
        </w:rPr>
        <w:t xml:space="preserve"> 、</w:t>
      </w:r>
      <w:r>
        <w:rPr>
          <w:rFonts w:hint="eastAsia" w:ascii="仿宋_GB2312" w:hAnsi="仿宋_GB2312" w:eastAsia="仿宋_GB2312" w:cs="仿宋_GB2312"/>
          <w:sz w:val="32"/>
          <w:szCs w:val="32"/>
        </w:rPr>
        <w:t>“第十三届中国旅游产业博览会”和“2023海丝之路文化和旅游博览会”，协助市文旅局共同筹备中国展台，在展会现场采用视频、图片、地图、宣传册等多种形式，宣传展示我区文旅资源。配合市文旅局，协助宁波市文化广电旅游局在索非亚中国文化中心共同举办“运河明珠·魅力京甬”主题推介活动，现场发放相关宣传资料，与当地旅行商进行交流。协助市文旅局，联合宁波市文化广电旅游局，在雅典中国文化中心举办“运河明珠·魅力京甬”主题推介活动及“魅力北京”图片展。通过现场发放宣传手册、折页、地图、纪念品等宣传资料，宣传了我区重点文化旅游资源、重点建设项目。</w:t>
      </w:r>
    </w:p>
    <w:p w14:paraId="6C35656D">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该项目预算金额30万元，预算评审审定金额</w:t>
      </w:r>
      <w:r>
        <w:rPr>
          <w:rFonts w:hint="eastAsia" w:ascii="仿宋_GB2312" w:hAnsi="仿宋_GB2312" w:eastAsia="仿宋_GB2312" w:cs="仿宋_GB2312"/>
          <w:sz w:val="32"/>
          <w:szCs w:val="32"/>
        </w:rPr>
        <w:t>27.901</w:t>
      </w:r>
      <w:r>
        <w:rPr>
          <w:rFonts w:hint="eastAsia" w:ascii="仿宋_GB2312" w:hAnsi="仿宋" w:eastAsia="仿宋_GB2312" w:cs="仿宋"/>
          <w:sz w:val="32"/>
          <w:szCs w:val="32"/>
        </w:rPr>
        <w:t>万元，项目成交金额</w:t>
      </w:r>
      <w:r>
        <w:rPr>
          <w:rFonts w:hint="eastAsia" w:ascii="仿宋" w:hAnsi="仿宋" w:eastAsia="仿宋"/>
          <w:sz w:val="32"/>
          <w:szCs w:val="32"/>
        </w:rPr>
        <w:t>27.819</w:t>
      </w:r>
      <w:r>
        <w:rPr>
          <w:rFonts w:hint="eastAsia" w:ascii="仿宋_GB2312" w:hAnsi="仿宋" w:eastAsia="仿宋_GB2312" w:cs="仿宋"/>
          <w:sz w:val="32"/>
          <w:szCs w:val="32"/>
        </w:rPr>
        <w:t>万元，项目完成情况100%，支出情况100%。</w:t>
      </w:r>
    </w:p>
    <w:p w14:paraId="67AA1312">
      <w:pPr>
        <w:ind w:firstLine="640" w:firstLineChars="200"/>
        <w:rPr>
          <w:rFonts w:hint="eastAsia"/>
        </w:rPr>
      </w:pPr>
      <w:r>
        <w:rPr>
          <w:rFonts w:hint="eastAsia" w:ascii="仿宋_GB2312" w:hAnsi="宋体" w:eastAsia="仿宋_GB2312"/>
          <w:b/>
          <w:sz w:val="32"/>
          <w:szCs w:val="32"/>
        </w:rPr>
        <w:t>（四）旅游公共服务设施提升</w:t>
      </w:r>
    </w:p>
    <w:p w14:paraId="338C3708">
      <w:pPr>
        <w:pStyle w:val="4"/>
        <w:ind w:firstLine="420"/>
        <w:rPr>
          <w:rFonts w:hint="eastAsia" w:ascii="仿宋_GB2312" w:hAnsi="仿宋" w:eastAsia="仿宋_GB2312" w:cs="仿宋"/>
          <w:sz w:val="32"/>
          <w:szCs w:val="32"/>
        </w:rPr>
      </w:pPr>
      <w:r>
        <w:rPr>
          <w:rFonts w:hint="eastAsia"/>
        </w:rPr>
        <w:t xml:space="preserve">    </w:t>
      </w:r>
      <w:r>
        <w:rPr>
          <w:rFonts w:hint="eastAsia" w:ascii="仿宋_GB2312" w:hAnsi="仿宋" w:eastAsia="仿宋_GB2312" w:cs="仿宋"/>
          <w:sz w:val="32"/>
          <w:szCs w:val="32"/>
        </w:rPr>
        <w:t>市文旅局下发的《2023年旅游公共服务设施提升项目任务书》要求，需完成旅游厕所2座。经乡镇申报，北京市文化和旅游局审核，由北京市通州区台湖镇人民政府、北京市通州区西集镇人民政府作为2023年度公共服务设施改造项目主体，负责比选及项目实施工作，项目预算50万元。2023年，2家单位已按时完成了项目改造内容，并经北京市文化和旅游局实地验收通过。其中西集镇购置移动式环保厕所3座10厕位，项目金额25万元；台湖镇购置移动式环保厕所3座10厕位，项目金额24.951425万元。项目预算金额50万元，实际总资金49.951425万元，支出进度100%。</w:t>
      </w:r>
    </w:p>
    <w:p w14:paraId="605CE885">
      <w:pPr>
        <w:ind w:firstLine="640" w:firstLineChars="200"/>
        <w:rPr>
          <w:rFonts w:hint="eastAsia" w:ascii="仿宋_GB2312" w:hAnsi="宋体" w:eastAsia="仿宋_GB2312"/>
          <w:b/>
          <w:sz w:val="32"/>
          <w:szCs w:val="32"/>
        </w:rPr>
      </w:pPr>
      <w:r>
        <w:rPr>
          <w:rFonts w:hint="eastAsia" w:ascii="仿宋_GB2312" w:hAnsi="宋体" w:eastAsia="仿宋_GB2312"/>
          <w:b/>
          <w:sz w:val="32"/>
          <w:szCs w:val="32"/>
        </w:rPr>
        <w:t>（五）通武廊交流季活动</w:t>
      </w:r>
    </w:p>
    <w:p w14:paraId="07C55AB1">
      <w:pPr>
        <w:widowControl/>
        <w:spacing w:line="560" w:lineRule="exact"/>
        <w:ind w:firstLine="640" w:firstLineChars="200"/>
        <w:jc w:val="left"/>
        <w:rPr>
          <w:rFonts w:hint="eastAsia" w:ascii="仿宋_GB2312" w:hAnsi="仿宋" w:eastAsia="仿宋_GB2312" w:cs="仿宋"/>
          <w:sz w:val="32"/>
          <w:szCs w:val="32"/>
        </w:rPr>
      </w:pPr>
      <w:r>
        <w:rPr>
          <w:rFonts w:hint="eastAsia" w:ascii="仿宋_GB2312" w:hAnsi="仿宋" w:eastAsia="仿宋_GB2312" w:cs="仿宋"/>
          <w:sz w:val="32"/>
          <w:szCs w:val="32"/>
        </w:rPr>
        <w:t>2023年，我们继续立足京津冀协同发展大局，深入落实京津冀协同发展国家战略和通武廊旅游合作联盟框架协议，成功举办了2023年京津冀（通武廊）文化旅游交流季启动仪式、三地特色文旅游园会活动、“通武廊”三地文旅文化沙龙、“通武廊”文旅主题体验日等活动，此次交流季以“上新了，通武廊”为主题，一是推出了全新旅游线路，二是推出了全新旅游景区与民宿，三是与建行生活合作，推出了新的促消费活动，四是举办三地特色文旅游园活动和三地文旅沙龙，有效促进了三地文旅企业的交流和沟通，五是对廊坊、武清“只有红楼梦戏剧幻城”“李家大院民宿”“弗洛伦萨小镇”等旅游景点进行专题宣传，扩大三地文旅企业影响力。交流季活动得到了市区领导及三地文旅部门的高度重视，北京新闻、人民日报等多家媒体对开幕式和游园会进行了专题报道。</w:t>
      </w:r>
    </w:p>
    <w:p w14:paraId="6E5B3F23">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该项目预算金额90万元，预算评审审定金额</w:t>
      </w:r>
      <w:r>
        <w:rPr>
          <w:rFonts w:hint="eastAsia" w:ascii="仿宋_GB2312" w:hAnsi="仿宋_GB2312" w:eastAsia="仿宋_GB2312" w:cs="仿宋_GB2312"/>
          <w:sz w:val="32"/>
          <w:szCs w:val="32"/>
        </w:rPr>
        <w:t>88.538157</w:t>
      </w:r>
      <w:r>
        <w:rPr>
          <w:rFonts w:hint="eastAsia" w:ascii="仿宋_GB2312" w:hAnsi="仿宋" w:eastAsia="仿宋_GB2312" w:cs="仿宋"/>
          <w:sz w:val="32"/>
          <w:szCs w:val="32"/>
        </w:rPr>
        <w:t>万元，项目成交金额</w:t>
      </w:r>
      <w:r>
        <w:rPr>
          <w:rFonts w:hint="eastAsia" w:ascii="仿宋_GB2312" w:hAnsi="仿宋_GB2312" w:eastAsia="仿宋_GB2312" w:cs="仿宋_GB2312"/>
          <w:sz w:val="32"/>
          <w:szCs w:val="32"/>
        </w:rPr>
        <w:t>88.11</w:t>
      </w:r>
      <w:r>
        <w:rPr>
          <w:rFonts w:hint="eastAsia" w:ascii="仿宋_GB2312" w:hAnsi="仿宋" w:eastAsia="仿宋_GB2312" w:cs="仿宋"/>
          <w:sz w:val="32"/>
          <w:szCs w:val="32"/>
        </w:rPr>
        <w:t>万元，项目完成情况100%，支出情况100%。</w:t>
      </w:r>
    </w:p>
    <w:p w14:paraId="6295D7F3">
      <w:pPr>
        <w:ind w:firstLine="640" w:firstLineChars="200"/>
        <w:rPr>
          <w:rFonts w:hint="eastAsia" w:ascii="仿宋_GB2312" w:hAnsi="宋体" w:eastAsia="仿宋_GB2312"/>
          <w:b/>
          <w:sz w:val="32"/>
          <w:szCs w:val="32"/>
        </w:rPr>
      </w:pPr>
      <w:r>
        <w:rPr>
          <w:rFonts w:hint="eastAsia" w:ascii="仿宋_GB2312" w:hAnsi="宋体" w:eastAsia="仿宋_GB2312"/>
          <w:b/>
          <w:sz w:val="32"/>
          <w:szCs w:val="32"/>
        </w:rPr>
        <w:t>（六）乡村民宿集中村提升改造</w:t>
      </w:r>
    </w:p>
    <w:p w14:paraId="7752AB82">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为全面提升乡村民宿集中村的公共服务环境，为台湖镇唐大庄村建设标识牌16座；移动卫生间2座（14个厕位）。</w:t>
      </w:r>
    </w:p>
    <w:p w14:paraId="732B6C92">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该项目由台湖镇作为项目实施主体，项目预算金额80万元，预算评审审定金额76.455794万元，项目成交金额76.203389万元，项目完成情况100%，支出情况100%。</w:t>
      </w:r>
    </w:p>
    <w:p w14:paraId="1ABF5CA9">
      <w:pPr>
        <w:pStyle w:val="4"/>
        <w:ind w:firstLine="420"/>
        <w:rPr>
          <w:rFonts w:hint="eastAsia"/>
        </w:rPr>
      </w:pPr>
    </w:p>
    <w:p w14:paraId="691F554C">
      <w:pPr>
        <w:ind w:firstLine="640" w:firstLineChars="200"/>
        <w:rPr>
          <w:rFonts w:hint="eastAsia" w:ascii="仿宋_GB2312" w:hAnsi="宋体" w:eastAsia="仿宋_GB2312"/>
          <w:b/>
          <w:sz w:val="32"/>
          <w:szCs w:val="32"/>
        </w:rPr>
      </w:pPr>
      <w:r>
        <w:rPr>
          <w:rFonts w:hint="eastAsia" w:ascii="仿宋_GB2312" w:hAnsi="宋体" w:eastAsia="仿宋_GB2312"/>
          <w:b/>
          <w:sz w:val="32"/>
          <w:szCs w:val="32"/>
        </w:rPr>
        <w:t>（七）大运讲述人第三期</w:t>
      </w:r>
    </w:p>
    <w:p w14:paraId="6DD3EE9A">
      <w:pPr>
        <w:adjustRightInd w:val="0"/>
        <w:spacing w:line="600" w:lineRule="exact"/>
        <w:ind w:firstLine="640" w:firstLineChars="200"/>
        <w:rPr>
          <w:rFonts w:ascii="仿宋_GB2312" w:hAnsi="仿宋" w:eastAsia="仿宋_GB2312" w:cs="仿宋"/>
          <w:sz w:val="32"/>
          <w:szCs w:val="32"/>
        </w:rPr>
      </w:pPr>
      <w:r>
        <w:rPr>
          <w:rFonts w:hint="eastAsia" w:ascii="仿宋_GB2312" w:hAnsi="仿宋_GB2312" w:eastAsia="仿宋_GB2312" w:cs="仿宋_GB2312"/>
          <w:sz w:val="32"/>
          <w:szCs w:val="32"/>
        </w:rPr>
        <w:t>为</w:t>
      </w:r>
      <w:r>
        <w:rPr>
          <w:rFonts w:hint="eastAsia" w:ascii="仿宋" w:hAnsi="仿宋" w:eastAsia="仿宋" w:cs="仿宋"/>
          <w:sz w:val="32"/>
          <w:szCs w:val="32"/>
        </w:rPr>
        <w:t>打造大运河（通州）文化旅游景区5A级景区创建过程中的文化品牌，通过系列微纪录片的拍摄和“大运讲述人”的品牌发布，对景区历史文化进行深度挖掘和广泛传播。按照年初工作安排，2023年开展了“大运讲述人第三期”拍摄工作，</w:t>
      </w:r>
      <w:r>
        <w:rPr>
          <w:rFonts w:hint="eastAsia" w:ascii="仿宋_GB2312" w:hAnsi="仿宋" w:eastAsia="仿宋_GB2312" w:cs="仿宋"/>
          <w:sz w:val="32"/>
          <w:szCs w:val="32"/>
        </w:rPr>
        <w:t>邀请8位相关领域专家、学者从多角度、多维度讲述大运河的故事，传承历史，宣传大运河。</w:t>
      </w:r>
    </w:p>
    <w:p w14:paraId="4DC6CC8D">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该项目预算金额80万元，预算评审审定金额</w:t>
      </w:r>
      <w:r>
        <w:rPr>
          <w:rFonts w:hint="eastAsia" w:ascii="仿宋_GB2312" w:hAnsi="仿宋_GB2312" w:eastAsia="仿宋_GB2312" w:cs="仿宋_GB2312"/>
          <w:sz w:val="32"/>
          <w:szCs w:val="32"/>
        </w:rPr>
        <w:t>75.244</w:t>
      </w:r>
      <w:r>
        <w:rPr>
          <w:rFonts w:hint="eastAsia" w:ascii="仿宋_GB2312" w:hAnsi="仿宋" w:eastAsia="仿宋_GB2312" w:cs="仿宋"/>
          <w:sz w:val="32"/>
          <w:szCs w:val="32"/>
        </w:rPr>
        <w:t>万元，项目成交金额</w:t>
      </w:r>
      <w:r>
        <w:rPr>
          <w:rFonts w:hint="eastAsia" w:ascii="仿宋_GB2312" w:hAnsi="仿宋_GB2312" w:eastAsia="仿宋_GB2312" w:cs="仿宋_GB2312"/>
          <w:sz w:val="32"/>
          <w:szCs w:val="32"/>
        </w:rPr>
        <w:t>75.2</w:t>
      </w:r>
      <w:r>
        <w:rPr>
          <w:rFonts w:hint="eastAsia" w:ascii="仿宋_GB2312" w:hAnsi="仿宋" w:eastAsia="仿宋_GB2312" w:cs="仿宋"/>
          <w:sz w:val="32"/>
          <w:szCs w:val="32"/>
        </w:rPr>
        <w:t>万元，项目完成情况100%，支出情况100%。</w:t>
      </w:r>
    </w:p>
    <w:p w14:paraId="17280EBE">
      <w:pPr>
        <w:ind w:firstLine="640" w:firstLineChars="200"/>
        <w:rPr>
          <w:rFonts w:hint="eastAsia" w:ascii="仿宋_GB2312" w:hAnsi="宋体" w:eastAsia="仿宋_GB2312"/>
          <w:b/>
          <w:sz w:val="32"/>
          <w:szCs w:val="32"/>
        </w:rPr>
      </w:pPr>
      <w:r>
        <w:rPr>
          <w:rFonts w:hint="eastAsia" w:ascii="仿宋_GB2312" w:hAnsi="宋体" w:eastAsia="仿宋_GB2312"/>
          <w:b/>
          <w:sz w:val="32"/>
          <w:szCs w:val="32"/>
        </w:rPr>
        <w:t>（八）漷县牡丹园公共服务设施提升改造项目</w:t>
      </w:r>
    </w:p>
    <w:p w14:paraId="71FB848B">
      <w:pPr>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切实落实区委督查室《关于对区领导调研指示要求进行专项督查的通知》（通督字【2023】20号）文件精神，将运河牡丹园与周边景点相结合，持续完善配套设施，打造乡村振兴样板，我局支持其建设旅游公共服务设施，项目以漷县镇政府为实施主体。共购置移动卫生间13套；建设标识牌352套。</w:t>
      </w:r>
    </w:p>
    <w:p w14:paraId="6E900221">
      <w:pPr>
        <w:adjustRightInd w:val="0"/>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项目预算金额79万元，预算评审审定金额78.106023万元，项目成交金额77.921132万元，项目完成情况100%，支出情况：支了合同70%，54.544792万元。</w:t>
      </w:r>
    </w:p>
    <w:p w14:paraId="04B70088">
      <w:pPr>
        <w:spacing w:line="560" w:lineRule="exact"/>
        <w:ind w:firstLine="640" w:firstLineChars="200"/>
        <w:outlineLvl w:val="0"/>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（九）大运河文化旅游景区线上文化导览项目</w:t>
      </w:r>
    </w:p>
    <w:p w14:paraId="531D9A2C">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运河文化旅游景区线上文化导览项目，借助智慧科技技术，通过深入挖掘大运河文化，展示多维立体的运河文化游线，为游客提供虚实结合的游客游览体验。项目游线版图共分为两大文化板块：历史内涵文化板块和生态科普文化板块，大运河东西两岸共分布48个特色景点，通过AR/语音等手段，为游客提供多维立体化文化运河游线场景展示场景，改变了游玩者的体验方式，提升了游玩者的游玩兴趣，更好宣传传播大运河文化内涵。</w:t>
      </w:r>
    </w:p>
    <w:p w14:paraId="3BD3C30D">
      <w:pPr>
        <w:pStyle w:val="4"/>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该项目由区园林绿化局大运河森林公园管理处作为项目实施主体，项目预算金额30万元，项目成交金额27.35542万元，项目完成情况100%，支出情况100%。</w:t>
      </w:r>
    </w:p>
    <w:p w14:paraId="50930DD9">
      <w:pPr>
        <w:spacing w:line="600" w:lineRule="exact"/>
        <w:ind w:firstLine="640" w:firstLineChars="200"/>
        <w:rPr>
          <w:rFonts w:hint="eastAsia" w:ascii="楷体" w:hAnsi="楷体" w:eastAsia="楷体" w:cs="楷体"/>
          <w:b/>
          <w:color w:val="auto"/>
          <w:kern w:val="0"/>
          <w:sz w:val="32"/>
          <w:szCs w:val="32"/>
        </w:rPr>
      </w:pPr>
      <w:r>
        <w:rPr>
          <w:rFonts w:hint="eastAsia" w:ascii="楷体" w:hAnsi="楷体" w:eastAsia="楷体" w:cs="楷体"/>
          <w:b/>
          <w:color w:val="auto"/>
          <w:kern w:val="0"/>
          <w:sz w:val="32"/>
          <w:szCs w:val="32"/>
        </w:rPr>
        <w:t>二、绩效评价工作开展情况</w:t>
      </w:r>
    </w:p>
    <w:p w14:paraId="35C71E6A">
      <w:pPr>
        <w:pStyle w:val="24"/>
        <w:numPr>
          <w:ilvl w:val="0"/>
          <w:numId w:val="15"/>
        </w:numPr>
        <w:spacing w:line="560" w:lineRule="exact"/>
        <w:ind w:firstLineChars="0"/>
        <w:outlineLvl w:val="0"/>
        <w:rPr>
          <w:rFonts w:hint="eastAsia" w:ascii="仿宋_GB2312" w:hAnsi="宋体" w:eastAsia="仿宋_GB2312"/>
          <w:sz w:val="32"/>
          <w:szCs w:val="32"/>
        </w:rPr>
      </w:pPr>
      <w:r>
        <w:rPr>
          <w:rFonts w:hint="eastAsia" w:ascii="楷体_GB2312" w:hAnsi="楷体" w:eastAsia="楷体_GB2312" w:cs="仿宋_GB2312"/>
          <w:sz w:val="32"/>
          <w:szCs w:val="32"/>
        </w:rPr>
        <w:t>资金投入情况分析</w:t>
      </w:r>
    </w:p>
    <w:p w14:paraId="16FC7045">
      <w:pPr>
        <w:pStyle w:val="4"/>
        <w:ind w:firstLine="640"/>
        <w:rPr>
          <w:rFonts w:hint="eastAsia" w:ascii="仿宋_GB2312" w:hAnsi="仿宋" w:eastAsia="仿宋_GB2312" w:cs="仿宋"/>
          <w:sz w:val="32"/>
          <w:szCs w:val="32"/>
        </w:rPr>
      </w:pPr>
      <w:r>
        <w:rPr>
          <w:rFonts w:hint="eastAsia" w:ascii="仿宋_GB2312" w:hAnsi="仿宋" w:eastAsia="仿宋_GB2312" w:cs="仿宋"/>
          <w:sz w:val="32"/>
          <w:szCs w:val="32"/>
        </w:rPr>
        <w:t>资金总计608万元，涉及9个项目。1.市内展会项目：项目预算金额80万元，预算评审审定金额79.682785万元，项目成交金额79.628903万元，项目完成情况100%，支出情况100%。2. 大运河文化旅游景区创建5A级景区宣传项目：项目预算金额80万元，</w:t>
      </w:r>
      <w:r>
        <w:rPr>
          <w:rFonts w:hint="eastAsia" w:ascii="仿宋_GB2312" w:hAnsi="仿宋_GB2312" w:eastAsia="仿宋_GB2312" w:cs="仿宋_GB2312"/>
          <w:sz w:val="32"/>
          <w:szCs w:val="32"/>
        </w:rPr>
        <w:t>预算评审审定金额为</w:t>
      </w:r>
      <w:r>
        <w:rPr>
          <w:rFonts w:ascii="仿宋_GB2312" w:hAnsi="仿宋_GB2312" w:eastAsia="仿宋_GB2312" w:cs="仿宋_GB2312"/>
          <w:sz w:val="32"/>
          <w:szCs w:val="32"/>
        </w:rPr>
        <w:t>79.2525</w:t>
      </w:r>
      <w:r>
        <w:rPr>
          <w:rFonts w:hint="eastAsia" w:ascii="仿宋_GB2312" w:hAnsi="仿宋_GB2312" w:eastAsia="仿宋_GB2312" w:cs="仿宋_GB2312"/>
          <w:sz w:val="32"/>
          <w:szCs w:val="32"/>
        </w:rPr>
        <w:t>万元，</w:t>
      </w:r>
      <w:r>
        <w:rPr>
          <w:rFonts w:hint="eastAsia" w:ascii="仿宋_GB2312" w:hAnsi="仿宋" w:eastAsia="仿宋_GB2312" w:cs="仿宋"/>
          <w:sz w:val="32"/>
          <w:szCs w:val="32"/>
        </w:rPr>
        <w:t>项目成交金额79.2万元，项目2023年未完成，支出情况70%（55.44万元）。3. 国际旅游博览会项目：项目预算金额30万元，预算评审审定金额27.901万元，项目成交金额27.819万元，项目完成情况100%，支出情况100%。4. 旅游公共服务设施提升项目：项目预算金额50万元，实际总资金49.951425万元，支出进度100%。5. 通武廊交流季活动：项目预算金额90万元，预算评审审定金额88.538157万元，项目成交金额88.11万元，项目完成情况100%，支出情况100%。6. 乡村民宿集中村提升改造项目：项目预算金额80万元，预算评审审定金额76.455794万元，项目成交金额76.203389万元，项目完成情况100%，支出情况100%。7. 大运讲述人第三期项目：项目预算金额80万元，预算评审审定金额75.244万元，项目成交金额75.2万元，项目完成情况100%，支出情况100%。8. 漷县牡丹园公共服务设施提升改造项目：项目预算金额79万元，预算评审审定金额78.106023万元，项目成交金额77.921132万元，项目完成情况100%，支出情况：支了合同70%，54.544792万元。9. 大运河文化旅游景区线上文化导览项目：项目预算金额30万元，项目成交金额27.35542万元，项目完成情况100%，支出情况100%。</w:t>
      </w:r>
    </w:p>
    <w:p w14:paraId="163B00FD">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9个项目中1项（大运河文化旅游景区创建5A级景区宣传项目）未在合同期限内完成，已经签订补充协议，拟定2024年6月底前完成，并支付剩余资金；1项（漷县牡丹园旅游公共服务设施提升改造项目）已经完成，待漷县镇政府做完结算评审后支付尾款和质保金。</w:t>
      </w:r>
    </w:p>
    <w:p w14:paraId="7984A8D4">
      <w:pPr>
        <w:spacing w:line="560" w:lineRule="exact"/>
        <w:ind w:firstLine="640" w:firstLineChars="200"/>
        <w:outlineLvl w:val="0"/>
        <w:rPr>
          <w:rFonts w:ascii="楷体_GB2312" w:hAnsi="楷体" w:eastAsia="楷体_GB2312" w:cs="仿宋_GB2312"/>
          <w:sz w:val="32"/>
          <w:szCs w:val="32"/>
        </w:rPr>
      </w:pPr>
      <w:r>
        <w:rPr>
          <w:rFonts w:hint="eastAsia" w:ascii="楷体_GB2312" w:hAnsi="楷体" w:eastAsia="楷体_GB2312" w:cs="仿宋_GB2312"/>
          <w:sz w:val="32"/>
          <w:szCs w:val="32"/>
        </w:rPr>
        <w:t>（二）资金管理情况分析</w:t>
      </w:r>
    </w:p>
    <w:p w14:paraId="5E200704">
      <w:pPr>
        <w:spacing w:line="560" w:lineRule="exact"/>
        <w:ind w:firstLine="640" w:firstLineChars="200"/>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严格按照财务制度要求落实，符合财务制度及程序。</w:t>
      </w:r>
    </w:p>
    <w:p w14:paraId="487BE7E9">
      <w:pPr>
        <w:pStyle w:val="24"/>
        <w:numPr>
          <w:ilvl w:val="0"/>
          <w:numId w:val="15"/>
        </w:numPr>
        <w:spacing w:line="560" w:lineRule="exact"/>
        <w:ind w:firstLineChars="0"/>
        <w:outlineLvl w:val="0"/>
        <w:rPr>
          <w:rFonts w:hint="eastAsia" w:ascii="楷体_GB2312" w:hAnsi="楷体" w:eastAsia="楷体_GB2312" w:cs="仿宋_GB2312"/>
          <w:sz w:val="32"/>
          <w:szCs w:val="32"/>
        </w:rPr>
      </w:pPr>
      <w:r>
        <w:rPr>
          <w:rFonts w:hint="eastAsia" w:ascii="楷体_GB2312" w:hAnsi="楷体" w:eastAsia="楷体_GB2312" w:cs="仿宋_GB2312"/>
          <w:sz w:val="32"/>
          <w:szCs w:val="32"/>
        </w:rPr>
        <w:t>总体绩效目标完成情况分析</w:t>
      </w:r>
    </w:p>
    <w:p w14:paraId="3E025ADE">
      <w:pPr>
        <w:pStyle w:val="4"/>
        <w:ind w:firstLine="672" w:firstLineChars="21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预算资金总额608万元，项目成交金额总计581.389269万元，项目支出金额总计534.252929万元，资金支出率91.9%。</w:t>
      </w:r>
    </w:p>
    <w:p w14:paraId="20CD2464">
      <w:pPr>
        <w:pStyle w:val="4"/>
        <w:ind w:firstLine="441" w:firstLineChars="210"/>
        <w:rPr>
          <w:rFonts w:ascii="仿宋_GB2312" w:hAnsi="仿宋_GB2312" w:eastAsia="仿宋_GB2312" w:cs="仿宋_GB2312"/>
          <w:sz w:val="32"/>
          <w:szCs w:val="32"/>
        </w:rPr>
      </w:pPr>
      <w:r>
        <w:rPr>
          <w:rFonts w:hint="eastAsia"/>
        </w:rPr>
        <w:t xml:space="preserve">   </w:t>
      </w:r>
      <w:r>
        <w:rPr>
          <w:rFonts w:hint="eastAsia" w:ascii="仿宋_GB2312" w:hAnsi="仿宋_GB2312" w:eastAsia="仿宋_GB2312" w:cs="仿宋_GB2312"/>
          <w:sz w:val="32"/>
          <w:szCs w:val="32"/>
        </w:rPr>
        <w:t>所有项目都 严格履行项目全过程管理，事前绩效、预算评审、三方比选，合同签订项目验收等等均按照相关要求进行。</w:t>
      </w:r>
    </w:p>
    <w:p w14:paraId="4A2876A4">
      <w:pPr>
        <w:spacing w:line="560" w:lineRule="exact"/>
        <w:ind w:firstLine="640" w:firstLineChars="200"/>
        <w:outlineLvl w:val="0"/>
        <w:rPr>
          <w:rFonts w:ascii="仿宋_GB2312" w:hAnsi="宋体" w:eastAsia="仿宋_GB2312"/>
          <w:sz w:val="32"/>
          <w:szCs w:val="32"/>
        </w:rPr>
      </w:pPr>
      <w:r>
        <w:rPr>
          <w:rFonts w:hint="eastAsia" w:ascii="楷体_GB2312" w:hAnsi="楷体" w:eastAsia="楷体_GB2312" w:cs="仿宋_GB2312"/>
          <w:sz w:val="32"/>
          <w:szCs w:val="32"/>
        </w:rPr>
        <w:t>（四）绩效指标完成情况分析</w:t>
      </w:r>
    </w:p>
    <w:p w14:paraId="7823DEE6">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2023年度9个项目，项目进度全部完成的为8个，项目支出全部完成的为7个。其中1个项目（漷县镇牡丹园旅游公共服务设施提升改造项目）完成了全部进度，但是由于没有做结算评审，所以未支出尾款和退还质保金；1个项目（大运河文化旅游景区创建5A级景区宣传项目）中“邀请中央美院副高级别以上艺术家前往景区写生”项目，因中央美院相关领导人事调动，原定艺术家无法调配，综合冬季天气寒冷等因素，“艺术家写生大运河”一项内容合同期限内无法完成，已签订补充协议，拟定于2024年</w:t>
      </w:r>
      <w:r>
        <w:rPr>
          <w:rFonts w:ascii="仿宋_GB2312" w:hAnsi="宋体" w:eastAsia="仿宋_GB2312"/>
          <w:sz w:val="32"/>
          <w:szCs w:val="32"/>
        </w:rPr>
        <w:t>6</w:t>
      </w:r>
      <w:r>
        <w:rPr>
          <w:rFonts w:hint="eastAsia" w:ascii="仿宋_GB2312" w:hAnsi="宋体" w:eastAsia="仿宋_GB2312"/>
          <w:sz w:val="32"/>
          <w:szCs w:val="32"/>
        </w:rPr>
        <w:t>月前完成该项目。</w:t>
      </w:r>
    </w:p>
    <w:p w14:paraId="0C1B50B5">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三、综合评价情况及评价结论（附相关评分表）</w:t>
      </w:r>
    </w:p>
    <w:p w14:paraId="277F561E">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四、绩效评价指标分析</w:t>
      </w:r>
    </w:p>
    <w:p w14:paraId="59F775FC">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（一）项目决策情况。</w:t>
      </w:r>
    </w:p>
    <w:p w14:paraId="08D04B86">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（二）项目过程情况。</w:t>
      </w:r>
    </w:p>
    <w:p w14:paraId="3C5028B3">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（三）项目产出情况。</w:t>
      </w:r>
    </w:p>
    <w:p w14:paraId="189C3DA3">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（四）项目效益情况。</w:t>
      </w:r>
    </w:p>
    <w:p w14:paraId="0CB467A4">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五、主要经验及做法、存在的问题及原因分析</w:t>
      </w:r>
    </w:p>
    <w:p w14:paraId="2728D987">
      <w:pPr>
        <w:spacing w:line="560" w:lineRule="exact"/>
        <w:ind w:firstLine="640" w:firstLineChars="200"/>
        <w:outlineLvl w:val="0"/>
        <w:rPr>
          <w:rFonts w:hint="eastAsia" w:ascii="仿宋_GB2312" w:hAnsi="宋体" w:eastAsia="仿宋_GB2312"/>
          <w:sz w:val="32"/>
          <w:szCs w:val="32"/>
        </w:rPr>
      </w:pPr>
      <w:r>
        <w:rPr>
          <w:rFonts w:hint="eastAsia" w:ascii="仿宋_GB2312" w:hAnsi="宋体" w:eastAsia="仿宋_GB2312"/>
          <w:sz w:val="32"/>
          <w:szCs w:val="32"/>
        </w:rPr>
        <w:t>1.大运河文化旅游景区创建5A级景区宣传项目中“邀请中央美院副高级别以上艺术家前往景区写生”项目，因中央美院相关领导人事调动，原定艺术家无法调配，综合冬季天气寒冷等因素，“艺术家写生大运河”一项内容合同期限内无法完成，拟定于2024年</w:t>
      </w:r>
      <w:r>
        <w:rPr>
          <w:rFonts w:ascii="仿宋_GB2312" w:hAnsi="宋体" w:eastAsia="仿宋_GB2312"/>
          <w:sz w:val="32"/>
          <w:szCs w:val="32"/>
        </w:rPr>
        <w:t>6</w:t>
      </w:r>
      <w:r>
        <w:rPr>
          <w:rFonts w:hint="eastAsia" w:ascii="仿宋_GB2312" w:hAnsi="宋体" w:eastAsia="仿宋_GB2312"/>
          <w:sz w:val="32"/>
          <w:szCs w:val="32"/>
        </w:rPr>
        <w:t>月前完成该项目。下一步对项目进行严格的全过程监管，避免意外情况再发生。</w:t>
      </w:r>
    </w:p>
    <w:p w14:paraId="172069B9">
      <w:pPr>
        <w:pStyle w:val="4"/>
        <w:ind w:firstLine="420"/>
      </w:pPr>
      <w:r>
        <w:rPr>
          <w:rFonts w:hint="eastAsia" w:ascii="仿宋_GB2312" w:hAnsi="仿宋_GB2312" w:eastAsia="仿宋_GB2312" w:cs="仿宋_GB2312"/>
          <w:sz w:val="32"/>
          <w:szCs w:val="32"/>
        </w:rPr>
        <w:t>2.</w:t>
      </w:r>
      <w:r>
        <w:rPr>
          <w:rFonts w:hint="eastAsia" w:ascii="仿宋_GB2312" w:hAnsi="宋体" w:eastAsia="仿宋_GB2312"/>
          <w:sz w:val="32"/>
          <w:szCs w:val="32"/>
        </w:rPr>
        <w:t xml:space="preserve"> </w:t>
      </w:r>
      <w:r>
        <w:rPr>
          <w:rFonts w:hint="eastAsia" w:ascii="宋体" w:hAnsi="宋体" w:cs="宋体"/>
          <w:sz w:val="32"/>
          <w:szCs w:val="32"/>
        </w:rPr>
        <w:t>漷</w:t>
      </w:r>
      <w:r>
        <w:rPr>
          <w:rFonts w:hint="eastAsia" w:ascii="仿宋_GB2312" w:hAnsi="仿宋_GB2312" w:eastAsia="仿宋_GB2312" w:cs="仿宋_GB2312"/>
          <w:sz w:val="32"/>
          <w:szCs w:val="32"/>
        </w:rPr>
        <w:t>县镇牡丹园</w:t>
      </w:r>
      <w:r>
        <w:rPr>
          <w:rFonts w:hint="eastAsia" w:ascii="仿宋_GB2312" w:hAnsi="宋体" w:eastAsia="仿宋_GB2312"/>
          <w:sz w:val="32"/>
          <w:szCs w:val="32"/>
        </w:rPr>
        <w:t>旅游公共服务设施提升改造项目完成了全部进度，但是由于没有做结算评审，所以未支出尾款和退还质保金。下一步对项目进度进行监管和督促，严格在规定期限完成。</w:t>
      </w:r>
    </w:p>
    <w:p w14:paraId="37CE71B8">
      <w:pPr>
        <w:spacing w:line="600" w:lineRule="exact"/>
        <w:ind w:firstLine="640" w:firstLineChars="200"/>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rPr>
        <w:t>六、有关建议</w:t>
      </w:r>
      <w:r>
        <w:rPr>
          <w:rFonts w:hint="eastAsia" w:ascii="楷体_GB2312" w:hAnsi="楷体_GB2312" w:eastAsia="楷体_GB2312" w:cs="楷体_GB2312"/>
          <w:b/>
          <w:color w:val="auto"/>
          <w:kern w:val="0"/>
          <w:sz w:val="32"/>
          <w:szCs w:val="32"/>
          <w:lang w:eastAsia="zh-CN"/>
        </w:rPr>
        <w:t>：无</w:t>
      </w:r>
    </w:p>
    <w:p w14:paraId="45D028E0">
      <w:pPr>
        <w:spacing w:line="600" w:lineRule="exact"/>
        <w:ind w:firstLine="640" w:firstLineChars="200"/>
        <w:rPr>
          <w:rFonts w:hint="eastAsia" w:ascii="楷体_GB2312" w:hAnsi="楷体_GB2312" w:eastAsia="楷体_GB2312" w:cs="楷体_GB2312"/>
          <w:b/>
          <w:color w:val="auto"/>
          <w:kern w:val="0"/>
          <w:sz w:val="32"/>
          <w:szCs w:val="32"/>
          <w:lang w:eastAsia="zh-CN"/>
        </w:rPr>
      </w:pPr>
      <w:r>
        <w:rPr>
          <w:rFonts w:hint="eastAsia" w:ascii="楷体_GB2312" w:hAnsi="楷体_GB2312" w:eastAsia="楷体_GB2312" w:cs="楷体_GB2312"/>
          <w:b/>
          <w:color w:val="auto"/>
          <w:kern w:val="0"/>
          <w:sz w:val="32"/>
          <w:szCs w:val="32"/>
        </w:rPr>
        <w:t>七、其他需要说明的问题</w:t>
      </w:r>
      <w:r>
        <w:rPr>
          <w:rFonts w:hint="eastAsia" w:ascii="楷体_GB2312" w:hAnsi="楷体_GB2312" w:eastAsia="楷体_GB2312" w:cs="楷体_GB2312"/>
          <w:b/>
          <w:color w:val="auto"/>
          <w:kern w:val="0"/>
          <w:sz w:val="32"/>
          <w:szCs w:val="32"/>
          <w:lang w:eastAsia="zh-CN"/>
        </w:rPr>
        <w:t>：无</w:t>
      </w:r>
    </w:p>
    <w:p w14:paraId="54C1B186">
      <w:pPr>
        <w:pStyle w:val="4"/>
        <w:rPr>
          <w:rFonts w:hint="eastAsia" w:ascii="楷体_GB2312" w:hAnsi="楷体_GB2312" w:eastAsia="楷体_GB2312" w:cs="楷体_GB2312"/>
          <w:b/>
          <w:color w:val="auto"/>
          <w:kern w:val="0"/>
          <w:sz w:val="32"/>
          <w:szCs w:val="32"/>
          <w:lang w:eastAsia="zh-CN"/>
        </w:rPr>
      </w:pPr>
    </w:p>
    <w:p w14:paraId="7B5DEF13">
      <w:pPr>
        <w:rPr>
          <w:rFonts w:hint="eastAsia" w:ascii="楷体_GB2312" w:hAnsi="楷体_GB2312" w:eastAsia="楷体_GB2312" w:cs="楷体_GB2312"/>
          <w:b/>
          <w:color w:val="auto"/>
          <w:kern w:val="0"/>
          <w:sz w:val="32"/>
          <w:szCs w:val="32"/>
          <w:lang w:eastAsia="zh-CN"/>
        </w:rPr>
      </w:pPr>
    </w:p>
    <w:p w14:paraId="1D986D32">
      <w:pPr>
        <w:pStyle w:val="4"/>
        <w:rPr>
          <w:rFonts w:hint="eastAsia" w:ascii="楷体_GB2312" w:hAnsi="楷体_GB2312" w:eastAsia="楷体_GB2312" w:cs="楷体_GB2312"/>
          <w:b/>
          <w:color w:val="auto"/>
          <w:kern w:val="0"/>
          <w:sz w:val="32"/>
          <w:szCs w:val="32"/>
          <w:lang w:eastAsia="zh-CN"/>
        </w:rPr>
      </w:pPr>
    </w:p>
    <w:p w14:paraId="0D5CA774">
      <w:pPr>
        <w:rPr>
          <w:rFonts w:hint="eastAsia" w:ascii="楷体_GB2312" w:hAnsi="楷体_GB2312" w:eastAsia="楷体_GB2312" w:cs="楷体_GB2312"/>
          <w:b/>
          <w:color w:val="auto"/>
          <w:kern w:val="0"/>
          <w:sz w:val="32"/>
          <w:szCs w:val="32"/>
          <w:lang w:eastAsia="zh-CN"/>
        </w:rPr>
      </w:pPr>
    </w:p>
    <w:p w14:paraId="20C679EE">
      <w:pPr>
        <w:pStyle w:val="4"/>
        <w:rPr>
          <w:rFonts w:hint="eastAsia" w:ascii="楷体_GB2312" w:hAnsi="楷体_GB2312" w:eastAsia="楷体_GB2312" w:cs="楷体_GB2312"/>
          <w:b/>
          <w:color w:val="auto"/>
          <w:kern w:val="0"/>
          <w:sz w:val="32"/>
          <w:szCs w:val="32"/>
          <w:lang w:eastAsia="zh-CN"/>
        </w:rPr>
      </w:pPr>
    </w:p>
    <w:p w14:paraId="05D064C5">
      <w:pPr>
        <w:rPr>
          <w:rFonts w:hint="eastAsia" w:ascii="楷体_GB2312" w:hAnsi="楷体_GB2312" w:eastAsia="楷体_GB2312" w:cs="楷体_GB2312"/>
          <w:b/>
          <w:color w:val="auto"/>
          <w:kern w:val="0"/>
          <w:sz w:val="32"/>
          <w:szCs w:val="32"/>
          <w:lang w:eastAsia="zh-CN"/>
        </w:rPr>
      </w:pPr>
    </w:p>
    <w:p w14:paraId="3DB11D22">
      <w:pPr>
        <w:pStyle w:val="4"/>
        <w:rPr>
          <w:rFonts w:hint="eastAsia" w:ascii="楷体_GB2312" w:hAnsi="楷体_GB2312" w:eastAsia="楷体_GB2312" w:cs="楷体_GB2312"/>
          <w:b/>
          <w:color w:val="auto"/>
          <w:kern w:val="0"/>
          <w:sz w:val="32"/>
          <w:szCs w:val="32"/>
          <w:lang w:eastAsia="zh-CN"/>
        </w:rPr>
      </w:pPr>
    </w:p>
    <w:p w14:paraId="570DFE23">
      <w:pPr>
        <w:rPr>
          <w:rFonts w:hint="eastAsia" w:ascii="楷体_GB2312" w:hAnsi="楷体_GB2312" w:eastAsia="楷体_GB2312" w:cs="楷体_GB2312"/>
          <w:b/>
          <w:color w:val="auto"/>
          <w:kern w:val="0"/>
          <w:sz w:val="32"/>
          <w:szCs w:val="32"/>
          <w:lang w:eastAsia="zh-CN"/>
        </w:rPr>
      </w:pPr>
    </w:p>
    <w:p w14:paraId="30F03945">
      <w:pPr>
        <w:pStyle w:val="4"/>
        <w:rPr>
          <w:rFonts w:hint="eastAsia" w:ascii="楷体_GB2312" w:hAnsi="楷体_GB2312" w:eastAsia="楷体_GB2312" w:cs="楷体_GB2312"/>
          <w:b/>
          <w:color w:val="auto"/>
          <w:kern w:val="0"/>
          <w:sz w:val="32"/>
          <w:szCs w:val="32"/>
          <w:lang w:eastAsia="zh-CN"/>
        </w:rPr>
      </w:pPr>
    </w:p>
    <w:p w14:paraId="7AF941FE">
      <w:pPr>
        <w:rPr>
          <w:rFonts w:hint="eastAsia" w:ascii="楷体_GB2312" w:hAnsi="楷体_GB2312" w:eastAsia="楷体_GB2312" w:cs="楷体_GB2312"/>
          <w:b/>
          <w:color w:val="auto"/>
          <w:kern w:val="0"/>
          <w:sz w:val="32"/>
          <w:szCs w:val="32"/>
          <w:lang w:eastAsia="zh-CN"/>
        </w:rPr>
      </w:pPr>
    </w:p>
    <w:p w14:paraId="4B65659B">
      <w:pPr>
        <w:pStyle w:val="4"/>
        <w:rPr>
          <w:rFonts w:hint="eastAsia" w:ascii="楷体_GB2312" w:hAnsi="楷体_GB2312" w:eastAsia="楷体_GB2312" w:cs="楷体_GB2312"/>
          <w:b/>
          <w:color w:val="auto"/>
          <w:kern w:val="0"/>
          <w:sz w:val="32"/>
          <w:szCs w:val="32"/>
          <w:lang w:eastAsia="zh-CN"/>
        </w:rPr>
      </w:pPr>
    </w:p>
    <w:p w14:paraId="44E38873">
      <w:pPr>
        <w:rPr>
          <w:rFonts w:hint="eastAsia" w:ascii="楷体_GB2312" w:hAnsi="楷体_GB2312" w:eastAsia="楷体_GB2312" w:cs="楷体_GB2312"/>
          <w:b/>
          <w:color w:val="auto"/>
          <w:kern w:val="0"/>
          <w:sz w:val="32"/>
          <w:szCs w:val="32"/>
          <w:lang w:eastAsia="zh-CN"/>
        </w:rPr>
      </w:pPr>
    </w:p>
    <w:p w14:paraId="09D9826F">
      <w:pPr>
        <w:pStyle w:val="4"/>
        <w:rPr>
          <w:rFonts w:hint="eastAsia" w:ascii="楷体_GB2312" w:hAnsi="楷体_GB2312" w:eastAsia="楷体_GB2312" w:cs="楷体_GB2312"/>
          <w:b/>
          <w:color w:val="auto"/>
          <w:kern w:val="0"/>
          <w:sz w:val="32"/>
          <w:szCs w:val="32"/>
          <w:lang w:eastAsia="zh-CN"/>
        </w:rPr>
      </w:pPr>
    </w:p>
    <w:p w14:paraId="141F6F54">
      <w:pPr>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北京市文物及历史文化名城保护资金</w:t>
      </w:r>
    </w:p>
    <w:p w14:paraId="7757B928">
      <w:pPr>
        <w:jc w:val="center"/>
        <w:rPr>
          <w:rFonts w:hint="eastAsia"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项目支出绩效评价报告</w:t>
      </w:r>
    </w:p>
    <w:p w14:paraId="0914089A">
      <w:pPr>
        <w:jc w:val="center"/>
        <w:rPr>
          <w:rFonts w:ascii="仿宋_GB2312"/>
          <w:color w:val="auto"/>
          <w:szCs w:val="30"/>
        </w:rPr>
      </w:pPr>
    </w:p>
    <w:p w14:paraId="609E59AA">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一、基本情况</w:t>
      </w:r>
    </w:p>
    <w:p w14:paraId="6B95661C">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2023年，北京市文物及历史文化名城保护资金下达853万元，安排4项文物保护项目。分别为通州区垡头清真寺修缮工程、通州区万字会院安技防改造提升项目、通州区运河水系标识系统工程（2023）和通州区燃灯塔结构安全监测工程（2023）。</w:t>
      </w:r>
    </w:p>
    <w:p w14:paraId="6D6D8C67">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二、绩效评价工作开展情况</w:t>
      </w:r>
    </w:p>
    <w:p w14:paraId="1DC3DC92">
      <w:pPr>
        <w:spacing w:line="560" w:lineRule="exact"/>
        <w:ind w:firstLine="640" w:firstLineChars="200"/>
        <w:outlineLvl w:val="0"/>
        <w:rPr>
          <w:rFonts w:ascii="仿宋_GB2312" w:hAnsi="宋体" w:eastAsia="仿宋_GB2312"/>
          <w:sz w:val="32"/>
          <w:szCs w:val="32"/>
        </w:rPr>
      </w:pPr>
      <w:r>
        <w:rPr>
          <w:rFonts w:hint="eastAsia" w:ascii="楷体_GB2312" w:hAnsi="楷体" w:eastAsia="楷体_GB2312" w:cs="仿宋_GB2312"/>
          <w:sz w:val="32"/>
          <w:szCs w:val="32"/>
        </w:rPr>
        <w:t>（一）资金投入情况分析</w:t>
      </w:r>
    </w:p>
    <w:p w14:paraId="4C94A237">
      <w:pPr>
        <w:ind w:firstLine="640" w:firstLineChars="200"/>
        <w:outlineLvl w:val="0"/>
        <w:rPr>
          <w:rFonts w:ascii="仿宋_GB2312" w:hAnsi="宋体" w:eastAsia="仿宋_GB2312"/>
          <w:sz w:val="32"/>
          <w:szCs w:val="32"/>
        </w:rPr>
      </w:pPr>
      <w:r>
        <w:rPr>
          <w:rFonts w:hint="eastAsia" w:ascii="仿宋_GB2312" w:hAnsi="宋体" w:eastAsia="仿宋_GB2312"/>
          <w:sz w:val="32"/>
          <w:szCs w:val="32"/>
        </w:rPr>
        <w:t>(1) 通州区垡头清真寺修缮工程</w:t>
      </w:r>
    </w:p>
    <w:p w14:paraId="4520D1EE">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该项目预算金额400万元，经评审审定金额为</w:t>
      </w:r>
      <w:r>
        <w:rPr>
          <w:rFonts w:ascii="仿宋_GB2312" w:hAnsi="宋体" w:eastAsia="仿宋_GB2312"/>
          <w:sz w:val="32"/>
          <w:szCs w:val="32"/>
        </w:rPr>
        <w:t>344.83</w:t>
      </w:r>
      <w:r>
        <w:rPr>
          <w:rFonts w:hint="eastAsia" w:ascii="仿宋_GB2312" w:hAnsi="宋体" w:eastAsia="仿宋_GB2312"/>
          <w:sz w:val="32"/>
          <w:szCs w:val="32"/>
        </w:rPr>
        <w:t>万元，项目实施周期为2023年至2024年。</w:t>
      </w:r>
    </w:p>
    <w:p w14:paraId="50E275B0">
      <w:pPr>
        <w:pStyle w:val="2"/>
        <w:rPr>
          <w:rFonts w:ascii="仿宋_GB2312" w:hAnsi="宋体" w:eastAsia="仿宋_GB2312"/>
          <w:sz w:val="32"/>
          <w:szCs w:val="32"/>
        </w:rPr>
      </w:pPr>
      <w:r>
        <w:rPr>
          <w:rFonts w:hint="eastAsia" w:ascii="仿宋_GB2312" w:hAnsi="宋体" w:eastAsia="仿宋_GB2312"/>
          <w:sz w:val="32"/>
          <w:szCs w:val="32"/>
        </w:rPr>
        <w:t>2023年7月完成采购流程，确定项目金额</w:t>
      </w:r>
      <w:r>
        <w:rPr>
          <w:rFonts w:ascii="仿宋_GB2312" w:hAnsi="宋体" w:eastAsia="仿宋_GB2312"/>
          <w:sz w:val="32"/>
          <w:szCs w:val="32"/>
        </w:rPr>
        <w:t>342</w:t>
      </w:r>
      <w:r>
        <w:rPr>
          <w:rFonts w:hint="eastAsia" w:ascii="仿宋_GB2312" w:hAnsi="宋体" w:eastAsia="仿宋_GB2312"/>
          <w:sz w:val="32"/>
          <w:szCs w:val="32"/>
        </w:rPr>
        <w:t>.30万元。2023年7月完成合同签订，目前已经拨付</w:t>
      </w:r>
      <w:r>
        <w:rPr>
          <w:rFonts w:ascii="仿宋_GB2312" w:hAnsi="宋体" w:eastAsia="仿宋_GB2312"/>
          <w:sz w:val="32"/>
          <w:szCs w:val="32"/>
        </w:rPr>
        <w:t>274.18</w:t>
      </w:r>
      <w:r>
        <w:rPr>
          <w:rFonts w:hint="eastAsia" w:ascii="仿宋_GB2312" w:hAnsi="宋体" w:eastAsia="仿宋_GB2312"/>
          <w:sz w:val="32"/>
          <w:szCs w:val="32"/>
        </w:rPr>
        <w:t>万元。</w:t>
      </w:r>
    </w:p>
    <w:p w14:paraId="6DFB3DC4">
      <w:pPr>
        <w:numPr>
          <w:ilvl w:val="0"/>
          <w:numId w:val="16"/>
        </w:numPr>
        <w:ind w:firstLine="640" w:firstLineChars="200"/>
        <w:rPr>
          <w:rFonts w:ascii="仿宋_GB2312" w:hAnsi="宋体" w:eastAsia="仿宋_GB2312"/>
          <w:sz w:val="32"/>
          <w:szCs w:val="32"/>
        </w:rPr>
      </w:pPr>
      <w:r>
        <w:rPr>
          <w:rFonts w:hint="eastAsia" w:ascii="仿宋_GB2312" w:hAnsi="宋体" w:eastAsia="仿宋_GB2312"/>
          <w:sz w:val="32"/>
          <w:szCs w:val="32"/>
        </w:rPr>
        <w:t>通州区万字会院安技防改造提升项目</w:t>
      </w:r>
    </w:p>
    <w:p w14:paraId="7CFF181F">
      <w:pPr>
        <w:spacing w:line="560" w:lineRule="exact"/>
        <w:ind w:firstLine="420" w:firstLineChars="200"/>
        <w:outlineLvl w:val="0"/>
        <w:rPr>
          <w:rFonts w:ascii="仿宋_GB2312" w:hAnsi="宋体" w:eastAsia="仿宋_GB2312"/>
          <w:sz w:val="32"/>
          <w:szCs w:val="32"/>
        </w:rPr>
      </w:pPr>
      <w:r>
        <w:rPr>
          <w:rFonts w:hint="eastAsia"/>
        </w:rPr>
        <w:t xml:space="preserve">    </w:t>
      </w:r>
      <w:r>
        <w:rPr>
          <w:rFonts w:hint="eastAsia" w:ascii="仿宋_GB2312" w:hAnsi="宋体" w:eastAsia="仿宋_GB2312"/>
          <w:sz w:val="32"/>
          <w:szCs w:val="32"/>
        </w:rPr>
        <w:t>该项目预算金额155万元，经评审审定金额为131.59万元，项目实施周期为2023年至2024年。2023年12月通过经信局项目评审，2024年1月5日完成预算评审工作，2024年1月29日完成采购流程，确定项目金额131.11万元。2024年2月完成合同签订，目前已经拨付38.18万元。</w:t>
      </w:r>
    </w:p>
    <w:p w14:paraId="73F2F029">
      <w:pPr>
        <w:pStyle w:val="2"/>
        <w:numPr>
          <w:ilvl w:val="0"/>
          <w:numId w:val="16"/>
        </w:numPr>
        <w:ind w:firstLine="640"/>
        <w:rPr>
          <w:rFonts w:ascii="仿宋_GB2312" w:hAnsi="宋体" w:eastAsia="仿宋_GB2312"/>
          <w:sz w:val="32"/>
          <w:szCs w:val="32"/>
        </w:rPr>
      </w:pPr>
      <w:r>
        <w:rPr>
          <w:rFonts w:hint="eastAsia" w:ascii="仿宋_GB2312" w:hAnsi="宋体" w:eastAsia="仿宋_GB2312"/>
          <w:sz w:val="32"/>
          <w:szCs w:val="32"/>
        </w:rPr>
        <w:t>通州区运河水系标识系统工程（2023）</w:t>
      </w:r>
    </w:p>
    <w:p w14:paraId="6637A9A3">
      <w:pPr>
        <w:pStyle w:val="2"/>
        <w:ind w:firstLine="960" w:firstLineChars="300"/>
        <w:rPr>
          <w:rFonts w:ascii="仿宋_GB2312" w:hAnsi="宋体" w:eastAsia="仿宋_GB2312"/>
          <w:sz w:val="32"/>
          <w:szCs w:val="32"/>
        </w:rPr>
      </w:pPr>
      <w:r>
        <w:rPr>
          <w:rFonts w:hint="eastAsia" w:ascii="仿宋_GB2312" w:hAnsi="宋体" w:eastAsia="仿宋_GB2312"/>
          <w:sz w:val="32"/>
          <w:szCs w:val="32"/>
        </w:rPr>
        <w:t>该项目预算金额272万元，经评审审定金额为</w:t>
      </w:r>
      <w:r>
        <w:rPr>
          <w:rFonts w:ascii="仿宋_GB2312" w:hAnsi="宋体" w:eastAsia="仿宋_GB2312"/>
          <w:sz w:val="32"/>
          <w:szCs w:val="32"/>
        </w:rPr>
        <w:t>214.2</w:t>
      </w:r>
      <w:r>
        <w:rPr>
          <w:rFonts w:hint="eastAsia" w:ascii="仿宋_GB2312" w:hAnsi="宋体" w:eastAsia="仿宋_GB2312"/>
          <w:sz w:val="32"/>
          <w:szCs w:val="32"/>
        </w:rPr>
        <w:t>5万元，项目实施周期为2023年至2024年。2023年11月完成采购流程，确定项目金额214.14万元。2023年11月完成合同签订，目前已经拨付188.9万元。</w:t>
      </w:r>
    </w:p>
    <w:p w14:paraId="1B89C160">
      <w:pPr>
        <w:pStyle w:val="2"/>
        <w:numPr>
          <w:ilvl w:val="0"/>
          <w:numId w:val="16"/>
        </w:numPr>
        <w:ind w:firstLine="640"/>
        <w:rPr>
          <w:rFonts w:ascii="仿宋_GB2312" w:hAnsi="宋体" w:eastAsia="仿宋_GB2312"/>
          <w:sz w:val="32"/>
          <w:szCs w:val="32"/>
        </w:rPr>
      </w:pPr>
      <w:r>
        <w:rPr>
          <w:rFonts w:hint="eastAsia" w:ascii="仿宋_GB2312" w:hAnsi="宋体" w:eastAsia="仿宋_GB2312"/>
          <w:sz w:val="32"/>
          <w:szCs w:val="32"/>
        </w:rPr>
        <w:t>通州区燃灯塔结构安全监测工程（2023）</w:t>
      </w:r>
    </w:p>
    <w:p w14:paraId="1AE01E95">
      <w:pPr>
        <w:ind w:firstLine="960" w:firstLineChars="300"/>
        <w:rPr>
          <w:rFonts w:hint="eastAsia" w:ascii="仿宋_GB2312" w:hAnsi="宋体" w:eastAsia="仿宋_GB2312"/>
          <w:sz w:val="32"/>
          <w:szCs w:val="32"/>
        </w:rPr>
      </w:pPr>
      <w:r>
        <w:rPr>
          <w:rFonts w:hint="eastAsia" w:ascii="仿宋_GB2312" w:hAnsi="宋体" w:eastAsia="仿宋_GB2312"/>
          <w:sz w:val="32"/>
          <w:szCs w:val="32"/>
        </w:rPr>
        <w:t>2017年11月，签订金额为318.786万元的合同，按照合同约定，十年内每年支付合同款的5%的监测费，2023年11月申请该项目年度资金并支付15.9393万元。</w:t>
      </w:r>
    </w:p>
    <w:p w14:paraId="43D6D8D7">
      <w:pPr>
        <w:pStyle w:val="24"/>
        <w:ind w:left="420" w:firstLine="0" w:firstLineChars="0"/>
        <w:rPr>
          <w:rFonts w:hint="eastAsia"/>
        </w:rPr>
      </w:pPr>
    </w:p>
    <w:p w14:paraId="33ED6AE2">
      <w:pPr>
        <w:spacing w:line="560" w:lineRule="exact"/>
        <w:ind w:firstLine="640" w:firstLineChars="200"/>
        <w:outlineLvl w:val="0"/>
        <w:rPr>
          <w:rFonts w:ascii="楷体_GB2312" w:hAnsi="楷体" w:eastAsia="楷体_GB2312" w:cs="仿宋_GB2312"/>
          <w:sz w:val="32"/>
          <w:szCs w:val="32"/>
        </w:rPr>
      </w:pPr>
      <w:r>
        <w:rPr>
          <w:rFonts w:hint="eastAsia" w:ascii="楷体_GB2312" w:hAnsi="楷体" w:eastAsia="楷体_GB2312" w:cs="仿宋_GB2312"/>
          <w:sz w:val="32"/>
          <w:szCs w:val="32"/>
        </w:rPr>
        <w:t>（二）资金管理情况分析</w:t>
      </w:r>
    </w:p>
    <w:p w14:paraId="2A7001E8">
      <w:pPr>
        <w:spacing w:line="560" w:lineRule="exact"/>
        <w:ind w:firstLine="640" w:firstLineChars="200"/>
        <w:outlineLvl w:val="0"/>
        <w:rPr>
          <w:rFonts w:ascii="仿宋_GB2312" w:hAnsi="宋体" w:eastAsia="仿宋_GB2312"/>
          <w:sz w:val="32"/>
          <w:szCs w:val="32"/>
        </w:rPr>
      </w:pPr>
      <w:r>
        <w:rPr>
          <w:rFonts w:hint="eastAsia" w:ascii="楷体_GB2312" w:hAnsi="楷体" w:eastAsia="楷体_GB2312" w:cs="仿宋_GB2312"/>
          <w:sz w:val="32"/>
          <w:szCs w:val="32"/>
        </w:rPr>
        <w:t>（三）总体绩效目标完成情况分析</w:t>
      </w:r>
    </w:p>
    <w:p w14:paraId="4A8A602B">
      <w:pPr>
        <w:ind w:firstLine="640" w:firstLineChars="200"/>
        <w:outlineLvl w:val="0"/>
        <w:rPr>
          <w:rFonts w:ascii="仿宋_GB2312" w:hAnsi="宋体" w:eastAsia="仿宋_GB2312"/>
          <w:sz w:val="32"/>
          <w:szCs w:val="32"/>
        </w:rPr>
      </w:pPr>
      <w:r>
        <w:rPr>
          <w:rFonts w:hint="eastAsia" w:ascii="仿宋_GB2312" w:hAnsi="宋体" w:eastAsia="仿宋_GB2312"/>
          <w:sz w:val="32"/>
          <w:szCs w:val="32"/>
        </w:rPr>
        <w:t>(1) 通州区垡头清真寺修缮工程</w:t>
      </w:r>
    </w:p>
    <w:p w14:paraId="37332002">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2023年已经按照总体目标完成，通州区垡头清真寺修缮工程主体完工。</w:t>
      </w:r>
    </w:p>
    <w:p w14:paraId="7AA24F1C">
      <w:pPr>
        <w:ind w:firstLine="640" w:firstLineChars="200"/>
        <w:rPr>
          <w:rFonts w:ascii="仿宋_GB2312" w:hAnsi="宋体" w:eastAsia="仿宋_GB2312"/>
          <w:sz w:val="32"/>
          <w:szCs w:val="32"/>
        </w:rPr>
      </w:pPr>
      <w:r>
        <w:rPr>
          <w:rFonts w:hint="eastAsia" w:ascii="仿宋_GB2312" w:hAnsi="宋体" w:eastAsia="仿宋_GB2312"/>
          <w:sz w:val="32"/>
          <w:szCs w:val="32"/>
        </w:rPr>
        <w:t>（2）通州区万字会院安技防改造提升项目</w:t>
      </w:r>
    </w:p>
    <w:p w14:paraId="4CE8E51A">
      <w:pPr>
        <w:pStyle w:val="2"/>
        <w:rPr>
          <w:rFonts w:ascii="仿宋_GB2312" w:hAnsi="宋体" w:eastAsia="仿宋_GB2312"/>
          <w:sz w:val="32"/>
          <w:szCs w:val="32"/>
        </w:rPr>
      </w:pPr>
      <w:r>
        <w:rPr>
          <w:rFonts w:hint="eastAsia"/>
        </w:rPr>
        <w:t xml:space="preserve">    </w:t>
      </w:r>
      <w:r>
        <w:rPr>
          <w:rFonts w:hint="eastAsia" w:ascii="仿宋_GB2312" w:hAnsi="宋体" w:eastAsia="仿宋_GB2312"/>
          <w:sz w:val="32"/>
          <w:szCs w:val="32"/>
        </w:rPr>
        <w:t xml:space="preserve">  2023年按总体目标应开始实施，但经信局评审过程中时间较长，专家评审过程时间、评审结果不可预估，导致2023年12月29日才取得经信局通过评审的回函，故项目开展延缓。</w:t>
      </w:r>
    </w:p>
    <w:p w14:paraId="14A497CD">
      <w:pPr>
        <w:pStyle w:val="2"/>
        <w:numPr>
          <w:ilvl w:val="0"/>
          <w:numId w:val="17"/>
        </w:numPr>
        <w:rPr>
          <w:rFonts w:ascii="仿宋_GB2312" w:hAnsi="宋体" w:eastAsia="仿宋_GB2312"/>
          <w:sz w:val="32"/>
          <w:szCs w:val="32"/>
        </w:rPr>
      </w:pPr>
      <w:r>
        <w:rPr>
          <w:rFonts w:hint="eastAsia" w:ascii="仿宋_GB2312" w:hAnsi="宋体" w:eastAsia="仿宋_GB2312"/>
          <w:sz w:val="32"/>
          <w:szCs w:val="32"/>
        </w:rPr>
        <w:t>通州区运河水系标识系统工程（2023）</w:t>
      </w:r>
    </w:p>
    <w:p w14:paraId="3EB7BCEF">
      <w:pPr>
        <w:ind w:firstLine="640" w:firstLineChars="200"/>
        <w:rPr>
          <w:rFonts w:ascii="仿宋_GB2312" w:hAnsi="宋体" w:eastAsia="仿宋_GB2312"/>
          <w:sz w:val="32"/>
          <w:szCs w:val="32"/>
        </w:rPr>
      </w:pPr>
      <w:r>
        <w:rPr>
          <w:rFonts w:hint="eastAsia" w:ascii="仿宋_GB2312" w:hAnsi="宋体" w:eastAsia="仿宋_GB2312"/>
          <w:sz w:val="32"/>
          <w:szCs w:val="32"/>
        </w:rPr>
        <w:t>2023年已经按照总体目标完成，标识碑制作全部完成。</w:t>
      </w:r>
    </w:p>
    <w:p w14:paraId="6BA4A918">
      <w:pPr>
        <w:pStyle w:val="2"/>
        <w:numPr>
          <w:ilvl w:val="0"/>
          <w:numId w:val="17"/>
        </w:numPr>
        <w:rPr>
          <w:rFonts w:ascii="仿宋_GB2312" w:hAnsi="宋体" w:eastAsia="仿宋_GB2312"/>
          <w:sz w:val="32"/>
          <w:szCs w:val="32"/>
        </w:rPr>
      </w:pPr>
      <w:r>
        <w:rPr>
          <w:rFonts w:hint="eastAsia" w:ascii="仿宋_GB2312" w:hAnsi="宋体" w:eastAsia="仿宋_GB2312"/>
          <w:sz w:val="32"/>
          <w:szCs w:val="32"/>
        </w:rPr>
        <w:t>通州区燃灯塔结构安全监测工程（2023）</w:t>
      </w:r>
    </w:p>
    <w:p w14:paraId="305E9702">
      <w:pPr>
        <w:rPr>
          <w:rFonts w:hint="eastAsia"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每年通过周边地表沉降监测、塔身结构沉降监测、塔身结构水平位移监测、塔身结构倾斜监测、地下水位监测和三维激光扫描监测等方式，对燃灯塔进行全面、科学的监测。通过先进的科学技术，实时掌握燃灯塔的姿态等信息，切实保护好燃灯塔这一体现着通州悠久历史的文物古建。</w:t>
      </w:r>
    </w:p>
    <w:p w14:paraId="416D2923">
      <w:pPr>
        <w:numPr>
          <w:ilvl w:val="0"/>
          <w:numId w:val="18"/>
        </w:numPr>
        <w:spacing w:line="560" w:lineRule="exact"/>
        <w:ind w:firstLine="640" w:firstLineChars="200"/>
        <w:outlineLvl w:val="0"/>
        <w:rPr>
          <w:rFonts w:ascii="楷体_GB2312" w:hAnsi="楷体" w:eastAsia="楷体_GB2312" w:cs="仿宋_GB2312"/>
          <w:sz w:val="32"/>
          <w:szCs w:val="32"/>
        </w:rPr>
      </w:pPr>
      <w:r>
        <w:rPr>
          <w:rFonts w:hint="eastAsia" w:ascii="楷体_GB2312" w:hAnsi="楷体" w:eastAsia="楷体_GB2312" w:cs="仿宋_GB2312"/>
          <w:sz w:val="32"/>
          <w:szCs w:val="32"/>
        </w:rPr>
        <w:t>绩效指标完成情况分析</w:t>
      </w:r>
    </w:p>
    <w:p w14:paraId="6EEA4734">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（一）通州区垡头清真寺修缮工程</w:t>
      </w:r>
    </w:p>
    <w:p w14:paraId="01E1C1B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1、产出指标完成情况分析</w:t>
      </w:r>
    </w:p>
    <w:p w14:paraId="5ACA48FA">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（1）数量指标</w:t>
      </w:r>
    </w:p>
    <w:p w14:paraId="60FFA8B1">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通州区垡头清真寺修缮工程数量指标为工程主体完工，2023年已经主体完工。</w:t>
      </w:r>
    </w:p>
    <w:p w14:paraId="287AF06F">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（2）质量指标</w:t>
      </w:r>
    </w:p>
    <w:p w14:paraId="77CF3FA5">
      <w:pPr>
        <w:pStyle w:val="2"/>
        <w:ind w:firstLine="640" w:firstLineChars="200"/>
      </w:pPr>
      <w:r>
        <w:rPr>
          <w:rFonts w:hint="eastAsia" w:ascii="仿宋_GB2312" w:hAnsi="宋体" w:eastAsia="仿宋_GB2312"/>
          <w:sz w:val="32"/>
          <w:szCs w:val="32"/>
        </w:rPr>
        <w:t>通州区垡头清真寺修缮工程质量指标为确保通州区垡头清真寺修缮工程整体质量，达到该指标。</w:t>
      </w:r>
    </w:p>
    <w:p w14:paraId="6975E152">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（3）时效指标</w:t>
      </w:r>
    </w:p>
    <w:p w14:paraId="204FC338">
      <w:pPr>
        <w:pStyle w:val="2"/>
        <w:ind w:firstLine="640" w:firstLineChars="200"/>
      </w:pPr>
      <w:r>
        <w:rPr>
          <w:rFonts w:hint="eastAsia" w:ascii="仿宋_GB2312" w:hAnsi="宋体" w:eastAsia="仿宋_GB2312"/>
          <w:sz w:val="32"/>
          <w:szCs w:val="32"/>
        </w:rPr>
        <w:t>通州区垡头清真寺修缮工程时效指标为，2023年主体完工，2023年已经主体完工。</w:t>
      </w:r>
    </w:p>
    <w:p w14:paraId="24FC7C63">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（4）成本指标</w:t>
      </w:r>
    </w:p>
    <w:p w14:paraId="4E6A5D24">
      <w:pPr>
        <w:pStyle w:val="2"/>
        <w:ind w:firstLine="640" w:firstLineChars="200"/>
      </w:pPr>
      <w:r>
        <w:rPr>
          <w:rFonts w:hint="eastAsia" w:ascii="仿宋_GB2312" w:hAnsi="宋体" w:eastAsia="仿宋_GB2312"/>
          <w:sz w:val="32"/>
          <w:szCs w:val="32"/>
        </w:rPr>
        <w:t>通州区垡头清真寺修缮工程成本指标为，总成本控制在400万元内，审定金额为344.83万元，达到该指标。</w:t>
      </w:r>
    </w:p>
    <w:p w14:paraId="4C34633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2、效益指标完成情况分析</w:t>
      </w:r>
    </w:p>
    <w:p w14:paraId="75B0D69B">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（1）经济效益</w:t>
      </w:r>
    </w:p>
    <w:p w14:paraId="5934C776">
      <w:pPr>
        <w:pStyle w:val="2"/>
        <w:ind w:firstLine="640" w:firstLineChars="200"/>
      </w:pPr>
      <w:r>
        <w:rPr>
          <w:rFonts w:hint="eastAsia" w:ascii="仿宋_GB2312" w:hAnsi="宋体" w:eastAsia="仿宋_GB2312"/>
          <w:sz w:val="32"/>
          <w:szCs w:val="32"/>
        </w:rPr>
        <w:t>通州区垡头清真寺修缮工程无经济效益。</w:t>
      </w:r>
    </w:p>
    <w:p w14:paraId="4AD180B4">
      <w:pPr>
        <w:spacing w:line="360" w:lineRule="auto"/>
        <w:ind w:firstLine="640" w:firstLineChars="200"/>
        <w:outlineLvl w:val="0"/>
        <w:rPr>
          <w:rFonts w:ascii="仿宋_GB2312" w:hAnsi="宋体" w:eastAsia="仿宋_GB2312"/>
          <w:sz w:val="32"/>
          <w:szCs w:val="32"/>
        </w:rPr>
      </w:pPr>
      <w:bookmarkStart w:id="0" w:name="_Hlk134285455"/>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w:t>
      </w:r>
      <w:bookmarkEnd w:id="0"/>
      <w:r>
        <w:rPr>
          <w:rFonts w:hint="eastAsia" w:ascii="仿宋_GB2312" w:hAnsi="宋体" w:eastAsia="仿宋_GB2312"/>
          <w:sz w:val="32"/>
          <w:szCs w:val="32"/>
        </w:rPr>
        <w:t>社会效益</w:t>
      </w:r>
    </w:p>
    <w:p w14:paraId="0F808A34">
      <w:pPr>
        <w:pStyle w:val="2"/>
        <w:ind w:firstLine="640" w:firstLineChars="200"/>
      </w:pPr>
      <w:r>
        <w:rPr>
          <w:rFonts w:hint="eastAsia" w:ascii="仿宋_GB2312" w:hAnsi="宋体" w:eastAsia="仿宋_GB2312"/>
          <w:sz w:val="32"/>
          <w:szCs w:val="32"/>
        </w:rPr>
        <w:t>通州区垡头清真寺修缮工程社会效益为保护传统历史文化，达到该指标，保护了垡头传统历史文化。</w:t>
      </w:r>
    </w:p>
    <w:p w14:paraId="404CD75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）生态效益</w:t>
      </w:r>
    </w:p>
    <w:p w14:paraId="4A5A3082">
      <w:pPr>
        <w:pStyle w:val="2"/>
        <w:ind w:firstLine="640" w:firstLineChars="200"/>
      </w:pPr>
      <w:r>
        <w:rPr>
          <w:rFonts w:hint="eastAsia" w:ascii="仿宋_GB2312" w:hAnsi="宋体" w:eastAsia="仿宋_GB2312"/>
          <w:sz w:val="32"/>
          <w:szCs w:val="32"/>
        </w:rPr>
        <w:t>通州区垡头清真寺修缮工程无生态效益。</w:t>
      </w:r>
    </w:p>
    <w:p w14:paraId="064EE58B">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）可持续影响</w:t>
      </w:r>
    </w:p>
    <w:p w14:paraId="6F2086A5">
      <w:pPr>
        <w:pStyle w:val="2"/>
        <w:ind w:firstLine="640" w:firstLineChars="200"/>
      </w:pPr>
      <w:r>
        <w:rPr>
          <w:rFonts w:hint="eastAsia" w:ascii="仿宋_GB2312" w:hAnsi="宋体" w:eastAsia="仿宋_GB2312"/>
          <w:sz w:val="32"/>
          <w:szCs w:val="32"/>
        </w:rPr>
        <w:t>通州区垡头清真寺修缮工程可持续影响指标为，历史文化保护，垡头清真寺的历史文化已得到保护。</w:t>
      </w:r>
    </w:p>
    <w:p w14:paraId="3BAE5757">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3、满意度指标</w:t>
      </w:r>
    </w:p>
    <w:p w14:paraId="18E0D279">
      <w:pPr>
        <w:pStyle w:val="2"/>
        <w:ind w:firstLine="640" w:firstLineChars="200"/>
      </w:pPr>
      <w:r>
        <w:rPr>
          <w:rFonts w:hint="eastAsia" w:ascii="仿宋_GB2312" w:hAnsi="宋体" w:eastAsia="仿宋_GB2312"/>
          <w:sz w:val="32"/>
          <w:szCs w:val="32"/>
        </w:rPr>
        <w:t>通州区垡头清真寺修缮工程满意度指标为</w:t>
      </w:r>
    </w:p>
    <w:p w14:paraId="4969581D">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（二）通州区万字会院安技防改造提升项目</w:t>
      </w:r>
    </w:p>
    <w:p w14:paraId="33952EB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1、产出指标完成情况分析</w:t>
      </w:r>
    </w:p>
    <w:p w14:paraId="0D81ABF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（1）数量指标</w:t>
      </w:r>
    </w:p>
    <w:p w14:paraId="3B836E3A">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通州区万字会院安技防改造提升项目，万字会院内按设计方案执行，2023年通过经信局专家评审，未实施。</w:t>
      </w:r>
    </w:p>
    <w:p w14:paraId="4AC6314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（2）质量指标</w:t>
      </w:r>
    </w:p>
    <w:p w14:paraId="39687AFD">
      <w:pPr>
        <w:pStyle w:val="2"/>
        <w:ind w:firstLine="640" w:firstLineChars="200"/>
      </w:pPr>
      <w:r>
        <w:rPr>
          <w:rFonts w:hint="eastAsia" w:ascii="仿宋_GB2312" w:hAnsi="宋体" w:eastAsia="仿宋_GB2312"/>
          <w:sz w:val="32"/>
          <w:szCs w:val="32"/>
        </w:rPr>
        <w:t>通州区万字会院安技防改造提升项目，通过四方验收，未施工。</w:t>
      </w:r>
    </w:p>
    <w:p w14:paraId="3489D98D">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（3）时效指标</w:t>
      </w:r>
    </w:p>
    <w:p w14:paraId="73EE57CF">
      <w:pPr>
        <w:pStyle w:val="2"/>
        <w:ind w:firstLine="640" w:firstLineChars="200"/>
      </w:pPr>
      <w:r>
        <w:rPr>
          <w:rFonts w:hint="eastAsia" w:ascii="仿宋_GB2312" w:hAnsi="宋体" w:eastAsia="仿宋_GB2312"/>
          <w:sz w:val="32"/>
          <w:szCs w:val="32"/>
        </w:rPr>
        <w:t>通州区万字会院安技防改造提升项目，2024年12月底前完成并交付使用，2024月3月28日开始施工。</w:t>
      </w:r>
    </w:p>
    <w:p w14:paraId="195ABC17">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（4）成本指标</w:t>
      </w:r>
    </w:p>
    <w:p w14:paraId="41881142">
      <w:pPr>
        <w:pStyle w:val="2"/>
        <w:ind w:firstLine="640" w:firstLineChars="200"/>
      </w:pPr>
      <w:r>
        <w:rPr>
          <w:rFonts w:hint="eastAsia" w:ascii="仿宋_GB2312" w:hAnsi="宋体" w:eastAsia="仿宋_GB2312"/>
          <w:sz w:val="32"/>
          <w:szCs w:val="32"/>
        </w:rPr>
        <w:t>通州区万字会院安技防改造提升项目总成本控制在155万元内，审定金额为131.11万元，达到该指标。</w:t>
      </w:r>
    </w:p>
    <w:p w14:paraId="0BD52036">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2、效益指标完成情况分析</w:t>
      </w:r>
    </w:p>
    <w:p w14:paraId="035F9FF9">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（1）经济效益</w:t>
      </w:r>
    </w:p>
    <w:p w14:paraId="6C18A909">
      <w:pPr>
        <w:pStyle w:val="2"/>
        <w:ind w:firstLine="640" w:firstLineChars="200"/>
      </w:pPr>
      <w:r>
        <w:rPr>
          <w:rFonts w:hint="eastAsia" w:ascii="仿宋_GB2312" w:hAnsi="宋体" w:eastAsia="仿宋_GB2312"/>
          <w:sz w:val="32"/>
          <w:szCs w:val="32"/>
        </w:rPr>
        <w:t>通州区万字会院安技防改造提升项目，解决电子设备老旧问题，加强园区内的财产安全管理。</w:t>
      </w:r>
    </w:p>
    <w:p w14:paraId="351F3F0B">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）社会效益</w:t>
      </w:r>
    </w:p>
    <w:p w14:paraId="2CD98035">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通州区万字会院安技防改造提升项目，更好地服务观众参观需求。</w:t>
      </w:r>
    </w:p>
    <w:p w14:paraId="2A99689A">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）生态效益</w:t>
      </w:r>
    </w:p>
    <w:p w14:paraId="3F542F3A">
      <w:pPr>
        <w:pStyle w:val="2"/>
        <w:ind w:firstLine="640" w:firstLineChars="200"/>
      </w:pPr>
      <w:r>
        <w:rPr>
          <w:rFonts w:hint="eastAsia" w:ascii="仿宋_GB2312" w:hAnsi="宋体" w:eastAsia="仿宋_GB2312"/>
          <w:sz w:val="32"/>
          <w:szCs w:val="32"/>
        </w:rPr>
        <w:t>通州区万字会院安技防改造提升项目坚持“最小干预”与“不改变文物原状”的基本原则， 妥善处理文物资源的保护和利用</w:t>
      </w:r>
    </w:p>
    <w:p w14:paraId="3536780A">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）可持续影响</w:t>
      </w:r>
    </w:p>
    <w:p w14:paraId="4613C2D6">
      <w:pPr>
        <w:pStyle w:val="2"/>
        <w:ind w:firstLine="640" w:firstLineChars="200"/>
      </w:pPr>
      <w:r>
        <w:rPr>
          <w:rFonts w:hint="eastAsia" w:ascii="仿宋_GB2312" w:hAnsi="宋体" w:eastAsia="仿宋_GB2312"/>
          <w:sz w:val="32"/>
          <w:szCs w:val="32"/>
        </w:rPr>
        <w:t>保护和利用相结合，满足文博系统安全防范和服务观众参观需求</w:t>
      </w:r>
    </w:p>
    <w:p w14:paraId="1BD3657F">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3、满意度指标</w:t>
      </w:r>
    </w:p>
    <w:p w14:paraId="6FA1BFCA">
      <w:pPr>
        <w:pStyle w:val="2"/>
        <w:ind w:firstLine="640" w:firstLineChars="200"/>
        <w:rPr>
          <w:rFonts w:ascii="仿宋_GB2312" w:hAnsi="宋体" w:eastAsia="仿宋_GB2312"/>
          <w:sz w:val="32"/>
          <w:szCs w:val="32"/>
        </w:rPr>
      </w:pPr>
      <w:r>
        <w:rPr>
          <w:rFonts w:hint="eastAsia" w:ascii="仿宋_GB2312" w:hAnsi="宋体" w:eastAsia="仿宋_GB2312"/>
          <w:sz w:val="32"/>
          <w:szCs w:val="32"/>
        </w:rPr>
        <w:t>通州区万字会院安技防改造提升项目满意度指标为95%以上。</w:t>
      </w:r>
    </w:p>
    <w:p w14:paraId="46C73506">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（三）通州区运河水系标识系统工程（2023）</w:t>
      </w:r>
    </w:p>
    <w:p w14:paraId="77B699C7">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1、产出指标完成情况分析</w:t>
      </w:r>
    </w:p>
    <w:p w14:paraId="39D01D27">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（1）数量指标</w:t>
      </w:r>
    </w:p>
    <w:p w14:paraId="287653FE">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通州区运河水系标识系统工程原指标为完成30处点位标识设立。2023年实地踏勘后，最终确定点位24处。</w:t>
      </w:r>
    </w:p>
    <w:p w14:paraId="5F79693D">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（2）质量指标</w:t>
      </w:r>
    </w:p>
    <w:p w14:paraId="28ED4331">
      <w:pPr>
        <w:pStyle w:val="2"/>
        <w:ind w:firstLine="640" w:firstLineChars="200"/>
      </w:pPr>
      <w:r>
        <w:rPr>
          <w:rFonts w:hint="eastAsia" w:ascii="仿宋_GB2312" w:hAnsi="宋体" w:eastAsia="仿宋_GB2312"/>
          <w:sz w:val="32"/>
          <w:szCs w:val="32"/>
        </w:rPr>
        <w:t>通州区运河水系标识系统工程验收。2023年完成标识碑制作，未验收。</w:t>
      </w:r>
    </w:p>
    <w:p w14:paraId="3A728EA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（3）时效指标</w:t>
      </w:r>
    </w:p>
    <w:p w14:paraId="0CE623D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通州区运河水系标识系统工程执行周期2023年1月-2024年12月。按指标执行。</w:t>
      </w:r>
    </w:p>
    <w:p w14:paraId="2FD0EF60">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（4）成本指标</w:t>
      </w:r>
    </w:p>
    <w:p w14:paraId="2518EB67">
      <w:pPr>
        <w:pStyle w:val="2"/>
        <w:ind w:firstLine="640" w:firstLineChars="200"/>
      </w:pPr>
      <w:r>
        <w:rPr>
          <w:rFonts w:hint="eastAsia" w:ascii="仿宋_GB2312" w:hAnsi="宋体" w:eastAsia="仿宋_GB2312"/>
          <w:sz w:val="32"/>
          <w:szCs w:val="32"/>
        </w:rPr>
        <w:t>通州区运河水系标识系统工程总成本控制在272万元内，审定金额为214.25万元，达到该指标。</w:t>
      </w:r>
    </w:p>
    <w:p w14:paraId="0B15415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2、效益指标完成情况分析</w:t>
      </w:r>
    </w:p>
    <w:p w14:paraId="1773F905">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（1）经济效益</w:t>
      </w:r>
    </w:p>
    <w:p w14:paraId="5825F3F4">
      <w:pPr>
        <w:pStyle w:val="2"/>
        <w:ind w:firstLine="640" w:firstLineChars="200"/>
      </w:pPr>
      <w:r>
        <w:rPr>
          <w:rFonts w:hint="eastAsia" w:ascii="仿宋_GB2312" w:hAnsi="宋体" w:eastAsia="仿宋_GB2312"/>
          <w:sz w:val="32"/>
          <w:szCs w:val="32"/>
        </w:rPr>
        <w:t>通州区运河水系标识系统工程的完成带动文化旅游业发展，推进周边经济。</w:t>
      </w:r>
    </w:p>
    <w:p w14:paraId="74B9069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）社会效益</w:t>
      </w:r>
    </w:p>
    <w:p w14:paraId="37D60E83">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通州区运河水系标识系统工程的完成将进一步展现出运河文化。</w:t>
      </w:r>
    </w:p>
    <w:p w14:paraId="31907D47">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）生态效益</w:t>
      </w:r>
    </w:p>
    <w:p w14:paraId="4B3EC30E">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通州区运河水系标识系统工程的完成将改善周边环境。</w:t>
      </w:r>
    </w:p>
    <w:p w14:paraId="6373B3C6">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）可持续影响</w:t>
      </w:r>
    </w:p>
    <w:p w14:paraId="0E9CF528">
      <w:pPr>
        <w:pStyle w:val="2"/>
        <w:ind w:firstLine="640" w:firstLineChars="200"/>
      </w:pPr>
      <w:r>
        <w:rPr>
          <w:rFonts w:hint="eastAsia" w:ascii="仿宋_GB2312" w:hAnsi="宋体" w:eastAsia="仿宋_GB2312"/>
          <w:sz w:val="32"/>
          <w:szCs w:val="32"/>
        </w:rPr>
        <w:t>通州区运河水系标识系统工程的完成进一步建好人文生态，升级城市品质。</w:t>
      </w:r>
    </w:p>
    <w:p w14:paraId="67EDB94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3、满意度指标</w:t>
      </w:r>
    </w:p>
    <w:p w14:paraId="5E642D55">
      <w:pPr>
        <w:pStyle w:val="2"/>
        <w:ind w:firstLine="640" w:firstLineChars="200"/>
        <w:rPr>
          <w:rFonts w:eastAsia="仿宋_GB2312"/>
        </w:rPr>
      </w:pPr>
      <w:r>
        <w:rPr>
          <w:rFonts w:hint="eastAsia" w:ascii="仿宋_GB2312" w:hAnsi="宋体" w:eastAsia="仿宋_GB2312"/>
          <w:sz w:val="32"/>
          <w:szCs w:val="32"/>
        </w:rPr>
        <w:t>通州区运河水系标识系统工程观众满意度指标为95%以上。</w:t>
      </w:r>
    </w:p>
    <w:p w14:paraId="36DA9AC8">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（四）通州区燃灯塔结构安全监测工程（2023）</w:t>
      </w:r>
    </w:p>
    <w:p w14:paraId="5B7F159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1、产出指标完成情况分析</w:t>
      </w:r>
    </w:p>
    <w:p w14:paraId="6A14801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（1）数量指标</w:t>
      </w:r>
    </w:p>
    <w:p w14:paraId="373ED10D">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通州区燃灯塔结构安全监测工程每月提供检测报告数据。及时、准确。</w:t>
      </w:r>
    </w:p>
    <w:p w14:paraId="1E18CC86">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（2）质量指标</w:t>
      </w:r>
    </w:p>
    <w:p w14:paraId="526DDB67">
      <w:pPr>
        <w:spacing w:after="120"/>
        <w:ind w:firstLine="640" w:firstLineChars="200"/>
      </w:pPr>
      <w:r>
        <w:rPr>
          <w:rFonts w:hint="eastAsia" w:ascii="仿宋_GB2312" w:hAnsi="宋体" w:eastAsia="仿宋_GB2312"/>
          <w:sz w:val="32"/>
          <w:szCs w:val="32"/>
        </w:rPr>
        <w:t>通州区燃灯塔结构安全监测工程监测数据准确、可查。</w:t>
      </w:r>
    </w:p>
    <w:p w14:paraId="2925D201">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（3）时效指标</w:t>
      </w:r>
    </w:p>
    <w:p w14:paraId="64D5F56B">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通州区燃灯塔结构安全监测工程每月监测、年度执行。按指标执行。</w:t>
      </w:r>
    </w:p>
    <w:p w14:paraId="23578BC3">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（4）成本指标</w:t>
      </w:r>
    </w:p>
    <w:p w14:paraId="131A6695">
      <w:pPr>
        <w:spacing w:after="120"/>
        <w:ind w:firstLine="640" w:firstLineChars="200"/>
      </w:pPr>
      <w:r>
        <w:rPr>
          <w:rFonts w:hint="eastAsia" w:ascii="仿宋_GB2312" w:hAnsi="宋体" w:eastAsia="仿宋_GB2312"/>
          <w:sz w:val="32"/>
          <w:szCs w:val="32"/>
        </w:rPr>
        <w:t>通州区燃灯塔结构安全监测工程（2023）总成本控制在15.9393万元内，支付金额为15.9393万元，达到该指标。</w:t>
      </w:r>
    </w:p>
    <w:p w14:paraId="38B6E2EC">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2、效益指标完成情况分析</w:t>
      </w:r>
    </w:p>
    <w:p w14:paraId="45BF6A7B">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（1）经济效益</w:t>
      </w:r>
    </w:p>
    <w:p w14:paraId="67FBC523">
      <w:pPr>
        <w:spacing w:after="120"/>
        <w:ind w:firstLine="640" w:firstLineChars="200"/>
      </w:pPr>
      <w:r>
        <w:rPr>
          <w:rFonts w:hint="eastAsia" w:ascii="仿宋_GB2312" w:hAnsi="宋体" w:eastAsia="仿宋_GB2312"/>
          <w:sz w:val="32"/>
          <w:szCs w:val="32"/>
        </w:rPr>
        <w:t>通州区燃灯塔结构安全监测工程切实保护好燃灯塔这一体现着通州悠久历史的文物古建，为我区旅游业发展提供历史文化资料。</w:t>
      </w:r>
    </w:p>
    <w:p w14:paraId="6B0E349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2</w:t>
      </w:r>
      <w:r>
        <w:rPr>
          <w:rFonts w:hint="eastAsia" w:ascii="仿宋_GB2312" w:hAnsi="宋体" w:eastAsia="仿宋_GB2312"/>
          <w:sz w:val="32"/>
          <w:szCs w:val="32"/>
        </w:rPr>
        <w:t>）社会效益</w:t>
      </w:r>
    </w:p>
    <w:p w14:paraId="0D79B6FB">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给人们审美的愉悦和震撼，激发人民的自尊心和自豪感，增加民族自信心和凝聚力。</w:t>
      </w:r>
    </w:p>
    <w:p w14:paraId="16D6CCB8">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3</w:t>
      </w:r>
      <w:r>
        <w:rPr>
          <w:rFonts w:hint="eastAsia" w:ascii="仿宋_GB2312" w:hAnsi="宋体" w:eastAsia="仿宋_GB2312"/>
          <w:sz w:val="32"/>
          <w:szCs w:val="32"/>
        </w:rPr>
        <w:t>）生态效益</w:t>
      </w:r>
    </w:p>
    <w:p w14:paraId="7905406A">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妥善处理文物资源的保护和利用。</w:t>
      </w:r>
    </w:p>
    <w:p w14:paraId="42E8BF40">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w:t>
      </w:r>
      <w:r>
        <w:rPr>
          <w:rFonts w:ascii="仿宋_GB2312" w:hAnsi="宋体" w:eastAsia="仿宋_GB2312"/>
          <w:sz w:val="32"/>
          <w:szCs w:val="32"/>
        </w:rPr>
        <w:t>4</w:t>
      </w:r>
      <w:r>
        <w:rPr>
          <w:rFonts w:hint="eastAsia" w:ascii="仿宋_GB2312" w:hAnsi="宋体" w:eastAsia="仿宋_GB2312"/>
          <w:sz w:val="32"/>
          <w:szCs w:val="32"/>
        </w:rPr>
        <w:t>）可持续影响</w:t>
      </w:r>
    </w:p>
    <w:p w14:paraId="4D72ED17">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保护和利用相结合，注重社会效益和经济效益。</w:t>
      </w:r>
    </w:p>
    <w:p w14:paraId="635E5670">
      <w:pPr>
        <w:spacing w:line="360"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3、满意度指标</w:t>
      </w:r>
    </w:p>
    <w:p w14:paraId="73ECF06D">
      <w:pPr>
        <w:spacing w:after="120"/>
        <w:ind w:firstLine="640" w:firstLineChars="200"/>
        <w:rPr>
          <w:rFonts w:eastAsia="仿宋_GB2312"/>
        </w:rPr>
      </w:pPr>
      <w:r>
        <w:rPr>
          <w:rFonts w:hint="eastAsia" w:ascii="仿宋_GB2312" w:hAnsi="宋体" w:eastAsia="仿宋_GB2312"/>
          <w:sz w:val="32"/>
          <w:szCs w:val="32"/>
        </w:rPr>
        <w:t>通州区燃灯塔结构安全监测工程满意度指标为100%。</w:t>
      </w:r>
    </w:p>
    <w:p w14:paraId="0DBBE889">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三、综合评价情况及评价结论（附相关评分表）</w:t>
      </w:r>
    </w:p>
    <w:p w14:paraId="20C4A40C">
      <w:pPr>
        <w:pStyle w:val="2"/>
        <w:ind w:firstLine="640" w:firstLineChars="200"/>
        <w:rPr>
          <w:rFonts w:hint="eastAsia"/>
        </w:rPr>
      </w:pPr>
      <w:r>
        <w:rPr>
          <w:rFonts w:hint="eastAsia" w:ascii="仿宋_GB2312" w:hAnsi="宋体" w:eastAsia="仿宋_GB2312"/>
          <w:sz w:val="32"/>
          <w:szCs w:val="32"/>
        </w:rPr>
        <w:t>2023年，文物及历史文化名城保护资金转移支付通州区整体自评得分81、等级为较好，其中通州区垡头清真寺修缮工程自评得分98、等级为好，通州区万字会院安技防改造提升项目自评得分70、等级为一般，通州区运河水系标识系统工程（2023）自评得分86、等级为较好，通州区燃灯塔结构安全监测工程（2023）自评得分100、等级为好。</w:t>
      </w:r>
    </w:p>
    <w:p w14:paraId="527F0806">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四、绩效评价指标分析</w:t>
      </w:r>
    </w:p>
    <w:p w14:paraId="014F0D90">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（一）项目决策情况。</w:t>
      </w:r>
    </w:p>
    <w:p w14:paraId="27BD9CA1">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（二）项目过程情况。</w:t>
      </w:r>
    </w:p>
    <w:p w14:paraId="46572863">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（三）项目产出情况。</w:t>
      </w:r>
    </w:p>
    <w:p w14:paraId="22F91954">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（四）项目效益情况。</w:t>
      </w:r>
    </w:p>
    <w:p w14:paraId="0AB55567">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五、主要经验及做法、存在的问题及原因分析</w:t>
      </w:r>
    </w:p>
    <w:p w14:paraId="5E2BD9BB">
      <w:pPr>
        <w:pStyle w:val="2"/>
        <w:ind w:firstLine="650"/>
        <w:rPr>
          <w:rFonts w:ascii="仿宋_GB2312" w:hAnsi="宋体" w:eastAsia="仿宋_GB2312"/>
          <w:sz w:val="32"/>
          <w:szCs w:val="32"/>
        </w:rPr>
      </w:pPr>
      <w:r>
        <w:rPr>
          <w:rFonts w:hint="eastAsia" w:ascii="仿宋_GB2312" w:hAnsi="宋体" w:eastAsia="仿宋_GB2312"/>
          <w:sz w:val="32"/>
          <w:szCs w:val="32"/>
        </w:rPr>
        <w:t>通州区万字会院安技防改造提升项目于2023年5月向经信局递交参与评审的函及相关资料，7月19日取得第一次审核结果，根据专家意见修改再提交，反复持续6轮审核，于11月取得初审意见，12月18日参加了现场复审，2023年12月29日取得审核通过的函，故项目于2023年推进延缓。自取得经信局初审回函后，经沟通，该项目立即进入预算评审阶段，于2024年1月5日完成预算评审，1月29日完成采购流程，2月完成合同签订，截至目前拨付38.18万元，项目正在按计划推进，预计4月底前完工。</w:t>
      </w:r>
    </w:p>
    <w:p w14:paraId="20CA8075">
      <w:pPr>
        <w:ind w:firstLine="650"/>
        <w:rPr>
          <w:rFonts w:hint="eastAsia"/>
        </w:rPr>
      </w:pPr>
      <w:r>
        <w:rPr>
          <w:rFonts w:hint="eastAsia" w:ascii="仿宋_GB2312" w:hAnsi="宋体" w:eastAsia="仿宋_GB2312"/>
          <w:sz w:val="32"/>
          <w:szCs w:val="32"/>
        </w:rPr>
        <w:t>其余三个项目均未出现偏离绩效目标的情况，下一步我们将按照《北京市文物及历史文化名城保护资金管理办法》的要求，完善绩效目标管理，加强专项资金使用的监督管理，确保财政资金安全有效。</w:t>
      </w:r>
    </w:p>
    <w:p w14:paraId="18BA2958">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六、有关建议</w:t>
      </w:r>
      <w:r>
        <w:rPr>
          <w:rFonts w:hint="eastAsia" w:ascii="仿宋_GB2312" w:hAnsi="仿宋_GB2312" w:eastAsia="仿宋_GB2312" w:cs="仿宋_GB2312"/>
          <w:b/>
          <w:color w:val="auto"/>
          <w:kern w:val="0"/>
          <w:sz w:val="32"/>
          <w:szCs w:val="32"/>
          <w:lang w:eastAsia="zh-CN"/>
        </w:rPr>
        <w:t>：无</w:t>
      </w:r>
    </w:p>
    <w:p w14:paraId="172E9252">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七、其他需要说明的问题</w:t>
      </w:r>
      <w:r>
        <w:rPr>
          <w:rFonts w:hint="eastAsia" w:ascii="仿宋_GB2312" w:hAnsi="仿宋_GB2312" w:eastAsia="仿宋_GB2312" w:cs="仿宋_GB2312"/>
          <w:b/>
          <w:color w:val="auto"/>
          <w:kern w:val="0"/>
          <w:sz w:val="32"/>
          <w:szCs w:val="32"/>
          <w:lang w:eastAsia="zh-CN"/>
        </w:rPr>
        <w:t>：无</w:t>
      </w:r>
    </w:p>
    <w:p w14:paraId="10D18D76">
      <w:pPr>
        <w:rPr>
          <w:rFonts w:hint="eastAsia" w:ascii="仿宋_GB2312" w:hAnsi="仿宋_GB2312" w:eastAsia="仿宋_GB2312" w:cs="仿宋_GB2312"/>
          <w:sz w:val="32"/>
          <w:szCs w:val="32"/>
        </w:rPr>
      </w:pPr>
    </w:p>
    <w:p w14:paraId="4B1ABCF1">
      <w:pPr>
        <w:pStyle w:val="2"/>
        <w:rPr>
          <w:rFonts w:hint="eastAsia" w:ascii="仿宋_GB2312" w:hAnsi="仿宋_GB2312" w:eastAsia="仿宋_GB2312" w:cs="仿宋_GB2312"/>
          <w:sz w:val="32"/>
          <w:szCs w:val="32"/>
          <w:lang w:val="en-US" w:eastAsia="zh-CN"/>
        </w:rPr>
      </w:pPr>
    </w:p>
    <w:p w14:paraId="19D418EE">
      <w:pPr>
        <w:rPr>
          <w:rFonts w:hint="eastAsia" w:ascii="仿宋_GB2312" w:hAnsi="仿宋_GB2312" w:eastAsia="仿宋_GB2312" w:cs="仿宋_GB2312"/>
          <w:sz w:val="32"/>
          <w:szCs w:val="32"/>
          <w:lang w:val="en-US" w:eastAsia="zh-CN"/>
        </w:rPr>
      </w:pPr>
    </w:p>
    <w:p w14:paraId="156B54B2">
      <w:pPr>
        <w:pStyle w:val="2"/>
        <w:rPr>
          <w:rFonts w:hint="eastAsia" w:ascii="仿宋_GB2312" w:hAnsi="仿宋_GB2312" w:eastAsia="仿宋_GB2312" w:cs="仿宋_GB2312"/>
          <w:sz w:val="32"/>
          <w:szCs w:val="32"/>
          <w:lang w:val="en-US" w:eastAsia="zh-CN"/>
        </w:rPr>
      </w:pPr>
    </w:p>
    <w:p w14:paraId="09F4E813">
      <w:pPr>
        <w:rPr>
          <w:rFonts w:hint="eastAsia" w:ascii="仿宋_GB2312" w:hAnsi="仿宋_GB2312" w:eastAsia="仿宋_GB2312" w:cs="仿宋_GB2312"/>
          <w:sz w:val="32"/>
          <w:szCs w:val="32"/>
          <w:lang w:val="en-US" w:eastAsia="zh-CN"/>
        </w:rPr>
      </w:pPr>
    </w:p>
    <w:p w14:paraId="4903B9BB">
      <w:pPr>
        <w:pStyle w:val="2"/>
        <w:rPr>
          <w:rFonts w:hint="eastAsia" w:ascii="仿宋_GB2312" w:hAnsi="仿宋_GB2312" w:eastAsia="仿宋_GB2312" w:cs="仿宋_GB2312"/>
          <w:sz w:val="32"/>
          <w:szCs w:val="32"/>
          <w:lang w:val="en-US" w:eastAsia="zh-CN"/>
        </w:rPr>
      </w:pPr>
    </w:p>
    <w:p w14:paraId="2921BFC9">
      <w:pPr>
        <w:rPr>
          <w:rFonts w:hint="eastAsia" w:ascii="仿宋_GB2312" w:hAnsi="仿宋_GB2312" w:eastAsia="仿宋_GB2312" w:cs="仿宋_GB2312"/>
          <w:sz w:val="32"/>
          <w:szCs w:val="32"/>
          <w:lang w:val="en-US" w:eastAsia="zh-CN"/>
        </w:rPr>
      </w:pPr>
    </w:p>
    <w:p w14:paraId="3AA9941D">
      <w:pPr>
        <w:jc w:val="center"/>
        <w:rPr>
          <w:rFonts w:hint="eastAsia" w:ascii="方正小标宋简体" w:hAnsi="方正小标宋简体" w:eastAsia="方正小标宋简体" w:cs="方正小标宋简体"/>
          <w:b w:val="0"/>
          <w:bCs w:val="0"/>
          <w:color w:val="000000"/>
          <w:sz w:val="44"/>
          <w:szCs w:val="44"/>
        </w:rPr>
      </w:pPr>
      <w:r>
        <w:rPr>
          <w:rFonts w:hint="eastAsia" w:ascii="方正小标宋简体" w:hAnsi="方正小标宋简体" w:eastAsia="方正小标宋简体" w:cs="方正小标宋简体"/>
          <w:b w:val="0"/>
          <w:bCs w:val="0"/>
          <w:color w:val="000000"/>
          <w:sz w:val="44"/>
          <w:szCs w:val="44"/>
        </w:rPr>
        <w:t>OTA平台宣传推广项目</w:t>
      </w:r>
    </w:p>
    <w:p w14:paraId="5075CD60">
      <w:pPr>
        <w:jc w:val="center"/>
        <w:rPr>
          <w:rFonts w:ascii="仿宋_GB2312"/>
          <w:color w:val="auto"/>
          <w:szCs w:val="30"/>
        </w:rPr>
      </w:pPr>
      <w:r>
        <w:rPr>
          <w:rFonts w:hint="eastAsia" w:ascii="方正小标宋简体" w:hAnsi="方正小标宋简体" w:eastAsia="方正小标宋简体" w:cs="方正小标宋简体"/>
          <w:b w:val="0"/>
          <w:bCs w:val="0"/>
          <w:color w:val="auto"/>
          <w:sz w:val="44"/>
          <w:szCs w:val="44"/>
        </w:rPr>
        <w:t>项目支出绩效评价报告</w:t>
      </w:r>
    </w:p>
    <w:p w14:paraId="44AA1D80">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一、基本情况</w:t>
      </w:r>
    </w:p>
    <w:p w14:paraId="78E38071">
      <w:pPr>
        <w:spacing w:line="600" w:lineRule="exact"/>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为了提升通州区文旅品牌市场知名度，宣传通州区文化和旅游资源，提高对外整体形象，扩大知名度、美誉度，吸引公众关注通州，提升文化旅游的影响力，带动通州产业提升和消费升级。OTA平台推广项目市级预算资金50万元，经过预算评审、三方比选后，该项目实际执行金额为49.725万元。</w:t>
      </w:r>
    </w:p>
    <w:p w14:paraId="6286FCA0">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二、绩效评价工作开展情况</w:t>
      </w:r>
    </w:p>
    <w:p w14:paraId="5BD1DFB2">
      <w:pPr>
        <w:spacing w:line="560" w:lineRule="exact"/>
        <w:ind w:firstLine="640" w:firstLineChars="200"/>
        <w:outlineLvl w:val="0"/>
        <w:rPr>
          <w:rFonts w:ascii="仿宋_GB2312" w:hAnsi="宋体" w:eastAsia="仿宋_GB2312"/>
          <w:sz w:val="32"/>
          <w:szCs w:val="32"/>
        </w:rPr>
      </w:pPr>
      <w:r>
        <w:rPr>
          <w:rFonts w:hint="eastAsia" w:ascii="楷体_GB2312" w:hAnsi="楷体" w:eastAsia="楷体_GB2312" w:cs="仿宋_GB2312"/>
          <w:sz w:val="32"/>
          <w:szCs w:val="32"/>
        </w:rPr>
        <w:t>（一）资金投入情况分析</w:t>
      </w:r>
    </w:p>
    <w:p w14:paraId="42F6B317">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项目</w:t>
      </w:r>
      <w:r>
        <w:rPr>
          <w:rFonts w:hint="eastAsia" w:ascii="仿宋_GB2312" w:hAnsi="宋体" w:eastAsia="仿宋_GB2312"/>
          <w:sz w:val="32"/>
          <w:szCs w:val="32"/>
          <w:lang w:eastAsia="zh-CN"/>
        </w:rPr>
        <w:t>预算</w:t>
      </w:r>
      <w:r>
        <w:rPr>
          <w:rFonts w:hint="eastAsia" w:ascii="仿宋_GB2312" w:hAnsi="宋体" w:eastAsia="仿宋_GB2312"/>
          <w:sz w:val="32"/>
          <w:szCs w:val="32"/>
        </w:rPr>
        <w:t>金额50万元，经过预算评审</w:t>
      </w:r>
      <w:r>
        <w:rPr>
          <w:rFonts w:hint="eastAsia" w:ascii="仿宋_GB2312" w:hAnsi="宋体" w:eastAsia="仿宋_GB2312"/>
          <w:sz w:val="32"/>
          <w:szCs w:val="32"/>
          <w:lang w:eastAsia="zh-CN"/>
        </w:rPr>
        <w:t>、三方比选后</w:t>
      </w:r>
      <w:r>
        <w:rPr>
          <w:rFonts w:hint="eastAsia" w:ascii="仿宋_GB2312" w:hAnsi="宋体" w:eastAsia="仿宋_GB2312"/>
          <w:sz w:val="32"/>
          <w:szCs w:val="32"/>
        </w:rPr>
        <w:t>，该项目实际</w:t>
      </w:r>
      <w:r>
        <w:rPr>
          <w:rFonts w:hint="eastAsia" w:ascii="仿宋_GB2312" w:hAnsi="宋体" w:eastAsia="仿宋_GB2312"/>
          <w:sz w:val="32"/>
          <w:szCs w:val="32"/>
          <w:lang w:eastAsia="zh-CN"/>
        </w:rPr>
        <w:t>执行</w:t>
      </w:r>
      <w:r>
        <w:rPr>
          <w:rFonts w:hint="eastAsia" w:ascii="仿宋_GB2312" w:hAnsi="宋体" w:eastAsia="仿宋_GB2312"/>
          <w:sz w:val="32"/>
          <w:szCs w:val="32"/>
        </w:rPr>
        <w:t>金额为49.725万元， 2023年11月完成该项目。</w:t>
      </w:r>
    </w:p>
    <w:p w14:paraId="748CDAA8">
      <w:pPr>
        <w:spacing w:line="560" w:lineRule="exact"/>
        <w:ind w:firstLine="640" w:firstLineChars="200"/>
        <w:outlineLvl w:val="0"/>
        <w:rPr>
          <w:rFonts w:ascii="楷体_GB2312" w:hAnsi="楷体" w:eastAsia="楷体_GB2312" w:cs="仿宋_GB2312"/>
          <w:sz w:val="32"/>
          <w:szCs w:val="32"/>
        </w:rPr>
      </w:pPr>
      <w:r>
        <w:rPr>
          <w:rFonts w:hint="eastAsia" w:ascii="楷体_GB2312" w:hAnsi="楷体" w:eastAsia="楷体_GB2312" w:cs="仿宋_GB2312"/>
          <w:sz w:val="32"/>
          <w:szCs w:val="32"/>
        </w:rPr>
        <w:t>（二）资金管理情况分析</w:t>
      </w:r>
    </w:p>
    <w:p w14:paraId="0F07DDB3">
      <w:pPr>
        <w:spacing w:line="144" w:lineRule="auto"/>
        <w:ind w:firstLine="640" w:firstLineChars="200"/>
        <w:outlineLvl w:val="0"/>
        <w:rPr>
          <w:rFonts w:ascii="仿宋_GB2312" w:hAnsi="宋体" w:eastAsia="仿宋_GB2312"/>
          <w:sz w:val="32"/>
          <w:szCs w:val="32"/>
        </w:rPr>
      </w:pPr>
      <w:r>
        <w:rPr>
          <w:rFonts w:hint="eastAsia" w:ascii="仿宋_GB2312" w:hAnsi="宋体" w:eastAsia="仿宋_GB2312"/>
          <w:sz w:val="32"/>
          <w:szCs w:val="32"/>
        </w:rPr>
        <w:t>项目严格按照财务制度要求落实，符合财务制度及程序。项目资金49.725万元已全部拨付至项目实施单位，没有与预期目标偏离。</w:t>
      </w:r>
    </w:p>
    <w:p w14:paraId="29F2B4EA">
      <w:pPr>
        <w:spacing w:line="560" w:lineRule="exact"/>
        <w:ind w:firstLine="640" w:firstLineChars="200"/>
        <w:outlineLvl w:val="0"/>
        <w:rPr>
          <w:rFonts w:ascii="仿宋_GB2312" w:hAnsi="宋体" w:eastAsia="仿宋_GB2312"/>
          <w:sz w:val="32"/>
          <w:szCs w:val="32"/>
        </w:rPr>
      </w:pPr>
      <w:r>
        <w:rPr>
          <w:rFonts w:hint="eastAsia" w:ascii="楷体_GB2312" w:hAnsi="楷体" w:eastAsia="楷体_GB2312" w:cs="仿宋_GB2312"/>
          <w:sz w:val="32"/>
          <w:szCs w:val="32"/>
        </w:rPr>
        <w:t>（三）总体绩效目标完成情况分析</w:t>
      </w:r>
    </w:p>
    <w:p w14:paraId="78D0B459">
      <w:pPr>
        <w:spacing w:line="560" w:lineRule="exact"/>
        <w:ind w:firstLine="640" w:firstLineChars="200"/>
        <w:outlineLvl w:val="0"/>
        <w:rPr>
          <w:rFonts w:ascii="仿宋_GB2312" w:hAnsi="宋体" w:eastAsia="仿宋_GB2312"/>
          <w:sz w:val="32"/>
          <w:szCs w:val="32"/>
        </w:rPr>
      </w:pPr>
      <w:r>
        <w:rPr>
          <w:rFonts w:hint="eastAsia" w:ascii="仿宋_GB2312" w:hAnsi="宋体" w:eastAsia="仿宋_GB2312"/>
          <w:sz w:val="32"/>
          <w:szCs w:val="32"/>
        </w:rPr>
        <w:t>打造通州文旅形象传播阵地，搭建“通向美好旅程”抖音话题，作为通州文旅区域文旅形象传播阵地，并结合话题资源包流量资源，助推官方短视频，提升官方账号发声声量。多元达人助力引流线下打卡，邀请旅行、文旅、亲子等多元类型达人参与创作，引流用户打卡通州特色文旅点位，助力提升通州区域文旅形象，助力区域文旅消费。联动抖音达人账号和@通州文旅 官方账号进行直播，带用户云打卡通州特色文旅点位，同时提升官方账号热度。联动抖音本地生活服务达人，结合通州文旅商家开展抖音售卖直播，真实助力区域文旅商家的营销转化结果。</w:t>
      </w:r>
    </w:p>
    <w:p w14:paraId="6CADE5FB">
      <w:pPr>
        <w:spacing w:line="560" w:lineRule="exact"/>
        <w:ind w:firstLine="640" w:firstLineChars="200"/>
        <w:outlineLvl w:val="0"/>
        <w:rPr>
          <w:rFonts w:ascii="仿宋_GB2312" w:hAnsi="宋体" w:eastAsia="仿宋_GB2312"/>
          <w:sz w:val="32"/>
          <w:szCs w:val="32"/>
        </w:rPr>
      </w:pPr>
      <w:r>
        <w:rPr>
          <w:rFonts w:hint="eastAsia" w:ascii="楷体_GB2312" w:hAnsi="楷体" w:eastAsia="楷体_GB2312" w:cs="仿宋_GB2312"/>
          <w:sz w:val="32"/>
          <w:szCs w:val="32"/>
        </w:rPr>
        <w:t>（四）绩效指标完成情况分析</w:t>
      </w:r>
    </w:p>
    <w:p w14:paraId="44470A4D">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搭建“通向美好旅程”抖音话题。拍摄、制作5条精品短视频，在“通州文旅”官方抖音账号发布。邀请10位达人参与宣传，完成10条短视频拍摄。组织开展4场达人&amp;官方账号联动直播进行宣传。组织5场本地生活达人联动商家售卖直播活动。开展1场抖音本地生活服务培训。</w:t>
      </w:r>
    </w:p>
    <w:p w14:paraId="2862BE41">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三、综合评价情况及评价结论（附相关评分表）</w:t>
      </w:r>
    </w:p>
    <w:p w14:paraId="02AFA07C">
      <w:pPr>
        <w:pStyle w:val="4"/>
        <w:ind w:firstLine="640"/>
        <w:rPr>
          <w:rFonts w:hint="eastAsia" w:eastAsia="仿宋_GB2312"/>
          <w:lang w:val="en-US" w:eastAsia="zh-CN"/>
        </w:rPr>
      </w:pPr>
      <w:r>
        <w:rPr>
          <w:rFonts w:hint="eastAsia" w:ascii="仿宋_GB2312" w:hAnsi="宋体" w:eastAsia="仿宋_GB2312"/>
          <w:sz w:val="32"/>
          <w:szCs w:val="32"/>
        </w:rPr>
        <w:t>自评得分100分。</w:t>
      </w:r>
    </w:p>
    <w:p w14:paraId="705EC92A">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四、绩效评价指标分析</w:t>
      </w:r>
    </w:p>
    <w:p w14:paraId="2B800D7F">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（一）项目决策情况。</w:t>
      </w:r>
    </w:p>
    <w:p w14:paraId="280040CA">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（二）项目过程情况。</w:t>
      </w:r>
    </w:p>
    <w:p w14:paraId="4035DD20">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（三）项目产出情况。</w:t>
      </w:r>
    </w:p>
    <w:p w14:paraId="4EC04E63">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（四）项目效益情况。</w:t>
      </w:r>
    </w:p>
    <w:p w14:paraId="5E983DD8">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五、主要经验及做法、存在的问题及原因分析</w:t>
      </w:r>
      <w:r>
        <w:rPr>
          <w:rFonts w:hint="eastAsia" w:ascii="仿宋_GB2312" w:hAnsi="仿宋_GB2312" w:eastAsia="仿宋_GB2312" w:cs="仿宋_GB2312"/>
          <w:b/>
          <w:color w:val="auto"/>
          <w:kern w:val="0"/>
          <w:sz w:val="32"/>
          <w:szCs w:val="32"/>
          <w:lang w:eastAsia="zh-CN"/>
        </w:rPr>
        <w:t>：无</w:t>
      </w:r>
    </w:p>
    <w:p w14:paraId="1E7B5BFF">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六、有关建议</w:t>
      </w:r>
      <w:r>
        <w:rPr>
          <w:rFonts w:hint="eastAsia" w:ascii="仿宋_GB2312" w:hAnsi="仿宋_GB2312" w:eastAsia="仿宋_GB2312" w:cs="仿宋_GB2312"/>
          <w:b/>
          <w:color w:val="auto"/>
          <w:kern w:val="0"/>
          <w:sz w:val="32"/>
          <w:szCs w:val="32"/>
          <w:lang w:eastAsia="zh-CN"/>
        </w:rPr>
        <w:t>：无</w:t>
      </w:r>
    </w:p>
    <w:p w14:paraId="24F6F880">
      <w:pPr>
        <w:spacing w:line="600" w:lineRule="exact"/>
        <w:ind w:firstLine="640" w:firstLineChars="200"/>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b/>
          <w:color w:val="auto"/>
          <w:kern w:val="0"/>
          <w:sz w:val="32"/>
          <w:szCs w:val="32"/>
        </w:rPr>
        <w:t>七、其他需要说明的问题</w:t>
      </w:r>
      <w:r>
        <w:rPr>
          <w:rFonts w:hint="eastAsia" w:ascii="仿宋_GB2312" w:hAnsi="仿宋_GB2312" w:eastAsia="仿宋_GB2312" w:cs="仿宋_GB2312"/>
          <w:b/>
          <w:color w:val="auto"/>
          <w:kern w:val="0"/>
          <w:sz w:val="32"/>
          <w:szCs w:val="32"/>
          <w:lang w:eastAsia="zh-CN"/>
        </w:rPr>
        <w:t>：无</w:t>
      </w:r>
    </w:p>
    <w:p w14:paraId="18D019AC">
      <w:pPr>
        <w:pStyle w:val="4"/>
        <w:rPr>
          <w:rFonts w:hint="eastAsia" w:ascii="仿宋_GB2312" w:hAnsi="仿宋_GB2312" w:eastAsia="仿宋_GB2312" w:cs="仿宋_GB2312"/>
          <w:b/>
          <w:color w:val="auto"/>
          <w:kern w:val="0"/>
          <w:sz w:val="32"/>
          <w:szCs w:val="32"/>
          <w:lang w:eastAsia="zh-CN"/>
        </w:rPr>
      </w:pPr>
    </w:p>
    <w:p w14:paraId="67A75828">
      <w:pPr>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sz w:val="44"/>
          <w:szCs w:val="44"/>
        </w:rPr>
        <w:t>旅游宣传推介</w:t>
      </w:r>
      <w:r>
        <w:rPr>
          <w:rFonts w:hint="eastAsia" w:ascii="方正小标宋简体" w:hAnsi="方正小标宋简体" w:eastAsia="方正小标宋简体" w:cs="方正小标宋简体"/>
          <w:b/>
          <w:bCs/>
          <w:color w:val="auto"/>
          <w:sz w:val="44"/>
          <w:szCs w:val="44"/>
        </w:rPr>
        <w:t>项目支出绩效评价报告</w:t>
      </w:r>
    </w:p>
    <w:p w14:paraId="3034D1F0">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一、基本情况</w:t>
      </w:r>
    </w:p>
    <w:p w14:paraId="13EBD013">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为展示北京城市副中心形象、弘扬运河文化品牌、推动文化旅游业的繁荣与发展，</w:t>
      </w:r>
      <w:r>
        <w:rPr>
          <w:rFonts w:hint="eastAsia" w:ascii="仿宋_GB2312" w:hAnsi="仿宋_GB2312" w:eastAsia="仿宋_GB2312" w:cs="仿宋_GB2312"/>
          <w:sz w:val="32"/>
          <w:szCs w:val="32"/>
          <w:lang w:eastAsia="zh-CN"/>
        </w:rPr>
        <w:t>并结合</w:t>
      </w:r>
      <w:r>
        <w:rPr>
          <w:rFonts w:hint="eastAsia" w:ascii="仿宋_GB2312" w:hAnsi="仿宋_GB2312" w:eastAsia="仿宋_GB2312" w:cs="仿宋_GB2312"/>
          <w:color w:val="333333"/>
          <w:sz w:val="32"/>
          <w:szCs w:val="32"/>
          <w:shd w:val="clear" w:color="auto" w:fill="FFFFFF"/>
        </w:rPr>
        <w:t>大运河文化旅游景区5A创建和推动京津冀一体化高质量协同发展</w:t>
      </w:r>
      <w:r>
        <w:rPr>
          <w:rFonts w:hint="eastAsia" w:ascii="仿宋_GB2312" w:hAnsi="仿宋_GB2312" w:eastAsia="仿宋_GB2312" w:cs="仿宋_GB2312"/>
          <w:sz w:val="32"/>
          <w:szCs w:val="32"/>
        </w:rPr>
        <w:t>，以切实提升城市副中心文明旅游环境，切实推动国际消费中心城市建设和副中心文化旅游品牌的全面跃升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通州区文旅局开展了以“花漫副中心 好运‘通武廊’”为主题的2023 年“5.19 中国旅游日”北京分会场通州区旅游宣传推介主题活动，活动深度挖掘副中心文脉特色，以“春”为切入点，以“花”为媒，以“诗”为魂，以“游”为骨，“线上+线下”相结合，组织开展了一系列的特色主题活动并取得圆满成功，完成了预定的指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通州文旅智慧地图升级设计及文创产品设计</w:t>
      </w:r>
      <w:r>
        <w:rPr>
          <w:rFonts w:hint="eastAsia" w:ascii="仿宋_GB2312" w:hAnsi="仿宋_GB2312" w:eastAsia="仿宋_GB2312" w:cs="仿宋_GB2312"/>
          <w:sz w:val="32"/>
          <w:szCs w:val="32"/>
          <w:lang w:eastAsia="zh-CN"/>
        </w:rPr>
        <w:t>也受到了百姓的喜爱。</w:t>
      </w:r>
      <w:r>
        <w:rPr>
          <w:rFonts w:hint="eastAsia" w:ascii="仿宋_GB2312" w:hAnsi="仿宋_GB2312" w:eastAsia="仿宋_GB2312" w:cs="仿宋_GB2312"/>
          <w:sz w:val="32"/>
          <w:szCs w:val="32"/>
        </w:rPr>
        <w:t>达到了预期的目的。</w:t>
      </w:r>
      <w:r>
        <w:rPr>
          <w:rFonts w:hint="eastAsia" w:ascii="仿宋_GB2312" w:hAnsi="仿宋_GB2312" w:eastAsia="仿宋_GB2312" w:cs="仿宋_GB2312"/>
          <w:sz w:val="32"/>
          <w:szCs w:val="32"/>
          <w:lang w:eastAsia="zh-CN"/>
        </w:rPr>
        <w:t>本次旅游宣传推介活动共投入</w:t>
      </w:r>
      <w:r>
        <w:rPr>
          <w:rFonts w:hint="eastAsia" w:ascii="仿宋_GB2312" w:hAnsi="仿宋_GB2312" w:eastAsia="仿宋_GB2312" w:cs="仿宋_GB2312"/>
          <w:sz w:val="32"/>
          <w:szCs w:val="32"/>
          <w:lang w:val="en-US" w:eastAsia="zh-CN"/>
        </w:rPr>
        <w:t>66.3万元。</w:t>
      </w:r>
    </w:p>
    <w:p w14:paraId="42282779">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二、绩效评价工作开展情况</w:t>
      </w:r>
    </w:p>
    <w:p w14:paraId="6A18BFE0">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（一）资金投入情况分析</w:t>
      </w:r>
    </w:p>
    <w:p w14:paraId="074D0C69">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项目预算金额70万元，经预算评审、三方比选后，合作协议实际金额为</w:t>
      </w:r>
      <w:r>
        <w:rPr>
          <w:rFonts w:hint="eastAsia" w:ascii="仿宋_GB2312" w:hAnsi="仿宋_GB2312" w:eastAsia="仿宋_GB2312" w:cs="仿宋_GB2312"/>
          <w:color w:val="auto"/>
          <w:kern w:val="0"/>
          <w:sz w:val="32"/>
          <w:szCs w:val="32"/>
          <w:lang w:val="en-US" w:eastAsia="zh-CN"/>
        </w:rPr>
        <w:t>66.3</w:t>
      </w:r>
      <w:r>
        <w:rPr>
          <w:rFonts w:hint="eastAsia" w:ascii="仿宋_GB2312" w:hAnsi="仿宋_GB2312" w:eastAsia="仿宋_GB2312" w:cs="仿宋_GB2312"/>
          <w:b w:val="0"/>
          <w:bCs w:val="0"/>
          <w:sz w:val="32"/>
          <w:szCs w:val="32"/>
          <w:u w:val="none"/>
          <w:lang w:val="en-US" w:eastAsia="zh-CN"/>
        </w:rPr>
        <w:t>万元。其中包含</w:t>
      </w:r>
      <w:r>
        <w:rPr>
          <w:rFonts w:hint="eastAsia" w:ascii="仿宋_GB2312" w:hAnsi="仿宋_GB2312" w:eastAsia="仿宋_GB2312" w:cs="仿宋_GB2312"/>
          <w:sz w:val="32"/>
          <w:szCs w:val="32"/>
        </w:rPr>
        <w:t>“花开见喜”第五届“大运河春花儿”即时影像大赛</w:t>
      </w:r>
      <w:r>
        <w:rPr>
          <w:rFonts w:hint="eastAsia" w:ascii="仿宋_GB2312" w:hAnsi="仿宋_GB2312" w:eastAsia="仿宋_GB2312" w:cs="仿宋_GB2312"/>
          <w:sz w:val="32"/>
          <w:szCs w:val="32"/>
          <w:lang w:eastAsia="zh-CN"/>
        </w:rPr>
        <w:t>评选及颁奖活动、一场</w:t>
      </w:r>
      <w:r>
        <w:rPr>
          <w:rFonts w:hint="eastAsia" w:ascii="仿宋_GB2312" w:hAnsi="仿宋_GB2312" w:eastAsia="仿宋_GB2312" w:cs="仿宋_GB2312"/>
          <w:sz w:val="32"/>
          <w:szCs w:val="32"/>
        </w:rPr>
        <w:t>“北方春城 诗画运河”水上诗词雅集活动</w:t>
      </w:r>
      <w:r>
        <w:rPr>
          <w:rFonts w:hint="eastAsia" w:ascii="仿宋_GB2312" w:hAnsi="仿宋_GB2312" w:eastAsia="仿宋_GB2312" w:cs="仿宋_GB2312"/>
          <w:sz w:val="32"/>
          <w:szCs w:val="32"/>
          <w:lang w:eastAsia="zh-CN"/>
        </w:rPr>
        <w:t>评选及颁奖活动、数场</w:t>
      </w:r>
      <w:r>
        <w:rPr>
          <w:rFonts w:hint="eastAsia" w:ascii="仿宋_GB2312" w:hAnsi="仿宋_GB2312" w:eastAsia="仿宋_GB2312" w:cs="仿宋_GB2312"/>
          <w:sz w:val="32"/>
          <w:szCs w:val="32"/>
        </w:rPr>
        <w:t>“五地一家亲 相聚副中心”京津冀鄂蒙五地特色文旅路线探访活动</w:t>
      </w:r>
      <w:r>
        <w:rPr>
          <w:rFonts w:hint="eastAsia" w:ascii="仿宋_GB2312" w:hAnsi="仿宋_GB2312" w:eastAsia="仿宋_GB2312" w:cs="仿宋_GB2312"/>
          <w:sz w:val="32"/>
          <w:szCs w:val="32"/>
          <w:lang w:eastAsia="zh-CN"/>
        </w:rPr>
        <w:t>、一场</w:t>
      </w:r>
      <w:r>
        <w:rPr>
          <w:rFonts w:hint="eastAsia" w:ascii="仿宋_GB2312" w:hAnsi="仿宋_GB2312" w:eastAsia="仿宋_GB2312" w:cs="仿宋_GB2312"/>
          <w:sz w:val="32"/>
          <w:szCs w:val="32"/>
        </w:rPr>
        <w:t>“花漫副中心 好运‘通武廊’”2023 年“5·19中国旅游日”北京分会场通州区旅游宣传推介主题活动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通州文旅智慧地图升级设计及文创产品设计等</w:t>
      </w:r>
      <w:r>
        <w:rPr>
          <w:rFonts w:hint="eastAsia" w:ascii="仿宋_GB2312" w:hAnsi="仿宋_GB2312" w:eastAsia="仿宋_GB2312" w:cs="仿宋_GB2312"/>
          <w:sz w:val="32"/>
          <w:szCs w:val="32"/>
          <w:lang w:eastAsia="zh-CN"/>
        </w:rPr>
        <w:t>工作。</w:t>
      </w:r>
    </w:p>
    <w:p w14:paraId="0D3700B1">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（二）资金管理情况分析</w:t>
      </w:r>
    </w:p>
    <w:p w14:paraId="7C08F8CA">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严格按照财务制度要求落实，符合财务制度及程序。</w:t>
      </w:r>
      <w:r>
        <w:rPr>
          <w:rFonts w:hint="eastAsia" w:ascii="仿宋_GB2312" w:hAnsi="仿宋_GB2312" w:eastAsia="仿宋_GB2312" w:cs="仿宋_GB2312"/>
          <w:sz w:val="32"/>
          <w:szCs w:val="32"/>
          <w:lang w:eastAsia="zh-CN"/>
        </w:rPr>
        <w:t>项目资金</w:t>
      </w:r>
      <w:r>
        <w:rPr>
          <w:rFonts w:hint="eastAsia" w:ascii="仿宋_GB2312" w:hAnsi="仿宋_GB2312" w:eastAsia="仿宋_GB2312" w:cs="仿宋_GB2312"/>
          <w:color w:val="auto"/>
          <w:kern w:val="0"/>
          <w:sz w:val="32"/>
          <w:szCs w:val="32"/>
          <w:lang w:val="en-US" w:eastAsia="zh-CN"/>
        </w:rPr>
        <w:t>66.3</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已全部拨付至</w:t>
      </w:r>
      <w:r>
        <w:rPr>
          <w:rFonts w:hint="eastAsia" w:ascii="仿宋_GB2312" w:hAnsi="仿宋_GB2312" w:eastAsia="仿宋_GB2312" w:cs="仿宋_GB2312"/>
          <w:sz w:val="32"/>
          <w:szCs w:val="32"/>
          <w:lang w:val="en-US" w:eastAsia="zh-CN"/>
        </w:rPr>
        <w:t>项目实施单位</w:t>
      </w:r>
      <w:r>
        <w:rPr>
          <w:rFonts w:hint="eastAsia" w:ascii="仿宋_GB2312" w:hAnsi="仿宋_GB2312" w:eastAsia="仿宋_GB2312" w:cs="仿宋_GB2312"/>
          <w:sz w:val="32"/>
          <w:szCs w:val="32"/>
          <w:lang w:eastAsia="zh-CN"/>
        </w:rPr>
        <w:t>，没有与预期目标偏离。</w:t>
      </w:r>
    </w:p>
    <w:p w14:paraId="0A44620D">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）总体绩效目标完成情况分析</w:t>
      </w:r>
    </w:p>
    <w:p w14:paraId="09FFB290">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完成总体</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目标。</w:t>
      </w:r>
    </w:p>
    <w:p w14:paraId="11F190C1">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）绩效指标完成情况分析</w:t>
      </w:r>
    </w:p>
    <w:p w14:paraId="009399CF">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已完成绩效指标。</w:t>
      </w:r>
    </w:p>
    <w:p w14:paraId="53AE32DC">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三、综合评价情况及评价结论（附相关评分表）</w:t>
      </w:r>
    </w:p>
    <w:p w14:paraId="2E4C7C8A">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四、绩效评价指标分析</w:t>
      </w:r>
    </w:p>
    <w:p w14:paraId="50E99C7A">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（一）项目决策情况。</w:t>
      </w:r>
    </w:p>
    <w:p w14:paraId="6CC8049C">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（二）项目过程情况。</w:t>
      </w:r>
    </w:p>
    <w:p w14:paraId="20A6211A">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（三）项目产出情况。</w:t>
      </w:r>
    </w:p>
    <w:p w14:paraId="5B896803">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（四）项目效益情况。</w:t>
      </w:r>
    </w:p>
    <w:p w14:paraId="2CEB619D">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五、主要经验及做法、存在的问题及原因分析</w:t>
      </w:r>
      <w:r>
        <w:rPr>
          <w:rFonts w:hint="eastAsia" w:ascii="仿宋_GB2312" w:hAnsi="仿宋_GB2312" w:eastAsia="仿宋_GB2312" w:cs="仿宋_GB2312"/>
          <w:b/>
          <w:color w:val="auto"/>
          <w:kern w:val="0"/>
          <w:sz w:val="32"/>
          <w:szCs w:val="32"/>
          <w:lang w:eastAsia="zh-CN"/>
        </w:rPr>
        <w:t>：无</w:t>
      </w:r>
    </w:p>
    <w:p w14:paraId="08F55DC9">
      <w:pPr>
        <w:spacing w:line="600" w:lineRule="exact"/>
        <w:ind w:firstLine="640" w:firstLineChars="200"/>
        <w:rPr>
          <w:rFonts w:hint="eastAsia"/>
        </w:rPr>
      </w:pPr>
      <w:r>
        <w:rPr>
          <w:rFonts w:hint="eastAsia" w:ascii="仿宋_GB2312" w:hAnsi="仿宋_GB2312" w:eastAsia="仿宋_GB2312" w:cs="仿宋_GB2312"/>
          <w:b/>
          <w:color w:val="auto"/>
          <w:kern w:val="0"/>
          <w:sz w:val="32"/>
          <w:szCs w:val="32"/>
        </w:rPr>
        <w:t>六、有关建议</w:t>
      </w:r>
      <w:r>
        <w:rPr>
          <w:rFonts w:hint="eastAsia" w:ascii="仿宋_GB2312" w:hAnsi="仿宋_GB2312" w:eastAsia="仿宋_GB2312" w:cs="仿宋_GB2312"/>
          <w:b/>
          <w:color w:val="auto"/>
          <w:kern w:val="0"/>
          <w:sz w:val="32"/>
          <w:szCs w:val="32"/>
          <w:lang w:eastAsia="zh-CN"/>
        </w:rPr>
        <w:t>：无</w:t>
      </w:r>
    </w:p>
    <w:p w14:paraId="0211E1F7">
      <w:pPr>
        <w:spacing w:line="600" w:lineRule="exact"/>
        <w:ind w:firstLine="640" w:firstLineChars="200"/>
        <w:rPr>
          <w:rFonts w:hint="eastAsia" w:ascii="仿宋_GB2312" w:hAnsi="仿宋_GB2312" w:eastAsia="仿宋_GB2312" w:cs="仿宋_GB2312"/>
          <w:b/>
          <w:color w:val="auto"/>
          <w:kern w:val="0"/>
          <w:sz w:val="32"/>
          <w:szCs w:val="32"/>
          <w:lang w:eastAsia="zh-CN"/>
        </w:rPr>
      </w:pPr>
      <w:r>
        <w:rPr>
          <w:rFonts w:hint="eastAsia" w:ascii="仿宋_GB2312" w:hAnsi="仿宋_GB2312" w:eastAsia="仿宋_GB2312" w:cs="仿宋_GB2312"/>
          <w:b/>
          <w:color w:val="auto"/>
          <w:kern w:val="0"/>
          <w:sz w:val="32"/>
          <w:szCs w:val="32"/>
        </w:rPr>
        <w:t>七、其他需要说明的问题</w:t>
      </w:r>
      <w:r>
        <w:rPr>
          <w:rFonts w:hint="eastAsia" w:ascii="仿宋_GB2312" w:hAnsi="仿宋_GB2312" w:eastAsia="仿宋_GB2312" w:cs="仿宋_GB2312"/>
          <w:b/>
          <w:color w:val="auto"/>
          <w:kern w:val="0"/>
          <w:sz w:val="32"/>
          <w:szCs w:val="32"/>
          <w:lang w:eastAsia="zh-CN"/>
        </w:rPr>
        <w:t>：无</w:t>
      </w:r>
    </w:p>
    <w:p w14:paraId="661C465B">
      <w:pPr>
        <w:pStyle w:val="4"/>
        <w:rPr>
          <w:rFonts w:hint="eastAsia" w:ascii="仿宋_GB2312" w:hAnsi="仿宋_GB2312" w:eastAsia="仿宋_GB2312" w:cs="仿宋_GB2312"/>
          <w:b/>
          <w:color w:val="auto"/>
          <w:kern w:val="0"/>
          <w:sz w:val="32"/>
          <w:szCs w:val="32"/>
          <w:lang w:eastAsia="zh-CN"/>
        </w:rPr>
      </w:pPr>
    </w:p>
    <w:p w14:paraId="195FE3D3">
      <w:pPr>
        <w:rPr>
          <w:rFonts w:hint="eastAsia" w:ascii="仿宋_GB2312" w:hAnsi="仿宋_GB2312" w:eastAsia="仿宋_GB2312" w:cs="仿宋_GB2312"/>
          <w:b/>
          <w:color w:val="auto"/>
          <w:kern w:val="0"/>
          <w:sz w:val="32"/>
          <w:szCs w:val="32"/>
          <w:lang w:eastAsia="zh-CN"/>
        </w:rPr>
      </w:pPr>
    </w:p>
    <w:p w14:paraId="26EBABE7">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i w:val="0"/>
          <w:color w:val="000000"/>
          <w:sz w:val="44"/>
          <w:szCs w:val="44"/>
          <w:u w:val="none"/>
          <w:lang w:val="en-US" w:eastAsia="zh-CN"/>
        </w:rPr>
      </w:pPr>
      <w:r>
        <w:rPr>
          <w:rFonts w:hint="eastAsia" w:ascii="方正小标宋简体" w:hAnsi="方正小标宋简体" w:eastAsia="方正小标宋简体" w:cs="方正小标宋简体"/>
          <w:b w:val="0"/>
          <w:bCs w:val="0"/>
          <w:i w:val="0"/>
          <w:color w:val="000000"/>
          <w:sz w:val="44"/>
          <w:szCs w:val="44"/>
          <w:u w:val="none"/>
          <w:lang w:eastAsia="zh-CN"/>
        </w:rPr>
        <w:t>遇见</w:t>
      </w:r>
      <w:r>
        <w:rPr>
          <w:rFonts w:hint="eastAsia" w:ascii="方正小标宋简体" w:hAnsi="方正小标宋简体" w:eastAsia="方正小标宋简体" w:cs="方正小标宋简体"/>
          <w:b w:val="0"/>
          <w:bCs w:val="0"/>
          <w:i w:val="0"/>
          <w:color w:val="000000"/>
          <w:sz w:val="44"/>
          <w:szCs w:val="44"/>
          <w:u w:val="none"/>
          <w:lang w:val="en-US" w:eastAsia="zh-CN"/>
        </w:rPr>
        <w:t>·运河城市探访系列活动</w:t>
      </w:r>
    </w:p>
    <w:p w14:paraId="0252CBB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ascii="仿宋_GB2312"/>
          <w:color w:val="auto"/>
          <w:szCs w:val="30"/>
        </w:rPr>
      </w:pPr>
      <w:r>
        <w:rPr>
          <w:rFonts w:hint="eastAsia" w:ascii="方正小标宋简体" w:hAnsi="方正小标宋简体" w:eastAsia="方正小标宋简体" w:cs="方正小标宋简体"/>
          <w:b w:val="0"/>
          <w:bCs w:val="0"/>
          <w:color w:val="auto"/>
          <w:sz w:val="44"/>
          <w:szCs w:val="44"/>
        </w:rPr>
        <w:t>项目支出绩效评价报告</w:t>
      </w:r>
    </w:p>
    <w:p w14:paraId="6BF3FD10">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一、基本情况</w:t>
      </w:r>
    </w:p>
    <w:p w14:paraId="2BEB0C4B">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为深入贯彻落实北京（通州）大运河文化旅游景区创建国家5A级景区的总体部署和要求，结合通州区实际情况和资源禀赋，分阶段分主题、线上线下联动、多业态融合共振，打造大运河文旅活动品牌，推动创建北京城市副中心文旅高质量发展示范样板，特制定“遇见·运河”城市探访系列活动。</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color w:val="333333"/>
          <w:sz w:val="32"/>
          <w:szCs w:val="32"/>
          <w:shd w:val="clear" w:color="auto" w:fill="FFFFFF"/>
        </w:rPr>
        <w:t>“遇见·运河”城市探访系列活动是以“运河上的世界”为主题，深度挖掘大运河丰富的历史文化资源，讲好千年运河故事，“搭平台、塑品牌、促产业、兴消费”，持续做大做强“遇见·运河”文旅IP，</w:t>
      </w:r>
      <w:r>
        <w:rPr>
          <w:rFonts w:hint="eastAsia" w:ascii="仿宋_GB2312" w:hAnsi="仿宋_GB2312" w:eastAsia="仿宋_GB2312" w:cs="仿宋_GB2312"/>
          <w:sz w:val="32"/>
          <w:szCs w:val="32"/>
        </w:rPr>
        <w:t>“遇见·运河”城市探访系列活动内容丰富，国风音乐会、中秋游园会、亲子研学活动等多项文旅融合新产品、系列惠民体验活动、文旅产业论坛沙龙、创新文旅传播项目纷纷亮相启动。</w:t>
      </w:r>
      <w:r>
        <w:rPr>
          <w:rFonts w:hint="eastAsia" w:ascii="仿宋_GB2312" w:hAnsi="仿宋_GB2312" w:eastAsia="仿宋_GB2312" w:cs="仿宋_GB2312"/>
          <w:color w:val="333333"/>
          <w:sz w:val="32"/>
          <w:szCs w:val="32"/>
          <w:shd w:val="clear" w:color="auto" w:fill="FFFFFF"/>
        </w:rPr>
        <w:t>让城市副中心“从有名到有趣，把流量变留量”，进一步释放消费潜力，推动城市副中心文旅产业提质升级。</w:t>
      </w:r>
      <w:r>
        <w:rPr>
          <w:rFonts w:hint="eastAsia" w:ascii="仿宋_GB2312" w:hAnsi="仿宋_GB2312" w:eastAsia="仿宋_GB2312" w:cs="仿宋_GB2312"/>
          <w:sz w:val="32"/>
          <w:szCs w:val="32"/>
          <w:lang w:eastAsia="zh-CN"/>
        </w:rPr>
        <w:t>本次“遇见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运河”城市探访系列活动共投入</w:t>
      </w:r>
      <w:r>
        <w:rPr>
          <w:rFonts w:hint="eastAsia" w:ascii="仿宋_GB2312" w:hAnsi="仿宋_GB2312" w:eastAsia="仿宋_GB2312" w:cs="仿宋_GB2312"/>
          <w:color w:val="auto"/>
          <w:kern w:val="0"/>
          <w:sz w:val="32"/>
          <w:szCs w:val="32"/>
          <w:lang w:val="en-US" w:eastAsia="zh-CN"/>
        </w:rPr>
        <w:t>178.036354万元</w:t>
      </w:r>
      <w:r>
        <w:rPr>
          <w:rFonts w:hint="eastAsia" w:ascii="仿宋_GB2312" w:hAnsi="仿宋_GB2312" w:eastAsia="仿宋_GB2312" w:cs="仿宋_GB2312"/>
          <w:sz w:val="32"/>
          <w:szCs w:val="32"/>
          <w:lang w:val="en-US" w:eastAsia="zh-CN"/>
        </w:rPr>
        <w:t>。</w:t>
      </w:r>
    </w:p>
    <w:p w14:paraId="4A79479A">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二、绩效评价工作开展情况</w:t>
      </w:r>
    </w:p>
    <w:p w14:paraId="52FABF6B">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（一）资金投入情况分析</w:t>
      </w:r>
    </w:p>
    <w:p w14:paraId="3F4C6F7F">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rPr>
          <w:rFonts w:hint="eastAsia" w:ascii="仿宋_GB2312" w:hAnsi="仿宋_GB2312" w:eastAsia="仿宋_GB2312" w:cs="仿宋_GB2312"/>
          <w:b w:val="0"/>
          <w:bCs w:val="0"/>
          <w:sz w:val="32"/>
          <w:szCs w:val="32"/>
          <w:u w:val="none"/>
          <w:lang w:eastAsia="zh-CN"/>
        </w:rPr>
      </w:pPr>
      <w:r>
        <w:rPr>
          <w:rFonts w:hint="eastAsia" w:ascii="仿宋_GB2312" w:hAnsi="仿宋_GB2312" w:eastAsia="仿宋_GB2312" w:cs="仿宋_GB2312"/>
          <w:b w:val="0"/>
          <w:bCs w:val="0"/>
          <w:sz w:val="32"/>
          <w:szCs w:val="32"/>
          <w:u w:val="none"/>
          <w:lang w:val="en-US" w:eastAsia="zh-CN"/>
        </w:rPr>
        <w:t>项目预算金额180万元，经财政评审及公开招投标后，合作协议实际金额为</w:t>
      </w:r>
      <w:r>
        <w:rPr>
          <w:rFonts w:hint="eastAsia" w:ascii="仿宋_GB2312" w:hAnsi="仿宋_GB2312" w:eastAsia="仿宋_GB2312" w:cs="仿宋_GB2312"/>
          <w:color w:val="auto"/>
          <w:kern w:val="0"/>
          <w:sz w:val="32"/>
          <w:szCs w:val="32"/>
          <w:lang w:val="en-US" w:eastAsia="zh-CN"/>
        </w:rPr>
        <w:t>178.036354</w:t>
      </w:r>
      <w:r>
        <w:rPr>
          <w:rFonts w:hint="eastAsia" w:ascii="仿宋_GB2312" w:hAnsi="仿宋_GB2312" w:eastAsia="仿宋_GB2312" w:cs="仿宋_GB2312"/>
          <w:b w:val="0"/>
          <w:bCs w:val="0"/>
          <w:sz w:val="32"/>
          <w:szCs w:val="32"/>
          <w:u w:val="none"/>
          <w:lang w:val="en-US" w:eastAsia="zh-CN"/>
        </w:rPr>
        <w:t>万元。其中包含</w:t>
      </w:r>
      <w:r>
        <w:rPr>
          <w:rFonts w:hint="eastAsia" w:ascii="仿宋_GB2312" w:hAnsi="仿宋_GB2312" w:eastAsia="仿宋_GB2312" w:cs="仿宋_GB2312"/>
          <w:sz w:val="32"/>
          <w:szCs w:val="32"/>
        </w:rPr>
        <w:t>1场城市探访系列活动年度发布会暨启动仪式；夯实并优化“文旅商体共创平台”和“城市探访文旅线路开发 2项工作；策划“大河之旅·运河文旅发展对话活动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“秋月满天”冯满天与满天乐队音乐会、网红打卡地等 3项创新性文旅项目；4场精品主题活动</w:t>
      </w:r>
      <w:r>
        <w:rPr>
          <w:rFonts w:hint="eastAsia" w:ascii="仿宋_GB2312" w:hAnsi="仿宋_GB2312" w:eastAsia="仿宋_GB2312" w:cs="仿宋_GB2312"/>
          <w:sz w:val="32"/>
          <w:szCs w:val="32"/>
          <w:lang w:eastAsia="zh-CN"/>
        </w:rPr>
        <w:t>。</w:t>
      </w:r>
    </w:p>
    <w:p w14:paraId="784244B7">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（二）资金管理情况分析</w:t>
      </w:r>
    </w:p>
    <w:p w14:paraId="3722ADF1">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严格按照财务制度要求落实，符合财务制度及程序。</w:t>
      </w:r>
      <w:r>
        <w:rPr>
          <w:rFonts w:hint="eastAsia" w:ascii="仿宋_GB2312" w:hAnsi="仿宋_GB2312" w:eastAsia="仿宋_GB2312" w:cs="仿宋_GB2312"/>
          <w:sz w:val="32"/>
          <w:szCs w:val="32"/>
          <w:lang w:eastAsia="zh-CN"/>
        </w:rPr>
        <w:t>项目资金</w:t>
      </w:r>
      <w:r>
        <w:rPr>
          <w:rFonts w:hint="eastAsia" w:ascii="仿宋_GB2312" w:hAnsi="仿宋_GB2312" w:eastAsia="仿宋_GB2312" w:cs="仿宋_GB2312"/>
          <w:color w:val="auto"/>
          <w:kern w:val="0"/>
          <w:sz w:val="32"/>
          <w:szCs w:val="32"/>
          <w:lang w:val="en-US" w:eastAsia="zh-CN"/>
        </w:rPr>
        <w:t>178.036354</w:t>
      </w:r>
      <w:r>
        <w:rPr>
          <w:rFonts w:hint="eastAsia" w:ascii="仿宋_GB2312" w:hAnsi="仿宋_GB2312" w:eastAsia="仿宋_GB2312" w:cs="仿宋_GB2312"/>
          <w:sz w:val="32"/>
          <w:szCs w:val="32"/>
          <w:lang w:val="en-US" w:eastAsia="zh-CN"/>
        </w:rPr>
        <w:t>万元</w:t>
      </w:r>
      <w:r>
        <w:rPr>
          <w:rFonts w:hint="eastAsia" w:ascii="仿宋_GB2312" w:hAnsi="仿宋_GB2312" w:eastAsia="仿宋_GB2312" w:cs="仿宋_GB2312"/>
          <w:sz w:val="32"/>
          <w:szCs w:val="32"/>
          <w:lang w:eastAsia="zh-CN"/>
        </w:rPr>
        <w:t>已全部拨付至</w:t>
      </w:r>
      <w:r>
        <w:rPr>
          <w:rFonts w:hint="eastAsia" w:ascii="仿宋_GB2312" w:hAnsi="仿宋_GB2312" w:eastAsia="仿宋_GB2312" w:cs="仿宋_GB2312"/>
          <w:sz w:val="32"/>
          <w:szCs w:val="32"/>
          <w:lang w:val="en-US" w:eastAsia="zh-CN"/>
        </w:rPr>
        <w:t>项目实施单位</w:t>
      </w:r>
      <w:r>
        <w:rPr>
          <w:rFonts w:hint="eastAsia" w:ascii="仿宋_GB2312" w:hAnsi="仿宋_GB2312" w:eastAsia="仿宋_GB2312" w:cs="仿宋_GB2312"/>
          <w:sz w:val="32"/>
          <w:szCs w:val="32"/>
          <w:lang w:eastAsia="zh-CN"/>
        </w:rPr>
        <w:t>，没有与预期目标偏离。</w:t>
      </w:r>
    </w:p>
    <w:p w14:paraId="352AD3E5">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黑体" w:hAnsi="黑体" w:eastAsia="黑体" w:cs="黑体"/>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）总体绩效目标完成情况分析</w:t>
      </w:r>
    </w:p>
    <w:p w14:paraId="3CEBB1E1">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已</w:t>
      </w:r>
      <w:r>
        <w:rPr>
          <w:rFonts w:hint="eastAsia" w:ascii="仿宋_GB2312" w:hAnsi="仿宋_GB2312" w:eastAsia="仿宋_GB2312" w:cs="仿宋_GB2312"/>
          <w:sz w:val="32"/>
          <w:szCs w:val="32"/>
        </w:rPr>
        <w:t>完成总体</w:t>
      </w:r>
      <w:r>
        <w:rPr>
          <w:rFonts w:hint="eastAsia" w:ascii="仿宋_GB2312" w:hAnsi="仿宋_GB2312" w:eastAsia="仿宋_GB2312" w:cs="仿宋_GB2312"/>
          <w:sz w:val="32"/>
          <w:szCs w:val="32"/>
          <w:lang w:eastAsia="zh-CN"/>
        </w:rPr>
        <w:t>绩效</w:t>
      </w:r>
      <w:r>
        <w:rPr>
          <w:rFonts w:hint="eastAsia" w:ascii="仿宋_GB2312" w:hAnsi="仿宋_GB2312" w:eastAsia="仿宋_GB2312" w:cs="仿宋_GB2312"/>
          <w:sz w:val="32"/>
          <w:szCs w:val="32"/>
        </w:rPr>
        <w:t>目标。</w:t>
      </w:r>
    </w:p>
    <w:p w14:paraId="62715DE7">
      <w:pPr>
        <w:keepNext w:val="0"/>
        <w:keepLines w:val="0"/>
        <w:pageBreakBefore w:val="0"/>
        <w:widowControl w:val="0"/>
        <w:kinsoku/>
        <w:wordWrap/>
        <w:overflowPunct/>
        <w:topLinePunct w:val="0"/>
        <w:autoSpaceDE/>
        <w:autoSpaceDN/>
        <w:bidi w:val="0"/>
        <w:adjustRightInd/>
        <w:snapToGrid/>
        <w:spacing w:line="144" w:lineRule="auto"/>
        <w:ind w:left="0" w:leftChars="0" w:firstLine="640" w:firstLineChars="200"/>
        <w:textAlignment w:val="auto"/>
        <w:outlineLvl w:val="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）绩效指标完成情况分析</w:t>
      </w:r>
    </w:p>
    <w:p w14:paraId="474DE4EC">
      <w:pPr>
        <w:keepNext w:val="0"/>
        <w:keepLines w:val="0"/>
        <w:pageBreakBefore w:val="0"/>
        <w:widowControl w:val="0"/>
        <w:kinsoku/>
        <w:wordWrap/>
        <w:overflowPunct/>
        <w:topLinePunct w:val="0"/>
        <w:autoSpaceDE/>
        <w:autoSpaceDN/>
        <w:bidi w:val="0"/>
        <w:adjustRightInd/>
        <w:snapToGrid/>
        <w:spacing w:line="144" w:lineRule="auto"/>
        <w:ind w:firstLine="640" w:firstLineChars="200"/>
        <w:textAlignment w:val="auto"/>
        <w:outlineLvl w:val="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已完成绩效指标。</w:t>
      </w:r>
    </w:p>
    <w:p w14:paraId="3FCB2A47">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三、综合评价情况及评价结论（附相关评分表）</w:t>
      </w:r>
    </w:p>
    <w:p w14:paraId="4297E3D4">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四、绩效评价指标分析</w:t>
      </w:r>
    </w:p>
    <w:p w14:paraId="1D835306">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（一）项目决策情况。</w:t>
      </w:r>
    </w:p>
    <w:p w14:paraId="4DF0A1D9">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（二）项目过程情况。</w:t>
      </w:r>
    </w:p>
    <w:p w14:paraId="42471C8E">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（三）项目产出情况。</w:t>
      </w:r>
    </w:p>
    <w:p w14:paraId="141422B1">
      <w:pPr>
        <w:spacing w:line="600" w:lineRule="exact"/>
        <w:ind w:firstLine="640" w:firstLineChars="200"/>
        <w:outlineLvl w:val="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（四）项目效益情况。</w:t>
      </w:r>
    </w:p>
    <w:p w14:paraId="4F867609">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五、主要经验及做法、存在的问题及原因分析</w:t>
      </w:r>
      <w:r>
        <w:rPr>
          <w:rFonts w:hint="eastAsia" w:ascii="仿宋_GB2312" w:hAnsi="仿宋_GB2312" w:eastAsia="仿宋_GB2312" w:cs="仿宋_GB2312"/>
          <w:b/>
          <w:color w:val="auto"/>
          <w:kern w:val="0"/>
          <w:sz w:val="32"/>
          <w:szCs w:val="32"/>
          <w:lang w:eastAsia="zh-CN"/>
        </w:rPr>
        <w:t>：无</w:t>
      </w:r>
    </w:p>
    <w:p w14:paraId="7776EDA9">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六、有关建议</w:t>
      </w:r>
      <w:r>
        <w:rPr>
          <w:rFonts w:hint="eastAsia" w:ascii="仿宋_GB2312" w:hAnsi="仿宋_GB2312" w:eastAsia="仿宋_GB2312" w:cs="仿宋_GB2312"/>
          <w:b/>
          <w:color w:val="auto"/>
          <w:kern w:val="0"/>
          <w:sz w:val="32"/>
          <w:szCs w:val="32"/>
          <w:lang w:eastAsia="zh-CN"/>
        </w:rPr>
        <w:t>：无</w:t>
      </w:r>
    </w:p>
    <w:p w14:paraId="6D04B393">
      <w:pPr>
        <w:spacing w:line="600" w:lineRule="exact"/>
        <w:ind w:firstLine="640" w:firstLineChars="200"/>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rPr>
        <w:t>七、其他需要说明的问题</w:t>
      </w:r>
      <w:r>
        <w:rPr>
          <w:rFonts w:hint="eastAsia" w:ascii="仿宋_GB2312" w:hAnsi="仿宋_GB2312" w:eastAsia="仿宋_GB2312" w:cs="仿宋_GB2312"/>
          <w:b/>
          <w:color w:val="auto"/>
          <w:kern w:val="0"/>
          <w:sz w:val="32"/>
          <w:szCs w:val="32"/>
          <w:lang w:eastAsia="zh-CN"/>
        </w:rPr>
        <w:t>：无</w:t>
      </w:r>
    </w:p>
    <w:p w14:paraId="790DBD2A">
      <w:pPr>
        <w:spacing w:line="560" w:lineRule="exact"/>
        <w:jc w:val="center"/>
        <w:rPr>
          <w:rFonts w:hint="eastAsia"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2023北京（国际）运河文化节</w:t>
      </w:r>
    </w:p>
    <w:p w14:paraId="388EF884">
      <w:pPr>
        <w:spacing w:line="560" w:lineRule="exact"/>
        <w:jc w:val="center"/>
        <w:rPr>
          <w:rFonts w:ascii="仿宋_GB2312"/>
          <w:szCs w:val="30"/>
        </w:rPr>
      </w:pPr>
      <w:r>
        <w:rPr>
          <w:rFonts w:hint="eastAsia" w:ascii="方正小标宋简体" w:hAnsi="方正小标宋简体" w:eastAsia="方正小标宋简体" w:cs="方正小标宋简体"/>
          <w:sz w:val="44"/>
          <w:szCs w:val="44"/>
        </w:rPr>
        <w:t>项目支出绩效评价报告</w:t>
      </w:r>
    </w:p>
    <w:p w14:paraId="3444DBE9">
      <w:pPr>
        <w:spacing w:line="56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一、基本情况</w:t>
      </w:r>
    </w:p>
    <w:p w14:paraId="7811BC91">
      <w:pPr>
        <w:spacing w:line="560" w:lineRule="exact"/>
        <w:ind w:firstLine="640" w:firstLineChars="200"/>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（一）项目概况</w:t>
      </w:r>
    </w:p>
    <w:p w14:paraId="2C82D144">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深化对大运河文化保护传承利用工作的认识、2023北京（国际）运河文化节继续深入挖掘大运河文化内涵，讲好运河故事，持续推进大运河文化带保护利用，助力大运河文化在新时代更好地延续、发展和传承，推动城市文化和生态品质融合提升；培育国际运河文化活动品牌，加深对大运河促进国际文化交流作用的诠释，提升大运河国家5A级旅游景区国际影响力，提升文化自觉、增强文化自信、实现文化自强；并紧扣打造全球数字经济标杆城市、国际消费中心城市的战略部署，激发文化和旅游消费潜力。</w:t>
      </w:r>
    </w:p>
    <w:p w14:paraId="0FAC9A1F">
      <w:pPr>
        <w:spacing w:line="560" w:lineRule="exact"/>
        <w:ind w:firstLine="800" w:firstLineChars="25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（二）项目绩效目标</w:t>
      </w:r>
    </w:p>
    <w:p w14:paraId="4FFDF79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突出国际文化交流，构建国际运河文化交流的北京品牌。充分彰显大运河深厚的文化底蕴和崭新的时代魅力，向国际展示中国大运河“金名片”。创新传承大运河文化，通过文艺作品、阅读行动、共游运河等活动，让人民群众参与进来，享受大运河保护传承与利用成果，持续推动大运河璀璨文化带、缤纷旅游带、绿色生态带建设，让运河真正的“热闹”起来。与文化惠民消费季活动结合，推出线上、线下运河文化惠民消费主题活动，撬动社会企业、各消费空间的资源，形成合力，共同促进文化消费，以运河文化助力北京国际消费中心城市建设。利用本次活动项目搭建经济信息交流平台，实现文化搭台，群众盈利的目标，使运河文化创意产业成为通州区新的经济增长点，增大外界在本区域投资非遗文化产业的机率。本区文化经济的发展，带动区域社会效益和经济效益的整体提升，促进通州区产业链的延伸、融合，让产业发展领域更加拓宽。</w:t>
      </w:r>
    </w:p>
    <w:p w14:paraId="13E1FA35">
      <w:pPr>
        <w:spacing w:line="560" w:lineRule="exact"/>
        <w:ind w:firstLine="640" w:firstLineChars="200"/>
        <w:rPr>
          <w:rFonts w:hint="eastAsia" w:ascii="黑体" w:hAnsi="黑体" w:eastAsia="黑体" w:cs="黑体"/>
          <w:bCs/>
          <w:kern w:val="0"/>
          <w:sz w:val="32"/>
          <w:szCs w:val="32"/>
        </w:rPr>
      </w:pPr>
      <w:r>
        <w:rPr>
          <w:rFonts w:hint="eastAsia" w:ascii="黑体" w:hAnsi="黑体" w:eastAsia="黑体" w:cs="黑体"/>
          <w:bCs/>
          <w:kern w:val="0"/>
          <w:sz w:val="32"/>
          <w:szCs w:val="32"/>
        </w:rPr>
        <w:t>二、绩效评价工作开展情况</w:t>
      </w:r>
    </w:p>
    <w:p w14:paraId="71F086F8">
      <w:pPr>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（一）绩效评价目的、对象和范围</w:t>
      </w:r>
    </w:p>
    <w:p w14:paraId="4E78B074">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此项目名称为2023北京（国际）运河文化节，提升市级公共文化专项资金的管理。</w:t>
      </w:r>
    </w:p>
    <w:p w14:paraId="706E7DE3">
      <w:pPr>
        <w:numPr>
          <w:ilvl w:val="0"/>
          <w:numId w:val="2"/>
        </w:numPr>
        <w:spacing w:line="560" w:lineRule="exact"/>
        <w:ind w:firstLine="640" w:firstLineChars="20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绩效评价原则、评价指标体系（附表说明）、评价方法、评价标准等</w:t>
      </w:r>
    </w:p>
    <w:p w14:paraId="4EE075DF">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项目资金专款专用，科学规范制定预算，杜绝财政资金浪费，客观公正组织实施，完成及验收情况。</w:t>
      </w:r>
    </w:p>
    <w:p w14:paraId="0B820866">
      <w:pPr>
        <w:numPr>
          <w:ilvl w:val="0"/>
          <w:numId w:val="2"/>
        </w:numPr>
        <w:spacing w:line="560" w:lineRule="exact"/>
        <w:ind w:firstLine="640" w:firstLineChars="200"/>
        <w:rPr>
          <w:rFonts w:hint="eastAsia" w:ascii="黑体" w:hAnsi="黑体" w:eastAsia="黑体" w:cs="黑体"/>
          <w:kern w:val="0"/>
          <w:sz w:val="32"/>
          <w:szCs w:val="32"/>
        </w:rPr>
      </w:pPr>
      <w:r>
        <w:rPr>
          <w:rFonts w:hint="eastAsia" w:ascii="黑体" w:hAnsi="黑体" w:eastAsia="黑体" w:cs="黑体"/>
          <w:kern w:val="0"/>
          <w:sz w:val="32"/>
          <w:szCs w:val="32"/>
        </w:rPr>
        <w:t>绩效评价工作过程</w:t>
      </w:r>
    </w:p>
    <w:p w14:paraId="552C74AA">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做好项目工作的前期准备，收集整理工作进展、验收及完成情况，财务室牵头组织项目单位进行自评。</w:t>
      </w:r>
    </w:p>
    <w:p w14:paraId="425C29C6">
      <w:pPr>
        <w:spacing w:line="560" w:lineRule="exact"/>
        <w:ind w:firstLine="640"/>
      </w:pPr>
      <w:r>
        <w:rPr>
          <w:rFonts w:hint="eastAsia" w:ascii="黑体" w:hAnsi="黑体" w:eastAsia="黑体" w:cs="黑体"/>
          <w:bCs/>
          <w:kern w:val="0"/>
          <w:sz w:val="32"/>
          <w:szCs w:val="32"/>
        </w:rPr>
        <w:t>三、综合评价情况及评价结论（附相关评分表）</w:t>
      </w:r>
    </w:p>
    <w:p w14:paraId="7712B96D">
      <w:pPr>
        <w:spacing w:line="560" w:lineRule="exact"/>
        <w:ind w:firstLine="560" w:firstLineChars="200"/>
        <w:rPr>
          <w:rFonts w:ascii="宋体" w:hAnsi="宋体" w:cs="宋体"/>
          <w:b/>
          <w:kern w:val="0"/>
          <w:sz w:val="28"/>
          <w:szCs w:val="28"/>
        </w:rPr>
      </w:pPr>
      <w:r>
        <w:rPr>
          <w:rFonts w:hint="eastAsia" w:ascii="宋体" w:hAnsi="宋体" w:cs="宋体"/>
          <w:b/>
          <w:kern w:val="0"/>
          <w:sz w:val="28"/>
          <w:szCs w:val="28"/>
        </w:rPr>
        <w:t>四、绩效评价指标分析</w:t>
      </w:r>
    </w:p>
    <w:p w14:paraId="62E10FFF">
      <w:pPr>
        <w:spacing w:line="560" w:lineRule="exact"/>
        <w:ind w:firstLine="640" w:firstLineChars="200"/>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（一）项目决策情况</w:t>
      </w:r>
    </w:p>
    <w:p w14:paraId="09DEF982">
      <w:pPr>
        <w:pStyle w:val="2"/>
        <w:spacing w:line="500" w:lineRule="exact"/>
        <w:ind w:firstLine="640" w:firstLineChars="200"/>
        <w:rPr>
          <w:rFonts w:hint="eastAsia"/>
        </w:rPr>
      </w:pPr>
      <w:r>
        <w:rPr>
          <w:rFonts w:hint="eastAsia" w:ascii="仿宋_GB2312" w:hAnsi="仿宋_GB2312" w:eastAsia="仿宋_GB2312" w:cs="仿宋_GB2312"/>
          <w:sz w:val="32"/>
          <w:szCs w:val="32"/>
        </w:rPr>
        <w:t>根据北京市推进全国文化中心建设领导小组办公室关于印发《北京市落实&lt;大运河国家文化公园建设保护规划&gt;重点任务和分工方案》的通知 京文建办发〔2021〕5号，</w:t>
      </w:r>
      <w:r>
        <w:rPr>
          <w:rFonts w:ascii="仿宋_GB2312" w:hAnsi="仿宋_GB2312" w:eastAsia="仿宋_GB2312" w:cs="仿宋_GB2312"/>
          <w:sz w:val="32"/>
          <w:szCs w:val="32"/>
        </w:rPr>
        <w:t>决定实施该项目。</w:t>
      </w:r>
    </w:p>
    <w:p w14:paraId="50CC6FAB">
      <w:pPr>
        <w:numPr>
          <w:ilvl w:val="0"/>
          <w:numId w:val="3"/>
        </w:numPr>
        <w:spacing w:line="560" w:lineRule="exact"/>
        <w:ind w:firstLine="640" w:firstLineChars="200"/>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项目过程情况</w:t>
      </w:r>
    </w:p>
    <w:p w14:paraId="1DDB77AF">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1.资金管理制度情况</w:t>
      </w:r>
    </w:p>
    <w:p w14:paraId="334F5D4F">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17DC7CB0">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2.资金管理制度执行情况</w:t>
      </w:r>
    </w:p>
    <w:p w14:paraId="0E586F8C">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项目实施单位为北京市通州区文化和旅游局，具体由公共服务科具体执行，财务室负责该项目财务监管。</w:t>
      </w:r>
    </w:p>
    <w:p w14:paraId="12E1C057">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3.财务监控情况</w:t>
      </w:r>
    </w:p>
    <w:p w14:paraId="69BD12C6">
      <w:pPr>
        <w:pStyle w:val="2"/>
        <w:spacing w:line="560" w:lineRule="exact"/>
        <w:rPr>
          <w:rFonts w:hint="eastAsia"/>
        </w:rPr>
      </w:pPr>
      <w:r>
        <w:rPr>
          <w:rFonts w:hint="eastAsia" w:ascii="仿宋_GB2312" w:hAnsi="仿宋_GB2312" w:eastAsia="仿宋_GB2312" w:cs="仿宋_GB2312"/>
          <w:sz w:val="32"/>
          <w:szCs w:val="32"/>
        </w:rPr>
        <w:t xml:space="preserve">    严格按照区文化和旅游局各项管理制度进行该项目。</w:t>
      </w:r>
    </w:p>
    <w:p w14:paraId="58F15A96">
      <w:pPr>
        <w:numPr>
          <w:ilvl w:val="0"/>
          <w:numId w:val="3"/>
        </w:numPr>
        <w:spacing w:line="560" w:lineRule="exact"/>
        <w:ind w:firstLine="640" w:firstLineChars="200"/>
        <w:outlineLvl w:val="0"/>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项目产出情况</w:t>
      </w:r>
    </w:p>
    <w:p w14:paraId="3022F2FE">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1.城市副中心高质量文化发展成就展   </w:t>
      </w:r>
    </w:p>
    <w:p w14:paraId="72310EFB">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突出展现副中心高质量发展成果，多种形式提现生机勃发的副中心形象。</w:t>
      </w:r>
    </w:p>
    <w:p w14:paraId="4CAF0FC5">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2.嗨！运河 文化派对  </w:t>
      </w:r>
    </w:p>
    <w:p w14:paraId="6A7347D6">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拟列为重点文化活动。以运河文化为切入点，活动分为市集、互动与舞台表演，将丰富多彩的活动，与运河文化互通互融，成为集文化与消费于一体的，综合性、一站式满足市民“吃购游乐娱”刚需的文化活动，达到文化促消费，文化促繁荣的效果。</w:t>
      </w:r>
    </w:p>
    <w:p w14:paraId="04D6BB3A">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3.大运河阅读行动计划 </w:t>
      </w:r>
    </w:p>
    <w:p w14:paraId="2C1ED8BB">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在运河沿线城市开展大运河阅读接力和研学活动，跨越北京、天津、河北、河南、山东、安徽、江苏、浙江八省大运河沿岸枢纽城市，北起通州，南到杭州，丰富立体地呈现了大运河文化风貌。</w:t>
      </w:r>
    </w:p>
    <w:p w14:paraId="77166432">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4.运河沿线曲艺联盟 </w:t>
      </w:r>
    </w:p>
    <w:p w14:paraId="56F46BD2">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联系运河沿线城市参与交流，展示副中心运河文化风采。组织跨地区文化交流，促进区域文化曲艺水平不断提高，扩大运河文化影响力。</w:t>
      </w:r>
    </w:p>
    <w:p w14:paraId="044CC224">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5.中外文化艺术交流 </w:t>
      </w:r>
    </w:p>
    <w:p w14:paraId="2DA87C63">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联动世界运河城市，展示不同的运河文化。</w:t>
      </w:r>
    </w:p>
    <w:p w14:paraId="2DAA3C05">
      <w:pPr>
        <w:pStyle w:val="2"/>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6.运河沿线公共图书馆特色文献展览</w:t>
      </w:r>
    </w:p>
    <w:p w14:paraId="2B13F9C2">
      <w:pPr>
        <w:pStyle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在运河沿线的部分公共图书馆联合举办特色文献展览活动。</w:t>
      </w:r>
    </w:p>
    <w:p w14:paraId="7618AE36">
      <w:pPr>
        <w:spacing w:line="560" w:lineRule="exact"/>
        <w:ind w:firstLine="640"/>
        <w:outlineLvl w:val="0"/>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（四）项目效益情况</w:t>
      </w:r>
    </w:p>
    <w:p w14:paraId="1AD3FA56">
      <w:pPr>
        <w:spacing w:line="560" w:lineRule="exact"/>
        <w:ind w:firstLine="560" w:firstLineChars="175"/>
        <w:rPr>
          <w:rFonts w:ascii="仿宋_GB2312" w:hAnsi="仿宋_GB2312" w:eastAsia="仿宋_GB2312" w:cs="仿宋_GB2312"/>
          <w:sz w:val="32"/>
          <w:szCs w:val="32"/>
        </w:rPr>
      </w:pPr>
      <w:r>
        <w:rPr>
          <w:rFonts w:hint="eastAsia" w:ascii="仿宋_GB2312" w:hAnsi="仿宋_GB2312" w:eastAsia="仿宋_GB2312" w:cs="仿宋_GB2312"/>
          <w:sz w:val="32"/>
          <w:szCs w:val="32"/>
        </w:rPr>
        <w:t>加强内涵挖掘和宣传推介，提升大运河文化影响力，高水平推介大运河国家5A级旅游景区。推动运河文化与科技、商业、旅游等融合发展，培育发展新型文化业态、文化消费模式，紧扣全球国际消费中心城市的战略部署，打造文化消费“风向标”。充分展示中外大运河特色文化、以满足市民美好生活需要为立足点，联动文化节中新空间、新技术、新平台，推动文化创作、成果转化、消费升级等创新发展。</w:t>
      </w:r>
    </w:p>
    <w:p w14:paraId="644A168B">
      <w:pPr>
        <w:spacing w:line="560" w:lineRule="exact"/>
        <w:ind w:firstLine="490" w:firstLineChars="175"/>
        <w:rPr>
          <w:rFonts w:hint="eastAsia" w:ascii="黑体" w:hAnsi="黑体" w:eastAsia="黑体" w:cs="黑体"/>
          <w:bCs/>
          <w:kern w:val="0"/>
          <w:sz w:val="28"/>
          <w:szCs w:val="28"/>
        </w:rPr>
      </w:pPr>
      <w:r>
        <w:rPr>
          <w:rFonts w:hint="eastAsia" w:ascii="黑体" w:hAnsi="黑体" w:eastAsia="黑体" w:cs="黑体"/>
          <w:bCs/>
          <w:kern w:val="0"/>
          <w:sz w:val="28"/>
          <w:szCs w:val="28"/>
        </w:rPr>
        <w:t>五</w:t>
      </w:r>
      <w:r>
        <w:rPr>
          <w:rFonts w:ascii="黑体" w:hAnsi="黑体" w:eastAsia="黑体" w:cs="黑体"/>
          <w:bCs/>
          <w:kern w:val="0"/>
          <w:sz w:val="28"/>
          <w:szCs w:val="28"/>
        </w:rPr>
        <w:t>、</w:t>
      </w:r>
      <w:r>
        <w:rPr>
          <w:rFonts w:hint="eastAsia" w:ascii="黑体" w:hAnsi="黑体" w:eastAsia="黑体" w:cs="黑体"/>
          <w:bCs/>
          <w:kern w:val="0"/>
          <w:sz w:val="28"/>
          <w:szCs w:val="28"/>
        </w:rPr>
        <w:t>主要经验及做法、存在的问题及原因分析</w:t>
      </w:r>
    </w:p>
    <w:p w14:paraId="410A2293">
      <w:pPr>
        <w:pStyle w:val="2"/>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根据项目范围、目标和方法，结合项目经验，进一步确定项目实施计划。本项目进度总体计划:</w:t>
      </w:r>
    </w:p>
    <w:p w14:paraId="676B08C6">
      <w:pPr>
        <w:pStyle w:val="2"/>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第一阶段：完成平面设计、预算编制、方案撰写，项目立项等工作；</w:t>
      </w:r>
    </w:p>
    <w:p w14:paraId="035BE26E">
      <w:pPr>
        <w:pStyle w:val="2"/>
        <w:spacing w:line="56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第二阶段：完成项目评审、项目审批相关工作；</w:t>
      </w:r>
    </w:p>
    <w:p w14:paraId="34C052AC">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第三阶段：完成项目招标、投标；</w:t>
      </w:r>
    </w:p>
    <w:p w14:paraId="2548D341">
      <w:pPr>
        <w:pStyle w:val="2"/>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第四阶段：完成活动相关所有版块等事宜。</w:t>
      </w:r>
    </w:p>
    <w:p w14:paraId="1E0AB003">
      <w:pPr>
        <w:pStyle w:val="2"/>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第六阶段：完成项目所有后续媒体宣传。</w:t>
      </w:r>
    </w:p>
    <w:p w14:paraId="2355D982">
      <w:pPr>
        <w:pStyle w:val="2"/>
        <w:spacing w:line="560" w:lineRule="exact"/>
        <w:ind w:firstLine="480" w:firstLineChars="150"/>
        <w:rPr>
          <w:rFonts w:hint="eastAsia" w:ascii="黑体" w:hAnsi="黑体" w:eastAsia="黑体" w:cs="黑体"/>
          <w:bCs/>
          <w:kern w:val="0"/>
          <w:sz w:val="32"/>
          <w:szCs w:val="32"/>
        </w:rPr>
      </w:pPr>
      <w:r>
        <w:rPr>
          <w:rFonts w:hint="eastAsia" w:ascii="黑体" w:hAnsi="黑体" w:eastAsia="黑体" w:cs="黑体"/>
          <w:bCs/>
          <w:kern w:val="0"/>
          <w:sz w:val="32"/>
          <w:szCs w:val="32"/>
        </w:rPr>
        <w:t>六、有关建议</w:t>
      </w:r>
    </w:p>
    <w:p w14:paraId="4D18B3B1">
      <w:pPr>
        <w:pStyle w:val="2"/>
        <w:ind w:left="420" w:left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无。</w:t>
      </w:r>
    </w:p>
    <w:p w14:paraId="35E0BA01">
      <w:pPr>
        <w:numPr>
          <w:ilvl w:val="0"/>
          <w:numId w:val="19"/>
        </w:numPr>
        <w:spacing w:line="560" w:lineRule="exact"/>
        <w:ind w:firstLine="480" w:firstLineChars="150"/>
        <w:rPr>
          <w:rFonts w:hint="eastAsia" w:ascii="黑体" w:hAnsi="黑体" w:eastAsia="黑体" w:cs="黑体"/>
          <w:bCs/>
          <w:kern w:val="0"/>
          <w:sz w:val="32"/>
          <w:szCs w:val="32"/>
        </w:rPr>
      </w:pPr>
      <w:r>
        <w:rPr>
          <w:rFonts w:hint="eastAsia" w:ascii="黑体" w:hAnsi="黑体" w:eastAsia="黑体" w:cs="黑体"/>
          <w:bCs/>
          <w:kern w:val="0"/>
          <w:sz w:val="32"/>
          <w:szCs w:val="32"/>
        </w:rPr>
        <w:t>其他需要说明的问题</w:t>
      </w:r>
    </w:p>
    <w:p w14:paraId="58F248F1">
      <w:pPr>
        <w:pStyle w:val="2"/>
        <w:numPr>
          <w:ilvl w:val="0"/>
          <w:numId w:val="0"/>
        </w:numPr>
        <w:rPr>
          <w:rFonts w:hint="eastAsia"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无</w:t>
      </w:r>
    </w:p>
    <w:p w14:paraId="74FB81DF">
      <w:pPr>
        <w:pStyle w:val="4"/>
        <w:rPr>
          <w:rFonts w:hint="eastAsia" w:ascii="仿宋_GB2312" w:hAnsi="仿宋_GB2312" w:eastAsia="仿宋_GB2312" w:cs="仿宋_GB2312"/>
          <w:b/>
          <w:color w:val="auto"/>
          <w:kern w:val="0"/>
          <w:sz w:val="32"/>
          <w:szCs w:val="32"/>
          <w:lang w:eastAsia="zh-CN"/>
        </w:rPr>
      </w:pPr>
    </w:p>
    <w:p w14:paraId="39E9FB28">
      <w:pPr>
        <w:rPr>
          <w:rFonts w:hint="eastAsia"/>
        </w:rPr>
      </w:pPr>
    </w:p>
    <w:p w14:paraId="6290BDF5">
      <w:pPr>
        <w:rPr>
          <w:rFonts w:hint="eastAsia" w:ascii="仿宋_GB2312" w:hAnsi="仿宋_GB2312" w:eastAsia="仿宋_GB2312" w:cs="仿宋_GB2312"/>
          <w:sz w:val="32"/>
          <w:szCs w:val="32"/>
        </w:rPr>
      </w:pPr>
    </w:p>
    <w:p w14:paraId="7EDCA974">
      <w:pPr>
        <w:pStyle w:val="2"/>
        <w:rPr>
          <w:rFonts w:hint="eastAsia"/>
          <w:lang w:val="en-US" w:eastAsia="zh-CN"/>
        </w:rPr>
      </w:pPr>
    </w:p>
    <w:p w14:paraId="2F573AA8">
      <w:pPr>
        <w:rPr>
          <w:rFonts w:hint="eastAsia"/>
          <w:lang w:val="en-US" w:eastAsia="zh-CN"/>
        </w:rPr>
      </w:pPr>
    </w:p>
    <w:p w14:paraId="7170D0A5">
      <w:pPr>
        <w:pStyle w:val="2"/>
        <w:rPr>
          <w:rFonts w:hint="eastAsia"/>
          <w:lang w:val="en-US" w:eastAsia="zh-CN"/>
        </w:rPr>
      </w:pPr>
    </w:p>
    <w:p w14:paraId="6EDCC9DB">
      <w:pPr>
        <w:rPr>
          <w:rFonts w:hint="eastAsia"/>
          <w:lang w:val="en-US" w:eastAsia="zh-CN"/>
        </w:rPr>
      </w:pPr>
    </w:p>
    <w:p w14:paraId="67D14FAF">
      <w:pPr>
        <w:pStyle w:val="2"/>
        <w:rPr>
          <w:rFonts w:hint="eastAsia"/>
          <w:lang w:val="en-US" w:eastAsia="zh-CN"/>
        </w:rPr>
      </w:pPr>
    </w:p>
    <w:p w14:paraId="6370931C">
      <w:pPr>
        <w:rPr>
          <w:rFonts w:hint="eastAsia"/>
          <w:lang w:val="en-US" w:eastAsia="zh-CN"/>
        </w:rPr>
      </w:pPr>
    </w:p>
    <w:p w14:paraId="67590BF4">
      <w:pPr>
        <w:pStyle w:val="2"/>
        <w:rPr>
          <w:rFonts w:hint="eastAsia"/>
          <w:lang w:val="en-US" w:eastAsia="zh-CN"/>
        </w:rPr>
      </w:pPr>
    </w:p>
    <w:p w14:paraId="7031FB12">
      <w:pPr>
        <w:rPr>
          <w:rFonts w:hint="eastAsia"/>
          <w:lang w:val="en-US" w:eastAsia="zh-CN"/>
        </w:rPr>
      </w:pPr>
    </w:p>
    <w:p w14:paraId="398147B8">
      <w:pPr>
        <w:pStyle w:val="2"/>
        <w:rPr>
          <w:rFonts w:hint="eastAsia"/>
          <w:lang w:val="en-US" w:eastAsia="zh-CN"/>
        </w:rPr>
      </w:pPr>
    </w:p>
    <w:p w14:paraId="23F69428">
      <w:pPr>
        <w:rPr>
          <w:rFonts w:hint="eastAsia"/>
          <w:lang w:val="en-US" w:eastAsia="zh-CN"/>
        </w:rPr>
      </w:pPr>
    </w:p>
    <w:p w14:paraId="2E52CE49">
      <w:pPr>
        <w:pStyle w:val="2"/>
        <w:rPr>
          <w:rFonts w:hint="eastAsia"/>
          <w:lang w:val="en-US" w:eastAsia="zh-CN"/>
        </w:rPr>
      </w:pPr>
    </w:p>
    <w:p w14:paraId="5AEEB731">
      <w:pPr>
        <w:rPr>
          <w:rFonts w:hint="eastAsia"/>
          <w:lang w:val="en-US" w:eastAsia="zh-CN"/>
        </w:rPr>
      </w:pPr>
    </w:p>
    <w:p w14:paraId="265F72D1">
      <w:pPr>
        <w:pStyle w:val="2"/>
        <w:rPr>
          <w:rFonts w:hint="eastAsia"/>
          <w:lang w:val="en-US" w:eastAsia="zh-CN"/>
        </w:rPr>
      </w:pPr>
    </w:p>
    <w:p w14:paraId="695E825E">
      <w:pPr>
        <w:rPr>
          <w:rFonts w:hint="eastAsia"/>
          <w:lang w:val="en-US" w:eastAsia="zh-CN"/>
        </w:rPr>
      </w:pPr>
    </w:p>
    <w:p w14:paraId="6F3E5B0F">
      <w:pPr>
        <w:pStyle w:val="2"/>
        <w:rPr>
          <w:rFonts w:hint="eastAsia"/>
          <w:lang w:val="en-US" w:eastAsia="zh-CN"/>
        </w:rPr>
      </w:pPr>
    </w:p>
    <w:p w14:paraId="39100E11">
      <w:pPr>
        <w:rPr>
          <w:rFonts w:hint="eastAsia"/>
          <w:lang w:val="en-US" w:eastAsia="zh-CN"/>
        </w:rPr>
      </w:pPr>
    </w:p>
    <w:p w14:paraId="60527C83">
      <w:pPr>
        <w:pStyle w:val="2"/>
        <w:rPr>
          <w:rFonts w:hint="eastAsia"/>
          <w:lang w:val="en-US" w:eastAsia="zh-CN"/>
        </w:rPr>
      </w:pPr>
    </w:p>
    <w:p w14:paraId="34B70220">
      <w:pPr>
        <w:rPr>
          <w:rFonts w:hint="eastAsia"/>
          <w:lang w:val="en-US" w:eastAsia="zh-CN"/>
        </w:rPr>
      </w:pPr>
    </w:p>
    <w:p w14:paraId="14AB0FE6">
      <w:pPr>
        <w:pStyle w:val="2"/>
        <w:rPr>
          <w:rFonts w:hint="eastAsia"/>
          <w:lang w:val="en-US" w:eastAsia="zh-CN"/>
        </w:rPr>
      </w:pPr>
    </w:p>
    <w:p w14:paraId="3F4899BA">
      <w:pPr>
        <w:rPr>
          <w:rFonts w:hint="eastAsia"/>
          <w:lang w:val="en-US" w:eastAsia="zh-CN"/>
        </w:rPr>
      </w:pPr>
    </w:p>
    <w:p w14:paraId="4B0265D8">
      <w:pPr>
        <w:pStyle w:val="2"/>
        <w:rPr>
          <w:rFonts w:hint="eastAsia"/>
          <w:lang w:val="en-US" w:eastAsia="zh-CN"/>
        </w:rPr>
      </w:pPr>
    </w:p>
    <w:p w14:paraId="2EDC9178">
      <w:pPr>
        <w:rPr>
          <w:rFonts w:hint="eastAsia"/>
          <w:lang w:val="en-US" w:eastAsia="zh-CN"/>
        </w:rPr>
      </w:pPr>
    </w:p>
    <w:p w14:paraId="07ADCED4">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“百姓周末大舞台”</w:t>
      </w:r>
      <w:r>
        <w:rPr>
          <w:rFonts w:hint="eastAsia" w:ascii="方正小标宋简体" w:hAnsi="方正小标宋简体" w:eastAsia="方正小标宋简体" w:cs="方正小标宋简体"/>
          <w:b w:val="0"/>
          <w:bCs w:val="0"/>
          <w:color w:val="auto"/>
          <w:sz w:val="44"/>
          <w:szCs w:val="44"/>
        </w:rPr>
        <w:t>项目支出绩效评价报告</w:t>
      </w:r>
    </w:p>
    <w:p w14:paraId="3BAA3E9F">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p>
    <w:p w14:paraId="54BE2905">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4F3EA928">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2052394E">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项目名称为通州区“百姓周末大舞台”演出项目。该项目主要目的是为通州百姓提供丰富多彩的公益演出。预算金额为70万元。</w:t>
      </w:r>
    </w:p>
    <w:p w14:paraId="06B24621">
      <w:pPr>
        <w:keepNext w:val="0"/>
        <w:keepLines w:val="0"/>
        <w:pageBreakBefore w:val="0"/>
        <w:widowControl w:val="0"/>
        <w:numPr>
          <w:ilvl w:val="0"/>
          <w:numId w:val="1"/>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1EC4546D">
      <w:pPr>
        <w:pStyle w:val="2"/>
        <w:keepNext w:val="0"/>
        <w:keepLines w:val="0"/>
        <w:pageBreakBefore w:val="0"/>
        <w:widowControl w:val="0"/>
        <w:kinsoku/>
        <w:wordWrap/>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kern w:val="2"/>
          <w:sz w:val="32"/>
          <w:szCs w:val="32"/>
          <w:lang w:val="en-US" w:eastAsia="zh-CN" w:bidi="ar-SA"/>
        </w:rPr>
        <w:t>围绕北京城市副中心战略定位，促进农村和谐村镇建设和精神文明共同发展，以文化文艺的形式丰富农村文化生活，随着基层群众的文化需求日益提高，艺术欣赏水平不断提高，加强群众文化交流，提升演出团队特别是群众业余文艺团队的创作水平和表演水平，从而推动全区群众文化活动蓬勃开展，努力促进北京城市副中心的文化大发展大繁荣。</w:t>
      </w:r>
      <w:r>
        <w:rPr>
          <w:rStyle w:val="25"/>
          <w:rFonts w:hint="eastAsia" w:ascii="仿宋_GB2312" w:hAnsi="仿宋_GB2312" w:eastAsia="仿宋_GB2312" w:cs="仿宋_GB2312"/>
          <w:b w:val="0"/>
          <w:bCs/>
          <w:i w:val="0"/>
          <w:caps w:val="0"/>
          <w:spacing w:val="11"/>
          <w:w w:val="100"/>
          <w:kern w:val="2"/>
          <w:sz w:val="32"/>
          <w:szCs w:val="32"/>
          <w:lang w:val="en-US" w:eastAsia="zh-CN" w:bidi="ar-SA"/>
        </w:rPr>
        <w:t>“百姓周末大舞台”全年演出计划30场，其中包含14场戏曲。</w:t>
      </w:r>
    </w:p>
    <w:p w14:paraId="4E2CEA98">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6CE577F8">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748B5B9B">
      <w:pPr>
        <w:pStyle w:val="2"/>
        <w:keepNext w:val="0"/>
        <w:keepLines w:val="0"/>
        <w:pageBreakBefore w:val="0"/>
        <w:widowControl w:val="0"/>
        <w:kinsoku/>
        <w:wordWrap/>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w:t>
      </w:r>
      <w:r>
        <w:rPr>
          <w:rFonts w:hint="eastAsia" w:ascii="仿宋_GB2312" w:hAnsi="仿宋_GB2312" w:eastAsia="仿宋_GB2312" w:cs="仿宋_GB2312"/>
          <w:sz w:val="32"/>
          <w:szCs w:val="32"/>
          <w:lang w:val="en-US" w:eastAsia="zh-CN"/>
        </w:rPr>
        <w:t>通州区“百姓周末大舞台”演出</w:t>
      </w:r>
      <w:r>
        <w:rPr>
          <w:rFonts w:hint="eastAsia" w:ascii="仿宋_GB2312" w:hAnsi="仿宋_GB2312" w:eastAsia="仿宋_GB2312" w:cs="仿宋_GB2312"/>
          <w:color w:val="auto"/>
          <w:kern w:val="0"/>
          <w:sz w:val="32"/>
          <w:szCs w:val="32"/>
          <w:lang w:val="en-US" w:eastAsia="zh-CN"/>
        </w:rPr>
        <w:t>项目，提升市级公共文化专项资金的管理。</w:t>
      </w:r>
    </w:p>
    <w:p w14:paraId="598CBD83">
      <w:pPr>
        <w:keepNext w:val="0"/>
        <w:keepLines w:val="0"/>
        <w:pageBreakBefore w:val="0"/>
        <w:widowControl w:val="0"/>
        <w:numPr>
          <w:ilvl w:val="0"/>
          <w:numId w:val="2"/>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4F364D1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627C7DB8">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541037E0">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实施科室进行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4FE1AEE9">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textAlignment w:val="auto"/>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综合评价情况及评价结论（附相关评分表）</w:t>
      </w:r>
    </w:p>
    <w:p w14:paraId="4DB3C81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ascii="宋体" w:hAnsi="宋体" w:cs="宋体"/>
          <w:b/>
          <w:color w:val="auto"/>
          <w:kern w:val="0"/>
          <w:sz w:val="28"/>
          <w:szCs w:val="28"/>
        </w:rPr>
      </w:pPr>
      <w:r>
        <w:rPr>
          <w:rFonts w:hint="eastAsia" w:ascii="宋体" w:hAnsi="宋体" w:cs="宋体"/>
          <w:b/>
          <w:color w:val="auto"/>
          <w:kern w:val="0"/>
          <w:sz w:val="28"/>
          <w:szCs w:val="28"/>
        </w:rPr>
        <w:t>四、绩效评价指标分析</w:t>
      </w:r>
    </w:p>
    <w:p w14:paraId="3754227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55D0A928">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kern w:val="2"/>
          <w:sz w:val="32"/>
          <w:szCs w:val="32"/>
          <w:lang w:val="en-US" w:eastAsia="zh-CN" w:bidi="ar-SA"/>
        </w:rPr>
        <w:t>围绕北京城市副中心战略定位，促进农村和谐村镇建设和精神文明共同发展，以文化文艺的形式丰富农村文化生活，随着基层群众的文化需求日益提高，艺术欣赏水平不断提高，加强群众文化交流，提升演出团队特别是群众业余文艺团队的创作水平和表演水平，从而推动全区群众文化活动蓬勃开展，努力促进北京城市副中心的文化大发展大繁荣。</w:t>
      </w:r>
    </w:p>
    <w:p w14:paraId="2B535424">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7E44C5DA">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5F8E72D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4FC3598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078790A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1CC9DAF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100E85F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28639BF6">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p w14:paraId="375CA3B4">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w:t>
      </w:r>
      <w:r>
        <w:rPr>
          <w:rStyle w:val="25"/>
          <w:rFonts w:ascii="仿宋_GB2312" w:hAnsi="仿宋_GB2312" w:eastAsia="仿宋_GB2312"/>
          <w:b w:val="0"/>
          <w:i w:val="0"/>
          <w:caps w:val="0"/>
          <w:spacing w:val="0"/>
          <w:w w:val="100"/>
          <w:kern w:val="2"/>
          <w:sz w:val="32"/>
          <w:szCs w:val="32"/>
          <w:lang w:val="en-US" w:eastAsia="zh-CN" w:bidi="ar-SA"/>
        </w:rPr>
        <w:t>按照要求安排“百姓周末大舞台演出”活动，全年演出共计</w:t>
      </w:r>
      <w:r>
        <w:rPr>
          <w:rStyle w:val="25"/>
          <w:rFonts w:hint="eastAsia" w:ascii="仿宋_GB2312" w:hAnsi="仿宋_GB2312" w:eastAsia="仿宋_GB2312"/>
          <w:b w:val="0"/>
          <w:i w:val="0"/>
          <w:caps w:val="0"/>
          <w:spacing w:val="0"/>
          <w:w w:val="100"/>
          <w:kern w:val="2"/>
          <w:sz w:val="32"/>
          <w:szCs w:val="32"/>
          <w:lang w:val="en-US" w:eastAsia="zh-CN" w:bidi="ar-SA"/>
        </w:rPr>
        <w:t>30</w:t>
      </w:r>
      <w:r>
        <w:rPr>
          <w:rStyle w:val="25"/>
          <w:rFonts w:ascii="仿宋_GB2312" w:hAnsi="仿宋_GB2312" w:eastAsia="仿宋_GB2312"/>
          <w:b w:val="0"/>
          <w:i w:val="0"/>
          <w:caps w:val="0"/>
          <w:spacing w:val="0"/>
          <w:w w:val="100"/>
          <w:kern w:val="2"/>
          <w:sz w:val="32"/>
          <w:szCs w:val="32"/>
          <w:lang w:val="en-US" w:eastAsia="zh-CN" w:bidi="ar-SA"/>
        </w:rPr>
        <w:t>场。</w:t>
      </w:r>
      <w:r>
        <w:rPr>
          <w:rStyle w:val="25"/>
          <w:rFonts w:hint="eastAsia" w:ascii="仿宋_GB2312" w:hAnsi="仿宋_GB2312" w:eastAsia="仿宋_GB2312"/>
          <w:b w:val="0"/>
          <w:i w:val="0"/>
          <w:caps w:val="0"/>
          <w:spacing w:val="0"/>
          <w:w w:val="100"/>
          <w:kern w:val="2"/>
          <w:sz w:val="32"/>
          <w:szCs w:val="32"/>
          <w:lang w:val="en-US" w:eastAsia="zh-CN" w:bidi="ar-SA"/>
        </w:rPr>
        <w:t>6</w:t>
      </w:r>
      <w:r>
        <w:rPr>
          <w:rStyle w:val="25"/>
          <w:rFonts w:ascii="仿宋_GB2312" w:hAnsi="仿宋_GB2312" w:eastAsia="仿宋_GB2312"/>
          <w:b w:val="0"/>
          <w:i w:val="0"/>
          <w:caps w:val="0"/>
          <w:spacing w:val="0"/>
          <w:w w:val="100"/>
          <w:kern w:val="2"/>
          <w:sz w:val="32"/>
          <w:szCs w:val="32"/>
          <w:lang w:val="en-US" w:eastAsia="zh-CN" w:bidi="ar-SA"/>
        </w:rPr>
        <w:t>月</w:t>
      </w:r>
      <w:r>
        <w:rPr>
          <w:rStyle w:val="25"/>
          <w:rFonts w:hint="eastAsia" w:ascii="仿宋_GB2312" w:hAnsi="仿宋_GB2312" w:eastAsia="仿宋_GB2312"/>
          <w:b w:val="0"/>
          <w:i w:val="0"/>
          <w:caps w:val="0"/>
          <w:spacing w:val="0"/>
          <w:w w:val="100"/>
          <w:kern w:val="2"/>
          <w:sz w:val="32"/>
          <w:szCs w:val="32"/>
          <w:lang w:val="en-US" w:eastAsia="zh-CN" w:bidi="ar-SA"/>
        </w:rPr>
        <w:t>1</w:t>
      </w:r>
      <w:r>
        <w:rPr>
          <w:rStyle w:val="25"/>
          <w:rFonts w:ascii="仿宋_GB2312" w:hAnsi="仿宋_GB2312" w:eastAsia="仿宋_GB2312"/>
          <w:b w:val="0"/>
          <w:i w:val="0"/>
          <w:caps w:val="0"/>
          <w:spacing w:val="0"/>
          <w:w w:val="100"/>
          <w:kern w:val="2"/>
          <w:sz w:val="32"/>
          <w:szCs w:val="32"/>
          <w:lang w:val="en-US" w:eastAsia="zh-CN" w:bidi="ar-SA"/>
        </w:rPr>
        <w:t>日</w:t>
      </w:r>
      <w:r>
        <w:rPr>
          <w:rStyle w:val="25"/>
          <w:rFonts w:hint="eastAsia" w:ascii="仿宋_GB2312" w:hAnsi="仿宋_GB2312" w:eastAsia="仿宋_GB2312"/>
          <w:b w:val="0"/>
          <w:i w:val="0"/>
          <w:caps w:val="0"/>
          <w:spacing w:val="0"/>
          <w:w w:val="100"/>
          <w:kern w:val="2"/>
          <w:sz w:val="32"/>
          <w:szCs w:val="32"/>
          <w:lang w:val="en-US" w:eastAsia="zh-CN" w:bidi="ar-SA"/>
        </w:rPr>
        <w:t>至10月3日</w:t>
      </w:r>
      <w:r>
        <w:rPr>
          <w:rStyle w:val="25"/>
          <w:rFonts w:ascii="仿宋_GB2312" w:hAnsi="仿宋_GB2312" w:eastAsia="仿宋_GB2312"/>
          <w:b w:val="0"/>
          <w:i w:val="0"/>
          <w:caps w:val="0"/>
          <w:spacing w:val="0"/>
          <w:w w:val="100"/>
          <w:kern w:val="2"/>
          <w:sz w:val="32"/>
          <w:szCs w:val="32"/>
          <w:lang w:val="en-US" w:eastAsia="zh-CN" w:bidi="ar-SA"/>
        </w:rPr>
        <w:t>，在运河文化广场</w:t>
      </w:r>
      <w:r>
        <w:rPr>
          <w:rStyle w:val="25"/>
          <w:rFonts w:hint="eastAsia" w:ascii="仿宋_GB2312" w:hAnsi="仿宋_GB2312" w:eastAsia="仿宋_GB2312"/>
          <w:b w:val="0"/>
          <w:i w:val="0"/>
          <w:caps w:val="0"/>
          <w:spacing w:val="0"/>
          <w:w w:val="100"/>
          <w:kern w:val="2"/>
          <w:sz w:val="32"/>
          <w:szCs w:val="32"/>
          <w:lang w:val="en-US" w:eastAsia="zh-CN" w:bidi="ar-SA"/>
        </w:rPr>
        <w:t>及</w:t>
      </w:r>
      <w:r>
        <w:rPr>
          <w:rStyle w:val="25"/>
          <w:rFonts w:hint="eastAsia" w:ascii="仿宋_GB2312" w:eastAsia="仿宋_GB2312"/>
          <w:b w:val="0"/>
          <w:i w:val="0"/>
          <w:caps w:val="0"/>
          <w:color w:val="000000"/>
          <w:spacing w:val="0"/>
          <w:w w:val="100"/>
          <w:kern w:val="2"/>
          <w:sz w:val="32"/>
          <w:szCs w:val="32"/>
          <w:lang w:val="en-US" w:eastAsia="zh-CN" w:bidi="ar-SA"/>
        </w:rPr>
        <w:t>城市绿心森林公园帐篷营地</w:t>
      </w:r>
      <w:r>
        <w:rPr>
          <w:rStyle w:val="25"/>
          <w:rFonts w:ascii="仿宋_GB2312" w:hAnsi="仿宋_GB2312" w:eastAsia="仿宋_GB2312"/>
          <w:b w:val="0"/>
          <w:i w:val="0"/>
          <w:caps w:val="0"/>
          <w:spacing w:val="0"/>
          <w:w w:val="100"/>
          <w:kern w:val="2"/>
          <w:sz w:val="32"/>
          <w:szCs w:val="32"/>
          <w:lang w:val="en-US" w:eastAsia="zh-CN" w:bidi="ar-SA"/>
        </w:rPr>
        <w:t>开展演出</w:t>
      </w:r>
      <w:r>
        <w:rPr>
          <w:rStyle w:val="25"/>
          <w:rFonts w:hint="eastAsia" w:ascii="仿宋_GB2312" w:hAnsi="仿宋_GB2312" w:eastAsia="仿宋_GB2312"/>
          <w:b w:val="0"/>
          <w:i w:val="0"/>
          <w:caps w:val="0"/>
          <w:spacing w:val="0"/>
          <w:w w:val="100"/>
          <w:kern w:val="2"/>
          <w:sz w:val="32"/>
          <w:szCs w:val="32"/>
          <w:lang w:val="en-US" w:eastAsia="zh-CN" w:bidi="ar-SA"/>
        </w:rPr>
        <w:t>30</w:t>
      </w:r>
      <w:r>
        <w:rPr>
          <w:rStyle w:val="25"/>
          <w:rFonts w:ascii="仿宋_GB2312" w:hAnsi="仿宋_GB2312" w:eastAsia="仿宋_GB2312"/>
          <w:b w:val="0"/>
          <w:i w:val="0"/>
          <w:caps w:val="0"/>
          <w:spacing w:val="0"/>
          <w:w w:val="100"/>
          <w:kern w:val="2"/>
          <w:sz w:val="32"/>
          <w:szCs w:val="32"/>
          <w:lang w:val="en-US" w:eastAsia="zh-CN" w:bidi="ar-SA"/>
        </w:rPr>
        <w:t>场，演出内容包括曲艺和综艺等。</w:t>
      </w:r>
    </w:p>
    <w:p w14:paraId="0931E52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4575B706">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通过开展政府购买演出、向农村地区提供文化服务的方式，丰富农村地区群众精神文化生活，扩大对农村群众性业余文艺表演团体的扶持，</w:t>
      </w:r>
      <w:r>
        <w:rPr>
          <w:rStyle w:val="25"/>
          <w:rFonts w:ascii="仿宋_GB2312" w:hAnsi="Calibri" w:eastAsia="仿宋_GB2312" w:cs="Times New Roman"/>
          <w:b w:val="0"/>
          <w:bCs/>
          <w:i w:val="0"/>
          <w:caps w:val="0"/>
          <w:spacing w:val="0"/>
          <w:w w:val="100"/>
          <w:kern w:val="2"/>
          <w:sz w:val="32"/>
          <w:szCs w:val="32"/>
          <w:lang w:val="en-US" w:eastAsia="zh-CN" w:bidi="ar-SA"/>
        </w:rPr>
        <w:t>对</w:t>
      </w:r>
      <w:r>
        <w:rPr>
          <w:rStyle w:val="25"/>
          <w:rFonts w:ascii="仿宋_GB2312" w:hAnsi="仿宋_GB2312" w:eastAsia="仿宋_GB2312"/>
          <w:b w:val="0"/>
          <w:i w:val="0"/>
          <w:caps w:val="0"/>
          <w:spacing w:val="0"/>
          <w:w w:val="100"/>
          <w:kern w:val="2"/>
          <w:sz w:val="32"/>
          <w:szCs w:val="32"/>
          <w:lang w:val="en-US" w:eastAsia="zh-CN" w:bidi="ar-SA"/>
        </w:rPr>
        <w:t>演出剧团要求独立资格、演员不少于</w:t>
      </w:r>
      <w:r>
        <w:rPr>
          <w:rStyle w:val="25"/>
          <w:rFonts w:hint="eastAsia" w:ascii="仿宋_GB2312" w:hAnsi="仿宋_GB2312" w:eastAsia="仿宋_GB2312"/>
          <w:b w:val="0"/>
          <w:i w:val="0"/>
          <w:caps w:val="0"/>
          <w:spacing w:val="0"/>
          <w:w w:val="100"/>
          <w:kern w:val="2"/>
          <w:sz w:val="32"/>
          <w:szCs w:val="32"/>
          <w:lang w:val="en-US" w:eastAsia="zh-CN" w:bidi="ar-SA"/>
        </w:rPr>
        <w:t>20</w:t>
      </w:r>
      <w:r>
        <w:rPr>
          <w:rStyle w:val="25"/>
          <w:rFonts w:ascii="仿宋_GB2312" w:hAnsi="仿宋_GB2312" w:eastAsia="仿宋_GB2312"/>
          <w:b w:val="0"/>
          <w:i w:val="0"/>
          <w:caps w:val="0"/>
          <w:spacing w:val="0"/>
          <w:w w:val="100"/>
          <w:kern w:val="2"/>
          <w:sz w:val="32"/>
          <w:szCs w:val="32"/>
          <w:lang w:val="en-US" w:eastAsia="zh-CN" w:bidi="ar-SA"/>
        </w:rPr>
        <w:t>人，每台演出时长不低于90分钟。</w:t>
      </w:r>
    </w:p>
    <w:p w14:paraId="7C548E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lang w:eastAsia="zh-CN"/>
        </w:rPr>
        <w:t>五、</w:t>
      </w:r>
      <w:r>
        <w:rPr>
          <w:rFonts w:hint="eastAsia" w:ascii="黑体" w:hAnsi="黑体" w:eastAsia="黑体" w:cs="黑体"/>
          <w:b w:val="0"/>
          <w:bCs/>
          <w:color w:val="auto"/>
          <w:kern w:val="0"/>
          <w:sz w:val="28"/>
          <w:szCs w:val="28"/>
        </w:rPr>
        <w:t>主要经验及做法、存在的问题及原因分析</w:t>
      </w:r>
    </w:p>
    <w:p w14:paraId="551B1C6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pPr>
      <w:r>
        <w:rPr>
          <w:rFonts w:hint="eastAsia" w:ascii="仿宋_GB2312" w:hAnsi="仿宋_GB2312" w:eastAsia="仿宋_GB2312" w:cs="仿宋_GB2312"/>
          <w:sz w:val="32"/>
          <w:szCs w:val="32"/>
          <w:lang w:val="en-US" w:eastAsia="zh-CN"/>
        </w:rPr>
        <w:t xml:space="preserve">     </w:t>
      </w:r>
      <w:r>
        <w:rPr>
          <w:rStyle w:val="25"/>
          <w:rFonts w:ascii="仿宋_GB2312" w:hAnsi="仿宋_GB2312" w:eastAsia="仿宋_GB2312"/>
          <w:b w:val="0"/>
          <w:i w:val="0"/>
          <w:caps w:val="0"/>
          <w:spacing w:val="0"/>
          <w:w w:val="100"/>
          <w:kern w:val="2"/>
          <w:sz w:val="32"/>
          <w:szCs w:val="32"/>
          <w:lang w:val="en-US" w:eastAsia="zh-CN" w:bidi="ar-SA"/>
        </w:rPr>
        <w:t>由直接在北京市文化</w:t>
      </w:r>
      <w:r>
        <w:rPr>
          <w:rStyle w:val="25"/>
          <w:rFonts w:hint="eastAsia" w:ascii="仿宋_GB2312" w:hAnsi="仿宋_GB2312" w:eastAsia="仿宋_GB2312"/>
          <w:b w:val="0"/>
          <w:i w:val="0"/>
          <w:caps w:val="0"/>
          <w:spacing w:val="0"/>
          <w:w w:val="100"/>
          <w:kern w:val="2"/>
          <w:sz w:val="32"/>
          <w:szCs w:val="32"/>
          <w:lang w:val="en-US" w:eastAsia="zh-CN" w:bidi="ar-SA"/>
        </w:rPr>
        <w:t>旅游</w:t>
      </w:r>
      <w:r>
        <w:rPr>
          <w:rStyle w:val="25"/>
          <w:rFonts w:ascii="仿宋_GB2312" w:hAnsi="仿宋_GB2312" w:eastAsia="仿宋_GB2312"/>
          <w:b w:val="0"/>
          <w:i w:val="0"/>
          <w:caps w:val="0"/>
          <w:spacing w:val="0"/>
          <w:w w:val="100"/>
          <w:kern w:val="2"/>
          <w:sz w:val="32"/>
          <w:szCs w:val="32"/>
          <w:lang w:val="en-US" w:eastAsia="zh-CN" w:bidi="ar-SA"/>
        </w:rPr>
        <w:t>局政府购买的演出服务中标单位中随机选择，召开公益演出实施方案研讨会。通过邀请本土专家、文艺爱好者、热心观众、文化工作者等，根据通州百姓对公益演出的需求，在中标单位中再次遴选适合的演出团体和演出种类。</w:t>
      </w:r>
    </w:p>
    <w:p w14:paraId="2F20F1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eastAsia="zh-CN"/>
        </w:rPr>
        <w:t>六、</w:t>
      </w:r>
      <w:r>
        <w:rPr>
          <w:rFonts w:hint="eastAsia" w:ascii="黑体" w:hAnsi="黑体" w:eastAsia="黑体" w:cs="黑体"/>
          <w:b w:val="0"/>
          <w:bCs/>
          <w:color w:val="auto"/>
          <w:kern w:val="0"/>
          <w:sz w:val="32"/>
          <w:szCs w:val="32"/>
        </w:rPr>
        <w:t>有关建议</w:t>
      </w:r>
    </w:p>
    <w:p w14:paraId="01DD2FDA">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1FD9A825">
      <w:pPr>
        <w:keepNext w:val="0"/>
        <w:keepLines w:val="0"/>
        <w:pageBreakBefore w:val="0"/>
        <w:widowControl w:val="0"/>
        <w:numPr>
          <w:ilvl w:val="0"/>
          <w:numId w:val="2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其他需要说明的问题</w:t>
      </w:r>
    </w:p>
    <w:p w14:paraId="1D574B0B">
      <w:pPr>
        <w:pStyle w:val="2"/>
        <w:numPr>
          <w:ilvl w:val="0"/>
          <w:numId w:val="0"/>
        </w:numPr>
        <w:rPr>
          <w:rFonts w:hint="eastAsia" w:eastAsia="宋体"/>
          <w:lang w:val="en-US" w:eastAsia="zh-CN"/>
        </w:rPr>
      </w:pPr>
      <w:r>
        <w:rPr>
          <w:rFonts w:hint="eastAsia"/>
          <w:lang w:val="en-US" w:eastAsia="zh-CN"/>
        </w:rPr>
        <w:t xml:space="preserve">  </w:t>
      </w:r>
      <w:r>
        <w:rPr>
          <w:rFonts w:hint="eastAsia" w:ascii="仿宋" w:hAnsi="仿宋" w:eastAsia="仿宋" w:cs="仿宋"/>
          <w:sz w:val="32"/>
          <w:szCs w:val="32"/>
          <w:lang w:val="en-US" w:eastAsia="zh-CN"/>
        </w:rPr>
        <w:t xml:space="preserve">   无</w:t>
      </w:r>
    </w:p>
    <w:p w14:paraId="57D89D21">
      <w:pPr>
        <w:pStyle w:val="2"/>
        <w:rPr>
          <w:rFonts w:hint="eastAsia"/>
          <w:lang w:val="en-US" w:eastAsia="zh-CN"/>
        </w:rPr>
      </w:pPr>
    </w:p>
    <w:p w14:paraId="7ACB7899">
      <w:pPr>
        <w:rPr>
          <w:rFonts w:hint="eastAsia"/>
          <w:lang w:val="en-US" w:eastAsia="zh-CN"/>
        </w:rPr>
      </w:pPr>
    </w:p>
    <w:p w14:paraId="5326E84B">
      <w:pPr>
        <w:pStyle w:val="2"/>
        <w:rPr>
          <w:rFonts w:hint="eastAsia"/>
          <w:lang w:val="en-US" w:eastAsia="zh-CN"/>
        </w:rPr>
      </w:pPr>
    </w:p>
    <w:p w14:paraId="1F4A22AE">
      <w:pPr>
        <w:rPr>
          <w:rFonts w:hint="eastAsia"/>
          <w:lang w:val="en-US" w:eastAsia="zh-CN"/>
        </w:rPr>
      </w:pPr>
    </w:p>
    <w:p w14:paraId="5F795CA0">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通州区“周末场演出计划”</w:t>
      </w:r>
      <w:r>
        <w:rPr>
          <w:rFonts w:hint="eastAsia" w:ascii="方正小标宋简体" w:hAnsi="方正小标宋简体" w:eastAsia="方正小标宋简体" w:cs="方正小标宋简体"/>
          <w:b w:val="0"/>
          <w:bCs w:val="0"/>
          <w:color w:val="auto"/>
          <w:sz w:val="44"/>
          <w:szCs w:val="44"/>
        </w:rPr>
        <w:t>项目支出绩效</w:t>
      </w:r>
    </w:p>
    <w:p w14:paraId="0C925DF9">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评价报告</w:t>
      </w:r>
    </w:p>
    <w:p w14:paraId="35BF4D10">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p>
    <w:p w14:paraId="37B6A37E">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409DACCF">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0F0101E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项目名称为通州区“周末场演出计划”演出项目。该项目主要目的是为通州百姓提供丰富多彩的公益演出。预算金额为210万元。</w:t>
      </w:r>
    </w:p>
    <w:p w14:paraId="14502977">
      <w:pPr>
        <w:keepNext w:val="0"/>
        <w:keepLines w:val="0"/>
        <w:pageBreakBefore w:val="0"/>
        <w:widowControl w:val="0"/>
        <w:numPr>
          <w:ilvl w:val="0"/>
          <w:numId w:val="1"/>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63D8DEDA">
      <w:pPr>
        <w:pStyle w:val="2"/>
        <w:keepNext w:val="0"/>
        <w:keepLines w:val="0"/>
        <w:pageBreakBefore w:val="0"/>
        <w:widowControl w:val="0"/>
        <w:kinsoku/>
        <w:wordWrap/>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kern w:val="2"/>
          <w:sz w:val="32"/>
          <w:szCs w:val="32"/>
          <w:lang w:val="en-US" w:eastAsia="zh-CN" w:bidi="ar-SA"/>
        </w:rPr>
        <w:t>围绕北京城市副中心战略定位，促进农村和谐村镇建设和精神文明共同发展，以文化文艺的形式丰富农村文化生活，随着基层群众的文化需求日益提高，艺术欣赏水平不断提高，加强群众文化交流，提升演出团队特别是群众业余文艺团队的创作水平和表演水平，从而推动全区群众文化活动蓬勃开展，努力促进北京城市副中心的文化大发展大繁荣。</w:t>
      </w:r>
      <w:r>
        <w:rPr>
          <w:rStyle w:val="25"/>
          <w:rFonts w:hint="eastAsia" w:ascii="仿宋" w:hAnsi="仿宋" w:eastAsia="仿宋" w:cs="仿宋"/>
          <w:b w:val="0"/>
          <w:bCs/>
          <w:i w:val="0"/>
          <w:caps w:val="0"/>
          <w:spacing w:val="11"/>
          <w:w w:val="100"/>
          <w:kern w:val="2"/>
          <w:sz w:val="32"/>
          <w:szCs w:val="32"/>
          <w:lang w:val="en-US" w:eastAsia="zh-CN" w:bidi="ar-SA"/>
        </w:rPr>
        <w:t>“周末场演出计划”全年演出任务共50场，其中包含30场戏曲。</w:t>
      </w:r>
    </w:p>
    <w:p w14:paraId="53A3D2D7">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3E6CE34B">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4164DC18">
      <w:pPr>
        <w:pStyle w:val="2"/>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w:t>
      </w:r>
      <w:r>
        <w:rPr>
          <w:rFonts w:hint="eastAsia" w:ascii="仿宋_GB2312" w:hAnsi="仿宋_GB2312" w:eastAsia="仿宋_GB2312" w:cs="仿宋_GB2312"/>
          <w:kern w:val="2"/>
          <w:sz w:val="32"/>
          <w:szCs w:val="32"/>
          <w:lang w:val="en-US" w:eastAsia="zh-CN" w:bidi="ar-SA"/>
        </w:rPr>
        <w:t>称为通州区“周末场演出计划”</w:t>
      </w:r>
      <w:r>
        <w:rPr>
          <w:rFonts w:hint="eastAsia" w:ascii="仿宋_GB2312" w:hAnsi="仿宋_GB2312" w:eastAsia="仿宋_GB2312" w:cs="仿宋_GB2312"/>
          <w:sz w:val="32"/>
          <w:szCs w:val="32"/>
          <w:lang w:val="en-US" w:eastAsia="zh-CN"/>
        </w:rPr>
        <w:t>演出</w:t>
      </w:r>
      <w:r>
        <w:rPr>
          <w:rFonts w:hint="eastAsia" w:ascii="仿宋_GB2312" w:hAnsi="仿宋_GB2312" w:eastAsia="仿宋_GB2312" w:cs="仿宋_GB2312"/>
          <w:color w:val="auto"/>
          <w:kern w:val="0"/>
          <w:sz w:val="32"/>
          <w:szCs w:val="32"/>
          <w:lang w:val="en-US" w:eastAsia="zh-CN"/>
        </w:rPr>
        <w:t>项目，提升市级公共文化专项资金的管理。</w:t>
      </w:r>
    </w:p>
    <w:p w14:paraId="41CACA44">
      <w:pPr>
        <w:keepNext w:val="0"/>
        <w:keepLines w:val="0"/>
        <w:pageBreakBefore w:val="0"/>
        <w:numPr>
          <w:ilvl w:val="0"/>
          <w:numId w:val="2"/>
        </w:numPr>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02223146">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0D5BEC30">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340C9E3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实施科室进行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49703CFD">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textAlignment w:val="auto"/>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综合评价情况及评价结论（附相关评分表）</w:t>
      </w:r>
    </w:p>
    <w:p w14:paraId="75DD8A9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ascii="宋体" w:hAnsi="宋体" w:cs="宋体"/>
          <w:b/>
          <w:color w:val="auto"/>
          <w:kern w:val="0"/>
          <w:sz w:val="28"/>
          <w:szCs w:val="28"/>
        </w:rPr>
      </w:pPr>
      <w:r>
        <w:rPr>
          <w:rFonts w:hint="eastAsia" w:ascii="宋体" w:hAnsi="宋体" w:cs="宋体"/>
          <w:b/>
          <w:color w:val="auto"/>
          <w:kern w:val="0"/>
          <w:sz w:val="28"/>
          <w:szCs w:val="28"/>
        </w:rPr>
        <w:t>四、绩效评价指标分析</w:t>
      </w:r>
    </w:p>
    <w:p w14:paraId="10DAE48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18033FBE">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kern w:val="2"/>
          <w:sz w:val="32"/>
          <w:szCs w:val="32"/>
          <w:lang w:val="en-US" w:eastAsia="zh-CN" w:bidi="ar-SA"/>
        </w:rPr>
        <w:t>围绕北京城市副中心战略定位，促进农村和谐村镇建设和精神文明共同发展，以文化文艺的形式丰富农村文化生活，随着基层群众的文化需求日益提高，艺术欣赏水平不断提高，加强群众文化交流，提升演出团队特别是群众业余文艺团队的创作水平和表演水平，从而推动全区群众文化活动蓬勃开展，努力促进北京城市副中心的文化大发展大繁荣。</w:t>
      </w:r>
    </w:p>
    <w:p w14:paraId="4360E661">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0179B04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6E9193A7">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6F5FC631">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2ECECC5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0FB97E83">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6FB0886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70743700">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p w14:paraId="2A488EAE">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w:t>
      </w:r>
      <w:r>
        <w:rPr>
          <w:rStyle w:val="25"/>
          <w:rFonts w:hint="default" w:ascii="仿宋_GB2312" w:hAnsi="仿宋_GB2312" w:eastAsia="仿宋_GB2312"/>
          <w:b w:val="0"/>
          <w:i w:val="0"/>
          <w:caps w:val="0"/>
          <w:spacing w:val="0"/>
          <w:w w:val="100"/>
          <w:kern w:val="2"/>
          <w:sz w:val="32"/>
          <w:szCs w:val="32"/>
          <w:lang w:val="en-US" w:eastAsia="zh-CN" w:bidi="ar-SA"/>
        </w:rPr>
        <w:t>202</w:t>
      </w:r>
      <w:r>
        <w:rPr>
          <w:rStyle w:val="25"/>
          <w:rFonts w:hint="eastAsia" w:ascii="仿宋_GB2312" w:hAnsi="仿宋_GB2312" w:eastAsia="仿宋_GB2312"/>
          <w:b w:val="0"/>
          <w:i w:val="0"/>
          <w:caps w:val="0"/>
          <w:spacing w:val="0"/>
          <w:w w:val="100"/>
          <w:kern w:val="2"/>
          <w:sz w:val="32"/>
          <w:szCs w:val="32"/>
          <w:lang w:val="en-US" w:eastAsia="zh-CN" w:bidi="ar-SA"/>
        </w:rPr>
        <w:t>3</w:t>
      </w:r>
      <w:r>
        <w:rPr>
          <w:rStyle w:val="25"/>
          <w:rFonts w:hint="default" w:ascii="仿宋_GB2312" w:hAnsi="仿宋_GB2312" w:eastAsia="仿宋_GB2312"/>
          <w:b w:val="0"/>
          <w:i w:val="0"/>
          <w:caps w:val="0"/>
          <w:spacing w:val="0"/>
          <w:w w:val="100"/>
          <w:kern w:val="2"/>
          <w:sz w:val="32"/>
          <w:szCs w:val="32"/>
          <w:lang w:val="en-US" w:eastAsia="zh-CN" w:bidi="ar-SA"/>
        </w:rPr>
        <w:t>年“周末场演出计划”</w:t>
      </w:r>
      <w:r>
        <w:rPr>
          <w:rStyle w:val="25"/>
          <w:rFonts w:hint="eastAsia" w:ascii="仿宋_GB2312" w:hAnsi="仿宋_GB2312" w:eastAsia="仿宋_GB2312"/>
          <w:b w:val="0"/>
          <w:i w:val="0"/>
          <w:caps w:val="0"/>
          <w:spacing w:val="0"/>
          <w:w w:val="100"/>
          <w:kern w:val="2"/>
          <w:sz w:val="32"/>
          <w:szCs w:val="32"/>
          <w:lang w:val="en-US" w:eastAsia="zh-CN" w:bidi="ar-SA"/>
        </w:rPr>
        <w:t>共计演出50场，6</w:t>
      </w:r>
      <w:r>
        <w:rPr>
          <w:rStyle w:val="25"/>
          <w:rFonts w:hint="default" w:ascii="仿宋_GB2312" w:hAnsi="仿宋_GB2312" w:eastAsia="仿宋_GB2312"/>
          <w:b w:val="0"/>
          <w:i w:val="0"/>
          <w:caps w:val="0"/>
          <w:spacing w:val="0"/>
          <w:w w:val="100"/>
          <w:kern w:val="2"/>
          <w:sz w:val="32"/>
          <w:szCs w:val="32"/>
          <w:lang w:val="en-US" w:eastAsia="zh-CN" w:bidi="ar-SA"/>
        </w:rPr>
        <w:t>月</w:t>
      </w:r>
      <w:r>
        <w:rPr>
          <w:rStyle w:val="25"/>
          <w:rFonts w:hint="eastAsia" w:ascii="仿宋_GB2312" w:hAnsi="仿宋_GB2312" w:eastAsia="仿宋_GB2312"/>
          <w:b w:val="0"/>
          <w:i w:val="0"/>
          <w:caps w:val="0"/>
          <w:spacing w:val="0"/>
          <w:w w:val="100"/>
          <w:kern w:val="2"/>
          <w:sz w:val="32"/>
          <w:szCs w:val="32"/>
          <w:lang w:val="en-US" w:eastAsia="zh-CN" w:bidi="ar-SA"/>
        </w:rPr>
        <w:t>23</w:t>
      </w:r>
      <w:r>
        <w:rPr>
          <w:rStyle w:val="25"/>
          <w:rFonts w:hint="default" w:ascii="仿宋_GB2312" w:hAnsi="仿宋_GB2312" w:eastAsia="仿宋_GB2312"/>
          <w:b w:val="0"/>
          <w:i w:val="0"/>
          <w:caps w:val="0"/>
          <w:spacing w:val="0"/>
          <w:w w:val="100"/>
          <w:kern w:val="2"/>
          <w:sz w:val="32"/>
          <w:szCs w:val="32"/>
          <w:lang w:val="en-US" w:eastAsia="zh-CN" w:bidi="ar-SA"/>
        </w:rPr>
        <w:t>日至</w:t>
      </w:r>
      <w:r>
        <w:rPr>
          <w:rStyle w:val="25"/>
          <w:rFonts w:hint="eastAsia" w:ascii="仿宋_GB2312" w:hAnsi="仿宋_GB2312" w:eastAsia="仿宋_GB2312"/>
          <w:b w:val="0"/>
          <w:i w:val="0"/>
          <w:caps w:val="0"/>
          <w:spacing w:val="0"/>
          <w:w w:val="100"/>
          <w:kern w:val="2"/>
          <w:sz w:val="32"/>
          <w:szCs w:val="32"/>
          <w:lang w:val="en-US" w:eastAsia="zh-CN" w:bidi="ar-SA"/>
        </w:rPr>
        <w:t>8</w:t>
      </w:r>
      <w:r>
        <w:rPr>
          <w:rStyle w:val="25"/>
          <w:rFonts w:hint="default" w:ascii="仿宋_GB2312" w:hAnsi="仿宋_GB2312" w:eastAsia="仿宋_GB2312"/>
          <w:b w:val="0"/>
          <w:i w:val="0"/>
          <w:caps w:val="0"/>
          <w:spacing w:val="0"/>
          <w:w w:val="100"/>
          <w:kern w:val="2"/>
          <w:sz w:val="32"/>
          <w:szCs w:val="32"/>
          <w:lang w:val="en-US" w:eastAsia="zh-CN" w:bidi="ar-SA"/>
        </w:rPr>
        <w:t>月底在台湖演艺车间</w:t>
      </w:r>
      <w:r>
        <w:rPr>
          <w:rStyle w:val="25"/>
          <w:rFonts w:hint="eastAsia" w:ascii="仿宋_GB2312" w:hAnsi="仿宋_GB2312" w:eastAsia="仿宋_GB2312"/>
          <w:b w:val="0"/>
          <w:i w:val="0"/>
          <w:caps w:val="0"/>
          <w:spacing w:val="0"/>
          <w:w w:val="100"/>
          <w:kern w:val="2"/>
          <w:sz w:val="32"/>
          <w:szCs w:val="32"/>
          <w:lang w:val="en-US" w:eastAsia="zh-CN" w:bidi="ar-SA"/>
        </w:rPr>
        <w:t>及</w:t>
      </w:r>
      <w:r>
        <w:rPr>
          <w:rStyle w:val="25"/>
          <w:rFonts w:hint="eastAsia" w:ascii="仿宋_GB2312" w:eastAsia="仿宋_GB2312" w:cs="Times New Roman"/>
          <w:b w:val="0"/>
          <w:bCs/>
          <w:i w:val="0"/>
          <w:caps w:val="0"/>
          <w:spacing w:val="0"/>
          <w:w w:val="100"/>
          <w:kern w:val="2"/>
          <w:sz w:val="32"/>
          <w:szCs w:val="32"/>
          <w:lang w:val="en-US" w:eastAsia="zh-CN" w:bidi="ar-SA"/>
        </w:rPr>
        <w:t>双益发演艺中心</w:t>
      </w:r>
      <w:r>
        <w:rPr>
          <w:rStyle w:val="25"/>
          <w:rFonts w:hint="default" w:ascii="仿宋_GB2312" w:hAnsi="仿宋_GB2312" w:eastAsia="仿宋_GB2312"/>
          <w:b w:val="0"/>
          <w:i w:val="0"/>
          <w:caps w:val="0"/>
          <w:spacing w:val="0"/>
          <w:w w:val="100"/>
          <w:kern w:val="2"/>
          <w:sz w:val="32"/>
          <w:szCs w:val="32"/>
          <w:lang w:val="en-US" w:eastAsia="zh-CN" w:bidi="ar-SA"/>
        </w:rPr>
        <w:t>演出共计</w:t>
      </w:r>
      <w:r>
        <w:rPr>
          <w:rStyle w:val="25"/>
          <w:rFonts w:hint="eastAsia" w:ascii="仿宋_GB2312" w:hAnsi="仿宋_GB2312" w:eastAsia="仿宋_GB2312"/>
          <w:b w:val="0"/>
          <w:i w:val="0"/>
          <w:caps w:val="0"/>
          <w:spacing w:val="0"/>
          <w:w w:val="100"/>
          <w:kern w:val="2"/>
          <w:sz w:val="32"/>
          <w:szCs w:val="32"/>
          <w:lang w:val="en-US" w:eastAsia="zh-CN" w:bidi="ar-SA"/>
        </w:rPr>
        <w:t>50</w:t>
      </w:r>
      <w:r>
        <w:rPr>
          <w:rStyle w:val="25"/>
          <w:rFonts w:hint="default" w:ascii="仿宋_GB2312" w:hAnsi="仿宋_GB2312" w:eastAsia="仿宋_GB2312"/>
          <w:b w:val="0"/>
          <w:i w:val="0"/>
          <w:caps w:val="0"/>
          <w:spacing w:val="0"/>
          <w:w w:val="100"/>
          <w:kern w:val="2"/>
          <w:sz w:val="32"/>
          <w:szCs w:val="32"/>
          <w:lang w:val="en-US" w:eastAsia="zh-CN" w:bidi="ar-SA"/>
        </w:rPr>
        <w:t>场，参与人数共计</w:t>
      </w:r>
      <w:r>
        <w:rPr>
          <w:rStyle w:val="25"/>
          <w:rFonts w:hint="eastAsia" w:ascii="仿宋_GB2312" w:hAnsi="仿宋_GB2312" w:eastAsia="仿宋_GB2312"/>
          <w:b w:val="0"/>
          <w:i w:val="0"/>
          <w:caps w:val="0"/>
          <w:spacing w:val="0"/>
          <w:w w:val="100"/>
          <w:kern w:val="2"/>
          <w:sz w:val="32"/>
          <w:szCs w:val="32"/>
          <w:lang w:val="en-US" w:eastAsia="zh-CN" w:bidi="ar-SA"/>
        </w:rPr>
        <w:t>6414</w:t>
      </w:r>
      <w:r>
        <w:rPr>
          <w:rStyle w:val="25"/>
          <w:rFonts w:hint="default" w:ascii="仿宋_GB2312" w:hAnsi="仿宋_GB2312" w:eastAsia="仿宋_GB2312"/>
          <w:b w:val="0"/>
          <w:i w:val="0"/>
          <w:caps w:val="0"/>
          <w:spacing w:val="0"/>
          <w:w w:val="100"/>
          <w:kern w:val="2"/>
          <w:sz w:val="32"/>
          <w:szCs w:val="32"/>
          <w:lang w:val="en-US" w:eastAsia="zh-CN" w:bidi="ar-SA"/>
        </w:rPr>
        <w:t>人。</w:t>
      </w:r>
      <w:r>
        <w:rPr>
          <w:rStyle w:val="25"/>
          <w:rFonts w:hint="eastAsia" w:ascii="仿宋_GB2312" w:hAnsi="仿宋_GB2312" w:eastAsia="仿宋_GB2312"/>
          <w:b w:val="0"/>
          <w:i w:val="0"/>
          <w:caps w:val="0"/>
          <w:spacing w:val="0"/>
          <w:w w:val="100"/>
          <w:kern w:val="2"/>
          <w:sz w:val="32"/>
          <w:szCs w:val="32"/>
          <w:lang w:val="en-US" w:eastAsia="zh-CN" w:bidi="ar-SA"/>
        </w:rPr>
        <w:t>演出内容包括</w:t>
      </w:r>
      <w:r>
        <w:rPr>
          <w:rStyle w:val="25"/>
          <w:rFonts w:hint="default" w:ascii="仿宋_GB2312" w:hAnsi="仿宋_GB2312" w:eastAsia="仿宋_GB2312"/>
          <w:b w:val="0"/>
          <w:i w:val="0"/>
          <w:caps w:val="0"/>
          <w:spacing w:val="0"/>
          <w:w w:val="100"/>
          <w:kern w:val="2"/>
          <w:sz w:val="32"/>
          <w:szCs w:val="32"/>
          <w:lang w:val="en-US" w:eastAsia="zh-CN" w:bidi="ar-SA"/>
        </w:rPr>
        <w:t>话剧、舞台剧、儿童剧、戏曲、歌舞综艺等专业演出</w:t>
      </w:r>
      <w:r>
        <w:rPr>
          <w:rStyle w:val="25"/>
          <w:rFonts w:hint="eastAsia" w:ascii="仿宋_GB2312" w:hAnsi="仿宋_GB2312" w:eastAsia="仿宋_GB2312"/>
          <w:b w:val="0"/>
          <w:i w:val="0"/>
          <w:caps w:val="0"/>
          <w:spacing w:val="0"/>
          <w:w w:val="100"/>
          <w:kern w:val="2"/>
          <w:sz w:val="32"/>
          <w:szCs w:val="32"/>
          <w:lang w:val="en-US" w:eastAsia="zh-CN" w:bidi="ar-SA"/>
        </w:rPr>
        <w:t>。</w:t>
      </w:r>
    </w:p>
    <w:p w14:paraId="41349A0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176A0D52">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27" w:firstLineChars="196"/>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通过开展政府购买演出、向农村地区提供文化服务的方式，丰富农村地区群众精神文化生活，扩大对农村群众性业余文艺表演团体的扶持，</w:t>
      </w:r>
      <w:r>
        <w:rPr>
          <w:rStyle w:val="25"/>
          <w:rFonts w:ascii="仿宋_GB2312" w:hAnsi="Calibri" w:eastAsia="仿宋_GB2312" w:cs="Times New Roman"/>
          <w:b w:val="0"/>
          <w:bCs/>
          <w:i w:val="0"/>
          <w:caps w:val="0"/>
          <w:spacing w:val="0"/>
          <w:w w:val="100"/>
          <w:kern w:val="2"/>
          <w:sz w:val="32"/>
          <w:szCs w:val="32"/>
          <w:lang w:val="en-US" w:eastAsia="zh-CN" w:bidi="ar-SA"/>
        </w:rPr>
        <w:t>对</w:t>
      </w:r>
      <w:r>
        <w:rPr>
          <w:rStyle w:val="25"/>
          <w:rFonts w:ascii="仿宋_GB2312" w:hAnsi="仿宋_GB2312" w:eastAsia="仿宋_GB2312"/>
          <w:b w:val="0"/>
          <w:i w:val="0"/>
          <w:caps w:val="0"/>
          <w:spacing w:val="0"/>
          <w:w w:val="100"/>
          <w:kern w:val="2"/>
          <w:sz w:val="32"/>
          <w:szCs w:val="32"/>
          <w:lang w:val="en-US" w:eastAsia="zh-CN" w:bidi="ar-SA"/>
        </w:rPr>
        <w:t>演出剧团要求独立资格、演员不少于</w:t>
      </w:r>
      <w:r>
        <w:rPr>
          <w:rStyle w:val="25"/>
          <w:rFonts w:hint="eastAsia" w:ascii="仿宋_GB2312" w:hAnsi="仿宋_GB2312" w:eastAsia="仿宋_GB2312"/>
          <w:b w:val="0"/>
          <w:i w:val="0"/>
          <w:caps w:val="0"/>
          <w:spacing w:val="0"/>
          <w:w w:val="100"/>
          <w:kern w:val="2"/>
          <w:sz w:val="32"/>
          <w:szCs w:val="32"/>
          <w:lang w:val="en-US" w:eastAsia="zh-CN" w:bidi="ar-SA"/>
        </w:rPr>
        <w:t>20</w:t>
      </w:r>
      <w:r>
        <w:rPr>
          <w:rStyle w:val="25"/>
          <w:rFonts w:ascii="仿宋_GB2312" w:hAnsi="仿宋_GB2312" w:eastAsia="仿宋_GB2312"/>
          <w:b w:val="0"/>
          <w:i w:val="0"/>
          <w:caps w:val="0"/>
          <w:spacing w:val="0"/>
          <w:w w:val="100"/>
          <w:kern w:val="2"/>
          <w:sz w:val="32"/>
          <w:szCs w:val="32"/>
          <w:lang w:val="en-US" w:eastAsia="zh-CN" w:bidi="ar-SA"/>
        </w:rPr>
        <w:t>人，每台演出时长不低于90分钟。</w:t>
      </w:r>
    </w:p>
    <w:p w14:paraId="4DB9A6D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lang w:val="en-US" w:eastAsia="zh-CN"/>
        </w:rPr>
        <w:t xml:space="preserve">  五、</w:t>
      </w:r>
      <w:r>
        <w:rPr>
          <w:rFonts w:hint="eastAsia" w:ascii="黑体" w:hAnsi="黑体" w:eastAsia="黑体" w:cs="黑体"/>
          <w:b w:val="0"/>
          <w:bCs/>
          <w:color w:val="auto"/>
          <w:kern w:val="0"/>
          <w:sz w:val="28"/>
          <w:szCs w:val="28"/>
        </w:rPr>
        <w:t>主要经验及做法、存在的问题及原因分析</w:t>
      </w:r>
    </w:p>
    <w:p w14:paraId="577DA95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pPr>
      <w:r>
        <w:rPr>
          <w:rFonts w:hint="eastAsia" w:ascii="仿宋_GB2312" w:hAnsi="仿宋_GB2312" w:eastAsia="仿宋_GB2312" w:cs="仿宋_GB2312"/>
          <w:sz w:val="32"/>
          <w:szCs w:val="32"/>
          <w:lang w:val="en-US" w:eastAsia="zh-CN"/>
        </w:rPr>
        <w:t xml:space="preserve">     </w:t>
      </w:r>
      <w:r>
        <w:rPr>
          <w:rStyle w:val="25"/>
          <w:rFonts w:ascii="仿宋_GB2312" w:hAnsi="仿宋_GB2312" w:eastAsia="仿宋_GB2312"/>
          <w:b w:val="0"/>
          <w:i w:val="0"/>
          <w:caps w:val="0"/>
          <w:spacing w:val="0"/>
          <w:w w:val="100"/>
          <w:kern w:val="2"/>
          <w:sz w:val="32"/>
          <w:szCs w:val="32"/>
          <w:lang w:val="en-US" w:eastAsia="zh-CN" w:bidi="ar-SA"/>
        </w:rPr>
        <w:t>由直接在北京市文化</w:t>
      </w:r>
      <w:r>
        <w:rPr>
          <w:rStyle w:val="25"/>
          <w:rFonts w:hint="eastAsia" w:ascii="仿宋_GB2312" w:hAnsi="仿宋_GB2312" w:eastAsia="仿宋_GB2312"/>
          <w:b w:val="0"/>
          <w:i w:val="0"/>
          <w:caps w:val="0"/>
          <w:spacing w:val="0"/>
          <w:w w:val="100"/>
          <w:kern w:val="2"/>
          <w:sz w:val="32"/>
          <w:szCs w:val="32"/>
          <w:lang w:val="en-US" w:eastAsia="zh-CN" w:bidi="ar-SA"/>
        </w:rPr>
        <w:t>旅游</w:t>
      </w:r>
      <w:r>
        <w:rPr>
          <w:rStyle w:val="25"/>
          <w:rFonts w:ascii="仿宋_GB2312" w:hAnsi="仿宋_GB2312" w:eastAsia="仿宋_GB2312"/>
          <w:b w:val="0"/>
          <w:i w:val="0"/>
          <w:caps w:val="0"/>
          <w:spacing w:val="0"/>
          <w:w w:val="100"/>
          <w:kern w:val="2"/>
          <w:sz w:val="32"/>
          <w:szCs w:val="32"/>
          <w:lang w:val="en-US" w:eastAsia="zh-CN" w:bidi="ar-SA"/>
        </w:rPr>
        <w:t>局政府购买的演出服务中标单位中随机选择，召开公益演出实施方案研讨会。通过邀请本土专家、文艺爱好者、热心观众、文化工作者等，根据通州百姓对公益演出的需求，在中标单位中再次遴选适合的演出团体和演出种类。</w:t>
      </w:r>
    </w:p>
    <w:p w14:paraId="0E780B1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六、</w:t>
      </w:r>
      <w:r>
        <w:rPr>
          <w:rFonts w:hint="eastAsia" w:ascii="黑体" w:hAnsi="黑体" w:eastAsia="黑体" w:cs="黑体"/>
          <w:b w:val="0"/>
          <w:bCs/>
          <w:color w:val="auto"/>
          <w:kern w:val="0"/>
          <w:sz w:val="32"/>
          <w:szCs w:val="32"/>
        </w:rPr>
        <w:t>有关建议</w:t>
      </w:r>
    </w:p>
    <w:p w14:paraId="0B98FC1B">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1491A3B0">
      <w:pPr>
        <w:keepNext w:val="0"/>
        <w:keepLines w:val="0"/>
        <w:pageBreakBefore w:val="0"/>
        <w:widowControl w:val="0"/>
        <w:numPr>
          <w:ilvl w:val="0"/>
          <w:numId w:val="21"/>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其他需要说明的问题</w:t>
      </w:r>
    </w:p>
    <w:p w14:paraId="17A68AA7">
      <w:pPr>
        <w:pStyle w:val="2"/>
        <w:numPr>
          <w:ilvl w:val="0"/>
          <w:numId w:val="0"/>
        </w:numPr>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无</w:t>
      </w:r>
    </w:p>
    <w:p w14:paraId="0DAF076F">
      <w:pPr>
        <w:pStyle w:val="2"/>
        <w:rPr>
          <w:rFonts w:hint="eastAsia"/>
          <w:lang w:val="en-US" w:eastAsia="zh-CN"/>
        </w:rPr>
      </w:pPr>
    </w:p>
    <w:p w14:paraId="4BC2E1BC">
      <w:pPr>
        <w:rPr>
          <w:rFonts w:hint="eastAsia"/>
          <w:lang w:val="en-US" w:eastAsia="zh-CN"/>
        </w:rPr>
      </w:pPr>
    </w:p>
    <w:p w14:paraId="69B3086E">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202</w:t>
      </w:r>
      <w:r>
        <w:rPr>
          <w:rFonts w:hint="eastAsia" w:ascii="方正小标宋简体" w:hAnsi="方正小标宋简体" w:eastAsia="方正小标宋简体" w:cs="方正小标宋简体"/>
          <w:b w:val="0"/>
          <w:bCs w:val="0"/>
          <w:color w:val="auto"/>
          <w:sz w:val="44"/>
          <w:szCs w:val="44"/>
          <w:lang w:val="en-US" w:eastAsia="zh-CN"/>
        </w:rPr>
        <w:t>3</w:t>
      </w:r>
      <w:r>
        <w:rPr>
          <w:rFonts w:hint="eastAsia" w:ascii="方正小标宋简体" w:hAnsi="方正小标宋简体" w:eastAsia="方正小标宋简体" w:cs="方正小标宋简体"/>
          <w:b w:val="0"/>
          <w:bCs w:val="0"/>
          <w:color w:val="auto"/>
          <w:sz w:val="44"/>
          <w:szCs w:val="44"/>
          <w:lang w:eastAsia="zh-CN"/>
        </w:rPr>
        <w:t>年通州区农村文艺星火工程</w:t>
      </w:r>
      <w:r>
        <w:rPr>
          <w:rFonts w:hint="eastAsia" w:ascii="方正小标宋简体" w:hAnsi="方正小标宋简体" w:eastAsia="方正小标宋简体" w:cs="方正小标宋简体"/>
          <w:b w:val="0"/>
          <w:bCs w:val="0"/>
          <w:color w:val="auto"/>
          <w:sz w:val="44"/>
          <w:szCs w:val="44"/>
        </w:rPr>
        <w:t>项目绩效评价报告</w:t>
      </w:r>
    </w:p>
    <w:p w14:paraId="734DA3F9">
      <w:pPr>
        <w:keepNext w:val="0"/>
        <w:keepLines w:val="0"/>
        <w:pageBreakBefore w:val="0"/>
        <w:kinsoku/>
        <w:wordWrap/>
        <w:topLinePunct w:val="0"/>
        <w:autoSpaceDE/>
        <w:autoSpaceDN/>
        <w:bidi w:val="0"/>
        <w:adjustRightInd/>
        <w:snapToGrid/>
        <w:spacing w:line="560" w:lineRule="exact"/>
        <w:ind w:left="0" w:leftChars="0" w:right="0" w:rightChars="0"/>
        <w:jc w:val="center"/>
        <w:textAlignment w:val="auto"/>
        <w:rPr>
          <w:rFonts w:ascii="仿宋_GB2312"/>
          <w:color w:val="auto"/>
          <w:szCs w:val="30"/>
        </w:rPr>
      </w:pPr>
    </w:p>
    <w:p w14:paraId="05565DA9">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一、基本情况</w:t>
      </w:r>
    </w:p>
    <w:p w14:paraId="430DD2FA">
      <w:pPr>
        <w:keepNext w:val="0"/>
        <w:keepLines w:val="0"/>
        <w:pageBreakBefore w:val="0"/>
        <w:widowControl w:val="0"/>
        <w:kinsoku/>
        <w:wordWrap/>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（一）项目概况</w:t>
      </w:r>
    </w:p>
    <w:p w14:paraId="7294DEE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pPr>
      <w:r>
        <w:rPr>
          <w:rFonts w:hint="eastAsia" w:ascii="仿宋_GB2312" w:hAnsi="仿宋_GB2312" w:eastAsia="仿宋_GB2312" w:cs="仿宋_GB2312"/>
          <w:sz w:val="32"/>
          <w:szCs w:val="32"/>
          <w:lang w:val="en-US" w:eastAsia="zh-CN"/>
        </w:rPr>
        <w:t>本项目单位为北京市通州区文化和旅游局，地址位于北京市通州区车站路27号。资金由北京市通州区文化和旅游局负责与区财政局申报，资金类型为市级专项资金。项目名称为通州区农村“文艺演出星火工程”项目。该项目主要目的是向通州区农村提供优质的文艺演出服务，带动通州区农村文艺演出爱好者积极参与，整体提升文艺演出团队的演出效果和水平，预算金额为600万元。</w:t>
      </w:r>
    </w:p>
    <w:p w14:paraId="40199D50">
      <w:pPr>
        <w:keepNext w:val="0"/>
        <w:keepLines w:val="0"/>
        <w:pageBreakBefore w:val="0"/>
        <w:widowControl w:val="0"/>
        <w:numPr>
          <w:ilvl w:val="0"/>
          <w:numId w:val="1"/>
        </w:numPr>
        <w:kinsoku/>
        <w:wordWrap/>
        <w:topLinePunct w:val="0"/>
        <w:autoSpaceDE/>
        <w:autoSpaceDN/>
        <w:bidi w:val="0"/>
        <w:adjustRightInd/>
        <w:snapToGrid/>
        <w:spacing w:line="560" w:lineRule="exact"/>
        <w:ind w:left="0" w:leftChars="0" w:right="0" w:rightChars="0" w:firstLine="640" w:firstLineChars="200"/>
        <w:jc w:val="both"/>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项目绩效目标</w:t>
      </w:r>
    </w:p>
    <w:p w14:paraId="2AB3DD21">
      <w:pPr>
        <w:keepNext w:val="0"/>
        <w:keepLines w:val="0"/>
        <w:pageBreakBefore w:val="0"/>
        <w:widowControl w:val="0"/>
        <w:kinsoku/>
        <w:wordWrap/>
        <w:overflowPunct w:val="0"/>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default" w:ascii="仿宋_GB2312" w:hAnsi="仿宋_GB2312" w:eastAsia="仿宋_GB2312" w:cs="仿宋_GB2312"/>
          <w:sz w:val="32"/>
          <w:szCs w:val="32"/>
          <w:lang w:val="en-US" w:eastAsia="zh-CN"/>
        </w:rPr>
        <w:t>围绕北京城市副中心战略定位，促进农村和谐村镇建设和精神文明共同发展，以文化文艺的形式丰富农村文化生活，随着基层群众的文化需求日益提高，艺术欣赏水平不断提高，加强群众文化交流，提升演出团队特别是群众业余文艺团队的创作水平和表演水平，从而推动全区群众文化活动蓬勃开展，努力促进北京城市副中心的文化大发展大繁荣。农村“文艺演出星火工程”每年每个行政村应至少安排2场演出，至少包括１场“戏曲进乡村”演出，一类团队的演出场次不低于总演出场次的60%。</w:t>
      </w:r>
    </w:p>
    <w:p w14:paraId="2C155772">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二、绩效评价工作开展情况</w:t>
      </w:r>
    </w:p>
    <w:p w14:paraId="1F408534">
      <w:pPr>
        <w:keepNext w:val="0"/>
        <w:keepLines w:val="0"/>
        <w:pageBreakBefore w:val="0"/>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（一）绩效评价目的、对象和范围</w:t>
      </w:r>
    </w:p>
    <w:p w14:paraId="4438A6C4">
      <w:pPr>
        <w:pStyle w:val="2"/>
        <w:keepNext w:val="0"/>
        <w:keepLines w:val="0"/>
        <w:pageBreakBefore w:val="0"/>
        <w:kinsoku/>
        <w:wordWrap/>
        <w:topLinePunct w:val="0"/>
        <w:autoSpaceDE/>
        <w:autoSpaceDN/>
        <w:bidi w:val="0"/>
        <w:adjustRightInd/>
        <w:snapToGrid/>
        <w:spacing w:line="560" w:lineRule="exact"/>
        <w:ind w:left="0" w:leftChars="0" w:right="0" w:right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此项目名称为</w:t>
      </w:r>
      <w:r>
        <w:rPr>
          <w:rFonts w:hint="eastAsia" w:ascii="仿宋_GB2312" w:hAnsi="仿宋_GB2312" w:eastAsia="仿宋_GB2312" w:cs="仿宋_GB2312"/>
          <w:sz w:val="32"/>
          <w:szCs w:val="32"/>
          <w:lang w:val="en-US" w:eastAsia="zh-CN"/>
        </w:rPr>
        <w:t>通州区农村“文艺演出星火工程”</w:t>
      </w:r>
      <w:r>
        <w:rPr>
          <w:rFonts w:hint="eastAsia" w:ascii="仿宋_GB2312" w:hAnsi="仿宋_GB2312" w:eastAsia="仿宋_GB2312" w:cs="仿宋_GB2312"/>
          <w:color w:val="auto"/>
          <w:kern w:val="0"/>
          <w:sz w:val="32"/>
          <w:szCs w:val="32"/>
          <w:lang w:val="en-US" w:eastAsia="zh-CN"/>
        </w:rPr>
        <w:t>项目，提升市级公共文化专项资金的管理。</w:t>
      </w:r>
    </w:p>
    <w:p w14:paraId="1A4694E2">
      <w:pPr>
        <w:keepNext w:val="0"/>
        <w:keepLines w:val="0"/>
        <w:pageBreakBefore w:val="0"/>
        <w:numPr>
          <w:ilvl w:val="0"/>
          <w:numId w:val="2"/>
        </w:numPr>
        <w:kinsoku/>
        <w:wordWrap/>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绩效评价原则、评价指标体系（附表说明）、评价方法、评价标准等</w:t>
      </w:r>
    </w:p>
    <w:p w14:paraId="1E9D566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项目资金专款专用，科学规范制定预算，杜绝财政资金浪费，客观公正组织实施，完成及验收情况。</w:t>
      </w:r>
    </w:p>
    <w:p w14:paraId="6AF4AE9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color w:val="auto"/>
          <w:kern w:val="0"/>
          <w:sz w:val="32"/>
          <w:szCs w:val="32"/>
        </w:rPr>
      </w:pPr>
      <w:r>
        <w:rPr>
          <w:rFonts w:hint="eastAsia" w:ascii="黑体" w:hAnsi="黑体" w:eastAsia="黑体" w:cs="黑体"/>
          <w:color w:val="auto"/>
          <w:kern w:val="0"/>
          <w:sz w:val="32"/>
          <w:szCs w:val="32"/>
        </w:rPr>
        <w:t>绩效评价工作过程</w:t>
      </w:r>
    </w:p>
    <w:p w14:paraId="4B626C0F">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做好项目工作的</w:t>
      </w:r>
      <w:r>
        <w:rPr>
          <w:rFonts w:hint="eastAsia" w:ascii="仿宋_GB2312" w:hAnsi="仿宋_GB2312" w:eastAsia="仿宋_GB2312" w:cs="仿宋_GB2312"/>
          <w:sz w:val="32"/>
          <w:szCs w:val="32"/>
        </w:rPr>
        <w:t>前期准备</w:t>
      </w:r>
      <w:r>
        <w:rPr>
          <w:rFonts w:hint="eastAsia" w:ascii="仿宋_GB2312" w:hAnsi="仿宋_GB2312" w:eastAsia="仿宋_GB2312" w:cs="仿宋_GB2312"/>
          <w:sz w:val="32"/>
          <w:szCs w:val="32"/>
          <w:lang w:eastAsia="zh-CN"/>
        </w:rPr>
        <w:t>，收集整理工作进展、验收及完成情况，财务室牵头组织</w:t>
      </w: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eastAsia="zh-CN"/>
        </w:rPr>
        <w:t>实施科室进行</w:t>
      </w:r>
      <w:r>
        <w:rPr>
          <w:rFonts w:hint="eastAsia" w:ascii="仿宋_GB2312" w:hAnsi="仿宋_GB2312" w:eastAsia="仿宋_GB2312" w:cs="仿宋_GB2312"/>
          <w:sz w:val="32"/>
          <w:szCs w:val="32"/>
        </w:rPr>
        <w:t>自评</w:t>
      </w:r>
      <w:r>
        <w:rPr>
          <w:rFonts w:hint="eastAsia" w:ascii="仿宋_GB2312" w:hAnsi="仿宋_GB2312" w:eastAsia="仿宋_GB2312" w:cs="仿宋_GB2312"/>
          <w:sz w:val="32"/>
          <w:szCs w:val="32"/>
          <w:lang w:eastAsia="zh-CN"/>
        </w:rPr>
        <w:t>。</w:t>
      </w:r>
    </w:p>
    <w:p w14:paraId="3FF736DE">
      <w:pPr>
        <w:keepNext w:val="0"/>
        <w:keepLines w:val="0"/>
        <w:pageBreakBefore w:val="0"/>
        <w:numPr>
          <w:ilvl w:val="0"/>
          <w:numId w:val="0"/>
        </w:numPr>
        <w:kinsoku/>
        <w:wordWrap/>
        <w:topLinePunct w:val="0"/>
        <w:autoSpaceDE/>
        <w:autoSpaceDN/>
        <w:bidi w:val="0"/>
        <w:adjustRightInd/>
        <w:snapToGrid/>
        <w:spacing w:line="560" w:lineRule="exact"/>
        <w:ind w:right="0" w:rightChars="0" w:firstLine="640"/>
        <w:textAlignment w:val="auto"/>
      </w:pPr>
      <w:r>
        <w:rPr>
          <w:rFonts w:hint="eastAsia" w:ascii="黑体" w:hAnsi="黑体" w:eastAsia="黑体" w:cs="黑体"/>
          <w:b w:val="0"/>
          <w:bCs/>
          <w:color w:val="auto"/>
          <w:kern w:val="0"/>
          <w:sz w:val="32"/>
          <w:szCs w:val="32"/>
          <w:lang w:val="en-US" w:eastAsia="zh-CN"/>
        </w:rPr>
        <w:t>三、</w:t>
      </w:r>
      <w:r>
        <w:rPr>
          <w:rFonts w:hint="eastAsia" w:ascii="黑体" w:hAnsi="黑体" w:eastAsia="黑体" w:cs="黑体"/>
          <w:b w:val="0"/>
          <w:bCs/>
          <w:color w:val="auto"/>
          <w:kern w:val="0"/>
          <w:sz w:val="32"/>
          <w:szCs w:val="32"/>
        </w:rPr>
        <w:t>综合评价情况及评价结论（附相关评分表）</w:t>
      </w:r>
    </w:p>
    <w:p w14:paraId="1A96532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both"/>
        <w:textAlignment w:val="auto"/>
        <w:rPr>
          <w:rFonts w:ascii="宋体" w:hAnsi="宋体" w:cs="宋体"/>
          <w:b/>
          <w:color w:val="auto"/>
          <w:kern w:val="0"/>
          <w:sz w:val="28"/>
          <w:szCs w:val="28"/>
        </w:rPr>
      </w:pPr>
      <w:r>
        <w:rPr>
          <w:rFonts w:hint="eastAsia" w:ascii="宋体" w:hAnsi="宋体" w:cs="宋体"/>
          <w:b/>
          <w:color w:val="auto"/>
          <w:kern w:val="0"/>
          <w:sz w:val="28"/>
          <w:szCs w:val="28"/>
        </w:rPr>
        <w:t>四、绩效评价指标分析</w:t>
      </w:r>
    </w:p>
    <w:p w14:paraId="547C4871">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（一）项目决策情况</w:t>
      </w:r>
    </w:p>
    <w:p w14:paraId="32D4E1E2">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通过开展政府购买演出、向农村地区提供文化服务的方式，丰富农村地区群众精神文化生活，扩大对农村群众性业余文艺表演团体的扶持，实现每年每个行政村至少安排1至2场演出。</w:t>
      </w:r>
    </w:p>
    <w:p w14:paraId="061FCC95">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项目过程情况</w:t>
      </w:r>
    </w:p>
    <w:p w14:paraId="2122A3C4">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1.资金管理制度情况</w:t>
      </w:r>
    </w:p>
    <w:p w14:paraId="4EC2E45B">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在项目执行过程中，严格按照既有制度执行并进行监督，由公共服务科申请向办公室报送项目内容，统一汇总后，向区财政局申报，保证项目资金及时到位。在执行过程中，保持谨慎性原则，以确保资金使用符合政策。</w:t>
      </w:r>
    </w:p>
    <w:p w14:paraId="6F49E7C9">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2.资金管理制度执行情况</w:t>
      </w:r>
    </w:p>
    <w:p w14:paraId="1017550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项目实施单位为北京市通州区文化和旅游局，具体由公共服务科具体执行，财务室负责该项目财务监管。</w:t>
      </w:r>
    </w:p>
    <w:p w14:paraId="0FA4617D">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3.财务监控情况</w:t>
      </w:r>
    </w:p>
    <w:p w14:paraId="013D1905">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严格按照区文化和旅游局各项管理制度进行该项目。</w:t>
      </w:r>
    </w:p>
    <w:p w14:paraId="0B8E95FF">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项目产出情况</w:t>
      </w:r>
    </w:p>
    <w:p w14:paraId="5A42D51C">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rPr>
          <w:rFonts w:hint="eastAsia"/>
        </w:rPr>
      </w:pPr>
      <w:r>
        <w:rPr>
          <w:rFonts w:hint="eastAsia" w:ascii="仿宋_GB2312" w:hAnsi="仿宋_GB2312" w:eastAsia="仿宋_GB2312" w:cs="仿宋_GB2312"/>
          <w:sz w:val="32"/>
          <w:szCs w:val="32"/>
          <w:lang w:val="en-US" w:eastAsia="zh-CN"/>
        </w:rPr>
        <w:t xml:space="preserve">    </w:t>
      </w:r>
      <w:r>
        <w:rPr>
          <w:rStyle w:val="25"/>
          <w:rFonts w:ascii="仿宋_GB2312" w:hAnsi="仿宋_GB2312" w:eastAsia="仿宋_GB2312"/>
          <w:b w:val="0"/>
          <w:i w:val="0"/>
          <w:caps w:val="0"/>
          <w:spacing w:val="0"/>
          <w:w w:val="100"/>
          <w:kern w:val="2"/>
          <w:sz w:val="32"/>
          <w:szCs w:val="32"/>
          <w:lang w:val="en-US" w:eastAsia="zh-CN" w:bidi="ar-SA"/>
        </w:rPr>
        <w:t>202</w:t>
      </w:r>
      <w:r>
        <w:rPr>
          <w:rStyle w:val="25"/>
          <w:rFonts w:hint="eastAsia" w:ascii="仿宋_GB2312" w:hAnsi="仿宋_GB2312" w:eastAsia="仿宋_GB2312"/>
          <w:b w:val="0"/>
          <w:i w:val="0"/>
          <w:caps w:val="0"/>
          <w:spacing w:val="0"/>
          <w:w w:val="100"/>
          <w:kern w:val="2"/>
          <w:sz w:val="32"/>
          <w:szCs w:val="32"/>
          <w:lang w:val="en-US" w:eastAsia="zh-CN" w:bidi="ar-SA"/>
        </w:rPr>
        <w:t>3</w:t>
      </w:r>
      <w:r>
        <w:rPr>
          <w:rStyle w:val="25"/>
          <w:rFonts w:ascii="仿宋_GB2312" w:hAnsi="仿宋_GB2312" w:eastAsia="仿宋_GB2312"/>
          <w:b w:val="0"/>
          <w:i w:val="0"/>
          <w:caps w:val="0"/>
          <w:spacing w:val="0"/>
          <w:w w:val="100"/>
          <w:kern w:val="2"/>
          <w:sz w:val="32"/>
          <w:szCs w:val="32"/>
          <w:lang w:val="en-US" w:eastAsia="zh-CN" w:bidi="ar-SA"/>
        </w:rPr>
        <w:t>年“农村文艺演出星火工程”共计演出</w:t>
      </w:r>
      <w:r>
        <w:rPr>
          <w:rStyle w:val="25"/>
          <w:rFonts w:hint="eastAsia" w:ascii="仿宋_GB2312" w:eastAsia="仿宋_GB2312"/>
          <w:b w:val="0"/>
          <w:i w:val="0"/>
          <w:caps w:val="0"/>
          <w:spacing w:val="0"/>
          <w:w w:val="100"/>
          <w:kern w:val="2"/>
          <w:sz w:val="32"/>
          <w:szCs w:val="32"/>
          <w:lang w:val="en-US" w:eastAsia="zh-CN" w:bidi="ar-SA"/>
        </w:rPr>
        <w:t>808</w:t>
      </w:r>
      <w:r>
        <w:rPr>
          <w:rStyle w:val="25"/>
          <w:rFonts w:ascii="仿宋_GB2312" w:hAnsi="仿宋_GB2312" w:eastAsia="仿宋_GB2312"/>
          <w:b w:val="0"/>
          <w:i w:val="0"/>
          <w:caps w:val="0"/>
          <w:spacing w:val="0"/>
          <w:w w:val="100"/>
          <w:kern w:val="2"/>
          <w:sz w:val="32"/>
          <w:szCs w:val="32"/>
          <w:lang w:val="en-US" w:eastAsia="zh-CN" w:bidi="ar-SA"/>
        </w:rPr>
        <w:t>场，其中包函</w:t>
      </w:r>
      <w:r>
        <w:rPr>
          <w:rStyle w:val="25"/>
          <w:rFonts w:hint="eastAsia" w:ascii="仿宋" w:hAnsi="仿宋" w:eastAsia="仿宋"/>
          <w:b w:val="0"/>
          <w:i w:val="0"/>
          <w:caps w:val="0"/>
          <w:color w:val="000000"/>
          <w:spacing w:val="0"/>
          <w:w w:val="100"/>
          <w:kern w:val="0"/>
          <w:sz w:val="32"/>
          <w:szCs w:val="32"/>
          <w:lang w:val="en-US" w:eastAsia="zh-CN" w:bidi="ar-SA"/>
        </w:rPr>
        <w:t>616</w:t>
      </w:r>
      <w:r>
        <w:rPr>
          <w:rStyle w:val="25"/>
          <w:rFonts w:ascii="仿宋_GB2312" w:hAnsi="仿宋_GB2312" w:eastAsia="仿宋_GB2312"/>
          <w:b w:val="0"/>
          <w:i w:val="0"/>
          <w:caps w:val="0"/>
          <w:spacing w:val="0"/>
          <w:w w:val="100"/>
          <w:kern w:val="2"/>
          <w:sz w:val="32"/>
          <w:szCs w:val="32"/>
          <w:lang w:val="en-US" w:eastAsia="zh-CN" w:bidi="ar-SA"/>
        </w:rPr>
        <w:t>场“戏曲进乡村”。吸引观众共计近</w:t>
      </w:r>
      <w:r>
        <w:rPr>
          <w:rStyle w:val="25"/>
          <w:rFonts w:hint="eastAsia" w:ascii="仿宋_GB2312" w:hAnsi="仿宋_GB2312" w:eastAsia="仿宋_GB2312"/>
          <w:b w:val="0"/>
          <w:i w:val="0"/>
          <w:caps w:val="0"/>
          <w:spacing w:val="0"/>
          <w:w w:val="100"/>
          <w:kern w:val="2"/>
          <w:sz w:val="32"/>
          <w:szCs w:val="32"/>
          <w:lang w:val="en-US" w:eastAsia="zh-CN" w:bidi="ar-SA"/>
        </w:rPr>
        <w:t>13</w:t>
      </w:r>
      <w:r>
        <w:rPr>
          <w:rStyle w:val="25"/>
          <w:rFonts w:ascii="仿宋_GB2312" w:hAnsi="仿宋_GB2312" w:eastAsia="仿宋_GB2312"/>
          <w:b w:val="0"/>
          <w:i w:val="0"/>
          <w:caps w:val="0"/>
          <w:spacing w:val="0"/>
          <w:w w:val="100"/>
          <w:kern w:val="2"/>
          <w:sz w:val="32"/>
          <w:szCs w:val="32"/>
          <w:lang w:val="en-US" w:eastAsia="zh-CN" w:bidi="ar-SA"/>
        </w:rPr>
        <w:t>万人。演出内容包括京剧、豫剧、评剧折子戏、河北梆子折子戏、黄梅戏、曲艺和综艺等。</w:t>
      </w:r>
    </w:p>
    <w:p w14:paraId="38D9C0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0"/>
        <w:rPr>
          <w:rFonts w:hint="eastAsia" w:ascii="楷体_GB2312" w:hAnsi="楷体_GB2312" w:eastAsia="楷体_GB2312" w:cs="楷体_GB2312"/>
          <w:color w:val="auto"/>
          <w:kern w:val="0"/>
          <w:sz w:val="32"/>
          <w:szCs w:val="32"/>
        </w:rPr>
      </w:pPr>
      <w:r>
        <w:rPr>
          <w:rFonts w:hint="eastAsia" w:ascii="楷体_GB2312" w:hAnsi="楷体_GB2312" w:eastAsia="楷体_GB2312" w:cs="楷体_GB2312"/>
          <w:color w:val="auto"/>
          <w:kern w:val="0"/>
          <w:sz w:val="32"/>
          <w:szCs w:val="32"/>
        </w:rPr>
        <w:t>（四）项目效益情况</w:t>
      </w:r>
    </w:p>
    <w:p w14:paraId="77E424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28"/>
          <w:szCs w:val="28"/>
        </w:rPr>
      </w:pPr>
      <w:r>
        <w:rPr>
          <w:rFonts w:hint="eastAsia" w:ascii="仿宋_GB2312" w:hAnsi="仿宋_GB2312" w:eastAsia="仿宋_GB2312" w:cs="仿宋_GB2312"/>
          <w:sz w:val="32"/>
          <w:szCs w:val="32"/>
          <w:lang w:val="en-US" w:eastAsia="zh-CN"/>
        </w:rPr>
        <w:t xml:space="preserve">   通过开展政府购买演出、向农村地区提供文化服务的方式，丰富农村地区群众精神文化生活，扩大对农村群众性业余文艺表演团体的扶持，实现每年每个行政村至少安排1至2场演出。</w:t>
      </w:r>
    </w:p>
    <w:p w14:paraId="023882A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28"/>
          <w:szCs w:val="28"/>
        </w:rPr>
      </w:pPr>
      <w:r>
        <w:rPr>
          <w:rFonts w:hint="eastAsia" w:ascii="黑体" w:hAnsi="黑体" w:eastAsia="黑体" w:cs="黑体"/>
          <w:b w:val="0"/>
          <w:bCs/>
          <w:color w:val="auto"/>
          <w:kern w:val="0"/>
          <w:sz w:val="28"/>
          <w:szCs w:val="28"/>
          <w:lang w:val="en-US" w:eastAsia="zh-CN"/>
        </w:rPr>
        <w:t xml:space="preserve"> 五、</w:t>
      </w:r>
      <w:r>
        <w:rPr>
          <w:rFonts w:hint="eastAsia" w:ascii="黑体" w:hAnsi="黑体" w:eastAsia="黑体" w:cs="黑体"/>
          <w:b w:val="0"/>
          <w:bCs/>
          <w:color w:val="auto"/>
          <w:kern w:val="0"/>
          <w:sz w:val="28"/>
          <w:szCs w:val="28"/>
        </w:rPr>
        <w:t>主要经验及做法、存在的问题及原因分析</w:t>
      </w:r>
    </w:p>
    <w:p w14:paraId="422A7AEC">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pPr>
      <w:r>
        <w:rPr>
          <w:rFonts w:hint="eastAsia" w:ascii="仿宋_GB2312" w:hAnsi="仿宋_GB2312" w:eastAsia="仿宋_GB2312" w:cs="仿宋_GB2312"/>
          <w:sz w:val="32"/>
          <w:szCs w:val="32"/>
          <w:lang w:val="en-US" w:eastAsia="zh-CN"/>
        </w:rPr>
        <w:t xml:space="preserve">    </w:t>
      </w:r>
      <w:r>
        <w:rPr>
          <w:rStyle w:val="25"/>
          <w:rFonts w:ascii="仿宋_GB2312" w:hAnsi="仿宋_GB2312" w:eastAsia="仿宋_GB2312"/>
          <w:b w:val="0"/>
          <w:i w:val="0"/>
          <w:caps w:val="0"/>
          <w:spacing w:val="0"/>
          <w:w w:val="100"/>
          <w:kern w:val="2"/>
          <w:sz w:val="32"/>
          <w:szCs w:val="32"/>
          <w:lang w:val="en-US" w:eastAsia="zh-CN" w:bidi="ar-SA"/>
        </w:rPr>
        <w:t>由直接在北京市文化</w:t>
      </w:r>
      <w:r>
        <w:rPr>
          <w:rStyle w:val="25"/>
          <w:rFonts w:hint="eastAsia" w:ascii="仿宋_GB2312" w:hAnsi="仿宋_GB2312" w:eastAsia="仿宋_GB2312"/>
          <w:b w:val="0"/>
          <w:i w:val="0"/>
          <w:caps w:val="0"/>
          <w:spacing w:val="0"/>
          <w:w w:val="100"/>
          <w:kern w:val="2"/>
          <w:sz w:val="32"/>
          <w:szCs w:val="32"/>
          <w:lang w:val="en-US" w:eastAsia="zh-CN" w:bidi="ar-SA"/>
        </w:rPr>
        <w:t>旅游</w:t>
      </w:r>
      <w:r>
        <w:rPr>
          <w:rStyle w:val="25"/>
          <w:rFonts w:ascii="仿宋_GB2312" w:hAnsi="仿宋_GB2312" w:eastAsia="仿宋_GB2312"/>
          <w:b w:val="0"/>
          <w:i w:val="0"/>
          <w:caps w:val="0"/>
          <w:spacing w:val="0"/>
          <w:w w:val="100"/>
          <w:kern w:val="2"/>
          <w:sz w:val="32"/>
          <w:szCs w:val="32"/>
          <w:lang w:val="en-US" w:eastAsia="zh-CN" w:bidi="ar-SA"/>
        </w:rPr>
        <w:t>局政府购买的演出服务中标单位中随机选择，召开公益演出实施方案研讨会。通过邀请本土专家、文艺爱好者、热心观众、文化工作者等，根据通州百姓对公益演出的需求，在中标单位中再次遴选适合的演出团体和演出种类。</w:t>
      </w:r>
    </w:p>
    <w:p w14:paraId="0C41E9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lang w:val="en-US" w:eastAsia="zh-CN"/>
        </w:rPr>
        <w:t xml:space="preserve"> 六、</w:t>
      </w:r>
      <w:r>
        <w:rPr>
          <w:rFonts w:hint="eastAsia" w:ascii="黑体" w:hAnsi="黑体" w:eastAsia="黑体" w:cs="黑体"/>
          <w:b w:val="0"/>
          <w:bCs/>
          <w:color w:val="auto"/>
          <w:kern w:val="0"/>
          <w:sz w:val="32"/>
          <w:szCs w:val="32"/>
        </w:rPr>
        <w:t>有关建议</w:t>
      </w:r>
    </w:p>
    <w:p w14:paraId="69DC4290">
      <w:pPr>
        <w:pStyle w:val="2"/>
        <w:keepNext w:val="0"/>
        <w:keepLines w:val="0"/>
        <w:pageBreakBefore w:val="0"/>
        <w:widowControl w:val="0"/>
        <w:numPr>
          <w:ilvl w:val="0"/>
          <w:numId w:val="0"/>
        </w:numPr>
        <w:kinsoku/>
        <w:wordWrap/>
        <w:overflowPunct/>
        <w:topLinePunct w:val="0"/>
        <w:autoSpaceDE/>
        <w:autoSpaceDN/>
        <w:bidi w:val="0"/>
        <w:spacing w:line="560" w:lineRule="exact"/>
        <w:ind w:leftChars="200" w:right="0" w:rightChars="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无。</w:t>
      </w:r>
    </w:p>
    <w:p w14:paraId="38EECD4F">
      <w:pPr>
        <w:keepNext w:val="0"/>
        <w:keepLines w:val="0"/>
        <w:pageBreakBefore w:val="0"/>
        <w:widowControl w:val="0"/>
        <w:numPr>
          <w:ilvl w:val="0"/>
          <w:numId w:val="22"/>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b w:val="0"/>
          <w:bCs/>
          <w:color w:val="auto"/>
          <w:kern w:val="0"/>
          <w:sz w:val="32"/>
          <w:szCs w:val="32"/>
        </w:rPr>
      </w:pPr>
      <w:r>
        <w:rPr>
          <w:rFonts w:hint="eastAsia" w:ascii="黑体" w:hAnsi="黑体" w:eastAsia="黑体" w:cs="黑体"/>
          <w:b w:val="0"/>
          <w:bCs/>
          <w:color w:val="auto"/>
          <w:kern w:val="0"/>
          <w:sz w:val="32"/>
          <w:szCs w:val="32"/>
        </w:rPr>
        <w:t>其他需要说明的问题</w:t>
      </w:r>
    </w:p>
    <w:p w14:paraId="17141C29">
      <w:pPr>
        <w:pStyle w:val="2"/>
        <w:numPr>
          <w:ilvl w:val="0"/>
          <w:numId w:val="0"/>
        </w:numPr>
        <w:rPr>
          <w:rFonts w:hint="eastAsia" w:eastAsia="宋体"/>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无</w:t>
      </w:r>
    </w:p>
    <w:p w14:paraId="6E96E904">
      <w:pPr>
        <w:keepNext w:val="0"/>
        <w:keepLines w:val="0"/>
        <w:pageBreakBefore w:val="0"/>
        <w:widowControl w:val="0"/>
        <w:kinsoku/>
        <w:wordWrap/>
        <w:overflowPunct/>
        <w:topLinePunct w:val="0"/>
        <w:autoSpaceDE/>
        <w:autoSpaceDN/>
        <w:bidi w:val="0"/>
        <w:adjustRightInd/>
        <w:snapToGrid/>
        <w:spacing w:line="580" w:lineRule="exact"/>
        <w:ind w:firstLine="560" w:firstLineChars="200"/>
        <w:textAlignment w:val="auto"/>
        <w:rPr>
          <w:rFonts w:ascii="黑体" w:eastAsia="黑体"/>
          <w:sz w:val="28"/>
          <w:szCs w:val="28"/>
          <w:highlight w:val="none"/>
        </w:rPr>
      </w:pPr>
      <w:r>
        <w:rPr>
          <w:rFonts w:hint="eastAsia" w:ascii="黑体" w:eastAsia="黑体"/>
          <w:sz w:val="28"/>
          <w:szCs w:val="28"/>
          <w:highlight w:val="none"/>
          <w:lang w:eastAsia="zh-CN"/>
        </w:rPr>
        <w:t>二</w:t>
      </w:r>
      <w:r>
        <w:rPr>
          <w:rFonts w:ascii="黑体" w:eastAsia="黑体"/>
          <w:sz w:val="28"/>
          <w:szCs w:val="28"/>
          <w:highlight w:val="none"/>
        </w:rPr>
        <w:t>、</w:t>
      </w:r>
      <w:r>
        <w:rPr>
          <w:rFonts w:hint="eastAsia" w:ascii="黑体" w:eastAsia="黑体"/>
          <w:sz w:val="28"/>
          <w:szCs w:val="28"/>
          <w:highlight w:val="none"/>
        </w:rPr>
        <w:t>项目</w:t>
      </w:r>
      <w:r>
        <w:rPr>
          <w:rFonts w:ascii="黑体" w:eastAsia="黑体"/>
          <w:sz w:val="28"/>
          <w:szCs w:val="28"/>
          <w:highlight w:val="none"/>
        </w:rPr>
        <w:t>支出绩效自评表</w:t>
      </w:r>
      <w:r>
        <w:rPr>
          <w:rFonts w:hint="eastAsia" w:ascii="黑体" w:eastAsia="黑体"/>
          <w:sz w:val="28"/>
          <w:szCs w:val="28"/>
          <w:highlight w:val="none"/>
          <w:lang w:eastAsia="zh-CN"/>
        </w:rPr>
        <w:t>（所有部门均需填报）</w:t>
      </w: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260749C9">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503481B0">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29AB37D2">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54F38221">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4B8875A3">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32499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05FD8C1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内审工作经费</w:t>
            </w:r>
          </w:p>
        </w:tc>
      </w:tr>
      <w:tr w14:paraId="242819A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46580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6701165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通州区文旅局</w:t>
            </w:r>
          </w:p>
        </w:tc>
        <w:tc>
          <w:tcPr>
            <w:tcW w:w="1050" w:type="dxa"/>
            <w:gridSpan w:val="2"/>
            <w:tcBorders>
              <w:top w:val="nil"/>
              <w:left w:val="nil"/>
              <w:bottom w:val="single" w:color="auto" w:sz="4" w:space="0"/>
              <w:right w:val="single" w:color="auto" w:sz="4" w:space="0"/>
            </w:tcBorders>
            <w:vAlign w:val="center"/>
          </w:tcPr>
          <w:p w14:paraId="385876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C9E88B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京华会计师事务所</w:t>
            </w:r>
          </w:p>
        </w:tc>
      </w:tr>
      <w:tr w14:paraId="0ADDC21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D307B0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5D007FF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邢振华</w:t>
            </w:r>
          </w:p>
        </w:tc>
        <w:tc>
          <w:tcPr>
            <w:tcW w:w="1050" w:type="dxa"/>
            <w:gridSpan w:val="2"/>
            <w:tcBorders>
              <w:top w:val="nil"/>
              <w:left w:val="nil"/>
              <w:bottom w:val="single" w:color="auto" w:sz="4" w:space="0"/>
              <w:right w:val="single" w:color="auto" w:sz="4" w:space="0"/>
            </w:tcBorders>
            <w:vAlign w:val="center"/>
          </w:tcPr>
          <w:p w14:paraId="0D979239">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7A07E0F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80574413</w:t>
            </w:r>
          </w:p>
        </w:tc>
      </w:tr>
      <w:tr w14:paraId="6CD81470">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804A992">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66ADCC0">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5338CF7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729AC13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2AFEF9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789E96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3C151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591024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42C33C1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69F559E">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FD4318C">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1F07EAB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vAlign w:val="center"/>
          </w:tcPr>
          <w:p w14:paraId="295ED8D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vAlign w:val="center"/>
          </w:tcPr>
          <w:p w14:paraId="4233C66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771" w:type="dxa"/>
            <w:gridSpan w:val="2"/>
            <w:tcBorders>
              <w:top w:val="nil"/>
              <w:left w:val="nil"/>
              <w:bottom w:val="single" w:color="auto" w:sz="4" w:space="0"/>
              <w:right w:val="single" w:color="auto" w:sz="4" w:space="0"/>
            </w:tcBorders>
            <w:vAlign w:val="center"/>
          </w:tcPr>
          <w:p w14:paraId="351E3B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085AC29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699" w:type="dxa"/>
            <w:tcBorders>
              <w:top w:val="nil"/>
              <w:left w:val="nil"/>
              <w:bottom w:val="single" w:color="auto" w:sz="4" w:space="0"/>
              <w:right w:val="single" w:color="auto" w:sz="4" w:space="0"/>
            </w:tcBorders>
            <w:vAlign w:val="center"/>
          </w:tcPr>
          <w:p w14:paraId="48B8DC1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EBB81E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DA2ACE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B0026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1EA302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vAlign w:val="center"/>
          </w:tcPr>
          <w:p w14:paraId="7A74FB1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vAlign w:val="center"/>
          </w:tcPr>
          <w:p w14:paraId="5EA2ABB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771" w:type="dxa"/>
            <w:gridSpan w:val="2"/>
            <w:tcBorders>
              <w:top w:val="nil"/>
              <w:left w:val="nil"/>
              <w:bottom w:val="single" w:color="auto" w:sz="4" w:space="0"/>
              <w:right w:val="single" w:color="auto" w:sz="4" w:space="0"/>
            </w:tcBorders>
            <w:vAlign w:val="center"/>
          </w:tcPr>
          <w:p w14:paraId="0327FBE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8515FC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699" w:type="dxa"/>
            <w:tcBorders>
              <w:top w:val="nil"/>
              <w:left w:val="nil"/>
              <w:bottom w:val="single" w:color="auto" w:sz="4" w:space="0"/>
              <w:right w:val="single" w:color="auto" w:sz="4" w:space="0"/>
            </w:tcBorders>
            <w:vAlign w:val="center"/>
          </w:tcPr>
          <w:p w14:paraId="36538D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949779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22112FC">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AB2E5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487B4F2">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35AA69FD">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145F04DF">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8EE2C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CCE5365">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19DF4C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461122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27C4862">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155BAD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2291B80">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1C7F3434">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1169D7DC">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4A9E39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D4644DE">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AAFCD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3A36CEC">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2AD3A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3FE25A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0703B6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0B58929">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3DA376F8">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B96DF7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完成全系统内部审计工作，并出具审计报告。</w:t>
            </w:r>
          </w:p>
        </w:tc>
        <w:tc>
          <w:tcPr>
            <w:tcW w:w="3356" w:type="dxa"/>
            <w:gridSpan w:val="7"/>
            <w:tcBorders>
              <w:top w:val="single" w:color="auto" w:sz="4" w:space="0"/>
              <w:left w:val="nil"/>
              <w:bottom w:val="single" w:color="auto" w:sz="4" w:space="0"/>
              <w:right w:val="single" w:color="auto" w:sz="4" w:space="0"/>
            </w:tcBorders>
            <w:vAlign w:val="center"/>
          </w:tcPr>
          <w:p w14:paraId="53A947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完成全系统内部审计工作，并出具审计报告。</w:t>
            </w:r>
          </w:p>
        </w:tc>
      </w:tr>
      <w:tr w14:paraId="792E2D9B">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77DF66F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38FDBF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6B1780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6424D20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222C28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847AD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426B83B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4580D4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1DC40D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578EDD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24D2EA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349389D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FE8A606">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9A23A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7B4AD1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1D0AB9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9C7DC0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30AA18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3589B1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704B118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75F3621A">
            <w:pPr>
              <w:widowControl/>
              <w:spacing w:line="240" w:lineRule="exact"/>
              <w:jc w:val="center"/>
              <w:rPr>
                <w:rFonts w:ascii="宋体" w:hAnsi="宋体" w:cs="宋体"/>
                <w:color w:val="auto"/>
                <w:kern w:val="0"/>
                <w:sz w:val="18"/>
                <w:szCs w:val="18"/>
              </w:rPr>
            </w:pPr>
          </w:p>
        </w:tc>
      </w:tr>
      <w:tr w14:paraId="00248D8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8A410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4B23A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BE9A0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912659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E4CA70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F8334A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BE3A5F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ACEF04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138C50">
            <w:pPr>
              <w:widowControl/>
              <w:spacing w:line="240" w:lineRule="exact"/>
              <w:jc w:val="center"/>
              <w:rPr>
                <w:rFonts w:ascii="宋体" w:hAnsi="宋体" w:cs="宋体"/>
                <w:color w:val="auto"/>
                <w:kern w:val="0"/>
                <w:sz w:val="18"/>
                <w:szCs w:val="18"/>
              </w:rPr>
            </w:pPr>
          </w:p>
        </w:tc>
      </w:tr>
      <w:tr w14:paraId="40C6535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C48C8D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8B7F94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57B45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F0D5BB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033810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FA20E8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2380C6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D23D2C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578D14D">
            <w:pPr>
              <w:widowControl/>
              <w:spacing w:line="240" w:lineRule="exact"/>
              <w:jc w:val="center"/>
              <w:rPr>
                <w:rFonts w:ascii="宋体" w:hAnsi="宋体" w:cs="宋体"/>
                <w:color w:val="auto"/>
                <w:kern w:val="0"/>
                <w:sz w:val="18"/>
                <w:szCs w:val="18"/>
              </w:rPr>
            </w:pPr>
          </w:p>
        </w:tc>
      </w:tr>
      <w:tr w14:paraId="454E22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D74A79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8B0730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00559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3FE489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1D03F9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F2A551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704C7D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427DE5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47D56A5">
            <w:pPr>
              <w:widowControl/>
              <w:spacing w:line="240" w:lineRule="exact"/>
              <w:jc w:val="center"/>
              <w:rPr>
                <w:rFonts w:ascii="宋体" w:hAnsi="宋体" w:cs="宋体"/>
                <w:color w:val="auto"/>
                <w:kern w:val="0"/>
                <w:sz w:val="18"/>
                <w:szCs w:val="18"/>
              </w:rPr>
            </w:pPr>
          </w:p>
        </w:tc>
      </w:tr>
      <w:tr w14:paraId="0C3B494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11A7D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8B8375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83243B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BDCB08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CE6DF8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ECCC31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DBC298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73017A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D988521">
            <w:pPr>
              <w:widowControl/>
              <w:spacing w:line="240" w:lineRule="exact"/>
              <w:jc w:val="center"/>
              <w:rPr>
                <w:rFonts w:ascii="宋体" w:hAnsi="宋体" w:cs="宋体"/>
                <w:color w:val="auto"/>
                <w:kern w:val="0"/>
                <w:sz w:val="18"/>
                <w:szCs w:val="18"/>
              </w:rPr>
            </w:pPr>
          </w:p>
        </w:tc>
      </w:tr>
      <w:tr w14:paraId="53BA6C9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7084B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33E1F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A8ABA4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FFF3F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390CB2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C60A0A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7CF176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A60F947">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BD807FE">
            <w:pPr>
              <w:widowControl/>
              <w:spacing w:line="240" w:lineRule="exact"/>
              <w:jc w:val="center"/>
              <w:rPr>
                <w:rFonts w:ascii="宋体" w:hAnsi="宋体" w:cs="宋体"/>
                <w:color w:val="auto"/>
                <w:kern w:val="0"/>
                <w:sz w:val="18"/>
                <w:szCs w:val="18"/>
              </w:rPr>
            </w:pPr>
          </w:p>
        </w:tc>
      </w:tr>
      <w:tr w14:paraId="53495F6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740CCD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2E776DE">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F6417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59AE25D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BE4C6F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1F7843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0EF3CB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5AFD3E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704D967">
            <w:pPr>
              <w:widowControl/>
              <w:spacing w:line="240" w:lineRule="exact"/>
              <w:jc w:val="center"/>
              <w:rPr>
                <w:rFonts w:ascii="宋体" w:hAnsi="宋体" w:cs="宋体"/>
                <w:color w:val="auto"/>
                <w:kern w:val="0"/>
                <w:sz w:val="18"/>
                <w:szCs w:val="18"/>
              </w:rPr>
            </w:pPr>
          </w:p>
        </w:tc>
      </w:tr>
      <w:tr w14:paraId="07FE00D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C6CA97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D26492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55B90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CBE75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E50C14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B4DBEC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BFC2D0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57B630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7C65ECD">
            <w:pPr>
              <w:widowControl/>
              <w:spacing w:line="240" w:lineRule="exact"/>
              <w:jc w:val="center"/>
              <w:rPr>
                <w:rFonts w:ascii="宋体" w:hAnsi="宋体" w:cs="宋体"/>
                <w:color w:val="auto"/>
                <w:kern w:val="0"/>
                <w:sz w:val="18"/>
                <w:szCs w:val="18"/>
              </w:rPr>
            </w:pPr>
          </w:p>
        </w:tc>
      </w:tr>
      <w:tr w14:paraId="367B21A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5E4D6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46E7EE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503523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36287F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14729B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7A1390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EF8357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5C4A4BD">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ED9405F">
            <w:pPr>
              <w:widowControl/>
              <w:spacing w:line="240" w:lineRule="exact"/>
              <w:jc w:val="center"/>
              <w:rPr>
                <w:rFonts w:ascii="宋体" w:hAnsi="宋体" w:cs="宋体"/>
                <w:color w:val="auto"/>
                <w:kern w:val="0"/>
                <w:sz w:val="18"/>
                <w:szCs w:val="18"/>
              </w:rPr>
            </w:pPr>
          </w:p>
        </w:tc>
      </w:tr>
      <w:tr w14:paraId="46BC23D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6294F7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3DA3CD">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A80A6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31939D1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E0E062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4F6891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E0E8A8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54993A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2FB6AC2">
            <w:pPr>
              <w:widowControl/>
              <w:spacing w:line="240" w:lineRule="exact"/>
              <w:jc w:val="center"/>
              <w:rPr>
                <w:rFonts w:ascii="宋体" w:hAnsi="宋体" w:cs="宋体"/>
                <w:color w:val="auto"/>
                <w:kern w:val="0"/>
                <w:sz w:val="18"/>
                <w:szCs w:val="18"/>
              </w:rPr>
            </w:pPr>
          </w:p>
        </w:tc>
      </w:tr>
      <w:tr w14:paraId="4D34979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AFC2A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8606F0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721E36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51D218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FF0F42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24AFFA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EB1734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334660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F440B72">
            <w:pPr>
              <w:widowControl/>
              <w:spacing w:line="240" w:lineRule="exact"/>
              <w:jc w:val="center"/>
              <w:rPr>
                <w:rFonts w:ascii="宋体" w:hAnsi="宋体" w:cs="宋体"/>
                <w:color w:val="auto"/>
                <w:kern w:val="0"/>
                <w:sz w:val="18"/>
                <w:szCs w:val="18"/>
              </w:rPr>
            </w:pPr>
          </w:p>
        </w:tc>
      </w:tr>
      <w:tr w14:paraId="743CB12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F8F37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459995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74BE0E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5FCD1E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75E5DC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EF39F3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C1E4A1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8967C9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89269B7">
            <w:pPr>
              <w:widowControl/>
              <w:spacing w:line="240" w:lineRule="exact"/>
              <w:jc w:val="center"/>
              <w:rPr>
                <w:rFonts w:ascii="宋体" w:hAnsi="宋体" w:cs="宋体"/>
                <w:color w:val="auto"/>
                <w:kern w:val="0"/>
                <w:sz w:val="18"/>
                <w:szCs w:val="18"/>
              </w:rPr>
            </w:pPr>
          </w:p>
        </w:tc>
      </w:tr>
      <w:tr w14:paraId="3059CC7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D252351">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8D7C45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187FC0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094E01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9C3474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F55A98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EA1EF1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315E66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680A66C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4DA29BDC">
            <w:pPr>
              <w:widowControl/>
              <w:spacing w:line="240" w:lineRule="exact"/>
              <w:jc w:val="center"/>
              <w:rPr>
                <w:rFonts w:ascii="宋体" w:hAnsi="宋体" w:cs="宋体"/>
                <w:color w:val="auto"/>
                <w:kern w:val="0"/>
                <w:sz w:val="18"/>
                <w:szCs w:val="18"/>
              </w:rPr>
            </w:pPr>
          </w:p>
        </w:tc>
      </w:tr>
      <w:tr w14:paraId="48A2BA0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F5D7B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0DBCB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00A89A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0F2F19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DD3FD4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807811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E42460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8AC515F">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4B91235">
            <w:pPr>
              <w:widowControl/>
              <w:spacing w:line="240" w:lineRule="exact"/>
              <w:jc w:val="center"/>
              <w:rPr>
                <w:rFonts w:ascii="宋体" w:hAnsi="宋体" w:cs="宋体"/>
                <w:color w:val="auto"/>
                <w:kern w:val="0"/>
                <w:sz w:val="18"/>
                <w:szCs w:val="18"/>
              </w:rPr>
            </w:pPr>
          </w:p>
        </w:tc>
      </w:tr>
      <w:tr w14:paraId="6E13985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C628D4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69AD0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8ACD00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44FA0E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E52636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6DE9B2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E7C7C3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79D05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B5497B4">
            <w:pPr>
              <w:widowControl/>
              <w:spacing w:line="240" w:lineRule="exact"/>
              <w:jc w:val="center"/>
              <w:rPr>
                <w:rFonts w:ascii="宋体" w:hAnsi="宋体" w:cs="宋体"/>
                <w:color w:val="auto"/>
                <w:kern w:val="0"/>
                <w:sz w:val="18"/>
                <w:szCs w:val="18"/>
              </w:rPr>
            </w:pPr>
          </w:p>
        </w:tc>
      </w:tr>
      <w:tr w14:paraId="69A4C0E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BBA03B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1DDA3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3FDFA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D85A9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D7F2E3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8D1CC25">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263CCB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8AAEA4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9655FE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08DFDC5">
            <w:pPr>
              <w:widowControl/>
              <w:spacing w:line="240" w:lineRule="exact"/>
              <w:jc w:val="center"/>
              <w:rPr>
                <w:rFonts w:ascii="宋体" w:hAnsi="宋体" w:cs="宋体"/>
                <w:color w:val="auto"/>
                <w:kern w:val="0"/>
                <w:sz w:val="18"/>
                <w:szCs w:val="18"/>
              </w:rPr>
            </w:pPr>
          </w:p>
        </w:tc>
      </w:tr>
      <w:tr w14:paraId="2543B65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5E363C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97D0A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E5FF7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2F508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89A75E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C163D2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A52312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AA8C07">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D80F488">
            <w:pPr>
              <w:widowControl/>
              <w:spacing w:line="240" w:lineRule="exact"/>
              <w:jc w:val="center"/>
              <w:rPr>
                <w:rFonts w:ascii="宋体" w:hAnsi="宋体" w:cs="宋体"/>
                <w:color w:val="auto"/>
                <w:kern w:val="0"/>
                <w:sz w:val="18"/>
                <w:szCs w:val="18"/>
              </w:rPr>
            </w:pPr>
          </w:p>
        </w:tc>
      </w:tr>
      <w:tr w14:paraId="23F01E6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67B9D2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752A63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3AD790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9DA308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D5B4B0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F53464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61E71E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1BACC7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8B8EA94">
            <w:pPr>
              <w:widowControl/>
              <w:spacing w:line="240" w:lineRule="exact"/>
              <w:jc w:val="center"/>
              <w:rPr>
                <w:rFonts w:ascii="宋体" w:hAnsi="宋体" w:cs="宋体"/>
                <w:color w:val="auto"/>
                <w:kern w:val="0"/>
                <w:sz w:val="18"/>
                <w:szCs w:val="18"/>
              </w:rPr>
            </w:pPr>
          </w:p>
        </w:tc>
      </w:tr>
      <w:tr w14:paraId="43EC7B6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A248D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26141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75005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215687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5C6826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457F792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0EE7AC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C32504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13D546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167D1DA">
            <w:pPr>
              <w:widowControl/>
              <w:spacing w:line="240" w:lineRule="exact"/>
              <w:jc w:val="center"/>
              <w:rPr>
                <w:rFonts w:ascii="宋体" w:hAnsi="宋体" w:cs="宋体"/>
                <w:color w:val="auto"/>
                <w:kern w:val="0"/>
                <w:sz w:val="18"/>
                <w:szCs w:val="18"/>
              </w:rPr>
            </w:pPr>
          </w:p>
        </w:tc>
      </w:tr>
      <w:tr w14:paraId="474F1C3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4F4D5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DADCE9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99C02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494D6F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AE92E1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FE41E8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34AD42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22459E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1780DAC">
            <w:pPr>
              <w:widowControl/>
              <w:spacing w:line="240" w:lineRule="exact"/>
              <w:jc w:val="center"/>
              <w:rPr>
                <w:rFonts w:ascii="宋体" w:hAnsi="宋体" w:cs="宋体"/>
                <w:color w:val="auto"/>
                <w:kern w:val="0"/>
                <w:sz w:val="18"/>
                <w:szCs w:val="18"/>
              </w:rPr>
            </w:pPr>
          </w:p>
        </w:tc>
      </w:tr>
      <w:tr w14:paraId="6F5498D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D78D45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08B5E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E2D8BE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10C5A3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53FCC8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03CD49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108B99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4B8B6BD">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4F1E50">
            <w:pPr>
              <w:widowControl/>
              <w:spacing w:line="240" w:lineRule="exact"/>
              <w:jc w:val="center"/>
              <w:rPr>
                <w:rFonts w:ascii="宋体" w:hAnsi="宋体" w:cs="宋体"/>
                <w:color w:val="auto"/>
                <w:kern w:val="0"/>
                <w:sz w:val="18"/>
                <w:szCs w:val="18"/>
              </w:rPr>
            </w:pPr>
          </w:p>
        </w:tc>
      </w:tr>
      <w:tr w14:paraId="16032178">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05449283">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75C5F29C">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96F09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3700B29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49DF44EB">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37D9FD84">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D01AAE2">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5FA2D77F">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E599140">
            <w:pPr>
              <w:widowControl/>
              <w:spacing w:line="240" w:lineRule="exact"/>
              <w:jc w:val="center"/>
              <w:rPr>
                <w:rFonts w:ascii="宋体" w:hAnsi="宋体" w:cs="宋体"/>
                <w:color w:val="auto"/>
                <w:kern w:val="0"/>
                <w:sz w:val="18"/>
                <w:szCs w:val="18"/>
              </w:rPr>
            </w:pPr>
          </w:p>
        </w:tc>
      </w:tr>
      <w:tr w14:paraId="2A9B588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AA9D85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B15AB5B">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04F4C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1FF5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AE7A81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A4319B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896FCC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67F34B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89161DD">
            <w:pPr>
              <w:widowControl/>
              <w:spacing w:line="240" w:lineRule="exact"/>
              <w:jc w:val="center"/>
              <w:rPr>
                <w:rFonts w:ascii="宋体" w:hAnsi="宋体" w:cs="宋体"/>
                <w:color w:val="auto"/>
                <w:kern w:val="0"/>
                <w:sz w:val="18"/>
                <w:szCs w:val="18"/>
              </w:rPr>
            </w:pPr>
          </w:p>
        </w:tc>
      </w:tr>
      <w:tr w14:paraId="4F78E3F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507B9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B27F06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73B4A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0CBB40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F04C1A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F5CDA5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BA129A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28DD000">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A290B87">
            <w:pPr>
              <w:widowControl/>
              <w:spacing w:line="240" w:lineRule="exact"/>
              <w:jc w:val="center"/>
              <w:rPr>
                <w:rFonts w:ascii="宋体" w:hAnsi="宋体" w:cs="宋体"/>
                <w:color w:val="auto"/>
                <w:kern w:val="0"/>
                <w:sz w:val="18"/>
                <w:szCs w:val="18"/>
              </w:rPr>
            </w:pPr>
          </w:p>
        </w:tc>
      </w:tr>
      <w:tr w14:paraId="07A92D1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F14ED3B">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2C4D50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36E608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882D29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485A42D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9FB8DA2">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56192ABB">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06664F8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3117A38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4A1B720">
            <w:pPr>
              <w:widowControl/>
              <w:spacing w:line="240" w:lineRule="exact"/>
              <w:jc w:val="center"/>
              <w:rPr>
                <w:rFonts w:ascii="宋体" w:hAnsi="宋体" w:cs="宋体"/>
                <w:color w:val="auto"/>
                <w:kern w:val="0"/>
                <w:sz w:val="18"/>
                <w:szCs w:val="18"/>
              </w:rPr>
            </w:pPr>
          </w:p>
        </w:tc>
      </w:tr>
      <w:tr w14:paraId="3E5D9B9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045FE2D">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14:paraId="79E5753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F9F82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DB4B4F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677B249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A8EC37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984929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2E5B89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B3EB32A">
            <w:pPr>
              <w:widowControl/>
              <w:spacing w:line="240" w:lineRule="exact"/>
              <w:jc w:val="center"/>
              <w:rPr>
                <w:rFonts w:ascii="宋体" w:hAnsi="宋体" w:cs="宋体"/>
                <w:color w:val="auto"/>
                <w:kern w:val="0"/>
                <w:sz w:val="18"/>
                <w:szCs w:val="18"/>
              </w:rPr>
            </w:pPr>
          </w:p>
        </w:tc>
      </w:tr>
      <w:tr w14:paraId="1331588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AF75C6F">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F2BB0E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1E1834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BFAEF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93C31F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5A5DFB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7DDF43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0CFF5CF">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5F542C5">
            <w:pPr>
              <w:widowControl/>
              <w:spacing w:line="240" w:lineRule="exact"/>
              <w:jc w:val="center"/>
              <w:rPr>
                <w:rFonts w:ascii="宋体" w:hAnsi="宋体" w:cs="宋体"/>
                <w:color w:val="auto"/>
                <w:kern w:val="0"/>
                <w:sz w:val="18"/>
                <w:szCs w:val="18"/>
              </w:rPr>
            </w:pPr>
          </w:p>
        </w:tc>
      </w:tr>
      <w:tr w14:paraId="655399F1">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3CAE3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54F6954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79FD684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7274CA0B">
            <w:pPr>
              <w:widowControl/>
              <w:spacing w:line="240" w:lineRule="exact"/>
              <w:jc w:val="center"/>
              <w:rPr>
                <w:rFonts w:ascii="宋体" w:hAnsi="宋体" w:cs="宋体"/>
                <w:color w:val="auto"/>
                <w:kern w:val="0"/>
                <w:sz w:val="18"/>
                <w:szCs w:val="18"/>
              </w:rPr>
            </w:pPr>
          </w:p>
        </w:tc>
      </w:tr>
    </w:tbl>
    <w:p w14:paraId="69477375"/>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2B292FEE">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4AC7CB0A">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1ED539C9">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56F5E680">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3DCA0C7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23A59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49B9221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项目管理服务</w:t>
            </w:r>
          </w:p>
        </w:tc>
      </w:tr>
      <w:tr w14:paraId="1146D66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114AF3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0990449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通州区文旅局</w:t>
            </w:r>
          </w:p>
        </w:tc>
        <w:tc>
          <w:tcPr>
            <w:tcW w:w="1050" w:type="dxa"/>
            <w:gridSpan w:val="2"/>
            <w:tcBorders>
              <w:top w:val="nil"/>
              <w:left w:val="nil"/>
              <w:bottom w:val="single" w:color="auto" w:sz="4" w:space="0"/>
              <w:right w:val="single" w:color="auto" w:sz="4" w:space="0"/>
            </w:tcBorders>
            <w:vAlign w:val="center"/>
          </w:tcPr>
          <w:p w14:paraId="558606E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1A78CF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数圣会计师事务所</w:t>
            </w:r>
          </w:p>
        </w:tc>
      </w:tr>
      <w:tr w14:paraId="676B163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725B4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3F0B09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邢振华</w:t>
            </w:r>
          </w:p>
        </w:tc>
        <w:tc>
          <w:tcPr>
            <w:tcW w:w="1050" w:type="dxa"/>
            <w:gridSpan w:val="2"/>
            <w:tcBorders>
              <w:top w:val="nil"/>
              <w:left w:val="nil"/>
              <w:bottom w:val="single" w:color="auto" w:sz="4" w:space="0"/>
              <w:right w:val="single" w:color="auto" w:sz="4" w:space="0"/>
            </w:tcBorders>
            <w:vAlign w:val="center"/>
          </w:tcPr>
          <w:p w14:paraId="6420AE88">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52E2F77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80574413</w:t>
            </w:r>
          </w:p>
        </w:tc>
      </w:tr>
      <w:tr w14:paraId="7C9F2E0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843911B">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77AADFE">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7CBC4B7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5C4C28F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6F81DB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02ECFA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A2DCD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6379CD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5A4CBA1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84AEE8B">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2A4965F">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53756C5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107" w:type="dxa"/>
            <w:gridSpan w:val="2"/>
            <w:tcBorders>
              <w:top w:val="nil"/>
              <w:left w:val="nil"/>
              <w:bottom w:val="single" w:color="auto" w:sz="4" w:space="0"/>
              <w:right w:val="single" w:color="auto" w:sz="4" w:space="0"/>
            </w:tcBorders>
            <w:vAlign w:val="center"/>
          </w:tcPr>
          <w:p w14:paraId="653F422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1050" w:type="dxa"/>
            <w:gridSpan w:val="2"/>
            <w:tcBorders>
              <w:top w:val="nil"/>
              <w:left w:val="nil"/>
              <w:bottom w:val="single" w:color="auto" w:sz="4" w:space="0"/>
              <w:right w:val="single" w:color="auto" w:sz="4" w:space="0"/>
            </w:tcBorders>
            <w:vAlign w:val="center"/>
          </w:tcPr>
          <w:p w14:paraId="00546DD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771" w:type="dxa"/>
            <w:gridSpan w:val="2"/>
            <w:tcBorders>
              <w:top w:val="nil"/>
              <w:left w:val="nil"/>
              <w:bottom w:val="single" w:color="auto" w:sz="4" w:space="0"/>
              <w:right w:val="single" w:color="auto" w:sz="4" w:space="0"/>
            </w:tcBorders>
            <w:vAlign w:val="center"/>
          </w:tcPr>
          <w:p w14:paraId="745AB5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4CE1599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94.74%</w:t>
            </w:r>
          </w:p>
        </w:tc>
        <w:tc>
          <w:tcPr>
            <w:tcW w:w="699" w:type="dxa"/>
            <w:tcBorders>
              <w:top w:val="nil"/>
              <w:left w:val="nil"/>
              <w:bottom w:val="single" w:color="auto" w:sz="4" w:space="0"/>
              <w:right w:val="single" w:color="auto" w:sz="4" w:space="0"/>
            </w:tcBorders>
            <w:vAlign w:val="center"/>
          </w:tcPr>
          <w:p w14:paraId="2AAC8FE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071F20C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38DAEF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0464F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856B4F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107" w:type="dxa"/>
            <w:gridSpan w:val="2"/>
            <w:tcBorders>
              <w:top w:val="nil"/>
              <w:left w:val="nil"/>
              <w:bottom w:val="single" w:color="auto" w:sz="4" w:space="0"/>
              <w:right w:val="single" w:color="auto" w:sz="4" w:space="0"/>
            </w:tcBorders>
            <w:vAlign w:val="center"/>
          </w:tcPr>
          <w:p w14:paraId="4F67DB8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1050" w:type="dxa"/>
            <w:gridSpan w:val="2"/>
            <w:tcBorders>
              <w:top w:val="nil"/>
              <w:left w:val="nil"/>
              <w:bottom w:val="single" w:color="auto" w:sz="4" w:space="0"/>
              <w:right w:val="single" w:color="auto" w:sz="4" w:space="0"/>
            </w:tcBorders>
            <w:vAlign w:val="center"/>
          </w:tcPr>
          <w:p w14:paraId="6502ADA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90</w:t>
            </w:r>
          </w:p>
        </w:tc>
        <w:tc>
          <w:tcPr>
            <w:tcW w:w="771" w:type="dxa"/>
            <w:gridSpan w:val="2"/>
            <w:tcBorders>
              <w:top w:val="nil"/>
              <w:left w:val="nil"/>
              <w:bottom w:val="single" w:color="auto" w:sz="4" w:space="0"/>
              <w:right w:val="single" w:color="auto" w:sz="4" w:space="0"/>
            </w:tcBorders>
            <w:vAlign w:val="center"/>
          </w:tcPr>
          <w:p w14:paraId="3B7777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12462E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94.74%</w:t>
            </w:r>
          </w:p>
        </w:tc>
        <w:tc>
          <w:tcPr>
            <w:tcW w:w="699" w:type="dxa"/>
            <w:tcBorders>
              <w:top w:val="nil"/>
              <w:left w:val="nil"/>
              <w:bottom w:val="single" w:color="auto" w:sz="4" w:space="0"/>
              <w:right w:val="single" w:color="auto" w:sz="4" w:space="0"/>
            </w:tcBorders>
            <w:vAlign w:val="center"/>
          </w:tcPr>
          <w:p w14:paraId="776C42D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12616E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2EF426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DEE34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57DB1EC5">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4381427F">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0F1A615C">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4E9AD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8C90BFD">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9990A6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2DDA77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FAF3D9B">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4D467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45AA9F15">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0A013DEA">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159215CA">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31AED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9A9B006">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C81BA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32020C9">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F7132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3CBF7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156203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1BB2982">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200A7B67">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1B1B2E9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按进度完成全系统全年所有项目事前绩效，预算评审，比选招标等工作，并在年终出具报告。</w:t>
            </w:r>
          </w:p>
        </w:tc>
        <w:tc>
          <w:tcPr>
            <w:tcW w:w="3356" w:type="dxa"/>
            <w:gridSpan w:val="7"/>
            <w:tcBorders>
              <w:top w:val="single" w:color="auto" w:sz="4" w:space="0"/>
              <w:left w:val="nil"/>
              <w:bottom w:val="single" w:color="auto" w:sz="4" w:space="0"/>
              <w:right w:val="single" w:color="auto" w:sz="4" w:space="0"/>
            </w:tcBorders>
            <w:vAlign w:val="center"/>
          </w:tcPr>
          <w:p w14:paraId="106752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按进度完成全系统全年所有项目事前绩效，预算评审，比选招标等工作，并在年终出具报告。</w:t>
            </w:r>
          </w:p>
        </w:tc>
      </w:tr>
      <w:tr w14:paraId="1C3F50E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B16E6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27ADC8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0EA6C1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1234916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761B59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CFB303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45E119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600634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5BE216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09E3E96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643F5E0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65E0FB8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E020522">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61706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72883A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17BB51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4C22181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0359F8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BA444B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002AFD0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2146CA25">
            <w:pPr>
              <w:widowControl/>
              <w:spacing w:line="240" w:lineRule="exact"/>
              <w:jc w:val="center"/>
              <w:rPr>
                <w:rFonts w:ascii="宋体" w:hAnsi="宋体" w:cs="宋体"/>
                <w:color w:val="auto"/>
                <w:kern w:val="0"/>
                <w:sz w:val="18"/>
                <w:szCs w:val="18"/>
              </w:rPr>
            </w:pPr>
          </w:p>
        </w:tc>
      </w:tr>
      <w:tr w14:paraId="042B59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15DD8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E7132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21B690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5E0926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7E0834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0FF89F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E1E63D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37B1CF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02D1456">
            <w:pPr>
              <w:widowControl/>
              <w:spacing w:line="240" w:lineRule="exact"/>
              <w:jc w:val="center"/>
              <w:rPr>
                <w:rFonts w:ascii="宋体" w:hAnsi="宋体" w:cs="宋体"/>
                <w:color w:val="auto"/>
                <w:kern w:val="0"/>
                <w:sz w:val="18"/>
                <w:szCs w:val="18"/>
              </w:rPr>
            </w:pPr>
          </w:p>
        </w:tc>
      </w:tr>
      <w:tr w14:paraId="59F5BC7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FBA72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DA485B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16241C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B4E562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D551075">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301794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CAC8F5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3ABD077">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B7565A1">
            <w:pPr>
              <w:widowControl/>
              <w:spacing w:line="240" w:lineRule="exact"/>
              <w:jc w:val="center"/>
              <w:rPr>
                <w:rFonts w:ascii="宋体" w:hAnsi="宋体" w:cs="宋体"/>
                <w:color w:val="auto"/>
                <w:kern w:val="0"/>
                <w:sz w:val="18"/>
                <w:szCs w:val="18"/>
              </w:rPr>
            </w:pPr>
          </w:p>
        </w:tc>
      </w:tr>
      <w:tr w14:paraId="70FD87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F79B2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A01C0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74113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092B876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51ADEF5">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F1D97B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48EF69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A1A7E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81A53AC">
            <w:pPr>
              <w:widowControl/>
              <w:spacing w:line="240" w:lineRule="exact"/>
              <w:jc w:val="center"/>
              <w:rPr>
                <w:rFonts w:ascii="宋体" w:hAnsi="宋体" w:cs="宋体"/>
                <w:color w:val="auto"/>
                <w:kern w:val="0"/>
                <w:sz w:val="18"/>
                <w:szCs w:val="18"/>
              </w:rPr>
            </w:pPr>
          </w:p>
        </w:tc>
      </w:tr>
      <w:tr w14:paraId="29C35A5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D5738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8DFED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CB780B9">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837C42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C02CFE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9973E6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40A8B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1C05456">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EEADD4A">
            <w:pPr>
              <w:widowControl/>
              <w:spacing w:line="240" w:lineRule="exact"/>
              <w:jc w:val="center"/>
              <w:rPr>
                <w:rFonts w:ascii="宋体" w:hAnsi="宋体" w:cs="宋体"/>
                <w:color w:val="auto"/>
                <w:kern w:val="0"/>
                <w:sz w:val="18"/>
                <w:szCs w:val="18"/>
              </w:rPr>
            </w:pPr>
          </w:p>
        </w:tc>
      </w:tr>
      <w:tr w14:paraId="7A48D04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4E549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C59C4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BFD863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96A967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926B95B">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4D1360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D7C52B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569B52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31E111F">
            <w:pPr>
              <w:widowControl/>
              <w:spacing w:line="240" w:lineRule="exact"/>
              <w:jc w:val="center"/>
              <w:rPr>
                <w:rFonts w:ascii="宋体" w:hAnsi="宋体" w:cs="宋体"/>
                <w:color w:val="auto"/>
                <w:kern w:val="0"/>
                <w:sz w:val="18"/>
                <w:szCs w:val="18"/>
              </w:rPr>
            </w:pPr>
          </w:p>
        </w:tc>
      </w:tr>
      <w:tr w14:paraId="623CFD4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AA230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4C67443">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411817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0E3738D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760D2A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13C225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9AAF54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56211ED">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42D5C4">
            <w:pPr>
              <w:widowControl/>
              <w:spacing w:line="240" w:lineRule="exact"/>
              <w:jc w:val="center"/>
              <w:rPr>
                <w:rFonts w:ascii="宋体" w:hAnsi="宋体" w:cs="宋体"/>
                <w:color w:val="auto"/>
                <w:kern w:val="0"/>
                <w:sz w:val="18"/>
                <w:szCs w:val="18"/>
              </w:rPr>
            </w:pPr>
          </w:p>
        </w:tc>
      </w:tr>
      <w:tr w14:paraId="4DB17C1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E5E92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43F26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849B52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11B92F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B3965F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F8940A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DA18DC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5390DF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D29103E">
            <w:pPr>
              <w:widowControl/>
              <w:spacing w:line="240" w:lineRule="exact"/>
              <w:jc w:val="center"/>
              <w:rPr>
                <w:rFonts w:ascii="宋体" w:hAnsi="宋体" w:cs="宋体"/>
                <w:color w:val="auto"/>
                <w:kern w:val="0"/>
                <w:sz w:val="18"/>
                <w:szCs w:val="18"/>
              </w:rPr>
            </w:pPr>
          </w:p>
        </w:tc>
      </w:tr>
      <w:tr w14:paraId="4A6E427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79748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519DF7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DD7D98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FC01A4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74CDD07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DD6C55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F164DA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05C465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9E62A04">
            <w:pPr>
              <w:widowControl/>
              <w:spacing w:line="240" w:lineRule="exact"/>
              <w:jc w:val="center"/>
              <w:rPr>
                <w:rFonts w:ascii="宋体" w:hAnsi="宋体" w:cs="宋体"/>
                <w:color w:val="auto"/>
                <w:kern w:val="0"/>
                <w:sz w:val="18"/>
                <w:szCs w:val="18"/>
              </w:rPr>
            </w:pPr>
          </w:p>
        </w:tc>
      </w:tr>
      <w:tr w14:paraId="3B244C6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F7996F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707D160">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AC163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6D0E2F1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46DCD9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AC5E09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6CAB50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6BE97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580C85">
            <w:pPr>
              <w:widowControl/>
              <w:spacing w:line="240" w:lineRule="exact"/>
              <w:jc w:val="center"/>
              <w:rPr>
                <w:rFonts w:ascii="宋体" w:hAnsi="宋体" w:cs="宋体"/>
                <w:color w:val="auto"/>
                <w:kern w:val="0"/>
                <w:sz w:val="18"/>
                <w:szCs w:val="18"/>
              </w:rPr>
            </w:pPr>
          </w:p>
        </w:tc>
      </w:tr>
      <w:tr w14:paraId="06BBD03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7E8910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2D8ABC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CEA7A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69E2DC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42529C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79D7BF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ACAAC4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FDF87D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E947CA5">
            <w:pPr>
              <w:widowControl/>
              <w:spacing w:line="240" w:lineRule="exact"/>
              <w:jc w:val="center"/>
              <w:rPr>
                <w:rFonts w:ascii="宋体" w:hAnsi="宋体" w:cs="宋体"/>
                <w:color w:val="auto"/>
                <w:kern w:val="0"/>
                <w:sz w:val="18"/>
                <w:szCs w:val="18"/>
              </w:rPr>
            </w:pPr>
          </w:p>
        </w:tc>
      </w:tr>
      <w:tr w14:paraId="41B9324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73313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A7D8D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2A415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B6B6EC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1ADFD12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32F2E2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D1849A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7DBF35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65A3EAF">
            <w:pPr>
              <w:widowControl/>
              <w:spacing w:line="240" w:lineRule="exact"/>
              <w:jc w:val="center"/>
              <w:rPr>
                <w:rFonts w:ascii="宋体" w:hAnsi="宋体" w:cs="宋体"/>
                <w:color w:val="auto"/>
                <w:kern w:val="0"/>
                <w:sz w:val="18"/>
                <w:szCs w:val="18"/>
              </w:rPr>
            </w:pPr>
          </w:p>
        </w:tc>
      </w:tr>
      <w:tr w14:paraId="033B57A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41F12E9">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63722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510726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1192A73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87CAA7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550C7A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896932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CC5F7D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1D2C6DF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2FF09BD7">
            <w:pPr>
              <w:widowControl/>
              <w:spacing w:line="240" w:lineRule="exact"/>
              <w:jc w:val="center"/>
              <w:rPr>
                <w:rFonts w:ascii="宋体" w:hAnsi="宋体" w:cs="宋体"/>
                <w:color w:val="auto"/>
                <w:kern w:val="0"/>
                <w:sz w:val="18"/>
                <w:szCs w:val="18"/>
              </w:rPr>
            </w:pPr>
          </w:p>
        </w:tc>
      </w:tr>
      <w:tr w14:paraId="5F54B50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1712C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2CFC1F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0BEF3C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FF177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819F30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2C73A9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4CC7D2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6A8D446">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0FF847">
            <w:pPr>
              <w:widowControl/>
              <w:spacing w:line="240" w:lineRule="exact"/>
              <w:jc w:val="center"/>
              <w:rPr>
                <w:rFonts w:ascii="宋体" w:hAnsi="宋体" w:cs="宋体"/>
                <w:color w:val="auto"/>
                <w:kern w:val="0"/>
                <w:sz w:val="18"/>
                <w:szCs w:val="18"/>
              </w:rPr>
            </w:pPr>
          </w:p>
        </w:tc>
      </w:tr>
      <w:tr w14:paraId="09D6F24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D0E9F8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4B19BE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CEFF8D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5973CC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13F3C20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246375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545021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6D3B85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9FD320E">
            <w:pPr>
              <w:widowControl/>
              <w:spacing w:line="240" w:lineRule="exact"/>
              <w:jc w:val="center"/>
              <w:rPr>
                <w:rFonts w:ascii="宋体" w:hAnsi="宋体" w:cs="宋体"/>
                <w:color w:val="auto"/>
                <w:kern w:val="0"/>
                <w:sz w:val="18"/>
                <w:szCs w:val="18"/>
              </w:rPr>
            </w:pPr>
          </w:p>
        </w:tc>
      </w:tr>
      <w:tr w14:paraId="3D21CFE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3D764D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8BA8EF2">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1983A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31071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5D2076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548080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BD582A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5062ED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B0644E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6AA55F3">
            <w:pPr>
              <w:widowControl/>
              <w:spacing w:line="240" w:lineRule="exact"/>
              <w:jc w:val="center"/>
              <w:rPr>
                <w:rFonts w:ascii="宋体" w:hAnsi="宋体" w:cs="宋体"/>
                <w:color w:val="auto"/>
                <w:kern w:val="0"/>
                <w:sz w:val="18"/>
                <w:szCs w:val="18"/>
              </w:rPr>
            </w:pPr>
          </w:p>
        </w:tc>
      </w:tr>
      <w:tr w14:paraId="1C3BCC2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CA481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05F8C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76DAA6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3CC5D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789145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7B6250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D87C85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78F00E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EA962E4">
            <w:pPr>
              <w:widowControl/>
              <w:spacing w:line="240" w:lineRule="exact"/>
              <w:jc w:val="center"/>
              <w:rPr>
                <w:rFonts w:ascii="宋体" w:hAnsi="宋体" w:cs="宋体"/>
                <w:color w:val="auto"/>
                <w:kern w:val="0"/>
                <w:sz w:val="18"/>
                <w:szCs w:val="18"/>
              </w:rPr>
            </w:pPr>
          </w:p>
        </w:tc>
      </w:tr>
      <w:tr w14:paraId="790583A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B93D38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DBC4A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DFD24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578C30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D0754E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6E6E18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5F570A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B8F19F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189740B">
            <w:pPr>
              <w:widowControl/>
              <w:spacing w:line="240" w:lineRule="exact"/>
              <w:jc w:val="center"/>
              <w:rPr>
                <w:rFonts w:ascii="宋体" w:hAnsi="宋体" w:cs="宋体"/>
                <w:color w:val="auto"/>
                <w:kern w:val="0"/>
                <w:sz w:val="18"/>
                <w:szCs w:val="18"/>
              </w:rPr>
            </w:pPr>
          </w:p>
        </w:tc>
      </w:tr>
      <w:tr w14:paraId="1A4263A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61B696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8C3F613">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3E9974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048E2F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9BE7FF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C89634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454560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F09010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08407CD">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15182E0">
            <w:pPr>
              <w:widowControl/>
              <w:spacing w:line="240" w:lineRule="exact"/>
              <w:jc w:val="center"/>
              <w:rPr>
                <w:rFonts w:ascii="宋体" w:hAnsi="宋体" w:cs="宋体"/>
                <w:color w:val="auto"/>
                <w:kern w:val="0"/>
                <w:sz w:val="18"/>
                <w:szCs w:val="18"/>
              </w:rPr>
            </w:pPr>
          </w:p>
        </w:tc>
      </w:tr>
      <w:tr w14:paraId="0DD1FEA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D0FA6F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9C8BBB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F6E5D0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5E1860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2A48A4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70B6C3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D8688E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8BB733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F43C456">
            <w:pPr>
              <w:widowControl/>
              <w:spacing w:line="240" w:lineRule="exact"/>
              <w:jc w:val="center"/>
              <w:rPr>
                <w:rFonts w:ascii="宋体" w:hAnsi="宋体" w:cs="宋体"/>
                <w:color w:val="auto"/>
                <w:kern w:val="0"/>
                <w:sz w:val="18"/>
                <w:szCs w:val="18"/>
              </w:rPr>
            </w:pPr>
          </w:p>
        </w:tc>
      </w:tr>
      <w:tr w14:paraId="083421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9BA864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160AE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EC9ED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B67FAB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778E3B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CFA2C0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2724C9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27ACBE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DF40059">
            <w:pPr>
              <w:widowControl/>
              <w:spacing w:line="240" w:lineRule="exact"/>
              <w:jc w:val="center"/>
              <w:rPr>
                <w:rFonts w:ascii="宋体" w:hAnsi="宋体" w:cs="宋体"/>
                <w:color w:val="auto"/>
                <w:kern w:val="0"/>
                <w:sz w:val="18"/>
                <w:szCs w:val="18"/>
              </w:rPr>
            </w:pPr>
          </w:p>
        </w:tc>
      </w:tr>
      <w:tr w14:paraId="322A8DBC">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4D4AC2CD">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696AEBCF">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361CF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6DD1AD0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658A94D9">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5A3BEC94">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561CEE6">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6199B97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A18B677">
            <w:pPr>
              <w:widowControl/>
              <w:spacing w:line="240" w:lineRule="exact"/>
              <w:jc w:val="center"/>
              <w:rPr>
                <w:rFonts w:ascii="宋体" w:hAnsi="宋体" w:cs="宋体"/>
                <w:color w:val="auto"/>
                <w:kern w:val="0"/>
                <w:sz w:val="18"/>
                <w:szCs w:val="18"/>
              </w:rPr>
            </w:pPr>
          </w:p>
        </w:tc>
      </w:tr>
      <w:tr w14:paraId="4BAA4C5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E1F0B4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612B5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CF8FEB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EF5B01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C475E0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2C1B66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A5B574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D6AD54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56D6ACD">
            <w:pPr>
              <w:widowControl/>
              <w:spacing w:line="240" w:lineRule="exact"/>
              <w:jc w:val="center"/>
              <w:rPr>
                <w:rFonts w:ascii="宋体" w:hAnsi="宋体" w:cs="宋体"/>
                <w:color w:val="auto"/>
                <w:kern w:val="0"/>
                <w:sz w:val="18"/>
                <w:szCs w:val="18"/>
              </w:rPr>
            </w:pPr>
          </w:p>
        </w:tc>
      </w:tr>
      <w:tr w14:paraId="0B1169C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E5BE2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2A291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37479A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698103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F9D83D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674562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B870F5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B479B4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B3984C8">
            <w:pPr>
              <w:widowControl/>
              <w:spacing w:line="240" w:lineRule="exact"/>
              <w:jc w:val="center"/>
              <w:rPr>
                <w:rFonts w:ascii="宋体" w:hAnsi="宋体" w:cs="宋体"/>
                <w:color w:val="auto"/>
                <w:kern w:val="0"/>
                <w:sz w:val="18"/>
                <w:szCs w:val="18"/>
              </w:rPr>
            </w:pPr>
          </w:p>
        </w:tc>
      </w:tr>
      <w:tr w14:paraId="778A1DC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D4D2C0C">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3EE7A3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573F4D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D4B97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41B1EF0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5932275">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7799A17B">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33BD94A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291D9B3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79F8E89">
            <w:pPr>
              <w:widowControl/>
              <w:spacing w:line="240" w:lineRule="exact"/>
              <w:jc w:val="center"/>
              <w:rPr>
                <w:rFonts w:ascii="宋体" w:hAnsi="宋体" w:cs="宋体"/>
                <w:color w:val="auto"/>
                <w:kern w:val="0"/>
                <w:sz w:val="18"/>
                <w:szCs w:val="18"/>
              </w:rPr>
            </w:pPr>
          </w:p>
        </w:tc>
      </w:tr>
      <w:tr w14:paraId="5F9CA90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44B109">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14:paraId="7DD21C1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76CB2C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B4FF38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F56632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386BBF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BB6E65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98079C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0A5D8C7">
            <w:pPr>
              <w:widowControl/>
              <w:spacing w:line="240" w:lineRule="exact"/>
              <w:jc w:val="center"/>
              <w:rPr>
                <w:rFonts w:ascii="宋体" w:hAnsi="宋体" w:cs="宋体"/>
                <w:color w:val="auto"/>
                <w:kern w:val="0"/>
                <w:sz w:val="18"/>
                <w:szCs w:val="18"/>
              </w:rPr>
            </w:pPr>
          </w:p>
        </w:tc>
      </w:tr>
      <w:tr w14:paraId="35350CF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3F237D5">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3422C05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45CB5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3EE1A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7D0079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6A8F8C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576C59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CA6864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E23947">
            <w:pPr>
              <w:widowControl/>
              <w:spacing w:line="240" w:lineRule="exact"/>
              <w:jc w:val="center"/>
              <w:rPr>
                <w:rFonts w:ascii="宋体" w:hAnsi="宋体" w:cs="宋体"/>
                <w:color w:val="auto"/>
                <w:kern w:val="0"/>
                <w:sz w:val="18"/>
                <w:szCs w:val="18"/>
              </w:rPr>
            </w:pPr>
          </w:p>
        </w:tc>
      </w:tr>
      <w:tr w14:paraId="772720C6">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39960A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71E225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5D8A538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11E68581">
            <w:pPr>
              <w:widowControl/>
              <w:spacing w:line="240" w:lineRule="exact"/>
              <w:jc w:val="center"/>
              <w:rPr>
                <w:rFonts w:ascii="宋体" w:hAnsi="宋体" w:cs="宋体"/>
                <w:color w:val="auto"/>
                <w:kern w:val="0"/>
                <w:sz w:val="18"/>
                <w:szCs w:val="18"/>
              </w:rPr>
            </w:pPr>
          </w:p>
        </w:tc>
      </w:tr>
    </w:tbl>
    <w:p w14:paraId="23274101">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4E650BF1">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36864DAE">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15FF052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1B5996FF">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63D920E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78379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3852E22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北京市通州区文化和旅游局</w:t>
            </w:r>
            <w:r>
              <w:rPr>
                <w:rFonts w:hint="eastAsia" w:ascii="宋体" w:hAnsi="宋体" w:cs="宋体"/>
                <w:color w:val="auto"/>
                <w:kern w:val="0"/>
                <w:sz w:val="18"/>
                <w:szCs w:val="18"/>
                <w:lang w:val="en-US" w:eastAsia="zh-CN"/>
              </w:rPr>
              <w:t>档案电子化</w:t>
            </w:r>
            <w:r>
              <w:rPr>
                <w:rFonts w:hint="eastAsia" w:ascii="宋体" w:hAnsi="宋体" w:cs="宋体"/>
                <w:color w:val="auto"/>
                <w:kern w:val="0"/>
                <w:sz w:val="18"/>
                <w:szCs w:val="18"/>
              </w:rPr>
              <w:t>项目</w:t>
            </w:r>
          </w:p>
        </w:tc>
      </w:tr>
      <w:tr w14:paraId="14B0AAE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A6C21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2E7D33E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i w:val="0"/>
                <w:color w:val="000000"/>
                <w:sz w:val="20"/>
                <w:szCs w:val="20"/>
                <w:u w:val="none"/>
                <w:lang w:eastAsia="zh-CN"/>
              </w:rPr>
              <w:t>北京市文化和旅游局</w:t>
            </w:r>
          </w:p>
        </w:tc>
        <w:tc>
          <w:tcPr>
            <w:tcW w:w="1050" w:type="dxa"/>
            <w:gridSpan w:val="2"/>
            <w:tcBorders>
              <w:top w:val="nil"/>
              <w:left w:val="nil"/>
              <w:bottom w:val="single" w:color="auto" w:sz="4" w:space="0"/>
              <w:right w:val="single" w:color="auto" w:sz="4" w:space="0"/>
            </w:tcBorders>
            <w:vAlign w:val="center"/>
          </w:tcPr>
          <w:p w14:paraId="65543B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08DD126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区文旅局</w:t>
            </w:r>
          </w:p>
        </w:tc>
      </w:tr>
      <w:tr w14:paraId="4DE6546C">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519D1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62DDE34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邢振华</w:t>
            </w:r>
          </w:p>
        </w:tc>
        <w:tc>
          <w:tcPr>
            <w:tcW w:w="1050" w:type="dxa"/>
            <w:gridSpan w:val="2"/>
            <w:tcBorders>
              <w:top w:val="nil"/>
              <w:left w:val="nil"/>
              <w:bottom w:val="single" w:color="auto" w:sz="4" w:space="0"/>
              <w:right w:val="single" w:color="auto" w:sz="4" w:space="0"/>
            </w:tcBorders>
            <w:vAlign w:val="center"/>
          </w:tcPr>
          <w:p w14:paraId="535BA8A3">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384439D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13810155484</w:t>
            </w:r>
          </w:p>
        </w:tc>
      </w:tr>
      <w:tr w14:paraId="35C9D3CA">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50B2432E">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09A9E4D3">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0FCFE06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52A3A8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2C1E49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11F145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4FDDBD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6382166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A48789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292547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B5ED8E2">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6DA05CA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vAlign w:val="center"/>
          </w:tcPr>
          <w:p w14:paraId="5E06F8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vAlign w:val="center"/>
          </w:tcPr>
          <w:p w14:paraId="5768CD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771" w:type="dxa"/>
            <w:gridSpan w:val="2"/>
            <w:tcBorders>
              <w:top w:val="nil"/>
              <w:left w:val="nil"/>
              <w:bottom w:val="single" w:color="auto" w:sz="4" w:space="0"/>
              <w:right w:val="single" w:color="auto" w:sz="4" w:space="0"/>
            </w:tcBorders>
            <w:vAlign w:val="center"/>
          </w:tcPr>
          <w:p w14:paraId="3832ED4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94A674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5827F8F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3C34B71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351D891">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CADB7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27A892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10</w:t>
            </w:r>
          </w:p>
        </w:tc>
        <w:tc>
          <w:tcPr>
            <w:tcW w:w="1107" w:type="dxa"/>
            <w:gridSpan w:val="2"/>
            <w:tcBorders>
              <w:top w:val="nil"/>
              <w:left w:val="nil"/>
              <w:bottom w:val="single" w:color="auto" w:sz="4" w:space="0"/>
              <w:right w:val="single" w:color="auto" w:sz="4" w:space="0"/>
            </w:tcBorders>
            <w:vAlign w:val="center"/>
          </w:tcPr>
          <w:p w14:paraId="5F09DF4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050" w:type="dxa"/>
            <w:gridSpan w:val="2"/>
            <w:tcBorders>
              <w:top w:val="nil"/>
              <w:left w:val="nil"/>
              <w:bottom w:val="single" w:color="auto" w:sz="4" w:space="0"/>
              <w:right w:val="single" w:color="auto" w:sz="4" w:space="0"/>
            </w:tcBorders>
            <w:vAlign w:val="center"/>
          </w:tcPr>
          <w:p w14:paraId="18CA725A">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5DDEB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8E30F22">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C6E570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160925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379505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16CC9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04E436F">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6761BFB1">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38461C5E">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27B2123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DEB1982">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125C23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A3B37B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695E4AF">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5673D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01BBC365">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1E26D4BE">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23D4C1C4">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6EED94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55CDC07">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5F91BE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D4B3CA9">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78D3A4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9FB4B9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402CC5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66852A7D">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F218223">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05F0252">
            <w:pPr>
              <w:widowControl/>
              <w:spacing w:line="240" w:lineRule="exact"/>
              <w:jc w:val="center"/>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4F33E589">
            <w:pPr>
              <w:widowControl/>
              <w:spacing w:line="240" w:lineRule="exact"/>
              <w:jc w:val="center"/>
              <w:rPr>
                <w:rFonts w:ascii="宋体" w:hAnsi="宋体" w:cs="宋体"/>
                <w:color w:val="auto"/>
                <w:kern w:val="0"/>
                <w:sz w:val="18"/>
                <w:szCs w:val="18"/>
              </w:rPr>
            </w:pPr>
          </w:p>
        </w:tc>
      </w:tr>
      <w:tr w14:paraId="6580CB6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230D8C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469808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385AD4E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DD7B7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2670C7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EA7C2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6F6D05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4633C3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0E1BD7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5365DFA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C35AF5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02F652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C7F0103">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1525A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22B81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E633B27">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66ED3B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777579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D15396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57D29F">
            <w:pPr>
              <w:widowControl/>
              <w:spacing w:line="240" w:lineRule="exact"/>
              <w:jc w:val="center"/>
              <w:rPr>
                <w:rFonts w:hint="default"/>
                <w:lang w:val="en-US" w:eastAsia="zh-CN"/>
              </w:rPr>
            </w:pPr>
          </w:p>
          <w:p w14:paraId="08166EE4">
            <w:pPr>
              <w:pStyle w:val="4"/>
              <w:rPr>
                <w:rFonts w:hint="default"/>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226D621F">
            <w:pPr>
              <w:widowControl/>
              <w:spacing w:line="240" w:lineRule="exact"/>
              <w:jc w:val="center"/>
              <w:rPr>
                <w:rFonts w:ascii="宋体" w:hAnsi="宋体" w:cs="宋体"/>
                <w:color w:val="auto"/>
                <w:kern w:val="0"/>
                <w:sz w:val="18"/>
                <w:szCs w:val="18"/>
              </w:rPr>
            </w:pPr>
          </w:p>
        </w:tc>
      </w:tr>
      <w:tr w14:paraId="0842107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60A81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F234EA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2CA5BA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8740D0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516304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2B3BE9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5D9A8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76820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CEA61E6">
            <w:pPr>
              <w:widowControl/>
              <w:spacing w:line="240" w:lineRule="exact"/>
              <w:jc w:val="center"/>
              <w:rPr>
                <w:rFonts w:ascii="宋体" w:hAnsi="宋体" w:cs="宋体"/>
                <w:color w:val="auto"/>
                <w:kern w:val="0"/>
                <w:sz w:val="18"/>
                <w:szCs w:val="18"/>
              </w:rPr>
            </w:pPr>
          </w:p>
        </w:tc>
      </w:tr>
      <w:tr w14:paraId="0E2B9EB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BA260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7EE31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107F03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78152E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ECAF5B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40886F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389F83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07ADB3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68BBA81">
            <w:pPr>
              <w:widowControl/>
              <w:spacing w:line="240" w:lineRule="exact"/>
              <w:jc w:val="center"/>
              <w:rPr>
                <w:rFonts w:ascii="宋体" w:hAnsi="宋体" w:cs="宋体"/>
                <w:color w:val="auto"/>
                <w:kern w:val="0"/>
                <w:sz w:val="18"/>
                <w:szCs w:val="18"/>
              </w:rPr>
            </w:pPr>
          </w:p>
        </w:tc>
      </w:tr>
      <w:tr w14:paraId="7EA4DABA">
        <w:tblPrEx>
          <w:tblCellMar>
            <w:top w:w="0" w:type="dxa"/>
            <w:left w:w="108" w:type="dxa"/>
            <w:bottom w:w="0" w:type="dxa"/>
            <w:right w:w="108" w:type="dxa"/>
          </w:tblCellMar>
        </w:tblPrEx>
        <w:trPr>
          <w:trHeight w:val="496" w:hRule="exact"/>
          <w:jc w:val="center"/>
        </w:trPr>
        <w:tc>
          <w:tcPr>
            <w:tcW w:w="578" w:type="dxa"/>
            <w:vMerge w:val="continue"/>
            <w:tcBorders>
              <w:left w:val="single" w:color="auto" w:sz="4" w:space="0"/>
              <w:right w:val="single" w:color="auto" w:sz="4" w:space="0"/>
            </w:tcBorders>
            <w:vAlign w:val="center"/>
          </w:tcPr>
          <w:p w14:paraId="7030EAD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947C2F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45B56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3E81557E">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完成局机关档案电子化整理</w:t>
            </w:r>
          </w:p>
        </w:tc>
        <w:tc>
          <w:tcPr>
            <w:tcW w:w="938" w:type="dxa"/>
            <w:tcBorders>
              <w:top w:val="nil"/>
              <w:left w:val="nil"/>
              <w:bottom w:val="single" w:color="auto" w:sz="4" w:space="0"/>
              <w:right w:val="single" w:color="auto" w:sz="4" w:space="0"/>
            </w:tcBorders>
            <w:vAlign w:val="center"/>
          </w:tcPr>
          <w:p w14:paraId="06A8372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1A2B1D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E2BC70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6E4F734E">
            <w:pPr>
              <w:widowControl/>
              <w:spacing w:line="240" w:lineRule="exact"/>
              <w:jc w:val="center"/>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0F516F20">
            <w:pPr>
              <w:widowControl/>
              <w:spacing w:line="240" w:lineRule="exact"/>
              <w:jc w:val="center"/>
              <w:rPr>
                <w:rFonts w:ascii="宋体" w:hAnsi="宋体" w:cs="宋体"/>
                <w:color w:val="auto"/>
                <w:kern w:val="0"/>
                <w:sz w:val="18"/>
                <w:szCs w:val="18"/>
              </w:rPr>
            </w:pPr>
          </w:p>
        </w:tc>
      </w:tr>
      <w:tr w14:paraId="47212C2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70362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21F8D3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86CA68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9ABB7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0E2F47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D59C57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52B66A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366913C">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2D1389C9">
            <w:pPr>
              <w:widowControl/>
              <w:spacing w:line="240" w:lineRule="exact"/>
              <w:jc w:val="center"/>
              <w:rPr>
                <w:rFonts w:ascii="宋体" w:hAnsi="宋体" w:cs="宋体"/>
                <w:color w:val="auto"/>
                <w:kern w:val="0"/>
                <w:sz w:val="18"/>
                <w:szCs w:val="18"/>
              </w:rPr>
            </w:pPr>
          </w:p>
        </w:tc>
      </w:tr>
      <w:tr w14:paraId="15A5639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664DBE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A5A57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C3742B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9F1758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8D1DBF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0C7BFB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CFFAA1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2325C1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C7A78B4">
            <w:pPr>
              <w:widowControl/>
              <w:spacing w:line="240" w:lineRule="exact"/>
              <w:jc w:val="center"/>
              <w:rPr>
                <w:rFonts w:ascii="宋体" w:hAnsi="宋体" w:cs="宋体"/>
                <w:color w:val="auto"/>
                <w:kern w:val="0"/>
                <w:sz w:val="18"/>
                <w:szCs w:val="18"/>
              </w:rPr>
            </w:pPr>
          </w:p>
        </w:tc>
      </w:tr>
      <w:tr w14:paraId="7CB60EB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8F55AD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918DD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D3CBF6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4B93613C">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全年</w:t>
            </w:r>
          </w:p>
        </w:tc>
        <w:tc>
          <w:tcPr>
            <w:tcW w:w="938" w:type="dxa"/>
            <w:tcBorders>
              <w:top w:val="nil"/>
              <w:left w:val="nil"/>
              <w:bottom w:val="single" w:color="auto" w:sz="4" w:space="0"/>
              <w:right w:val="single" w:color="auto" w:sz="4" w:space="0"/>
            </w:tcBorders>
            <w:vAlign w:val="center"/>
          </w:tcPr>
          <w:p w14:paraId="3302E58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16F478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1047B44">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1186E7C8">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741B6FED">
            <w:pPr>
              <w:widowControl/>
              <w:spacing w:line="240" w:lineRule="exact"/>
              <w:jc w:val="center"/>
              <w:rPr>
                <w:rFonts w:ascii="宋体" w:hAnsi="宋体" w:cs="宋体"/>
                <w:color w:val="auto"/>
                <w:kern w:val="0"/>
                <w:sz w:val="18"/>
                <w:szCs w:val="18"/>
              </w:rPr>
            </w:pPr>
          </w:p>
        </w:tc>
      </w:tr>
      <w:tr w14:paraId="6D9191C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AEE11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3207A3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9C97A59">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45316A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7FC1CD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196DEB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D8E011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6372E7F">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70967D4A">
            <w:pPr>
              <w:widowControl/>
              <w:spacing w:line="240" w:lineRule="exact"/>
              <w:jc w:val="center"/>
              <w:rPr>
                <w:rFonts w:ascii="宋体" w:hAnsi="宋体" w:cs="宋体"/>
                <w:color w:val="auto"/>
                <w:kern w:val="0"/>
                <w:sz w:val="18"/>
                <w:szCs w:val="18"/>
              </w:rPr>
            </w:pPr>
          </w:p>
        </w:tc>
      </w:tr>
      <w:tr w14:paraId="5DE4B24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FB22D1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8BEA36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897CA6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45126E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63EA9E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1E364E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748DDF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6A9D2F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C08E1B5">
            <w:pPr>
              <w:widowControl/>
              <w:spacing w:line="240" w:lineRule="exact"/>
              <w:jc w:val="center"/>
              <w:rPr>
                <w:rFonts w:ascii="宋体" w:hAnsi="宋体" w:cs="宋体"/>
                <w:color w:val="auto"/>
                <w:kern w:val="0"/>
                <w:sz w:val="18"/>
                <w:szCs w:val="18"/>
              </w:rPr>
            </w:pPr>
          </w:p>
        </w:tc>
      </w:tr>
      <w:tr w14:paraId="100C9D0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278EA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542D5FA">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294657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499B548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68B360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B59BC1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80004F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0E4A57F">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03BE8B03">
            <w:pPr>
              <w:widowControl/>
              <w:spacing w:line="240" w:lineRule="exact"/>
              <w:jc w:val="center"/>
              <w:rPr>
                <w:rFonts w:ascii="宋体" w:hAnsi="宋体" w:cs="宋体"/>
                <w:color w:val="auto"/>
                <w:kern w:val="0"/>
                <w:sz w:val="18"/>
                <w:szCs w:val="18"/>
              </w:rPr>
            </w:pPr>
          </w:p>
        </w:tc>
      </w:tr>
      <w:tr w14:paraId="387A553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D6984A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426BE4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02BE06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CF0C36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4A52B415">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692FDF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0A07FF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C9C6FC5">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5A5A561D">
            <w:pPr>
              <w:widowControl/>
              <w:spacing w:line="240" w:lineRule="exact"/>
              <w:jc w:val="center"/>
              <w:rPr>
                <w:rFonts w:ascii="宋体" w:hAnsi="宋体" w:cs="宋体"/>
                <w:color w:val="auto"/>
                <w:kern w:val="0"/>
                <w:sz w:val="18"/>
                <w:szCs w:val="18"/>
              </w:rPr>
            </w:pPr>
          </w:p>
        </w:tc>
      </w:tr>
      <w:tr w14:paraId="333F3D2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8FA9D8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92F47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918C80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028F7E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7FA571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E35A0E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D9F34C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346E6C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0ACF55B">
            <w:pPr>
              <w:widowControl/>
              <w:spacing w:line="240" w:lineRule="exact"/>
              <w:jc w:val="center"/>
              <w:rPr>
                <w:rFonts w:ascii="宋体" w:hAnsi="宋体" w:cs="宋体"/>
                <w:color w:val="auto"/>
                <w:kern w:val="0"/>
                <w:sz w:val="18"/>
                <w:szCs w:val="18"/>
              </w:rPr>
            </w:pPr>
          </w:p>
        </w:tc>
      </w:tr>
      <w:tr w14:paraId="20F42BB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A806F6">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D60B29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5C9A15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6FE207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09411D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06C589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FB8FE1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F05D5A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24FD66F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33EB050F">
            <w:pPr>
              <w:widowControl/>
              <w:spacing w:line="240" w:lineRule="exact"/>
              <w:jc w:val="center"/>
              <w:rPr>
                <w:rFonts w:ascii="宋体" w:hAnsi="宋体" w:cs="宋体"/>
                <w:color w:val="auto"/>
                <w:kern w:val="0"/>
                <w:sz w:val="18"/>
                <w:szCs w:val="18"/>
              </w:rPr>
            </w:pPr>
          </w:p>
        </w:tc>
      </w:tr>
      <w:tr w14:paraId="3BE1AEF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3392DD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4F40E3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F16627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4948C5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70535E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0DF8B4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CA6A60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401B973">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D5AEEB">
            <w:pPr>
              <w:widowControl/>
              <w:spacing w:line="240" w:lineRule="exact"/>
              <w:jc w:val="center"/>
              <w:rPr>
                <w:rFonts w:ascii="宋体" w:hAnsi="宋体" w:cs="宋体"/>
                <w:color w:val="auto"/>
                <w:kern w:val="0"/>
                <w:sz w:val="18"/>
                <w:szCs w:val="18"/>
              </w:rPr>
            </w:pPr>
          </w:p>
        </w:tc>
      </w:tr>
      <w:tr w14:paraId="37CE526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F5DAE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2A4833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D66683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EE126A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9C23FA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4E765E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2A1987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FE406E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82D9E79">
            <w:pPr>
              <w:widowControl/>
              <w:spacing w:line="240" w:lineRule="exact"/>
              <w:jc w:val="center"/>
              <w:rPr>
                <w:rFonts w:ascii="宋体" w:hAnsi="宋体" w:cs="宋体"/>
                <w:color w:val="auto"/>
                <w:kern w:val="0"/>
                <w:sz w:val="18"/>
                <w:szCs w:val="18"/>
              </w:rPr>
            </w:pPr>
          </w:p>
        </w:tc>
      </w:tr>
      <w:tr w14:paraId="7E6E484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DB4EE2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98BC0E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122E7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F0D8D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8C5B2D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39A4E1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ED844E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9F2074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D560ABD">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F55D85">
            <w:pPr>
              <w:widowControl/>
              <w:spacing w:line="240" w:lineRule="exact"/>
              <w:jc w:val="center"/>
              <w:rPr>
                <w:rFonts w:ascii="宋体" w:hAnsi="宋体" w:cs="宋体"/>
                <w:color w:val="auto"/>
                <w:kern w:val="0"/>
                <w:sz w:val="18"/>
                <w:szCs w:val="18"/>
              </w:rPr>
            </w:pPr>
          </w:p>
        </w:tc>
      </w:tr>
      <w:tr w14:paraId="4D706DF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964DFE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E96AE8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61098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313D87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D173CE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86D9BE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031A1B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65ED6E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8F59A44">
            <w:pPr>
              <w:widowControl/>
              <w:spacing w:line="240" w:lineRule="exact"/>
              <w:jc w:val="center"/>
              <w:rPr>
                <w:rFonts w:ascii="宋体" w:hAnsi="宋体" w:cs="宋体"/>
                <w:color w:val="auto"/>
                <w:kern w:val="0"/>
                <w:sz w:val="18"/>
                <w:szCs w:val="18"/>
              </w:rPr>
            </w:pPr>
          </w:p>
        </w:tc>
      </w:tr>
      <w:tr w14:paraId="4220276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5FF72B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F51BD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04E620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999BE3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7B9FC2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8C2C00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C12A7F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DE1FD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A9CE34A">
            <w:pPr>
              <w:widowControl/>
              <w:spacing w:line="240" w:lineRule="exact"/>
              <w:jc w:val="center"/>
              <w:rPr>
                <w:rFonts w:ascii="宋体" w:hAnsi="宋体" w:cs="宋体"/>
                <w:color w:val="auto"/>
                <w:kern w:val="0"/>
                <w:sz w:val="18"/>
                <w:szCs w:val="18"/>
              </w:rPr>
            </w:pPr>
          </w:p>
        </w:tc>
      </w:tr>
      <w:tr w14:paraId="7FD2EE6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3553F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EB4C74">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991B2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602D8F4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4154C1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324F12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1AF29F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AECF6C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6C1CD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A6FB6BF">
            <w:pPr>
              <w:widowControl/>
              <w:spacing w:line="240" w:lineRule="exact"/>
              <w:jc w:val="center"/>
              <w:rPr>
                <w:rFonts w:ascii="宋体" w:hAnsi="宋体" w:cs="宋体"/>
                <w:color w:val="auto"/>
                <w:kern w:val="0"/>
                <w:sz w:val="18"/>
                <w:szCs w:val="18"/>
              </w:rPr>
            </w:pPr>
          </w:p>
        </w:tc>
      </w:tr>
      <w:tr w14:paraId="5FDEEA1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900C4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04BD9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AE9386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50E712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6E23110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06FC0A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A1768D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E76D9D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FEC3447">
            <w:pPr>
              <w:widowControl/>
              <w:spacing w:line="240" w:lineRule="exact"/>
              <w:jc w:val="center"/>
              <w:rPr>
                <w:rFonts w:ascii="宋体" w:hAnsi="宋体" w:cs="宋体"/>
                <w:color w:val="auto"/>
                <w:kern w:val="0"/>
                <w:sz w:val="18"/>
                <w:szCs w:val="18"/>
              </w:rPr>
            </w:pPr>
          </w:p>
        </w:tc>
      </w:tr>
      <w:tr w14:paraId="0E048E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64C3D1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FF6B81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C96A1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232DBD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BCEDA6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3BCBAF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0F205A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0514B8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BE9B9DC">
            <w:pPr>
              <w:widowControl/>
              <w:spacing w:line="240" w:lineRule="exact"/>
              <w:jc w:val="center"/>
              <w:rPr>
                <w:rFonts w:ascii="宋体" w:hAnsi="宋体" w:cs="宋体"/>
                <w:color w:val="auto"/>
                <w:kern w:val="0"/>
                <w:sz w:val="18"/>
                <w:szCs w:val="18"/>
              </w:rPr>
            </w:pPr>
          </w:p>
        </w:tc>
      </w:tr>
      <w:tr w14:paraId="39D76CCD">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5C402EED">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413DF66E">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115A1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5F68401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CEF07E0">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489C486C">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5F45B2E3">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3D48316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0072574">
            <w:pPr>
              <w:widowControl/>
              <w:spacing w:line="240" w:lineRule="exact"/>
              <w:jc w:val="center"/>
              <w:rPr>
                <w:rFonts w:ascii="宋体" w:hAnsi="宋体" w:cs="宋体"/>
                <w:color w:val="auto"/>
                <w:kern w:val="0"/>
                <w:sz w:val="18"/>
                <w:szCs w:val="18"/>
              </w:rPr>
            </w:pPr>
          </w:p>
        </w:tc>
      </w:tr>
      <w:tr w14:paraId="06335E5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9067D1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36334B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B05FB9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0DD3C2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F64945B">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0C828A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F93D2E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0BBCCF6">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7E88F92">
            <w:pPr>
              <w:widowControl/>
              <w:spacing w:line="240" w:lineRule="exact"/>
              <w:jc w:val="center"/>
              <w:rPr>
                <w:rFonts w:ascii="宋体" w:hAnsi="宋体" w:cs="宋体"/>
                <w:color w:val="auto"/>
                <w:kern w:val="0"/>
                <w:sz w:val="18"/>
                <w:szCs w:val="18"/>
              </w:rPr>
            </w:pPr>
          </w:p>
        </w:tc>
      </w:tr>
      <w:tr w14:paraId="5F0E0EA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E83845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16BEBC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A05D0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9E605B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F8B120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7D600F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3AB09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516770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95CCCE">
            <w:pPr>
              <w:widowControl/>
              <w:spacing w:line="240" w:lineRule="exact"/>
              <w:jc w:val="center"/>
              <w:rPr>
                <w:rFonts w:ascii="宋体" w:hAnsi="宋体" w:cs="宋体"/>
                <w:color w:val="auto"/>
                <w:kern w:val="0"/>
                <w:sz w:val="18"/>
                <w:szCs w:val="18"/>
              </w:rPr>
            </w:pPr>
          </w:p>
        </w:tc>
      </w:tr>
      <w:tr w14:paraId="7F60C48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DC0C47">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41C8D1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23786B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FA47D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6FBEEAD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664F912B">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229E74B7">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3E0AC1F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31E996B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A510B91">
            <w:pPr>
              <w:widowControl/>
              <w:spacing w:line="240" w:lineRule="exact"/>
              <w:jc w:val="center"/>
              <w:rPr>
                <w:rFonts w:ascii="宋体" w:hAnsi="宋体" w:cs="宋体"/>
                <w:color w:val="auto"/>
                <w:kern w:val="0"/>
                <w:sz w:val="18"/>
                <w:szCs w:val="18"/>
              </w:rPr>
            </w:pPr>
          </w:p>
        </w:tc>
      </w:tr>
      <w:tr w14:paraId="16F182F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7C1166F">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14:paraId="7C64415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587873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DE95AD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1503C7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75286F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C5CBA2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247BEC6">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4D0EC54">
            <w:pPr>
              <w:widowControl/>
              <w:spacing w:line="240" w:lineRule="exact"/>
              <w:jc w:val="center"/>
              <w:rPr>
                <w:rFonts w:ascii="宋体" w:hAnsi="宋体" w:cs="宋体"/>
                <w:color w:val="auto"/>
                <w:kern w:val="0"/>
                <w:sz w:val="18"/>
                <w:szCs w:val="18"/>
              </w:rPr>
            </w:pPr>
          </w:p>
        </w:tc>
      </w:tr>
      <w:tr w14:paraId="641035F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C7DB44C">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677F3F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465AA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2FAA8A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9E758EB">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694E00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517DE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FDB08A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C626D39">
            <w:pPr>
              <w:widowControl/>
              <w:spacing w:line="240" w:lineRule="exact"/>
              <w:jc w:val="center"/>
              <w:rPr>
                <w:rFonts w:ascii="宋体" w:hAnsi="宋体" w:cs="宋体"/>
                <w:color w:val="auto"/>
                <w:kern w:val="0"/>
                <w:sz w:val="18"/>
                <w:szCs w:val="18"/>
              </w:rPr>
            </w:pPr>
          </w:p>
        </w:tc>
      </w:tr>
      <w:tr w14:paraId="61060C18">
        <w:tblPrEx>
          <w:tblCellMar>
            <w:top w:w="0" w:type="dxa"/>
            <w:left w:w="108" w:type="dxa"/>
            <w:bottom w:w="0" w:type="dxa"/>
            <w:right w:w="108" w:type="dxa"/>
          </w:tblCellMar>
        </w:tblPrEx>
        <w:trPr>
          <w:trHeight w:val="456"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61E3939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60CC64C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1D0DC2D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57B58091">
            <w:pPr>
              <w:widowControl/>
              <w:spacing w:line="240" w:lineRule="exact"/>
              <w:jc w:val="center"/>
              <w:rPr>
                <w:rFonts w:ascii="宋体" w:hAnsi="宋体" w:cs="宋体"/>
                <w:color w:val="auto"/>
                <w:kern w:val="0"/>
                <w:sz w:val="18"/>
                <w:szCs w:val="18"/>
              </w:rPr>
            </w:pPr>
          </w:p>
        </w:tc>
      </w:tr>
      <w:tr w14:paraId="6A67FA94">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5ACF954C">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0D2334A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093D2CF1">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04030A0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C70389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2A7732DE">
            <w:pPr>
              <w:widowControl/>
              <w:spacing w:line="240" w:lineRule="exact"/>
              <w:jc w:val="center"/>
              <w:rPr>
                <w:rFonts w:ascii="宋体" w:hAnsi="宋体" w:cs="宋体"/>
                <w:color w:val="auto"/>
                <w:kern w:val="0"/>
                <w:sz w:val="18"/>
                <w:szCs w:val="18"/>
              </w:rPr>
            </w:pPr>
            <w:r>
              <w:rPr>
                <w:rFonts w:ascii="仿宋_GB2312" w:hAnsi="黑体" w:eastAsia="仿宋_GB2312"/>
                <w:sz w:val="24"/>
                <w:szCs w:val="24"/>
              </w:rPr>
              <w:t>局</w:t>
            </w:r>
            <w:r>
              <w:rPr>
                <w:rFonts w:hint="eastAsia" w:ascii="仿宋_GB2312" w:hAnsi="黑体" w:eastAsia="仿宋_GB2312"/>
                <w:sz w:val="24"/>
                <w:szCs w:val="24"/>
              </w:rPr>
              <w:t>机关食堂</w:t>
            </w:r>
            <w:r>
              <w:rPr>
                <w:rFonts w:ascii="仿宋_GB2312" w:hAnsi="黑体" w:eastAsia="仿宋_GB2312"/>
                <w:sz w:val="24"/>
                <w:szCs w:val="24"/>
              </w:rPr>
              <w:t>油烟</w:t>
            </w:r>
            <w:r>
              <w:rPr>
                <w:rFonts w:hint="eastAsia" w:ascii="仿宋_GB2312" w:hAnsi="黑体" w:eastAsia="仿宋_GB2312"/>
                <w:sz w:val="24"/>
                <w:szCs w:val="24"/>
              </w:rPr>
              <w:t>净化设施运维</w:t>
            </w:r>
          </w:p>
        </w:tc>
      </w:tr>
      <w:tr w14:paraId="07549429">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F65B6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7084AB0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i w:val="0"/>
                <w:color w:val="000000"/>
                <w:sz w:val="20"/>
                <w:szCs w:val="20"/>
                <w:u w:val="none"/>
                <w:lang w:eastAsia="zh-CN"/>
              </w:rPr>
              <w:t>北京市文化和旅游局</w:t>
            </w:r>
          </w:p>
        </w:tc>
        <w:tc>
          <w:tcPr>
            <w:tcW w:w="1050" w:type="dxa"/>
            <w:gridSpan w:val="2"/>
            <w:tcBorders>
              <w:top w:val="nil"/>
              <w:left w:val="nil"/>
              <w:bottom w:val="single" w:color="auto" w:sz="4" w:space="0"/>
              <w:right w:val="single" w:color="auto" w:sz="4" w:space="0"/>
            </w:tcBorders>
            <w:vAlign w:val="center"/>
          </w:tcPr>
          <w:p w14:paraId="5886BC1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2CF9500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区文旅局</w:t>
            </w:r>
          </w:p>
        </w:tc>
      </w:tr>
      <w:tr w14:paraId="2BBC6E3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4D67E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5935607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邢振华</w:t>
            </w:r>
          </w:p>
        </w:tc>
        <w:tc>
          <w:tcPr>
            <w:tcW w:w="1050" w:type="dxa"/>
            <w:gridSpan w:val="2"/>
            <w:tcBorders>
              <w:top w:val="nil"/>
              <w:left w:val="nil"/>
              <w:bottom w:val="single" w:color="auto" w:sz="4" w:space="0"/>
              <w:right w:val="single" w:color="auto" w:sz="4" w:space="0"/>
            </w:tcBorders>
            <w:vAlign w:val="center"/>
          </w:tcPr>
          <w:p w14:paraId="24684550">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2BEF3F7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13810155484</w:t>
            </w:r>
          </w:p>
        </w:tc>
      </w:tr>
      <w:tr w14:paraId="6AD7372F">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46A944E0">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6FF7DE8">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673E31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283E234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3069BB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3554CB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37A39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2CEFE9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5B4A474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7E85A34">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43C5D61">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1F5A65E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5.66</w:t>
            </w:r>
          </w:p>
        </w:tc>
        <w:tc>
          <w:tcPr>
            <w:tcW w:w="1107" w:type="dxa"/>
            <w:gridSpan w:val="2"/>
            <w:tcBorders>
              <w:top w:val="nil"/>
              <w:left w:val="nil"/>
              <w:bottom w:val="single" w:color="auto" w:sz="4" w:space="0"/>
              <w:right w:val="single" w:color="auto" w:sz="4" w:space="0"/>
            </w:tcBorders>
            <w:vAlign w:val="center"/>
          </w:tcPr>
          <w:p w14:paraId="7FE841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5.66</w:t>
            </w:r>
          </w:p>
        </w:tc>
        <w:tc>
          <w:tcPr>
            <w:tcW w:w="1050" w:type="dxa"/>
            <w:gridSpan w:val="2"/>
            <w:tcBorders>
              <w:top w:val="nil"/>
              <w:left w:val="nil"/>
              <w:bottom w:val="single" w:color="auto" w:sz="4" w:space="0"/>
              <w:right w:val="single" w:color="auto" w:sz="4" w:space="0"/>
            </w:tcBorders>
            <w:vAlign w:val="center"/>
          </w:tcPr>
          <w:p w14:paraId="20DCF2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5.64</w:t>
            </w:r>
          </w:p>
        </w:tc>
        <w:tc>
          <w:tcPr>
            <w:tcW w:w="771" w:type="dxa"/>
            <w:gridSpan w:val="2"/>
            <w:tcBorders>
              <w:top w:val="nil"/>
              <w:left w:val="nil"/>
              <w:bottom w:val="single" w:color="auto" w:sz="4" w:space="0"/>
              <w:right w:val="single" w:color="auto" w:sz="4" w:space="0"/>
            </w:tcBorders>
            <w:vAlign w:val="center"/>
          </w:tcPr>
          <w:p w14:paraId="22F2830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213E824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99.65%</w:t>
            </w:r>
          </w:p>
        </w:tc>
        <w:tc>
          <w:tcPr>
            <w:tcW w:w="699" w:type="dxa"/>
            <w:tcBorders>
              <w:top w:val="nil"/>
              <w:left w:val="nil"/>
              <w:bottom w:val="single" w:color="auto" w:sz="4" w:space="0"/>
              <w:right w:val="single" w:color="auto" w:sz="4" w:space="0"/>
            </w:tcBorders>
            <w:vAlign w:val="center"/>
          </w:tcPr>
          <w:p w14:paraId="40E590B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6F43453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F7F2E1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A9CE9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3C7419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5.66</w:t>
            </w:r>
          </w:p>
        </w:tc>
        <w:tc>
          <w:tcPr>
            <w:tcW w:w="1107" w:type="dxa"/>
            <w:gridSpan w:val="2"/>
            <w:tcBorders>
              <w:top w:val="nil"/>
              <w:left w:val="nil"/>
              <w:bottom w:val="single" w:color="auto" w:sz="4" w:space="0"/>
              <w:right w:val="single" w:color="auto" w:sz="4" w:space="0"/>
            </w:tcBorders>
            <w:vAlign w:val="center"/>
          </w:tcPr>
          <w:p w14:paraId="6EF09A5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5.66</w:t>
            </w:r>
          </w:p>
        </w:tc>
        <w:tc>
          <w:tcPr>
            <w:tcW w:w="1050" w:type="dxa"/>
            <w:gridSpan w:val="2"/>
            <w:tcBorders>
              <w:top w:val="nil"/>
              <w:left w:val="nil"/>
              <w:bottom w:val="single" w:color="auto" w:sz="4" w:space="0"/>
              <w:right w:val="single" w:color="auto" w:sz="4" w:space="0"/>
            </w:tcBorders>
            <w:vAlign w:val="center"/>
          </w:tcPr>
          <w:p w14:paraId="3FE001BD">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7E75BF9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DFC5EFE">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160CEFE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030B6E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1B30D9C">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387FBB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326AB729">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695DA924">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037C539B">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778E98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102E288">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B903A1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A8D915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71A45D0">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0E400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22ED5146">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57D28A3F">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68FF6364">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79F3F5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2A94B74">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21E934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CB0139F">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D1598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4FB888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E0F4A5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72F7F9B6">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27B2BA51">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AEF1589">
            <w:pPr>
              <w:widowControl/>
              <w:spacing w:line="240" w:lineRule="exact"/>
              <w:jc w:val="center"/>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0AC12F0C">
            <w:pPr>
              <w:widowControl/>
              <w:spacing w:line="240" w:lineRule="exact"/>
              <w:jc w:val="center"/>
              <w:rPr>
                <w:rFonts w:ascii="宋体" w:hAnsi="宋体" w:cs="宋体"/>
                <w:color w:val="auto"/>
                <w:kern w:val="0"/>
                <w:sz w:val="18"/>
                <w:szCs w:val="18"/>
              </w:rPr>
            </w:pPr>
          </w:p>
        </w:tc>
      </w:tr>
      <w:tr w14:paraId="189F0C8B">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6E06AA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2CE937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5EE048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4B9633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6DA013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064CEC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65EDB26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0A210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5BA437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07761E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23F76D3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108402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9B556EB">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BD037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7143D0A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2CE0561">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30BA011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157C59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E9F465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DA5B097">
            <w:pPr>
              <w:widowControl/>
              <w:spacing w:line="240" w:lineRule="exact"/>
              <w:jc w:val="center"/>
              <w:rPr>
                <w:rFonts w:hint="default"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0E9E22AD">
            <w:pPr>
              <w:widowControl/>
              <w:spacing w:line="240" w:lineRule="exact"/>
              <w:jc w:val="center"/>
              <w:rPr>
                <w:rFonts w:ascii="宋体" w:hAnsi="宋体" w:cs="宋体"/>
                <w:color w:val="auto"/>
                <w:kern w:val="0"/>
                <w:sz w:val="18"/>
                <w:szCs w:val="18"/>
              </w:rPr>
            </w:pPr>
          </w:p>
        </w:tc>
      </w:tr>
      <w:tr w14:paraId="5F76991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52FD1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D909B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AF622D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22CD4C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3963BFB">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0B6D3B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5A5DFF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89BF03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64E5F0C">
            <w:pPr>
              <w:widowControl/>
              <w:spacing w:line="240" w:lineRule="exact"/>
              <w:jc w:val="center"/>
              <w:rPr>
                <w:rFonts w:ascii="宋体" w:hAnsi="宋体" w:cs="宋体"/>
                <w:color w:val="auto"/>
                <w:kern w:val="0"/>
                <w:sz w:val="18"/>
                <w:szCs w:val="18"/>
              </w:rPr>
            </w:pPr>
          </w:p>
        </w:tc>
      </w:tr>
      <w:tr w14:paraId="7F8F084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8B279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4CCE75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2FAC4E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DF3757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74F7B44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CD5C90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4C96FA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E651A7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AB71133">
            <w:pPr>
              <w:widowControl/>
              <w:spacing w:line="240" w:lineRule="exact"/>
              <w:jc w:val="center"/>
              <w:rPr>
                <w:rFonts w:ascii="宋体" w:hAnsi="宋体" w:cs="宋体"/>
                <w:color w:val="auto"/>
                <w:kern w:val="0"/>
                <w:sz w:val="18"/>
                <w:szCs w:val="18"/>
              </w:rPr>
            </w:pPr>
          </w:p>
        </w:tc>
      </w:tr>
      <w:tr w14:paraId="431C0CE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AFE04E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969733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49528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35CC323">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完成6次油烟清洗服务</w:t>
            </w:r>
          </w:p>
        </w:tc>
        <w:tc>
          <w:tcPr>
            <w:tcW w:w="938" w:type="dxa"/>
            <w:tcBorders>
              <w:top w:val="nil"/>
              <w:left w:val="nil"/>
              <w:bottom w:val="single" w:color="auto" w:sz="4" w:space="0"/>
              <w:right w:val="single" w:color="auto" w:sz="4" w:space="0"/>
            </w:tcBorders>
            <w:vAlign w:val="center"/>
          </w:tcPr>
          <w:p w14:paraId="10E68C0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B6B41B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EF9471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5B274ADF">
            <w:pPr>
              <w:widowControl/>
              <w:spacing w:line="240" w:lineRule="exact"/>
              <w:jc w:val="both"/>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val="en-US" w:eastAsia="zh-CN" w:bidi="ar-SA"/>
              </w:rPr>
              <w:t>50</w:t>
            </w:r>
          </w:p>
        </w:tc>
        <w:tc>
          <w:tcPr>
            <w:tcW w:w="1394" w:type="dxa"/>
            <w:gridSpan w:val="2"/>
            <w:tcBorders>
              <w:top w:val="single" w:color="auto" w:sz="4" w:space="0"/>
              <w:left w:val="nil"/>
              <w:bottom w:val="single" w:color="auto" w:sz="4" w:space="0"/>
              <w:right w:val="single" w:color="auto" w:sz="4" w:space="0"/>
            </w:tcBorders>
            <w:vAlign w:val="center"/>
          </w:tcPr>
          <w:p w14:paraId="1D85A981">
            <w:pPr>
              <w:widowControl/>
              <w:spacing w:line="240" w:lineRule="exact"/>
              <w:jc w:val="center"/>
              <w:rPr>
                <w:rFonts w:ascii="宋体" w:hAnsi="宋体" w:cs="宋体"/>
                <w:color w:val="auto"/>
                <w:kern w:val="0"/>
                <w:sz w:val="18"/>
                <w:szCs w:val="18"/>
              </w:rPr>
            </w:pPr>
          </w:p>
        </w:tc>
      </w:tr>
      <w:tr w14:paraId="0F3A2F1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93E9E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47AEE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04723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796E9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1AC699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272647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923432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78AB76C">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16833997">
            <w:pPr>
              <w:widowControl/>
              <w:spacing w:line="240" w:lineRule="exact"/>
              <w:jc w:val="center"/>
              <w:rPr>
                <w:rFonts w:ascii="宋体" w:hAnsi="宋体" w:cs="宋体"/>
                <w:color w:val="auto"/>
                <w:kern w:val="0"/>
                <w:sz w:val="18"/>
                <w:szCs w:val="18"/>
              </w:rPr>
            </w:pPr>
          </w:p>
        </w:tc>
      </w:tr>
      <w:tr w14:paraId="2D9C6AF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411FC7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959714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C2FECD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F36C01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173F8EF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3AA770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914570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F86CA3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093ED01">
            <w:pPr>
              <w:widowControl/>
              <w:spacing w:line="240" w:lineRule="exact"/>
              <w:jc w:val="center"/>
              <w:rPr>
                <w:rFonts w:ascii="宋体" w:hAnsi="宋体" w:cs="宋体"/>
                <w:color w:val="auto"/>
                <w:kern w:val="0"/>
                <w:sz w:val="18"/>
                <w:szCs w:val="18"/>
              </w:rPr>
            </w:pPr>
          </w:p>
        </w:tc>
      </w:tr>
      <w:tr w14:paraId="61DBE94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47CD31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A702C12">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C77CDE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35347282">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全年</w:t>
            </w:r>
          </w:p>
        </w:tc>
        <w:tc>
          <w:tcPr>
            <w:tcW w:w="938" w:type="dxa"/>
            <w:tcBorders>
              <w:top w:val="nil"/>
              <w:left w:val="nil"/>
              <w:bottom w:val="single" w:color="auto" w:sz="4" w:space="0"/>
              <w:right w:val="single" w:color="auto" w:sz="4" w:space="0"/>
            </w:tcBorders>
            <w:vAlign w:val="center"/>
          </w:tcPr>
          <w:p w14:paraId="7DD39B5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88ACCC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002F8A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A709CC4">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1020134E">
            <w:pPr>
              <w:widowControl/>
              <w:spacing w:line="240" w:lineRule="exact"/>
              <w:jc w:val="center"/>
              <w:rPr>
                <w:rFonts w:ascii="宋体" w:hAnsi="宋体" w:cs="宋体"/>
                <w:color w:val="auto"/>
                <w:kern w:val="0"/>
                <w:sz w:val="18"/>
                <w:szCs w:val="18"/>
              </w:rPr>
            </w:pPr>
          </w:p>
        </w:tc>
      </w:tr>
      <w:tr w14:paraId="4D71FC8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7D6EE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24ADE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25214E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46B05B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3A50B4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01D799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835D60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2B5DEF6">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307CBF8F">
            <w:pPr>
              <w:widowControl/>
              <w:spacing w:line="240" w:lineRule="exact"/>
              <w:jc w:val="center"/>
              <w:rPr>
                <w:rFonts w:ascii="宋体" w:hAnsi="宋体" w:cs="宋体"/>
                <w:color w:val="auto"/>
                <w:kern w:val="0"/>
                <w:sz w:val="18"/>
                <w:szCs w:val="18"/>
              </w:rPr>
            </w:pPr>
          </w:p>
        </w:tc>
      </w:tr>
      <w:tr w14:paraId="3F5DAC5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5D28F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37D83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32DA77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E4C604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B9E651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337AA0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3D6CD3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4DC399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9C7373B">
            <w:pPr>
              <w:widowControl/>
              <w:spacing w:line="240" w:lineRule="exact"/>
              <w:jc w:val="center"/>
              <w:rPr>
                <w:rFonts w:ascii="宋体" w:hAnsi="宋体" w:cs="宋体"/>
                <w:color w:val="auto"/>
                <w:kern w:val="0"/>
                <w:sz w:val="18"/>
                <w:szCs w:val="18"/>
              </w:rPr>
            </w:pPr>
          </w:p>
        </w:tc>
      </w:tr>
      <w:tr w14:paraId="79027C2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280707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1403DE">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43277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7C1E7A4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B09751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BF25D3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3EEE4E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0E1BAC1">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1737E724">
            <w:pPr>
              <w:widowControl/>
              <w:spacing w:line="240" w:lineRule="exact"/>
              <w:jc w:val="center"/>
              <w:rPr>
                <w:rFonts w:ascii="宋体" w:hAnsi="宋体" w:cs="宋体"/>
                <w:color w:val="auto"/>
                <w:kern w:val="0"/>
                <w:sz w:val="18"/>
                <w:szCs w:val="18"/>
              </w:rPr>
            </w:pPr>
          </w:p>
        </w:tc>
      </w:tr>
      <w:tr w14:paraId="34013F9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69106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EB47C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008BF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397579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1F84B2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382949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4A086C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E274D37">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09A94254">
            <w:pPr>
              <w:widowControl/>
              <w:spacing w:line="240" w:lineRule="exact"/>
              <w:jc w:val="center"/>
              <w:rPr>
                <w:rFonts w:ascii="宋体" w:hAnsi="宋体" w:cs="宋体"/>
                <w:color w:val="auto"/>
                <w:kern w:val="0"/>
                <w:sz w:val="18"/>
                <w:szCs w:val="18"/>
              </w:rPr>
            </w:pPr>
          </w:p>
        </w:tc>
      </w:tr>
      <w:tr w14:paraId="57167A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F6BD78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FF48B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333786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EB4512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9C9D67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B1749F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F4FFAC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4D18EA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80F988C">
            <w:pPr>
              <w:widowControl/>
              <w:spacing w:line="240" w:lineRule="exact"/>
              <w:jc w:val="center"/>
              <w:rPr>
                <w:rFonts w:ascii="宋体" w:hAnsi="宋体" w:cs="宋体"/>
                <w:color w:val="auto"/>
                <w:kern w:val="0"/>
                <w:sz w:val="18"/>
                <w:szCs w:val="18"/>
              </w:rPr>
            </w:pPr>
          </w:p>
        </w:tc>
      </w:tr>
      <w:tr w14:paraId="03FF423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92A749">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4C4C9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33622C9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0FB215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9C8719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EC66FE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DC836E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1237BF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23FCE15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502755F7">
            <w:pPr>
              <w:widowControl/>
              <w:spacing w:line="240" w:lineRule="exact"/>
              <w:jc w:val="center"/>
              <w:rPr>
                <w:rFonts w:ascii="宋体" w:hAnsi="宋体" w:cs="宋体"/>
                <w:color w:val="auto"/>
                <w:kern w:val="0"/>
                <w:sz w:val="18"/>
                <w:szCs w:val="18"/>
              </w:rPr>
            </w:pPr>
          </w:p>
        </w:tc>
      </w:tr>
      <w:tr w14:paraId="5222598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F79A7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587F29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439E3D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1D6286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32025D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D538A7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DC2CF1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E98F62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0B1B51">
            <w:pPr>
              <w:widowControl/>
              <w:spacing w:line="240" w:lineRule="exact"/>
              <w:jc w:val="center"/>
              <w:rPr>
                <w:rFonts w:ascii="宋体" w:hAnsi="宋体" w:cs="宋体"/>
                <w:color w:val="auto"/>
                <w:kern w:val="0"/>
                <w:sz w:val="18"/>
                <w:szCs w:val="18"/>
              </w:rPr>
            </w:pPr>
          </w:p>
        </w:tc>
      </w:tr>
      <w:tr w14:paraId="0323866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DD964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5AB45C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2AF596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FBB1EF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B9D32A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6D85F1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C80E12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FB5589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672D464">
            <w:pPr>
              <w:widowControl/>
              <w:spacing w:line="240" w:lineRule="exact"/>
              <w:jc w:val="center"/>
              <w:rPr>
                <w:rFonts w:ascii="宋体" w:hAnsi="宋体" w:cs="宋体"/>
                <w:color w:val="auto"/>
                <w:kern w:val="0"/>
                <w:sz w:val="18"/>
                <w:szCs w:val="18"/>
              </w:rPr>
            </w:pPr>
          </w:p>
        </w:tc>
      </w:tr>
      <w:tr w14:paraId="595A79D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63B176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34A22F">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72967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9C03E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C7CF02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650208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FA286C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548500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9F4B4F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F7A272B">
            <w:pPr>
              <w:widowControl/>
              <w:spacing w:line="240" w:lineRule="exact"/>
              <w:jc w:val="center"/>
              <w:rPr>
                <w:rFonts w:ascii="宋体" w:hAnsi="宋体" w:cs="宋体"/>
                <w:color w:val="auto"/>
                <w:kern w:val="0"/>
                <w:sz w:val="18"/>
                <w:szCs w:val="18"/>
              </w:rPr>
            </w:pPr>
          </w:p>
        </w:tc>
      </w:tr>
      <w:tr w14:paraId="1CF6001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C622B8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0A097F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E04517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EE32ED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C8BB37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D61ABF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2A3B90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FA279B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4EAD573">
            <w:pPr>
              <w:widowControl/>
              <w:spacing w:line="240" w:lineRule="exact"/>
              <w:jc w:val="center"/>
              <w:rPr>
                <w:rFonts w:ascii="宋体" w:hAnsi="宋体" w:cs="宋体"/>
                <w:color w:val="auto"/>
                <w:kern w:val="0"/>
                <w:sz w:val="18"/>
                <w:szCs w:val="18"/>
              </w:rPr>
            </w:pPr>
          </w:p>
        </w:tc>
      </w:tr>
      <w:tr w14:paraId="51C02F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3BB5DF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A6D3FD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0DD13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3DAC5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D4F7EC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5BE8F1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C6E1D4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73783A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5C85945">
            <w:pPr>
              <w:widowControl/>
              <w:spacing w:line="240" w:lineRule="exact"/>
              <w:jc w:val="center"/>
              <w:rPr>
                <w:rFonts w:ascii="宋体" w:hAnsi="宋体" w:cs="宋体"/>
                <w:color w:val="auto"/>
                <w:kern w:val="0"/>
                <w:sz w:val="18"/>
                <w:szCs w:val="18"/>
              </w:rPr>
            </w:pPr>
          </w:p>
        </w:tc>
      </w:tr>
      <w:tr w14:paraId="3C5F022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66951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6EC102">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44A49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255C1F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D384AA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DCEDA4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19346D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D6BD7B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9AA53A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99B9982">
            <w:pPr>
              <w:widowControl/>
              <w:spacing w:line="240" w:lineRule="exact"/>
              <w:jc w:val="center"/>
              <w:rPr>
                <w:rFonts w:ascii="宋体" w:hAnsi="宋体" w:cs="宋体"/>
                <w:color w:val="auto"/>
                <w:kern w:val="0"/>
                <w:sz w:val="18"/>
                <w:szCs w:val="18"/>
              </w:rPr>
            </w:pPr>
          </w:p>
        </w:tc>
      </w:tr>
      <w:tr w14:paraId="0AF4111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3DC9B1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B441E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A674F69">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3C65E4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90F3D8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D064A2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812566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1D2EE5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15BFE9B">
            <w:pPr>
              <w:widowControl/>
              <w:spacing w:line="240" w:lineRule="exact"/>
              <w:jc w:val="center"/>
              <w:rPr>
                <w:rFonts w:ascii="宋体" w:hAnsi="宋体" w:cs="宋体"/>
                <w:color w:val="auto"/>
                <w:kern w:val="0"/>
                <w:sz w:val="18"/>
                <w:szCs w:val="18"/>
              </w:rPr>
            </w:pPr>
          </w:p>
        </w:tc>
      </w:tr>
      <w:tr w14:paraId="6590C28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250C7B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40E88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AB157A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49E4D9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14B7DA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6F6A7A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7CBAB0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50B7980">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AA01743">
            <w:pPr>
              <w:widowControl/>
              <w:spacing w:line="240" w:lineRule="exact"/>
              <w:jc w:val="center"/>
              <w:rPr>
                <w:rFonts w:ascii="宋体" w:hAnsi="宋体" w:cs="宋体"/>
                <w:color w:val="auto"/>
                <w:kern w:val="0"/>
                <w:sz w:val="18"/>
                <w:szCs w:val="18"/>
              </w:rPr>
            </w:pPr>
          </w:p>
        </w:tc>
      </w:tr>
      <w:tr w14:paraId="67542E66">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4396C55C">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BC3A9AD">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2A31E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6509219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6AF8CC35">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60B6F50D">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63A9E1A4">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CF737F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A0ED33C">
            <w:pPr>
              <w:widowControl/>
              <w:spacing w:line="240" w:lineRule="exact"/>
              <w:jc w:val="center"/>
              <w:rPr>
                <w:rFonts w:ascii="宋体" w:hAnsi="宋体" w:cs="宋体"/>
                <w:color w:val="auto"/>
                <w:kern w:val="0"/>
                <w:sz w:val="18"/>
                <w:szCs w:val="18"/>
              </w:rPr>
            </w:pPr>
          </w:p>
        </w:tc>
      </w:tr>
      <w:tr w14:paraId="56FF73D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059120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16863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DA4FF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BDF5A2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C04536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1A4524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E019C8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92E0AF">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6646AFB">
            <w:pPr>
              <w:widowControl/>
              <w:spacing w:line="240" w:lineRule="exact"/>
              <w:jc w:val="center"/>
              <w:rPr>
                <w:rFonts w:ascii="宋体" w:hAnsi="宋体" w:cs="宋体"/>
                <w:color w:val="auto"/>
                <w:kern w:val="0"/>
                <w:sz w:val="18"/>
                <w:szCs w:val="18"/>
              </w:rPr>
            </w:pPr>
          </w:p>
        </w:tc>
      </w:tr>
      <w:tr w14:paraId="1CBC917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C6DA8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945B6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2777E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B4C32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00D073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6BCBFE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FA9CD6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ADEFF6F">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22EC67D">
            <w:pPr>
              <w:widowControl/>
              <w:spacing w:line="240" w:lineRule="exact"/>
              <w:jc w:val="center"/>
              <w:rPr>
                <w:rFonts w:ascii="宋体" w:hAnsi="宋体" w:cs="宋体"/>
                <w:color w:val="auto"/>
                <w:kern w:val="0"/>
                <w:sz w:val="18"/>
                <w:szCs w:val="18"/>
              </w:rPr>
            </w:pPr>
          </w:p>
        </w:tc>
      </w:tr>
      <w:tr w14:paraId="200BC45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813B7F">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74EF99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71C873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F9278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2436CE8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3B819739">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3C5CD9AD">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B42D3E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2DAC3C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87B72AC">
            <w:pPr>
              <w:widowControl/>
              <w:spacing w:line="240" w:lineRule="exact"/>
              <w:jc w:val="center"/>
              <w:rPr>
                <w:rFonts w:ascii="宋体" w:hAnsi="宋体" w:cs="宋体"/>
                <w:color w:val="auto"/>
                <w:kern w:val="0"/>
                <w:sz w:val="18"/>
                <w:szCs w:val="18"/>
              </w:rPr>
            </w:pPr>
          </w:p>
        </w:tc>
      </w:tr>
      <w:tr w14:paraId="14F4540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A9DDCAE">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14:paraId="7CDAA38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37AB76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805CA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9AAB9F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C228AD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55D11E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CD5771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8F8CC15">
            <w:pPr>
              <w:widowControl/>
              <w:spacing w:line="240" w:lineRule="exact"/>
              <w:jc w:val="center"/>
              <w:rPr>
                <w:rFonts w:ascii="宋体" w:hAnsi="宋体" w:cs="宋体"/>
                <w:color w:val="auto"/>
                <w:kern w:val="0"/>
                <w:sz w:val="18"/>
                <w:szCs w:val="18"/>
              </w:rPr>
            </w:pPr>
          </w:p>
        </w:tc>
      </w:tr>
      <w:tr w14:paraId="51C931B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46D9406">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63BE99F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A59172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2AD950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5ABF83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3D56A6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7D9F35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73A7E0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10AFDB1">
            <w:pPr>
              <w:widowControl/>
              <w:spacing w:line="240" w:lineRule="exact"/>
              <w:jc w:val="center"/>
              <w:rPr>
                <w:rFonts w:ascii="宋体" w:hAnsi="宋体" w:cs="宋体"/>
                <w:color w:val="auto"/>
                <w:kern w:val="0"/>
                <w:sz w:val="18"/>
                <w:szCs w:val="18"/>
              </w:rPr>
            </w:pPr>
          </w:p>
        </w:tc>
      </w:tr>
      <w:tr w14:paraId="1DADD6A4">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5D024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3D0B1F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12EA066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57414C79">
            <w:pPr>
              <w:widowControl/>
              <w:spacing w:line="240" w:lineRule="exact"/>
              <w:jc w:val="center"/>
              <w:rPr>
                <w:rFonts w:ascii="宋体" w:hAnsi="宋体" w:cs="宋体"/>
                <w:color w:val="auto"/>
                <w:kern w:val="0"/>
                <w:sz w:val="18"/>
                <w:szCs w:val="18"/>
              </w:rPr>
            </w:pPr>
          </w:p>
        </w:tc>
      </w:tr>
    </w:tbl>
    <w:p w14:paraId="3BEB6F8C">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sz w:val="32"/>
          <w:szCs w:val="32"/>
          <w:lang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71221040">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10437460">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6CFB8205">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3D784FFA">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55BBF2A9">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17A11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7670D837">
            <w:pPr>
              <w:widowControl/>
              <w:spacing w:line="240" w:lineRule="exact"/>
              <w:jc w:val="center"/>
              <w:rPr>
                <w:rFonts w:ascii="宋体" w:hAnsi="宋体" w:cs="宋体"/>
                <w:color w:val="auto"/>
                <w:kern w:val="0"/>
                <w:sz w:val="18"/>
                <w:szCs w:val="18"/>
              </w:rPr>
            </w:pPr>
            <w:r>
              <w:rPr>
                <w:rFonts w:hint="eastAsia" w:ascii="宋体" w:hAnsi="宋体" w:eastAsia="宋体" w:cs="宋体"/>
                <w:i w:val="0"/>
                <w:color w:val="000000"/>
                <w:sz w:val="20"/>
                <w:szCs w:val="20"/>
                <w:u w:val="none"/>
              </w:rPr>
              <w:t>住宿业单位服务质量提升项目</w:t>
            </w:r>
          </w:p>
        </w:tc>
      </w:tr>
      <w:tr w14:paraId="237105D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D954C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415DE8D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i w:val="0"/>
                <w:color w:val="000000"/>
                <w:sz w:val="20"/>
                <w:szCs w:val="20"/>
                <w:u w:val="none"/>
                <w:lang w:eastAsia="zh-CN"/>
              </w:rPr>
              <w:t>北京市文化和旅游局</w:t>
            </w:r>
          </w:p>
        </w:tc>
        <w:tc>
          <w:tcPr>
            <w:tcW w:w="1050" w:type="dxa"/>
            <w:gridSpan w:val="2"/>
            <w:tcBorders>
              <w:top w:val="nil"/>
              <w:left w:val="nil"/>
              <w:bottom w:val="single" w:color="auto" w:sz="4" w:space="0"/>
              <w:right w:val="single" w:color="auto" w:sz="4" w:space="0"/>
            </w:tcBorders>
            <w:vAlign w:val="center"/>
          </w:tcPr>
          <w:p w14:paraId="7EDD86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0C68DF9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区文旅局</w:t>
            </w:r>
          </w:p>
        </w:tc>
      </w:tr>
      <w:tr w14:paraId="2F3F0CEC">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92A9C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C9AB2C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朱军</w:t>
            </w:r>
          </w:p>
        </w:tc>
        <w:tc>
          <w:tcPr>
            <w:tcW w:w="1050" w:type="dxa"/>
            <w:gridSpan w:val="2"/>
            <w:tcBorders>
              <w:top w:val="nil"/>
              <w:left w:val="nil"/>
              <w:bottom w:val="single" w:color="auto" w:sz="4" w:space="0"/>
              <w:right w:val="single" w:color="auto" w:sz="4" w:space="0"/>
            </w:tcBorders>
            <w:vAlign w:val="center"/>
          </w:tcPr>
          <w:p w14:paraId="194B62A5">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6174089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80570034</w:t>
            </w:r>
          </w:p>
        </w:tc>
      </w:tr>
      <w:tr w14:paraId="7E768E7B">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47F3DD0">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0B68FAC2">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4F3833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7037F5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24A009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740DAE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C8D34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34C4B2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108648D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2E417DD">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EB500E3">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24049CF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107" w:type="dxa"/>
            <w:gridSpan w:val="2"/>
            <w:tcBorders>
              <w:top w:val="nil"/>
              <w:left w:val="nil"/>
              <w:bottom w:val="single" w:color="auto" w:sz="4" w:space="0"/>
              <w:right w:val="single" w:color="auto" w:sz="4" w:space="0"/>
            </w:tcBorders>
            <w:vAlign w:val="center"/>
          </w:tcPr>
          <w:p w14:paraId="75686C7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050" w:type="dxa"/>
            <w:gridSpan w:val="2"/>
            <w:tcBorders>
              <w:top w:val="nil"/>
              <w:left w:val="nil"/>
              <w:bottom w:val="single" w:color="auto" w:sz="4" w:space="0"/>
              <w:right w:val="single" w:color="auto" w:sz="4" w:space="0"/>
            </w:tcBorders>
            <w:vAlign w:val="center"/>
          </w:tcPr>
          <w:p w14:paraId="66C511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39.9</w:t>
            </w:r>
          </w:p>
        </w:tc>
        <w:tc>
          <w:tcPr>
            <w:tcW w:w="771" w:type="dxa"/>
            <w:gridSpan w:val="2"/>
            <w:tcBorders>
              <w:top w:val="nil"/>
              <w:left w:val="nil"/>
              <w:bottom w:val="single" w:color="auto" w:sz="4" w:space="0"/>
              <w:right w:val="single" w:color="auto" w:sz="4" w:space="0"/>
            </w:tcBorders>
            <w:vAlign w:val="center"/>
          </w:tcPr>
          <w:p w14:paraId="1D1D020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28E90E5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99.75%</w:t>
            </w:r>
          </w:p>
        </w:tc>
        <w:tc>
          <w:tcPr>
            <w:tcW w:w="699" w:type="dxa"/>
            <w:tcBorders>
              <w:top w:val="nil"/>
              <w:left w:val="nil"/>
              <w:bottom w:val="single" w:color="auto" w:sz="4" w:space="0"/>
              <w:right w:val="single" w:color="auto" w:sz="4" w:space="0"/>
            </w:tcBorders>
            <w:vAlign w:val="center"/>
          </w:tcPr>
          <w:p w14:paraId="6E6D6D9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002D2CC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328EE9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E1C04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5D027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40</w:t>
            </w:r>
          </w:p>
        </w:tc>
        <w:tc>
          <w:tcPr>
            <w:tcW w:w="1107" w:type="dxa"/>
            <w:gridSpan w:val="2"/>
            <w:tcBorders>
              <w:top w:val="nil"/>
              <w:left w:val="nil"/>
              <w:bottom w:val="single" w:color="auto" w:sz="4" w:space="0"/>
              <w:right w:val="single" w:color="auto" w:sz="4" w:space="0"/>
            </w:tcBorders>
            <w:vAlign w:val="center"/>
          </w:tcPr>
          <w:p w14:paraId="1F7F047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40</w:t>
            </w:r>
          </w:p>
        </w:tc>
        <w:tc>
          <w:tcPr>
            <w:tcW w:w="1050" w:type="dxa"/>
            <w:gridSpan w:val="2"/>
            <w:tcBorders>
              <w:top w:val="nil"/>
              <w:left w:val="nil"/>
              <w:bottom w:val="single" w:color="auto" w:sz="4" w:space="0"/>
              <w:right w:val="single" w:color="auto" w:sz="4" w:space="0"/>
            </w:tcBorders>
            <w:vAlign w:val="center"/>
          </w:tcPr>
          <w:p w14:paraId="3793E580">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7D406A8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5AFCBC5">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417C6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DDABDE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18F7D9D">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F7539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03E279F">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10FF5718">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662BA6C1">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707696A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9679E3D">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3AD81B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3F1D75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EAE80A8">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5B3E4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6B3B6CFE">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080CC3A0">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2A06160D">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665B4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49417D3">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2A98AA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28E1CFE">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40A269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01A7A1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2D4BF7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6045DF7B">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4B4080FE">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0E3B96A">
            <w:pPr>
              <w:widowControl/>
              <w:spacing w:line="240" w:lineRule="exact"/>
              <w:jc w:val="center"/>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05041ED4">
            <w:pPr>
              <w:widowControl/>
              <w:spacing w:line="240" w:lineRule="exact"/>
              <w:jc w:val="center"/>
              <w:rPr>
                <w:rFonts w:ascii="宋体" w:hAnsi="宋体" w:cs="宋体"/>
                <w:color w:val="auto"/>
                <w:kern w:val="0"/>
                <w:sz w:val="18"/>
                <w:szCs w:val="18"/>
              </w:rPr>
            </w:pPr>
          </w:p>
        </w:tc>
      </w:tr>
      <w:tr w14:paraId="4F35464F">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20457A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77DA9A3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787056B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356BA2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7E16758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043AA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075C46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23462E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10D98D6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6D82FE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29216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5BF90DA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85B70D">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0E950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713851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2836B3A">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3EB76BA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CC11F5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5A4977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1E7299CB">
            <w:pPr>
              <w:widowControl/>
              <w:spacing w:line="240" w:lineRule="exact"/>
              <w:jc w:val="both"/>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543C2F27">
            <w:pPr>
              <w:widowControl/>
              <w:spacing w:line="240" w:lineRule="exact"/>
              <w:jc w:val="center"/>
              <w:rPr>
                <w:rFonts w:ascii="宋体" w:hAnsi="宋体" w:cs="宋体"/>
                <w:color w:val="auto"/>
                <w:kern w:val="0"/>
                <w:sz w:val="18"/>
                <w:szCs w:val="18"/>
              </w:rPr>
            </w:pPr>
          </w:p>
        </w:tc>
      </w:tr>
      <w:tr w14:paraId="6909694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50C304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88D5F2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CF96C7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750688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EB7F2C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AA92B1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BEDFFE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FCAB3AF">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AB55BE1">
            <w:pPr>
              <w:widowControl/>
              <w:spacing w:line="240" w:lineRule="exact"/>
              <w:jc w:val="center"/>
              <w:rPr>
                <w:rFonts w:ascii="宋体" w:hAnsi="宋体" w:cs="宋体"/>
                <w:color w:val="auto"/>
                <w:kern w:val="0"/>
                <w:sz w:val="18"/>
                <w:szCs w:val="18"/>
              </w:rPr>
            </w:pPr>
          </w:p>
        </w:tc>
      </w:tr>
      <w:tr w14:paraId="028BD6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D55628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F47166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5599D0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45C93C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7585C6A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6F7573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595294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6B3DFB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BA41ADF">
            <w:pPr>
              <w:widowControl/>
              <w:spacing w:line="240" w:lineRule="exact"/>
              <w:jc w:val="center"/>
              <w:rPr>
                <w:rFonts w:ascii="宋体" w:hAnsi="宋体" w:cs="宋体"/>
                <w:color w:val="auto"/>
                <w:kern w:val="0"/>
                <w:sz w:val="18"/>
                <w:szCs w:val="18"/>
              </w:rPr>
            </w:pPr>
          </w:p>
        </w:tc>
      </w:tr>
      <w:tr w14:paraId="3899F68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1BF32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06E905F">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62CFB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2E0F252">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清洗服务</w:t>
            </w:r>
          </w:p>
        </w:tc>
        <w:tc>
          <w:tcPr>
            <w:tcW w:w="938" w:type="dxa"/>
            <w:tcBorders>
              <w:top w:val="nil"/>
              <w:left w:val="nil"/>
              <w:bottom w:val="single" w:color="auto" w:sz="4" w:space="0"/>
              <w:right w:val="single" w:color="auto" w:sz="4" w:space="0"/>
            </w:tcBorders>
            <w:vAlign w:val="center"/>
          </w:tcPr>
          <w:p w14:paraId="41FE5F6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CBDD29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51176B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CB9CABA">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0E4DC7A9">
            <w:pPr>
              <w:widowControl/>
              <w:spacing w:line="240" w:lineRule="exact"/>
              <w:jc w:val="center"/>
              <w:rPr>
                <w:rFonts w:ascii="宋体" w:hAnsi="宋体" w:cs="宋体"/>
                <w:color w:val="auto"/>
                <w:kern w:val="0"/>
                <w:sz w:val="18"/>
                <w:szCs w:val="18"/>
              </w:rPr>
            </w:pPr>
          </w:p>
        </w:tc>
      </w:tr>
      <w:tr w14:paraId="0FA5FCE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67BB7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9EF896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9CB2E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9448F1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FA0FD1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1F972D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5D34B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1DE1426">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439A2EF7">
            <w:pPr>
              <w:widowControl/>
              <w:spacing w:line="240" w:lineRule="exact"/>
              <w:jc w:val="center"/>
              <w:rPr>
                <w:rFonts w:ascii="宋体" w:hAnsi="宋体" w:cs="宋体"/>
                <w:color w:val="auto"/>
                <w:kern w:val="0"/>
                <w:sz w:val="18"/>
                <w:szCs w:val="18"/>
              </w:rPr>
            </w:pPr>
          </w:p>
        </w:tc>
      </w:tr>
      <w:tr w14:paraId="45A5C0D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4E4EFF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075AB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9F702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581CF1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111EACA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3CCD68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7D4E18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39E909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216EF04">
            <w:pPr>
              <w:widowControl/>
              <w:spacing w:line="240" w:lineRule="exact"/>
              <w:jc w:val="center"/>
              <w:rPr>
                <w:rFonts w:ascii="宋体" w:hAnsi="宋体" w:cs="宋体"/>
                <w:color w:val="auto"/>
                <w:kern w:val="0"/>
                <w:sz w:val="18"/>
                <w:szCs w:val="18"/>
              </w:rPr>
            </w:pPr>
          </w:p>
        </w:tc>
      </w:tr>
      <w:tr w14:paraId="16488A6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49795A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12D88E">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37EA7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366367FE">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全年</w:t>
            </w:r>
          </w:p>
        </w:tc>
        <w:tc>
          <w:tcPr>
            <w:tcW w:w="938" w:type="dxa"/>
            <w:tcBorders>
              <w:top w:val="nil"/>
              <w:left w:val="nil"/>
              <w:bottom w:val="single" w:color="auto" w:sz="4" w:space="0"/>
              <w:right w:val="single" w:color="auto" w:sz="4" w:space="0"/>
            </w:tcBorders>
            <w:vAlign w:val="center"/>
          </w:tcPr>
          <w:p w14:paraId="5730AB12">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3D16D1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ADF681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B4CD167">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73E82C4B">
            <w:pPr>
              <w:widowControl/>
              <w:spacing w:line="240" w:lineRule="exact"/>
              <w:jc w:val="center"/>
              <w:rPr>
                <w:rFonts w:ascii="宋体" w:hAnsi="宋体" w:cs="宋体"/>
                <w:color w:val="auto"/>
                <w:kern w:val="0"/>
                <w:sz w:val="18"/>
                <w:szCs w:val="18"/>
              </w:rPr>
            </w:pPr>
          </w:p>
        </w:tc>
      </w:tr>
      <w:tr w14:paraId="24676F8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DC9027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91A338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5B721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7643AC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302C5A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9762D9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7B9A2F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AA5BC70">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1AA9C1E5">
            <w:pPr>
              <w:widowControl/>
              <w:spacing w:line="240" w:lineRule="exact"/>
              <w:jc w:val="center"/>
              <w:rPr>
                <w:rFonts w:ascii="宋体" w:hAnsi="宋体" w:cs="宋体"/>
                <w:color w:val="auto"/>
                <w:kern w:val="0"/>
                <w:sz w:val="18"/>
                <w:szCs w:val="18"/>
              </w:rPr>
            </w:pPr>
          </w:p>
        </w:tc>
      </w:tr>
      <w:tr w14:paraId="77633C5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83FC90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44F894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8511DC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BD048B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F65596B">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802DB1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501B80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70D58F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CAEAFCE">
            <w:pPr>
              <w:widowControl/>
              <w:spacing w:line="240" w:lineRule="exact"/>
              <w:jc w:val="center"/>
              <w:rPr>
                <w:rFonts w:ascii="宋体" w:hAnsi="宋体" w:cs="宋体"/>
                <w:color w:val="auto"/>
                <w:kern w:val="0"/>
                <w:sz w:val="18"/>
                <w:szCs w:val="18"/>
              </w:rPr>
            </w:pPr>
          </w:p>
        </w:tc>
      </w:tr>
      <w:tr w14:paraId="4A09F9D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B3BD3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481135">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351E2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5FB93BC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FB8BB9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FC2341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07C5C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5350F60">
            <w:pPr>
              <w:widowControl/>
              <w:spacing w:line="240" w:lineRule="exact"/>
              <w:jc w:val="center"/>
              <w:rPr>
                <w:rFonts w:hint="default"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6DBAFFCC">
            <w:pPr>
              <w:widowControl/>
              <w:spacing w:line="240" w:lineRule="exact"/>
              <w:jc w:val="center"/>
              <w:rPr>
                <w:rFonts w:ascii="宋体" w:hAnsi="宋体" w:cs="宋体"/>
                <w:color w:val="auto"/>
                <w:kern w:val="0"/>
                <w:sz w:val="18"/>
                <w:szCs w:val="18"/>
              </w:rPr>
            </w:pPr>
          </w:p>
        </w:tc>
      </w:tr>
      <w:tr w14:paraId="0F9F471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4CAD4F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7C0894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0E453D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E82F24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697E54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A931B5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6D5396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A3C3762">
            <w:pPr>
              <w:widowControl/>
              <w:spacing w:line="240" w:lineRule="exact"/>
              <w:jc w:val="center"/>
              <w:rPr>
                <w:rFonts w:ascii="宋体" w:hAnsi="宋体" w:eastAsia="宋体" w:cs="宋体"/>
                <w:color w:val="auto"/>
                <w:kern w:val="0"/>
                <w:sz w:val="18"/>
                <w:szCs w:val="18"/>
                <w:lang w:val="en-US" w:eastAsia="zh-CN" w:bidi="ar-SA"/>
              </w:rPr>
            </w:pPr>
          </w:p>
        </w:tc>
        <w:tc>
          <w:tcPr>
            <w:tcW w:w="1394" w:type="dxa"/>
            <w:gridSpan w:val="2"/>
            <w:tcBorders>
              <w:top w:val="single" w:color="auto" w:sz="4" w:space="0"/>
              <w:left w:val="nil"/>
              <w:bottom w:val="single" w:color="auto" w:sz="4" w:space="0"/>
              <w:right w:val="single" w:color="auto" w:sz="4" w:space="0"/>
            </w:tcBorders>
            <w:vAlign w:val="center"/>
          </w:tcPr>
          <w:p w14:paraId="3BCD2FFA">
            <w:pPr>
              <w:widowControl/>
              <w:spacing w:line="240" w:lineRule="exact"/>
              <w:jc w:val="center"/>
              <w:rPr>
                <w:rFonts w:ascii="宋体" w:hAnsi="宋体" w:cs="宋体"/>
                <w:color w:val="auto"/>
                <w:kern w:val="0"/>
                <w:sz w:val="18"/>
                <w:szCs w:val="18"/>
              </w:rPr>
            </w:pPr>
          </w:p>
        </w:tc>
      </w:tr>
      <w:tr w14:paraId="7337EFA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6EED4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4D1F4D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E77414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3E3B1C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D092071">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977322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D1006A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41CC1D7">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4BF8F4B">
            <w:pPr>
              <w:widowControl/>
              <w:spacing w:line="240" w:lineRule="exact"/>
              <w:jc w:val="center"/>
              <w:rPr>
                <w:rFonts w:ascii="宋体" w:hAnsi="宋体" w:cs="宋体"/>
                <w:color w:val="auto"/>
                <w:kern w:val="0"/>
                <w:sz w:val="18"/>
                <w:szCs w:val="18"/>
              </w:rPr>
            </w:pPr>
          </w:p>
        </w:tc>
      </w:tr>
      <w:tr w14:paraId="2F5843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4706EB">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2F4DB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23CE46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4DC433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BD0DAA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1BBDEC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011E28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0D38A4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0C3CB53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38500A48">
            <w:pPr>
              <w:widowControl/>
              <w:spacing w:line="240" w:lineRule="exact"/>
              <w:jc w:val="center"/>
              <w:rPr>
                <w:rFonts w:ascii="宋体" w:hAnsi="宋体" w:cs="宋体"/>
                <w:color w:val="auto"/>
                <w:kern w:val="0"/>
                <w:sz w:val="18"/>
                <w:szCs w:val="18"/>
              </w:rPr>
            </w:pPr>
          </w:p>
        </w:tc>
      </w:tr>
      <w:tr w14:paraId="788B664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FAA1FD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913A70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111684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A788FC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BB8BFAF">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4C1160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44704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AF631E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8BEC042">
            <w:pPr>
              <w:widowControl/>
              <w:spacing w:line="240" w:lineRule="exact"/>
              <w:jc w:val="center"/>
              <w:rPr>
                <w:rFonts w:ascii="宋体" w:hAnsi="宋体" w:cs="宋体"/>
                <w:color w:val="auto"/>
                <w:kern w:val="0"/>
                <w:sz w:val="18"/>
                <w:szCs w:val="18"/>
              </w:rPr>
            </w:pPr>
          </w:p>
        </w:tc>
      </w:tr>
      <w:tr w14:paraId="7DE08D7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DA85C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111207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7D3A81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45960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B27DAB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B0192E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40C4C9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FEA081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7D8B0CF">
            <w:pPr>
              <w:widowControl/>
              <w:spacing w:line="240" w:lineRule="exact"/>
              <w:jc w:val="center"/>
              <w:rPr>
                <w:rFonts w:ascii="宋体" w:hAnsi="宋体" w:cs="宋体"/>
                <w:color w:val="auto"/>
                <w:kern w:val="0"/>
                <w:sz w:val="18"/>
                <w:szCs w:val="18"/>
              </w:rPr>
            </w:pPr>
          </w:p>
        </w:tc>
      </w:tr>
      <w:tr w14:paraId="2E666B9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E97A26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76BFA0">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BCE9E3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B4021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7F444B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137D56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D02DD4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865C1E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719E139">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06C914">
            <w:pPr>
              <w:widowControl/>
              <w:spacing w:line="240" w:lineRule="exact"/>
              <w:jc w:val="center"/>
              <w:rPr>
                <w:rFonts w:ascii="宋体" w:hAnsi="宋体" w:cs="宋体"/>
                <w:color w:val="auto"/>
                <w:kern w:val="0"/>
                <w:sz w:val="18"/>
                <w:szCs w:val="18"/>
              </w:rPr>
            </w:pPr>
          </w:p>
        </w:tc>
      </w:tr>
      <w:tr w14:paraId="1754C85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5AEC3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3BAFAD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52974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3B3CAE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16C9B4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59031F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D1A609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826025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B8B8143">
            <w:pPr>
              <w:widowControl/>
              <w:spacing w:line="240" w:lineRule="exact"/>
              <w:jc w:val="center"/>
              <w:rPr>
                <w:rFonts w:ascii="宋体" w:hAnsi="宋体" w:cs="宋体"/>
                <w:color w:val="auto"/>
                <w:kern w:val="0"/>
                <w:sz w:val="18"/>
                <w:szCs w:val="18"/>
              </w:rPr>
            </w:pPr>
          </w:p>
        </w:tc>
      </w:tr>
      <w:tr w14:paraId="20A9F57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DEC703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8116C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92D40D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733AD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C58B67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71605A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1A645C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69CA60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15A17B4">
            <w:pPr>
              <w:widowControl/>
              <w:spacing w:line="240" w:lineRule="exact"/>
              <w:jc w:val="center"/>
              <w:rPr>
                <w:rFonts w:ascii="宋体" w:hAnsi="宋体" w:cs="宋体"/>
                <w:color w:val="auto"/>
                <w:kern w:val="0"/>
                <w:sz w:val="18"/>
                <w:szCs w:val="18"/>
              </w:rPr>
            </w:pPr>
          </w:p>
        </w:tc>
      </w:tr>
      <w:tr w14:paraId="63951C5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CFEF12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1DB597">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B28C5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541596E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8C1EE1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D0E391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09A113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145EA7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AAFF5D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A20B521">
            <w:pPr>
              <w:widowControl/>
              <w:spacing w:line="240" w:lineRule="exact"/>
              <w:jc w:val="center"/>
              <w:rPr>
                <w:rFonts w:ascii="宋体" w:hAnsi="宋体" w:cs="宋体"/>
                <w:color w:val="auto"/>
                <w:kern w:val="0"/>
                <w:sz w:val="18"/>
                <w:szCs w:val="18"/>
              </w:rPr>
            </w:pPr>
          </w:p>
        </w:tc>
      </w:tr>
      <w:tr w14:paraId="109DD70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5C8B1A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5AE4A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6366E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2596C0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DC399B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C0E06C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16AD95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0D97BD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F7D5E1E">
            <w:pPr>
              <w:widowControl/>
              <w:spacing w:line="240" w:lineRule="exact"/>
              <w:jc w:val="center"/>
              <w:rPr>
                <w:rFonts w:ascii="宋体" w:hAnsi="宋体" w:cs="宋体"/>
                <w:color w:val="auto"/>
                <w:kern w:val="0"/>
                <w:sz w:val="18"/>
                <w:szCs w:val="18"/>
              </w:rPr>
            </w:pPr>
          </w:p>
        </w:tc>
      </w:tr>
      <w:tr w14:paraId="7D05D95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3AA2929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02E04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B7EA1E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34D9D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9FAC1E3">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20F589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C12774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8908FA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AC0CF4D">
            <w:pPr>
              <w:widowControl/>
              <w:spacing w:line="240" w:lineRule="exact"/>
              <w:jc w:val="center"/>
              <w:rPr>
                <w:rFonts w:ascii="宋体" w:hAnsi="宋体" w:cs="宋体"/>
                <w:color w:val="auto"/>
                <w:kern w:val="0"/>
                <w:sz w:val="18"/>
                <w:szCs w:val="18"/>
              </w:rPr>
            </w:pPr>
          </w:p>
        </w:tc>
      </w:tr>
      <w:tr w14:paraId="247207D1">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4BD81DD8">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490C4CB4">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0A8A8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47880BF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3D83DCCE">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0150BB4E">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02AC5368">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3EAC8D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2FDB212">
            <w:pPr>
              <w:widowControl/>
              <w:spacing w:line="240" w:lineRule="exact"/>
              <w:jc w:val="center"/>
              <w:rPr>
                <w:rFonts w:ascii="宋体" w:hAnsi="宋体" w:cs="宋体"/>
                <w:color w:val="auto"/>
                <w:kern w:val="0"/>
                <w:sz w:val="18"/>
                <w:szCs w:val="18"/>
              </w:rPr>
            </w:pPr>
          </w:p>
        </w:tc>
      </w:tr>
      <w:tr w14:paraId="2FFB5CA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514B12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0A271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F8EE8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CB84FA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B12C67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2ACB0F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31B312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4681E0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8851169">
            <w:pPr>
              <w:widowControl/>
              <w:spacing w:line="240" w:lineRule="exact"/>
              <w:jc w:val="center"/>
              <w:rPr>
                <w:rFonts w:ascii="宋体" w:hAnsi="宋体" w:cs="宋体"/>
                <w:color w:val="auto"/>
                <w:kern w:val="0"/>
                <w:sz w:val="18"/>
                <w:szCs w:val="18"/>
              </w:rPr>
            </w:pPr>
          </w:p>
        </w:tc>
      </w:tr>
      <w:tr w14:paraId="2C31CFA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D5D824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660188B">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966BD8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029508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3F817F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CE299A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7C3A7F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24C1B35">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295234C">
            <w:pPr>
              <w:widowControl/>
              <w:spacing w:line="240" w:lineRule="exact"/>
              <w:jc w:val="center"/>
              <w:rPr>
                <w:rFonts w:ascii="宋体" w:hAnsi="宋体" w:cs="宋体"/>
                <w:color w:val="auto"/>
                <w:kern w:val="0"/>
                <w:sz w:val="18"/>
                <w:szCs w:val="18"/>
              </w:rPr>
            </w:pPr>
          </w:p>
        </w:tc>
      </w:tr>
      <w:tr w14:paraId="1906092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F74BD16">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28B0C29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42AAA8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DDF9E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1428C4E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2C478AD3">
            <w:pPr>
              <w:widowControl/>
              <w:spacing w:line="240" w:lineRule="exact"/>
              <w:jc w:val="center"/>
              <w:rPr>
                <w:rFonts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7614893D">
            <w:pPr>
              <w:widowControl/>
              <w:spacing w:line="240" w:lineRule="exact"/>
              <w:jc w:val="center"/>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A2B29E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1418E99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AE1659B">
            <w:pPr>
              <w:widowControl/>
              <w:spacing w:line="240" w:lineRule="exact"/>
              <w:jc w:val="center"/>
              <w:rPr>
                <w:rFonts w:ascii="宋体" w:hAnsi="宋体" w:cs="宋体"/>
                <w:color w:val="auto"/>
                <w:kern w:val="0"/>
                <w:sz w:val="18"/>
                <w:szCs w:val="18"/>
              </w:rPr>
            </w:pPr>
          </w:p>
        </w:tc>
      </w:tr>
      <w:tr w14:paraId="58C35E4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B5E2374">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14:paraId="1E836C0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A511B9">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3B05F2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BACFD5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A22D304">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EEA0BD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A148C65">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DDB9392">
            <w:pPr>
              <w:widowControl/>
              <w:spacing w:line="240" w:lineRule="exact"/>
              <w:jc w:val="center"/>
              <w:rPr>
                <w:rFonts w:ascii="宋体" w:hAnsi="宋体" w:cs="宋体"/>
                <w:color w:val="auto"/>
                <w:kern w:val="0"/>
                <w:sz w:val="18"/>
                <w:szCs w:val="18"/>
              </w:rPr>
            </w:pPr>
          </w:p>
        </w:tc>
      </w:tr>
      <w:tr w14:paraId="7737D0D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BD8F4B4">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1E64B80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0B4A4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E541BC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113D3E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BC4399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E518D8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19F317A">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FDCB375">
            <w:pPr>
              <w:widowControl/>
              <w:spacing w:line="240" w:lineRule="exact"/>
              <w:jc w:val="center"/>
              <w:rPr>
                <w:rFonts w:ascii="宋体" w:hAnsi="宋体" w:cs="宋体"/>
                <w:color w:val="auto"/>
                <w:kern w:val="0"/>
                <w:sz w:val="18"/>
                <w:szCs w:val="18"/>
              </w:rPr>
            </w:pPr>
          </w:p>
        </w:tc>
      </w:tr>
      <w:tr w14:paraId="7058B9BD">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01A066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65F3C8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147B15E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10D7482B">
            <w:pPr>
              <w:widowControl/>
              <w:spacing w:line="240" w:lineRule="exact"/>
              <w:jc w:val="center"/>
              <w:rPr>
                <w:rFonts w:ascii="宋体" w:hAnsi="宋体" w:cs="宋体"/>
                <w:color w:val="auto"/>
                <w:kern w:val="0"/>
                <w:sz w:val="18"/>
                <w:szCs w:val="18"/>
              </w:rPr>
            </w:pPr>
          </w:p>
        </w:tc>
      </w:tr>
    </w:tbl>
    <w:p w14:paraId="1F6D193A">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sz w:val="32"/>
          <w:szCs w:val="32"/>
          <w:lang w:eastAsia="zh-CN"/>
        </w:rPr>
      </w:pPr>
    </w:p>
    <w:tbl>
      <w:tblPr>
        <w:tblStyle w:val="11"/>
        <w:tblW w:w="9571" w:type="dxa"/>
        <w:jc w:val="center"/>
        <w:tblLayout w:type="fixed"/>
        <w:tblCellMar>
          <w:top w:w="0" w:type="dxa"/>
          <w:left w:w="108" w:type="dxa"/>
          <w:bottom w:w="0" w:type="dxa"/>
          <w:right w:w="108" w:type="dxa"/>
        </w:tblCellMar>
      </w:tblPr>
      <w:tblGrid>
        <w:gridCol w:w="576"/>
        <w:gridCol w:w="2"/>
        <w:gridCol w:w="967"/>
        <w:gridCol w:w="2"/>
        <w:gridCol w:w="1086"/>
        <w:gridCol w:w="152"/>
        <w:gridCol w:w="566"/>
        <w:gridCol w:w="176"/>
        <w:gridCol w:w="938"/>
        <w:gridCol w:w="169"/>
        <w:gridCol w:w="7"/>
        <w:gridCol w:w="145"/>
        <w:gridCol w:w="526"/>
        <w:gridCol w:w="260"/>
        <w:gridCol w:w="304"/>
        <w:gridCol w:w="23"/>
        <w:gridCol w:w="385"/>
        <w:gridCol w:w="136"/>
        <w:gridCol w:w="202"/>
        <w:gridCol w:w="117"/>
        <w:gridCol w:w="194"/>
        <w:gridCol w:w="44"/>
        <w:gridCol w:w="319"/>
        <w:gridCol w:w="97"/>
        <w:gridCol w:w="141"/>
        <w:gridCol w:w="170"/>
        <w:gridCol w:w="149"/>
        <w:gridCol w:w="376"/>
        <w:gridCol w:w="311"/>
        <w:gridCol w:w="388"/>
        <w:gridCol w:w="628"/>
        <w:gridCol w:w="9"/>
        <w:gridCol w:w="6"/>
      </w:tblGrid>
      <w:tr w14:paraId="5524F222">
        <w:tblPrEx>
          <w:tblCellMar>
            <w:top w:w="0" w:type="dxa"/>
            <w:left w:w="108" w:type="dxa"/>
            <w:bottom w:w="0" w:type="dxa"/>
            <w:right w:w="108" w:type="dxa"/>
          </w:tblCellMar>
        </w:tblPrEx>
        <w:trPr>
          <w:gridAfter w:val="3"/>
          <w:wAfter w:w="643" w:type="dxa"/>
          <w:trHeight w:val="440" w:hRule="exact"/>
          <w:jc w:val="center"/>
        </w:trPr>
        <w:tc>
          <w:tcPr>
            <w:tcW w:w="8928" w:type="dxa"/>
            <w:gridSpan w:val="30"/>
            <w:tcBorders>
              <w:top w:val="nil"/>
              <w:left w:val="nil"/>
              <w:bottom w:val="nil"/>
              <w:right w:val="nil"/>
            </w:tcBorders>
            <w:vAlign w:val="center"/>
          </w:tcPr>
          <w:p w14:paraId="4F0C275B">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2074D34C">
        <w:tblPrEx>
          <w:tblCellMar>
            <w:top w:w="0" w:type="dxa"/>
            <w:left w:w="108" w:type="dxa"/>
            <w:bottom w:w="0" w:type="dxa"/>
            <w:right w:w="108" w:type="dxa"/>
          </w:tblCellMar>
        </w:tblPrEx>
        <w:trPr>
          <w:gridAfter w:val="3"/>
          <w:wAfter w:w="643" w:type="dxa"/>
          <w:trHeight w:val="194" w:hRule="atLeast"/>
          <w:jc w:val="center"/>
        </w:trPr>
        <w:tc>
          <w:tcPr>
            <w:tcW w:w="8928" w:type="dxa"/>
            <w:gridSpan w:val="30"/>
            <w:tcBorders>
              <w:top w:val="nil"/>
              <w:left w:val="nil"/>
              <w:bottom w:val="nil"/>
              <w:right w:val="nil"/>
            </w:tcBorders>
          </w:tcPr>
          <w:p w14:paraId="01C1C34F">
            <w:pPr>
              <w:widowControl/>
              <w:jc w:val="center"/>
              <w:rPr>
                <w:rFonts w:ascii="宋体" w:hAnsi="宋体" w:cs="宋体"/>
                <w:kern w:val="0"/>
                <w:sz w:val="22"/>
              </w:rPr>
            </w:pPr>
            <w:r>
              <w:rPr>
                <w:rFonts w:hint="eastAsia" w:ascii="宋体" w:hAnsi="宋体" w:cs="宋体"/>
                <w:kern w:val="0"/>
                <w:sz w:val="22"/>
              </w:rPr>
              <w:t>（</w:t>
            </w:r>
            <w:r>
              <w:rPr>
                <w:rFonts w:hint="eastAsia" w:ascii="宋体" w:hAnsi="宋体" w:cs="宋体"/>
                <w:kern w:val="0"/>
                <w:sz w:val="22"/>
                <w:lang w:val="en-US" w:eastAsia="zh-CN"/>
              </w:rPr>
              <w:t>2023</w:t>
            </w:r>
            <w:r>
              <w:rPr>
                <w:rFonts w:hint="eastAsia" w:ascii="宋体" w:hAnsi="宋体" w:cs="宋体"/>
                <w:kern w:val="0"/>
                <w:sz w:val="22"/>
              </w:rPr>
              <w:t>年度）</w:t>
            </w:r>
          </w:p>
        </w:tc>
      </w:tr>
      <w:tr w14:paraId="7F53279F">
        <w:tblPrEx>
          <w:tblCellMar>
            <w:top w:w="0" w:type="dxa"/>
            <w:left w:w="108" w:type="dxa"/>
            <w:bottom w:w="0" w:type="dxa"/>
            <w:right w:w="108" w:type="dxa"/>
          </w:tblCellMar>
        </w:tblPrEx>
        <w:trPr>
          <w:gridAfter w:val="3"/>
          <w:wAfter w:w="643" w:type="dxa"/>
          <w:trHeight w:val="291" w:hRule="exact"/>
          <w:jc w:val="center"/>
        </w:trPr>
        <w:tc>
          <w:tcPr>
            <w:tcW w:w="1547" w:type="dxa"/>
            <w:gridSpan w:val="4"/>
            <w:tcBorders>
              <w:top w:val="single" w:color="auto" w:sz="4" w:space="0"/>
              <w:left w:val="single" w:color="auto" w:sz="4" w:space="0"/>
              <w:bottom w:val="single" w:color="auto" w:sz="4" w:space="0"/>
              <w:right w:val="single" w:color="auto" w:sz="4" w:space="0"/>
            </w:tcBorders>
            <w:vAlign w:val="center"/>
          </w:tcPr>
          <w:p w14:paraId="1FBD71C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26"/>
            <w:tcBorders>
              <w:top w:val="single" w:color="auto" w:sz="4" w:space="0"/>
              <w:left w:val="nil"/>
              <w:bottom w:val="single" w:color="auto" w:sz="4" w:space="0"/>
              <w:right w:val="single" w:color="auto" w:sz="4" w:space="0"/>
            </w:tcBorders>
            <w:vAlign w:val="center"/>
          </w:tcPr>
          <w:p w14:paraId="77C0F79B">
            <w:pPr>
              <w:widowControl/>
              <w:spacing w:line="240" w:lineRule="exact"/>
              <w:jc w:val="center"/>
              <w:rPr>
                <w:rFonts w:ascii="宋体" w:hAnsi="宋体" w:cs="宋体"/>
                <w:kern w:val="0"/>
                <w:sz w:val="18"/>
                <w:szCs w:val="18"/>
              </w:rPr>
            </w:pPr>
            <w:r>
              <w:rPr>
                <w:rFonts w:hint="eastAsia" w:ascii="宋体" w:hAnsi="宋体" w:cs="宋体"/>
                <w:kern w:val="0"/>
                <w:sz w:val="18"/>
                <w:szCs w:val="18"/>
              </w:rPr>
              <w:t>旅游行业管理</w:t>
            </w:r>
          </w:p>
        </w:tc>
      </w:tr>
      <w:tr w14:paraId="3E25E72C">
        <w:tblPrEx>
          <w:tblCellMar>
            <w:top w:w="0" w:type="dxa"/>
            <w:left w:w="108" w:type="dxa"/>
            <w:bottom w:w="0" w:type="dxa"/>
            <w:right w:w="108" w:type="dxa"/>
          </w:tblCellMar>
        </w:tblPrEx>
        <w:trPr>
          <w:gridAfter w:val="3"/>
          <w:wAfter w:w="643" w:type="dxa"/>
          <w:trHeight w:val="291" w:hRule="exact"/>
          <w:jc w:val="center"/>
        </w:trPr>
        <w:tc>
          <w:tcPr>
            <w:tcW w:w="1547" w:type="dxa"/>
            <w:gridSpan w:val="4"/>
            <w:tcBorders>
              <w:top w:val="single" w:color="auto" w:sz="4" w:space="0"/>
              <w:left w:val="single" w:color="auto" w:sz="4" w:space="0"/>
              <w:bottom w:val="single" w:color="auto" w:sz="4" w:space="0"/>
              <w:right w:val="single" w:color="auto" w:sz="4" w:space="0"/>
            </w:tcBorders>
            <w:vAlign w:val="center"/>
          </w:tcPr>
          <w:p w14:paraId="3DC89CD4">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10"/>
            <w:tcBorders>
              <w:top w:val="single" w:color="auto" w:sz="4" w:space="0"/>
              <w:left w:val="nil"/>
              <w:bottom w:val="single" w:color="auto" w:sz="4" w:space="0"/>
              <w:right w:val="single" w:color="auto" w:sz="4" w:space="0"/>
            </w:tcBorders>
            <w:vAlign w:val="center"/>
          </w:tcPr>
          <w:p w14:paraId="69633F7F">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w:t>
            </w:r>
          </w:p>
        </w:tc>
        <w:tc>
          <w:tcPr>
            <w:tcW w:w="1050" w:type="dxa"/>
            <w:gridSpan w:val="5"/>
            <w:tcBorders>
              <w:top w:val="nil"/>
              <w:left w:val="nil"/>
              <w:bottom w:val="single" w:color="auto" w:sz="4" w:space="0"/>
              <w:right w:val="single" w:color="auto" w:sz="4" w:space="0"/>
            </w:tcBorders>
            <w:vAlign w:val="center"/>
          </w:tcPr>
          <w:p w14:paraId="07833CC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11"/>
            <w:tcBorders>
              <w:top w:val="single" w:color="auto" w:sz="4" w:space="0"/>
              <w:left w:val="nil"/>
              <w:bottom w:val="single" w:color="auto" w:sz="4" w:space="0"/>
              <w:right w:val="single" w:color="auto" w:sz="4" w:space="0"/>
            </w:tcBorders>
            <w:vAlign w:val="center"/>
          </w:tcPr>
          <w:p w14:paraId="0AA1C8E8">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w:t>
            </w:r>
          </w:p>
        </w:tc>
      </w:tr>
      <w:tr w14:paraId="5B5CC24F">
        <w:tblPrEx>
          <w:tblCellMar>
            <w:top w:w="0" w:type="dxa"/>
            <w:left w:w="108" w:type="dxa"/>
            <w:bottom w:w="0" w:type="dxa"/>
            <w:right w:w="108" w:type="dxa"/>
          </w:tblCellMar>
        </w:tblPrEx>
        <w:trPr>
          <w:gridAfter w:val="3"/>
          <w:wAfter w:w="643" w:type="dxa"/>
          <w:trHeight w:val="291" w:hRule="exact"/>
          <w:jc w:val="center"/>
        </w:trPr>
        <w:tc>
          <w:tcPr>
            <w:tcW w:w="1547" w:type="dxa"/>
            <w:gridSpan w:val="4"/>
            <w:tcBorders>
              <w:top w:val="single" w:color="auto" w:sz="4" w:space="0"/>
              <w:left w:val="single" w:color="auto" w:sz="4" w:space="0"/>
              <w:bottom w:val="single" w:color="auto" w:sz="4" w:space="0"/>
              <w:right w:val="single" w:color="auto" w:sz="4" w:space="0"/>
            </w:tcBorders>
            <w:vAlign w:val="center"/>
          </w:tcPr>
          <w:p w14:paraId="0B903F6A">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10"/>
            <w:tcBorders>
              <w:top w:val="single" w:color="auto" w:sz="4" w:space="0"/>
              <w:left w:val="nil"/>
              <w:bottom w:val="single" w:color="auto" w:sz="4" w:space="0"/>
              <w:right w:val="single" w:color="auto" w:sz="4" w:space="0"/>
            </w:tcBorders>
            <w:vAlign w:val="center"/>
          </w:tcPr>
          <w:p w14:paraId="675E59AD">
            <w:pPr>
              <w:widowControl/>
              <w:spacing w:line="240" w:lineRule="exact"/>
              <w:jc w:val="center"/>
              <w:rPr>
                <w:rFonts w:ascii="宋体" w:hAnsi="宋体" w:cs="宋体"/>
                <w:kern w:val="0"/>
                <w:sz w:val="18"/>
                <w:szCs w:val="18"/>
              </w:rPr>
            </w:pPr>
            <w:r>
              <w:rPr>
                <w:rFonts w:ascii="宋体" w:hAnsi="宋体" w:cs="宋体"/>
                <w:kern w:val="0"/>
                <w:sz w:val="18"/>
                <w:szCs w:val="18"/>
              </w:rPr>
              <w:t>朱军</w:t>
            </w:r>
          </w:p>
        </w:tc>
        <w:tc>
          <w:tcPr>
            <w:tcW w:w="1050" w:type="dxa"/>
            <w:gridSpan w:val="5"/>
            <w:tcBorders>
              <w:top w:val="nil"/>
              <w:left w:val="nil"/>
              <w:bottom w:val="single" w:color="auto" w:sz="4" w:space="0"/>
              <w:right w:val="single" w:color="auto" w:sz="4" w:space="0"/>
            </w:tcBorders>
            <w:vAlign w:val="center"/>
          </w:tcPr>
          <w:p w14:paraId="49ACB112">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11"/>
            <w:tcBorders>
              <w:top w:val="single" w:color="auto" w:sz="4" w:space="0"/>
              <w:left w:val="nil"/>
              <w:bottom w:val="single" w:color="auto" w:sz="4" w:space="0"/>
              <w:right w:val="single" w:color="auto" w:sz="4" w:space="0"/>
            </w:tcBorders>
            <w:vAlign w:val="center"/>
          </w:tcPr>
          <w:p w14:paraId="39A6D3E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8610107628</w:t>
            </w:r>
          </w:p>
        </w:tc>
      </w:tr>
      <w:tr w14:paraId="663618FB">
        <w:tblPrEx>
          <w:tblCellMar>
            <w:top w:w="0" w:type="dxa"/>
            <w:left w:w="108" w:type="dxa"/>
            <w:bottom w:w="0" w:type="dxa"/>
            <w:right w:w="108" w:type="dxa"/>
          </w:tblCellMar>
        </w:tblPrEx>
        <w:trPr>
          <w:gridAfter w:val="3"/>
          <w:wAfter w:w="643" w:type="dxa"/>
          <w:trHeight w:val="559" w:hRule="exact"/>
          <w:jc w:val="center"/>
        </w:trPr>
        <w:tc>
          <w:tcPr>
            <w:tcW w:w="1547" w:type="dxa"/>
            <w:gridSpan w:val="4"/>
            <w:vMerge w:val="restart"/>
            <w:tcBorders>
              <w:top w:val="single" w:color="auto" w:sz="4" w:space="0"/>
              <w:left w:val="single" w:color="auto" w:sz="4" w:space="0"/>
              <w:bottom w:val="single" w:color="auto" w:sz="4" w:space="0"/>
              <w:right w:val="single" w:color="auto" w:sz="4" w:space="0"/>
            </w:tcBorders>
            <w:vAlign w:val="center"/>
          </w:tcPr>
          <w:p w14:paraId="24EAD0D6">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3"/>
            <w:tcBorders>
              <w:top w:val="single" w:color="auto" w:sz="4" w:space="0"/>
              <w:left w:val="nil"/>
              <w:bottom w:val="single" w:color="auto" w:sz="4" w:space="0"/>
              <w:right w:val="single" w:color="auto" w:sz="4" w:space="0"/>
            </w:tcBorders>
            <w:vAlign w:val="center"/>
          </w:tcPr>
          <w:p w14:paraId="7AA0CB10">
            <w:pPr>
              <w:widowControl/>
              <w:spacing w:line="240" w:lineRule="exact"/>
              <w:jc w:val="center"/>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14:paraId="0AA42BEC">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5"/>
            <w:tcBorders>
              <w:top w:val="nil"/>
              <w:left w:val="nil"/>
              <w:bottom w:val="single" w:color="auto" w:sz="4" w:space="0"/>
              <w:right w:val="single" w:color="auto" w:sz="4" w:space="0"/>
            </w:tcBorders>
            <w:vAlign w:val="center"/>
          </w:tcPr>
          <w:p w14:paraId="6DEDA1A9">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5"/>
            <w:tcBorders>
              <w:top w:val="nil"/>
              <w:left w:val="nil"/>
              <w:bottom w:val="single" w:color="auto" w:sz="4" w:space="0"/>
              <w:right w:val="single" w:color="auto" w:sz="4" w:space="0"/>
            </w:tcBorders>
            <w:vAlign w:val="center"/>
          </w:tcPr>
          <w:p w14:paraId="24F2D087">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5"/>
            <w:tcBorders>
              <w:top w:val="nil"/>
              <w:left w:val="nil"/>
              <w:bottom w:val="single" w:color="auto" w:sz="4" w:space="0"/>
              <w:right w:val="single" w:color="auto" w:sz="4" w:space="0"/>
            </w:tcBorders>
            <w:vAlign w:val="center"/>
          </w:tcPr>
          <w:p w14:paraId="60DB86F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4"/>
            <w:tcBorders>
              <w:top w:val="single" w:color="auto" w:sz="4" w:space="0"/>
              <w:left w:val="nil"/>
              <w:bottom w:val="single" w:color="auto" w:sz="4" w:space="0"/>
              <w:right w:val="single" w:color="auto" w:sz="4" w:space="0"/>
            </w:tcBorders>
            <w:vAlign w:val="center"/>
          </w:tcPr>
          <w:p w14:paraId="0474217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gridSpan w:val="2"/>
            <w:tcBorders>
              <w:top w:val="nil"/>
              <w:left w:val="nil"/>
              <w:bottom w:val="single" w:color="auto" w:sz="4" w:space="0"/>
              <w:right w:val="single" w:color="auto" w:sz="4" w:space="0"/>
            </w:tcBorders>
            <w:vAlign w:val="center"/>
          </w:tcPr>
          <w:p w14:paraId="3656AFE9">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D684BF8">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79A64547">
            <w:pPr>
              <w:widowControl/>
              <w:spacing w:line="240" w:lineRule="exact"/>
              <w:jc w:val="center"/>
              <w:rPr>
                <w:rFonts w:ascii="宋体" w:hAnsi="宋体" w:cs="宋体"/>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58FA3EA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14:paraId="79F255CA">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tc>
        <w:tc>
          <w:tcPr>
            <w:tcW w:w="1107" w:type="dxa"/>
            <w:gridSpan w:val="5"/>
            <w:tcBorders>
              <w:top w:val="nil"/>
              <w:left w:val="nil"/>
              <w:bottom w:val="single" w:color="auto" w:sz="4" w:space="0"/>
              <w:right w:val="single" w:color="auto" w:sz="4" w:space="0"/>
            </w:tcBorders>
            <w:vAlign w:val="center"/>
          </w:tcPr>
          <w:p w14:paraId="63E763D2">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tc>
        <w:tc>
          <w:tcPr>
            <w:tcW w:w="1050" w:type="dxa"/>
            <w:gridSpan w:val="5"/>
            <w:tcBorders>
              <w:top w:val="nil"/>
              <w:left w:val="nil"/>
              <w:bottom w:val="single" w:color="auto" w:sz="4" w:space="0"/>
              <w:right w:val="single" w:color="auto" w:sz="4" w:space="0"/>
            </w:tcBorders>
            <w:vAlign w:val="center"/>
          </w:tcPr>
          <w:p w14:paraId="7FACE94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w:t>
            </w:r>
            <w:r>
              <w:rPr>
                <w:rFonts w:ascii="宋体" w:hAnsi="宋体" w:cs="宋体"/>
                <w:kern w:val="0"/>
                <w:sz w:val="18"/>
                <w:szCs w:val="18"/>
              </w:rPr>
              <w:t>39.85</w:t>
            </w:r>
          </w:p>
        </w:tc>
        <w:tc>
          <w:tcPr>
            <w:tcW w:w="771" w:type="dxa"/>
            <w:gridSpan w:val="5"/>
            <w:tcBorders>
              <w:top w:val="nil"/>
              <w:left w:val="nil"/>
              <w:bottom w:val="single" w:color="auto" w:sz="4" w:space="0"/>
              <w:right w:val="single" w:color="auto" w:sz="4" w:space="0"/>
            </w:tcBorders>
            <w:vAlign w:val="center"/>
          </w:tcPr>
          <w:p w14:paraId="213DD16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4"/>
            <w:tcBorders>
              <w:top w:val="single" w:color="auto" w:sz="4" w:space="0"/>
              <w:left w:val="nil"/>
              <w:bottom w:val="single" w:color="auto" w:sz="4" w:space="0"/>
              <w:right w:val="single" w:color="auto" w:sz="4" w:space="0"/>
            </w:tcBorders>
            <w:vAlign w:val="center"/>
          </w:tcPr>
          <w:p w14:paraId="2078117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99.63</w:t>
            </w:r>
            <w:r>
              <w:rPr>
                <w:rFonts w:ascii="宋体" w:hAnsi="宋体" w:cs="宋体"/>
                <w:kern w:val="0"/>
                <w:sz w:val="18"/>
                <w:szCs w:val="18"/>
              </w:rPr>
              <w:t>%</w:t>
            </w:r>
          </w:p>
        </w:tc>
        <w:tc>
          <w:tcPr>
            <w:tcW w:w="699" w:type="dxa"/>
            <w:gridSpan w:val="2"/>
            <w:tcBorders>
              <w:top w:val="nil"/>
              <w:left w:val="nil"/>
              <w:bottom w:val="single" w:color="auto" w:sz="4" w:space="0"/>
              <w:right w:val="single" w:color="auto" w:sz="4" w:space="0"/>
            </w:tcBorders>
            <w:vAlign w:val="center"/>
          </w:tcPr>
          <w:p w14:paraId="47E5E57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42A275D2">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2AD2549B">
            <w:pPr>
              <w:widowControl/>
              <w:spacing w:line="240" w:lineRule="exact"/>
              <w:jc w:val="center"/>
              <w:rPr>
                <w:rFonts w:ascii="宋体" w:hAnsi="宋体" w:cs="宋体"/>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24C0B8D9">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14:paraId="0D30762F">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tc>
        <w:tc>
          <w:tcPr>
            <w:tcW w:w="1107" w:type="dxa"/>
            <w:gridSpan w:val="5"/>
            <w:tcBorders>
              <w:top w:val="nil"/>
              <w:left w:val="nil"/>
              <w:bottom w:val="single" w:color="auto" w:sz="4" w:space="0"/>
              <w:right w:val="single" w:color="auto" w:sz="4" w:space="0"/>
            </w:tcBorders>
            <w:vAlign w:val="center"/>
          </w:tcPr>
          <w:p w14:paraId="6BF64F1A">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r>
              <w:rPr>
                <w:rFonts w:ascii="宋体" w:hAnsi="宋体" w:cs="宋体"/>
                <w:kern w:val="0"/>
                <w:sz w:val="18"/>
                <w:szCs w:val="18"/>
              </w:rPr>
              <w:t>0</w:t>
            </w:r>
          </w:p>
        </w:tc>
        <w:tc>
          <w:tcPr>
            <w:tcW w:w="1050" w:type="dxa"/>
            <w:gridSpan w:val="5"/>
            <w:tcBorders>
              <w:top w:val="nil"/>
              <w:left w:val="nil"/>
              <w:bottom w:val="single" w:color="auto" w:sz="4" w:space="0"/>
              <w:right w:val="single" w:color="auto" w:sz="4" w:space="0"/>
            </w:tcBorders>
            <w:vAlign w:val="center"/>
          </w:tcPr>
          <w:p w14:paraId="70636EEA">
            <w:pPr>
              <w:widowControl/>
              <w:spacing w:line="240" w:lineRule="exact"/>
              <w:jc w:val="center"/>
              <w:rPr>
                <w:rFonts w:ascii="宋体" w:hAnsi="宋体" w:cs="宋体"/>
                <w:kern w:val="0"/>
                <w:sz w:val="18"/>
                <w:szCs w:val="18"/>
              </w:rPr>
            </w:pPr>
            <w:r>
              <w:rPr>
                <w:rFonts w:ascii="宋体" w:hAnsi="宋体" w:cs="宋体"/>
                <w:kern w:val="0"/>
                <w:sz w:val="18"/>
                <w:szCs w:val="18"/>
              </w:rPr>
              <w:t>39.85</w:t>
            </w:r>
          </w:p>
        </w:tc>
        <w:tc>
          <w:tcPr>
            <w:tcW w:w="771" w:type="dxa"/>
            <w:gridSpan w:val="5"/>
            <w:tcBorders>
              <w:top w:val="nil"/>
              <w:left w:val="nil"/>
              <w:bottom w:val="single" w:color="auto" w:sz="4" w:space="0"/>
              <w:right w:val="single" w:color="auto" w:sz="4" w:space="0"/>
            </w:tcBorders>
            <w:vAlign w:val="center"/>
          </w:tcPr>
          <w:p w14:paraId="380297D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836" w:type="dxa"/>
            <w:gridSpan w:val="4"/>
            <w:tcBorders>
              <w:top w:val="single" w:color="auto" w:sz="4" w:space="0"/>
              <w:left w:val="nil"/>
              <w:bottom w:val="single" w:color="auto" w:sz="4" w:space="0"/>
              <w:right w:val="single" w:color="auto" w:sz="4" w:space="0"/>
            </w:tcBorders>
            <w:vAlign w:val="center"/>
          </w:tcPr>
          <w:p w14:paraId="4E01EA7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99.63</w:t>
            </w:r>
            <w:r>
              <w:rPr>
                <w:rFonts w:ascii="宋体" w:hAnsi="宋体" w:cs="宋体"/>
                <w:kern w:val="0"/>
                <w:sz w:val="18"/>
                <w:szCs w:val="18"/>
              </w:rPr>
              <w:t>%</w:t>
            </w:r>
          </w:p>
        </w:tc>
        <w:tc>
          <w:tcPr>
            <w:tcW w:w="699" w:type="dxa"/>
            <w:gridSpan w:val="2"/>
            <w:tcBorders>
              <w:top w:val="nil"/>
              <w:left w:val="nil"/>
              <w:bottom w:val="single" w:color="auto" w:sz="4" w:space="0"/>
              <w:right w:val="single" w:color="auto" w:sz="4" w:space="0"/>
            </w:tcBorders>
            <w:vAlign w:val="center"/>
          </w:tcPr>
          <w:p w14:paraId="6F5D66D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5F9EF512">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5C7F9CC1">
            <w:pPr>
              <w:widowControl/>
              <w:spacing w:line="240" w:lineRule="exact"/>
              <w:jc w:val="center"/>
              <w:rPr>
                <w:rFonts w:ascii="宋体" w:hAnsi="宋体" w:cs="宋体"/>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718ED69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14:paraId="3F3BEDC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gridSpan w:val="5"/>
            <w:tcBorders>
              <w:top w:val="nil"/>
              <w:left w:val="nil"/>
              <w:bottom w:val="single" w:color="auto" w:sz="4" w:space="0"/>
              <w:right w:val="single" w:color="auto" w:sz="4" w:space="0"/>
            </w:tcBorders>
            <w:vAlign w:val="center"/>
          </w:tcPr>
          <w:p w14:paraId="4273475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5"/>
            <w:tcBorders>
              <w:top w:val="nil"/>
              <w:left w:val="nil"/>
              <w:bottom w:val="single" w:color="auto" w:sz="4" w:space="0"/>
              <w:right w:val="single" w:color="auto" w:sz="4" w:space="0"/>
            </w:tcBorders>
            <w:vAlign w:val="center"/>
          </w:tcPr>
          <w:p w14:paraId="0B6C823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5"/>
            <w:tcBorders>
              <w:top w:val="nil"/>
              <w:left w:val="nil"/>
              <w:bottom w:val="single" w:color="auto" w:sz="4" w:space="0"/>
              <w:right w:val="single" w:color="auto" w:sz="4" w:space="0"/>
            </w:tcBorders>
            <w:vAlign w:val="center"/>
          </w:tcPr>
          <w:p w14:paraId="20EA606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4"/>
            <w:tcBorders>
              <w:top w:val="single" w:color="auto" w:sz="4" w:space="0"/>
              <w:left w:val="nil"/>
              <w:bottom w:val="single" w:color="auto" w:sz="4" w:space="0"/>
              <w:right w:val="single" w:color="auto" w:sz="4" w:space="0"/>
            </w:tcBorders>
            <w:vAlign w:val="center"/>
          </w:tcPr>
          <w:p w14:paraId="3C693648">
            <w:pPr>
              <w:widowControl/>
              <w:spacing w:line="240" w:lineRule="exact"/>
              <w:jc w:val="center"/>
              <w:rPr>
                <w:rFonts w:ascii="宋体" w:hAnsi="宋体" w:cs="宋体"/>
                <w:kern w:val="0"/>
                <w:sz w:val="18"/>
                <w:szCs w:val="18"/>
              </w:rPr>
            </w:pPr>
          </w:p>
        </w:tc>
        <w:tc>
          <w:tcPr>
            <w:tcW w:w="699" w:type="dxa"/>
            <w:gridSpan w:val="2"/>
            <w:tcBorders>
              <w:top w:val="nil"/>
              <w:left w:val="nil"/>
              <w:bottom w:val="single" w:color="auto" w:sz="4" w:space="0"/>
              <w:right w:val="single" w:color="auto" w:sz="4" w:space="0"/>
            </w:tcBorders>
            <w:vAlign w:val="center"/>
          </w:tcPr>
          <w:p w14:paraId="6C82E71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8D08694">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241753C5">
            <w:pPr>
              <w:widowControl/>
              <w:spacing w:line="240" w:lineRule="exact"/>
              <w:jc w:val="center"/>
              <w:rPr>
                <w:rFonts w:ascii="宋体" w:hAnsi="宋体" w:cs="宋体"/>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215DA5F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14:paraId="319566FD">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gridSpan w:val="5"/>
            <w:tcBorders>
              <w:top w:val="nil"/>
              <w:left w:val="nil"/>
              <w:bottom w:val="single" w:color="auto" w:sz="4" w:space="0"/>
              <w:right w:val="single" w:color="auto" w:sz="4" w:space="0"/>
            </w:tcBorders>
            <w:vAlign w:val="center"/>
          </w:tcPr>
          <w:p w14:paraId="76E433A6">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5"/>
            <w:tcBorders>
              <w:top w:val="nil"/>
              <w:left w:val="nil"/>
              <w:bottom w:val="single" w:color="auto" w:sz="4" w:space="0"/>
              <w:right w:val="single" w:color="auto" w:sz="4" w:space="0"/>
            </w:tcBorders>
            <w:vAlign w:val="center"/>
          </w:tcPr>
          <w:p w14:paraId="23BB7ED5">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5"/>
            <w:tcBorders>
              <w:top w:val="nil"/>
              <w:left w:val="nil"/>
              <w:bottom w:val="single" w:color="auto" w:sz="4" w:space="0"/>
              <w:right w:val="single" w:color="auto" w:sz="4" w:space="0"/>
            </w:tcBorders>
            <w:vAlign w:val="center"/>
          </w:tcPr>
          <w:p w14:paraId="5A2A559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4"/>
            <w:tcBorders>
              <w:top w:val="single" w:color="auto" w:sz="4" w:space="0"/>
              <w:left w:val="nil"/>
              <w:bottom w:val="single" w:color="auto" w:sz="4" w:space="0"/>
              <w:right w:val="single" w:color="auto" w:sz="4" w:space="0"/>
            </w:tcBorders>
            <w:vAlign w:val="center"/>
          </w:tcPr>
          <w:p w14:paraId="27F429CF">
            <w:pPr>
              <w:widowControl/>
              <w:spacing w:line="240" w:lineRule="exact"/>
              <w:jc w:val="center"/>
              <w:rPr>
                <w:rFonts w:ascii="宋体" w:hAnsi="宋体" w:cs="宋体"/>
                <w:kern w:val="0"/>
                <w:sz w:val="18"/>
                <w:szCs w:val="18"/>
              </w:rPr>
            </w:pPr>
          </w:p>
        </w:tc>
        <w:tc>
          <w:tcPr>
            <w:tcW w:w="699" w:type="dxa"/>
            <w:gridSpan w:val="2"/>
            <w:tcBorders>
              <w:top w:val="nil"/>
              <w:left w:val="nil"/>
              <w:bottom w:val="single" w:color="auto" w:sz="4" w:space="0"/>
              <w:right w:val="single" w:color="auto" w:sz="4" w:space="0"/>
            </w:tcBorders>
            <w:vAlign w:val="center"/>
          </w:tcPr>
          <w:p w14:paraId="238027E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5B0D147">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restart"/>
            <w:tcBorders>
              <w:top w:val="nil"/>
              <w:left w:val="single" w:color="auto" w:sz="4" w:space="0"/>
              <w:bottom w:val="single" w:color="auto" w:sz="4" w:space="0"/>
              <w:right w:val="single" w:color="auto" w:sz="4" w:space="0"/>
            </w:tcBorders>
            <w:vAlign w:val="center"/>
          </w:tcPr>
          <w:p w14:paraId="7C60A750">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12"/>
            <w:tcBorders>
              <w:top w:val="single" w:color="auto" w:sz="4" w:space="0"/>
              <w:left w:val="nil"/>
              <w:bottom w:val="single" w:color="auto" w:sz="4" w:space="0"/>
              <w:right w:val="single" w:color="auto" w:sz="4" w:space="0"/>
            </w:tcBorders>
            <w:vAlign w:val="center"/>
          </w:tcPr>
          <w:p w14:paraId="3EFFBC74">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16"/>
            <w:tcBorders>
              <w:top w:val="single" w:color="auto" w:sz="4" w:space="0"/>
              <w:left w:val="nil"/>
              <w:bottom w:val="single" w:color="auto" w:sz="4" w:space="0"/>
              <w:right w:val="single" w:color="auto" w:sz="4" w:space="0"/>
            </w:tcBorders>
            <w:vAlign w:val="center"/>
          </w:tcPr>
          <w:p w14:paraId="5EEA4D6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EE5F525">
        <w:tblPrEx>
          <w:tblCellMar>
            <w:top w:w="0" w:type="dxa"/>
            <w:left w:w="108" w:type="dxa"/>
            <w:bottom w:w="0" w:type="dxa"/>
            <w:right w:w="108" w:type="dxa"/>
          </w:tblCellMar>
        </w:tblPrEx>
        <w:trPr>
          <w:gridAfter w:val="3"/>
          <w:wAfter w:w="643" w:type="dxa"/>
          <w:trHeight w:val="915" w:hRule="exact"/>
          <w:jc w:val="center"/>
        </w:trPr>
        <w:tc>
          <w:tcPr>
            <w:tcW w:w="578" w:type="dxa"/>
            <w:gridSpan w:val="2"/>
            <w:vMerge w:val="continue"/>
            <w:tcBorders>
              <w:top w:val="nil"/>
              <w:left w:val="single" w:color="auto" w:sz="4" w:space="0"/>
              <w:bottom w:val="single" w:color="auto" w:sz="4" w:space="0"/>
              <w:right w:val="single" w:color="auto" w:sz="4" w:space="0"/>
            </w:tcBorders>
            <w:vAlign w:val="center"/>
          </w:tcPr>
          <w:p w14:paraId="32EEEED0">
            <w:pPr>
              <w:widowControl/>
              <w:spacing w:line="240" w:lineRule="exact"/>
              <w:jc w:val="center"/>
              <w:rPr>
                <w:rFonts w:ascii="宋体" w:hAnsi="宋体" w:cs="宋体"/>
                <w:kern w:val="0"/>
                <w:sz w:val="18"/>
                <w:szCs w:val="18"/>
              </w:rPr>
            </w:pPr>
          </w:p>
        </w:tc>
        <w:tc>
          <w:tcPr>
            <w:tcW w:w="4994" w:type="dxa"/>
            <w:gridSpan w:val="12"/>
            <w:tcBorders>
              <w:top w:val="single" w:color="auto" w:sz="4" w:space="0"/>
              <w:left w:val="nil"/>
              <w:bottom w:val="single" w:color="auto" w:sz="4" w:space="0"/>
              <w:right w:val="single" w:color="auto" w:sz="4" w:space="0"/>
            </w:tcBorders>
            <w:vAlign w:val="center"/>
          </w:tcPr>
          <w:p w14:paraId="6BA56DD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目标1：完成民宿行业的安全隐患排查</w:t>
            </w:r>
          </w:p>
          <w:p w14:paraId="3B892C5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目标2：开展应急演练</w:t>
            </w:r>
          </w:p>
          <w:p w14:paraId="79F79ED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目标3：开展行业安全培训</w:t>
            </w:r>
          </w:p>
          <w:p w14:paraId="3687238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目标4：开展安全宣传</w:t>
            </w:r>
          </w:p>
        </w:tc>
        <w:tc>
          <w:tcPr>
            <w:tcW w:w="3356" w:type="dxa"/>
            <w:gridSpan w:val="16"/>
            <w:tcBorders>
              <w:top w:val="single" w:color="auto" w:sz="4" w:space="0"/>
              <w:left w:val="nil"/>
              <w:bottom w:val="single" w:color="auto" w:sz="4" w:space="0"/>
              <w:right w:val="single" w:color="auto" w:sz="4" w:space="0"/>
            </w:tcBorders>
            <w:vAlign w:val="center"/>
          </w:tcPr>
          <w:p w14:paraId="01EC85C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目标1：完成民宿行业的安全隐患排查</w:t>
            </w:r>
          </w:p>
          <w:p w14:paraId="5257A55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目标2：开展应急演练</w:t>
            </w:r>
          </w:p>
          <w:p w14:paraId="22D7238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 xml:space="preserve"> 目标3：开展行业安全培训</w:t>
            </w:r>
          </w:p>
          <w:p w14:paraId="1A25C04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目标4：开展安全宣传</w:t>
            </w:r>
          </w:p>
          <w:p w14:paraId="399DD0A2">
            <w:pPr>
              <w:pStyle w:val="4"/>
              <w:ind w:firstLine="420"/>
              <w:rPr>
                <w:rFonts w:hint="eastAsia"/>
              </w:rPr>
            </w:pPr>
            <w:r>
              <w:t>以上均已完成</w:t>
            </w:r>
          </w:p>
        </w:tc>
      </w:tr>
      <w:tr w14:paraId="5F017EEF">
        <w:tblPrEx>
          <w:tblCellMar>
            <w:top w:w="0" w:type="dxa"/>
            <w:left w:w="108" w:type="dxa"/>
            <w:bottom w:w="0" w:type="dxa"/>
            <w:right w:w="108" w:type="dxa"/>
          </w:tblCellMar>
        </w:tblPrEx>
        <w:trPr>
          <w:gridAfter w:val="3"/>
          <w:wAfter w:w="643" w:type="dxa"/>
          <w:trHeight w:val="417" w:hRule="exact"/>
          <w:jc w:val="center"/>
        </w:trPr>
        <w:tc>
          <w:tcPr>
            <w:tcW w:w="578" w:type="dxa"/>
            <w:gridSpan w:val="2"/>
            <w:vMerge w:val="restart"/>
            <w:tcBorders>
              <w:top w:val="nil"/>
              <w:left w:val="single" w:color="auto" w:sz="4" w:space="0"/>
              <w:right w:val="single" w:color="auto" w:sz="4" w:space="0"/>
            </w:tcBorders>
            <w:vAlign w:val="center"/>
          </w:tcPr>
          <w:p w14:paraId="21B0283E">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gridSpan w:val="2"/>
            <w:tcBorders>
              <w:top w:val="nil"/>
              <w:left w:val="nil"/>
              <w:bottom w:val="single" w:color="auto" w:sz="4" w:space="0"/>
              <w:right w:val="single" w:color="auto" w:sz="4" w:space="0"/>
            </w:tcBorders>
            <w:vAlign w:val="center"/>
          </w:tcPr>
          <w:p w14:paraId="7DFF0320">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4B20F7A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5"/>
            <w:tcBorders>
              <w:top w:val="single" w:color="auto" w:sz="4" w:space="0"/>
              <w:left w:val="nil"/>
              <w:bottom w:val="single" w:color="auto" w:sz="4" w:space="0"/>
              <w:right w:val="single" w:color="auto" w:sz="4" w:space="0"/>
            </w:tcBorders>
            <w:vAlign w:val="center"/>
          </w:tcPr>
          <w:p w14:paraId="6ECE5905">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gridSpan w:val="4"/>
            <w:tcBorders>
              <w:top w:val="nil"/>
              <w:left w:val="nil"/>
              <w:bottom w:val="single" w:color="auto" w:sz="4" w:space="0"/>
              <w:right w:val="single" w:color="auto" w:sz="4" w:space="0"/>
            </w:tcBorders>
            <w:vAlign w:val="center"/>
          </w:tcPr>
          <w:p w14:paraId="6C460774">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ADE41D1">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gridSpan w:val="4"/>
            <w:tcBorders>
              <w:top w:val="nil"/>
              <w:left w:val="nil"/>
              <w:bottom w:val="single" w:color="auto" w:sz="4" w:space="0"/>
              <w:right w:val="single" w:color="auto" w:sz="4" w:space="0"/>
            </w:tcBorders>
            <w:vAlign w:val="center"/>
          </w:tcPr>
          <w:p w14:paraId="01C98B9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2A203E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4"/>
            <w:tcBorders>
              <w:top w:val="nil"/>
              <w:left w:val="nil"/>
              <w:bottom w:val="single" w:color="auto" w:sz="4" w:space="0"/>
              <w:right w:val="single" w:color="auto" w:sz="4" w:space="0"/>
            </w:tcBorders>
            <w:vAlign w:val="center"/>
          </w:tcPr>
          <w:p w14:paraId="4568D93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3"/>
            <w:tcBorders>
              <w:top w:val="nil"/>
              <w:left w:val="nil"/>
              <w:bottom w:val="single" w:color="auto" w:sz="4" w:space="0"/>
              <w:right w:val="single" w:color="auto" w:sz="4" w:space="0"/>
            </w:tcBorders>
            <w:vAlign w:val="center"/>
          </w:tcPr>
          <w:p w14:paraId="42DB139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5"/>
            <w:tcBorders>
              <w:top w:val="single" w:color="auto" w:sz="4" w:space="0"/>
              <w:left w:val="nil"/>
              <w:bottom w:val="single" w:color="auto" w:sz="4" w:space="0"/>
              <w:right w:val="single" w:color="auto" w:sz="4" w:space="0"/>
            </w:tcBorders>
            <w:vAlign w:val="center"/>
          </w:tcPr>
          <w:p w14:paraId="5220AB10">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293A7FA">
        <w:tblPrEx>
          <w:tblCellMar>
            <w:top w:w="0" w:type="dxa"/>
            <w:left w:w="108" w:type="dxa"/>
            <w:bottom w:w="0" w:type="dxa"/>
            <w:right w:w="108" w:type="dxa"/>
          </w:tblCellMar>
        </w:tblPrEx>
        <w:trPr>
          <w:gridAfter w:val="3"/>
          <w:wAfter w:w="643" w:type="dxa"/>
          <w:trHeight w:val="492" w:hRule="exact"/>
          <w:jc w:val="center"/>
        </w:trPr>
        <w:tc>
          <w:tcPr>
            <w:tcW w:w="578" w:type="dxa"/>
            <w:gridSpan w:val="2"/>
            <w:vMerge w:val="continue"/>
            <w:tcBorders>
              <w:left w:val="single" w:color="auto" w:sz="4" w:space="0"/>
              <w:right w:val="single" w:color="auto" w:sz="4" w:space="0"/>
            </w:tcBorders>
            <w:vAlign w:val="center"/>
          </w:tcPr>
          <w:p w14:paraId="34E9715C">
            <w:pPr>
              <w:widowControl/>
              <w:spacing w:line="240" w:lineRule="exact"/>
              <w:jc w:val="center"/>
              <w:rPr>
                <w:rFonts w:ascii="宋体" w:hAnsi="宋体" w:cs="宋体"/>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14:paraId="7E8A893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DD2E502">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5"/>
            <w:tcBorders>
              <w:top w:val="single" w:color="auto" w:sz="4" w:space="0"/>
              <w:left w:val="nil"/>
              <w:bottom w:val="single" w:color="auto" w:sz="4" w:space="0"/>
              <w:right w:val="single" w:color="auto" w:sz="4" w:space="0"/>
            </w:tcBorders>
            <w:vAlign w:val="center"/>
          </w:tcPr>
          <w:p w14:paraId="0BC1067A">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7072AD8A">
            <w:pPr>
              <w:widowControl/>
              <w:jc w:val="left"/>
              <w:rPr>
                <w:rFonts w:ascii="宋体" w:hAnsi="宋体"/>
                <w:kern w:val="0"/>
                <w:sz w:val="24"/>
              </w:rPr>
            </w:pPr>
            <w:r>
              <w:rPr>
                <w:rFonts w:hint="eastAsia"/>
              </w:rPr>
              <w:t>旅游行业安全隐患排查</w:t>
            </w:r>
          </w:p>
          <w:p w14:paraId="44F2C718">
            <w:pPr>
              <w:widowControl/>
              <w:spacing w:line="240" w:lineRule="exact"/>
              <w:jc w:val="left"/>
              <w:rPr>
                <w:rFonts w:ascii="宋体" w:hAnsi="宋体" w:cs="宋体"/>
                <w:kern w:val="0"/>
                <w:sz w:val="18"/>
                <w:szCs w:val="18"/>
              </w:rPr>
            </w:pPr>
          </w:p>
        </w:tc>
        <w:tc>
          <w:tcPr>
            <w:tcW w:w="938" w:type="dxa"/>
            <w:gridSpan w:val="4"/>
            <w:tcBorders>
              <w:top w:val="nil"/>
              <w:left w:val="nil"/>
              <w:bottom w:val="single" w:color="auto" w:sz="4" w:space="0"/>
              <w:right w:val="single" w:color="auto" w:sz="4" w:space="0"/>
            </w:tcBorders>
            <w:vAlign w:val="center"/>
          </w:tcPr>
          <w:p w14:paraId="2DE29BBF">
            <w:pPr>
              <w:widowControl/>
              <w:spacing w:line="240" w:lineRule="exact"/>
              <w:jc w:val="center"/>
              <w:rPr>
                <w:rFonts w:ascii="宋体" w:hAnsi="宋体" w:cs="宋体"/>
                <w:kern w:val="0"/>
                <w:sz w:val="18"/>
                <w:szCs w:val="18"/>
              </w:rPr>
            </w:pPr>
            <w:r>
              <w:rPr>
                <w:rFonts w:hint="eastAsia" w:ascii="宋体" w:hAnsi="宋体" w:cs="宋体"/>
                <w:kern w:val="0"/>
                <w:sz w:val="18"/>
                <w:szCs w:val="18"/>
              </w:rPr>
              <w:t>不少于28家</w:t>
            </w:r>
          </w:p>
        </w:tc>
        <w:tc>
          <w:tcPr>
            <w:tcW w:w="848" w:type="dxa"/>
            <w:gridSpan w:val="4"/>
            <w:tcBorders>
              <w:top w:val="nil"/>
              <w:left w:val="nil"/>
              <w:bottom w:val="single" w:color="auto" w:sz="4" w:space="0"/>
              <w:right w:val="single" w:color="auto" w:sz="4" w:space="0"/>
            </w:tcBorders>
            <w:vAlign w:val="center"/>
          </w:tcPr>
          <w:p w14:paraId="71EB84B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36801E4A">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557" w:type="dxa"/>
            <w:gridSpan w:val="3"/>
            <w:tcBorders>
              <w:top w:val="nil"/>
              <w:left w:val="nil"/>
              <w:bottom w:val="single" w:color="auto" w:sz="4" w:space="0"/>
              <w:right w:val="single" w:color="auto" w:sz="4" w:space="0"/>
            </w:tcBorders>
            <w:vAlign w:val="center"/>
          </w:tcPr>
          <w:p w14:paraId="6855A007">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394" w:type="dxa"/>
            <w:gridSpan w:val="5"/>
            <w:tcBorders>
              <w:top w:val="single" w:color="auto" w:sz="4" w:space="0"/>
              <w:left w:val="nil"/>
              <w:bottom w:val="single" w:color="auto" w:sz="4" w:space="0"/>
              <w:right w:val="single" w:color="auto" w:sz="4" w:space="0"/>
            </w:tcBorders>
            <w:vAlign w:val="center"/>
          </w:tcPr>
          <w:p w14:paraId="4AAA112E">
            <w:pPr>
              <w:widowControl/>
              <w:spacing w:line="240" w:lineRule="exact"/>
              <w:jc w:val="center"/>
              <w:rPr>
                <w:rFonts w:ascii="宋体" w:hAnsi="宋体" w:cs="宋体"/>
                <w:kern w:val="0"/>
                <w:sz w:val="18"/>
                <w:szCs w:val="18"/>
              </w:rPr>
            </w:pPr>
          </w:p>
        </w:tc>
      </w:tr>
      <w:tr w14:paraId="7B4EE6E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A13821E">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90506E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804C9B3">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4E243C9">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1B68AED6">
            <w:pPr>
              <w:widowControl/>
              <w:spacing w:line="240" w:lineRule="exact"/>
              <w:jc w:val="center"/>
              <w:rPr>
                <w:rFonts w:ascii="宋体" w:hAnsi="宋体" w:cs="宋体"/>
                <w:kern w:val="0"/>
                <w:sz w:val="18"/>
                <w:szCs w:val="18"/>
              </w:rPr>
            </w:pPr>
            <w:r>
              <w:rPr>
                <w:rFonts w:hint="eastAsia" w:ascii="宋体" w:hAnsi="宋体" w:cs="宋体"/>
                <w:kern w:val="0"/>
                <w:sz w:val="18"/>
                <w:szCs w:val="18"/>
              </w:rPr>
              <w:t>1次</w:t>
            </w:r>
          </w:p>
        </w:tc>
        <w:tc>
          <w:tcPr>
            <w:tcW w:w="848" w:type="dxa"/>
            <w:gridSpan w:val="4"/>
            <w:tcBorders>
              <w:top w:val="nil"/>
              <w:left w:val="nil"/>
              <w:bottom w:val="single" w:color="auto" w:sz="4" w:space="0"/>
              <w:right w:val="single" w:color="auto" w:sz="4" w:space="0"/>
            </w:tcBorders>
            <w:vAlign w:val="center"/>
          </w:tcPr>
          <w:p w14:paraId="59AC1B4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47412556">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074838D8">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8B96040">
            <w:pPr>
              <w:widowControl/>
              <w:spacing w:line="240" w:lineRule="exact"/>
              <w:jc w:val="center"/>
              <w:rPr>
                <w:rFonts w:ascii="宋体" w:hAnsi="宋体" w:cs="宋体"/>
                <w:kern w:val="0"/>
                <w:sz w:val="18"/>
                <w:szCs w:val="18"/>
              </w:rPr>
            </w:pPr>
          </w:p>
        </w:tc>
      </w:tr>
      <w:tr w14:paraId="52D4841A">
        <w:tblPrEx>
          <w:tblCellMar>
            <w:top w:w="0" w:type="dxa"/>
            <w:left w:w="108" w:type="dxa"/>
            <w:bottom w:w="0" w:type="dxa"/>
            <w:right w:w="108" w:type="dxa"/>
          </w:tblCellMar>
        </w:tblPrEx>
        <w:trPr>
          <w:gridAfter w:val="3"/>
          <w:wAfter w:w="643" w:type="dxa"/>
          <w:trHeight w:val="833" w:hRule="exact"/>
          <w:jc w:val="center"/>
        </w:trPr>
        <w:tc>
          <w:tcPr>
            <w:tcW w:w="578" w:type="dxa"/>
            <w:gridSpan w:val="2"/>
            <w:vMerge w:val="continue"/>
            <w:tcBorders>
              <w:left w:val="single" w:color="auto" w:sz="4" w:space="0"/>
              <w:right w:val="single" w:color="auto" w:sz="4" w:space="0"/>
            </w:tcBorders>
            <w:vAlign w:val="center"/>
          </w:tcPr>
          <w:p w14:paraId="14509D06">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823A05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F5FACBD">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6EF20B29">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5FF2A924">
            <w:pPr>
              <w:widowControl/>
              <w:spacing w:line="240" w:lineRule="exact"/>
              <w:jc w:val="center"/>
              <w:rPr>
                <w:rFonts w:ascii="宋体" w:hAnsi="宋体" w:cs="宋体"/>
                <w:kern w:val="0"/>
                <w:sz w:val="18"/>
                <w:szCs w:val="18"/>
              </w:rPr>
            </w:pPr>
            <w:r>
              <w:rPr>
                <w:rFonts w:hint="eastAsia" w:ascii="宋体" w:hAnsi="宋体" w:cs="宋体"/>
                <w:kern w:val="0"/>
                <w:sz w:val="18"/>
                <w:szCs w:val="18"/>
              </w:rPr>
              <w:t>不少于16学时</w:t>
            </w:r>
          </w:p>
        </w:tc>
        <w:tc>
          <w:tcPr>
            <w:tcW w:w="848" w:type="dxa"/>
            <w:gridSpan w:val="4"/>
            <w:tcBorders>
              <w:top w:val="nil"/>
              <w:left w:val="nil"/>
              <w:bottom w:val="single" w:color="auto" w:sz="4" w:space="0"/>
              <w:right w:val="single" w:color="auto" w:sz="4" w:space="0"/>
            </w:tcBorders>
            <w:vAlign w:val="center"/>
          </w:tcPr>
          <w:p w14:paraId="0674EB4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04947C74">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58269911">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2E2B659A">
            <w:pPr>
              <w:widowControl/>
              <w:spacing w:line="240" w:lineRule="exact"/>
              <w:jc w:val="center"/>
              <w:rPr>
                <w:rFonts w:ascii="宋体" w:hAnsi="宋体" w:cs="宋体"/>
                <w:kern w:val="0"/>
                <w:sz w:val="18"/>
                <w:szCs w:val="18"/>
              </w:rPr>
            </w:pPr>
          </w:p>
        </w:tc>
      </w:tr>
      <w:tr w14:paraId="4F6925A2">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BCB3BF3">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394BE02">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BF0F3B7">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5"/>
            <w:tcBorders>
              <w:top w:val="single" w:color="auto" w:sz="4" w:space="0"/>
              <w:left w:val="nil"/>
              <w:bottom w:val="single" w:color="auto" w:sz="4" w:space="0"/>
              <w:right w:val="single" w:color="auto" w:sz="4" w:space="0"/>
            </w:tcBorders>
            <w:vAlign w:val="center"/>
          </w:tcPr>
          <w:p w14:paraId="2530B5C6">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18352D6D">
            <w:pPr>
              <w:widowControl/>
              <w:jc w:val="left"/>
              <w:rPr>
                <w:rFonts w:ascii="宋体" w:hAnsi="宋体"/>
                <w:kern w:val="0"/>
                <w:sz w:val="24"/>
              </w:rPr>
            </w:pPr>
            <w:r>
              <w:rPr>
                <w:rFonts w:hint="eastAsia"/>
              </w:rPr>
              <w:t>旅游行业安全隐患排查</w:t>
            </w:r>
          </w:p>
          <w:p w14:paraId="0AEDF702">
            <w:pPr>
              <w:widowControl/>
              <w:spacing w:line="240" w:lineRule="exact"/>
              <w:jc w:val="left"/>
              <w:rPr>
                <w:rFonts w:ascii="宋体" w:hAnsi="宋体" w:cs="宋体"/>
                <w:kern w:val="0"/>
                <w:sz w:val="18"/>
                <w:szCs w:val="18"/>
              </w:rPr>
            </w:pPr>
          </w:p>
        </w:tc>
        <w:tc>
          <w:tcPr>
            <w:tcW w:w="938" w:type="dxa"/>
            <w:gridSpan w:val="4"/>
            <w:tcBorders>
              <w:top w:val="nil"/>
              <w:left w:val="nil"/>
              <w:bottom w:val="single" w:color="auto" w:sz="4" w:space="0"/>
              <w:right w:val="single" w:color="auto" w:sz="4" w:space="0"/>
            </w:tcBorders>
            <w:vAlign w:val="center"/>
          </w:tcPr>
          <w:p w14:paraId="2A377E02">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进一步提高行业安全和应急意识</w:t>
            </w:r>
          </w:p>
        </w:tc>
        <w:tc>
          <w:tcPr>
            <w:tcW w:w="848" w:type="dxa"/>
            <w:gridSpan w:val="4"/>
            <w:tcBorders>
              <w:top w:val="nil"/>
              <w:left w:val="nil"/>
              <w:bottom w:val="single" w:color="auto" w:sz="4" w:space="0"/>
              <w:right w:val="single" w:color="auto" w:sz="4" w:space="0"/>
            </w:tcBorders>
            <w:vAlign w:val="center"/>
          </w:tcPr>
          <w:p w14:paraId="70C33133">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723CE657">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72168FAD">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08F97FEC">
            <w:pPr>
              <w:widowControl/>
              <w:spacing w:line="240" w:lineRule="exact"/>
              <w:jc w:val="center"/>
              <w:rPr>
                <w:rFonts w:ascii="宋体" w:hAnsi="宋体" w:cs="宋体"/>
                <w:kern w:val="0"/>
                <w:sz w:val="18"/>
                <w:szCs w:val="18"/>
              </w:rPr>
            </w:pPr>
          </w:p>
        </w:tc>
      </w:tr>
      <w:tr w14:paraId="183DCE5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048D977">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BF984E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753A790">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51584FC">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48CF4401">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进一步提高行业安全和应急意识</w:t>
            </w:r>
          </w:p>
        </w:tc>
        <w:tc>
          <w:tcPr>
            <w:tcW w:w="848" w:type="dxa"/>
            <w:gridSpan w:val="4"/>
            <w:tcBorders>
              <w:top w:val="nil"/>
              <w:left w:val="nil"/>
              <w:bottom w:val="single" w:color="auto" w:sz="4" w:space="0"/>
              <w:right w:val="single" w:color="auto" w:sz="4" w:space="0"/>
            </w:tcBorders>
            <w:vAlign w:val="center"/>
          </w:tcPr>
          <w:p w14:paraId="0D85EC43">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21938126">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7370C8E5">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2188CB82">
            <w:pPr>
              <w:widowControl/>
              <w:spacing w:line="240" w:lineRule="exact"/>
              <w:jc w:val="center"/>
              <w:rPr>
                <w:rFonts w:ascii="宋体" w:hAnsi="宋体" w:cs="宋体"/>
                <w:kern w:val="0"/>
                <w:sz w:val="18"/>
                <w:szCs w:val="18"/>
              </w:rPr>
            </w:pPr>
          </w:p>
        </w:tc>
      </w:tr>
      <w:tr w14:paraId="570EA57B">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B18D52F">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D81D55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C6C24E">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2483447">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1EED40DD">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进一步提高民宿行业安全意识</w:t>
            </w:r>
          </w:p>
        </w:tc>
        <w:tc>
          <w:tcPr>
            <w:tcW w:w="848" w:type="dxa"/>
            <w:gridSpan w:val="4"/>
            <w:tcBorders>
              <w:top w:val="nil"/>
              <w:left w:val="nil"/>
              <w:bottom w:val="single" w:color="auto" w:sz="4" w:space="0"/>
              <w:right w:val="single" w:color="auto" w:sz="4" w:space="0"/>
            </w:tcBorders>
            <w:vAlign w:val="center"/>
          </w:tcPr>
          <w:p w14:paraId="13AC4336">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11D40DC6">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1B64280A">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21070677">
            <w:pPr>
              <w:widowControl/>
              <w:spacing w:line="240" w:lineRule="exact"/>
              <w:jc w:val="center"/>
              <w:rPr>
                <w:rFonts w:ascii="宋体" w:hAnsi="宋体" w:cs="宋体"/>
                <w:kern w:val="0"/>
                <w:sz w:val="18"/>
                <w:szCs w:val="18"/>
              </w:rPr>
            </w:pPr>
          </w:p>
        </w:tc>
      </w:tr>
      <w:tr w14:paraId="2669E0B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B7170DC">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296B6F2">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3CC8D2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5"/>
            <w:tcBorders>
              <w:top w:val="single" w:color="auto" w:sz="4" w:space="0"/>
              <w:left w:val="nil"/>
              <w:bottom w:val="single" w:color="auto" w:sz="4" w:space="0"/>
              <w:right w:val="single" w:color="auto" w:sz="4" w:space="0"/>
            </w:tcBorders>
            <w:vAlign w:val="center"/>
          </w:tcPr>
          <w:p w14:paraId="6C1C5D7F">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tc>
        <w:tc>
          <w:tcPr>
            <w:tcW w:w="938" w:type="dxa"/>
            <w:gridSpan w:val="4"/>
            <w:tcBorders>
              <w:top w:val="nil"/>
              <w:left w:val="nil"/>
              <w:bottom w:val="single" w:color="auto" w:sz="4" w:space="0"/>
              <w:right w:val="single" w:color="auto" w:sz="4" w:space="0"/>
            </w:tcBorders>
            <w:vAlign w:val="center"/>
          </w:tcPr>
          <w:p w14:paraId="5EAF1590">
            <w:pPr>
              <w:widowControl/>
              <w:spacing w:line="240" w:lineRule="exact"/>
              <w:jc w:val="center"/>
              <w:rPr>
                <w:rFonts w:ascii="宋体" w:hAnsi="宋体" w:cs="宋体"/>
                <w:kern w:val="0"/>
                <w:sz w:val="18"/>
                <w:szCs w:val="18"/>
              </w:rPr>
            </w:pPr>
            <w:r>
              <w:rPr>
                <w:rFonts w:hint="eastAsia" w:ascii="宋体" w:hAnsi="宋体" w:cs="宋体"/>
                <w:kern w:val="0"/>
                <w:sz w:val="18"/>
                <w:szCs w:val="18"/>
              </w:rPr>
              <w:t>11月底前</w:t>
            </w:r>
          </w:p>
        </w:tc>
        <w:tc>
          <w:tcPr>
            <w:tcW w:w="848" w:type="dxa"/>
            <w:gridSpan w:val="4"/>
            <w:tcBorders>
              <w:top w:val="nil"/>
              <w:left w:val="nil"/>
              <w:bottom w:val="single" w:color="auto" w:sz="4" w:space="0"/>
              <w:right w:val="single" w:color="auto" w:sz="4" w:space="0"/>
            </w:tcBorders>
            <w:vAlign w:val="center"/>
          </w:tcPr>
          <w:p w14:paraId="5B54334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624461DB">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F3067E4">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B209FB5">
            <w:pPr>
              <w:widowControl/>
              <w:spacing w:line="240" w:lineRule="exact"/>
              <w:jc w:val="center"/>
              <w:rPr>
                <w:rFonts w:ascii="宋体" w:hAnsi="宋体" w:cs="宋体"/>
                <w:kern w:val="0"/>
                <w:sz w:val="18"/>
                <w:szCs w:val="18"/>
              </w:rPr>
            </w:pPr>
          </w:p>
        </w:tc>
      </w:tr>
      <w:tr w14:paraId="57406D24">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65AE885F">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8B748F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B6D40D2">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1EF5192">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5265AB21">
            <w:pPr>
              <w:widowControl/>
              <w:spacing w:line="240" w:lineRule="exact"/>
              <w:jc w:val="center"/>
              <w:rPr>
                <w:rFonts w:ascii="宋体" w:hAnsi="宋体" w:cs="宋体"/>
                <w:kern w:val="0"/>
                <w:sz w:val="18"/>
                <w:szCs w:val="18"/>
              </w:rPr>
            </w:pPr>
            <w:r>
              <w:rPr>
                <w:rFonts w:hint="eastAsia" w:ascii="宋体" w:hAnsi="宋体" w:cs="宋体"/>
                <w:kern w:val="0"/>
                <w:sz w:val="18"/>
                <w:szCs w:val="18"/>
              </w:rPr>
              <w:t>11月底前</w:t>
            </w:r>
          </w:p>
        </w:tc>
        <w:tc>
          <w:tcPr>
            <w:tcW w:w="848" w:type="dxa"/>
            <w:gridSpan w:val="4"/>
            <w:tcBorders>
              <w:top w:val="nil"/>
              <w:left w:val="nil"/>
              <w:bottom w:val="single" w:color="auto" w:sz="4" w:space="0"/>
              <w:right w:val="single" w:color="auto" w:sz="4" w:space="0"/>
            </w:tcBorders>
            <w:vAlign w:val="center"/>
          </w:tcPr>
          <w:p w14:paraId="7308D313">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5C17E961">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1D2A8389">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3D3ACD27">
            <w:pPr>
              <w:widowControl/>
              <w:spacing w:line="240" w:lineRule="exact"/>
              <w:jc w:val="center"/>
              <w:rPr>
                <w:rFonts w:ascii="宋体" w:hAnsi="宋体" w:cs="宋体"/>
                <w:kern w:val="0"/>
                <w:sz w:val="18"/>
                <w:szCs w:val="18"/>
              </w:rPr>
            </w:pPr>
          </w:p>
        </w:tc>
      </w:tr>
      <w:tr w14:paraId="7D383C4D">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951565B">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63D207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AD843F8">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4468041A">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595C22AC">
            <w:pPr>
              <w:widowControl/>
              <w:spacing w:line="240" w:lineRule="exact"/>
              <w:jc w:val="center"/>
              <w:rPr>
                <w:rFonts w:ascii="宋体" w:hAnsi="宋体" w:cs="宋体"/>
                <w:kern w:val="0"/>
                <w:sz w:val="18"/>
                <w:szCs w:val="18"/>
              </w:rPr>
            </w:pPr>
            <w:r>
              <w:rPr>
                <w:rFonts w:hint="eastAsia" w:ascii="宋体" w:hAnsi="宋体" w:cs="宋体"/>
                <w:kern w:val="0"/>
                <w:sz w:val="18"/>
                <w:szCs w:val="18"/>
              </w:rPr>
              <w:t>11月底前</w:t>
            </w:r>
            <w:r>
              <w:rPr>
                <w:rFonts w:hint="eastAsia"/>
              </w:rPr>
              <w:t xml:space="preserve"> </w:t>
            </w:r>
            <w:r>
              <w:rPr>
                <w:rFonts w:hint="eastAsia" w:ascii="宋体" w:hAnsi="宋体" w:cs="宋体"/>
                <w:kern w:val="0"/>
                <w:sz w:val="18"/>
                <w:szCs w:val="18"/>
              </w:rPr>
              <w:t>11月底前</w:t>
            </w:r>
          </w:p>
        </w:tc>
        <w:tc>
          <w:tcPr>
            <w:tcW w:w="848" w:type="dxa"/>
            <w:gridSpan w:val="4"/>
            <w:tcBorders>
              <w:top w:val="nil"/>
              <w:left w:val="nil"/>
              <w:bottom w:val="single" w:color="auto" w:sz="4" w:space="0"/>
              <w:right w:val="single" w:color="auto" w:sz="4" w:space="0"/>
            </w:tcBorders>
            <w:vAlign w:val="center"/>
          </w:tcPr>
          <w:p w14:paraId="5FB4811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44EB896B">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82EF352">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30D05935">
            <w:pPr>
              <w:widowControl/>
              <w:spacing w:line="240" w:lineRule="exact"/>
              <w:jc w:val="center"/>
              <w:rPr>
                <w:rFonts w:ascii="宋体" w:hAnsi="宋体" w:cs="宋体"/>
                <w:kern w:val="0"/>
                <w:sz w:val="18"/>
                <w:szCs w:val="18"/>
              </w:rPr>
            </w:pPr>
          </w:p>
        </w:tc>
      </w:tr>
      <w:tr w14:paraId="7D20570A">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F820A75">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73B408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A5AC916">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5"/>
            <w:tcBorders>
              <w:top w:val="single" w:color="auto" w:sz="4" w:space="0"/>
              <w:left w:val="nil"/>
              <w:bottom w:val="single" w:color="auto" w:sz="4" w:space="0"/>
              <w:right w:val="single" w:color="auto" w:sz="4" w:space="0"/>
            </w:tcBorders>
            <w:vAlign w:val="center"/>
          </w:tcPr>
          <w:p w14:paraId="42FE9B75">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136321F2">
            <w:pPr>
              <w:widowControl/>
              <w:jc w:val="left"/>
              <w:rPr>
                <w:rFonts w:ascii="宋体" w:hAnsi="宋体"/>
                <w:kern w:val="0"/>
                <w:sz w:val="24"/>
              </w:rPr>
            </w:pPr>
            <w:r>
              <w:rPr>
                <w:rFonts w:hint="eastAsia"/>
              </w:rPr>
              <w:t>旅游行业安全隐患排查</w:t>
            </w:r>
          </w:p>
          <w:p w14:paraId="40F08AB2">
            <w:pPr>
              <w:widowControl/>
              <w:spacing w:line="240" w:lineRule="exact"/>
              <w:jc w:val="left"/>
              <w:rPr>
                <w:rFonts w:ascii="宋体" w:hAnsi="宋体" w:cs="宋体"/>
                <w:kern w:val="0"/>
                <w:sz w:val="18"/>
                <w:szCs w:val="18"/>
              </w:rPr>
            </w:pPr>
          </w:p>
        </w:tc>
        <w:tc>
          <w:tcPr>
            <w:tcW w:w="938" w:type="dxa"/>
            <w:gridSpan w:val="4"/>
            <w:tcBorders>
              <w:top w:val="nil"/>
              <w:left w:val="nil"/>
              <w:bottom w:val="single" w:color="auto" w:sz="4" w:space="0"/>
              <w:right w:val="single" w:color="auto" w:sz="4" w:space="0"/>
            </w:tcBorders>
            <w:vAlign w:val="center"/>
          </w:tcPr>
          <w:p w14:paraId="08B7080D">
            <w:pPr>
              <w:widowControl/>
              <w:spacing w:line="240" w:lineRule="exact"/>
              <w:jc w:val="center"/>
              <w:rPr>
                <w:rFonts w:ascii="宋体" w:hAnsi="宋体" w:cs="宋体"/>
                <w:kern w:val="0"/>
                <w:sz w:val="18"/>
                <w:szCs w:val="18"/>
              </w:rPr>
            </w:pPr>
            <w:r>
              <w:rPr>
                <w:rFonts w:hint="eastAsia" w:ascii="宋体" w:hAnsi="宋体" w:cs="宋体"/>
                <w:kern w:val="0"/>
                <w:sz w:val="18"/>
                <w:szCs w:val="18"/>
              </w:rPr>
              <w:t>28家</w:t>
            </w:r>
          </w:p>
        </w:tc>
        <w:tc>
          <w:tcPr>
            <w:tcW w:w="848" w:type="dxa"/>
            <w:gridSpan w:val="4"/>
            <w:tcBorders>
              <w:top w:val="nil"/>
              <w:left w:val="nil"/>
              <w:bottom w:val="single" w:color="auto" w:sz="4" w:space="0"/>
              <w:right w:val="single" w:color="auto" w:sz="4" w:space="0"/>
            </w:tcBorders>
            <w:vAlign w:val="center"/>
          </w:tcPr>
          <w:p w14:paraId="2937312D">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451CCED0">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6D7B1007">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42C295C5">
            <w:pPr>
              <w:widowControl/>
              <w:spacing w:line="240" w:lineRule="exact"/>
              <w:jc w:val="center"/>
              <w:rPr>
                <w:rFonts w:ascii="宋体" w:hAnsi="宋体" w:cs="宋体"/>
                <w:kern w:val="0"/>
                <w:sz w:val="18"/>
                <w:szCs w:val="18"/>
              </w:rPr>
            </w:pPr>
          </w:p>
        </w:tc>
      </w:tr>
      <w:tr w14:paraId="49F5D574">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76A7F64">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3BDEED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0F7AE7E">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2F6142F0">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1FD4585D">
            <w:pPr>
              <w:widowControl/>
              <w:spacing w:line="240" w:lineRule="exact"/>
              <w:jc w:val="center"/>
              <w:rPr>
                <w:rFonts w:ascii="宋体" w:hAnsi="宋体" w:cs="宋体"/>
                <w:kern w:val="0"/>
                <w:sz w:val="18"/>
                <w:szCs w:val="18"/>
              </w:rPr>
            </w:pPr>
            <w:r>
              <w:rPr>
                <w:rFonts w:hint="eastAsia" w:ascii="宋体" w:hAnsi="宋体" w:cs="宋体"/>
                <w:kern w:val="0"/>
                <w:sz w:val="18"/>
                <w:szCs w:val="18"/>
              </w:rPr>
              <w:t>1次</w:t>
            </w:r>
          </w:p>
        </w:tc>
        <w:tc>
          <w:tcPr>
            <w:tcW w:w="848" w:type="dxa"/>
            <w:gridSpan w:val="4"/>
            <w:tcBorders>
              <w:top w:val="nil"/>
              <w:left w:val="nil"/>
              <w:bottom w:val="single" w:color="auto" w:sz="4" w:space="0"/>
              <w:right w:val="single" w:color="auto" w:sz="4" w:space="0"/>
            </w:tcBorders>
            <w:vAlign w:val="center"/>
          </w:tcPr>
          <w:p w14:paraId="707ADA1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05121F78">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7CC667E">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176A4274">
            <w:pPr>
              <w:widowControl/>
              <w:spacing w:line="240" w:lineRule="exact"/>
              <w:jc w:val="center"/>
              <w:rPr>
                <w:rFonts w:ascii="宋体" w:hAnsi="宋体" w:cs="宋体"/>
                <w:kern w:val="0"/>
                <w:sz w:val="18"/>
                <w:szCs w:val="18"/>
              </w:rPr>
            </w:pPr>
          </w:p>
        </w:tc>
      </w:tr>
      <w:tr w14:paraId="76F91411">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7D9E7281">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E2C67D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F2DC792">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23E999F7">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5C0BA8AB">
            <w:pPr>
              <w:widowControl/>
              <w:spacing w:line="240" w:lineRule="exact"/>
              <w:jc w:val="center"/>
              <w:rPr>
                <w:rFonts w:ascii="宋体" w:hAnsi="宋体" w:cs="宋体"/>
                <w:kern w:val="0"/>
                <w:sz w:val="18"/>
                <w:szCs w:val="18"/>
              </w:rPr>
            </w:pPr>
            <w:r>
              <w:rPr>
                <w:rFonts w:hint="eastAsia" w:ascii="宋体" w:hAnsi="宋体" w:cs="宋体"/>
                <w:kern w:val="0"/>
                <w:sz w:val="18"/>
                <w:szCs w:val="18"/>
              </w:rPr>
              <w:t>不少于16学时</w:t>
            </w:r>
          </w:p>
        </w:tc>
        <w:tc>
          <w:tcPr>
            <w:tcW w:w="848" w:type="dxa"/>
            <w:gridSpan w:val="4"/>
            <w:tcBorders>
              <w:top w:val="nil"/>
              <w:left w:val="nil"/>
              <w:bottom w:val="single" w:color="auto" w:sz="4" w:space="0"/>
              <w:right w:val="single" w:color="auto" w:sz="4" w:space="0"/>
            </w:tcBorders>
            <w:vAlign w:val="center"/>
          </w:tcPr>
          <w:p w14:paraId="3560939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433A5DE9">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4C79034A">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0621E97D">
            <w:pPr>
              <w:widowControl/>
              <w:spacing w:line="240" w:lineRule="exact"/>
              <w:jc w:val="center"/>
              <w:rPr>
                <w:rFonts w:ascii="宋体" w:hAnsi="宋体" w:cs="宋体"/>
                <w:kern w:val="0"/>
                <w:sz w:val="18"/>
                <w:szCs w:val="18"/>
              </w:rPr>
            </w:pPr>
          </w:p>
        </w:tc>
      </w:tr>
      <w:tr w14:paraId="7BE8FE2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E9A80BE">
            <w:pPr>
              <w:widowControl/>
              <w:spacing w:line="240" w:lineRule="exact"/>
              <w:jc w:val="center"/>
              <w:rPr>
                <w:rFonts w:ascii="宋体" w:hAnsi="宋体" w:cs="宋体"/>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14:paraId="7AF3995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4733FE2C">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E81CEB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5"/>
            <w:tcBorders>
              <w:top w:val="single" w:color="auto" w:sz="4" w:space="0"/>
              <w:left w:val="nil"/>
              <w:bottom w:val="single" w:color="auto" w:sz="4" w:space="0"/>
              <w:right w:val="single" w:color="auto" w:sz="4" w:space="0"/>
            </w:tcBorders>
            <w:vAlign w:val="center"/>
          </w:tcPr>
          <w:p w14:paraId="64C857EE">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4ED5D1F5">
            <w:pPr>
              <w:widowControl/>
              <w:jc w:val="left"/>
              <w:rPr>
                <w:rFonts w:ascii="宋体" w:hAnsi="宋体"/>
                <w:kern w:val="0"/>
                <w:sz w:val="24"/>
              </w:rPr>
            </w:pPr>
            <w:r>
              <w:rPr>
                <w:rFonts w:hint="eastAsia"/>
              </w:rPr>
              <w:t>旅游行业安全隐患排查</w:t>
            </w:r>
          </w:p>
          <w:p w14:paraId="6F428544">
            <w:pPr>
              <w:widowControl/>
              <w:spacing w:line="240" w:lineRule="exact"/>
              <w:jc w:val="left"/>
              <w:rPr>
                <w:rFonts w:ascii="宋体" w:hAnsi="宋体" w:cs="宋体"/>
                <w:kern w:val="0"/>
                <w:sz w:val="18"/>
                <w:szCs w:val="18"/>
              </w:rPr>
            </w:pPr>
          </w:p>
        </w:tc>
        <w:tc>
          <w:tcPr>
            <w:tcW w:w="938" w:type="dxa"/>
            <w:gridSpan w:val="4"/>
            <w:tcBorders>
              <w:top w:val="nil"/>
              <w:left w:val="nil"/>
              <w:bottom w:val="single" w:color="auto" w:sz="4" w:space="0"/>
              <w:right w:val="single" w:color="auto" w:sz="4" w:space="0"/>
            </w:tcBorders>
            <w:vAlign w:val="center"/>
          </w:tcPr>
          <w:p w14:paraId="73734A45">
            <w:pPr>
              <w:widowControl/>
              <w:spacing w:line="240" w:lineRule="exact"/>
              <w:jc w:val="center"/>
              <w:rPr>
                <w:rFonts w:ascii="宋体" w:hAnsi="宋体" w:cs="宋体"/>
                <w:kern w:val="0"/>
                <w:sz w:val="18"/>
                <w:szCs w:val="18"/>
              </w:rPr>
            </w:pPr>
            <w:r>
              <w:rPr>
                <w:rFonts w:hint="eastAsia" w:ascii="宋体" w:hAnsi="宋体" w:cs="宋体"/>
                <w:kern w:val="0"/>
                <w:sz w:val="18"/>
                <w:szCs w:val="18"/>
              </w:rPr>
              <w:t>消除企业中存在的各类安全隐患</w:t>
            </w:r>
          </w:p>
        </w:tc>
        <w:tc>
          <w:tcPr>
            <w:tcW w:w="848" w:type="dxa"/>
            <w:gridSpan w:val="4"/>
            <w:tcBorders>
              <w:top w:val="nil"/>
              <w:left w:val="nil"/>
              <w:bottom w:val="single" w:color="auto" w:sz="4" w:space="0"/>
              <w:right w:val="single" w:color="auto" w:sz="4" w:space="0"/>
            </w:tcBorders>
            <w:vAlign w:val="center"/>
          </w:tcPr>
          <w:p w14:paraId="20E37D4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2706A77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557" w:type="dxa"/>
            <w:gridSpan w:val="3"/>
            <w:tcBorders>
              <w:top w:val="nil"/>
              <w:left w:val="nil"/>
              <w:bottom w:val="single" w:color="auto" w:sz="4" w:space="0"/>
              <w:right w:val="single" w:color="auto" w:sz="4" w:space="0"/>
            </w:tcBorders>
            <w:vAlign w:val="center"/>
          </w:tcPr>
          <w:p w14:paraId="0D40431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94" w:type="dxa"/>
            <w:gridSpan w:val="5"/>
            <w:tcBorders>
              <w:top w:val="single" w:color="auto" w:sz="4" w:space="0"/>
              <w:left w:val="nil"/>
              <w:bottom w:val="single" w:color="auto" w:sz="4" w:space="0"/>
              <w:right w:val="single" w:color="auto" w:sz="4" w:space="0"/>
            </w:tcBorders>
            <w:vAlign w:val="center"/>
          </w:tcPr>
          <w:p w14:paraId="4EDB37AD">
            <w:pPr>
              <w:widowControl/>
              <w:spacing w:line="240" w:lineRule="exact"/>
              <w:jc w:val="center"/>
              <w:rPr>
                <w:rFonts w:ascii="宋体" w:hAnsi="宋体" w:cs="宋体"/>
                <w:kern w:val="0"/>
                <w:sz w:val="18"/>
                <w:szCs w:val="18"/>
              </w:rPr>
            </w:pPr>
          </w:p>
        </w:tc>
      </w:tr>
      <w:tr w14:paraId="49D1A65A">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B303793">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A7A6A7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3B41D9B">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63EC0336">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765729E2">
            <w:pPr>
              <w:widowControl/>
              <w:jc w:val="left"/>
              <w:rPr>
                <w:rFonts w:ascii="宋体" w:hAnsi="宋体"/>
                <w:kern w:val="0"/>
                <w:sz w:val="24"/>
              </w:rPr>
            </w:pPr>
            <w:r>
              <w:rPr>
                <w:rFonts w:hint="eastAsia"/>
              </w:rPr>
              <w:t>进一步提高企业的安全服务和保障水平</w:t>
            </w:r>
          </w:p>
        </w:tc>
        <w:tc>
          <w:tcPr>
            <w:tcW w:w="848" w:type="dxa"/>
            <w:gridSpan w:val="4"/>
            <w:tcBorders>
              <w:top w:val="nil"/>
              <w:left w:val="nil"/>
              <w:bottom w:val="single" w:color="auto" w:sz="4" w:space="0"/>
              <w:right w:val="single" w:color="auto" w:sz="4" w:space="0"/>
            </w:tcBorders>
            <w:vAlign w:val="center"/>
          </w:tcPr>
          <w:p w14:paraId="100241B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538C509B">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070C1844">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5ED52C8">
            <w:pPr>
              <w:widowControl/>
              <w:spacing w:line="240" w:lineRule="exact"/>
              <w:jc w:val="center"/>
              <w:rPr>
                <w:rFonts w:ascii="宋体" w:hAnsi="宋体" w:cs="宋体"/>
                <w:kern w:val="0"/>
                <w:sz w:val="18"/>
                <w:szCs w:val="18"/>
              </w:rPr>
            </w:pPr>
          </w:p>
        </w:tc>
      </w:tr>
      <w:tr w14:paraId="045A4A8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C4DB8B7">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DD8B76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1B5839">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5D7A184C">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6D24B8C7">
            <w:pPr>
              <w:rPr>
                <w:rFonts w:hint="eastAsia"/>
              </w:rPr>
            </w:pPr>
            <w:r>
              <w:rPr>
                <w:rFonts w:hint="eastAsia"/>
              </w:rPr>
              <w:t>进一步提高企业的安全服务和保障水平</w:t>
            </w:r>
          </w:p>
        </w:tc>
        <w:tc>
          <w:tcPr>
            <w:tcW w:w="848" w:type="dxa"/>
            <w:gridSpan w:val="4"/>
            <w:tcBorders>
              <w:top w:val="nil"/>
              <w:left w:val="nil"/>
              <w:bottom w:val="single" w:color="auto" w:sz="4" w:space="0"/>
              <w:right w:val="single" w:color="auto" w:sz="4" w:space="0"/>
            </w:tcBorders>
            <w:vAlign w:val="center"/>
          </w:tcPr>
          <w:p w14:paraId="08854AA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1DB7A1C3">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06C1F1B6">
            <w:pPr>
              <w:widowControl/>
              <w:spacing w:line="240" w:lineRule="exact"/>
              <w:jc w:val="both"/>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5C92DDC3">
            <w:pPr>
              <w:widowControl/>
              <w:spacing w:line="240" w:lineRule="exact"/>
              <w:jc w:val="center"/>
              <w:rPr>
                <w:rFonts w:ascii="宋体" w:hAnsi="宋体" w:cs="宋体"/>
                <w:kern w:val="0"/>
                <w:sz w:val="18"/>
                <w:szCs w:val="18"/>
              </w:rPr>
            </w:pPr>
          </w:p>
        </w:tc>
      </w:tr>
      <w:tr w14:paraId="66B2302D">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1468DC3">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673F28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3427968">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2B6EF1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5"/>
            <w:tcBorders>
              <w:top w:val="single" w:color="auto" w:sz="4" w:space="0"/>
              <w:left w:val="nil"/>
              <w:bottom w:val="single" w:color="auto" w:sz="4" w:space="0"/>
              <w:right w:val="single" w:color="auto" w:sz="4" w:space="0"/>
            </w:tcBorders>
            <w:vAlign w:val="center"/>
          </w:tcPr>
          <w:p w14:paraId="308C1306">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31417842">
            <w:pPr>
              <w:widowControl/>
              <w:jc w:val="left"/>
              <w:rPr>
                <w:rFonts w:ascii="宋体" w:hAnsi="宋体"/>
                <w:kern w:val="0"/>
                <w:sz w:val="24"/>
              </w:rPr>
            </w:pPr>
            <w:r>
              <w:rPr>
                <w:rFonts w:hint="eastAsia"/>
              </w:rPr>
              <w:t>旅游行业安全隐患排查</w:t>
            </w:r>
          </w:p>
          <w:p w14:paraId="2E3D5BAD">
            <w:pPr>
              <w:widowControl/>
              <w:spacing w:line="240" w:lineRule="exact"/>
              <w:jc w:val="left"/>
              <w:rPr>
                <w:rFonts w:ascii="宋体" w:hAnsi="宋体" w:cs="宋体"/>
                <w:kern w:val="0"/>
                <w:sz w:val="18"/>
                <w:szCs w:val="18"/>
              </w:rPr>
            </w:pPr>
          </w:p>
        </w:tc>
        <w:tc>
          <w:tcPr>
            <w:tcW w:w="938" w:type="dxa"/>
            <w:gridSpan w:val="4"/>
            <w:tcBorders>
              <w:top w:val="nil"/>
              <w:left w:val="nil"/>
              <w:bottom w:val="single" w:color="auto" w:sz="4" w:space="0"/>
              <w:right w:val="single" w:color="auto" w:sz="4" w:space="0"/>
            </w:tcBorders>
            <w:vAlign w:val="center"/>
          </w:tcPr>
          <w:p w14:paraId="1F27BA12">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进一步提高企业安全管理能力和满意度</w:t>
            </w:r>
          </w:p>
        </w:tc>
        <w:tc>
          <w:tcPr>
            <w:tcW w:w="848" w:type="dxa"/>
            <w:gridSpan w:val="4"/>
            <w:tcBorders>
              <w:top w:val="nil"/>
              <w:left w:val="nil"/>
              <w:bottom w:val="single" w:color="auto" w:sz="4" w:space="0"/>
              <w:right w:val="single" w:color="auto" w:sz="4" w:space="0"/>
            </w:tcBorders>
            <w:vAlign w:val="center"/>
          </w:tcPr>
          <w:p w14:paraId="46E9C16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31E3AB55">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1D16ABD3">
            <w:pPr>
              <w:widowControl/>
              <w:spacing w:line="240" w:lineRule="exact"/>
              <w:jc w:val="both"/>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E3C726F">
            <w:pPr>
              <w:widowControl/>
              <w:spacing w:line="240" w:lineRule="exact"/>
              <w:jc w:val="center"/>
              <w:rPr>
                <w:rFonts w:ascii="宋体" w:hAnsi="宋体" w:cs="宋体"/>
                <w:kern w:val="0"/>
                <w:sz w:val="18"/>
                <w:szCs w:val="18"/>
              </w:rPr>
            </w:pPr>
          </w:p>
        </w:tc>
      </w:tr>
      <w:tr w14:paraId="68B0F9A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1EEBE45">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81ABF7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FA36164">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77A11CD">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1F18D189">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进一步提高企业安全管理能力和满意度</w:t>
            </w:r>
          </w:p>
        </w:tc>
        <w:tc>
          <w:tcPr>
            <w:tcW w:w="848" w:type="dxa"/>
            <w:gridSpan w:val="4"/>
            <w:tcBorders>
              <w:top w:val="nil"/>
              <w:left w:val="nil"/>
              <w:bottom w:val="single" w:color="auto" w:sz="4" w:space="0"/>
              <w:right w:val="single" w:color="auto" w:sz="4" w:space="0"/>
            </w:tcBorders>
            <w:vAlign w:val="center"/>
          </w:tcPr>
          <w:p w14:paraId="5C27CD5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5F445E15">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0CA7D05B">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432D77CF">
            <w:pPr>
              <w:widowControl/>
              <w:spacing w:line="240" w:lineRule="exact"/>
              <w:jc w:val="center"/>
              <w:rPr>
                <w:rFonts w:ascii="宋体" w:hAnsi="宋体" w:cs="宋体"/>
                <w:kern w:val="0"/>
                <w:sz w:val="18"/>
                <w:szCs w:val="18"/>
              </w:rPr>
            </w:pPr>
          </w:p>
        </w:tc>
      </w:tr>
      <w:tr w14:paraId="7911B48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787DA571">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B1C92A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90370B3">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92D466F">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5FC506B3">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进一步提高市民安全意识</w:t>
            </w:r>
          </w:p>
        </w:tc>
        <w:tc>
          <w:tcPr>
            <w:tcW w:w="848" w:type="dxa"/>
            <w:gridSpan w:val="4"/>
            <w:tcBorders>
              <w:top w:val="nil"/>
              <w:left w:val="nil"/>
              <w:bottom w:val="single" w:color="auto" w:sz="4" w:space="0"/>
              <w:right w:val="single" w:color="auto" w:sz="4" w:space="0"/>
            </w:tcBorders>
            <w:vAlign w:val="center"/>
          </w:tcPr>
          <w:p w14:paraId="5D0907E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08CD49A8">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6F14EF39">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50046019">
            <w:pPr>
              <w:widowControl/>
              <w:spacing w:line="240" w:lineRule="exact"/>
              <w:jc w:val="center"/>
              <w:rPr>
                <w:rFonts w:ascii="宋体" w:hAnsi="宋体" w:cs="宋体"/>
                <w:kern w:val="0"/>
                <w:sz w:val="18"/>
                <w:szCs w:val="18"/>
              </w:rPr>
            </w:pPr>
          </w:p>
        </w:tc>
      </w:tr>
      <w:tr w14:paraId="5678AA54">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9EE491B">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7BBDE6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F4D2B47">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9E0662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5"/>
            <w:tcBorders>
              <w:top w:val="single" w:color="auto" w:sz="4" w:space="0"/>
              <w:left w:val="nil"/>
              <w:bottom w:val="single" w:color="auto" w:sz="4" w:space="0"/>
              <w:right w:val="single" w:color="auto" w:sz="4" w:space="0"/>
            </w:tcBorders>
            <w:vAlign w:val="center"/>
          </w:tcPr>
          <w:p w14:paraId="703489DD">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49BFC11F">
            <w:pPr>
              <w:widowControl/>
              <w:jc w:val="left"/>
              <w:rPr>
                <w:rFonts w:ascii="宋体" w:hAnsi="宋体"/>
                <w:kern w:val="0"/>
                <w:sz w:val="24"/>
              </w:rPr>
            </w:pPr>
            <w:r>
              <w:rPr>
                <w:rFonts w:hint="eastAsia"/>
              </w:rPr>
              <w:t>旅游行业安全隐患排查</w:t>
            </w:r>
          </w:p>
          <w:p w14:paraId="3356D9EB">
            <w:pPr>
              <w:widowControl/>
              <w:spacing w:line="240" w:lineRule="exact"/>
              <w:jc w:val="left"/>
              <w:rPr>
                <w:rFonts w:ascii="宋体" w:hAnsi="宋体" w:cs="宋体"/>
                <w:kern w:val="0"/>
                <w:sz w:val="18"/>
                <w:szCs w:val="18"/>
              </w:rPr>
            </w:pPr>
          </w:p>
        </w:tc>
        <w:tc>
          <w:tcPr>
            <w:tcW w:w="938" w:type="dxa"/>
            <w:gridSpan w:val="4"/>
            <w:tcBorders>
              <w:top w:val="nil"/>
              <w:left w:val="nil"/>
              <w:bottom w:val="single" w:color="auto" w:sz="4" w:space="0"/>
              <w:right w:val="single" w:color="auto" w:sz="4" w:space="0"/>
            </w:tcBorders>
            <w:vAlign w:val="center"/>
          </w:tcPr>
          <w:p w14:paraId="345663DC">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进一步提高企业安全管理能力和满意度</w:t>
            </w:r>
          </w:p>
        </w:tc>
        <w:tc>
          <w:tcPr>
            <w:tcW w:w="848" w:type="dxa"/>
            <w:gridSpan w:val="4"/>
            <w:tcBorders>
              <w:top w:val="nil"/>
              <w:left w:val="nil"/>
              <w:bottom w:val="single" w:color="auto" w:sz="4" w:space="0"/>
              <w:right w:val="single" w:color="auto" w:sz="4" w:space="0"/>
            </w:tcBorders>
            <w:vAlign w:val="center"/>
          </w:tcPr>
          <w:p w14:paraId="650A0CB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2343A4BD">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7018BC21">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509C41A5">
            <w:pPr>
              <w:widowControl/>
              <w:spacing w:line="240" w:lineRule="exact"/>
              <w:jc w:val="center"/>
              <w:rPr>
                <w:rFonts w:ascii="宋体" w:hAnsi="宋体" w:cs="宋体"/>
                <w:kern w:val="0"/>
                <w:sz w:val="18"/>
                <w:szCs w:val="18"/>
              </w:rPr>
            </w:pPr>
          </w:p>
        </w:tc>
      </w:tr>
      <w:tr w14:paraId="498C5D1A">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65EAE0F">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A4AA4D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A89E8C">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5A9749F">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1DF99686">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进一步提高企业安全管理能力和满意度</w:t>
            </w:r>
          </w:p>
        </w:tc>
        <w:tc>
          <w:tcPr>
            <w:tcW w:w="848" w:type="dxa"/>
            <w:gridSpan w:val="4"/>
            <w:tcBorders>
              <w:top w:val="nil"/>
              <w:left w:val="nil"/>
              <w:bottom w:val="single" w:color="auto" w:sz="4" w:space="0"/>
              <w:right w:val="single" w:color="auto" w:sz="4" w:space="0"/>
            </w:tcBorders>
            <w:vAlign w:val="center"/>
          </w:tcPr>
          <w:p w14:paraId="66AA359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78C14128">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6583EACA">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3149D6EA">
            <w:pPr>
              <w:widowControl/>
              <w:spacing w:line="240" w:lineRule="exact"/>
              <w:jc w:val="center"/>
              <w:rPr>
                <w:rFonts w:ascii="宋体" w:hAnsi="宋体" w:cs="宋体"/>
                <w:kern w:val="0"/>
                <w:sz w:val="18"/>
                <w:szCs w:val="18"/>
              </w:rPr>
            </w:pPr>
          </w:p>
        </w:tc>
      </w:tr>
      <w:tr w14:paraId="09F95643">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49F3DE10">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E0428F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FCCBC97">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7746F920">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7A490B01">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进一步提高市民安全意识</w:t>
            </w:r>
          </w:p>
        </w:tc>
        <w:tc>
          <w:tcPr>
            <w:tcW w:w="848" w:type="dxa"/>
            <w:gridSpan w:val="4"/>
            <w:tcBorders>
              <w:top w:val="nil"/>
              <w:left w:val="nil"/>
              <w:bottom w:val="single" w:color="auto" w:sz="4" w:space="0"/>
              <w:right w:val="single" w:color="auto" w:sz="4" w:space="0"/>
            </w:tcBorders>
            <w:vAlign w:val="center"/>
          </w:tcPr>
          <w:p w14:paraId="261D242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2FE78644">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FB90DC8">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06F4290C">
            <w:pPr>
              <w:widowControl/>
              <w:spacing w:line="240" w:lineRule="exact"/>
              <w:jc w:val="center"/>
              <w:rPr>
                <w:rFonts w:ascii="宋体" w:hAnsi="宋体" w:cs="宋体"/>
                <w:kern w:val="0"/>
                <w:sz w:val="18"/>
                <w:szCs w:val="18"/>
              </w:rPr>
            </w:pPr>
          </w:p>
        </w:tc>
      </w:tr>
      <w:tr w14:paraId="0CA2A503">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top w:val="single" w:color="auto" w:sz="4" w:space="0"/>
              <w:left w:val="single" w:color="auto" w:sz="4" w:space="0"/>
              <w:right w:val="single" w:color="auto" w:sz="4" w:space="0"/>
            </w:tcBorders>
            <w:vAlign w:val="center"/>
          </w:tcPr>
          <w:p w14:paraId="71F1E158">
            <w:pPr>
              <w:widowControl/>
              <w:spacing w:line="240" w:lineRule="exact"/>
              <w:jc w:val="center"/>
              <w:rPr>
                <w:rFonts w:ascii="宋体" w:hAnsi="宋体" w:cs="宋体"/>
                <w:kern w:val="0"/>
                <w:sz w:val="18"/>
                <w:szCs w:val="18"/>
              </w:rPr>
            </w:pPr>
          </w:p>
        </w:tc>
        <w:tc>
          <w:tcPr>
            <w:tcW w:w="969" w:type="dxa"/>
            <w:gridSpan w:val="2"/>
            <w:vMerge w:val="continue"/>
            <w:tcBorders>
              <w:top w:val="single" w:color="auto" w:sz="4" w:space="0"/>
              <w:left w:val="single" w:color="auto" w:sz="4" w:space="0"/>
              <w:bottom w:val="single" w:color="auto" w:sz="4" w:space="0"/>
              <w:right w:val="single" w:color="auto" w:sz="4" w:space="0"/>
            </w:tcBorders>
            <w:vAlign w:val="center"/>
          </w:tcPr>
          <w:p w14:paraId="40CF9771">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46BEC58">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5"/>
            <w:tcBorders>
              <w:top w:val="single" w:color="auto" w:sz="4" w:space="0"/>
              <w:left w:val="nil"/>
              <w:bottom w:val="single" w:color="auto" w:sz="4" w:space="0"/>
              <w:right w:val="single" w:color="auto" w:sz="4" w:space="0"/>
            </w:tcBorders>
            <w:vAlign w:val="center"/>
          </w:tcPr>
          <w:p w14:paraId="76174853">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4E953DAB">
            <w:pPr>
              <w:widowControl/>
              <w:jc w:val="left"/>
              <w:rPr>
                <w:rFonts w:ascii="宋体" w:hAnsi="宋体"/>
                <w:kern w:val="0"/>
                <w:sz w:val="24"/>
              </w:rPr>
            </w:pPr>
            <w:r>
              <w:rPr>
                <w:rFonts w:hint="eastAsia"/>
              </w:rPr>
              <w:t>旅游行业安全隐患排查</w:t>
            </w:r>
          </w:p>
          <w:p w14:paraId="2F51529B">
            <w:pPr>
              <w:widowControl/>
              <w:spacing w:line="240" w:lineRule="exact"/>
              <w:jc w:val="left"/>
              <w:rPr>
                <w:rFonts w:ascii="宋体" w:hAnsi="宋体" w:cs="宋体"/>
                <w:kern w:val="0"/>
                <w:sz w:val="18"/>
                <w:szCs w:val="18"/>
              </w:rPr>
            </w:pPr>
          </w:p>
        </w:tc>
        <w:tc>
          <w:tcPr>
            <w:tcW w:w="938" w:type="dxa"/>
            <w:gridSpan w:val="4"/>
            <w:tcBorders>
              <w:top w:val="single" w:color="auto" w:sz="4" w:space="0"/>
              <w:left w:val="nil"/>
              <w:bottom w:val="single" w:color="auto" w:sz="4" w:space="0"/>
              <w:right w:val="single" w:color="auto" w:sz="4" w:space="0"/>
            </w:tcBorders>
            <w:vAlign w:val="center"/>
          </w:tcPr>
          <w:p w14:paraId="341A261C">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进一步提高企业安全管理能力和满意度</w:t>
            </w:r>
          </w:p>
        </w:tc>
        <w:tc>
          <w:tcPr>
            <w:tcW w:w="848" w:type="dxa"/>
            <w:gridSpan w:val="4"/>
            <w:tcBorders>
              <w:top w:val="single" w:color="auto" w:sz="4" w:space="0"/>
              <w:left w:val="nil"/>
              <w:bottom w:val="single" w:color="auto" w:sz="4" w:space="0"/>
              <w:right w:val="single" w:color="auto" w:sz="4" w:space="0"/>
            </w:tcBorders>
            <w:vAlign w:val="center"/>
          </w:tcPr>
          <w:p w14:paraId="51F46E1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single" w:color="auto" w:sz="4" w:space="0"/>
              <w:left w:val="nil"/>
              <w:bottom w:val="single" w:color="auto" w:sz="4" w:space="0"/>
              <w:right w:val="single" w:color="auto" w:sz="4" w:space="0"/>
            </w:tcBorders>
            <w:vAlign w:val="center"/>
          </w:tcPr>
          <w:p w14:paraId="077B0A9A">
            <w:pPr>
              <w:widowControl/>
              <w:spacing w:line="240" w:lineRule="exact"/>
              <w:jc w:val="center"/>
              <w:rPr>
                <w:rFonts w:ascii="宋体" w:hAnsi="宋体" w:cs="宋体"/>
                <w:kern w:val="0"/>
                <w:sz w:val="18"/>
                <w:szCs w:val="18"/>
              </w:rPr>
            </w:pPr>
          </w:p>
        </w:tc>
        <w:tc>
          <w:tcPr>
            <w:tcW w:w="557" w:type="dxa"/>
            <w:gridSpan w:val="3"/>
            <w:tcBorders>
              <w:top w:val="single" w:color="auto" w:sz="4" w:space="0"/>
              <w:left w:val="nil"/>
              <w:bottom w:val="single" w:color="auto" w:sz="4" w:space="0"/>
              <w:right w:val="single" w:color="auto" w:sz="4" w:space="0"/>
            </w:tcBorders>
            <w:vAlign w:val="center"/>
          </w:tcPr>
          <w:p w14:paraId="12AA0F72">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EA6F6CC">
            <w:pPr>
              <w:widowControl/>
              <w:spacing w:line="240" w:lineRule="exact"/>
              <w:jc w:val="center"/>
              <w:rPr>
                <w:rFonts w:ascii="宋体" w:hAnsi="宋体" w:cs="宋体"/>
                <w:kern w:val="0"/>
                <w:sz w:val="18"/>
                <w:szCs w:val="18"/>
              </w:rPr>
            </w:pPr>
          </w:p>
        </w:tc>
      </w:tr>
      <w:tr w14:paraId="0EA711D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3449123">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72C51E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5B839B">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6EDBEB6D">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53664B4A">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进一步提高企业安全管理能力和满意度</w:t>
            </w:r>
          </w:p>
        </w:tc>
        <w:tc>
          <w:tcPr>
            <w:tcW w:w="848" w:type="dxa"/>
            <w:gridSpan w:val="4"/>
            <w:tcBorders>
              <w:top w:val="nil"/>
              <w:left w:val="nil"/>
              <w:bottom w:val="single" w:color="auto" w:sz="4" w:space="0"/>
              <w:right w:val="single" w:color="auto" w:sz="4" w:space="0"/>
            </w:tcBorders>
            <w:vAlign w:val="center"/>
          </w:tcPr>
          <w:p w14:paraId="64C67E18">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5B34ADFC">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32840EAC">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266C1BD">
            <w:pPr>
              <w:widowControl/>
              <w:spacing w:line="240" w:lineRule="exact"/>
              <w:jc w:val="center"/>
              <w:rPr>
                <w:rFonts w:ascii="宋体" w:hAnsi="宋体" w:cs="宋体"/>
                <w:kern w:val="0"/>
                <w:sz w:val="18"/>
                <w:szCs w:val="18"/>
              </w:rPr>
            </w:pPr>
          </w:p>
        </w:tc>
      </w:tr>
      <w:tr w14:paraId="75FB799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160071B">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EEF26B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802DB8C">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70D5F0A4">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57967E49">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进一步提高市民安全意识</w:t>
            </w:r>
          </w:p>
        </w:tc>
        <w:tc>
          <w:tcPr>
            <w:tcW w:w="848" w:type="dxa"/>
            <w:gridSpan w:val="4"/>
            <w:tcBorders>
              <w:top w:val="nil"/>
              <w:left w:val="nil"/>
              <w:bottom w:val="single" w:color="auto" w:sz="4" w:space="0"/>
              <w:right w:val="single" w:color="auto" w:sz="4" w:space="0"/>
            </w:tcBorders>
            <w:vAlign w:val="center"/>
          </w:tcPr>
          <w:p w14:paraId="6025993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3EB1B50A">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6D688D4D">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C6F0ABC">
            <w:pPr>
              <w:widowControl/>
              <w:spacing w:line="240" w:lineRule="exact"/>
              <w:jc w:val="center"/>
              <w:rPr>
                <w:rFonts w:ascii="宋体" w:hAnsi="宋体" w:cs="宋体"/>
                <w:kern w:val="0"/>
                <w:sz w:val="18"/>
                <w:szCs w:val="18"/>
              </w:rPr>
            </w:pPr>
          </w:p>
        </w:tc>
      </w:tr>
      <w:tr w14:paraId="5601BAFB">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E8BDE24">
            <w:pPr>
              <w:widowControl/>
              <w:spacing w:line="240" w:lineRule="exact"/>
              <w:jc w:val="center"/>
              <w:rPr>
                <w:rFonts w:ascii="宋体" w:hAnsi="宋体" w:cs="宋体"/>
                <w:kern w:val="0"/>
                <w:sz w:val="18"/>
                <w:szCs w:val="18"/>
              </w:rPr>
            </w:pPr>
          </w:p>
        </w:tc>
        <w:tc>
          <w:tcPr>
            <w:tcW w:w="969" w:type="dxa"/>
            <w:gridSpan w:val="2"/>
            <w:vMerge w:val="restart"/>
            <w:tcBorders>
              <w:top w:val="single" w:color="auto" w:sz="4" w:space="0"/>
              <w:left w:val="single" w:color="auto" w:sz="4" w:space="0"/>
              <w:right w:val="single" w:color="auto" w:sz="4" w:space="0"/>
            </w:tcBorders>
            <w:vAlign w:val="center"/>
          </w:tcPr>
          <w:p w14:paraId="5B93D0DF">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C155AC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F66FF4A">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5"/>
            <w:tcBorders>
              <w:top w:val="single" w:color="auto" w:sz="4" w:space="0"/>
              <w:left w:val="nil"/>
              <w:bottom w:val="single" w:color="auto" w:sz="4" w:space="0"/>
              <w:right w:val="single" w:color="auto" w:sz="4" w:space="0"/>
            </w:tcBorders>
            <w:vAlign w:val="center"/>
          </w:tcPr>
          <w:p w14:paraId="5EBA5C73">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指标1：旅游行业安全隐患排查</w:t>
            </w:r>
          </w:p>
          <w:p w14:paraId="4C9EC0A9">
            <w:pPr>
              <w:widowControl/>
              <w:jc w:val="left"/>
              <w:rPr>
                <w:rFonts w:ascii="宋体" w:hAnsi="宋体"/>
                <w:kern w:val="0"/>
                <w:sz w:val="24"/>
              </w:rPr>
            </w:pPr>
            <w:r>
              <w:rPr>
                <w:rFonts w:hint="eastAsia"/>
              </w:rPr>
              <w:t>旅游行业安全隐患排查</w:t>
            </w:r>
          </w:p>
          <w:p w14:paraId="1E44C794">
            <w:pPr>
              <w:widowControl/>
              <w:spacing w:line="240" w:lineRule="exact"/>
              <w:jc w:val="left"/>
              <w:rPr>
                <w:rFonts w:ascii="宋体" w:hAnsi="宋体" w:cs="宋体"/>
                <w:kern w:val="0"/>
                <w:sz w:val="18"/>
                <w:szCs w:val="18"/>
              </w:rPr>
            </w:pPr>
          </w:p>
        </w:tc>
        <w:tc>
          <w:tcPr>
            <w:tcW w:w="938" w:type="dxa"/>
            <w:gridSpan w:val="4"/>
            <w:tcBorders>
              <w:top w:val="single" w:color="auto" w:sz="4" w:space="0"/>
              <w:left w:val="nil"/>
              <w:bottom w:val="single" w:color="auto" w:sz="4" w:space="0"/>
              <w:right w:val="single" w:color="auto" w:sz="4" w:space="0"/>
            </w:tcBorders>
            <w:vAlign w:val="center"/>
          </w:tcPr>
          <w:p w14:paraId="3DA7BA7B">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进一步提高行业安全和应急意识</w:t>
            </w:r>
          </w:p>
        </w:tc>
        <w:tc>
          <w:tcPr>
            <w:tcW w:w="848" w:type="dxa"/>
            <w:gridSpan w:val="4"/>
            <w:tcBorders>
              <w:top w:val="single" w:color="auto" w:sz="4" w:space="0"/>
              <w:left w:val="nil"/>
              <w:bottom w:val="single" w:color="auto" w:sz="4" w:space="0"/>
              <w:right w:val="single" w:color="auto" w:sz="4" w:space="0"/>
            </w:tcBorders>
            <w:vAlign w:val="center"/>
          </w:tcPr>
          <w:p w14:paraId="550C7BB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single" w:color="auto" w:sz="4" w:space="0"/>
              <w:left w:val="nil"/>
              <w:bottom w:val="single" w:color="auto" w:sz="4" w:space="0"/>
              <w:right w:val="single" w:color="auto" w:sz="4" w:space="0"/>
            </w:tcBorders>
            <w:vAlign w:val="center"/>
          </w:tcPr>
          <w:p w14:paraId="6D7143C4">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3"/>
            <w:tcBorders>
              <w:top w:val="single" w:color="auto" w:sz="4" w:space="0"/>
              <w:left w:val="nil"/>
              <w:bottom w:val="single" w:color="auto" w:sz="4" w:space="0"/>
              <w:right w:val="single" w:color="auto" w:sz="4" w:space="0"/>
            </w:tcBorders>
            <w:vAlign w:val="center"/>
          </w:tcPr>
          <w:p w14:paraId="7645FCC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5"/>
            <w:tcBorders>
              <w:top w:val="single" w:color="auto" w:sz="4" w:space="0"/>
              <w:left w:val="nil"/>
              <w:bottom w:val="single" w:color="auto" w:sz="4" w:space="0"/>
              <w:right w:val="single" w:color="auto" w:sz="4" w:space="0"/>
            </w:tcBorders>
            <w:vAlign w:val="center"/>
          </w:tcPr>
          <w:p w14:paraId="02511281">
            <w:pPr>
              <w:widowControl/>
              <w:spacing w:line="240" w:lineRule="exact"/>
              <w:jc w:val="center"/>
              <w:rPr>
                <w:rFonts w:ascii="宋体" w:hAnsi="宋体" w:cs="宋体"/>
                <w:kern w:val="0"/>
                <w:sz w:val="18"/>
                <w:szCs w:val="18"/>
              </w:rPr>
            </w:pPr>
          </w:p>
        </w:tc>
      </w:tr>
      <w:tr w14:paraId="3F46AB3F">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63F0940">
            <w:pPr>
              <w:widowControl/>
              <w:spacing w:line="240" w:lineRule="exact"/>
              <w:jc w:val="center"/>
              <w:rPr>
                <w:rFonts w:ascii="宋体" w:hAnsi="宋体" w:cs="宋体"/>
                <w:kern w:val="0"/>
                <w:sz w:val="18"/>
                <w:szCs w:val="18"/>
              </w:rPr>
            </w:pPr>
          </w:p>
        </w:tc>
        <w:tc>
          <w:tcPr>
            <w:tcW w:w="969" w:type="dxa"/>
            <w:gridSpan w:val="2"/>
            <w:vMerge w:val="continue"/>
            <w:tcBorders>
              <w:left w:val="single" w:color="auto" w:sz="4" w:space="0"/>
              <w:right w:val="single" w:color="auto" w:sz="4" w:space="0"/>
            </w:tcBorders>
            <w:vAlign w:val="center"/>
          </w:tcPr>
          <w:p w14:paraId="33F94ED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4576681">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5DFF86D7">
            <w:pPr>
              <w:widowControl/>
              <w:spacing w:line="240" w:lineRule="exact"/>
              <w:jc w:val="left"/>
              <w:rPr>
                <w:rFonts w:ascii="宋体" w:hAnsi="宋体" w:cs="宋体"/>
                <w:kern w:val="0"/>
                <w:sz w:val="18"/>
                <w:szCs w:val="18"/>
              </w:rPr>
            </w:pPr>
            <w:r>
              <w:rPr>
                <w:rFonts w:hint="eastAsia" w:ascii="宋体" w:hAnsi="宋体" w:cs="宋体"/>
                <w:kern w:val="0"/>
                <w:sz w:val="18"/>
                <w:szCs w:val="18"/>
              </w:rPr>
              <w:t>指标2：应急演练</w:t>
            </w:r>
          </w:p>
        </w:tc>
        <w:tc>
          <w:tcPr>
            <w:tcW w:w="938" w:type="dxa"/>
            <w:gridSpan w:val="4"/>
            <w:tcBorders>
              <w:top w:val="nil"/>
              <w:left w:val="nil"/>
              <w:bottom w:val="single" w:color="auto" w:sz="4" w:space="0"/>
              <w:right w:val="single" w:color="auto" w:sz="4" w:space="0"/>
            </w:tcBorders>
            <w:vAlign w:val="center"/>
          </w:tcPr>
          <w:p w14:paraId="31361670">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进一步提高行业安全和应急意识</w:t>
            </w:r>
          </w:p>
        </w:tc>
        <w:tc>
          <w:tcPr>
            <w:tcW w:w="848" w:type="dxa"/>
            <w:gridSpan w:val="4"/>
            <w:tcBorders>
              <w:top w:val="nil"/>
              <w:left w:val="nil"/>
              <w:bottom w:val="single" w:color="auto" w:sz="4" w:space="0"/>
              <w:right w:val="single" w:color="auto" w:sz="4" w:space="0"/>
            </w:tcBorders>
            <w:vAlign w:val="center"/>
          </w:tcPr>
          <w:p w14:paraId="4A18B4B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6B68FB65">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670BC912">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499289E">
            <w:pPr>
              <w:widowControl/>
              <w:spacing w:line="240" w:lineRule="exact"/>
              <w:jc w:val="center"/>
              <w:rPr>
                <w:rFonts w:ascii="宋体" w:hAnsi="宋体" w:cs="宋体"/>
                <w:kern w:val="0"/>
                <w:sz w:val="18"/>
                <w:szCs w:val="18"/>
              </w:rPr>
            </w:pPr>
          </w:p>
        </w:tc>
      </w:tr>
      <w:tr w14:paraId="25257062">
        <w:tblPrEx>
          <w:tblCellMar>
            <w:top w:w="0" w:type="dxa"/>
            <w:left w:w="108" w:type="dxa"/>
            <w:bottom w:w="0" w:type="dxa"/>
            <w:right w:w="108" w:type="dxa"/>
          </w:tblCellMar>
        </w:tblPrEx>
        <w:trPr>
          <w:gridAfter w:val="3"/>
          <w:wAfter w:w="643" w:type="dxa"/>
          <w:trHeight w:val="246"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1B6C893D">
            <w:pPr>
              <w:widowControl/>
              <w:spacing w:line="240" w:lineRule="exact"/>
              <w:jc w:val="center"/>
              <w:rPr>
                <w:rFonts w:ascii="宋体" w:hAnsi="宋体" w:cs="宋体"/>
                <w:kern w:val="0"/>
                <w:sz w:val="18"/>
                <w:szCs w:val="18"/>
              </w:rPr>
            </w:pPr>
          </w:p>
        </w:tc>
        <w:tc>
          <w:tcPr>
            <w:tcW w:w="969" w:type="dxa"/>
            <w:gridSpan w:val="2"/>
            <w:vMerge w:val="continue"/>
            <w:tcBorders>
              <w:left w:val="single" w:color="auto" w:sz="4" w:space="0"/>
              <w:bottom w:val="single" w:color="auto" w:sz="4" w:space="0"/>
              <w:right w:val="single" w:color="auto" w:sz="4" w:space="0"/>
            </w:tcBorders>
            <w:vAlign w:val="center"/>
          </w:tcPr>
          <w:p w14:paraId="233CDBD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25A7BE1">
            <w:pPr>
              <w:widowControl/>
              <w:spacing w:line="240" w:lineRule="exact"/>
              <w:jc w:val="center"/>
              <w:rPr>
                <w:rFonts w:ascii="宋体" w:hAnsi="宋体" w:cs="宋体"/>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466DC0D">
            <w:pPr>
              <w:widowControl/>
              <w:spacing w:line="240" w:lineRule="exact"/>
              <w:jc w:val="left"/>
              <w:rPr>
                <w:rFonts w:ascii="宋体" w:hAnsi="宋体" w:cs="宋体"/>
                <w:kern w:val="0"/>
                <w:sz w:val="18"/>
                <w:szCs w:val="18"/>
              </w:rPr>
            </w:pPr>
            <w:r>
              <w:rPr>
                <w:rFonts w:hint="eastAsia" w:ascii="宋体" w:hAnsi="宋体" w:cs="宋体"/>
                <w:kern w:val="0"/>
                <w:sz w:val="18"/>
                <w:szCs w:val="18"/>
              </w:rPr>
              <w:t>指标</w:t>
            </w:r>
            <w:r>
              <w:rPr>
                <w:rFonts w:ascii="宋体" w:hAnsi="宋体" w:cs="宋体"/>
                <w:kern w:val="0"/>
                <w:sz w:val="18"/>
                <w:szCs w:val="18"/>
              </w:rPr>
              <w:t>3</w:t>
            </w:r>
            <w:r>
              <w:rPr>
                <w:rFonts w:hint="eastAsia" w:ascii="宋体" w:hAnsi="宋体" w:cs="宋体"/>
                <w:kern w:val="0"/>
                <w:sz w:val="18"/>
                <w:szCs w:val="18"/>
              </w:rPr>
              <w:t>：行业安全培训及宣传片制作</w:t>
            </w:r>
          </w:p>
        </w:tc>
        <w:tc>
          <w:tcPr>
            <w:tcW w:w="938" w:type="dxa"/>
            <w:gridSpan w:val="4"/>
            <w:tcBorders>
              <w:top w:val="nil"/>
              <w:left w:val="nil"/>
              <w:bottom w:val="single" w:color="auto" w:sz="4" w:space="0"/>
              <w:right w:val="single" w:color="auto" w:sz="4" w:space="0"/>
            </w:tcBorders>
            <w:vAlign w:val="center"/>
          </w:tcPr>
          <w:p w14:paraId="5E072847">
            <w:pPr>
              <w:widowControl/>
              <w:spacing w:line="240" w:lineRule="exact"/>
              <w:jc w:val="center"/>
              <w:rPr>
                <w:rFonts w:ascii="宋体" w:hAnsi="宋体" w:cs="宋体"/>
                <w:kern w:val="0"/>
                <w:sz w:val="18"/>
                <w:szCs w:val="18"/>
              </w:rPr>
            </w:pPr>
            <w:r>
              <w:rPr>
                <w:rFonts w:hint="eastAsia" w:ascii="宋体" w:hAnsi="宋体" w:cs="宋体"/>
                <w:kern w:val="0"/>
                <w:sz w:val="18"/>
                <w:szCs w:val="18"/>
              </w:rPr>
              <w:t>进一步提高民宿行业安全意识</w:t>
            </w:r>
          </w:p>
        </w:tc>
        <w:tc>
          <w:tcPr>
            <w:tcW w:w="848" w:type="dxa"/>
            <w:gridSpan w:val="4"/>
            <w:tcBorders>
              <w:top w:val="nil"/>
              <w:left w:val="nil"/>
              <w:bottom w:val="single" w:color="auto" w:sz="4" w:space="0"/>
              <w:right w:val="single" w:color="auto" w:sz="4" w:space="0"/>
            </w:tcBorders>
            <w:vAlign w:val="center"/>
          </w:tcPr>
          <w:p w14:paraId="7CC2C4F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557" w:type="dxa"/>
            <w:gridSpan w:val="4"/>
            <w:tcBorders>
              <w:top w:val="nil"/>
              <w:left w:val="nil"/>
              <w:bottom w:val="single" w:color="auto" w:sz="4" w:space="0"/>
              <w:right w:val="single" w:color="auto" w:sz="4" w:space="0"/>
            </w:tcBorders>
            <w:vAlign w:val="center"/>
          </w:tcPr>
          <w:p w14:paraId="5855E736">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41D14617">
            <w:pPr>
              <w:widowControl/>
              <w:spacing w:line="240" w:lineRule="exact"/>
              <w:jc w:val="center"/>
              <w:rPr>
                <w:rFonts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3758A800">
            <w:pPr>
              <w:widowControl/>
              <w:spacing w:line="240" w:lineRule="exact"/>
              <w:jc w:val="center"/>
              <w:rPr>
                <w:rFonts w:ascii="宋体" w:hAnsi="宋体" w:cs="宋体"/>
                <w:kern w:val="0"/>
                <w:sz w:val="18"/>
                <w:szCs w:val="18"/>
              </w:rPr>
            </w:pPr>
          </w:p>
        </w:tc>
      </w:tr>
      <w:tr w14:paraId="24561AB5">
        <w:tblPrEx>
          <w:tblCellMar>
            <w:top w:w="0" w:type="dxa"/>
            <w:left w:w="108" w:type="dxa"/>
            <w:bottom w:w="0" w:type="dxa"/>
            <w:right w:w="108" w:type="dxa"/>
          </w:tblCellMar>
        </w:tblPrEx>
        <w:trPr>
          <w:gridAfter w:val="3"/>
          <w:wAfter w:w="643" w:type="dxa"/>
          <w:trHeight w:val="291" w:hRule="exact"/>
          <w:jc w:val="center"/>
        </w:trPr>
        <w:tc>
          <w:tcPr>
            <w:tcW w:w="6420" w:type="dxa"/>
            <w:gridSpan w:val="18"/>
            <w:tcBorders>
              <w:top w:val="single" w:color="auto" w:sz="4" w:space="0"/>
              <w:left w:val="single" w:color="auto" w:sz="4" w:space="0"/>
              <w:bottom w:val="single" w:color="auto" w:sz="4" w:space="0"/>
              <w:right w:val="single" w:color="auto" w:sz="4" w:space="0"/>
            </w:tcBorders>
            <w:vAlign w:val="center"/>
          </w:tcPr>
          <w:p w14:paraId="70121749">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4"/>
            <w:tcBorders>
              <w:top w:val="nil"/>
              <w:left w:val="nil"/>
              <w:bottom w:val="single" w:color="auto" w:sz="4" w:space="0"/>
              <w:right w:val="single" w:color="auto" w:sz="4" w:space="0"/>
            </w:tcBorders>
            <w:vAlign w:val="center"/>
          </w:tcPr>
          <w:p w14:paraId="51DB3D7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3"/>
            <w:tcBorders>
              <w:top w:val="nil"/>
              <w:left w:val="nil"/>
              <w:bottom w:val="single" w:color="auto" w:sz="4" w:space="0"/>
              <w:right w:val="single" w:color="auto" w:sz="4" w:space="0"/>
            </w:tcBorders>
            <w:vAlign w:val="center"/>
          </w:tcPr>
          <w:p w14:paraId="28D2041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94" w:type="dxa"/>
            <w:gridSpan w:val="5"/>
            <w:tcBorders>
              <w:top w:val="single" w:color="auto" w:sz="4" w:space="0"/>
              <w:left w:val="nil"/>
              <w:bottom w:val="single" w:color="auto" w:sz="4" w:space="0"/>
              <w:right w:val="single" w:color="auto" w:sz="4" w:space="0"/>
            </w:tcBorders>
            <w:vAlign w:val="center"/>
          </w:tcPr>
          <w:p w14:paraId="3274338B">
            <w:pPr>
              <w:widowControl/>
              <w:spacing w:line="240" w:lineRule="exact"/>
              <w:jc w:val="center"/>
              <w:rPr>
                <w:rFonts w:ascii="宋体" w:hAnsi="宋体" w:cs="宋体"/>
                <w:kern w:val="0"/>
                <w:sz w:val="18"/>
                <w:szCs w:val="18"/>
              </w:rPr>
            </w:pPr>
          </w:p>
        </w:tc>
      </w:tr>
      <w:tr w14:paraId="1383633B">
        <w:tblPrEx>
          <w:tblCellMar>
            <w:top w:w="0" w:type="dxa"/>
            <w:left w:w="108" w:type="dxa"/>
            <w:bottom w:w="0" w:type="dxa"/>
            <w:right w:w="108" w:type="dxa"/>
          </w:tblCellMar>
        </w:tblPrEx>
        <w:trPr>
          <w:gridAfter w:val="3"/>
          <w:wAfter w:w="643" w:type="dxa"/>
          <w:trHeight w:val="440" w:hRule="exact"/>
          <w:jc w:val="center"/>
        </w:trPr>
        <w:tc>
          <w:tcPr>
            <w:tcW w:w="8928" w:type="dxa"/>
            <w:gridSpan w:val="30"/>
            <w:tcBorders>
              <w:top w:val="nil"/>
              <w:left w:val="nil"/>
              <w:bottom w:val="nil"/>
              <w:right w:val="nil"/>
            </w:tcBorders>
            <w:vAlign w:val="center"/>
          </w:tcPr>
          <w:p w14:paraId="1D0382C7">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00325E26">
        <w:tblPrEx>
          <w:tblCellMar>
            <w:top w:w="0" w:type="dxa"/>
            <w:left w:w="108" w:type="dxa"/>
            <w:bottom w:w="0" w:type="dxa"/>
            <w:right w:w="108" w:type="dxa"/>
          </w:tblCellMar>
        </w:tblPrEx>
        <w:trPr>
          <w:gridAfter w:val="3"/>
          <w:wAfter w:w="643" w:type="dxa"/>
          <w:trHeight w:val="194" w:hRule="atLeast"/>
          <w:jc w:val="center"/>
        </w:trPr>
        <w:tc>
          <w:tcPr>
            <w:tcW w:w="8928" w:type="dxa"/>
            <w:gridSpan w:val="30"/>
            <w:tcBorders>
              <w:top w:val="nil"/>
              <w:left w:val="nil"/>
              <w:bottom w:val="nil"/>
              <w:right w:val="nil"/>
            </w:tcBorders>
            <w:vAlign w:val="top"/>
          </w:tcPr>
          <w:p w14:paraId="3DFF10C8">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6A1167FA">
        <w:tblPrEx>
          <w:tblCellMar>
            <w:top w:w="0" w:type="dxa"/>
            <w:left w:w="108" w:type="dxa"/>
            <w:bottom w:w="0" w:type="dxa"/>
            <w:right w:w="108" w:type="dxa"/>
          </w:tblCellMar>
        </w:tblPrEx>
        <w:trPr>
          <w:gridAfter w:val="3"/>
          <w:wAfter w:w="643" w:type="dxa"/>
          <w:trHeight w:val="291" w:hRule="exact"/>
          <w:jc w:val="center"/>
        </w:trPr>
        <w:tc>
          <w:tcPr>
            <w:tcW w:w="1547" w:type="dxa"/>
            <w:gridSpan w:val="4"/>
            <w:tcBorders>
              <w:top w:val="single" w:color="auto" w:sz="4" w:space="0"/>
              <w:left w:val="single" w:color="auto" w:sz="4" w:space="0"/>
              <w:bottom w:val="single" w:color="auto" w:sz="4" w:space="0"/>
              <w:right w:val="single" w:color="auto" w:sz="4" w:space="0"/>
            </w:tcBorders>
            <w:vAlign w:val="center"/>
          </w:tcPr>
          <w:p w14:paraId="2C71131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26"/>
            <w:tcBorders>
              <w:top w:val="single" w:color="auto" w:sz="4" w:space="0"/>
              <w:left w:val="nil"/>
              <w:bottom w:val="single" w:color="auto" w:sz="4" w:space="0"/>
              <w:right w:val="single" w:color="auto" w:sz="4" w:space="0"/>
            </w:tcBorders>
            <w:vAlign w:val="center"/>
          </w:tcPr>
          <w:p w14:paraId="54B936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文旅系统接诉即办社会化运行项目</w:t>
            </w:r>
          </w:p>
        </w:tc>
      </w:tr>
      <w:tr w14:paraId="33D4900C">
        <w:tblPrEx>
          <w:tblCellMar>
            <w:top w:w="0" w:type="dxa"/>
            <w:left w:w="108" w:type="dxa"/>
            <w:bottom w:w="0" w:type="dxa"/>
            <w:right w:w="108" w:type="dxa"/>
          </w:tblCellMar>
        </w:tblPrEx>
        <w:trPr>
          <w:gridAfter w:val="3"/>
          <w:wAfter w:w="643" w:type="dxa"/>
          <w:trHeight w:val="506" w:hRule="exact"/>
          <w:jc w:val="center"/>
        </w:trPr>
        <w:tc>
          <w:tcPr>
            <w:tcW w:w="1547" w:type="dxa"/>
            <w:gridSpan w:val="4"/>
            <w:tcBorders>
              <w:top w:val="single" w:color="auto" w:sz="4" w:space="0"/>
              <w:left w:val="single" w:color="auto" w:sz="4" w:space="0"/>
              <w:bottom w:val="single" w:color="auto" w:sz="4" w:space="0"/>
              <w:right w:val="single" w:color="auto" w:sz="4" w:space="0"/>
            </w:tcBorders>
            <w:vAlign w:val="center"/>
          </w:tcPr>
          <w:p w14:paraId="2E1589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3765" w:type="dxa"/>
            <w:gridSpan w:val="9"/>
            <w:tcBorders>
              <w:top w:val="single" w:color="auto" w:sz="4" w:space="0"/>
              <w:left w:val="nil"/>
              <w:bottom w:val="single" w:color="auto" w:sz="4" w:space="0"/>
              <w:right w:val="single" w:color="auto" w:sz="4" w:space="0"/>
            </w:tcBorders>
            <w:vAlign w:val="center"/>
          </w:tcPr>
          <w:p w14:paraId="2BA7C984">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北京市通州区文化和旅游局</w:t>
            </w:r>
          </w:p>
        </w:tc>
        <w:tc>
          <w:tcPr>
            <w:tcW w:w="972" w:type="dxa"/>
            <w:gridSpan w:val="4"/>
            <w:tcBorders>
              <w:top w:val="nil"/>
              <w:left w:val="nil"/>
              <w:bottom w:val="single" w:color="auto" w:sz="4" w:space="0"/>
              <w:right w:val="single" w:color="auto" w:sz="4" w:space="0"/>
            </w:tcBorders>
            <w:vAlign w:val="center"/>
          </w:tcPr>
          <w:p w14:paraId="54FC4D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644" w:type="dxa"/>
            <w:gridSpan w:val="13"/>
            <w:tcBorders>
              <w:top w:val="single" w:color="auto" w:sz="4" w:space="0"/>
              <w:left w:val="nil"/>
              <w:bottom w:val="single" w:color="auto" w:sz="4" w:space="0"/>
              <w:right w:val="single" w:color="auto" w:sz="4" w:space="0"/>
            </w:tcBorders>
            <w:vAlign w:val="center"/>
          </w:tcPr>
          <w:p w14:paraId="5A484AD3">
            <w:pPr>
              <w:widowControl/>
              <w:tabs>
                <w:tab w:val="left" w:pos="487"/>
              </w:tabs>
              <w:spacing w:line="240" w:lineRule="exact"/>
              <w:jc w:val="left"/>
              <w:rPr>
                <w:rFonts w:hint="eastAsia" w:ascii="宋体" w:hAnsi="宋体" w:eastAsia="宋体" w:cs="宋体"/>
                <w:color w:val="auto"/>
                <w:kern w:val="0"/>
                <w:sz w:val="18"/>
                <w:szCs w:val="18"/>
                <w:lang w:eastAsia="zh-CN"/>
              </w:rPr>
            </w:pPr>
            <w:r>
              <w:rPr>
                <w:rFonts w:hint="eastAsia" w:ascii="宋体" w:hAnsi="宋体" w:cs="宋体"/>
                <w:kern w:val="0"/>
                <w:sz w:val="18"/>
                <w:szCs w:val="18"/>
              </w:rPr>
              <w:t>北京市通州区文化和旅游局</w:t>
            </w:r>
          </w:p>
        </w:tc>
      </w:tr>
      <w:tr w14:paraId="2A5D9C83">
        <w:tblPrEx>
          <w:tblCellMar>
            <w:top w:w="0" w:type="dxa"/>
            <w:left w:w="108" w:type="dxa"/>
            <w:bottom w:w="0" w:type="dxa"/>
            <w:right w:w="108" w:type="dxa"/>
          </w:tblCellMar>
        </w:tblPrEx>
        <w:trPr>
          <w:gridAfter w:val="3"/>
          <w:wAfter w:w="643" w:type="dxa"/>
          <w:trHeight w:val="291" w:hRule="exact"/>
          <w:jc w:val="center"/>
        </w:trPr>
        <w:tc>
          <w:tcPr>
            <w:tcW w:w="1547" w:type="dxa"/>
            <w:gridSpan w:val="4"/>
            <w:tcBorders>
              <w:top w:val="single" w:color="auto" w:sz="4" w:space="0"/>
              <w:left w:val="single" w:color="auto" w:sz="4" w:space="0"/>
              <w:bottom w:val="single" w:color="auto" w:sz="4" w:space="0"/>
              <w:right w:val="single" w:color="auto" w:sz="4" w:space="0"/>
            </w:tcBorders>
            <w:vAlign w:val="center"/>
          </w:tcPr>
          <w:p w14:paraId="4BA8A3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3765" w:type="dxa"/>
            <w:gridSpan w:val="9"/>
            <w:tcBorders>
              <w:top w:val="single" w:color="auto" w:sz="4" w:space="0"/>
              <w:left w:val="nil"/>
              <w:bottom w:val="single" w:color="auto" w:sz="4" w:space="0"/>
              <w:right w:val="single" w:color="auto" w:sz="4" w:space="0"/>
            </w:tcBorders>
            <w:vAlign w:val="center"/>
          </w:tcPr>
          <w:p w14:paraId="18F11141">
            <w:pPr>
              <w:widowControl/>
              <w:spacing w:line="240" w:lineRule="exact"/>
              <w:jc w:val="center"/>
              <w:rPr>
                <w:rFonts w:ascii="宋体" w:hAnsi="宋体" w:cs="宋体"/>
                <w:color w:val="auto"/>
                <w:kern w:val="0"/>
                <w:sz w:val="18"/>
                <w:szCs w:val="18"/>
              </w:rPr>
            </w:pPr>
            <w:r>
              <w:rPr>
                <w:rFonts w:ascii="宋体" w:hAnsi="宋体" w:cs="宋体"/>
                <w:kern w:val="0"/>
                <w:sz w:val="18"/>
                <w:szCs w:val="18"/>
              </w:rPr>
              <w:t>朱军</w:t>
            </w:r>
          </w:p>
        </w:tc>
        <w:tc>
          <w:tcPr>
            <w:tcW w:w="972" w:type="dxa"/>
            <w:gridSpan w:val="4"/>
            <w:tcBorders>
              <w:top w:val="nil"/>
              <w:left w:val="nil"/>
              <w:bottom w:val="single" w:color="auto" w:sz="4" w:space="0"/>
              <w:right w:val="single" w:color="auto" w:sz="4" w:space="0"/>
            </w:tcBorders>
            <w:vAlign w:val="center"/>
          </w:tcPr>
          <w:p w14:paraId="60E16080">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644" w:type="dxa"/>
            <w:gridSpan w:val="13"/>
            <w:tcBorders>
              <w:top w:val="single" w:color="auto" w:sz="4" w:space="0"/>
              <w:left w:val="nil"/>
              <w:bottom w:val="single" w:color="auto" w:sz="4" w:space="0"/>
              <w:right w:val="single" w:color="auto" w:sz="4" w:space="0"/>
            </w:tcBorders>
            <w:vAlign w:val="center"/>
          </w:tcPr>
          <w:p w14:paraId="508AE1B2">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8610107628</w:t>
            </w:r>
          </w:p>
        </w:tc>
      </w:tr>
      <w:tr w14:paraId="78BE2DE5">
        <w:tblPrEx>
          <w:tblCellMar>
            <w:top w:w="0" w:type="dxa"/>
            <w:left w:w="108" w:type="dxa"/>
            <w:bottom w:w="0" w:type="dxa"/>
            <w:right w:w="108" w:type="dxa"/>
          </w:tblCellMar>
        </w:tblPrEx>
        <w:trPr>
          <w:gridAfter w:val="3"/>
          <w:wAfter w:w="643" w:type="dxa"/>
          <w:trHeight w:val="819" w:hRule="exact"/>
          <w:jc w:val="center"/>
        </w:trPr>
        <w:tc>
          <w:tcPr>
            <w:tcW w:w="1547" w:type="dxa"/>
            <w:gridSpan w:val="4"/>
            <w:vMerge w:val="restart"/>
            <w:tcBorders>
              <w:top w:val="single" w:color="auto" w:sz="4" w:space="0"/>
              <w:left w:val="single" w:color="auto" w:sz="4" w:space="0"/>
              <w:bottom w:val="single" w:color="auto" w:sz="4" w:space="0"/>
              <w:right w:val="single" w:color="auto" w:sz="4" w:space="0"/>
            </w:tcBorders>
            <w:vAlign w:val="center"/>
          </w:tcPr>
          <w:p w14:paraId="5629761C">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3"/>
            <w:tcBorders>
              <w:top w:val="single" w:color="auto" w:sz="4" w:space="0"/>
              <w:left w:val="nil"/>
              <w:bottom w:val="single" w:color="auto" w:sz="4" w:space="0"/>
              <w:right w:val="single" w:color="auto" w:sz="4" w:space="0"/>
            </w:tcBorders>
            <w:vAlign w:val="center"/>
          </w:tcPr>
          <w:p w14:paraId="51607533">
            <w:pPr>
              <w:widowControl/>
              <w:spacing w:line="240" w:lineRule="exact"/>
              <w:jc w:val="center"/>
              <w:rPr>
                <w:rFonts w:ascii="宋体" w:hAnsi="宋体" w:cs="宋体"/>
                <w:color w:val="auto"/>
                <w:kern w:val="0"/>
                <w:sz w:val="18"/>
                <w:szCs w:val="18"/>
              </w:rPr>
            </w:pPr>
          </w:p>
        </w:tc>
        <w:tc>
          <w:tcPr>
            <w:tcW w:w="1114" w:type="dxa"/>
            <w:gridSpan w:val="2"/>
            <w:tcBorders>
              <w:top w:val="nil"/>
              <w:left w:val="nil"/>
              <w:bottom w:val="single" w:color="auto" w:sz="4" w:space="0"/>
              <w:right w:val="single" w:color="auto" w:sz="4" w:space="0"/>
            </w:tcBorders>
            <w:vAlign w:val="center"/>
          </w:tcPr>
          <w:p w14:paraId="35C8A6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847" w:type="dxa"/>
            <w:gridSpan w:val="4"/>
            <w:tcBorders>
              <w:top w:val="nil"/>
              <w:left w:val="nil"/>
              <w:bottom w:val="single" w:color="auto" w:sz="4" w:space="0"/>
              <w:right w:val="single" w:color="auto" w:sz="4" w:space="0"/>
            </w:tcBorders>
            <w:vAlign w:val="center"/>
          </w:tcPr>
          <w:p w14:paraId="1B80B6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972" w:type="dxa"/>
            <w:gridSpan w:val="4"/>
            <w:tcBorders>
              <w:top w:val="nil"/>
              <w:left w:val="nil"/>
              <w:bottom w:val="single" w:color="auto" w:sz="4" w:space="0"/>
              <w:right w:val="single" w:color="auto" w:sz="4" w:space="0"/>
            </w:tcBorders>
            <w:vAlign w:val="center"/>
          </w:tcPr>
          <w:p w14:paraId="28D52CA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1109" w:type="dxa"/>
            <w:gridSpan w:val="7"/>
            <w:tcBorders>
              <w:top w:val="nil"/>
              <w:left w:val="nil"/>
              <w:bottom w:val="single" w:color="auto" w:sz="4" w:space="0"/>
              <w:right w:val="single" w:color="auto" w:sz="4" w:space="0"/>
            </w:tcBorders>
            <w:vAlign w:val="center"/>
          </w:tcPr>
          <w:p w14:paraId="2611F6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4"/>
            <w:tcBorders>
              <w:top w:val="single" w:color="auto" w:sz="4" w:space="0"/>
              <w:left w:val="nil"/>
              <w:bottom w:val="single" w:color="auto" w:sz="4" w:space="0"/>
              <w:right w:val="single" w:color="auto" w:sz="4" w:space="0"/>
            </w:tcBorders>
            <w:vAlign w:val="center"/>
          </w:tcPr>
          <w:p w14:paraId="5FE407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gridSpan w:val="2"/>
            <w:tcBorders>
              <w:top w:val="nil"/>
              <w:left w:val="nil"/>
              <w:bottom w:val="single" w:color="auto" w:sz="4" w:space="0"/>
              <w:right w:val="single" w:color="auto" w:sz="4" w:space="0"/>
            </w:tcBorders>
            <w:vAlign w:val="center"/>
          </w:tcPr>
          <w:p w14:paraId="192259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9531D44">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4C5C39F6">
            <w:pPr>
              <w:widowControl/>
              <w:spacing w:line="240" w:lineRule="exact"/>
              <w:jc w:val="center"/>
              <w:rPr>
                <w:rFonts w:ascii="宋体" w:hAnsi="宋体" w:cs="宋体"/>
                <w:color w:val="auto"/>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51FDB552">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14:paraId="102B3C6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67.68</w:t>
            </w:r>
          </w:p>
        </w:tc>
        <w:tc>
          <w:tcPr>
            <w:tcW w:w="847" w:type="dxa"/>
            <w:gridSpan w:val="4"/>
            <w:tcBorders>
              <w:top w:val="nil"/>
              <w:left w:val="nil"/>
              <w:bottom w:val="single" w:color="auto" w:sz="4" w:space="0"/>
              <w:right w:val="single" w:color="auto" w:sz="4" w:space="0"/>
            </w:tcBorders>
            <w:vAlign w:val="center"/>
          </w:tcPr>
          <w:p w14:paraId="3C4F52F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67.68</w:t>
            </w:r>
          </w:p>
        </w:tc>
        <w:tc>
          <w:tcPr>
            <w:tcW w:w="972" w:type="dxa"/>
            <w:gridSpan w:val="4"/>
            <w:tcBorders>
              <w:top w:val="nil"/>
              <w:left w:val="nil"/>
              <w:bottom w:val="single" w:color="auto" w:sz="4" w:space="0"/>
              <w:right w:val="single" w:color="auto" w:sz="4" w:space="0"/>
            </w:tcBorders>
            <w:vAlign w:val="center"/>
          </w:tcPr>
          <w:p w14:paraId="3945F06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67.68</w:t>
            </w:r>
          </w:p>
        </w:tc>
        <w:tc>
          <w:tcPr>
            <w:tcW w:w="1109" w:type="dxa"/>
            <w:gridSpan w:val="7"/>
            <w:tcBorders>
              <w:top w:val="nil"/>
              <w:left w:val="nil"/>
              <w:bottom w:val="single" w:color="auto" w:sz="4" w:space="0"/>
              <w:right w:val="single" w:color="auto" w:sz="4" w:space="0"/>
            </w:tcBorders>
            <w:vAlign w:val="center"/>
          </w:tcPr>
          <w:p w14:paraId="745B2C36">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10</w:t>
            </w:r>
          </w:p>
        </w:tc>
        <w:tc>
          <w:tcPr>
            <w:tcW w:w="836" w:type="dxa"/>
            <w:gridSpan w:val="4"/>
            <w:tcBorders>
              <w:top w:val="single" w:color="auto" w:sz="4" w:space="0"/>
              <w:left w:val="nil"/>
              <w:bottom w:val="single" w:color="auto" w:sz="4" w:space="0"/>
              <w:right w:val="single" w:color="auto" w:sz="4" w:space="0"/>
            </w:tcBorders>
            <w:vAlign w:val="center"/>
          </w:tcPr>
          <w:p w14:paraId="494A886C">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gridSpan w:val="2"/>
            <w:tcBorders>
              <w:top w:val="nil"/>
              <w:left w:val="nil"/>
              <w:bottom w:val="single" w:color="auto" w:sz="4" w:space="0"/>
              <w:right w:val="single" w:color="auto" w:sz="4" w:space="0"/>
            </w:tcBorders>
            <w:vAlign w:val="center"/>
          </w:tcPr>
          <w:p w14:paraId="03E11EFE">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2C545AE1">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3CD8431A">
            <w:pPr>
              <w:widowControl/>
              <w:spacing w:line="240" w:lineRule="exact"/>
              <w:jc w:val="center"/>
              <w:rPr>
                <w:rFonts w:ascii="宋体" w:hAnsi="宋体" w:cs="宋体"/>
                <w:color w:val="auto"/>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346E0E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14:paraId="3982565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67.68</w:t>
            </w:r>
          </w:p>
        </w:tc>
        <w:tc>
          <w:tcPr>
            <w:tcW w:w="847" w:type="dxa"/>
            <w:gridSpan w:val="4"/>
            <w:tcBorders>
              <w:top w:val="nil"/>
              <w:left w:val="nil"/>
              <w:bottom w:val="single" w:color="auto" w:sz="4" w:space="0"/>
              <w:right w:val="single" w:color="auto" w:sz="4" w:space="0"/>
            </w:tcBorders>
            <w:vAlign w:val="center"/>
          </w:tcPr>
          <w:p w14:paraId="4B1EF08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67.68</w:t>
            </w:r>
          </w:p>
        </w:tc>
        <w:tc>
          <w:tcPr>
            <w:tcW w:w="972" w:type="dxa"/>
            <w:gridSpan w:val="4"/>
            <w:tcBorders>
              <w:top w:val="nil"/>
              <w:left w:val="nil"/>
              <w:bottom w:val="single" w:color="auto" w:sz="4" w:space="0"/>
              <w:right w:val="single" w:color="auto" w:sz="4" w:space="0"/>
            </w:tcBorders>
            <w:vAlign w:val="center"/>
          </w:tcPr>
          <w:p w14:paraId="7E60B5A3">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67.68</w:t>
            </w:r>
          </w:p>
        </w:tc>
        <w:tc>
          <w:tcPr>
            <w:tcW w:w="1109" w:type="dxa"/>
            <w:gridSpan w:val="7"/>
            <w:tcBorders>
              <w:top w:val="nil"/>
              <w:left w:val="nil"/>
              <w:bottom w:val="single" w:color="auto" w:sz="4" w:space="0"/>
              <w:right w:val="single" w:color="auto" w:sz="4" w:space="0"/>
            </w:tcBorders>
            <w:vAlign w:val="center"/>
          </w:tcPr>
          <w:p w14:paraId="0AAF6669">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836" w:type="dxa"/>
            <w:gridSpan w:val="4"/>
            <w:tcBorders>
              <w:top w:val="single" w:color="auto" w:sz="4" w:space="0"/>
              <w:left w:val="nil"/>
              <w:bottom w:val="single" w:color="auto" w:sz="4" w:space="0"/>
              <w:right w:val="single" w:color="auto" w:sz="4" w:space="0"/>
            </w:tcBorders>
            <w:vAlign w:val="center"/>
          </w:tcPr>
          <w:p w14:paraId="07060909">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gridSpan w:val="2"/>
            <w:tcBorders>
              <w:top w:val="nil"/>
              <w:left w:val="nil"/>
              <w:bottom w:val="single" w:color="auto" w:sz="4" w:space="0"/>
              <w:right w:val="single" w:color="auto" w:sz="4" w:space="0"/>
            </w:tcBorders>
            <w:vAlign w:val="center"/>
          </w:tcPr>
          <w:p w14:paraId="6A5157B2">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49B67A3E">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0F83C610">
            <w:pPr>
              <w:widowControl/>
              <w:spacing w:line="240" w:lineRule="exact"/>
              <w:jc w:val="center"/>
              <w:rPr>
                <w:rFonts w:ascii="宋体" w:hAnsi="宋体" w:cs="宋体"/>
                <w:color w:val="auto"/>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49BBA8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14:paraId="1575C8BD">
            <w:pPr>
              <w:widowControl/>
              <w:spacing w:line="240" w:lineRule="exact"/>
              <w:jc w:val="center"/>
              <w:rPr>
                <w:rFonts w:ascii="宋体" w:hAnsi="宋体" w:cs="宋体"/>
                <w:color w:val="auto"/>
                <w:kern w:val="0"/>
                <w:sz w:val="18"/>
                <w:szCs w:val="18"/>
              </w:rPr>
            </w:pPr>
          </w:p>
        </w:tc>
        <w:tc>
          <w:tcPr>
            <w:tcW w:w="847" w:type="dxa"/>
            <w:gridSpan w:val="4"/>
            <w:tcBorders>
              <w:top w:val="nil"/>
              <w:left w:val="nil"/>
              <w:bottom w:val="single" w:color="auto" w:sz="4" w:space="0"/>
              <w:right w:val="single" w:color="auto" w:sz="4" w:space="0"/>
            </w:tcBorders>
            <w:vAlign w:val="center"/>
          </w:tcPr>
          <w:p w14:paraId="23EE0C31">
            <w:pPr>
              <w:widowControl/>
              <w:spacing w:line="240" w:lineRule="exact"/>
              <w:jc w:val="center"/>
              <w:rPr>
                <w:rFonts w:ascii="宋体" w:hAnsi="宋体" w:cs="宋体"/>
                <w:color w:val="auto"/>
                <w:kern w:val="0"/>
                <w:sz w:val="18"/>
                <w:szCs w:val="18"/>
              </w:rPr>
            </w:pPr>
          </w:p>
        </w:tc>
        <w:tc>
          <w:tcPr>
            <w:tcW w:w="972" w:type="dxa"/>
            <w:gridSpan w:val="4"/>
            <w:tcBorders>
              <w:top w:val="nil"/>
              <w:left w:val="nil"/>
              <w:bottom w:val="single" w:color="auto" w:sz="4" w:space="0"/>
              <w:right w:val="single" w:color="auto" w:sz="4" w:space="0"/>
            </w:tcBorders>
            <w:vAlign w:val="center"/>
          </w:tcPr>
          <w:p w14:paraId="7F61B285">
            <w:pPr>
              <w:widowControl/>
              <w:spacing w:line="240" w:lineRule="exact"/>
              <w:jc w:val="center"/>
              <w:rPr>
                <w:rFonts w:ascii="宋体" w:hAnsi="宋体" w:cs="宋体"/>
                <w:color w:val="auto"/>
                <w:kern w:val="0"/>
                <w:sz w:val="18"/>
                <w:szCs w:val="18"/>
              </w:rPr>
            </w:pPr>
          </w:p>
        </w:tc>
        <w:tc>
          <w:tcPr>
            <w:tcW w:w="1109" w:type="dxa"/>
            <w:gridSpan w:val="7"/>
            <w:tcBorders>
              <w:top w:val="nil"/>
              <w:left w:val="nil"/>
              <w:bottom w:val="single" w:color="auto" w:sz="4" w:space="0"/>
              <w:right w:val="single" w:color="auto" w:sz="4" w:space="0"/>
            </w:tcBorders>
            <w:vAlign w:val="center"/>
          </w:tcPr>
          <w:p w14:paraId="6956AF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4"/>
            <w:tcBorders>
              <w:top w:val="single" w:color="auto" w:sz="4" w:space="0"/>
              <w:left w:val="nil"/>
              <w:bottom w:val="single" w:color="auto" w:sz="4" w:space="0"/>
              <w:right w:val="single" w:color="auto" w:sz="4" w:space="0"/>
            </w:tcBorders>
            <w:vAlign w:val="center"/>
          </w:tcPr>
          <w:p w14:paraId="479215A7">
            <w:pPr>
              <w:widowControl/>
              <w:spacing w:line="240" w:lineRule="exact"/>
              <w:jc w:val="center"/>
              <w:rPr>
                <w:rFonts w:ascii="宋体" w:hAnsi="宋体" w:cs="宋体"/>
                <w:color w:val="auto"/>
                <w:kern w:val="0"/>
                <w:sz w:val="18"/>
                <w:szCs w:val="18"/>
              </w:rPr>
            </w:pPr>
          </w:p>
        </w:tc>
        <w:tc>
          <w:tcPr>
            <w:tcW w:w="699" w:type="dxa"/>
            <w:gridSpan w:val="2"/>
            <w:tcBorders>
              <w:top w:val="nil"/>
              <w:left w:val="nil"/>
              <w:bottom w:val="single" w:color="auto" w:sz="4" w:space="0"/>
              <w:right w:val="single" w:color="auto" w:sz="4" w:space="0"/>
            </w:tcBorders>
            <w:vAlign w:val="center"/>
          </w:tcPr>
          <w:p w14:paraId="3DC4BE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37FB11A">
        <w:tblPrEx>
          <w:tblCellMar>
            <w:top w:w="0" w:type="dxa"/>
            <w:left w:w="108" w:type="dxa"/>
            <w:bottom w:w="0" w:type="dxa"/>
            <w:right w:w="108" w:type="dxa"/>
          </w:tblCellMar>
        </w:tblPrEx>
        <w:trPr>
          <w:gridAfter w:val="3"/>
          <w:wAfter w:w="643" w:type="dxa"/>
          <w:trHeight w:val="291" w:hRule="exact"/>
          <w:jc w:val="center"/>
        </w:trPr>
        <w:tc>
          <w:tcPr>
            <w:tcW w:w="1547" w:type="dxa"/>
            <w:gridSpan w:val="4"/>
            <w:vMerge w:val="continue"/>
            <w:tcBorders>
              <w:top w:val="single" w:color="auto" w:sz="4" w:space="0"/>
              <w:left w:val="single" w:color="auto" w:sz="4" w:space="0"/>
              <w:bottom w:val="single" w:color="auto" w:sz="4" w:space="0"/>
              <w:right w:val="single" w:color="auto" w:sz="4" w:space="0"/>
            </w:tcBorders>
            <w:vAlign w:val="center"/>
          </w:tcPr>
          <w:p w14:paraId="273A336C">
            <w:pPr>
              <w:widowControl/>
              <w:spacing w:line="240" w:lineRule="exact"/>
              <w:jc w:val="center"/>
              <w:rPr>
                <w:rFonts w:ascii="宋体" w:hAnsi="宋体" w:cs="宋体"/>
                <w:color w:val="auto"/>
                <w:kern w:val="0"/>
                <w:sz w:val="18"/>
                <w:szCs w:val="18"/>
              </w:rPr>
            </w:pPr>
          </w:p>
        </w:tc>
        <w:tc>
          <w:tcPr>
            <w:tcW w:w="1804" w:type="dxa"/>
            <w:gridSpan w:val="3"/>
            <w:tcBorders>
              <w:top w:val="single" w:color="auto" w:sz="4" w:space="0"/>
              <w:left w:val="nil"/>
              <w:bottom w:val="single" w:color="auto" w:sz="4" w:space="0"/>
              <w:right w:val="single" w:color="auto" w:sz="4" w:space="0"/>
            </w:tcBorders>
            <w:vAlign w:val="center"/>
          </w:tcPr>
          <w:p w14:paraId="681E5A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14:paraId="46F5373C">
            <w:pPr>
              <w:widowControl/>
              <w:spacing w:line="240" w:lineRule="exact"/>
              <w:jc w:val="center"/>
              <w:rPr>
                <w:rFonts w:ascii="宋体" w:hAnsi="宋体" w:cs="宋体"/>
                <w:color w:val="auto"/>
                <w:kern w:val="0"/>
                <w:sz w:val="18"/>
                <w:szCs w:val="18"/>
              </w:rPr>
            </w:pPr>
          </w:p>
        </w:tc>
        <w:tc>
          <w:tcPr>
            <w:tcW w:w="847" w:type="dxa"/>
            <w:gridSpan w:val="4"/>
            <w:tcBorders>
              <w:top w:val="nil"/>
              <w:left w:val="nil"/>
              <w:bottom w:val="single" w:color="auto" w:sz="4" w:space="0"/>
              <w:right w:val="single" w:color="auto" w:sz="4" w:space="0"/>
            </w:tcBorders>
            <w:vAlign w:val="center"/>
          </w:tcPr>
          <w:p w14:paraId="6D9A2F6E">
            <w:pPr>
              <w:widowControl/>
              <w:spacing w:line="240" w:lineRule="exact"/>
              <w:jc w:val="center"/>
              <w:rPr>
                <w:rFonts w:ascii="宋体" w:hAnsi="宋体" w:cs="宋体"/>
                <w:color w:val="auto"/>
                <w:kern w:val="0"/>
                <w:sz w:val="18"/>
                <w:szCs w:val="18"/>
              </w:rPr>
            </w:pPr>
          </w:p>
        </w:tc>
        <w:tc>
          <w:tcPr>
            <w:tcW w:w="972" w:type="dxa"/>
            <w:gridSpan w:val="4"/>
            <w:tcBorders>
              <w:top w:val="nil"/>
              <w:left w:val="nil"/>
              <w:bottom w:val="single" w:color="auto" w:sz="4" w:space="0"/>
              <w:right w:val="single" w:color="auto" w:sz="4" w:space="0"/>
            </w:tcBorders>
            <w:vAlign w:val="center"/>
          </w:tcPr>
          <w:p w14:paraId="525C1FD2">
            <w:pPr>
              <w:widowControl/>
              <w:spacing w:line="240" w:lineRule="exact"/>
              <w:jc w:val="center"/>
              <w:rPr>
                <w:rFonts w:ascii="宋体" w:hAnsi="宋体" w:cs="宋体"/>
                <w:color w:val="auto"/>
                <w:kern w:val="0"/>
                <w:sz w:val="18"/>
                <w:szCs w:val="18"/>
              </w:rPr>
            </w:pPr>
          </w:p>
        </w:tc>
        <w:tc>
          <w:tcPr>
            <w:tcW w:w="1109" w:type="dxa"/>
            <w:gridSpan w:val="7"/>
            <w:tcBorders>
              <w:top w:val="nil"/>
              <w:left w:val="nil"/>
              <w:bottom w:val="single" w:color="auto" w:sz="4" w:space="0"/>
              <w:right w:val="single" w:color="auto" w:sz="4" w:space="0"/>
            </w:tcBorders>
            <w:vAlign w:val="center"/>
          </w:tcPr>
          <w:p w14:paraId="7FDCA05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4"/>
            <w:tcBorders>
              <w:top w:val="single" w:color="auto" w:sz="4" w:space="0"/>
              <w:left w:val="nil"/>
              <w:bottom w:val="single" w:color="auto" w:sz="4" w:space="0"/>
              <w:right w:val="single" w:color="auto" w:sz="4" w:space="0"/>
            </w:tcBorders>
            <w:vAlign w:val="center"/>
          </w:tcPr>
          <w:p w14:paraId="7A0ECE92">
            <w:pPr>
              <w:widowControl/>
              <w:spacing w:line="240" w:lineRule="exact"/>
              <w:jc w:val="center"/>
              <w:rPr>
                <w:rFonts w:ascii="宋体" w:hAnsi="宋体" w:cs="宋体"/>
                <w:color w:val="auto"/>
                <w:kern w:val="0"/>
                <w:sz w:val="18"/>
                <w:szCs w:val="18"/>
              </w:rPr>
            </w:pPr>
          </w:p>
        </w:tc>
        <w:tc>
          <w:tcPr>
            <w:tcW w:w="699" w:type="dxa"/>
            <w:gridSpan w:val="2"/>
            <w:tcBorders>
              <w:top w:val="nil"/>
              <w:left w:val="nil"/>
              <w:bottom w:val="single" w:color="auto" w:sz="4" w:space="0"/>
              <w:right w:val="single" w:color="auto" w:sz="4" w:space="0"/>
            </w:tcBorders>
            <w:vAlign w:val="center"/>
          </w:tcPr>
          <w:p w14:paraId="1B6632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3A007F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restart"/>
            <w:tcBorders>
              <w:top w:val="nil"/>
              <w:left w:val="single" w:color="auto" w:sz="4" w:space="0"/>
              <w:bottom w:val="single" w:color="auto" w:sz="4" w:space="0"/>
              <w:right w:val="single" w:color="auto" w:sz="4" w:space="0"/>
            </w:tcBorders>
            <w:vAlign w:val="center"/>
          </w:tcPr>
          <w:p w14:paraId="285D359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734" w:type="dxa"/>
            <w:gridSpan w:val="11"/>
            <w:tcBorders>
              <w:top w:val="single" w:color="auto" w:sz="4" w:space="0"/>
              <w:left w:val="nil"/>
              <w:bottom w:val="single" w:color="auto" w:sz="4" w:space="0"/>
              <w:right w:val="single" w:color="auto" w:sz="4" w:space="0"/>
            </w:tcBorders>
            <w:vAlign w:val="center"/>
          </w:tcPr>
          <w:p w14:paraId="14703C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616" w:type="dxa"/>
            <w:gridSpan w:val="17"/>
            <w:tcBorders>
              <w:top w:val="single" w:color="auto" w:sz="4" w:space="0"/>
              <w:left w:val="nil"/>
              <w:bottom w:val="single" w:color="auto" w:sz="4" w:space="0"/>
              <w:right w:val="single" w:color="auto" w:sz="4" w:space="0"/>
            </w:tcBorders>
            <w:vAlign w:val="center"/>
          </w:tcPr>
          <w:p w14:paraId="31C466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B1D5D6A">
        <w:tblPrEx>
          <w:tblCellMar>
            <w:top w:w="0" w:type="dxa"/>
            <w:left w:w="108" w:type="dxa"/>
            <w:bottom w:w="0" w:type="dxa"/>
            <w:right w:w="108" w:type="dxa"/>
          </w:tblCellMar>
        </w:tblPrEx>
        <w:trPr>
          <w:gridAfter w:val="3"/>
          <w:wAfter w:w="643" w:type="dxa"/>
          <w:trHeight w:val="4165" w:hRule="exact"/>
          <w:jc w:val="center"/>
        </w:trPr>
        <w:tc>
          <w:tcPr>
            <w:tcW w:w="578" w:type="dxa"/>
            <w:gridSpan w:val="2"/>
            <w:vMerge w:val="continue"/>
            <w:tcBorders>
              <w:top w:val="nil"/>
              <w:left w:val="single" w:color="auto" w:sz="4" w:space="0"/>
              <w:bottom w:val="single" w:color="auto" w:sz="4" w:space="0"/>
              <w:right w:val="single" w:color="auto" w:sz="4" w:space="0"/>
            </w:tcBorders>
            <w:vAlign w:val="center"/>
          </w:tcPr>
          <w:p w14:paraId="2AEE280B">
            <w:pPr>
              <w:widowControl/>
              <w:spacing w:line="240" w:lineRule="exact"/>
              <w:jc w:val="center"/>
              <w:rPr>
                <w:rFonts w:ascii="宋体" w:hAnsi="宋体" w:cs="宋体"/>
                <w:color w:val="auto"/>
                <w:kern w:val="0"/>
                <w:sz w:val="18"/>
                <w:szCs w:val="18"/>
              </w:rPr>
            </w:pPr>
          </w:p>
        </w:tc>
        <w:tc>
          <w:tcPr>
            <w:tcW w:w="4734" w:type="dxa"/>
            <w:gridSpan w:val="11"/>
            <w:tcBorders>
              <w:top w:val="single" w:color="auto" w:sz="4" w:space="0"/>
              <w:left w:val="nil"/>
              <w:bottom w:val="single" w:color="auto" w:sz="4" w:space="0"/>
              <w:right w:val="single" w:color="auto" w:sz="4" w:space="0"/>
            </w:tcBorders>
            <w:vAlign w:val="center"/>
          </w:tcPr>
          <w:p w14:paraId="29F9A24A">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1负责完成“12345”事件接收、派发、转办、督办、回复、退单等相关工作。</w:t>
            </w:r>
          </w:p>
          <w:p w14:paraId="453EC649">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2.负责“12345”接诉即办平台、电话的“7×24小时”专人值守工作；负责市级、区级“12345”工单剔除、挂账、加分等工作。</w:t>
            </w:r>
          </w:p>
          <w:p w14:paraId="223C8C55">
            <w:pPr>
              <w:widowControl/>
              <w:spacing w:line="240" w:lineRule="exact"/>
              <w:jc w:val="lef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auto"/>
                <w:kern w:val="0"/>
                <w:sz w:val="18"/>
                <w:szCs w:val="18"/>
              </w:rPr>
              <w:t>3.负责工单回访工作，对案件处理的录音进行复查，分析；负责所有数据统计、分析、汇总和归档管理工作，录入和维护“12345”各项台账。</w:t>
            </w:r>
          </w:p>
          <w:p w14:paraId="3E24D02E">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4.负责</w:t>
            </w:r>
            <w:r>
              <w:rPr>
                <w:rFonts w:hint="eastAsia" w:ascii="宋体" w:hAnsi="宋体" w:eastAsia="宋体" w:cs="宋体"/>
                <w:color w:val="auto"/>
                <w:kern w:val="0"/>
                <w:sz w:val="18"/>
                <w:szCs w:val="18"/>
                <w:lang w:eastAsia="zh-CN"/>
              </w:rPr>
              <w:t>提供</w:t>
            </w:r>
            <w:r>
              <w:rPr>
                <w:rFonts w:hint="eastAsia" w:ascii="宋体" w:hAnsi="宋体" w:eastAsia="宋体" w:cs="宋体"/>
                <w:color w:val="auto"/>
                <w:kern w:val="0"/>
                <w:sz w:val="18"/>
                <w:szCs w:val="18"/>
              </w:rPr>
              <w:t>“12345”接诉即办</w:t>
            </w:r>
            <w:r>
              <w:rPr>
                <w:rFonts w:hint="eastAsia" w:ascii="宋体" w:hAnsi="宋体" w:eastAsia="宋体" w:cs="宋体"/>
                <w:color w:val="auto"/>
                <w:kern w:val="0"/>
                <w:sz w:val="18"/>
                <w:szCs w:val="18"/>
                <w:lang w:eastAsia="zh-CN"/>
              </w:rPr>
              <w:t>内部部门</w:t>
            </w:r>
            <w:r>
              <w:rPr>
                <w:rFonts w:hint="eastAsia" w:ascii="宋体" w:hAnsi="宋体" w:eastAsia="宋体" w:cs="宋体"/>
                <w:color w:val="auto"/>
                <w:kern w:val="0"/>
                <w:sz w:val="18"/>
                <w:szCs w:val="18"/>
              </w:rPr>
              <w:t>考核</w:t>
            </w:r>
            <w:r>
              <w:rPr>
                <w:rFonts w:hint="eastAsia" w:ascii="宋体" w:hAnsi="宋体" w:eastAsia="宋体" w:cs="宋体"/>
                <w:color w:val="auto"/>
                <w:kern w:val="0"/>
                <w:sz w:val="18"/>
                <w:szCs w:val="18"/>
                <w:lang w:eastAsia="zh-CN"/>
              </w:rPr>
              <w:t>排名的数据统计</w:t>
            </w:r>
            <w:r>
              <w:rPr>
                <w:rFonts w:hint="eastAsia" w:ascii="宋体" w:hAnsi="宋体" w:eastAsia="宋体" w:cs="宋体"/>
                <w:color w:val="auto"/>
                <w:kern w:val="0"/>
                <w:sz w:val="18"/>
                <w:szCs w:val="18"/>
              </w:rPr>
              <w:t>，包括日报、周报、月报的考核排名统计。</w:t>
            </w:r>
          </w:p>
          <w:p w14:paraId="0D37E0B2">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.负责因政策调整而产生的工作，以及甲方交办与其相关工作。</w:t>
            </w:r>
          </w:p>
          <w:p w14:paraId="2F2EFDAD">
            <w:pPr>
              <w:widowControl/>
              <w:spacing w:line="240" w:lineRule="exact"/>
              <w:jc w:val="center"/>
              <w:rPr>
                <w:rFonts w:ascii="宋体" w:hAnsi="宋体" w:cs="宋体"/>
                <w:color w:val="auto"/>
                <w:kern w:val="0"/>
                <w:sz w:val="18"/>
                <w:szCs w:val="18"/>
              </w:rPr>
            </w:pPr>
          </w:p>
        </w:tc>
        <w:tc>
          <w:tcPr>
            <w:tcW w:w="3616" w:type="dxa"/>
            <w:gridSpan w:val="17"/>
            <w:tcBorders>
              <w:top w:val="single" w:color="auto" w:sz="4" w:space="0"/>
              <w:left w:val="nil"/>
              <w:bottom w:val="single" w:color="auto" w:sz="4" w:space="0"/>
              <w:right w:val="single" w:color="auto" w:sz="4" w:space="0"/>
            </w:tcBorders>
            <w:vAlign w:val="center"/>
          </w:tcPr>
          <w:p w14:paraId="3C9EBE29">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1</w:t>
            </w:r>
            <w:r>
              <w:rPr>
                <w:rFonts w:hint="eastAsia" w:ascii="宋体" w:hAnsi="宋体" w:eastAsia="宋体" w:cs="宋体"/>
                <w:color w:val="auto"/>
                <w:kern w:val="0"/>
                <w:sz w:val="18"/>
                <w:szCs w:val="18"/>
                <w:lang w:eastAsia="zh-CN"/>
              </w:rPr>
              <w:t>负责</w:t>
            </w:r>
            <w:r>
              <w:rPr>
                <w:rFonts w:hint="eastAsia" w:ascii="宋体" w:hAnsi="宋体" w:eastAsia="宋体" w:cs="宋体"/>
                <w:color w:val="auto"/>
                <w:kern w:val="0"/>
                <w:sz w:val="18"/>
                <w:szCs w:val="18"/>
              </w:rPr>
              <w:t>完成“12345”事件接收、派发、转办、督办、回复、退单等相关工作。</w:t>
            </w:r>
          </w:p>
          <w:p w14:paraId="19587DC6">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2.负责“12345”接诉即办平台、电话的“7×24小时”专人值守工作；负责市级、区级“12345”工单剔除、挂账、加分等工作。</w:t>
            </w:r>
          </w:p>
          <w:p w14:paraId="1A6B1230">
            <w:pPr>
              <w:widowControl/>
              <w:spacing w:line="240" w:lineRule="exact"/>
              <w:jc w:val="left"/>
              <w:rPr>
                <w:rFonts w:hint="eastAsia"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auto"/>
                <w:kern w:val="0"/>
                <w:sz w:val="18"/>
                <w:szCs w:val="18"/>
              </w:rPr>
              <w:t>3.负责工单回访工作，对案件处理的录音进行复查，分析；负责所有数据统计、分析、汇总和归档管理工作，录入和维护“12345”各项台账。</w:t>
            </w:r>
          </w:p>
          <w:p w14:paraId="48757F64">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4.负责</w:t>
            </w:r>
            <w:r>
              <w:rPr>
                <w:rFonts w:hint="eastAsia" w:ascii="宋体" w:hAnsi="宋体" w:eastAsia="宋体" w:cs="宋体"/>
                <w:color w:val="auto"/>
                <w:kern w:val="0"/>
                <w:sz w:val="18"/>
                <w:szCs w:val="18"/>
                <w:lang w:eastAsia="zh-CN"/>
              </w:rPr>
              <w:t>提供</w:t>
            </w:r>
            <w:r>
              <w:rPr>
                <w:rFonts w:hint="eastAsia" w:ascii="宋体" w:hAnsi="宋体" w:eastAsia="宋体" w:cs="宋体"/>
                <w:color w:val="auto"/>
                <w:kern w:val="0"/>
                <w:sz w:val="18"/>
                <w:szCs w:val="18"/>
              </w:rPr>
              <w:t>“12345”接诉即办</w:t>
            </w:r>
            <w:r>
              <w:rPr>
                <w:rFonts w:hint="eastAsia" w:ascii="宋体" w:hAnsi="宋体" w:eastAsia="宋体" w:cs="宋体"/>
                <w:color w:val="auto"/>
                <w:kern w:val="0"/>
                <w:sz w:val="18"/>
                <w:szCs w:val="18"/>
                <w:lang w:eastAsia="zh-CN"/>
              </w:rPr>
              <w:t>内部部门</w:t>
            </w:r>
            <w:r>
              <w:rPr>
                <w:rFonts w:hint="eastAsia" w:ascii="宋体" w:hAnsi="宋体" w:eastAsia="宋体" w:cs="宋体"/>
                <w:color w:val="auto"/>
                <w:kern w:val="0"/>
                <w:sz w:val="18"/>
                <w:szCs w:val="18"/>
              </w:rPr>
              <w:t>考核</w:t>
            </w:r>
            <w:r>
              <w:rPr>
                <w:rFonts w:hint="eastAsia" w:ascii="宋体" w:hAnsi="宋体" w:eastAsia="宋体" w:cs="宋体"/>
                <w:color w:val="auto"/>
                <w:kern w:val="0"/>
                <w:sz w:val="18"/>
                <w:szCs w:val="18"/>
                <w:lang w:eastAsia="zh-CN"/>
              </w:rPr>
              <w:t>排名的数据统计</w:t>
            </w:r>
            <w:r>
              <w:rPr>
                <w:rFonts w:hint="eastAsia" w:ascii="宋体" w:hAnsi="宋体" w:eastAsia="宋体" w:cs="宋体"/>
                <w:color w:val="auto"/>
                <w:kern w:val="0"/>
                <w:sz w:val="18"/>
                <w:szCs w:val="18"/>
              </w:rPr>
              <w:t>，包括日报、周报、月报的考核排名统计。</w:t>
            </w:r>
          </w:p>
          <w:p w14:paraId="41F4432C">
            <w:pPr>
              <w:widowControl/>
              <w:spacing w:line="240" w:lineRule="exact"/>
              <w:jc w:val="left"/>
              <w:rPr>
                <w:rFonts w:hint="eastAsia" w:ascii="宋体" w:hAnsi="宋体" w:eastAsia="宋体" w:cs="宋体"/>
                <w:color w:val="auto"/>
                <w:kern w:val="0"/>
                <w:sz w:val="18"/>
                <w:szCs w:val="18"/>
              </w:rPr>
            </w:pPr>
            <w:r>
              <w:rPr>
                <w:rFonts w:hint="eastAsia" w:ascii="宋体" w:hAnsi="宋体" w:eastAsia="宋体" w:cs="宋体"/>
                <w:color w:val="auto"/>
                <w:kern w:val="0"/>
                <w:sz w:val="18"/>
                <w:szCs w:val="18"/>
              </w:rPr>
              <w:t xml:space="preserve">   </w:t>
            </w:r>
            <w:r>
              <w:rPr>
                <w:rFonts w:hint="eastAsia" w:ascii="宋体" w:hAnsi="宋体" w:eastAsia="宋体" w:cs="宋体"/>
                <w:color w:val="auto"/>
                <w:kern w:val="0"/>
                <w:sz w:val="18"/>
                <w:szCs w:val="18"/>
                <w:lang w:val="en-US" w:eastAsia="zh-CN"/>
              </w:rPr>
              <w:t>5</w:t>
            </w:r>
            <w:r>
              <w:rPr>
                <w:rFonts w:hint="eastAsia" w:ascii="宋体" w:hAnsi="宋体" w:eastAsia="宋体" w:cs="宋体"/>
                <w:color w:val="auto"/>
                <w:kern w:val="0"/>
                <w:sz w:val="18"/>
                <w:szCs w:val="18"/>
              </w:rPr>
              <w:t>.负责因政策调整而产生的工作，以及甲方交办与其相关工作。</w:t>
            </w:r>
          </w:p>
          <w:p w14:paraId="14547EEA">
            <w:pPr>
              <w:widowControl/>
              <w:spacing w:line="240" w:lineRule="exact"/>
              <w:jc w:val="left"/>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rPr>
              <w:t>以上均已完成</w:t>
            </w:r>
            <w:r>
              <w:rPr>
                <w:rFonts w:hint="eastAsia" w:ascii="宋体" w:hAnsi="宋体" w:eastAsia="宋体" w:cs="宋体"/>
                <w:color w:val="auto"/>
                <w:kern w:val="0"/>
                <w:sz w:val="18"/>
                <w:szCs w:val="18"/>
                <w:lang w:eastAsia="zh-CN"/>
              </w:rPr>
              <w:t>。</w:t>
            </w:r>
          </w:p>
          <w:p w14:paraId="35F17BE9">
            <w:pPr>
              <w:widowControl/>
              <w:spacing w:line="240" w:lineRule="exact"/>
              <w:jc w:val="center"/>
              <w:rPr>
                <w:rFonts w:ascii="宋体" w:hAnsi="宋体" w:cs="宋体"/>
                <w:color w:val="auto"/>
                <w:kern w:val="0"/>
                <w:sz w:val="18"/>
                <w:szCs w:val="18"/>
              </w:rPr>
            </w:pPr>
          </w:p>
        </w:tc>
      </w:tr>
      <w:tr w14:paraId="1B210850">
        <w:tblPrEx>
          <w:tblCellMar>
            <w:top w:w="0" w:type="dxa"/>
            <w:left w:w="108" w:type="dxa"/>
            <w:bottom w:w="0" w:type="dxa"/>
            <w:right w:w="108" w:type="dxa"/>
          </w:tblCellMar>
        </w:tblPrEx>
        <w:trPr>
          <w:gridAfter w:val="3"/>
          <w:wAfter w:w="643" w:type="dxa"/>
          <w:trHeight w:val="517" w:hRule="exact"/>
          <w:jc w:val="center"/>
        </w:trPr>
        <w:tc>
          <w:tcPr>
            <w:tcW w:w="578" w:type="dxa"/>
            <w:gridSpan w:val="2"/>
            <w:vMerge w:val="restart"/>
            <w:tcBorders>
              <w:top w:val="nil"/>
              <w:left w:val="single" w:color="auto" w:sz="4" w:space="0"/>
              <w:right w:val="single" w:color="auto" w:sz="4" w:space="0"/>
            </w:tcBorders>
            <w:vAlign w:val="center"/>
          </w:tcPr>
          <w:p w14:paraId="5C0D54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gridSpan w:val="2"/>
            <w:tcBorders>
              <w:top w:val="nil"/>
              <w:left w:val="nil"/>
              <w:bottom w:val="single" w:color="auto" w:sz="4" w:space="0"/>
              <w:right w:val="single" w:color="auto" w:sz="4" w:space="0"/>
            </w:tcBorders>
            <w:vAlign w:val="center"/>
          </w:tcPr>
          <w:p w14:paraId="41CD900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4355AC6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5"/>
            <w:tcBorders>
              <w:top w:val="single" w:color="auto" w:sz="4" w:space="0"/>
              <w:left w:val="nil"/>
              <w:bottom w:val="single" w:color="auto" w:sz="4" w:space="0"/>
              <w:right w:val="single" w:color="auto" w:sz="4" w:space="0"/>
            </w:tcBorders>
            <w:vAlign w:val="center"/>
          </w:tcPr>
          <w:p w14:paraId="5B91D4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678" w:type="dxa"/>
            <w:gridSpan w:val="3"/>
            <w:tcBorders>
              <w:top w:val="nil"/>
              <w:left w:val="nil"/>
              <w:bottom w:val="single" w:color="auto" w:sz="4" w:space="0"/>
              <w:right w:val="single" w:color="auto" w:sz="4" w:space="0"/>
            </w:tcBorders>
            <w:vAlign w:val="center"/>
          </w:tcPr>
          <w:p w14:paraId="321E59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12122A4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972" w:type="dxa"/>
            <w:gridSpan w:val="4"/>
            <w:tcBorders>
              <w:top w:val="nil"/>
              <w:left w:val="nil"/>
              <w:bottom w:val="single" w:color="auto" w:sz="4" w:space="0"/>
              <w:right w:val="single" w:color="auto" w:sz="4" w:space="0"/>
            </w:tcBorders>
            <w:vAlign w:val="center"/>
          </w:tcPr>
          <w:p w14:paraId="598B062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1E9D0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693" w:type="dxa"/>
            <w:gridSpan w:val="5"/>
            <w:tcBorders>
              <w:top w:val="nil"/>
              <w:left w:val="nil"/>
              <w:bottom w:val="single" w:color="auto" w:sz="4" w:space="0"/>
              <w:right w:val="single" w:color="auto" w:sz="4" w:space="0"/>
            </w:tcBorders>
            <w:vAlign w:val="center"/>
          </w:tcPr>
          <w:p w14:paraId="61C0BE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3"/>
            <w:tcBorders>
              <w:top w:val="nil"/>
              <w:left w:val="nil"/>
              <w:bottom w:val="single" w:color="auto" w:sz="4" w:space="0"/>
              <w:right w:val="single" w:color="auto" w:sz="4" w:space="0"/>
            </w:tcBorders>
            <w:vAlign w:val="center"/>
          </w:tcPr>
          <w:p w14:paraId="166E9E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5"/>
            <w:tcBorders>
              <w:top w:val="single" w:color="auto" w:sz="4" w:space="0"/>
              <w:left w:val="nil"/>
              <w:bottom w:val="single" w:color="auto" w:sz="4" w:space="0"/>
              <w:right w:val="single" w:color="auto" w:sz="4" w:space="0"/>
            </w:tcBorders>
            <w:vAlign w:val="center"/>
          </w:tcPr>
          <w:p w14:paraId="0C86B16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58E1253B">
        <w:tblPrEx>
          <w:tblCellMar>
            <w:top w:w="0" w:type="dxa"/>
            <w:left w:w="108" w:type="dxa"/>
            <w:bottom w:w="0" w:type="dxa"/>
            <w:right w:w="108" w:type="dxa"/>
          </w:tblCellMar>
        </w:tblPrEx>
        <w:trPr>
          <w:gridAfter w:val="3"/>
          <w:wAfter w:w="643" w:type="dxa"/>
          <w:trHeight w:val="1185" w:hRule="exact"/>
          <w:jc w:val="center"/>
        </w:trPr>
        <w:tc>
          <w:tcPr>
            <w:tcW w:w="578" w:type="dxa"/>
            <w:gridSpan w:val="2"/>
            <w:vMerge w:val="continue"/>
            <w:tcBorders>
              <w:left w:val="single" w:color="auto" w:sz="4" w:space="0"/>
              <w:right w:val="single" w:color="auto" w:sz="4" w:space="0"/>
            </w:tcBorders>
            <w:vAlign w:val="center"/>
          </w:tcPr>
          <w:p w14:paraId="2CE42818">
            <w:pPr>
              <w:widowControl/>
              <w:spacing w:line="240" w:lineRule="exact"/>
              <w:jc w:val="center"/>
              <w:rPr>
                <w:rFonts w:ascii="宋体" w:hAnsi="宋体" w:cs="宋体"/>
                <w:color w:val="auto"/>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14:paraId="4C97851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7D2012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5"/>
            <w:tcBorders>
              <w:top w:val="single" w:color="auto" w:sz="4" w:space="0"/>
              <w:left w:val="nil"/>
              <w:bottom w:val="single" w:color="auto" w:sz="4" w:space="0"/>
              <w:right w:val="single" w:color="auto" w:sz="4" w:space="0"/>
            </w:tcBorders>
            <w:vAlign w:val="center"/>
          </w:tcPr>
          <w:p w14:paraId="2279C5D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09C4E41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7C280CF2">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2F330E9">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50</w:t>
            </w:r>
          </w:p>
        </w:tc>
        <w:tc>
          <w:tcPr>
            <w:tcW w:w="557" w:type="dxa"/>
            <w:gridSpan w:val="3"/>
            <w:tcBorders>
              <w:top w:val="nil"/>
              <w:left w:val="nil"/>
              <w:bottom w:val="single" w:color="auto" w:sz="4" w:space="0"/>
              <w:right w:val="single" w:color="auto" w:sz="4" w:space="0"/>
            </w:tcBorders>
            <w:vAlign w:val="center"/>
          </w:tcPr>
          <w:p w14:paraId="549AC12B">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50</w:t>
            </w:r>
          </w:p>
        </w:tc>
        <w:tc>
          <w:tcPr>
            <w:tcW w:w="1394" w:type="dxa"/>
            <w:gridSpan w:val="5"/>
            <w:tcBorders>
              <w:top w:val="single" w:color="auto" w:sz="4" w:space="0"/>
              <w:left w:val="nil"/>
              <w:bottom w:val="single" w:color="auto" w:sz="4" w:space="0"/>
              <w:right w:val="single" w:color="auto" w:sz="4" w:space="0"/>
            </w:tcBorders>
            <w:vAlign w:val="center"/>
          </w:tcPr>
          <w:p w14:paraId="0693DD79">
            <w:pPr>
              <w:widowControl/>
              <w:spacing w:line="240" w:lineRule="exact"/>
              <w:jc w:val="center"/>
              <w:rPr>
                <w:rFonts w:ascii="宋体" w:hAnsi="宋体" w:cs="宋体"/>
                <w:color w:val="auto"/>
                <w:kern w:val="0"/>
                <w:sz w:val="18"/>
                <w:szCs w:val="18"/>
              </w:rPr>
            </w:pPr>
          </w:p>
        </w:tc>
      </w:tr>
      <w:tr w14:paraId="6D7796D9">
        <w:tblPrEx>
          <w:tblCellMar>
            <w:top w:w="0" w:type="dxa"/>
            <w:left w:w="108" w:type="dxa"/>
            <w:bottom w:w="0" w:type="dxa"/>
            <w:right w:w="108" w:type="dxa"/>
          </w:tblCellMar>
        </w:tblPrEx>
        <w:trPr>
          <w:gridAfter w:val="3"/>
          <w:wAfter w:w="643" w:type="dxa"/>
          <w:trHeight w:val="1851" w:hRule="exact"/>
          <w:jc w:val="center"/>
        </w:trPr>
        <w:tc>
          <w:tcPr>
            <w:tcW w:w="578" w:type="dxa"/>
            <w:gridSpan w:val="2"/>
            <w:vMerge w:val="continue"/>
            <w:tcBorders>
              <w:left w:val="single" w:color="auto" w:sz="4" w:space="0"/>
              <w:right w:val="single" w:color="auto" w:sz="4" w:space="0"/>
            </w:tcBorders>
            <w:vAlign w:val="center"/>
          </w:tcPr>
          <w:p w14:paraId="22AD4A54">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4F1A2F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313455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5E73B1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7CC382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EF1AEA2">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7F897E1F">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691FDE3C">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2B46B0E4">
            <w:pPr>
              <w:widowControl/>
              <w:spacing w:line="240" w:lineRule="exact"/>
              <w:jc w:val="center"/>
              <w:rPr>
                <w:rFonts w:ascii="宋体" w:hAnsi="宋体" w:cs="宋体"/>
                <w:color w:val="auto"/>
                <w:kern w:val="0"/>
                <w:sz w:val="18"/>
                <w:szCs w:val="18"/>
              </w:rPr>
            </w:pPr>
          </w:p>
        </w:tc>
      </w:tr>
      <w:tr w14:paraId="769463DF">
        <w:tblPrEx>
          <w:tblCellMar>
            <w:top w:w="0" w:type="dxa"/>
            <w:left w:w="108" w:type="dxa"/>
            <w:bottom w:w="0" w:type="dxa"/>
            <w:right w:w="108" w:type="dxa"/>
          </w:tblCellMar>
        </w:tblPrEx>
        <w:trPr>
          <w:gridAfter w:val="3"/>
          <w:wAfter w:w="643" w:type="dxa"/>
          <w:trHeight w:val="1731" w:hRule="exact"/>
          <w:jc w:val="center"/>
        </w:trPr>
        <w:tc>
          <w:tcPr>
            <w:tcW w:w="578" w:type="dxa"/>
            <w:gridSpan w:val="2"/>
            <w:vMerge w:val="continue"/>
            <w:tcBorders>
              <w:left w:val="single" w:color="auto" w:sz="4" w:space="0"/>
              <w:right w:val="single" w:color="auto" w:sz="4" w:space="0"/>
            </w:tcBorders>
            <w:vAlign w:val="center"/>
          </w:tcPr>
          <w:p w14:paraId="46D6D59F">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240CB5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95310F3">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2CE6C4C">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2C4D88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61BC8A5">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4EA191A7">
            <w:pPr>
              <w:widowControl/>
              <w:spacing w:line="240" w:lineRule="exact"/>
              <w:jc w:val="center"/>
              <w:rPr>
                <w:rFonts w:hint="eastAsia"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7C30FF10">
            <w:pPr>
              <w:widowControl/>
              <w:spacing w:line="240" w:lineRule="exact"/>
              <w:jc w:val="center"/>
              <w:rPr>
                <w:rFonts w:hint="eastAsia"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74CAD7E3">
            <w:pPr>
              <w:widowControl/>
              <w:spacing w:line="240" w:lineRule="exact"/>
              <w:jc w:val="center"/>
              <w:rPr>
                <w:rFonts w:ascii="宋体" w:hAnsi="宋体" w:cs="宋体"/>
                <w:color w:val="auto"/>
                <w:kern w:val="0"/>
                <w:sz w:val="18"/>
                <w:szCs w:val="18"/>
              </w:rPr>
            </w:pPr>
          </w:p>
        </w:tc>
      </w:tr>
      <w:tr w14:paraId="04B4556E">
        <w:tblPrEx>
          <w:tblCellMar>
            <w:top w:w="0" w:type="dxa"/>
            <w:left w:w="108" w:type="dxa"/>
            <w:bottom w:w="0" w:type="dxa"/>
            <w:right w:w="108" w:type="dxa"/>
          </w:tblCellMar>
        </w:tblPrEx>
        <w:trPr>
          <w:gridAfter w:val="3"/>
          <w:wAfter w:w="643" w:type="dxa"/>
          <w:trHeight w:val="951" w:hRule="exact"/>
          <w:jc w:val="center"/>
        </w:trPr>
        <w:tc>
          <w:tcPr>
            <w:tcW w:w="578" w:type="dxa"/>
            <w:gridSpan w:val="2"/>
            <w:vMerge w:val="continue"/>
            <w:tcBorders>
              <w:left w:val="single" w:color="auto" w:sz="4" w:space="0"/>
              <w:right w:val="single" w:color="auto" w:sz="4" w:space="0"/>
            </w:tcBorders>
            <w:vAlign w:val="center"/>
          </w:tcPr>
          <w:p w14:paraId="2F8A9F9F">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E827FE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D774D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2145EFDD">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1E01921C">
            <w:pPr>
              <w:widowControl/>
              <w:spacing w:line="240" w:lineRule="exact"/>
              <w:jc w:val="left"/>
              <w:rPr>
                <w:rFonts w:hint="default" w:ascii="宋体" w:hAnsi="宋体" w:eastAsia="宋体" w:cs="宋体"/>
                <w:color w:val="auto"/>
                <w:kern w:val="0"/>
                <w:sz w:val="18"/>
                <w:szCs w:val="18"/>
                <w:lang w:val="en-US" w:eastAsia="zh-CN"/>
              </w:rPr>
            </w:pPr>
          </w:p>
        </w:tc>
        <w:tc>
          <w:tcPr>
            <w:tcW w:w="678" w:type="dxa"/>
            <w:gridSpan w:val="3"/>
            <w:tcBorders>
              <w:top w:val="nil"/>
              <w:left w:val="nil"/>
              <w:bottom w:val="single" w:color="auto" w:sz="4" w:space="0"/>
              <w:right w:val="single" w:color="auto" w:sz="4" w:space="0"/>
            </w:tcBorders>
            <w:vAlign w:val="center"/>
          </w:tcPr>
          <w:p w14:paraId="4D371E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74AF6C8">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23541B86">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15B4F284">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6F79164E">
            <w:pPr>
              <w:widowControl/>
              <w:spacing w:line="240" w:lineRule="exact"/>
              <w:jc w:val="center"/>
              <w:rPr>
                <w:rFonts w:ascii="宋体" w:hAnsi="宋体" w:cs="宋体"/>
                <w:color w:val="auto"/>
                <w:kern w:val="0"/>
                <w:sz w:val="18"/>
                <w:szCs w:val="18"/>
              </w:rPr>
            </w:pPr>
          </w:p>
        </w:tc>
      </w:tr>
      <w:tr w14:paraId="67C72EBC">
        <w:tblPrEx>
          <w:tblCellMar>
            <w:top w:w="0" w:type="dxa"/>
            <w:left w:w="108" w:type="dxa"/>
            <w:bottom w:w="0" w:type="dxa"/>
            <w:right w:w="108" w:type="dxa"/>
          </w:tblCellMar>
        </w:tblPrEx>
        <w:trPr>
          <w:gridAfter w:val="3"/>
          <w:wAfter w:w="643" w:type="dxa"/>
          <w:trHeight w:val="966" w:hRule="exact"/>
          <w:jc w:val="center"/>
        </w:trPr>
        <w:tc>
          <w:tcPr>
            <w:tcW w:w="578" w:type="dxa"/>
            <w:gridSpan w:val="2"/>
            <w:vMerge w:val="continue"/>
            <w:tcBorders>
              <w:left w:val="single" w:color="auto" w:sz="4" w:space="0"/>
              <w:right w:val="single" w:color="auto" w:sz="4" w:space="0"/>
            </w:tcBorders>
            <w:vAlign w:val="center"/>
          </w:tcPr>
          <w:p w14:paraId="16E6FF63">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B9E6919">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75512AC9">
            <w:pPr>
              <w:widowControl/>
              <w:spacing w:line="240" w:lineRule="exact"/>
              <w:jc w:val="center"/>
              <w:rPr>
                <w:rFonts w:hint="eastAsia"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4638F1E">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32ADD0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C401E10">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837B0E5">
            <w:pPr>
              <w:widowControl/>
              <w:spacing w:line="240" w:lineRule="exact"/>
              <w:jc w:val="center"/>
              <w:rPr>
                <w:rFonts w:hint="eastAsia"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1B2D62A3">
            <w:pPr>
              <w:widowControl/>
              <w:spacing w:line="240" w:lineRule="exact"/>
              <w:jc w:val="center"/>
              <w:rPr>
                <w:rFonts w:hint="eastAsia"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16EE1DF6">
            <w:pPr>
              <w:widowControl/>
              <w:spacing w:line="240" w:lineRule="exact"/>
              <w:jc w:val="center"/>
              <w:rPr>
                <w:rFonts w:ascii="宋体" w:hAnsi="宋体" w:cs="宋体"/>
                <w:color w:val="auto"/>
                <w:kern w:val="0"/>
                <w:sz w:val="18"/>
                <w:szCs w:val="18"/>
              </w:rPr>
            </w:pPr>
          </w:p>
        </w:tc>
      </w:tr>
      <w:tr w14:paraId="23E1DB67">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EFB2B1B">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5A124D6">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4F9F5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5"/>
            <w:tcBorders>
              <w:top w:val="single" w:color="auto" w:sz="4" w:space="0"/>
              <w:left w:val="nil"/>
              <w:bottom w:val="single" w:color="auto" w:sz="4" w:space="0"/>
              <w:right w:val="single" w:color="auto" w:sz="4" w:space="0"/>
            </w:tcBorders>
            <w:vAlign w:val="center"/>
          </w:tcPr>
          <w:p w14:paraId="5D422508">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2C2BC0D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086A43A">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5757EB30">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1FCA2884">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11836BC2">
            <w:pPr>
              <w:widowControl/>
              <w:spacing w:line="240" w:lineRule="exact"/>
              <w:jc w:val="center"/>
              <w:rPr>
                <w:rFonts w:ascii="宋体" w:hAnsi="宋体" w:cs="宋体"/>
                <w:color w:val="auto"/>
                <w:kern w:val="0"/>
                <w:sz w:val="18"/>
                <w:szCs w:val="18"/>
              </w:rPr>
            </w:pPr>
          </w:p>
        </w:tc>
      </w:tr>
      <w:tr w14:paraId="7E1FD719">
        <w:tblPrEx>
          <w:tblCellMar>
            <w:top w:w="0" w:type="dxa"/>
            <w:left w:w="108" w:type="dxa"/>
            <w:bottom w:w="0" w:type="dxa"/>
            <w:right w:w="108" w:type="dxa"/>
          </w:tblCellMar>
        </w:tblPrEx>
        <w:trPr>
          <w:gridAfter w:val="3"/>
          <w:wAfter w:w="643" w:type="dxa"/>
          <w:trHeight w:val="381" w:hRule="exact"/>
          <w:jc w:val="center"/>
        </w:trPr>
        <w:tc>
          <w:tcPr>
            <w:tcW w:w="578" w:type="dxa"/>
            <w:gridSpan w:val="2"/>
            <w:vMerge w:val="continue"/>
            <w:tcBorders>
              <w:left w:val="single" w:color="auto" w:sz="4" w:space="0"/>
              <w:right w:val="single" w:color="auto" w:sz="4" w:space="0"/>
            </w:tcBorders>
            <w:vAlign w:val="center"/>
          </w:tcPr>
          <w:p w14:paraId="20B3E02A">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B03C19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599A3FF">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9029CA7">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52FE60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4E2751BC">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D9A1244">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5FBB8FAA">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0C1EC319">
            <w:pPr>
              <w:widowControl/>
              <w:spacing w:line="240" w:lineRule="exact"/>
              <w:jc w:val="center"/>
              <w:rPr>
                <w:rFonts w:ascii="宋体" w:hAnsi="宋体" w:cs="宋体"/>
                <w:color w:val="auto"/>
                <w:kern w:val="0"/>
                <w:sz w:val="18"/>
                <w:szCs w:val="18"/>
              </w:rPr>
            </w:pPr>
          </w:p>
        </w:tc>
      </w:tr>
      <w:tr w14:paraId="5F628A0A">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51EFB4B">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572E38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E6BD596">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43AE93A9">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5ADDCF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42AD270C">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4B12C255">
            <w:pPr>
              <w:widowControl/>
              <w:spacing w:line="240" w:lineRule="exact"/>
              <w:jc w:val="center"/>
              <w:rPr>
                <w:rFonts w:hint="eastAsia"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54BB93ED">
            <w:pPr>
              <w:widowControl/>
              <w:spacing w:line="240" w:lineRule="exact"/>
              <w:jc w:val="center"/>
              <w:rPr>
                <w:rFonts w:hint="eastAsia"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42D4B179">
            <w:pPr>
              <w:widowControl/>
              <w:spacing w:line="240" w:lineRule="exact"/>
              <w:jc w:val="center"/>
              <w:rPr>
                <w:rFonts w:ascii="宋体" w:hAnsi="宋体" w:cs="宋体"/>
                <w:color w:val="auto"/>
                <w:kern w:val="0"/>
                <w:sz w:val="18"/>
                <w:szCs w:val="18"/>
              </w:rPr>
            </w:pPr>
          </w:p>
        </w:tc>
      </w:tr>
      <w:tr w14:paraId="51FC8E62">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6334D80B">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0D4797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507B4BC">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7FE396F1">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79970FC2">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18DC6E1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5374965A">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2F69D848">
            <w:pPr>
              <w:widowControl/>
              <w:spacing w:line="240" w:lineRule="exact"/>
              <w:jc w:val="center"/>
              <w:rPr>
                <w:rFonts w:hint="eastAsia"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0C7D46A7">
            <w:pPr>
              <w:widowControl/>
              <w:spacing w:line="240" w:lineRule="exact"/>
              <w:jc w:val="center"/>
              <w:rPr>
                <w:rFonts w:hint="eastAsia"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79227B9A">
            <w:pPr>
              <w:widowControl/>
              <w:spacing w:line="240" w:lineRule="exact"/>
              <w:jc w:val="center"/>
              <w:rPr>
                <w:rFonts w:ascii="宋体" w:hAnsi="宋体" w:cs="宋体"/>
                <w:color w:val="auto"/>
                <w:kern w:val="0"/>
                <w:sz w:val="18"/>
                <w:szCs w:val="18"/>
              </w:rPr>
            </w:pPr>
          </w:p>
        </w:tc>
      </w:tr>
      <w:tr w14:paraId="39D18BD3">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61DE02F4">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00C9A1B">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0B48DF">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42AE132">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14D14AA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6CC6D361">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00F783C">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559B48FE">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741FD826">
            <w:pPr>
              <w:widowControl/>
              <w:spacing w:line="240" w:lineRule="exact"/>
              <w:jc w:val="center"/>
              <w:rPr>
                <w:rFonts w:ascii="宋体" w:hAnsi="宋体" w:cs="宋体"/>
                <w:color w:val="auto"/>
                <w:kern w:val="0"/>
                <w:sz w:val="18"/>
                <w:szCs w:val="18"/>
              </w:rPr>
            </w:pPr>
          </w:p>
        </w:tc>
      </w:tr>
      <w:tr w14:paraId="0C163D5F">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A88FC02">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723EA8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476BFF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5"/>
            <w:tcBorders>
              <w:top w:val="single" w:color="auto" w:sz="4" w:space="0"/>
              <w:left w:val="nil"/>
              <w:bottom w:val="single" w:color="auto" w:sz="4" w:space="0"/>
              <w:right w:val="single" w:color="auto" w:sz="4" w:space="0"/>
            </w:tcBorders>
            <w:vAlign w:val="center"/>
          </w:tcPr>
          <w:p w14:paraId="054A9BE9">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109635F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07FB08FF">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3447E0DF">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00ED8EAC">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1E819FCB">
            <w:pPr>
              <w:widowControl/>
              <w:spacing w:line="240" w:lineRule="exact"/>
              <w:jc w:val="center"/>
              <w:rPr>
                <w:rFonts w:ascii="宋体" w:hAnsi="宋体" w:cs="宋体"/>
                <w:color w:val="auto"/>
                <w:kern w:val="0"/>
                <w:sz w:val="18"/>
                <w:szCs w:val="18"/>
              </w:rPr>
            </w:pPr>
          </w:p>
        </w:tc>
      </w:tr>
      <w:tr w14:paraId="1B4D8C3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2CD90D0">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3C78CB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EDD663">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A0F571B">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7C44B0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7F1CB77">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4D5C31B3">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0AD94405">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67DABEFA">
            <w:pPr>
              <w:widowControl/>
              <w:spacing w:line="240" w:lineRule="exact"/>
              <w:jc w:val="center"/>
              <w:rPr>
                <w:rFonts w:ascii="宋体" w:hAnsi="宋体" w:cs="宋体"/>
                <w:color w:val="auto"/>
                <w:kern w:val="0"/>
                <w:sz w:val="18"/>
                <w:szCs w:val="18"/>
              </w:rPr>
            </w:pPr>
          </w:p>
        </w:tc>
      </w:tr>
      <w:tr w14:paraId="73C8F49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22EF8BF">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64FEAD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AD5B06D">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8666FA5">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1B9CCCB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4D1EF8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323A9DF">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4C3DE946">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59852440">
            <w:pPr>
              <w:widowControl/>
              <w:spacing w:line="240" w:lineRule="exact"/>
              <w:jc w:val="center"/>
              <w:rPr>
                <w:rFonts w:ascii="宋体" w:hAnsi="宋体" w:cs="宋体"/>
                <w:color w:val="auto"/>
                <w:kern w:val="0"/>
                <w:sz w:val="18"/>
                <w:szCs w:val="18"/>
              </w:rPr>
            </w:pPr>
          </w:p>
        </w:tc>
      </w:tr>
      <w:tr w14:paraId="58752B6B">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A512ABA">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BDE7CB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8D3CD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42611321">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2F10E61F">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1E3A7F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452FA60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4CDB98DE">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5D9A4097">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37BA698C">
            <w:pPr>
              <w:widowControl/>
              <w:spacing w:line="240" w:lineRule="exact"/>
              <w:jc w:val="center"/>
              <w:rPr>
                <w:rFonts w:ascii="宋体" w:hAnsi="宋体" w:cs="宋体"/>
                <w:color w:val="auto"/>
                <w:kern w:val="0"/>
                <w:sz w:val="18"/>
                <w:szCs w:val="18"/>
              </w:rPr>
            </w:pPr>
          </w:p>
        </w:tc>
      </w:tr>
      <w:tr w14:paraId="299B8D76">
        <w:tblPrEx>
          <w:tblCellMar>
            <w:top w:w="0" w:type="dxa"/>
            <w:left w:w="108" w:type="dxa"/>
            <w:bottom w:w="0" w:type="dxa"/>
            <w:right w:w="108" w:type="dxa"/>
          </w:tblCellMar>
        </w:tblPrEx>
        <w:trPr>
          <w:gridAfter w:val="3"/>
          <w:wAfter w:w="643" w:type="dxa"/>
          <w:trHeight w:val="276" w:hRule="exact"/>
          <w:jc w:val="center"/>
        </w:trPr>
        <w:tc>
          <w:tcPr>
            <w:tcW w:w="578" w:type="dxa"/>
            <w:gridSpan w:val="2"/>
            <w:vMerge w:val="continue"/>
            <w:tcBorders>
              <w:left w:val="single" w:color="auto" w:sz="4" w:space="0"/>
              <w:right w:val="single" w:color="auto" w:sz="4" w:space="0"/>
            </w:tcBorders>
            <w:vAlign w:val="center"/>
          </w:tcPr>
          <w:p w14:paraId="38431A04">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C131B1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A4ABD83">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669E8DF">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76ED85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2905FE52">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598D7B94">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033742EF">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63AD752D">
            <w:pPr>
              <w:widowControl/>
              <w:spacing w:line="240" w:lineRule="exact"/>
              <w:jc w:val="center"/>
              <w:rPr>
                <w:rFonts w:ascii="宋体" w:hAnsi="宋体" w:cs="宋体"/>
                <w:color w:val="auto"/>
                <w:kern w:val="0"/>
                <w:sz w:val="18"/>
                <w:szCs w:val="18"/>
              </w:rPr>
            </w:pPr>
          </w:p>
        </w:tc>
      </w:tr>
      <w:tr w14:paraId="4BF8BFAC">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37D23FC">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DE741AA">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65574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5"/>
            <w:tcBorders>
              <w:top w:val="single" w:color="auto" w:sz="4" w:space="0"/>
              <w:left w:val="nil"/>
              <w:bottom w:val="single" w:color="auto" w:sz="4" w:space="0"/>
              <w:right w:val="single" w:color="auto" w:sz="4" w:space="0"/>
            </w:tcBorders>
            <w:vAlign w:val="center"/>
          </w:tcPr>
          <w:p w14:paraId="78B7D472">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45D803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094FDAAE">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4248AB2">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66F90E85">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50738275">
            <w:pPr>
              <w:widowControl/>
              <w:spacing w:line="240" w:lineRule="exact"/>
              <w:jc w:val="center"/>
              <w:rPr>
                <w:rFonts w:ascii="宋体" w:hAnsi="宋体" w:cs="宋体"/>
                <w:color w:val="auto"/>
                <w:kern w:val="0"/>
                <w:sz w:val="18"/>
                <w:szCs w:val="18"/>
              </w:rPr>
            </w:pPr>
          </w:p>
        </w:tc>
      </w:tr>
      <w:tr w14:paraId="0C8A7610">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7E9BE26">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777EA7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D3A6007">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5EA6EB98">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144036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3CDA942">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7492BEDE">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4338B1BA">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0763940F">
            <w:pPr>
              <w:widowControl/>
              <w:spacing w:line="240" w:lineRule="exact"/>
              <w:jc w:val="center"/>
              <w:rPr>
                <w:rFonts w:ascii="宋体" w:hAnsi="宋体" w:cs="宋体"/>
                <w:color w:val="auto"/>
                <w:kern w:val="0"/>
                <w:sz w:val="18"/>
                <w:szCs w:val="18"/>
              </w:rPr>
            </w:pPr>
          </w:p>
        </w:tc>
      </w:tr>
      <w:tr w14:paraId="259A8F47">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1AFFD21">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3289D4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4F9ECC5">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775A1889">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43DA20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7B82B96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D42D60D">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68CF59E2">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1B320DBB">
            <w:pPr>
              <w:widowControl/>
              <w:spacing w:line="240" w:lineRule="exact"/>
              <w:jc w:val="center"/>
              <w:rPr>
                <w:rFonts w:ascii="宋体" w:hAnsi="宋体" w:cs="宋体"/>
                <w:color w:val="auto"/>
                <w:kern w:val="0"/>
                <w:sz w:val="18"/>
                <w:szCs w:val="18"/>
              </w:rPr>
            </w:pPr>
          </w:p>
        </w:tc>
      </w:tr>
      <w:tr w14:paraId="45CF41D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55F92D0C">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33882C1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5282BC1">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69319C52">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1C860BAB">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7668B3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28CC276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A2AD33A">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7455DB4">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0E7F88E9">
            <w:pPr>
              <w:widowControl/>
              <w:spacing w:line="240" w:lineRule="exact"/>
              <w:jc w:val="center"/>
              <w:rPr>
                <w:rFonts w:ascii="宋体" w:hAnsi="宋体" w:cs="宋体"/>
                <w:color w:val="auto"/>
                <w:kern w:val="0"/>
                <w:sz w:val="18"/>
                <w:szCs w:val="18"/>
              </w:rPr>
            </w:pPr>
          </w:p>
        </w:tc>
      </w:tr>
      <w:tr w14:paraId="6AC7B4FC">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71187D2D">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3320AB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55879ED">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D5286AA">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4F7065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48224205">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5890D593">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1092FDD7">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61BE125C">
            <w:pPr>
              <w:widowControl/>
              <w:spacing w:line="240" w:lineRule="exact"/>
              <w:jc w:val="center"/>
              <w:rPr>
                <w:rFonts w:ascii="宋体" w:hAnsi="宋体" w:cs="宋体"/>
                <w:color w:val="auto"/>
                <w:kern w:val="0"/>
                <w:sz w:val="18"/>
                <w:szCs w:val="18"/>
              </w:rPr>
            </w:pPr>
          </w:p>
        </w:tc>
      </w:tr>
      <w:tr w14:paraId="509AC67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F4B73E8">
            <w:pPr>
              <w:widowControl/>
              <w:spacing w:line="240" w:lineRule="exact"/>
              <w:jc w:val="center"/>
              <w:rPr>
                <w:rFonts w:ascii="宋体" w:hAnsi="宋体" w:cs="宋体"/>
                <w:color w:val="auto"/>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14:paraId="6343F0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48D265F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2C88CBC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5"/>
            <w:tcBorders>
              <w:top w:val="single" w:color="auto" w:sz="4" w:space="0"/>
              <w:left w:val="nil"/>
              <w:bottom w:val="single" w:color="auto" w:sz="4" w:space="0"/>
              <w:right w:val="single" w:color="auto" w:sz="4" w:space="0"/>
            </w:tcBorders>
            <w:vAlign w:val="center"/>
          </w:tcPr>
          <w:p w14:paraId="576C0366">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5A70C5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5C522A78">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75A18EB">
            <w:pPr>
              <w:widowControl/>
              <w:spacing w:line="240" w:lineRule="exact"/>
              <w:jc w:val="center"/>
              <w:rPr>
                <w:rFonts w:hint="eastAsia" w:ascii="宋体" w:hAnsi="宋体" w:eastAsia="宋体" w:cs="宋体"/>
                <w:kern w:val="0"/>
                <w:sz w:val="18"/>
                <w:szCs w:val="18"/>
                <w:lang w:val="en-US" w:eastAsia="zh-CN" w:bidi="ar-SA"/>
              </w:rPr>
            </w:pPr>
            <w:r>
              <w:rPr>
                <w:rFonts w:hint="eastAsia" w:ascii="宋体" w:hAnsi="宋体" w:cs="宋体"/>
                <w:kern w:val="0"/>
                <w:sz w:val="18"/>
                <w:szCs w:val="18"/>
                <w:lang w:val="en-US" w:eastAsia="zh-CN"/>
              </w:rPr>
              <w:t>30</w:t>
            </w:r>
          </w:p>
        </w:tc>
        <w:tc>
          <w:tcPr>
            <w:tcW w:w="557" w:type="dxa"/>
            <w:gridSpan w:val="3"/>
            <w:tcBorders>
              <w:top w:val="nil"/>
              <w:left w:val="nil"/>
              <w:bottom w:val="single" w:color="auto" w:sz="4" w:space="0"/>
              <w:right w:val="single" w:color="auto" w:sz="4" w:space="0"/>
            </w:tcBorders>
            <w:vAlign w:val="center"/>
          </w:tcPr>
          <w:p w14:paraId="53DFDAE1">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lang w:val="en-US" w:eastAsia="zh-CN" w:bidi="ar-SA"/>
              </w:rPr>
              <w:t>30</w:t>
            </w:r>
          </w:p>
        </w:tc>
        <w:tc>
          <w:tcPr>
            <w:tcW w:w="1394" w:type="dxa"/>
            <w:gridSpan w:val="5"/>
            <w:tcBorders>
              <w:top w:val="single" w:color="auto" w:sz="4" w:space="0"/>
              <w:left w:val="nil"/>
              <w:bottom w:val="single" w:color="auto" w:sz="4" w:space="0"/>
              <w:right w:val="single" w:color="auto" w:sz="4" w:space="0"/>
            </w:tcBorders>
            <w:vAlign w:val="center"/>
          </w:tcPr>
          <w:p w14:paraId="6BC1DA81">
            <w:pPr>
              <w:widowControl/>
              <w:spacing w:line="240" w:lineRule="exact"/>
              <w:jc w:val="center"/>
              <w:rPr>
                <w:rFonts w:ascii="宋体" w:hAnsi="宋体" w:cs="宋体"/>
                <w:color w:val="auto"/>
                <w:kern w:val="0"/>
                <w:sz w:val="18"/>
                <w:szCs w:val="18"/>
              </w:rPr>
            </w:pPr>
          </w:p>
        </w:tc>
      </w:tr>
      <w:tr w14:paraId="7AFDA78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7C6DAEFA">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78DCA1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6735C39">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7BCB6A99">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6D555F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52244E1B">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2C7BF051">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05696B49">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02A23410">
            <w:pPr>
              <w:widowControl/>
              <w:spacing w:line="240" w:lineRule="exact"/>
              <w:jc w:val="center"/>
              <w:rPr>
                <w:rFonts w:ascii="宋体" w:hAnsi="宋体" w:cs="宋体"/>
                <w:color w:val="auto"/>
                <w:kern w:val="0"/>
                <w:sz w:val="18"/>
                <w:szCs w:val="18"/>
              </w:rPr>
            </w:pPr>
          </w:p>
        </w:tc>
      </w:tr>
      <w:tr w14:paraId="4BEBFDC8">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AD65A0C">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162AFB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0EF0EF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5B956E5F">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39611D8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636CB2B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514EB40">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00BC30DC">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4F707B99">
            <w:pPr>
              <w:widowControl/>
              <w:spacing w:line="240" w:lineRule="exact"/>
              <w:jc w:val="center"/>
              <w:rPr>
                <w:rFonts w:ascii="宋体" w:hAnsi="宋体" w:cs="宋体"/>
                <w:color w:val="auto"/>
                <w:kern w:val="0"/>
                <w:sz w:val="18"/>
                <w:szCs w:val="18"/>
              </w:rPr>
            </w:pPr>
          </w:p>
        </w:tc>
      </w:tr>
      <w:tr w14:paraId="44C74034">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3024FEE">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0E6E78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198FCD9">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A0FB77E">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6FF024C9">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561FB5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22BED4C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C0CDEA7">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BF541FB">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DF21FEC">
            <w:pPr>
              <w:widowControl/>
              <w:spacing w:line="240" w:lineRule="exact"/>
              <w:jc w:val="center"/>
              <w:rPr>
                <w:rFonts w:ascii="宋体" w:hAnsi="宋体" w:cs="宋体"/>
                <w:color w:val="auto"/>
                <w:kern w:val="0"/>
                <w:sz w:val="18"/>
                <w:szCs w:val="18"/>
              </w:rPr>
            </w:pPr>
          </w:p>
        </w:tc>
      </w:tr>
      <w:tr w14:paraId="10D0E4FA">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DAF0A44">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3B79A82B">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4B191A9">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8B4B513">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4DAA914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4597338">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1AEE261">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312DBDCB">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29553A7F">
            <w:pPr>
              <w:widowControl/>
              <w:spacing w:line="240" w:lineRule="exact"/>
              <w:jc w:val="center"/>
              <w:rPr>
                <w:rFonts w:ascii="宋体" w:hAnsi="宋体" w:cs="宋体"/>
                <w:color w:val="auto"/>
                <w:kern w:val="0"/>
                <w:sz w:val="18"/>
                <w:szCs w:val="18"/>
              </w:rPr>
            </w:pPr>
          </w:p>
        </w:tc>
      </w:tr>
      <w:tr w14:paraId="6C44090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656E9F38">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C25E24A">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8D5F28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B70AD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5"/>
            <w:tcBorders>
              <w:top w:val="single" w:color="auto" w:sz="4" w:space="0"/>
              <w:left w:val="nil"/>
              <w:bottom w:val="single" w:color="auto" w:sz="4" w:space="0"/>
              <w:right w:val="single" w:color="auto" w:sz="4" w:space="0"/>
            </w:tcBorders>
            <w:vAlign w:val="center"/>
          </w:tcPr>
          <w:p w14:paraId="2F8B207F">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7B5EA1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333C8C2">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70F1AA87">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7A907571">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257C03BB">
            <w:pPr>
              <w:widowControl/>
              <w:spacing w:line="240" w:lineRule="exact"/>
              <w:jc w:val="center"/>
              <w:rPr>
                <w:rFonts w:ascii="宋体" w:hAnsi="宋体" w:cs="宋体"/>
                <w:color w:val="auto"/>
                <w:kern w:val="0"/>
                <w:sz w:val="18"/>
                <w:szCs w:val="18"/>
              </w:rPr>
            </w:pPr>
          </w:p>
        </w:tc>
      </w:tr>
      <w:tr w14:paraId="48800E3B">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781B3E2F">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69DF8F4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B4F1980">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7E77B8EF">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2063558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78DC8023">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2F99FFDA">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7FB6C2A1">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452D37E2">
            <w:pPr>
              <w:widowControl/>
              <w:spacing w:line="240" w:lineRule="exact"/>
              <w:jc w:val="center"/>
              <w:rPr>
                <w:rFonts w:ascii="宋体" w:hAnsi="宋体" w:cs="宋体"/>
                <w:color w:val="auto"/>
                <w:kern w:val="0"/>
                <w:sz w:val="18"/>
                <w:szCs w:val="18"/>
              </w:rPr>
            </w:pPr>
          </w:p>
        </w:tc>
      </w:tr>
      <w:tr w14:paraId="066C22E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0363397">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358CCC3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11BF4E6">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2BACBC9">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6D4C69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F7607B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5E472D27">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07914A77">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B5B32E8">
            <w:pPr>
              <w:widowControl/>
              <w:spacing w:line="240" w:lineRule="exact"/>
              <w:jc w:val="center"/>
              <w:rPr>
                <w:rFonts w:ascii="宋体" w:hAnsi="宋体" w:cs="宋体"/>
                <w:color w:val="auto"/>
                <w:kern w:val="0"/>
                <w:sz w:val="18"/>
                <w:szCs w:val="18"/>
              </w:rPr>
            </w:pPr>
          </w:p>
        </w:tc>
      </w:tr>
      <w:tr w14:paraId="18EBFD61">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6851BE82">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180FBA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160E114">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5FD8B22E">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5DAF125B">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4C8E30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2103456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3534B42C">
            <w:pPr>
              <w:widowControl/>
              <w:spacing w:line="240" w:lineRule="exact"/>
              <w:jc w:val="center"/>
              <w:rPr>
                <w:rFonts w:hint="eastAsia"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58334F37">
            <w:pPr>
              <w:widowControl/>
              <w:spacing w:line="240" w:lineRule="exact"/>
              <w:jc w:val="center"/>
              <w:rPr>
                <w:rFonts w:hint="eastAsia" w:ascii="宋体" w:hAnsi="宋体" w:cs="宋体"/>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599BBB56">
            <w:pPr>
              <w:widowControl/>
              <w:spacing w:line="240" w:lineRule="exact"/>
              <w:jc w:val="center"/>
              <w:rPr>
                <w:rFonts w:ascii="宋体" w:hAnsi="宋体" w:cs="宋体"/>
                <w:color w:val="auto"/>
                <w:kern w:val="0"/>
                <w:sz w:val="18"/>
                <w:szCs w:val="18"/>
              </w:rPr>
            </w:pPr>
          </w:p>
        </w:tc>
      </w:tr>
      <w:tr w14:paraId="7CABF5E9">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8E06079">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5B35DD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1A045A8">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3AD0C8C">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4071A1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3C4AA10A">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8CEAE22">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3A03F30A">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03C82171">
            <w:pPr>
              <w:widowControl/>
              <w:spacing w:line="240" w:lineRule="exact"/>
              <w:jc w:val="center"/>
              <w:rPr>
                <w:rFonts w:ascii="宋体" w:hAnsi="宋体" w:cs="宋体"/>
                <w:color w:val="auto"/>
                <w:kern w:val="0"/>
                <w:sz w:val="18"/>
                <w:szCs w:val="18"/>
              </w:rPr>
            </w:pPr>
          </w:p>
        </w:tc>
      </w:tr>
      <w:tr w14:paraId="13AD9C02">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5DFD768">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8514A05">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9D4872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371232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5"/>
            <w:tcBorders>
              <w:top w:val="single" w:color="auto" w:sz="4" w:space="0"/>
              <w:left w:val="nil"/>
              <w:bottom w:val="single" w:color="auto" w:sz="4" w:space="0"/>
              <w:right w:val="single" w:color="auto" w:sz="4" w:space="0"/>
            </w:tcBorders>
            <w:vAlign w:val="center"/>
          </w:tcPr>
          <w:p w14:paraId="71806BAB">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nil"/>
              <w:left w:val="nil"/>
              <w:bottom w:val="single" w:color="auto" w:sz="4" w:space="0"/>
              <w:right w:val="single" w:color="auto" w:sz="4" w:space="0"/>
            </w:tcBorders>
            <w:vAlign w:val="center"/>
          </w:tcPr>
          <w:p w14:paraId="6B145B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689D8BB">
            <w:pPr>
              <w:widowControl/>
              <w:spacing w:line="240" w:lineRule="exact"/>
              <w:jc w:val="center"/>
              <w:rPr>
                <w:rFonts w:ascii="宋体" w:hAnsi="宋体" w:eastAsia="宋体" w:cs="宋体"/>
                <w:kern w:val="0"/>
                <w:sz w:val="18"/>
                <w:szCs w:val="18"/>
                <w:lang w:val="en-US" w:eastAsia="zh-CN" w:bidi="ar-SA"/>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28B40BB7">
            <w:pPr>
              <w:widowControl/>
              <w:spacing w:line="240" w:lineRule="exact"/>
              <w:jc w:val="center"/>
              <w:rPr>
                <w:rFonts w:ascii="宋体" w:hAnsi="宋体" w:eastAsia="宋体" w:cs="宋体"/>
                <w:kern w:val="0"/>
                <w:sz w:val="18"/>
                <w:szCs w:val="18"/>
                <w:lang w:val="en-US" w:eastAsia="zh-CN" w:bidi="ar-SA"/>
              </w:rPr>
            </w:pPr>
          </w:p>
        </w:tc>
        <w:tc>
          <w:tcPr>
            <w:tcW w:w="557" w:type="dxa"/>
            <w:gridSpan w:val="3"/>
            <w:tcBorders>
              <w:top w:val="nil"/>
              <w:left w:val="nil"/>
              <w:bottom w:val="single" w:color="auto" w:sz="4" w:space="0"/>
              <w:right w:val="single" w:color="auto" w:sz="4" w:space="0"/>
            </w:tcBorders>
            <w:vAlign w:val="center"/>
          </w:tcPr>
          <w:p w14:paraId="46DBEB42">
            <w:pPr>
              <w:widowControl/>
              <w:spacing w:line="240" w:lineRule="exact"/>
              <w:jc w:val="center"/>
              <w:rPr>
                <w:rFonts w:ascii="宋体" w:hAnsi="宋体" w:eastAsia="宋体" w:cs="宋体"/>
                <w:kern w:val="0"/>
                <w:sz w:val="18"/>
                <w:szCs w:val="18"/>
                <w:lang w:val="en-US" w:eastAsia="zh-CN" w:bidi="ar-SA"/>
              </w:rPr>
            </w:pPr>
          </w:p>
        </w:tc>
        <w:tc>
          <w:tcPr>
            <w:tcW w:w="1394" w:type="dxa"/>
            <w:gridSpan w:val="5"/>
            <w:tcBorders>
              <w:top w:val="single" w:color="auto" w:sz="4" w:space="0"/>
              <w:left w:val="nil"/>
              <w:bottom w:val="single" w:color="auto" w:sz="4" w:space="0"/>
              <w:right w:val="single" w:color="auto" w:sz="4" w:space="0"/>
            </w:tcBorders>
            <w:vAlign w:val="center"/>
          </w:tcPr>
          <w:p w14:paraId="14C13F56">
            <w:pPr>
              <w:widowControl/>
              <w:spacing w:line="240" w:lineRule="exact"/>
              <w:jc w:val="center"/>
              <w:rPr>
                <w:rFonts w:ascii="宋体" w:hAnsi="宋体" w:cs="宋体"/>
                <w:color w:val="auto"/>
                <w:kern w:val="0"/>
                <w:sz w:val="18"/>
                <w:szCs w:val="18"/>
              </w:rPr>
            </w:pPr>
          </w:p>
        </w:tc>
      </w:tr>
      <w:tr w14:paraId="6EF0A695">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617127EB">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4D5048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B66885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221B9F0E">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5386BD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6EF84DB0">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1012AE71">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6C2CCCA2">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1E423AAD">
            <w:pPr>
              <w:widowControl/>
              <w:spacing w:line="240" w:lineRule="exact"/>
              <w:jc w:val="center"/>
              <w:rPr>
                <w:rFonts w:ascii="宋体" w:hAnsi="宋体" w:cs="宋体"/>
                <w:color w:val="auto"/>
                <w:kern w:val="0"/>
                <w:sz w:val="18"/>
                <w:szCs w:val="18"/>
              </w:rPr>
            </w:pPr>
          </w:p>
        </w:tc>
      </w:tr>
      <w:tr w14:paraId="3380406C">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22A085B0">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420A9C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C80708F">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6C7349C3">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65CFBA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59D2DFA">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3B39C66">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28A9B3AF">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29D4D828">
            <w:pPr>
              <w:widowControl/>
              <w:spacing w:line="240" w:lineRule="exact"/>
              <w:jc w:val="center"/>
              <w:rPr>
                <w:rFonts w:ascii="宋体" w:hAnsi="宋体" w:cs="宋体"/>
                <w:color w:val="auto"/>
                <w:kern w:val="0"/>
                <w:sz w:val="18"/>
                <w:szCs w:val="18"/>
              </w:rPr>
            </w:pPr>
          </w:p>
        </w:tc>
      </w:tr>
      <w:tr w14:paraId="61170B24">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6A8B648F">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845914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F2317A9">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243D7794">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544609AD">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2DD91F3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0692E17">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4E768EE4">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125ED5F3">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4E822AF9">
            <w:pPr>
              <w:widowControl/>
              <w:spacing w:line="240" w:lineRule="exact"/>
              <w:jc w:val="center"/>
              <w:rPr>
                <w:rFonts w:ascii="宋体" w:hAnsi="宋体" w:cs="宋体"/>
                <w:color w:val="auto"/>
                <w:kern w:val="0"/>
                <w:sz w:val="18"/>
                <w:szCs w:val="18"/>
              </w:rPr>
            </w:pPr>
          </w:p>
        </w:tc>
      </w:tr>
      <w:tr w14:paraId="1A309626">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7638B701">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61B108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ADA3AD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4F511C2C">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5928104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620F506A">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77C05B91">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207759B0">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98B0C26">
            <w:pPr>
              <w:widowControl/>
              <w:spacing w:line="240" w:lineRule="exact"/>
              <w:jc w:val="center"/>
              <w:rPr>
                <w:rFonts w:ascii="宋体" w:hAnsi="宋体" w:cs="宋体"/>
                <w:color w:val="auto"/>
                <w:kern w:val="0"/>
                <w:sz w:val="18"/>
                <w:szCs w:val="18"/>
              </w:rPr>
            </w:pPr>
          </w:p>
        </w:tc>
      </w:tr>
      <w:tr w14:paraId="537F61D2">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top w:val="single" w:color="auto" w:sz="4" w:space="0"/>
              <w:left w:val="single" w:color="auto" w:sz="4" w:space="0"/>
              <w:right w:val="single" w:color="auto" w:sz="4" w:space="0"/>
            </w:tcBorders>
            <w:vAlign w:val="center"/>
          </w:tcPr>
          <w:p w14:paraId="0BAA56AD">
            <w:pPr>
              <w:widowControl/>
              <w:spacing w:line="240" w:lineRule="exact"/>
              <w:jc w:val="center"/>
              <w:rPr>
                <w:rFonts w:ascii="宋体" w:hAnsi="宋体" w:cs="宋体"/>
                <w:color w:val="auto"/>
                <w:kern w:val="0"/>
                <w:sz w:val="18"/>
                <w:szCs w:val="18"/>
              </w:rPr>
            </w:pPr>
          </w:p>
        </w:tc>
        <w:tc>
          <w:tcPr>
            <w:tcW w:w="969" w:type="dxa"/>
            <w:gridSpan w:val="2"/>
            <w:vMerge w:val="continue"/>
            <w:tcBorders>
              <w:top w:val="single" w:color="auto" w:sz="4" w:space="0"/>
              <w:left w:val="single" w:color="auto" w:sz="4" w:space="0"/>
              <w:bottom w:val="single" w:color="auto" w:sz="4" w:space="0"/>
              <w:right w:val="single" w:color="auto" w:sz="4" w:space="0"/>
            </w:tcBorders>
            <w:vAlign w:val="center"/>
          </w:tcPr>
          <w:p w14:paraId="7678DCA5">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2CAF01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5"/>
            <w:tcBorders>
              <w:top w:val="single" w:color="auto" w:sz="4" w:space="0"/>
              <w:left w:val="nil"/>
              <w:bottom w:val="single" w:color="auto" w:sz="4" w:space="0"/>
              <w:right w:val="single" w:color="auto" w:sz="4" w:space="0"/>
            </w:tcBorders>
            <w:vAlign w:val="center"/>
          </w:tcPr>
          <w:p w14:paraId="1DDE9A0C">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single" w:color="auto" w:sz="4" w:space="0"/>
              <w:left w:val="nil"/>
              <w:bottom w:val="single" w:color="auto" w:sz="4" w:space="0"/>
              <w:right w:val="single" w:color="auto" w:sz="4" w:space="0"/>
            </w:tcBorders>
            <w:vAlign w:val="center"/>
          </w:tcPr>
          <w:p w14:paraId="19B546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single" w:color="auto" w:sz="4" w:space="0"/>
              <w:left w:val="nil"/>
              <w:bottom w:val="single" w:color="auto" w:sz="4" w:space="0"/>
              <w:right w:val="single" w:color="auto" w:sz="4" w:space="0"/>
            </w:tcBorders>
            <w:vAlign w:val="center"/>
          </w:tcPr>
          <w:p w14:paraId="419DC4BC">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single" w:color="auto" w:sz="4" w:space="0"/>
              <w:left w:val="nil"/>
              <w:bottom w:val="single" w:color="auto" w:sz="4" w:space="0"/>
              <w:right w:val="single" w:color="auto" w:sz="4" w:space="0"/>
            </w:tcBorders>
            <w:vAlign w:val="center"/>
          </w:tcPr>
          <w:p w14:paraId="32F863F1">
            <w:pPr>
              <w:widowControl/>
              <w:spacing w:line="240" w:lineRule="exact"/>
              <w:jc w:val="center"/>
              <w:rPr>
                <w:rFonts w:ascii="宋体" w:hAnsi="宋体" w:cs="宋体"/>
                <w:color w:val="auto"/>
                <w:kern w:val="0"/>
                <w:sz w:val="18"/>
                <w:szCs w:val="18"/>
              </w:rPr>
            </w:pPr>
          </w:p>
        </w:tc>
        <w:tc>
          <w:tcPr>
            <w:tcW w:w="557" w:type="dxa"/>
            <w:gridSpan w:val="3"/>
            <w:tcBorders>
              <w:top w:val="single" w:color="auto" w:sz="4" w:space="0"/>
              <w:left w:val="nil"/>
              <w:bottom w:val="single" w:color="auto" w:sz="4" w:space="0"/>
              <w:right w:val="single" w:color="auto" w:sz="4" w:space="0"/>
            </w:tcBorders>
            <w:vAlign w:val="center"/>
          </w:tcPr>
          <w:p w14:paraId="00FC0296">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527609A5">
            <w:pPr>
              <w:widowControl/>
              <w:spacing w:line="240" w:lineRule="exact"/>
              <w:jc w:val="center"/>
              <w:rPr>
                <w:rFonts w:ascii="宋体" w:hAnsi="宋体" w:cs="宋体"/>
                <w:color w:val="auto"/>
                <w:kern w:val="0"/>
                <w:sz w:val="18"/>
                <w:szCs w:val="18"/>
              </w:rPr>
            </w:pPr>
          </w:p>
        </w:tc>
      </w:tr>
      <w:tr w14:paraId="554C94AF">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481A8221">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F99A49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B67E41">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4BC4FCCB">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1F5213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DC1B7AB">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5489F173">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0ECE853D">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0BB53D5A">
            <w:pPr>
              <w:widowControl/>
              <w:spacing w:line="240" w:lineRule="exact"/>
              <w:jc w:val="center"/>
              <w:rPr>
                <w:rFonts w:ascii="宋体" w:hAnsi="宋体" w:cs="宋体"/>
                <w:color w:val="auto"/>
                <w:kern w:val="0"/>
                <w:sz w:val="18"/>
                <w:szCs w:val="18"/>
              </w:rPr>
            </w:pPr>
          </w:p>
        </w:tc>
      </w:tr>
      <w:tr w14:paraId="27C4BF9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1E275DAF">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318597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387534E">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3251C8C">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6BDF67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57F15DCF">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CC25036">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2B6BDC40">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A61C348">
            <w:pPr>
              <w:widowControl/>
              <w:spacing w:line="240" w:lineRule="exact"/>
              <w:jc w:val="center"/>
              <w:rPr>
                <w:rFonts w:ascii="宋体" w:hAnsi="宋体" w:cs="宋体"/>
                <w:color w:val="auto"/>
                <w:kern w:val="0"/>
                <w:sz w:val="18"/>
                <w:szCs w:val="18"/>
              </w:rPr>
            </w:pPr>
          </w:p>
        </w:tc>
      </w:tr>
      <w:tr w14:paraId="5D12D76A">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871BE88">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7590069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5FA86BA">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5DE26036">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0F711AF7">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3E66F3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7A3ED565">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2452E4A8">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4A157C09">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03D02F7">
            <w:pPr>
              <w:widowControl/>
              <w:spacing w:line="240" w:lineRule="exact"/>
              <w:jc w:val="center"/>
              <w:rPr>
                <w:rFonts w:ascii="宋体" w:hAnsi="宋体" w:cs="宋体"/>
                <w:color w:val="auto"/>
                <w:kern w:val="0"/>
                <w:sz w:val="18"/>
                <w:szCs w:val="18"/>
              </w:rPr>
            </w:pPr>
          </w:p>
        </w:tc>
      </w:tr>
      <w:tr w14:paraId="7F629498">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032DD4A0">
            <w:pPr>
              <w:widowControl/>
              <w:spacing w:line="240" w:lineRule="exact"/>
              <w:jc w:val="center"/>
              <w:rPr>
                <w:rFonts w:ascii="宋体" w:hAnsi="宋体" w:cs="宋体"/>
                <w:color w:val="auto"/>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1E35D7B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8CAF617">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C0C72AA">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151882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677139F">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02875F60">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32CFF01C">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49745EE">
            <w:pPr>
              <w:widowControl/>
              <w:spacing w:line="240" w:lineRule="exact"/>
              <w:jc w:val="center"/>
              <w:rPr>
                <w:rFonts w:ascii="宋体" w:hAnsi="宋体" w:cs="宋体"/>
                <w:color w:val="auto"/>
                <w:kern w:val="0"/>
                <w:sz w:val="18"/>
                <w:szCs w:val="18"/>
              </w:rPr>
            </w:pPr>
          </w:p>
        </w:tc>
      </w:tr>
      <w:tr w14:paraId="41AE7B92">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39BBC009">
            <w:pPr>
              <w:widowControl/>
              <w:spacing w:line="240" w:lineRule="exact"/>
              <w:jc w:val="center"/>
              <w:rPr>
                <w:rFonts w:ascii="宋体" w:hAnsi="宋体" w:cs="宋体"/>
                <w:color w:val="auto"/>
                <w:kern w:val="0"/>
                <w:sz w:val="18"/>
                <w:szCs w:val="18"/>
              </w:rPr>
            </w:pPr>
          </w:p>
        </w:tc>
        <w:tc>
          <w:tcPr>
            <w:tcW w:w="969" w:type="dxa"/>
            <w:gridSpan w:val="2"/>
            <w:vMerge w:val="restart"/>
            <w:tcBorders>
              <w:top w:val="single" w:color="auto" w:sz="4" w:space="0"/>
              <w:left w:val="single" w:color="auto" w:sz="4" w:space="0"/>
              <w:right w:val="single" w:color="auto" w:sz="4" w:space="0"/>
            </w:tcBorders>
            <w:vAlign w:val="center"/>
          </w:tcPr>
          <w:p w14:paraId="44CFB9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0CF4FB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819B03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5"/>
            <w:tcBorders>
              <w:top w:val="single" w:color="auto" w:sz="4" w:space="0"/>
              <w:left w:val="nil"/>
              <w:bottom w:val="single" w:color="auto" w:sz="4" w:space="0"/>
              <w:right w:val="single" w:color="auto" w:sz="4" w:space="0"/>
            </w:tcBorders>
            <w:vAlign w:val="center"/>
          </w:tcPr>
          <w:p w14:paraId="50BA5AB7">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指标1：“12345”事件接收、派发、转办、督办、回复、退单等相关工作</w:t>
            </w:r>
          </w:p>
        </w:tc>
        <w:tc>
          <w:tcPr>
            <w:tcW w:w="678" w:type="dxa"/>
            <w:gridSpan w:val="3"/>
            <w:tcBorders>
              <w:top w:val="single" w:color="auto" w:sz="4" w:space="0"/>
              <w:left w:val="nil"/>
              <w:bottom w:val="single" w:color="auto" w:sz="4" w:space="0"/>
              <w:right w:val="single" w:color="auto" w:sz="4" w:space="0"/>
            </w:tcBorders>
            <w:vAlign w:val="center"/>
          </w:tcPr>
          <w:p w14:paraId="5802D0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single" w:color="auto" w:sz="4" w:space="0"/>
              <w:left w:val="nil"/>
              <w:bottom w:val="single" w:color="auto" w:sz="4" w:space="0"/>
              <w:right w:val="single" w:color="auto" w:sz="4" w:space="0"/>
            </w:tcBorders>
            <w:vAlign w:val="center"/>
          </w:tcPr>
          <w:p w14:paraId="67A5CA7E">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single" w:color="auto" w:sz="4" w:space="0"/>
              <w:left w:val="nil"/>
              <w:bottom w:val="single" w:color="auto" w:sz="4" w:space="0"/>
              <w:right w:val="single" w:color="auto" w:sz="4" w:space="0"/>
            </w:tcBorders>
            <w:vAlign w:val="center"/>
          </w:tcPr>
          <w:p w14:paraId="5F098C9E">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3"/>
            <w:tcBorders>
              <w:top w:val="single" w:color="auto" w:sz="4" w:space="0"/>
              <w:left w:val="nil"/>
              <w:bottom w:val="single" w:color="auto" w:sz="4" w:space="0"/>
              <w:right w:val="single" w:color="auto" w:sz="4" w:space="0"/>
            </w:tcBorders>
            <w:vAlign w:val="center"/>
          </w:tcPr>
          <w:p w14:paraId="3B354132">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5"/>
            <w:tcBorders>
              <w:top w:val="single" w:color="auto" w:sz="4" w:space="0"/>
              <w:left w:val="nil"/>
              <w:bottom w:val="single" w:color="auto" w:sz="4" w:space="0"/>
              <w:right w:val="single" w:color="auto" w:sz="4" w:space="0"/>
            </w:tcBorders>
            <w:vAlign w:val="center"/>
          </w:tcPr>
          <w:p w14:paraId="4B5350F2">
            <w:pPr>
              <w:widowControl/>
              <w:spacing w:line="240" w:lineRule="exact"/>
              <w:jc w:val="center"/>
              <w:rPr>
                <w:rFonts w:ascii="宋体" w:hAnsi="宋体" w:cs="宋体"/>
                <w:color w:val="auto"/>
                <w:kern w:val="0"/>
                <w:sz w:val="18"/>
                <w:szCs w:val="18"/>
              </w:rPr>
            </w:pPr>
          </w:p>
        </w:tc>
      </w:tr>
      <w:tr w14:paraId="41F95129">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right w:val="single" w:color="auto" w:sz="4" w:space="0"/>
            </w:tcBorders>
            <w:vAlign w:val="center"/>
          </w:tcPr>
          <w:p w14:paraId="238BDE51">
            <w:pPr>
              <w:widowControl/>
              <w:spacing w:line="240" w:lineRule="exact"/>
              <w:jc w:val="center"/>
              <w:rPr>
                <w:rFonts w:ascii="宋体" w:hAnsi="宋体" w:cs="宋体"/>
                <w:color w:val="auto"/>
                <w:kern w:val="0"/>
                <w:sz w:val="18"/>
                <w:szCs w:val="18"/>
              </w:rPr>
            </w:pPr>
          </w:p>
        </w:tc>
        <w:tc>
          <w:tcPr>
            <w:tcW w:w="969" w:type="dxa"/>
            <w:gridSpan w:val="2"/>
            <w:vMerge w:val="continue"/>
            <w:tcBorders>
              <w:left w:val="single" w:color="auto" w:sz="4" w:space="0"/>
              <w:right w:val="single" w:color="auto" w:sz="4" w:space="0"/>
            </w:tcBorders>
            <w:vAlign w:val="center"/>
          </w:tcPr>
          <w:p w14:paraId="6E4E474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37ED14">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3AFBEBDA">
            <w:pPr>
              <w:widowControl/>
              <w:spacing w:line="240" w:lineRule="exact"/>
              <w:jc w:val="left"/>
              <w:rPr>
                <w:rFonts w:ascii="宋体" w:hAnsi="宋体" w:eastAsia="宋体" w:cs="宋体"/>
                <w:color w:val="auto"/>
                <w:kern w:val="0"/>
                <w:sz w:val="18"/>
                <w:szCs w:val="18"/>
                <w:lang w:val="en-US" w:eastAsia="zh-CN" w:bidi="ar-SA"/>
              </w:rPr>
            </w:pPr>
            <w:r>
              <w:rPr>
                <w:rFonts w:hint="eastAsia" w:ascii="宋体" w:hAnsi="宋体" w:cs="宋体"/>
                <w:color w:val="auto"/>
                <w:kern w:val="0"/>
                <w:sz w:val="18"/>
                <w:szCs w:val="18"/>
              </w:rPr>
              <w:t>指标2：“12345”接诉即办平台、电话的“7×24小时”专人值守工作；负责市级、区级“12345”工单剔除、挂账、加分等工作。</w:t>
            </w:r>
          </w:p>
        </w:tc>
        <w:tc>
          <w:tcPr>
            <w:tcW w:w="678" w:type="dxa"/>
            <w:gridSpan w:val="3"/>
            <w:tcBorders>
              <w:top w:val="nil"/>
              <w:left w:val="nil"/>
              <w:bottom w:val="single" w:color="auto" w:sz="4" w:space="0"/>
              <w:right w:val="single" w:color="auto" w:sz="4" w:space="0"/>
            </w:tcBorders>
            <w:vAlign w:val="center"/>
          </w:tcPr>
          <w:p w14:paraId="32D92B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771DDA19">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6323D7E5">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32D794B2">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73C4B0A7">
            <w:pPr>
              <w:widowControl/>
              <w:spacing w:line="240" w:lineRule="exact"/>
              <w:jc w:val="center"/>
              <w:rPr>
                <w:rFonts w:ascii="宋体" w:hAnsi="宋体" w:cs="宋体"/>
                <w:color w:val="auto"/>
                <w:kern w:val="0"/>
                <w:sz w:val="18"/>
                <w:szCs w:val="18"/>
              </w:rPr>
            </w:pPr>
          </w:p>
        </w:tc>
      </w:tr>
      <w:tr w14:paraId="56F86658">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35054687">
            <w:pPr>
              <w:widowControl/>
              <w:spacing w:line="240" w:lineRule="exact"/>
              <w:jc w:val="center"/>
              <w:rPr>
                <w:rFonts w:ascii="宋体" w:hAnsi="宋体" w:cs="宋体"/>
                <w:color w:val="auto"/>
                <w:kern w:val="0"/>
                <w:sz w:val="18"/>
                <w:szCs w:val="18"/>
              </w:rPr>
            </w:pPr>
          </w:p>
        </w:tc>
        <w:tc>
          <w:tcPr>
            <w:tcW w:w="969" w:type="dxa"/>
            <w:gridSpan w:val="2"/>
            <w:vMerge w:val="continue"/>
            <w:tcBorders>
              <w:left w:val="single" w:color="auto" w:sz="4" w:space="0"/>
              <w:bottom w:val="single" w:color="auto" w:sz="4" w:space="0"/>
              <w:right w:val="single" w:color="auto" w:sz="4" w:space="0"/>
            </w:tcBorders>
            <w:vAlign w:val="center"/>
          </w:tcPr>
          <w:p w14:paraId="7179887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6BF5EB4">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13EA106E">
            <w:pPr>
              <w:widowControl/>
              <w:spacing w:line="240" w:lineRule="exact"/>
              <w:jc w:val="left"/>
              <w:rPr>
                <w:rFonts w:hint="eastAsia"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3：工单回访工作，对案件处理的录音进行复查，分析；负责所有数据统计、分析、汇总和归档管理工作，录入和维护“12345”各项台账。</w:t>
            </w:r>
          </w:p>
        </w:tc>
        <w:tc>
          <w:tcPr>
            <w:tcW w:w="678" w:type="dxa"/>
            <w:gridSpan w:val="3"/>
            <w:tcBorders>
              <w:top w:val="nil"/>
              <w:left w:val="nil"/>
              <w:bottom w:val="single" w:color="auto" w:sz="4" w:space="0"/>
              <w:right w:val="single" w:color="auto" w:sz="4" w:space="0"/>
            </w:tcBorders>
            <w:vAlign w:val="center"/>
          </w:tcPr>
          <w:p w14:paraId="64BE83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7D576124">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5ECEA8D0">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4F6089FF">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29E56E50">
            <w:pPr>
              <w:widowControl/>
              <w:spacing w:line="240" w:lineRule="exact"/>
              <w:jc w:val="center"/>
              <w:rPr>
                <w:rFonts w:ascii="宋体" w:hAnsi="宋体" w:cs="宋体"/>
                <w:color w:val="auto"/>
                <w:kern w:val="0"/>
                <w:sz w:val="18"/>
                <w:szCs w:val="18"/>
              </w:rPr>
            </w:pPr>
          </w:p>
        </w:tc>
      </w:tr>
      <w:tr w14:paraId="2F563E68">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4FE1C9AB">
            <w:pPr>
              <w:widowControl/>
              <w:spacing w:line="240" w:lineRule="exact"/>
              <w:jc w:val="center"/>
              <w:rPr>
                <w:rFonts w:ascii="宋体" w:hAnsi="宋体" w:cs="宋体"/>
                <w:color w:val="auto"/>
                <w:kern w:val="0"/>
                <w:sz w:val="18"/>
                <w:szCs w:val="18"/>
              </w:rPr>
            </w:pPr>
          </w:p>
        </w:tc>
        <w:tc>
          <w:tcPr>
            <w:tcW w:w="969" w:type="dxa"/>
            <w:gridSpan w:val="2"/>
            <w:vMerge w:val="continue"/>
            <w:tcBorders>
              <w:left w:val="single" w:color="auto" w:sz="4" w:space="0"/>
              <w:bottom w:val="single" w:color="auto" w:sz="4" w:space="0"/>
              <w:right w:val="single" w:color="auto" w:sz="4" w:space="0"/>
            </w:tcBorders>
            <w:vAlign w:val="center"/>
          </w:tcPr>
          <w:p w14:paraId="3ED54BE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00D90F">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6890843A">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4：提供“12345”接诉即办内部部门考核排名的数据统计，包括日报、周报、月报的考核排名统计。</w:t>
            </w:r>
          </w:p>
          <w:p w14:paraId="0AF1E2F4">
            <w:pPr>
              <w:widowControl/>
              <w:spacing w:line="240" w:lineRule="exact"/>
              <w:jc w:val="left"/>
              <w:rPr>
                <w:rFonts w:hint="eastAsia" w:ascii="宋体" w:hAnsi="宋体" w:eastAsia="宋体" w:cs="宋体"/>
                <w:color w:val="auto"/>
                <w:kern w:val="0"/>
                <w:sz w:val="18"/>
                <w:szCs w:val="18"/>
                <w:lang w:val="en-US" w:eastAsia="zh-CN" w:bidi="ar-SA"/>
              </w:rPr>
            </w:pPr>
          </w:p>
        </w:tc>
        <w:tc>
          <w:tcPr>
            <w:tcW w:w="678" w:type="dxa"/>
            <w:gridSpan w:val="3"/>
            <w:tcBorders>
              <w:top w:val="nil"/>
              <w:left w:val="nil"/>
              <w:bottom w:val="single" w:color="auto" w:sz="4" w:space="0"/>
              <w:right w:val="single" w:color="auto" w:sz="4" w:space="0"/>
            </w:tcBorders>
            <w:vAlign w:val="center"/>
          </w:tcPr>
          <w:p w14:paraId="2D05A1F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08FD7D98">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1DD57E42">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060F4C67">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C9F7A40">
            <w:pPr>
              <w:widowControl/>
              <w:spacing w:line="240" w:lineRule="exact"/>
              <w:jc w:val="center"/>
              <w:rPr>
                <w:rFonts w:ascii="宋体" w:hAnsi="宋体" w:cs="宋体"/>
                <w:color w:val="auto"/>
                <w:kern w:val="0"/>
                <w:sz w:val="18"/>
                <w:szCs w:val="18"/>
              </w:rPr>
            </w:pPr>
          </w:p>
        </w:tc>
      </w:tr>
      <w:tr w14:paraId="17DA6FEE">
        <w:tblPrEx>
          <w:tblCellMar>
            <w:top w:w="0" w:type="dxa"/>
            <w:left w:w="108" w:type="dxa"/>
            <w:bottom w:w="0" w:type="dxa"/>
            <w:right w:w="108" w:type="dxa"/>
          </w:tblCellMar>
        </w:tblPrEx>
        <w:trPr>
          <w:gridAfter w:val="3"/>
          <w:wAfter w:w="643"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55A9A530">
            <w:pPr>
              <w:widowControl/>
              <w:spacing w:line="240" w:lineRule="exact"/>
              <w:jc w:val="center"/>
              <w:rPr>
                <w:rFonts w:ascii="宋体" w:hAnsi="宋体" w:cs="宋体"/>
                <w:color w:val="auto"/>
                <w:kern w:val="0"/>
                <w:sz w:val="18"/>
                <w:szCs w:val="18"/>
              </w:rPr>
            </w:pPr>
          </w:p>
        </w:tc>
        <w:tc>
          <w:tcPr>
            <w:tcW w:w="969" w:type="dxa"/>
            <w:gridSpan w:val="2"/>
            <w:vMerge w:val="continue"/>
            <w:tcBorders>
              <w:left w:val="single" w:color="auto" w:sz="4" w:space="0"/>
              <w:bottom w:val="single" w:color="auto" w:sz="4" w:space="0"/>
              <w:right w:val="single" w:color="auto" w:sz="4" w:space="0"/>
            </w:tcBorders>
            <w:vAlign w:val="center"/>
          </w:tcPr>
          <w:p w14:paraId="17DEF82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E278DA8">
            <w:pPr>
              <w:widowControl/>
              <w:spacing w:line="240" w:lineRule="exact"/>
              <w:jc w:val="center"/>
              <w:rPr>
                <w:rFonts w:ascii="宋体" w:hAnsi="宋体" w:cs="宋体"/>
                <w:color w:val="auto"/>
                <w:kern w:val="0"/>
                <w:sz w:val="18"/>
                <w:szCs w:val="18"/>
              </w:rPr>
            </w:pPr>
          </w:p>
        </w:tc>
        <w:tc>
          <w:tcPr>
            <w:tcW w:w="2001" w:type="dxa"/>
            <w:gridSpan w:val="5"/>
            <w:tcBorders>
              <w:top w:val="single" w:color="auto" w:sz="4" w:space="0"/>
              <w:left w:val="nil"/>
              <w:bottom w:val="single" w:color="auto" w:sz="4" w:space="0"/>
              <w:right w:val="single" w:color="auto" w:sz="4" w:space="0"/>
            </w:tcBorders>
            <w:vAlign w:val="center"/>
          </w:tcPr>
          <w:p w14:paraId="0B272AC8">
            <w:pPr>
              <w:widowControl/>
              <w:spacing w:line="240" w:lineRule="exact"/>
              <w:jc w:val="left"/>
              <w:rPr>
                <w:rFonts w:hint="default" w:ascii="宋体" w:hAnsi="宋体" w:eastAsia="宋体" w:cs="宋体"/>
                <w:color w:val="auto"/>
                <w:kern w:val="0"/>
                <w:sz w:val="18"/>
                <w:szCs w:val="18"/>
                <w:lang w:val="en-US" w:eastAsia="zh-CN" w:bidi="ar-SA"/>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5：因政策调整而产生的工作，以及甲方交办与其相关工作。</w:t>
            </w:r>
          </w:p>
        </w:tc>
        <w:tc>
          <w:tcPr>
            <w:tcW w:w="678" w:type="dxa"/>
            <w:gridSpan w:val="3"/>
            <w:tcBorders>
              <w:top w:val="nil"/>
              <w:left w:val="nil"/>
              <w:bottom w:val="single" w:color="auto" w:sz="4" w:space="0"/>
              <w:right w:val="single" w:color="auto" w:sz="4" w:space="0"/>
            </w:tcBorders>
            <w:vAlign w:val="center"/>
          </w:tcPr>
          <w:p w14:paraId="631D76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972" w:type="dxa"/>
            <w:gridSpan w:val="4"/>
            <w:tcBorders>
              <w:top w:val="nil"/>
              <w:left w:val="nil"/>
              <w:bottom w:val="single" w:color="auto" w:sz="4" w:space="0"/>
              <w:right w:val="single" w:color="auto" w:sz="4" w:space="0"/>
            </w:tcBorders>
            <w:vAlign w:val="center"/>
          </w:tcPr>
          <w:p w14:paraId="1CFA1AB2">
            <w:pPr>
              <w:widowControl/>
              <w:spacing w:line="240" w:lineRule="exact"/>
              <w:jc w:val="center"/>
              <w:rPr>
                <w:rFonts w:ascii="宋体" w:hAnsi="宋体" w:cs="宋体"/>
                <w:color w:val="auto"/>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3" w:type="dxa"/>
            <w:gridSpan w:val="5"/>
            <w:tcBorders>
              <w:top w:val="nil"/>
              <w:left w:val="nil"/>
              <w:bottom w:val="single" w:color="auto" w:sz="4" w:space="0"/>
              <w:right w:val="single" w:color="auto" w:sz="4" w:space="0"/>
            </w:tcBorders>
            <w:vAlign w:val="center"/>
          </w:tcPr>
          <w:p w14:paraId="48E73AA8">
            <w:pPr>
              <w:widowControl/>
              <w:spacing w:line="240" w:lineRule="exact"/>
              <w:jc w:val="center"/>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1BED5E9E">
            <w:pPr>
              <w:widowControl/>
              <w:spacing w:line="240" w:lineRule="exact"/>
              <w:jc w:val="center"/>
              <w:rPr>
                <w:rFonts w:ascii="宋体" w:hAnsi="宋体" w:cs="宋体"/>
                <w:color w:val="auto"/>
                <w:kern w:val="0"/>
                <w:sz w:val="18"/>
                <w:szCs w:val="18"/>
              </w:rPr>
            </w:pPr>
          </w:p>
        </w:tc>
        <w:tc>
          <w:tcPr>
            <w:tcW w:w="1394" w:type="dxa"/>
            <w:gridSpan w:val="5"/>
            <w:tcBorders>
              <w:top w:val="single" w:color="auto" w:sz="4" w:space="0"/>
              <w:left w:val="nil"/>
              <w:bottom w:val="single" w:color="auto" w:sz="4" w:space="0"/>
              <w:right w:val="single" w:color="auto" w:sz="4" w:space="0"/>
            </w:tcBorders>
            <w:vAlign w:val="center"/>
          </w:tcPr>
          <w:p w14:paraId="6359DF5F">
            <w:pPr>
              <w:widowControl/>
              <w:spacing w:line="240" w:lineRule="exact"/>
              <w:jc w:val="center"/>
              <w:rPr>
                <w:rFonts w:ascii="宋体" w:hAnsi="宋体" w:cs="宋体"/>
                <w:color w:val="auto"/>
                <w:kern w:val="0"/>
                <w:sz w:val="18"/>
                <w:szCs w:val="18"/>
              </w:rPr>
            </w:pPr>
          </w:p>
        </w:tc>
      </w:tr>
      <w:tr w14:paraId="02855CFE">
        <w:tblPrEx>
          <w:tblCellMar>
            <w:top w:w="0" w:type="dxa"/>
            <w:left w:w="108" w:type="dxa"/>
            <w:bottom w:w="0" w:type="dxa"/>
            <w:right w:w="108" w:type="dxa"/>
          </w:tblCellMar>
        </w:tblPrEx>
        <w:trPr>
          <w:gridAfter w:val="3"/>
          <w:wAfter w:w="643" w:type="dxa"/>
          <w:trHeight w:val="291" w:hRule="exact"/>
          <w:jc w:val="center"/>
        </w:trPr>
        <w:tc>
          <w:tcPr>
            <w:tcW w:w="6284" w:type="dxa"/>
            <w:gridSpan w:val="17"/>
            <w:tcBorders>
              <w:top w:val="single" w:color="auto" w:sz="4" w:space="0"/>
              <w:left w:val="single" w:color="auto" w:sz="4" w:space="0"/>
              <w:bottom w:val="single" w:color="auto" w:sz="4" w:space="0"/>
              <w:right w:val="single" w:color="auto" w:sz="4" w:space="0"/>
            </w:tcBorders>
            <w:vAlign w:val="center"/>
          </w:tcPr>
          <w:p w14:paraId="1940DE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693" w:type="dxa"/>
            <w:gridSpan w:val="5"/>
            <w:tcBorders>
              <w:top w:val="nil"/>
              <w:left w:val="nil"/>
              <w:bottom w:val="single" w:color="auto" w:sz="4" w:space="0"/>
              <w:right w:val="single" w:color="auto" w:sz="4" w:space="0"/>
            </w:tcBorders>
            <w:vAlign w:val="center"/>
          </w:tcPr>
          <w:p w14:paraId="1887E95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w:t>
            </w:r>
            <w:r>
              <w:rPr>
                <w:rFonts w:hint="eastAsia" w:ascii="宋体" w:hAnsi="宋体" w:cs="宋体"/>
                <w:color w:val="auto"/>
                <w:kern w:val="0"/>
                <w:sz w:val="18"/>
                <w:szCs w:val="18"/>
                <w:lang w:val="en-US" w:eastAsia="zh-CN"/>
              </w:rPr>
              <w:t>00</w:t>
            </w:r>
          </w:p>
        </w:tc>
        <w:tc>
          <w:tcPr>
            <w:tcW w:w="557" w:type="dxa"/>
            <w:gridSpan w:val="3"/>
            <w:tcBorders>
              <w:top w:val="nil"/>
              <w:left w:val="nil"/>
              <w:bottom w:val="single" w:color="auto" w:sz="4" w:space="0"/>
              <w:right w:val="single" w:color="auto" w:sz="4" w:space="0"/>
            </w:tcBorders>
            <w:vAlign w:val="center"/>
          </w:tcPr>
          <w:p w14:paraId="70C410E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5"/>
            <w:tcBorders>
              <w:top w:val="single" w:color="auto" w:sz="4" w:space="0"/>
              <w:left w:val="nil"/>
              <w:bottom w:val="single" w:color="auto" w:sz="4" w:space="0"/>
              <w:right w:val="single" w:color="auto" w:sz="4" w:space="0"/>
            </w:tcBorders>
            <w:vAlign w:val="center"/>
          </w:tcPr>
          <w:p w14:paraId="110F152B">
            <w:pPr>
              <w:widowControl/>
              <w:spacing w:line="240" w:lineRule="exact"/>
              <w:jc w:val="center"/>
              <w:rPr>
                <w:rFonts w:ascii="宋体" w:hAnsi="宋体" w:cs="宋体"/>
                <w:color w:val="auto"/>
                <w:kern w:val="0"/>
                <w:sz w:val="18"/>
                <w:szCs w:val="18"/>
              </w:rPr>
            </w:pPr>
          </w:p>
        </w:tc>
      </w:tr>
      <w:tr w14:paraId="7E1305D3">
        <w:tblPrEx>
          <w:tblCellMar>
            <w:top w:w="0" w:type="dxa"/>
            <w:left w:w="108" w:type="dxa"/>
            <w:bottom w:w="0" w:type="dxa"/>
            <w:right w:w="108" w:type="dxa"/>
          </w:tblCellMar>
        </w:tblPrEx>
        <w:trPr>
          <w:trHeight w:val="440" w:hRule="exact"/>
          <w:jc w:val="center"/>
        </w:trPr>
        <w:tc>
          <w:tcPr>
            <w:tcW w:w="9571" w:type="dxa"/>
            <w:gridSpan w:val="33"/>
            <w:tcBorders>
              <w:top w:val="nil"/>
              <w:left w:val="nil"/>
              <w:bottom w:val="nil"/>
              <w:right w:val="nil"/>
            </w:tcBorders>
            <w:vAlign w:val="center"/>
          </w:tcPr>
          <w:p w14:paraId="710B9A0B">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1716E09">
        <w:tblPrEx>
          <w:tblCellMar>
            <w:top w:w="0" w:type="dxa"/>
            <w:left w:w="108" w:type="dxa"/>
            <w:bottom w:w="0" w:type="dxa"/>
            <w:right w:w="108" w:type="dxa"/>
          </w:tblCellMar>
        </w:tblPrEx>
        <w:trPr>
          <w:trHeight w:val="194" w:hRule="atLeast"/>
          <w:jc w:val="center"/>
        </w:trPr>
        <w:tc>
          <w:tcPr>
            <w:tcW w:w="9571" w:type="dxa"/>
            <w:gridSpan w:val="33"/>
            <w:tcBorders>
              <w:top w:val="nil"/>
              <w:left w:val="nil"/>
              <w:bottom w:val="nil"/>
              <w:right w:val="nil"/>
            </w:tcBorders>
          </w:tcPr>
          <w:p w14:paraId="3BDA387E">
            <w:pPr>
              <w:widowControl/>
              <w:jc w:val="center"/>
              <w:rPr>
                <w:rFonts w:ascii="宋体" w:hAnsi="宋体" w:cs="宋体"/>
                <w:kern w:val="0"/>
                <w:sz w:val="22"/>
              </w:rPr>
            </w:pPr>
            <w:r>
              <w:rPr>
                <w:rFonts w:hint="eastAsia" w:ascii="宋体" w:hAnsi="宋体" w:cs="宋体"/>
                <w:kern w:val="0"/>
                <w:sz w:val="22"/>
              </w:rPr>
              <w:t>（</w:t>
            </w:r>
            <w:r>
              <w:rPr>
                <w:rFonts w:hint="eastAsia" w:ascii="宋体" w:hAnsi="宋体" w:cs="宋体"/>
                <w:kern w:val="0"/>
                <w:sz w:val="22"/>
                <w:lang w:val="en-US" w:eastAsia="zh-CN"/>
              </w:rPr>
              <w:t>2023</w:t>
            </w:r>
            <w:r>
              <w:rPr>
                <w:rFonts w:hint="eastAsia" w:ascii="宋体" w:hAnsi="宋体" w:cs="宋体"/>
                <w:kern w:val="0"/>
                <w:sz w:val="22"/>
              </w:rPr>
              <w:t>年度）</w:t>
            </w:r>
          </w:p>
        </w:tc>
      </w:tr>
      <w:tr w14:paraId="53C7D81A">
        <w:tblPrEx>
          <w:tblCellMar>
            <w:top w:w="0" w:type="dxa"/>
            <w:left w:w="108" w:type="dxa"/>
            <w:bottom w:w="0" w:type="dxa"/>
            <w:right w:w="108" w:type="dxa"/>
          </w:tblCellMar>
        </w:tblPrEx>
        <w:trPr>
          <w:trHeight w:val="291" w:hRule="exact"/>
          <w:jc w:val="center"/>
        </w:trPr>
        <w:tc>
          <w:tcPr>
            <w:tcW w:w="1545" w:type="dxa"/>
            <w:gridSpan w:val="3"/>
            <w:tcBorders>
              <w:top w:val="single" w:color="auto" w:sz="4" w:space="0"/>
              <w:left w:val="single" w:color="auto" w:sz="4" w:space="0"/>
              <w:bottom w:val="single" w:color="auto" w:sz="4" w:space="0"/>
              <w:right w:val="single" w:color="auto" w:sz="4" w:space="0"/>
            </w:tcBorders>
            <w:vAlign w:val="center"/>
          </w:tcPr>
          <w:p w14:paraId="3FCD643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8026" w:type="dxa"/>
            <w:gridSpan w:val="30"/>
            <w:tcBorders>
              <w:top w:val="single" w:color="auto" w:sz="4" w:space="0"/>
              <w:left w:val="nil"/>
              <w:bottom w:val="single" w:color="auto" w:sz="4" w:space="0"/>
              <w:right w:val="single" w:color="auto" w:sz="4" w:space="0"/>
            </w:tcBorders>
            <w:vAlign w:val="center"/>
          </w:tcPr>
          <w:p w14:paraId="4BAC6932">
            <w:pPr>
              <w:widowControl/>
              <w:spacing w:line="240" w:lineRule="exact"/>
              <w:jc w:val="center"/>
              <w:rPr>
                <w:rFonts w:ascii="宋体" w:hAnsi="宋体" w:cs="宋体"/>
                <w:kern w:val="0"/>
                <w:sz w:val="18"/>
                <w:szCs w:val="18"/>
              </w:rPr>
            </w:pPr>
            <w:r>
              <w:rPr>
                <w:rFonts w:hint="eastAsia" w:ascii="宋体" w:hAnsi="宋体" w:cs="宋体"/>
                <w:kern w:val="0"/>
                <w:sz w:val="18"/>
                <w:szCs w:val="18"/>
              </w:rPr>
              <w:t>招商决策咨询及文旅产业跟踪研究服务</w:t>
            </w:r>
          </w:p>
        </w:tc>
      </w:tr>
      <w:tr w14:paraId="2DDF24B8">
        <w:tblPrEx>
          <w:tblCellMar>
            <w:top w:w="0" w:type="dxa"/>
            <w:left w:w="108" w:type="dxa"/>
            <w:bottom w:w="0" w:type="dxa"/>
            <w:right w:w="108" w:type="dxa"/>
          </w:tblCellMar>
        </w:tblPrEx>
        <w:trPr>
          <w:gridAfter w:val="2"/>
          <w:wAfter w:w="15" w:type="dxa"/>
          <w:trHeight w:val="291" w:hRule="exact"/>
          <w:jc w:val="center"/>
        </w:trPr>
        <w:tc>
          <w:tcPr>
            <w:tcW w:w="1545" w:type="dxa"/>
            <w:gridSpan w:val="3"/>
            <w:tcBorders>
              <w:top w:val="single" w:color="auto" w:sz="4" w:space="0"/>
              <w:left w:val="single" w:color="auto" w:sz="4" w:space="0"/>
              <w:bottom w:val="single" w:color="auto" w:sz="4" w:space="0"/>
              <w:right w:val="single" w:color="auto" w:sz="4" w:space="0"/>
            </w:tcBorders>
            <w:vAlign w:val="center"/>
          </w:tcPr>
          <w:p w14:paraId="18E3342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354" w:type="dxa"/>
            <w:gridSpan w:val="13"/>
            <w:tcBorders>
              <w:top w:val="single" w:color="auto" w:sz="4" w:space="0"/>
              <w:left w:val="nil"/>
              <w:bottom w:val="single" w:color="auto" w:sz="4" w:space="0"/>
              <w:right w:val="single" w:color="auto" w:sz="4" w:space="0"/>
            </w:tcBorders>
            <w:vAlign w:val="center"/>
          </w:tcPr>
          <w:p w14:paraId="0C13D247">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w:t>
            </w:r>
          </w:p>
        </w:tc>
        <w:tc>
          <w:tcPr>
            <w:tcW w:w="1034" w:type="dxa"/>
            <w:gridSpan w:val="5"/>
            <w:tcBorders>
              <w:top w:val="nil"/>
              <w:left w:val="nil"/>
              <w:bottom w:val="single" w:color="auto" w:sz="4" w:space="0"/>
              <w:right w:val="single" w:color="auto" w:sz="4" w:space="0"/>
            </w:tcBorders>
            <w:vAlign w:val="center"/>
          </w:tcPr>
          <w:p w14:paraId="6DE05FF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623" w:type="dxa"/>
            <w:gridSpan w:val="10"/>
            <w:tcBorders>
              <w:top w:val="single" w:color="auto" w:sz="4" w:space="0"/>
              <w:left w:val="nil"/>
              <w:bottom w:val="single" w:color="auto" w:sz="4" w:space="0"/>
              <w:right w:val="single" w:color="auto" w:sz="4" w:space="0"/>
            </w:tcBorders>
            <w:vAlign w:val="center"/>
          </w:tcPr>
          <w:p w14:paraId="63F35E4E">
            <w:pPr>
              <w:widowControl/>
              <w:spacing w:line="240" w:lineRule="exact"/>
              <w:jc w:val="center"/>
              <w:rPr>
                <w:rFonts w:ascii="宋体" w:hAnsi="宋体" w:cs="宋体"/>
                <w:kern w:val="0"/>
                <w:sz w:val="18"/>
                <w:szCs w:val="18"/>
              </w:rPr>
            </w:pPr>
            <w:r>
              <w:rPr>
                <w:rFonts w:hint="eastAsia" w:ascii="宋体" w:hAnsi="宋体" w:cs="宋体"/>
                <w:kern w:val="0"/>
                <w:sz w:val="18"/>
                <w:szCs w:val="18"/>
              </w:rPr>
              <w:t>北京和城信息咨询有限公司</w:t>
            </w:r>
          </w:p>
        </w:tc>
      </w:tr>
      <w:tr w14:paraId="59854FBF">
        <w:tblPrEx>
          <w:tblCellMar>
            <w:top w:w="0" w:type="dxa"/>
            <w:left w:w="108" w:type="dxa"/>
            <w:bottom w:w="0" w:type="dxa"/>
            <w:right w:w="108" w:type="dxa"/>
          </w:tblCellMar>
        </w:tblPrEx>
        <w:trPr>
          <w:gridAfter w:val="2"/>
          <w:wAfter w:w="15" w:type="dxa"/>
          <w:trHeight w:val="291" w:hRule="exact"/>
          <w:jc w:val="center"/>
        </w:trPr>
        <w:tc>
          <w:tcPr>
            <w:tcW w:w="1545" w:type="dxa"/>
            <w:gridSpan w:val="3"/>
            <w:tcBorders>
              <w:top w:val="single" w:color="auto" w:sz="4" w:space="0"/>
              <w:left w:val="single" w:color="auto" w:sz="4" w:space="0"/>
              <w:bottom w:val="single" w:color="auto" w:sz="4" w:space="0"/>
              <w:right w:val="single" w:color="auto" w:sz="4" w:space="0"/>
            </w:tcBorders>
            <w:vAlign w:val="center"/>
          </w:tcPr>
          <w:p w14:paraId="787A2295">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354" w:type="dxa"/>
            <w:gridSpan w:val="13"/>
            <w:tcBorders>
              <w:top w:val="single" w:color="auto" w:sz="4" w:space="0"/>
              <w:left w:val="nil"/>
              <w:bottom w:val="single" w:color="auto" w:sz="4" w:space="0"/>
              <w:right w:val="single" w:color="auto" w:sz="4" w:space="0"/>
            </w:tcBorders>
            <w:vAlign w:val="center"/>
          </w:tcPr>
          <w:p w14:paraId="578F110B">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史迎春</w:t>
            </w:r>
          </w:p>
        </w:tc>
        <w:tc>
          <w:tcPr>
            <w:tcW w:w="1034" w:type="dxa"/>
            <w:gridSpan w:val="5"/>
            <w:tcBorders>
              <w:top w:val="nil"/>
              <w:left w:val="nil"/>
              <w:bottom w:val="single" w:color="auto" w:sz="4" w:space="0"/>
              <w:right w:val="single" w:color="auto" w:sz="4" w:space="0"/>
            </w:tcBorders>
            <w:vAlign w:val="center"/>
          </w:tcPr>
          <w:p w14:paraId="57BF8E27">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623" w:type="dxa"/>
            <w:gridSpan w:val="10"/>
            <w:tcBorders>
              <w:top w:val="single" w:color="auto" w:sz="4" w:space="0"/>
              <w:left w:val="nil"/>
              <w:bottom w:val="single" w:color="auto" w:sz="4" w:space="0"/>
              <w:right w:val="single" w:color="auto" w:sz="4" w:space="0"/>
            </w:tcBorders>
            <w:vAlign w:val="center"/>
          </w:tcPr>
          <w:p w14:paraId="4418E4F7">
            <w:pPr>
              <w:widowControl/>
              <w:spacing w:line="24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13601093484</w:t>
            </w:r>
          </w:p>
        </w:tc>
      </w:tr>
      <w:tr w14:paraId="29F4782A">
        <w:tblPrEx>
          <w:tblCellMar>
            <w:top w:w="0" w:type="dxa"/>
            <w:left w:w="108" w:type="dxa"/>
            <w:bottom w:w="0" w:type="dxa"/>
            <w:right w:w="108" w:type="dxa"/>
          </w:tblCellMar>
        </w:tblPrEx>
        <w:trPr>
          <w:gridAfter w:val="2"/>
          <w:wAfter w:w="15" w:type="dxa"/>
          <w:trHeight w:val="559" w:hRule="exact"/>
          <w:jc w:val="center"/>
        </w:trPr>
        <w:tc>
          <w:tcPr>
            <w:tcW w:w="1545" w:type="dxa"/>
            <w:gridSpan w:val="3"/>
            <w:vMerge w:val="restart"/>
            <w:tcBorders>
              <w:top w:val="single" w:color="auto" w:sz="4" w:space="0"/>
              <w:left w:val="single" w:color="auto" w:sz="4" w:space="0"/>
              <w:bottom w:val="single" w:color="auto" w:sz="4" w:space="0"/>
              <w:right w:val="single" w:color="auto" w:sz="4" w:space="0"/>
            </w:tcBorders>
            <w:vAlign w:val="center"/>
          </w:tcPr>
          <w:p w14:paraId="5DEEC678">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982" w:type="dxa"/>
            <w:gridSpan w:val="5"/>
            <w:tcBorders>
              <w:top w:val="single" w:color="auto" w:sz="4" w:space="0"/>
              <w:left w:val="nil"/>
              <w:bottom w:val="single" w:color="auto" w:sz="4" w:space="0"/>
              <w:right w:val="single" w:color="auto" w:sz="4" w:space="0"/>
            </w:tcBorders>
            <w:vAlign w:val="center"/>
          </w:tcPr>
          <w:p w14:paraId="2C0B83F3">
            <w:pPr>
              <w:widowControl/>
              <w:spacing w:line="240" w:lineRule="exact"/>
              <w:jc w:val="center"/>
              <w:rPr>
                <w:rFonts w:ascii="宋体" w:hAnsi="宋体" w:cs="宋体"/>
                <w:kern w:val="0"/>
                <w:sz w:val="18"/>
                <w:szCs w:val="18"/>
              </w:rPr>
            </w:pPr>
          </w:p>
        </w:tc>
        <w:tc>
          <w:tcPr>
            <w:tcW w:w="1114" w:type="dxa"/>
            <w:gridSpan w:val="3"/>
            <w:tcBorders>
              <w:top w:val="nil"/>
              <w:left w:val="nil"/>
              <w:bottom w:val="single" w:color="auto" w:sz="4" w:space="0"/>
              <w:right w:val="single" w:color="auto" w:sz="4" w:space="0"/>
            </w:tcBorders>
            <w:vAlign w:val="center"/>
          </w:tcPr>
          <w:p w14:paraId="12ABD2D3">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258" w:type="dxa"/>
            <w:gridSpan w:val="5"/>
            <w:tcBorders>
              <w:top w:val="nil"/>
              <w:left w:val="nil"/>
              <w:bottom w:val="single" w:color="auto" w:sz="4" w:space="0"/>
              <w:right w:val="single" w:color="auto" w:sz="4" w:space="0"/>
            </w:tcBorders>
            <w:vAlign w:val="center"/>
          </w:tcPr>
          <w:p w14:paraId="168193EF">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34" w:type="dxa"/>
            <w:gridSpan w:val="5"/>
            <w:tcBorders>
              <w:top w:val="nil"/>
              <w:left w:val="nil"/>
              <w:bottom w:val="single" w:color="auto" w:sz="4" w:space="0"/>
              <w:right w:val="single" w:color="auto" w:sz="4" w:space="0"/>
            </w:tcBorders>
            <w:vAlign w:val="center"/>
          </w:tcPr>
          <w:p w14:paraId="55BEB5C3">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5"/>
            <w:tcBorders>
              <w:top w:val="nil"/>
              <w:left w:val="nil"/>
              <w:bottom w:val="single" w:color="auto" w:sz="4" w:space="0"/>
              <w:right w:val="single" w:color="auto" w:sz="4" w:space="0"/>
            </w:tcBorders>
            <w:vAlign w:val="center"/>
          </w:tcPr>
          <w:p w14:paraId="5A335FC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3"/>
            <w:tcBorders>
              <w:top w:val="single" w:color="auto" w:sz="4" w:space="0"/>
              <w:left w:val="nil"/>
              <w:bottom w:val="single" w:color="auto" w:sz="4" w:space="0"/>
              <w:right w:val="single" w:color="auto" w:sz="4" w:space="0"/>
            </w:tcBorders>
            <w:vAlign w:val="center"/>
          </w:tcPr>
          <w:p w14:paraId="1D1934C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1016" w:type="dxa"/>
            <w:gridSpan w:val="2"/>
            <w:tcBorders>
              <w:top w:val="nil"/>
              <w:left w:val="nil"/>
              <w:bottom w:val="single" w:color="auto" w:sz="4" w:space="0"/>
              <w:right w:val="single" w:color="auto" w:sz="4" w:space="0"/>
            </w:tcBorders>
            <w:vAlign w:val="center"/>
          </w:tcPr>
          <w:p w14:paraId="56F4B86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8CCC103">
        <w:tblPrEx>
          <w:tblCellMar>
            <w:top w:w="0" w:type="dxa"/>
            <w:left w:w="108" w:type="dxa"/>
            <w:bottom w:w="0" w:type="dxa"/>
            <w:right w:w="108" w:type="dxa"/>
          </w:tblCellMar>
        </w:tblPrEx>
        <w:trPr>
          <w:gridAfter w:val="2"/>
          <w:wAfter w:w="15" w:type="dxa"/>
          <w:trHeight w:val="291" w:hRule="exact"/>
          <w:jc w:val="center"/>
        </w:trPr>
        <w:tc>
          <w:tcPr>
            <w:tcW w:w="1545" w:type="dxa"/>
            <w:gridSpan w:val="3"/>
            <w:vMerge w:val="continue"/>
            <w:tcBorders>
              <w:top w:val="single" w:color="auto" w:sz="4" w:space="0"/>
              <w:left w:val="single" w:color="auto" w:sz="4" w:space="0"/>
              <w:bottom w:val="single" w:color="auto" w:sz="4" w:space="0"/>
              <w:right w:val="single" w:color="auto" w:sz="4" w:space="0"/>
            </w:tcBorders>
            <w:vAlign w:val="center"/>
          </w:tcPr>
          <w:p w14:paraId="6AE1F29C">
            <w:pPr>
              <w:widowControl/>
              <w:spacing w:line="240" w:lineRule="exact"/>
              <w:jc w:val="center"/>
              <w:rPr>
                <w:rFonts w:ascii="宋体" w:hAnsi="宋体" w:cs="宋体"/>
                <w:kern w:val="0"/>
                <w:sz w:val="18"/>
                <w:szCs w:val="18"/>
              </w:rPr>
            </w:pPr>
          </w:p>
        </w:tc>
        <w:tc>
          <w:tcPr>
            <w:tcW w:w="1982" w:type="dxa"/>
            <w:gridSpan w:val="5"/>
            <w:tcBorders>
              <w:top w:val="single" w:color="auto" w:sz="4" w:space="0"/>
              <w:left w:val="nil"/>
              <w:bottom w:val="single" w:color="auto" w:sz="4" w:space="0"/>
              <w:right w:val="single" w:color="auto" w:sz="4" w:space="0"/>
            </w:tcBorders>
            <w:vAlign w:val="center"/>
          </w:tcPr>
          <w:p w14:paraId="18A2310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3"/>
            <w:tcBorders>
              <w:top w:val="nil"/>
              <w:left w:val="nil"/>
              <w:bottom w:val="single" w:color="auto" w:sz="4" w:space="0"/>
              <w:right w:val="single" w:color="auto" w:sz="4" w:space="0"/>
            </w:tcBorders>
            <w:vAlign w:val="center"/>
          </w:tcPr>
          <w:p w14:paraId="5B4FB59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64.9万元</w:t>
            </w:r>
          </w:p>
        </w:tc>
        <w:tc>
          <w:tcPr>
            <w:tcW w:w="1258" w:type="dxa"/>
            <w:gridSpan w:val="5"/>
            <w:tcBorders>
              <w:top w:val="nil"/>
              <w:left w:val="nil"/>
              <w:bottom w:val="single" w:color="auto" w:sz="4" w:space="0"/>
              <w:right w:val="single" w:color="auto" w:sz="4" w:space="0"/>
            </w:tcBorders>
            <w:vAlign w:val="center"/>
          </w:tcPr>
          <w:p w14:paraId="26471DD0">
            <w:pPr>
              <w:widowControl/>
              <w:spacing w:line="240" w:lineRule="exact"/>
              <w:jc w:val="center"/>
              <w:rPr>
                <w:rFonts w:ascii="宋体" w:hAnsi="宋体" w:cs="宋体"/>
                <w:kern w:val="0"/>
                <w:sz w:val="18"/>
                <w:szCs w:val="18"/>
              </w:rPr>
            </w:pPr>
          </w:p>
        </w:tc>
        <w:tc>
          <w:tcPr>
            <w:tcW w:w="1034" w:type="dxa"/>
            <w:gridSpan w:val="5"/>
            <w:tcBorders>
              <w:top w:val="nil"/>
              <w:left w:val="nil"/>
              <w:bottom w:val="single" w:color="auto" w:sz="4" w:space="0"/>
              <w:right w:val="single" w:color="auto" w:sz="4" w:space="0"/>
            </w:tcBorders>
            <w:vAlign w:val="center"/>
          </w:tcPr>
          <w:p w14:paraId="320BB431">
            <w:pPr>
              <w:widowControl/>
              <w:spacing w:line="240" w:lineRule="exact"/>
              <w:jc w:val="center"/>
              <w:rPr>
                <w:rFonts w:ascii="宋体" w:hAnsi="宋体" w:cs="宋体"/>
                <w:kern w:val="0"/>
                <w:sz w:val="18"/>
                <w:szCs w:val="18"/>
              </w:rPr>
            </w:pPr>
            <w:r>
              <w:rPr>
                <w:rFonts w:hint="eastAsia" w:ascii="宋体" w:hAnsi="宋体" w:cs="宋体"/>
                <w:kern w:val="0"/>
                <w:sz w:val="18"/>
                <w:szCs w:val="18"/>
              </w:rPr>
              <w:t>64.9万元</w:t>
            </w:r>
          </w:p>
        </w:tc>
        <w:tc>
          <w:tcPr>
            <w:tcW w:w="771" w:type="dxa"/>
            <w:gridSpan w:val="5"/>
            <w:tcBorders>
              <w:top w:val="nil"/>
              <w:left w:val="nil"/>
              <w:bottom w:val="single" w:color="auto" w:sz="4" w:space="0"/>
              <w:right w:val="single" w:color="auto" w:sz="4" w:space="0"/>
            </w:tcBorders>
            <w:vAlign w:val="center"/>
          </w:tcPr>
          <w:p w14:paraId="68798C3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3"/>
            <w:tcBorders>
              <w:top w:val="single" w:color="auto" w:sz="4" w:space="0"/>
              <w:left w:val="nil"/>
              <w:bottom w:val="single" w:color="auto" w:sz="4" w:space="0"/>
              <w:right w:val="single" w:color="auto" w:sz="4" w:space="0"/>
            </w:tcBorders>
            <w:vAlign w:val="center"/>
          </w:tcPr>
          <w:p w14:paraId="60D7315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1016" w:type="dxa"/>
            <w:gridSpan w:val="2"/>
            <w:tcBorders>
              <w:top w:val="nil"/>
              <w:left w:val="nil"/>
              <w:bottom w:val="single" w:color="auto" w:sz="4" w:space="0"/>
              <w:right w:val="single" w:color="auto" w:sz="4" w:space="0"/>
            </w:tcBorders>
            <w:vAlign w:val="center"/>
          </w:tcPr>
          <w:p w14:paraId="50972F5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w:t>
            </w:r>
            <w:r>
              <w:rPr>
                <w:rFonts w:hint="eastAsia" w:ascii="宋体" w:hAnsi="宋体" w:cs="宋体"/>
                <w:kern w:val="0"/>
                <w:sz w:val="18"/>
                <w:szCs w:val="18"/>
                <w:lang w:val="en-US" w:eastAsia="zh-CN"/>
              </w:rPr>
              <w:t>0</w:t>
            </w:r>
          </w:p>
        </w:tc>
      </w:tr>
      <w:tr w14:paraId="54FA1E20">
        <w:tblPrEx>
          <w:tblCellMar>
            <w:top w:w="0" w:type="dxa"/>
            <w:left w:w="108" w:type="dxa"/>
            <w:bottom w:w="0" w:type="dxa"/>
            <w:right w:w="108" w:type="dxa"/>
          </w:tblCellMar>
        </w:tblPrEx>
        <w:trPr>
          <w:gridAfter w:val="2"/>
          <w:wAfter w:w="15" w:type="dxa"/>
          <w:trHeight w:val="291" w:hRule="exact"/>
          <w:jc w:val="center"/>
        </w:trPr>
        <w:tc>
          <w:tcPr>
            <w:tcW w:w="1545" w:type="dxa"/>
            <w:gridSpan w:val="3"/>
            <w:vMerge w:val="continue"/>
            <w:tcBorders>
              <w:top w:val="single" w:color="auto" w:sz="4" w:space="0"/>
              <w:left w:val="single" w:color="auto" w:sz="4" w:space="0"/>
              <w:bottom w:val="single" w:color="auto" w:sz="4" w:space="0"/>
              <w:right w:val="single" w:color="auto" w:sz="4" w:space="0"/>
            </w:tcBorders>
            <w:vAlign w:val="center"/>
          </w:tcPr>
          <w:p w14:paraId="2BF80BCA">
            <w:pPr>
              <w:widowControl/>
              <w:spacing w:line="240" w:lineRule="exact"/>
              <w:jc w:val="center"/>
              <w:rPr>
                <w:rFonts w:ascii="宋体" w:hAnsi="宋体" w:cs="宋体"/>
                <w:kern w:val="0"/>
                <w:sz w:val="18"/>
                <w:szCs w:val="18"/>
              </w:rPr>
            </w:pPr>
          </w:p>
        </w:tc>
        <w:tc>
          <w:tcPr>
            <w:tcW w:w="1982" w:type="dxa"/>
            <w:gridSpan w:val="5"/>
            <w:tcBorders>
              <w:top w:val="single" w:color="auto" w:sz="4" w:space="0"/>
              <w:left w:val="nil"/>
              <w:bottom w:val="single" w:color="auto" w:sz="4" w:space="0"/>
              <w:right w:val="single" w:color="auto" w:sz="4" w:space="0"/>
            </w:tcBorders>
            <w:vAlign w:val="center"/>
          </w:tcPr>
          <w:p w14:paraId="076A5C0C">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3"/>
            <w:tcBorders>
              <w:top w:val="nil"/>
              <w:left w:val="nil"/>
              <w:bottom w:val="single" w:color="auto" w:sz="4" w:space="0"/>
              <w:right w:val="single" w:color="auto" w:sz="4" w:space="0"/>
            </w:tcBorders>
            <w:vAlign w:val="center"/>
          </w:tcPr>
          <w:p w14:paraId="5066B974">
            <w:pPr>
              <w:widowControl/>
              <w:spacing w:line="240" w:lineRule="exact"/>
              <w:jc w:val="center"/>
              <w:rPr>
                <w:rFonts w:ascii="宋体" w:hAnsi="宋体" w:cs="宋体"/>
                <w:kern w:val="0"/>
                <w:sz w:val="18"/>
                <w:szCs w:val="18"/>
              </w:rPr>
            </w:pPr>
          </w:p>
        </w:tc>
        <w:tc>
          <w:tcPr>
            <w:tcW w:w="1258" w:type="dxa"/>
            <w:gridSpan w:val="5"/>
            <w:tcBorders>
              <w:top w:val="nil"/>
              <w:left w:val="nil"/>
              <w:bottom w:val="single" w:color="auto" w:sz="4" w:space="0"/>
              <w:right w:val="single" w:color="auto" w:sz="4" w:space="0"/>
            </w:tcBorders>
            <w:vAlign w:val="center"/>
          </w:tcPr>
          <w:p w14:paraId="0224435D">
            <w:pPr>
              <w:widowControl/>
              <w:spacing w:line="240" w:lineRule="exact"/>
              <w:jc w:val="center"/>
              <w:rPr>
                <w:rFonts w:ascii="宋体" w:hAnsi="宋体" w:cs="宋体"/>
                <w:kern w:val="0"/>
                <w:sz w:val="18"/>
                <w:szCs w:val="18"/>
              </w:rPr>
            </w:pPr>
          </w:p>
        </w:tc>
        <w:tc>
          <w:tcPr>
            <w:tcW w:w="1034" w:type="dxa"/>
            <w:gridSpan w:val="5"/>
            <w:tcBorders>
              <w:top w:val="nil"/>
              <w:left w:val="nil"/>
              <w:bottom w:val="single" w:color="auto" w:sz="4" w:space="0"/>
              <w:right w:val="single" w:color="auto" w:sz="4" w:space="0"/>
            </w:tcBorders>
            <w:vAlign w:val="center"/>
          </w:tcPr>
          <w:p w14:paraId="49ED2699">
            <w:pPr>
              <w:widowControl/>
              <w:spacing w:line="240" w:lineRule="exact"/>
              <w:jc w:val="center"/>
              <w:rPr>
                <w:rFonts w:ascii="宋体" w:hAnsi="宋体" w:cs="宋体"/>
                <w:kern w:val="0"/>
                <w:sz w:val="18"/>
                <w:szCs w:val="18"/>
              </w:rPr>
            </w:pPr>
          </w:p>
        </w:tc>
        <w:tc>
          <w:tcPr>
            <w:tcW w:w="771" w:type="dxa"/>
            <w:gridSpan w:val="5"/>
            <w:tcBorders>
              <w:top w:val="nil"/>
              <w:left w:val="nil"/>
              <w:bottom w:val="single" w:color="auto" w:sz="4" w:space="0"/>
              <w:right w:val="single" w:color="auto" w:sz="4" w:space="0"/>
            </w:tcBorders>
            <w:vAlign w:val="center"/>
          </w:tcPr>
          <w:p w14:paraId="180B020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14:paraId="2D92A861">
            <w:pPr>
              <w:widowControl/>
              <w:spacing w:line="240" w:lineRule="exact"/>
              <w:jc w:val="center"/>
              <w:rPr>
                <w:rFonts w:ascii="宋体" w:hAnsi="宋体" w:cs="宋体"/>
                <w:kern w:val="0"/>
                <w:sz w:val="18"/>
                <w:szCs w:val="18"/>
              </w:rPr>
            </w:pPr>
          </w:p>
        </w:tc>
        <w:tc>
          <w:tcPr>
            <w:tcW w:w="1016" w:type="dxa"/>
            <w:gridSpan w:val="2"/>
            <w:tcBorders>
              <w:top w:val="nil"/>
              <w:left w:val="nil"/>
              <w:bottom w:val="single" w:color="auto" w:sz="4" w:space="0"/>
              <w:right w:val="single" w:color="auto" w:sz="4" w:space="0"/>
            </w:tcBorders>
            <w:vAlign w:val="center"/>
          </w:tcPr>
          <w:p w14:paraId="074270D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7B03460">
        <w:tblPrEx>
          <w:tblCellMar>
            <w:top w:w="0" w:type="dxa"/>
            <w:left w:w="108" w:type="dxa"/>
            <w:bottom w:w="0" w:type="dxa"/>
            <w:right w:w="108" w:type="dxa"/>
          </w:tblCellMar>
        </w:tblPrEx>
        <w:trPr>
          <w:gridAfter w:val="2"/>
          <w:wAfter w:w="15" w:type="dxa"/>
          <w:trHeight w:val="291" w:hRule="exact"/>
          <w:jc w:val="center"/>
        </w:trPr>
        <w:tc>
          <w:tcPr>
            <w:tcW w:w="1545" w:type="dxa"/>
            <w:gridSpan w:val="3"/>
            <w:vMerge w:val="continue"/>
            <w:tcBorders>
              <w:top w:val="single" w:color="auto" w:sz="4" w:space="0"/>
              <w:left w:val="single" w:color="auto" w:sz="4" w:space="0"/>
              <w:bottom w:val="single" w:color="auto" w:sz="4" w:space="0"/>
              <w:right w:val="single" w:color="auto" w:sz="4" w:space="0"/>
            </w:tcBorders>
            <w:vAlign w:val="center"/>
          </w:tcPr>
          <w:p w14:paraId="257B5ADB">
            <w:pPr>
              <w:widowControl/>
              <w:spacing w:line="240" w:lineRule="exact"/>
              <w:jc w:val="center"/>
              <w:rPr>
                <w:rFonts w:ascii="宋体" w:hAnsi="宋体" w:cs="宋体"/>
                <w:kern w:val="0"/>
                <w:sz w:val="18"/>
                <w:szCs w:val="18"/>
              </w:rPr>
            </w:pPr>
          </w:p>
        </w:tc>
        <w:tc>
          <w:tcPr>
            <w:tcW w:w="1982" w:type="dxa"/>
            <w:gridSpan w:val="5"/>
            <w:tcBorders>
              <w:top w:val="single" w:color="auto" w:sz="4" w:space="0"/>
              <w:left w:val="nil"/>
              <w:bottom w:val="single" w:color="auto" w:sz="4" w:space="0"/>
              <w:right w:val="single" w:color="auto" w:sz="4" w:space="0"/>
            </w:tcBorders>
            <w:vAlign w:val="center"/>
          </w:tcPr>
          <w:p w14:paraId="0A25EE4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3"/>
            <w:tcBorders>
              <w:top w:val="nil"/>
              <w:left w:val="nil"/>
              <w:bottom w:val="single" w:color="auto" w:sz="4" w:space="0"/>
              <w:right w:val="single" w:color="auto" w:sz="4" w:space="0"/>
            </w:tcBorders>
            <w:vAlign w:val="center"/>
          </w:tcPr>
          <w:p w14:paraId="6947E3A1">
            <w:pPr>
              <w:widowControl/>
              <w:spacing w:line="240" w:lineRule="exact"/>
              <w:jc w:val="center"/>
              <w:rPr>
                <w:rFonts w:ascii="宋体" w:hAnsi="宋体" w:cs="宋体"/>
                <w:kern w:val="0"/>
                <w:sz w:val="18"/>
                <w:szCs w:val="18"/>
              </w:rPr>
            </w:pPr>
          </w:p>
        </w:tc>
        <w:tc>
          <w:tcPr>
            <w:tcW w:w="1258" w:type="dxa"/>
            <w:gridSpan w:val="5"/>
            <w:tcBorders>
              <w:top w:val="nil"/>
              <w:left w:val="nil"/>
              <w:bottom w:val="single" w:color="auto" w:sz="4" w:space="0"/>
              <w:right w:val="single" w:color="auto" w:sz="4" w:space="0"/>
            </w:tcBorders>
            <w:vAlign w:val="center"/>
          </w:tcPr>
          <w:p w14:paraId="40A45DB8">
            <w:pPr>
              <w:widowControl/>
              <w:spacing w:line="240" w:lineRule="exact"/>
              <w:jc w:val="center"/>
              <w:rPr>
                <w:rFonts w:ascii="宋体" w:hAnsi="宋体" w:cs="宋体"/>
                <w:kern w:val="0"/>
                <w:sz w:val="18"/>
                <w:szCs w:val="18"/>
              </w:rPr>
            </w:pPr>
          </w:p>
        </w:tc>
        <w:tc>
          <w:tcPr>
            <w:tcW w:w="1034" w:type="dxa"/>
            <w:gridSpan w:val="5"/>
            <w:tcBorders>
              <w:top w:val="nil"/>
              <w:left w:val="nil"/>
              <w:bottom w:val="single" w:color="auto" w:sz="4" w:space="0"/>
              <w:right w:val="single" w:color="auto" w:sz="4" w:space="0"/>
            </w:tcBorders>
            <w:vAlign w:val="center"/>
          </w:tcPr>
          <w:p w14:paraId="429DFC3A">
            <w:pPr>
              <w:widowControl/>
              <w:spacing w:line="240" w:lineRule="exact"/>
              <w:jc w:val="center"/>
              <w:rPr>
                <w:rFonts w:ascii="宋体" w:hAnsi="宋体" w:cs="宋体"/>
                <w:kern w:val="0"/>
                <w:sz w:val="18"/>
                <w:szCs w:val="18"/>
              </w:rPr>
            </w:pPr>
          </w:p>
        </w:tc>
        <w:tc>
          <w:tcPr>
            <w:tcW w:w="771" w:type="dxa"/>
            <w:gridSpan w:val="5"/>
            <w:tcBorders>
              <w:top w:val="nil"/>
              <w:left w:val="nil"/>
              <w:bottom w:val="single" w:color="auto" w:sz="4" w:space="0"/>
              <w:right w:val="single" w:color="auto" w:sz="4" w:space="0"/>
            </w:tcBorders>
            <w:vAlign w:val="center"/>
          </w:tcPr>
          <w:p w14:paraId="5C80493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14:paraId="24583D43">
            <w:pPr>
              <w:widowControl/>
              <w:spacing w:line="240" w:lineRule="exact"/>
              <w:jc w:val="center"/>
              <w:rPr>
                <w:rFonts w:ascii="宋体" w:hAnsi="宋体" w:cs="宋体"/>
                <w:kern w:val="0"/>
                <w:sz w:val="18"/>
                <w:szCs w:val="18"/>
              </w:rPr>
            </w:pPr>
          </w:p>
        </w:tc>
        <w:tc>
          <w:tcPr>
            <w:tcW w:w="1016" w:type="dxa"/>
            <w:gridSpan w:val="2"/>
            <w:tcBorders>
              <w:top w:val="nil"/>
              <w:left w:val="nil"/>
              <w:bottom w:val="single" w:color="auto" w:sz="4" w:space="0"/>
              <w:right w:val="single" w:color="auto" w:sz="4" w:space="0"/>
            </w:tcBorders>
            <w:vAlign w:val="center"/>
          </w:tcPr>
          <w:p w14:paraId="6CA646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8B9FE9F">
        <w:tblPrEx>
          <w:tblCellMar>
            <w:top w:w="0" w:type="dxa"/>
            <w:left w:w="108" w:type="dxa"/>
            <w:bottom w:w="0" w:type="dxa"/>
            <w:right w:w="108" w:type="dxa"/>
          </w:tblCellMar>
        </w:tblPrEx>
        <w:trPr>
          <w:gridAfter w:val="2"/>
          <w:wAfter w:w="15" w:type="dxa"/>
          <w:trHeight w:val="291" w:hRule="exact"/>
          <w:jc w:val="center"/>
        </w:trPr>
        <w:tc>
          <w:tcPr>
            <w:tcW w:w="1545" w:type="dxa"/>
            <w:gridSpan w:val="3"/>
            <w:vMerge w:val="continue"/>
            <w:tcBorders>
              <w:top w:val="single" w:color="auto" w:sz="4" w:space="0"/>
              <w:left w:val="single" w:color="auto" w:sz="4" w:space="0"/>
              <w:bottom w:val="single" w:color="auto" w:sz="4" w:space="0"/>
              <w:right w:val="single" w:color="auto" w:sz="4" w:space="0"/>
            </w:tcBorders>
            <w:vAlign w:val="center"/>
          </w:tcPr>
          <w:p w14:paraId="4B1D989E">
            <w:pPr>
              <w:widowControl/>
              <w:spacing w:line="240" w:lineRule="exact"/>
              <w:jc w:val="center"/>
              <w:rPr>
                <w:rFonts w:ascii="宋体" w:hAnsi="宋体" w:cs="宋体"/>
                <w:kern w:val="0"/>
                <w:sz w:val="18"/>
                <w:szCs w:val="18"/>
              </w:rPr>
            </w:pPr>
          </w:p>
        </w:tc>
        <w:tc>
          <w:tcPr>
            <w:tcW w:w="1982" w:type="dxa"/>
            <w:gridSpan w:val="5"/>
            <w:tcBorders>
              <w:top w:val="single" w:color="auto" w:sz="4" w:space="0"/>
              <w:left w:val="nil"/>
              <w:bottom w:val="single" w:color="auto" w:sz="4" w:space="0"/>
              <w:right w:val="single" w:color="auto" w:sz="4" w:space="0"/>
            </w:tcBorders>
            <w:vAlign w:val="center"/>
          </w:tcPr>
          <w:p w14:paraId="613A904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3"/>
            <w:tcBorders>
              <w:top w:val="nil"/>
              <w:left w:val="nil"/>
              <w:bottom w:val="single" w:color="auto" w:sz="4" w:space="0"/>
              <w:right w:val="single" w:color="auto" w:sz="4" w:space="0"/>
            </w:tcBorders>
            <w:vAlign w:val="center"/>
          </w:tcPr>
          <w:p w14:paraId="26BE4EB5">
            <w:pPr>
              <w:widowControl/>
              <w:spacing w:line="240" w:lineRule="exact"/>
              <w:jc w:val="center"/>
              <w:rPr>
                <w:rFonts w:ascii="宋体" w:hAnsi="宋体" w:cs="宋体"/>
                <w:kern w:val="0"/>
                <w:sz w:val="18"/>
                <w:szCs w:val="18"/>
              </w:rPr>
            </w:pPr>
          </w:p>
        </w:tc>
        <w:tc>
          <w:tcPr>
            <w:tcW w:w="1258" w:type="dxa"/>
            <w:gridSpan w:val="5"/>
            <w:tcBorders>
              <w:top w:val="nil"/>
              <w:left w:val="nil"/>
              <w:bottom w:val="single" w:color="auto" w:sz="4" w:space="0"/>
              <w:right w:val="single" w:color="auto" w:sz="4" w:space="0"/>
            </w:tcBorders>
            <w:vAlign w:val="center"/>
          </w:tcPr>
          <w:p w14:paraId="70D1AE63">
            <w:pPr>
              <w:widowControl/>
              <w:spacing w:line="240" w:lineRule="exact"/>
              <w:jc w:val="center"/>
              <w:rPr>
                <w:rFonts w:ascii="宋体" w:hAnsi="宋体" w:cs="宋体"/>
                <w:kern w:val="0"/>
                <w:sz w:val="18"/>
                <w:szCs w:val="18"/>
              </w:rPr>
            </w:pPr>
          </w:p>
        </w:tc>
        <w:tc>
          <w:tcPr>
            <w:tcW w:w="1034" w:type="dxa"/>
            <w:gridSpan w:val="5"/>
            <w:tcBorders>
              <w:top w:val="nil"/>
              <w:left w:val="nil"/>
              <w:bottom w:val="single" w:color="auto" w:sz="4" w:space="0"/>
              <w:right w:val="single" w:color="auto" w:sz="4" w:space="0"/>
            </w:tcBorders>
            <w:vAlign w:val="center"/>
          </w:tcPr>
          <w:p w14:paraId="47A8059B">
            <w:pPr>
              <w:widowControl/>
              <w:spacing w:line="240" w:lineRule="exact"/>
              <w:jc w:val="center"/>
              <w:rPr>
                <w:rFonts w:ascii="宋体" w:hAnsi="宋体" w:cs="宋体"/>
                <w:kern w:val="0"/>
                <w:sz w:val="18"/>
                <w:szCs w:val="18"/>
              </w:rPr>
            </w:pPr>
          </w:p>
        </w:tc>
        <w:tc>
          <w:tcPr>
            <w:tcW w:w="771" w:type="dxa"/>
            <w:gridSpan w:val="5"/>
            <w:tcBorders>
              <w:top w:val="nil"/>
              <w:left w:val="nil"/>
              <w:bottom w:val="single" w:color="auto" w:sz="4" w:space="0"/>
              <w:right w:val="single" w:color="auto" w:sz="4" w:space="0"/>
            </w:tcBorders>
            <w:vAlign w:val="center"/>
          </w:tcPr>
          <w:p w14:paraId="79960A5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14:paraId="02F9A0A7">
            <w:pPr>
              <w:widowControl/>
              <w:spacing w:line="240" w:lineRule="exact"/>
              <w:jc w:val="center"/>
              <w:rPr>
                <w:rFonts w:ascii="宋体" w:hAnsi="宋体" w:cs="宋体"/>
                <w:kern w:val="0"/>
                <w:sz w:val="18"/>
                <w:szCs w:val="18"/>
              </w:rPr>
            </w:pPr>
          </w:p>
        </w:tc>
        <w:tc>
          <w:tcPr>
            <w:tcW w:w="1016" w:type="dxa"/>
            <w:gridSpan w:val="2"/>
            <w:tcBorders>
              <w:top w:val="nil"/>
              <w:left w:val="nil"/>
              <w:bottom w:val="single" w:color="auto" w:sz="4" w:space="0"/>
              <w:right w:val="single" w:color="auto" w:sz="4" w:space="0"/>
            </w:tcBorders>
            <w:vAlign w:val="center"/>
          </w:tcPr>
          <w:p w14:paraId="37B1658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44970F5">
        <w:tblPrEx>
          <w:tblCellMar>
            <w:top w:w="0" w:type="dxa"/>
            <w:left w:w="108" w:type="dxa"/>
            <w:bottom w:w="0" w:type="dxa"/>
            <w:right w:w="108" w:type="dxa"/>
          </w:tblCellMar>
        </w:tblPrEx>
        <w:trPr>
          <w:gridAfter w:val="2"/>
          <w:wAfter w:w="15" w:type="dxa"/>
          <w:trHeight w:val="291" w:hRule="exact"/>
          <w:jc w:val="center"/>
        </w:trPr>
        <w:tc>
          <w:tcPr>
            <w:tcW w:w="576" w:type="dxa"/>
            <w:vMerge w:val="restart"/>
            <w:tcBorders>
              <w:top w:val="nil"/>
              <w:left w:val="single" w:color="auto" w:sz="4" w:space="0"/>
              <w:bottom w:val="single" w:color="auto" w:sz="4" w:space="0"/>
              <w:right w:val="single" w:color="auto" w:sz="4" w:space="0"/>
            </w:tcBorders>
            <w:vAlign w:val="center"/>
          </w:tcPr>
          <w:p w14:paraId="4FF3090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5323" w:type="dxa"/>
            <w:gridSpan w:val="15"/>
            <w:tcBorders>
              <w:top w:val="single" w:color="auto" w:sz="4" w:space="0"/>
              <w:left w:val="nil"/>
              <w:bottom w:val="single" w:color="auto" w:sz="4" w:space="0"/>
              <w:right w:val="single" w:color="auto" w:sz="4" w:space="0"/>
            </w:tcBorders>
            <w:vAlign w:val="center"/>
          </w:tcPr>
          <w:p w14:paraId="2866B20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57" w:type="dxa"/>
            <w:gridSpan w:val="15"/>
            <w:tcBorders>
              <w:top w:val="single" w:color="auto" w:sz="4" w:space="0"/>
              <w:left w:val="nil"/>
              <w:bottom w:val="single" w:color="auto" w:sz="4" w:space="0"/>
              <w:right w:val="single" w:color="auto" w:sz="4" w:space="0"/>
            </w:tcBorders>
            <w:vAlign w:val="center"/>
          </w:tcPr>
          <w:p w14:paraId="7D3490CE">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C70B445">
        <w:tblPrEx>
          <w:tblCellMar>
            <w:top w:w="0" w:type="dxa"/>
            <w:left w:w="108" w:type="dxa"/>
            <w:bottom w:w="0" w:type="dxa"/>
            <w:right w:w="108" w:type="dxa"/>
          </w:tblCellMar>
        </w:tblPrEx>
        <w:trPr>
          <w:gridAfter w:val="2"/>
          <w:wAfter w:w="15" w:type="dxa"/>
          <w:trHeight w:val="1770" w:hRule="exact"/>
          <w:jc w:val="center"/>
        </w:trPr>
        <w:tc>
          <w:tcPr>
            <w:tcW w:w="576" w:type="dxa"/>
            <w:vMerge w:val="continue"/>
            <w:tcBorders>
              <w:top w:val="nil"/>
              <w:left w:val="single" w:color="auto" w:sz="4" w:space="0"/>
              <w:bottom w:val="single" w:color="auto" w:sz="4" w:space="0"/>
              <w:right w:val="single" w:color="auto" w:sz="4" w:space="0"/>
            </w:tcBorders>
            <w:vAlign w:val="center"/>
          </w:tcPr>
          <w:p w14:paraId="0EC08207">
            <w:pPr>
              <w:widowControl/>
              <w:spacing w:line="240" w:lineRule="exact"/>
              <w:jc w:val="center"/>
              <w:rPr>
                <w:rFonts w:ascii="宋体" w:hAnsi="宋体" w:cs="宋体"/>
                <w:kern w:val="0"/>
                <w:sz w:val="18"/>
                <w:szCs w:val="18"/>
              </w:rPr>
            </w:pPr>
          </w:p>
        </w:tc>
        <w:tc>
          <w:tcPr>
            <w:tcW w:w="5323" w:type="dxa"/>
            <w:gridSpan w:val="15"/>
            <w:tcBorders>
              <w:top w:val="single" w:color="auto" w:sz="4" w:space="0"/>
              <w:left w:val="nil"/>
              <w:bottom w:val="single" w:color="auto" w:sz="4" w:space="0"/>
              <w:right w:val="single" w:color="auto" w:sz="4" w:space="0"/>
            </w:tcBorders>
            <w:vAlign w:val="center"/>
          </w:tcPr>
          <w:p w14:paraId="5CBBAEA3">
            <w:pPr>
              <w:widowControl/>
              <w:spacing w:line="240" w:lineRule="exact"/>
              <w:jc w:val="center"/>
              <w:rPr>
                <w:rFonts w:ascii="宋体" w:hAnsi="宋体" w:cs="宋体"/>
                <w:kern w:val="0"/>
                <w:sz w:val="18"/>
                <w:szCs w:val="18"/>
              </w:rPr>
            </w:pPr>
            <w:r>
              <w:rPr>
                <w:rFonts w:hint="eastAsia" w:ascii="宋体" w:hAnsi="宋体" w:cs="宋体"/>
                <w:kern w:val="0"/>
                <w:sz w:val="18"/>
                <w:szCs w:val="18"/>
              </w:rPr>
              <w:t>开展招商决策咨询及文旅产业跟踪研究，提供文旅产业政策 、产业图谱及长短名单，开展重点企业调研，完成文旅产业月报，并对拟落地文旅项目进行综合评价，为文旅产业发展提供支持。</w:t>
            </w:r>
          </w:p>
        </w:tc>
        <w:tc>
          <w:tcPr>
            <w:tcW w:w="3657" w:type="dxa"/>
            <w:gridSpan w:val="15"/>
            <w:tcBorders>
              <w:top w:val="single" w:color="auto" w:sz="4" w:space="0"/>
              <w:left w:val="nil"/>
              <w:bottom w:val="single" w:color="auto" w:sz="4" w:space="0"/>
              <w:right w:val="single" w:color="auto" w:sz="4" w:space="0"/>
            </w:tcBorders>
            <w:vAlign w:val="center"/>
          </w:tcPr>
          <w:p w14:paraId="070EAF30">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文旅产业图谱和长短名单为文旅产业招商引资提供的支持，文旅产业政策（文旅12条）制定成为招商引资的重要抓手，通过对重点文旅企业调研、文旅月报和项目评估，通过联系实际的研究文化产业招商引资提供决策支持。</w:t>
            </w:r>
          </w:p>
        </w:tc>
      </w:tr>
      <w:tr w14:paraId="25E9CEA9">
        <w:tblPrEx>
          <w:tblCellMar>
            <w:top w:w="0" w:type="dxa"/>
            <w:left w:w="108" w:type="dxa"/>
            <w:bottom w:w="0" w:type="dxa"/>
            <w:right w:w="108" w:type="dxa"/>
          </w:tblCellMar>
        </w:tblPrEx>
        <w:trPr>
          <w:gridAfter w:val="1"/>
          <w:wAfter w:w="6" w:type="dxa"/>
          <w:trHeight w:val="517" w:hRule="exact"/>
          <w:jc w:val="center"/>
        </w:trPr>
        <w:tc>
          <w:tcPr>
            <w:tcW w:w="576" w:type="dxa"/>
            <w:vMerge w:val="restart"/>
            <w:tcBorders>
              <w:top w:val="nil"/>
              <w:left w:val="single" w:color="auto" w:sz="4" w:space="0"/>
              <w:right w:val="single" w:color="auto" w:sz="4" w:space="0"/>
            </w:tcBorders>
            <w:vAlign w:val="center"/>
          </w:tcPr>
          <w:p w14:paraId="65A2ECD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gridSpan w:val="2"/>
            <w:tcBorders>
              <w:top w:val="nil"/>
              <w:left w:val="nil"/>
              <w:bottom w:val="single" w:color="auto" w:sz="4" w:space="0"/>
              <w:right w:val="single" w:color="auto" w:sz="4" w:space="0"/>
            </w:tcBorders>
            <w:vAlign w:val="center"/>
          </w:tcPr>
          <w:p w14:paraId="3F802BE5">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240" w:type="dxa"/>
            <w:gridSpan w:val="3"/>
            <w:tcBorders>
              <w:top w:val="nil"/>
              <w:left w:val="nil"/>
              <w:bottom w:val="single" w:color="auto" w:sz="4" w:space="0"/>
              <w:right w:val="single" w:color="auto" w:sz="4" w:space="0"/>
            </w:tcBorders>
            <w:vAlign w:val="center"/>
          </w:tcPr>
          <w:p w14:paraId="002C467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6"/>
            <w:tcBorders>
              <w:top w:val="single" w:color="auto" w:sz="4" w:space="0"/>
              <w:left w:val="nil"/>
              <w:bottom w:val="single" w:color="auto" w:sz="4" w:space="0"/>
              <w:right w:val="single" w:color="auto" w:sz="4" w:space="0"/>
            </w:tcBorders>
            <w:vAlign w:val="center"/>
          </w:tcPr>
          <w:p w14:paraId="3917BAC1">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090" w:type="dxa"/>
            <w:gridSpan w:val="3"/>
            <w:tcBorders>
              <w:top w:val="nil"/>
              <w:left w:val="nil"/>
              <w:bottom w:val="single" w:color="auto" w:sz="4" w:space="0"/>
              <w:right w:val="single" w:color="auto" w:sz="4" w:space="0"/>
            </w:tcBorders>
            <w:vAlign w:val="center"/>
          </w:tcPr>
          <w:p w14:paraId="41D22E8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AA3498D">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63" w:type="dxa"/>
            <w:gridSpan w:val="5"/>
            <w:tcBorders>
              <w:top w:val="nil"/>
              <w:left w:val="nil"/>
              <w:bottom w:val="single" w:color="auto" w:sz="4" w:space="0"/>
              <w:right w:val="single" w:color="auto" w:sz="4" w:space="0"/>
            </w:tcBorders>
            <w:vAlign w:val="center"/>
          </w:tcPr>
          <w:p w14:paraId="2A0FE436">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5E5B751">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3"/>
            <w:tcBorders>
              <w:top w:val="nil"/>
              <w:left w:val="nil"/>
              <w:bottom w:val="single" w:color="auto" w:sz="4" w:space="0"/>
              <w:right w:val="single" w:color="auto" w:sz="4" w:space="0"/>
            </w:tcBorders>
            <w:vAlign w:val="center"/>
          </w:tcPr>
          <w:p w14:paraId="6DEEF38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4"/>
            <w:tcBorders>
              <w:top w:val="nil"/>
              <w:left w:val="nil"/>
              <w:bottom w:val="single" w:color="auto" w:sz="4" w:space="0"/>
              <w:right w:val="single" w:color="auto" w:sz="4" w:space="0"/>
            </w:tcBorders>
            <w:vAlign w:val="center"/>
          </w:tcPr>
          <w:p w14:paraId="6F8C7DD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712" w:type="dxa"/>
            <w:gridSpan w:val="5"/>
            <w:tcBorders>
              <w:top w:val="single" w:color="auto" w:sz="4" w:space="0"/>
              <w:left w:val="nil"/>
              <w:bottom w:val="single" w:color="auto" w:sz="4" w:space="0"/>
              <w:right w:val="single" w:color="auto" w:sz="4" w:space="0"/>
            </w:tcBorders>
            <w:vAlign w:val="center"/>
          </w:tcPr>
          <w:p w14:paraId="11ECD21B">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AAE8A2E">
        <w:tblPrEx>
          <w:tblCellMar>
            <w:top w:w="0" w:type="dxa"/>
            <w:left w:w="108" w:type="dxa"/>
            <w:bottom w:w="0" w:type="dxa"/>
            <w:right w:w="108" w:type="dxa"/>
          </w:tblCellMar>
        </w:tblPrEx>
        <w:trPr>
          <w:gridAfter w:val="1"/>
          <w:wAfter w:w="6" w:type="dxa"/>
          <w:trHeight w:val="601" w:hRule="exact"/>
          <w:jc w:val="center"/>
        </w:trPr>
        <w:tc>
          <w:tcPr>
            <w:tcW w:w="576" w:type="dxa"/>
            <w:vMerge w:val="continue"/>
            <w:tcBorders>
              <w:left w:val="single" w:color="auto" w:sz="4" w:space="0"/>
              <w:right w:val="single" w:color="auto" w:sz="4" w:space="0"/>
            </w:tcBorders>
            <w:vAlign w:val="center"/>
          </w:tcPr>
          <w:p w14:paraId="0C840C93">
            <w:pPr>
              <w:widowControl/>
              <w:spacing w:line="240" w:lineRule="exact"/>
              <w:jc w:val="center"/>
              <w:rPr>
                <w:rFonts w:ascii="宋体" w:hAnsi="宋体" w:cs="宋体"/>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14:paraId="2534A61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240" w:type="dxa"/>
            <w:gridSpan w:val="3"/>
            <w:vMerge w:val="restart"/>
            <w:tcBorders>
              <w:top w:val="nil"/>
              <w:left w:val="single" w:color="auto" w:sz="4" w:space="0"/>
              <w:bottom w:val="single" w:color="auto" w:sz="4" w:space="0"/>
              <w:right w:val="single" w:color="auto" w:sz="4" w:space="0"/>
            </w:tcBorders>
            <w:vAlign w:val="center"/>
          </w:tcPr>
          <w:p w14:paraId="40408C52">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6"/>
            <w:tcBorders>
              <w:top w:val="single" w:color="auto" w:sz="4" w:space="0"/>
              <w:left w:val="nil"/>
              <w:bottom w:val="single" w:color="auto" w:sz="4" w:space="0"/>
              <w:right w:val="single" w:color="auto" w:sz="4" w:space="0"/>
            </w:tcBorders>
            <w:vAlign w:val="center"/>
          </w:tcPr>
          <w:p w14:paraId="34660B0F">
            <w:pPr>
              <w:widowControl/>
              <w:spacing w:line="240" w:lineRule="exact"/>
              <w:jc w:val="left"/>
              <w:rPr>
                <w:rFonts w:ascii="宋体" w:hAnsi="宋体" w:cs="宋体"/>
                <w:kern w:val="0"/>
                <w:sz w:val="18"/>
                <w:szCs w:val="18"/>
              </w:rPr>
            </w:pPr>
            <w:r>
              <w:rPr>
                <w:rFonts w:hint="eastAsia" w:ascii="宋体" w:hAnsi="宋体" w:cs="宋体"/>
                <w:kern w:val="0"/>
                <w:sz w:val="18"/>
                <w:szCs w:val="18"/>
              </w:rPr>
              <w:t>指标1：文旅产业政策制定和产业图谱</w:t>
            </w:r>
          </w:p>
        </w:tc>
        <w:tc>
          <w:tcPr>
            <w:tcW w:w="1090" w:type="dxa"/>
            <w:gridSpan w:val="3"/>
            <w:tcBorders>
              <w:top w:val="nil"/>
              <w:left w:val="nil"/>
              <w:bottom w:val="single" w:color="auto" w:sz="4" w:space="0"/>
              <w:right w:val="single" w:color="auto" w:sz="4" w:space="0"/>
            </w:tcBorders>
            <w:vAlign w:val="center"/>
          </w:tcPr>
          <w:p w14:paraId="1B6353CB">
            <w:pPr>
              <w:widowControl/>
              <w:spacing w:line="240" w:lineRule="exact"/>
              <w:jc w:val="center"/>
              <w:rPr>
                <w:rFonts w:ascii="宋体" w:hAnsi="宋体" w:cs="宋体"/>
                <w:kern w:val="0"/>
                <w:sz w:val="18"/>
                <w:szCs w:val="18"/>
              </w:rPr>
            </w:pPr>
            <w:r>
              <w:rPr>
                <w:rFonts w:hint="eastAsia" w:ascii="宋体" w:hAnsi="宋体" w:cs="宋体"/>
                <w:kern w:val="0"/>
                <w:sz w:val="18"/>
                <w:szCs w:val="18"/>
              </w:rPr>
              <w:t>5份</w:t>
            </w:r>
          </w:p>
        </w:tc>
        <w:tc>
          <w:tcPr>
            <w:tcW w:w="863" w:type="dxa"/>
            <w:gridSpan w:val="5"/>
            <w:tcBorders>
              <w:top w:val="nil"/>
              <w:left w:val="nil"/>
              <w:bottom w:val="single" w:color="auto" w:sz="4" w:space="0"/>
              <w:right w:val="single" w:color="auto" w:sz="4" w:space="0"/>
            </w:tcBorders>
            <w:vAlign w:val="center"/>
          </w:tcPr>
          <w:p w14:paraId="44261266">
            <w:pPr>
              <w:widowControl/>
              <w:spacing w:line="240" w:lineRule="exact"/>
              <w:jc w:val="center"/>
              <w:rPr>
                <w:rFonts w:ascii="宋体" w:hAnsi="宋体" w:cs="宋体"/>
                <w:kern w:val="0"/>
                <w:sz w:val="18"/>
                <w:szCs w:val="18"/>
              </w:rPr>
            </w:pPr>
            <w:r>
              <w:rPr>
                <w:rFonts w:hint="eastAsia" w:ascii="宋体" w:hAnsi="宋体" w:cs="宋体"/>
                <w:kern w:val="0"/>
                <w:sz w:val="18"/>
                <w:szCs w:val="18"/>
              </w:rPr>
              <w:t>5分</w:t>
            </w:r>
          </w:p>
        </w:tc>
        <w:tc>
          <w:tcPr>
            <w:tcW w:w="557" w:type="dxa"/>
            <w:gridSpan w:val="3"/>
            <w:tcBorders>
              <w:top w:val="nil"/>
              <w:left w:val="nil"/>
              <w:bottom w:val="single" w:color="auto" w:sz="4" w:space="0"/>
              <w:right w:val="single" w:color="auto" w:sz="4" w:space="0"/>
            </w:tcBorders>
            <w:vAlign w:val="center"/>
          </w:tcPr>
          <w:p w14:paraId="7055001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4"/>
            <w:tcBorders>
              <w:top w:val="nil"/>
              <w:left w:val="nil"/>
              <w:bottom w:val="single" w:color="auto" w:sz="4" w:space="0"/>
              <w:right w:val="single" w:color="auto" w:sz="4" w:space="0"/>
            </w:tcBorders>
            <w:vAlign w:val="center"/>
          </w:tcPr>
          <w:p w14:paraId="1F651ED3">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712" w:type="dxa"/>
            <w:gridSpan w:val="5"/>
            <w:tcBorders>
              <w:top w:val="single" w:color="auto" w:sz="4" w:space="0"/>
              <w:left w:val="nil"/>
              <w:bottom w:val="single" w:color="auto" w:sz="4" w:space="0"/>
              <w:right w:val="single" w:color="auto" w:sz="4" w:space="0"/>
            </w:tcBorders>
            <w:vAlign w:val="center"/>
          </w:tcPr>
          <w:p w14:paraId="1631003B">
            <w:pPr>
              <w:widowControl/>
              <w:spacing w:line="240" w:lineRule="exact"/>
              <w:jc w:val="center"/>
              <w:rPr>
                <w:rFonts w:ascii="宋体" w:hAnsi="宋体" w:cs="宋体"/>
                <w:kern w:val="0"/>
                <w:sz w:val="18"/>
                <w:szCs w:val="18"/>
              </w:rPr>
            </w:pPr>
          </w:p>
        </w:tc>
      </w:tr>
      <w:tr w14:paraId="6685C793">
        <w:tblPrEx>
          <w:tblCellMar>
            <w:top w:w="0" w:type="dxa"/>
            <w:left w:w="108" w:type="dxa"/>
            <w:bottom w:w="0" w:type="dxa"/>
            <w:right w:w="108" w:type="dxa"/>
          </w:tblCellMar>
        </w:tblPrEx>
        <w:trPr>
          <w:gridAfter w:val="1"/>
          <w:wAfter w:w="6" w:type="dxa"/>
          <w:trHeight w:val="860" w:hRule="exact"/>
          <w:jc w:val="center"/>
        </w:trPr>
        <w:tc>
          <w:tcPr>
            <w:tcW w:w="576" w:type="dxa"/>
            <w:vMerge w:val="continue"/>
            <w:tcBorders>
              <w:left w:val="single" w:color="auto" w:sz="4" w:space="0"/>
              <w:right w:val="single" w:color="auto" w:sz="4" w:space="0"/>
            </w:tcBorders>
            <w:vAlign w:val="center"/>
          </w:tcPr>
          <w:p w14:paraId="79EBDE52">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195E921">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2280A39A">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11BECE70">
            <w:pPr>
              <w:widowControl/>
              <w:spacing w:line="240" w:lineRule="exact"/>
              <w:jc w:val="left"/>
              <w:rPr>
                <w:rFonts w:ascii="宋体" w:hAnsi="宋体" w:cs="宋体"/>
                <w:kern w:val="0"/>
                <w:sz w:val="18"/>
                <w:szCs w:val="18"/>
              </w:rPr>
            </w:pPr>
            <w:r>
              <w:rPr>
                <w:rFonts w:hint="eastAsia" w:ascii="宋体" w:hAnsi="宋体" w:cs="宋体"/>
                <w:kern w:val="0"/>
                <w:sz w:val="18"/>
                <w:szCs w:val="18"/>
              </w:rPr>
              <w:t>指标2：重点企业调研报告、文旅月报和拟落地文旅项目评估</w:t>
            </w:r>
          </w:p>
        </w:tc>
        <w:tc>
          <w:tcPr>
            <w:tcW w:w="1090" w:type="dxa"/>
            <w:gridSpan w:val="3"/>
            <w:tcBorders>
              <w:top w:val="nil"/>
              <w:left w:val="nil"/>
              <w:bottom w:val="single" w:color="auto" w:sz="4" w:space="0"/>
              <w:right w:val="single" w:color="auto" w:sz="4" w:space="0"/>
            </w:tcBorders>
            <w:vAlign w:val="center"/>
          </w:tcPr>
          <w:p w14:paraId="1C141AB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21份</w:t>
            </w:r>
          </w:p>
        </w:tc>
        <w:tc>
          <w:tcPr>
            <w:tcW w:w="863" w:type="dxa"/>
            <w:gridSpan w:val="5"/>
            <w:tcBorders>
              <w:top w:val="nil"/>
              <w:left w:val="nil"/>
              <w:bottom w:val="single" w:color="auto" w:sz="4" w:space="0"/>
              <w:right w:val="single" w:color="auto" w:sz="4" w:space="0"/>
            </w:tcBorders>
            <w:vAlign w:val="center"/>
          </w:tcPr>
          <w:p w14:paraId="79F9012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21分</w:t>
            </w:r>
          </w:p>
        </w:tc>
        <w:tc>
          <w:tcPr>
            <w:tcW w:w="557" w:type="dxa"/>
            <w:gridSpan w:val="3"/>
            <w:tcBorders>
              <w:top w:val="nil"/>
              <w:left w:val="nil"/>
              <w:bottom w:val="single" w:color="auto" w:sz="4" w:space="0"/>
              <w:right w:val="single" w:color="auto" w:sz="4" w:space="0"/>
            </w:tcBorders>
            <w:vAlign w:val="center"/>
          </w:tcPr>
          <w:p w14:paraId="1526F19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4"/>
            <w:tcBorders>
              <w:top w:val="nil"/>
              <w:left w:val="nil"/>
              <w:bottom w:val="single" w:color="auto" w:sz="4" w:space="0"/>
              <w:right w:val="single" w:color="auto" w:sz="4" w:space="0"/>
            </w:tcBorders>
            <w:vAlign w:val="center"/>
          </w:tcPr>
          <w:p w14:paraId="0C147D4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712" w:type="dxa"/>
            <w:gridSpan w:val="5"/>
            <w:tcBorders>
              <w:top w:val="single" w:color="auto" w:sz="4" w:space="0"/>
              <w:left w:val="nil"/>
              <w:bottom w:val="single" w:color="auto" w:sz="4" w:space="0"/>
              <w:right w:val="single" w:color="auto" w:sz="4" w:space="0"/>
            </w:tcBorders>
            <w:vAlign w:val="center"/>
          </w:tcPr>
          <w:p w14:paraId="47C66FA4">
            <w:pPr>
              <w:widowControl/>
              <w:spacing w:line="240" w:lineRule="exact"/>
              <w:jc w:val="center"/>
              <w:rPr>
                <w:rFonts w:ascii="宋体" w:hAnsi="宋体" w:cs="宋体"/>
                <w:kern w:val="0"/>
                <w:sz w:val="18"/>
                <w:szCs w:val="18"/>
              </w:rPr>
            </w:pPr>
          </w:p>
        </w:tc>
      </w:tr>
      <w:tr w14:paraId="7280372F">
        <w:tblPrEx>
          <w:tblCellMar>
            <w:top w:w="0" w:type="dxa"/>
            <w:left w:w="108" w:type="dxa"/>
            <w:bottom w:w="0" w:type="dxa"/>
            <w:right w:w="108" w:type="dxa"/>
          </w:tblCellMar>
        </w:tblPrEx>
        <w:trPr>
          <w:gridAfter w:val="1"/>
          <w:wAfter w:w="6" w:type="dxa"/>
          <w:trHeight w:val="846" w:hRule="exact"/>
          <w:jc w:val="center"/>
        </w:trPr>
        <w:tc>
          <w:tcPr>
            <w:tcW w:w="576" w:type="dxa"/>
            <w:vMerge w:val="continue"/>
            <w:tcBorders>
              <w:left w:val="single" w:color="auto" w:sz="4" w:space="0"/>
              <w:right w:val="single" w:color="auto" w:sz="4" w:space="0"/>
            </w:tcBorders>
            <w:vAlign w:val="center"/>
          </w:tcPr>
          <w:p w14:paraId="3689877F">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C366026">
            <w:pPr>
              <w:widowControl/>
              <w:spacing w:line="240" w:lineRule="exact"/>
              <w:jc w:val="center"/>
              <w:rPr>
                <w:rFonts w:ascii="宋体" w:hAnsi="宋体" w:cs="宋体"/>
                <w:kern w:val="0"/>
                <w:sz w:val="18"/>
                <w:szCs w:val="18"/>
              </w:rPr>
            </w:pPr>
          </w:p>
        </w:tc>
        <w:tc>
          <w:tcPr>
            <w:tcW w:w="1240" w:type="dxa"/>
            <w:gridSpan w:val="3"/>
            <w:vMerge w:val="restart"/>
            <w:tcBorders>
              <w:top w:val="nil"/>
              <w:left w:val="single" w:color="auto" w:sz="4" w:space="0"/>
              <w:bottom w:val="single" w:color="auto" w:sz="4" w:space="0"/>
              <w:right w:val="single" w:color="auto" w:sz="4" w:space="0"/>
            </w:tcBorders>
            <w:vAlign w:val="center"/>
          </w:tcPr>
          <w:p w14:paraId="2C2B4FB6">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6"/>
            <w:tcBorders>
              <w:top w:val="single" w:color="auto" w:sz="4" w:space="0"/>
              <w:left w:val="nil"/>
              <w:bottom w:val="single" w:color="auto" w:sz="4" w:space="0"/>
              <w:right w:val="single" w:color="auto" w:sz="4" w:space="0"/>
            </w:tcBorders>
            <w:vAlign w:val="center"/>
          </w:tcPr>
          <w:p w14:paraId="16DB6AAC">
            <w:pPr>
              <w:widowControl/>
              <w:spacing w:line="240" w:lineRule="exact"/>
              <w:jc w:val="left"/>
              <w:rPr>
                <w:rFonts w:ascii="宋体" w:hAnsi="宋体" w:cs="宋体"/>
                <w:kern w:val="0"/>
                <w:sz w:val="18"/>
                <w:szCs w:val="18"/>
              </w:rPr>
            </w:pPr>
            <w:r>
              <w:rPr>
                <w:rFonts w:hint="eastAsia" w:ascii="宋体" w:hAnsi="宋体" w:cs="宋体"/>
                <w:kern w:val="0"/>
                <w:sz w:val="18"/>
                <w:szCs w:val="18"/>
              </w:rPr>
              <w:t>指标1：文旅产业政策制定和产业图谱的编制质量</w:t>
            </w:r>
          </w:p>
        </w:tc>
        <w:tc>
          <w:tcPr>
            <w:tcW w:w="1090" w:type="dxa"/>
            <w:gridSpan w:val="3"/>
            <w:tcBorders>
              <w:top w:val="nil"/>
              <w:left w:val="nil"/>
              <w:bottom w:val="single" w:color="auto" w:sz="4" w:space="0"/>
              <w:right w:val="single" w:color="auto" w:sz="4" w:space="0"/>
            </w:tcBorders>
            <w:vAlign w:val="center"/>
          </w:tcPr>
          <w:p w14:paraId="39E1F56E">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符合项目单位需求</w:t>
            </w:r>
          </w:p>
        </w:tc>
        <w:tc>
          <w:tcPr>
            <w:tcW w:w="863" w:type="dxa"/>
            <w:gridSpan w:val="5"/>
            <w:tcBorders>
              <w:top w:val="nil"/>
              <w:left w:val="nil"/>
              <w:bottom w:val="single" w:color="auto" w:sz="4" w:space="0"/>
              <w:right w:val="single" w:color="auto" w:sz="4" w:space="0"/>
            </w:tcBorders>
            <w:vAlign w:val="center"/>
          </w:tcPr>
          <w:p w14:paraId="70694CBB">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符合项目单位需求</w:t>
            </w:r>
          </w:p>
        </w:tc>
        <w:tc>
          <w:tcPr>
            <w:tcW w:w="557" w:type="dxa"/>
            <w:gridSpan w:val="3"/>
            <w:tcBorders>
              <w:top w:val="nil"/>
              <w:left w:val="nil"/>
              <w:bottom w:val="single" w:color="auto" w:sz="4" w:space="0"/>
              <w:right w:val="single" w:color="auto" w:sz="4" w:space="0"/>
            </w:tcBorders>
            <w:vAlign w:val="center"/>
          </w:tcPr>
          <w:p w14:paraId="0A6A115F">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4"/>
            <w:tcBorders>
              <w:top w:val="nil"/>
              <w:left w:val="nil"/>
              <w:bottom w:val="single" w:color="auto" w:sz="4" w:space="0"/>
              <w:right w:val="single" w:color="auto" w:sz="4" w:space="0"/>
            </w:tcBorders>
            <w:vAlign w:val="center"/>
          </w:tcPr>
          <w:p w14:paraId="13E04057">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12" w:type="dxa"/>
            <w:gridSpan w:val="5"/>
            <w:tcBorders>
              <w:top w:val="single" w:color="auto" w:sz="4" w:space="0"/>
              <w:left w:val="nil"/>
              <w:bottom w:val="single" w:color="auto" w:sz="4" w:space="0"/>
              <w:right w:val="single" w:color="auto" w:sz="4" w:space="0"/>
            </w:tcBorders>
            <w:vAlign w:val="center"/>
          </w:tcPr>
          <w:p w14:paraId="0A262894">
            <w:pPr>
              <w:widowControl/>
              <w:spacing w:line="240" w:lineRule="exact"/>
              <w:jc w:val="center"/>
              <w:rPr>
                <w:rFonts w:ascii="宋体" w:hAnsi="宋体" w:cs="宋体"/>
                <w:kern w:val="0"/>
                <w:sz w:val="18"/>
                <w:szCs w:val="18"/>
              </w:rPr>
            </w:pPr>
          </w:p>
        </w:tc>
      </w:tr>
      <w:tr w14:paraId="0FCD0A6D">
        <w:tblPrEx>
          <w:tblCellMar>
            <w:top w:w="0" w:type="dxa"/>
            <w:left w:w="108" w:type="dxa"/>
            <w:bottom w:w="0" w:type="dxa"/>
            <w:right w:w="108" w:type="dxa"/>
          </w:tblCellMar>
        </w:tblPrEx>
        <w:trPr>
          <w:gridAfter w:val="1"/>
          <w:wAfter w:w="6" w:type="dxa"/>
          <w:trHeight w:val="1123" w:hRule="exact"/>
          <w:jc w:val="center"/>
        </w:trPr>
        <w:tc>
          <w:tcPr>
            <w:tcW w:w="576" w:type="dxa"/>
            <w:vMerge w:val="continue"/>
            <w:tcBorders>
              <w:left w:val="single" w:color="auto" w:sz="4" w:space="0"/>
              <w:right w:val="single" w:color="auto" w:sz="4" w:space="0"/>
            </w:tcBorders>
            <w:vAlign w:val="center"/>
          </w:tcPr>
          <w:p w14:paraId="1CA153CC">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F1C5362">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68CF52BD">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13E18CEF">
            <w:pPr>
              <w:widowControl/>
              <w:spacing w:line="240" w:lineRule="exact"/>
              <w:jc w:val="left"/>
              <w:rPr>
                <w:rFonts w:ascii="宋体" w:hAnsi="宋体" w:cs="宋体"/>
                <w:kern w:val="0"/>
                <w:sz w:val="18"/>
                <w:szCs w:val="18"/>
              </w:rPr>
            </w:pPr>
            <w:r>
              <w:rPr>
                <w:rFonts w:hint="eastAsia" w:ascii="宋体" w:hAnsi="宋体" w:cs="宋体"/>
                <w:kern w:val="0"/>
                <w:sz w:val="18"/>
                <w:szCs w:val="18"/>
              </w:rPr>
              <w:t>指标2：重点企业调研报告、文旅月报和拟落地文旅项目评估的研究质量</w:t>
            </w:r>
          </w:p>
        </w:tc>
        <w:tc>
          <w:tcPr>
            <w:tcW w:w="1090" w:type="dxa"/>
            <w:gridSpan w:val="3"/>
            <w:tcBorders>
              <w:top w:val="nil"/>
              <w:left w:val="nil"/>
              <w:bottom w:val="single" w:color="auto" w:sz="4" w:space="0"/>
              <w:right w:val="single" w:color="auto" w:sz="4" w:space="0"/>
            </w:tcBorders>
            <w:vAlign w:val="center"/>
          </w:tcPr>
          <w:p w14:paraId="3600B1AB">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符合项目单位需求</w:t>
            </w:r>
          </w:p>
        </w:tc>
        <w:tc>
          <w:tcPr>
            <w:tcW w:w="863" w:type="dxa"/>
            <w:gridSpan w:val="5"/>
            <w:tcBorders>
              <w:top w:val="nil"/>
              <w:left w:val="nil"/>
              <w:bottom w:val="single" w:color="auto" w:sz="4" w:space="0"/>
              <w:right w:val="single" w:color="auto" w:sz="4" w:space="0"/>
            </w:tcBorders>
            <w:vAlign w:val="center"/>
          </w:tcPr>
          <w:p w14:paraId="046BD734">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符合项目单位需求</w:t>
            </w:r>
          </w:p>
        </w:tc>
        <w:tc>
          <w:tcPr>
            <w:tcW w:w="557" w:type="dxa"/>
            <w:gridSpan w:val="3"/>
            <w:tcBorders>
              <w:top w:val="nil"/>
              <w:left w:val="nil"/>
              <w:bottom w:val="single" w:color="auto" w:sz="4" w:space="0"/>
              <w:right w:val="single" w:color="auto" w:sz="4" w:space="0"/>
            </w:tcBorders>
            <w:vAlign w:val="center"/>
          </w:tcPr>
          <w:p w14:paraId="63CB8A49">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4"/>
            <w:tcBorders>
              <w:top w:val="nil"/>
              <w:left w:val="nil"/>
              <w:bottom w:val="single" w:color="auto" w:sz="4" w:space="0"/>
              <w:right w:val="single" w:color="auto" w:sz="4" w:space="0"/>
            </w:tcBorders>
            <w:vAlign w:val="center"/>
          </w:tcPr>
          <w:p w14:paraId="15F09E82">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12" w:type="dxa"/>
            <w:gridSpan w:val="5"/>
            <w:tcBorders>
              <w:top w:val="single" w:color="auto" w:sz="4" w:space="0"/>
              <w:left w:val="nil"/>
              <w:bottom w:val="single" w:color="auto" w:sz="4" w:space="0"/>
              <w:right w:val="single" w:color="auto" w:sz="4" w:space="0"/>
            </w:tcBorders>
            <w:vAlign w:val="center"/>
          </w:tcPr>
          <w:p w14:paraId="519D1811">
            <w:pPr>
              <w:widowControl/>
              <w:spacing w:line="240" w:lineRule="exact"/>
              <w:jc w:val="center"/>
              <w:rPr>
                <w:rFonts w:ascii="宋体" w:hAnsi="宋体" w:cs="宋体"/>
                <w:kern w:val="0"/>
                <w:sz w:val="18"/>
                <w:szCs w:val="18"/>
              </w:rPr>
            </w:pPr>
          </w:p>
        </w:tc>
      </w:tr>
      <w:tr w14:paraId="03060035">
        <w:tblPrEx>
          <w:tblCellMar>
            <w:top w:w="0" w:type="dxa"/>
            <w:left w:w="108" w:type="dxa"/>
            <w:bottom w:w="0" w:type="dxa"/>
            <w:right w:w="108" w:type="dxa"/>
          </w:tblCellMar>
        </w:tblPrEx>
        <w:trPr>
          <w:gridAfter w:val="1"/>
          <w:wAfter w:w="6" w:type="dxa"/>
          <w:trHeight w:val="560" w:hRule="exact"/>
          <w:jc w:val="center"/>
        </w:trPr>
        <w:tc>
          <w:tcPr>
            <w:tcW w:w="576" w:type="dxa"/>
            <w:vMerge w:val="continue"/>
            <w:tcBorders>
              <w:left w:val="single" w:color="auto" w:sz="4" w:space="0"/>
              <w:right w:val="single" w:color="auto" w:sz="4" w:space="0"/>
            </w:tcBorders>
            <w:vAlign w:val="center"/>
          </w:tcPr>
          <w:p w14:paraId="2E77305D">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50108E5">
            <w:pPr>
              <w:widowControl/>
              <w:spacing w:line="240" w:lineRule="exact"/>
              <w:jc w:val="center"/>
              <w:rPr>
                <w:rFonts w:ascii="宋体" w:hAnsi="宋体" w:cs="宋体"/>
                <w:kern w:val="0"/>
                <w:sz w:val="18"/>
                <w:szCs w:val="18"/>
              </w:rPr>
            </w:pPr>
          </w:p>
        </w:tc>
        <w:tc>
          <w:tcPr>
            <w:tcW w:w="1240" w:type="dxa"/>
            <w:gridSpan w:val="3"/>
            <w:vMerge w:val="restart"/>
            <w:tcBorders>
              <w:top w:val="nil"/>
              <w:left w:val="single" w:color="auto" w:sz="4" w:space="0"/>
              <w:bottom w:val="single" w:color="auto" w:sz="4" w:space="0"/>
              <w:right w:val="single" w:color="auto" w:sz="4" w:space="0"/>
            </w:tcBorders>
            <w:vAlign w:val="center"/>
          </w:tcPr>
          <w:p w14:paraId="74611B2D">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6"/>
            <w:tcBorders>
              <w:top w:val="single" w:color="auto" w:sz="4" w:space="0"/>
              <w:left w:val="nil"/>
              <w:bottom w:val="single" w:color="auto" w:sz="4" w:space="0"/>
              <w:right w:val="single" w:color="auto" w:sz="4" w:space="0"/>
            </w:tcBorders>
            <w:vAlign w:val="center"/>
          </w:tcPr>
          <w:p w14:paraId="51E67502">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指标1：文旅产业政策制定和产业图谱</w:t>
            </w:r>
          </w:p>
        </w:tc>
        <w:tc>
          <w:tcPr>
            <w:tcW w:w="1090" w:type="dxa"/>
            <w:gridSpan w:val="3"/>
            <w:tcBorders>
              <w:top w:val="nil"/>
              <w:left w:val="nil"/>
              <w:bottom w:val="single" w:color="auto" w:sz="4" w:space="0"/>
              <w:right w:val="single" w:color="auto" w:sz="4" w:space="0"/>
            </w:tcBorders>
          </w:tcPr>
          <w:p w14:paraId="7CC28933">
            <w:pPr>
              <w:widowControl/>
              <w:spacing w:line="240" w:lineRule="exact"/>
              <w:jc w:val="center"/>
              <w:rPr>
                <w:rFonts w:ascii="宋体" w:hAnsi="宋体" w:cs="宋体"/>
                <w:kern w:val="0"/>
                <w:sz w:val="18"/>
                <w:szCs w:val="18"/>
              </w:rPr>
            </w:pPr>
            <w:r>
              <w:rPr>
                <w:rFonts w:hint="eastAsia" w:ascii="宋体" w:hAnsi="宋体" w:cs="宋体"/>
                <w:kern w:val="0"/>
                <w:sz w:val="18"/>
                <w:szCs w:val="18"/>
              </w:rPr>
              <w:t>2023年12月</w:t>
            </w:r>
          </w:p>
        </w:tc>
        <w:tc>
          <w:tcPr>
            <w:tcW w:w="863" w:type="dxa"/>
            <w:gridSpan w:val="5"/>
            <w:tcBorders>
              <w:top w:val="nil"/>
              <w:left w:val="nil"/>
              <w:bottom w:val="single" w:color="auto" w:sz="4" w:space="0"/>
              <w:right w:val="single" w:color="auto" w:sz="4" w:space="0"/>
            </w:tcBorders>
          </w:tcPr>
          <w:p w14:paraId="0CE9333D">
            <w:pPr>
              <w:widowControl/>
              <w:spacing w:line="240" w:lineRule="exact"/>
              <w:jc w:val="center"/>
              <w:rPr>
                <w:rFonts w:ascii="宋体" w:hAnsi="宋体" w:cs="宋体"/>
                <w:kern w:val="0"/>
                <w:sz w:val="18"/>
                <w:szCs w:val="18"/>
              </w:rPr>
            </w:pPr>
            <w:r>
              <w:rPr>
                <w:rFonts w:hint="eastAsia" w:ascii="宋体" w:hAnsi="宋体" w:cs="宋体"/>
                <w:kern w:val="0"/>
                <w:sz w:val="18"/>
                <w:szCs w:val="18"/>
              </w:rPr>
              <w:t>2023年12月</w:t>
            </w:r>
          </w:p>
        </w:tc>
        <w:tc>
          <w:tcPr>
            <w:tcW w:w="557" w:type="dxa"/>
            <w:gridSpan w:val="3"/>
            <w:tcBorders>
              <w:top w:val="nil"/>
              <w:left w:val="nil"/>
              <w:bottom w:val="single" w:color="auto" w:sz="4" w:space="0"/>
              <w:right w:val="single" w:color="auto" w:sz="4" w:space="0"/>
            </w:tcBorders>
            <w:vAlign w:val="center"/>
          </w:tcPr>
          <w:p w14:paraId="645D5BD3">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4"/>
            <w:tcBorders>
              <w:top w:val="nil"/>
              <w:left w:val="nil"/>
              <w:bottom w:val="single" w:color="auto" w:sz="4" w:space="0"/>
              <w:right w:val="single" w:color="auto" w:sz="4" w:space="0"/>
            </w:tcBorders>
            <w:vAlign w:val="center"/>
          </w:tcPr>
          <w:p w14:paraId="2DB4FFEF">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12" w:type="dxa"/>
            <w:gridSpan w:val="5"/>
            <w:tcBorders>
              <w:top w:val="single" w:color="auto" w:sz="4" w:space="0"/>
              <w:left w:val="nil"/>
              <w:bottom w:val="single" w:color="auto" w:sz="4" w:space="0"/>
              <w:right w:val="single" w:color="auto" w:sz="4" w:space="0"/>
            </w:tcBorders>
            <w:vAlign w:val="center"/>
          </w:tcPr>
          <w:p w14:paraId="2F385C03">
            <w:pPr>
              <w:widowControl/>
              <w:spacing w:line="240" w:lineRule="exact"/>
              <w:jc w:val="center"/>
              <w:rPr>
                <w:rFonts w:ascii="宋体" w:hAnsi="宋体" w:cs="宋体"/>
                <w:kern w:val="0"/>
                <w:sz w:val="18"/>
                <w:szCs w:val="18"/>
              </w:rPr>
            </w:pPr>
          </w:p>
        </w:tc>
      </w:tr>
      <w:tr w14:paraId="1288F4B8">
        <w:tblPrEx>
          <w:tblCellMar>
            <w:top w:w="0" w:type="dxa"/>
            <w:left w:w="108" w:type="dxa"/>
            <w:bottom w:w="0" w:type="dxa"/>
            <w:right w:w="108" w:type="dxa"/>
          </w:tblCellMar>
        </w:tblPrEx>
        <w:trPr>
          <w:gridAfter w:val="1"/>
          <w:wAfter w:w="6" w:type="dxa"/>
          <w:trHeight w:val="864" w:hRule="exact"/>
          <w:jc w:val="center"/>
        </w:trPr>
        <w:tc>
          <w:tcPr>
            <w:tcW w:w="576" w:type="dxa"/>
            <w:vMerge w:val="continue"/>
            <w:tcBorders>
              <w:left w:val="single" w:color="auto" w:sz="4" w:space="0"/>
              <w:right w:val="single" w:color="auto" w:sz="4" w:space="0"/>
            </w:tcBorders>
            <w:vAlign w:val="center"/>
          </w:tcPr>
          <w:p w14:paraId="36226FEE">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5405091">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457C9442">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57C14B6B">
            <w:pPr>
              <w:widowControl/>
              <w:spacing w:line="240" w:lineRule="exact"/>
              <w:jc w:val="left"/>
              <w:rPr>
                <w:rFonts w:ascii="宋体" w:hAnsi="宋体" w:cs="宋体"/>
                <w:kern w:val="0"/>
                <w:sz w:val="18"/>
                <w:szCs w:val="18"/>
              </w:rPr>
            </w:pPr>
            <w:r>
              <w:rPr>
                <w:rFonts w:hint="eastAsia" w:ascii="宋体" w:hAnsi="宋体" w:cs="宋体"/>
                <w:kern w:val="0"/>
                <w:sz w:val="18"/>
                <w:szCs w:val="18"/>
              </w:rPr>
              <w:t>指标2：重点企业调研报告、文旅月报和拟落地文旅项目评估</w:t>
            </w:r>
          </w:p>
        </w:tc>
        <w:tc>
          <w:tcPr>
            <w:tcW w:w="1090" w:type="dxa"/>
            <w:gridSpan w:val="3"/>
            <w:tcBorders>
              <w:top w:val="nil"/>
              <w:left w:val="nil"/>
              <w:bottom w:val="single" w:color="auto" w:sz="4" w:space="0"/>
              <w:right w:val="single" w:color="auto" w:sz="4" w:space="0"/>
            </w:tcBorders>
          </w:tcPr>
          <w:p w14:paraId="7618C27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2023年12月</w:t>
            </w:r>
          </w:p>
        </w:tc>
        <w:tc>
          <w:tcPr>
            <w:tcW w:w="863" w:type="dxa"/>
            <w:gridSpan w:val="5"/>
            <w:tcBorders>
              <w:top w:val="nil"/>
              <w:left w:val="nil"/>
              <w:bottom w:val="single" w:color="auto" w:sz="4" w:space="0"/>
              <w:right w:val="single" w:color="auto" w:sz="4" w:space="0"/>
            </w:tcBorders>
          </w:tcPr>
          <w:p w14:paraId="6F1A3A2F">
            <w:pPr>
              <w:widowControl/>
              <w:spacing w:line="240" w:lineRule="exact"/>
              <w:jc w:val="center"/>
              <w:rPr>
                <w:rFonts w:ascii="宋体" w:hAnsi="宋体" w:cs="宋体"/>
                <w:kern w:val="0"/>
                <w:sz w:val="18"/>
                <w:szCs w:val="18"/>
              </w:rPr>
            </w:pPr>
            <w:r>
              <w:rPr>
                <w:rFonts w:hint="eastAsia" w:ascii="宋体" w:hAnsi="宋体" w:cs="宋体"/>
                <w:kern w:val="0"/>
                <w:sz w:val="18"/>
                <w:szCs w:val="18"/>
              </w:rPr>
              <w:t>2023年12月</w:t>
            </w:r>
          </w:p>
        </w:tc>
        <w:tc>
          <w:tcPr>
            <w:tcW w:w="557" w:type="dxa"/>
            <w:gridSpan w:val="3"/>
            <w:tcBorders>
              <w:top w:val="nil"/>
              <w:left w:val="nil"/>
              <w:bottom w:val="single" w:color="auto" w:sz="4" w:space="0"/>
              <w:right w:val="single" w:color="auto" w:sz="4" w:space="0"/>
            </w:tcBorders>
            <w:vAlign w:val="center"/>
          </w:tcPr>
          <w:p w14:paraId="2A168850">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4"/>
            <w:tcBorders>
              <w:top w:val="nil"/>
              <w:left w:val="nil"/>
              <w:bottom w:val="single" w:color="auto" w:sz="4" w:space="0"/>
              <w:right w:val="single" w:color="auto" w:sz="4" w:space="0"/>
            </w:tcBorders>
            <w:vAlign w:val="center"/>
          </w:tcPr>
          <w:p w14:paraId="6EF7E0FE">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12" w:type="dxa"/>
            <w:gridSpan w:val="5"/>
            <w:tcBorders>
              <w:top w:val="single" w:color="auto" w:sz="4" w:space="0"/>
              <w:left w:val="nil"/>
              <w:bottom w:val="single" w:color="auto" w:sz="4" w:space="0"/>
              <w:right w:val="single" w:color="auto" w:sz="4" w:space="0"/>
            </w:tcBorders>
            <w:vAlign w:val="center"/>
          </w:tcPr>
          <w:p w14:paraId="68170C37">
            <w:pPr>
              <w:widowControl/>
              <w:spacing w:line="240" w:lineRule="exact"/>
              <w:jc w:val="center"/>
              <w:rPr>
                <w:rFonts w:ascii="宋体" w:hAnsi="宋体" w:cs="宋体"/>
                <w:kern w:val="0"/>
                <w:sz w:val="18"/>
                <w:szCs w:val="18"/>
              </w:rPr>
            </w:pPr>
          </w:p>
        </w:tc>
      </w:tr>
      <w:tr w14:paraId="7A4976D4">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6848A291">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3618BDC">
            <w:pPr>
              <w:widowControl/>
              <w:spacing w:line="240" w:lineRule="exact"/>
              <w:jc w:val="center"/>
              <w:rPr>
                <w:rFonts w:ascii="宋体" w:hAnsi="宋体" w:cs="宋体"/>
                <w:kern w:val="0"/>
                <w:sz w:val="18"/>
                <w:szCs w:val="18"/>
              </w:rPr>
            </w:pPr>
          </w:p>
        </w:tc>
        <w:tc>
          <w:tcPr>
            <w:tcW w:w="1240" w:type="dxa"/>
            <w:gridSpan w:val="3"/>
            <w:vMerge w:val="restart"/>
            <w:tcBorders>
              <w:top w:val="nil"/>
              <w:left w:val="single" w:color="auto" w:sz="4" w:space="0"/>
              <w:bottom w:val="single" w:color="auto" w:sz="4" w:space="0"/>
              <w:right w:val="single" w:color="auto" w:sz="4" w:space="0"/>
            </w:tcBorders>
            <w:vAlign w:val="center"/>
          </w:tcPr>
          <w:p w14:paraId="457DA0A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6"/>
            <w:tcBorders>
              <w:top w:val="single" w:color="auto" w:sz="4" w:space="0"/>
              <w:left w:val="nil"/>
              <w:bottom w:val="single" w:color="auto" w:sz="4" w:space="0"/>
              <w:right w:val="single" w:color="auto" w:sz="4" w:space="0"/>
            </w:tcBorders>
            <w:vAlign w:val="center"/>
          </w:tcPr>
          <w:p w14:paraId="7D044389">
            <w:pPr>
              <w:widowControl/>
              <w:spacing w:line="240" w:lineRule="exact"/>
              <w:jc w:val="left"/>
              <w:rPr>
                <w:rFonts w:ascii="宋体" w:hAnsi="宋体" w:cs="宋体"/>
                <w:kern w:val="0"/>
                <w:sz w:val="18"/>
                <w:szCs w:val="18"/>
              </w:rPr>
            </w:pPr>
            <w:r>
              <w:rPr>
                <w:rFonts w:hint="eastAsia" w:ascii="宋体" w:hAnsi="宋体" w:cs="宋体"/>
                <w:kern w:val="0"/>
                <w:sz w:val="18"/>
                <w:szCs w:val="18"/>
              </w:rPr>
              <w:t>指标1：第一期</w:t>
            </w:r>
          </w:p>
        </w:tc>
        <w:tc>
          <w:tcPr>
            <w:tcW w:w="1090" w:type="dxa"/>
            <w:gridSpan w:val="3"/>
            <w:tcBorders>
              <w:top w:val="nil"/>
              <w:left w:val="nil"/>
              <w:bottom w:val="single" w:color="auto" w:sz="4" w:space="0"/>
              <w:right w:val="single" w:color="auto" w:sz="4" w:space="0"/>
            </w:tcBorders>
            <w:vAlign w:val="center"/>
          </w:tcPr>
          <w:p w14:paraId="79AD5A7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38.94</w:t>
            </w:r>
          </w:p>
        </w:tc>
        <w:tc>
          <w:tcPr>
            <w:tcW w:w="863" w:type="dxa"/>
            <w:gridSpan w:val="5"/>
            <w:tcBorders>
              <w:top w:val="nil"/>
              <w:left w:val="nil"/>
              <w:bottom w:val="single" w:color="auto" w:sz="4" w:space="0"/>
              <w:right w:val="single" w:color="auto" w:sz="4" w:space="0"/>
            </w:tcBorders>
            <w:vAlign w:val="center"/>
          </w:tcPr>
          <w:p w14:paraId="7053B0AF">
            <w:pPr>
              <w:widowControl/>
              <w:spacing w:line="240" w:lineRule="exact"/>
              <w:jc w:val="center"/>
              <w:rPr>
                <w:rFonts w:ascii="宋体" w:hAnsi="宋体" w:cs="宋体"/>
                <w:kern w:val="0"/>
                <w:sz w:val="18"/>
                <w:szCs w:val="18"/>
              </w:rPr>
            </w:pPr>
            <w:r>
              <w:rPr>
                <w:rFonts w:hint="eastAsia" w:ascii="宋体" w:hAnsi="宋体" w:cs="宋体"/>
                <w:kern w:val="0"/>
                <w:sz w:val="18"/>
                <w:szCs w:val="18"/>
              </w:rPr>
              <w:t>38.94</w:t>
            </w:r>
          </w:p>
        </w:tc>
        <w:tc>
          <w:tcPr>
            <w:tcW w:w="557" w:type="dxa"/>
            <w:gridSpan w:val="3"/>
            <w:tcBorders>
              <w:top w:val="nil"/>
              <w:left w:val="nil"/>
              <w:bottom w:val="single" w:color="auto" w:sz="4" w:space="0"/>
              <w:right w:val="single" w:color="auto" w:sz="4" w:space="0"/>
            </w:tcBorders>
            <w:vAlign w:val="center"/>
          </w:tcPr>
          <w:p w14:paraId="693E1372">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4"/>
            <w:tcBorders>
              <w:top w:val="nil"/>
              <w:left w:val="nil"/>
              <w:bottom w:val="single" w:color="auto" w:sz="4" w:space="0"/>
              <w:right w:val="single" w:color="auto" w:sz="4" w:space="0"/>
            </w:tcBorders>
            <w:vAlign w:val="center"/>
          </w:tcPr>
          <w:p w14:paraId="724B6825">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712" w:type="dxa"/>
            <w:gridSpan w:val="5"/>
            <w:tcBorders>
              <w:top w:val="single" w:color="auto" w:sz="4" w:space="0"/>
              <w:left w:val="nil"/>
              <w:bottom w:val="single" w:color="auto" w:sz="4" w:space="0"/>
              <w:right w:val="single" w:color="auto" w:sz="4" w:space="0"/>
            </w:tcBorders>
            <w:vAlign w:val="center"/>
          </w:tcPr>
          <w:p w14:paraId="6254A156">
            <w:pPr>
              <w:widowControl/>
              <w:spacing w:line="240" w:lineRule="exact"/>
              <w:jc w:val="center"/>
              <w:rPr>
                <w:rFonts w:ascii="宋体" w:hAnsi="宋体" w:cs="宋体"/>
                <w:kern w:val="0"/>
                <w:sz w:val="18"/>
                <w:szCs w:val="18"/>
              </w:rPr>
            </w:pPr>
          </w:p>
        </w:tc>
      </w:tr>
      <w:tr w14:paraId="5C317E9F">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78CFED54">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C996F1A">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770BCFA2">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4805576B">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指标2：第二期</w:t>
            </w:r>
          </w:p>
        </w:tc>
        <w:tc>
          <w:tcPr>
            <w:tcW w:w="1090" w:type="dxa"/>
            <w:gridSpan w:val="3"/>
            <w:tcBorders>
              <w:top w:val="nil"/>
              <w:left w:val="nil"/>
              <w:bottom w:val="single" w:color="auto" w:sz="4" w:space="0"/>
              <w:right w:val="single" w:color="auto" w:sz="4" w:space="0"/>
            </w:tcBorders>
            <w:vAlign w:val="center"/>
          </w:tcPr>
          <w:p w14:paraId="12C3C5F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19.47</w:t>
            </w:r>
          </w:p>
        </w:tc>
        <w:tc>
          <w:tcPr>
            <w:tcW w:w="863" w:type="dxa"/>
            <w:gridSpan w:val="5"/>
            <w:tcBorders>
              <w:top w:val="nil"/>
              <w:left w:val="nil"/>
              <w:bottom w:val="single" w:color="auto" w:sz="4" w:space="0"/>
              <w:right w:val="single" w:color="auto" w:sz="4" w:space="0"/>
            </w:tcBorders>
            <w:vAlign w:val="center"/>
          </w:tcPr>
          <w:p w14:paraId="5AE36758">
            <w:pPr>
              <w:widowControl/>
              <w:spacing w:line="240" w:lineRule="exact"/>
              <w:jc w:val="center"/>
              <w:rPr>
                <w:rFonts w:ascii="宋体" w:hAnsi="宋体" w:cs="宋体"/>
                <w:kern w:val="0"/>
                <w:sz w:val="18"/>
                <w:szCs w:val="18"/>
              </w:rPr>
            </w:pPr>
            <w:r>
              <w:rPr>
                <w:rFonts w:hint="eastAsia" w:ascii="宋体" w:hAnsi="宋体" w:cs="宋体"/>
                <w:kern w:val="0"/>
                <w:sz w:val="18"/>
                <w:szCs w:val="18"/>
              </w:rPr>
              <w:t>19.47</w:t>
            </w:r>
          </w:p>
        </w:tc>
        <w:tc>
          <w:tcPr>
            <w:tcW w:w="557" w:type="dxa"/>
            <w:gridSpan w:val="3"/>
            <w:tcBorders>
              <w:top w:val="nil"/>
              <w:left w:val="nil"/>
              <w:bottom w:val="single" w:color="auto" w:sz="4" w:space="0"/>
              <w:right w:val="single" w:color="auto" w:sz="4" w:space="0"/>
            </w:tcBorders>
            <w:vAlign w:val="center"/>
          </w:tcPr>
          <w:p w14:paraId="3A071F22">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57" w:type="dxa"/>
            <w:gridSpan w:val="4"/>
            <w:tcBorders>
              <w:top w:val="nil"/>
              <w:left w:val="nil"/>
              <w:bottom w:val="single" w:color="auto" w:sz="4" w:space="0"/>
              <w:right w:val="single" w:color="auto" w:sz="4" w:space="0"/>
            </w:tcBorders>
            <w:vAlign w:val="center"/>
          </w:tcPr>
          <w:p w14:paraId="674A1EEC">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712" w:type="dxa"/>
            <w:gridSpan w:val="5"/>
            <w:tcBorders>
              <w:top w:val="single" w:color="auto" w:sz="4" w:space="0"/>
              <w:left w:val="nil"/>
              <w:bottom w:val="single" w:color="auto" w:sz="4" w:space="0"/>
              <w:right w:val="single" w:color="auto" w:sz="4" w:space="0"/>
            </w:tcBorders>
            <w:vAlign w:val="center"/>
          </w:tcPr>
          <w:p w14:paraId="3241FB1F">
            <w:pPr>
              <w:widowControl/>
              <w:spacing w:line="240" w:lineRule="exact"/>
              <w:jc w:val="center"/>
              <w:rPr>
                <w:rFonts w:ascii="宋体" w:hAnsi="宋体" w:cs="宋体"/>
                <w:kern w:val="0"/>
                <w:sz w:val="18"/>
                <w:szCs w:val="18"/>
              </w:rPr>
            </w:pPr>
          </w:p>
        </w:tc>
      </w:tr>
      <w:tr w14:paraId="71943D4C">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1E648356">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173A34D">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305CE003">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4F98F07E">
            <w:pPr>
              <w:widowControl/>
              <w:spacing w:line="240" w:lineRule="exact"/>
              <w:jc w:val="left"/>
              <w:rPr>
                <w:rFonts w:ascii="宋体" w:hAnsi="宋体" w:cs="宋体"/>
                <w:kern w:val="0"/>
                <w:sz w:val="18"/>
                <w:szCs w:val="18"/>
              </w:rPr>
            </w:pPr>
            <w:r>
              <w:rPr>
                <w:rFonts w:hint="eastAsia" w:ascii="宋体" w:hAnsi="宋体" w:cs="宋体"/>
                <w:kern w:val="0"/>
                <w:sz w:val="18"/>
                <w:szCs w:val="18"/>
              </w:rPr>
              <w:t>指标3：终期</w:t>
            </w:r>
          </w:p>
        </w:tc>
        <w:tc>
          <w:tcPr>
            <w:tcW w:w="1090" w:type="dxa"/>
            <w:gridSpan w:val="3"/>
            <w:tcBorders>
              <w:top w:val="nil"/>
              <w:left w:val="nil"/>
              <w:bottom w:val="single" w:color="auto" w:sz="4" w:space="0"/>
              <w:right w:val="single" w:color="auto" w:sz="4" w:space="0"/>
            </w:tcBorders>
            <w:vAlign w:val="center"/>
          </w:tcPr>
          <w:p w14:paraId="51C373A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6.49</w:t>
            </w:r>
          </w:p>
        </w:tc>
        <w:tc>
          <w:tcPr>
            <w:tcW w:w="863" w:type="dxa"/>
            <w:gridSpan w:val="5"/>
            <w:tcBorders>
              <w:top w:val="nil"/>
              <w:left w:val="nil"/>
              <w:bottom w:val="single" w:color="auto" w:sz="4" w:space="0"/>
              <w:right w:val="single" w:color="auto" w:sz="4" w:space="0"/>
            </w:tcBorders>
            <w:vAlign w:val="center"/>
          </w:tcPr>
          <w:p w14:paraId="6DC9461E">
            <w:pPr>
              <w:widowControl/>
              <w:spacing w:line="240" w:lineRule="exact"/>
              <w:jc w:val="center"/>
              <w:rPr>
                <w:rFonts w:ascii="宋体" w:hAnsi="宋体" w:cs="宋体"/>
                <w:kern w:val="0"/>
                <w:sz w:val="18"/>
                <w:szCs w:val="18"/>
              </w:rPr>
            </w:pPr>
            <w:r>
              <w:rPr>
                <w:rFonts w:hint="eastAsia" w:ascii="宋体" w:hAnsi="宋体" w:cs="宋体"/>
                <w:kern w:val="0"/>
                <w:sz w:val="18"/>
                <w:szCs w:val="18"/>
              </w:rPr>
              <w:t>6.49</w:t>
            </w:r>
          </w:p>
        </w:tc>
        <w:tc>
          <w:tcPr>
            <w:tcW w:w="557" w:type="dxa"/>
            <w:gridSpan w:val="3"/>
            <w:tcBorders>
              <w:top w:val="nil"/>
              <w:left w:val="nil"/>
              <w:bottom w:val="single" w:color="auto" w:sz="4" w:space="0"/>
              <w:right w:val="single" w:color="auto" w:sz="4" w:space="0"/>
            </w:tcBorders>
            <w:vAlign w:val="center"/>
          </w:tcPr>
          <w:p w14:paraId="29593137">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57" w:type="dxa"/>
            <w:gridSpan w:val="4"/>
            <w:tcBorders>
              <w:top w:val="nil"/>
              <w:left w:val="nil"/>
              <w:bottom w:val="single" w:color="auto" w:sz="4" w:space="0"/>
              <w:right w:val="single" w:color="auto" w:sz="4" w:space="0"/>
            </w:tcBorders>
            <w:vAlign w:val="center"/>
          </w:tcPr>
          <w:p w14:paraId="6161AAEC">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712" w:type="dxa"/>
            <w:gridSpan w:val="5"/>
            <w:tcBorders>
              <w:top w:val="single" w:color="auto" w:sz="4" w:space="0"/>
              <w:left w:val="nil"/>
              <w:bottom w:val="single" w:color="auto" w:sz="4" w:space="0"/>
              <w:right w:val="single" w:color="auto" w:sz="4" w:space="0"/>
            </w:tcBorders>
            <w:vAlign w:val="center"/>
          </w:tcPr>
          <w:p w14:paraId="45B4FB0A">
            <w:pPr>
              <w:widowControl/>
              <w:spacing w:line="240" w:lineRule="exact"/>
              <w:jc w:val="center"/>
              <w:rPr>
                <w:rFonts w:ascii="宋体" w:hAnsi="宋体" w:cs="宋体"/>
                <w:kern w:val="0"/>
                <w:sz w:val="18"/>
                <w:szCs w:val="18"/>
              </w:rPr>
            </w:pPr>
          </w:p>
        </w:tc>
      </w:tr>
      <w:tr w14:paraId="0661CCA4">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33C86F1A">
            <w:pPr>
              <w:widowControl/>
              <w:spacing w:line="240" w:lineRule="exact"/>
              <w:jc w:val="center"/>
              <w:rPr>
                <w:rFonts w:ascii="宋体" w:hAnsi="宋体" w:cs="宋体"/>
                <w:kern w:val="0"/>
                <w:sz w:val="18"/>
                <w:szCs w:val="18"/>
              </w:rPr>
            </w:pPr>
          </w:p>
        </w:tc>
        <w:tc>
          <w:tcPr>
            <w:tcW w:w="969" w:type="dxa"/>
            <w:gridSpan w:val="2"/>
            <w:vMerge w:val="restart"/>
            <w:tcBorders>
              <w:top w:val="nil"/>
              <w:left w:val="single" w:color="auto" w:sz="4" w:space="0"/>
              <w:bottom w:val="single" w:color="auto" w:sz="4" w:space="0"/>
              <w:right w:val="single" w:color="auto" w:sz="4" w:space="0"/>
            </w:tcBorders>
            <w:vAlign w:val="center"/>
          </w:tcPr>
          <w:p w14:paraId="43A80F20">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240" w:type="dxa"/>
            <w:gridSpan w:val="3"/>
            <w:vMerge w:val="restart"/>
            <w:tcBorders>
              <w:top w:val="nil"/>
              <w:left w:val="single" w:color="auto" w:sz="4" w:space="0"/>
              <w:bottom w:val="single" w:color="auto" w:sz="4" w:space="0"/>
              <w:right w:val="single" w:color="auto" w:sz="4" w:space="0"/>
            </w:tcBorders>
            <w:vAlign w:val="center"/>
          </w:tcPr>
          <w:p w14:paraId="2F0D98B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1F24B5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6"/>
            <w:tcBorders>
              <w:top w:val="single" w:color="auto" w:sz="4" w:space="0"/>
              <w:left w:val="nil"/>
              <w:bottom w:val="single" w:color="auto" w:sz="4" w:space="0"/>
              <w:right w:val="single" w:color="auto" w:sz="4" w:space="0"/>
            </w:tcBorders>
            <w:vAlign w:val="center"/>
          </w:tcPr>
          <w:p w14:paraId="5BD36F5F">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1090" w:type="dxa"/>
            <w:gridSpan w:val="3"/>
            <w:tcBorders>
              <w:top w:val="nil"/>
              <w:left w:val="nil"/>
              <w:bottom w:val="single" w:color="auto" w:sz="4" w:space="0"/>
              <w:right w:val="single" w:color="auto" w:sz="4" w:space="0"/>
            </w:tcBorders>
            <w:vAlign w:val="center"/>
          </w:tcPr>
          <w:p w14:paraId="7D9828CE">
            <w:pPr>
              <w:widowControl/>
              <w:spacing w:line="240" w:lineRule="exact"/>
              <w:jc w:val="center"/>
              <w:rPr>
                <w:rFonts w:ascii="宋体" w:hAnsi="宋体" w:cs="宋体"/>
                <w:kern w:val="0"/>
                <w:sz w:val="18"/>
                <w:szCs w:val="18"/>
              </w:rPr>
            </w:pPr>
          </w:p>
        </w:tc>
        <w:tc>
          <w:tcPr>
            <w:tcW w:w="863" w:type="dxa"/>
            <w:gridSpan w:val="5"/>
            <w:tcBorders>
              <w:top w:val="nil"/>
              <w:left w:val="nil"/>
              <w:bottom w:val="single" w:color="auto" w:sz="4" w:space="0"/>
              <w:right w:val="single" w:color="auto" w:sz="4" w:space="0"/>
            </w:tcBorders>
            <w:vAlign w:val="center"/>
          </w:tcPr>
          <w:p w14:paraId="771A3004">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42576139">
            <w:pPr>
              <w:widowControl/>
              <w:spacing w:line="240" w:lineRule="exact"/>
              <w:jc w:val="center"/>
              <w:rPr>
                <w:rFonts w:ascii="宋体" w:hAnsi="宋体" w:cs="宋体"/>
                <w:kern w:val="0"/>
                <w:sz w:val="18"/>
                <w:szCs w:val="18"/>
              </w:rPr>
            </w:pPr>
          </w:p>
        </w:tc>
        <w:tc>
          <w:tcPr>
            <w:tcW w:w="557" w:type="dxa"/>
            <w:gridSpan w:val="4"/>
            <w:tcBorders>
              <w:top w:val="nil"/>
              <w:left w:val="nil"/>
              <w:bottom w:val="single" w:color="auto" w:sz="4" w:space="0"/>
              <w:right w:val="single" w:color="auto" w:sz="4" w:space="0"/>
            </w:tcBorders>
            <w:vAlign w:val="center"/>
          </w:tcPr>
          <w:p w14:paraId="752F86B6">
            <w:pPr>
              <w:widowControl/>
              <w:spacing w:line="240" w:lineRule="exact"/>
              <w:jc w:val="center"/>
              <w:rPr>
                <w:rFonts w:ascii="宋体" w:hAnsi="宋体" w:cs="宋体"/>
                <w:kern w:val="0"/>
                <w:sz w:val="18"/>
                <w:szCs w:val="18"/>
              </w:rPr>
            </w:pPr>
          </w:p>
        </w:tc>
        <w:tc>
          <w:tcPr>
            <w:tcW w:w="1712" w:type="dxa"/>
            <w:gridSpan w:val="5"/>
            <w:tcBorders>
              <w:top w:val="single" w:color="auto" w:sz="4" w:space="0"/>
              <w:left w:val="nil"/>
              <w:bottom w:val="single" w:color="auto" w:sz="4" w:space="0"/>
              <w:right w:val="single" w:color="auto" w:sz="4" w:space="0"/>
            </w:tcBorders>
            <w:vAlign w:val="center"/>
          </w:tcPr>
          <w:p w14:paraId="61DFCD19">
            <w:pPr>
              <w:widowControl/>
              <w:spacing w:line="240" w:lineRule="exact"/>
              <w:jc w:val="center"/>
              <w:rPr>
                <w:rFonts w:ascii="宋体" w:hAnsi="宋体" w:cs="宋体"/>
                <w:kern w:val="0"/>
                <w:sz w:val="18"/>
                <w:szCs w:val="18"/>
              </w:rPr>
            </w:pPr>
          </w:p>
        </w:tc>
      </w:tr>
      <w:tr w14:paraId="72167095">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2510C788">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5EA04EE1">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08953F00">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795D6CB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090" w:type="dxa"/>
            <w:gridSpan w:val="3"/>
            <w:tcBorders>
              <w:top w:val="nil"/>
              <w:left w:val="nil"/>
              <w:bottom w:val="single" w:color="auto" w:sz="4" w:space="0"/>
              <w:right w:val="single" w:color="auto" w:sz="4" w:space="0"/>
            </w:tcBorders>
            <w:vAlign w:val="center"/>
          </w:tcPr>
          <w:p w14:paraId="706AA189">
            <w:pPr>
              <w:widowControl/>
              <w:spacing w:line="240" w:lineRule="exact"/>
              <w:jc w:val="center"/>
              <w:rPr>
                <w:rFonts w:ascii="宋体" w:hAnsi="宋体" w:cs="宋体"/>
                <w:kern w:val="0"/>
                <w:sz w:val="18"/>
                <w:szCs w:val="18"/>
              </w:rPr>
            </w:pPr>
          </w:p>
        </w:tc>
        <w:tc>
          <w:tcPr>
            <w:tcW w:w="863" w:type="dxa"/>
            <w:gridSpan w:val="5"/>
            <w:tcBorders>
              <w:top w:val="nil"/>
              <w:left w:val="nil"/>
              <w:bottom w:val="single" w:color="auto" w:sz="4" w:space="0"/>
              <w:right w:val="single" w:color="auto" w:sz="4" w:space="0"/>
            </w:tcBorders>
            <w:vAlign w:val="center"/>
          </w:tcPr>
          <w:p w14:paraId="022FE6F5">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25AE1AB0">
            <w:pPr>
              <w:widowControl/>
              <w:spacing w:line="240" w:lineRule="exact"/>
              <w:jc w:val="center"/>
              <w:rPr>
                <w:rFonts w:ascii="宋体" w:hAnsi="宋体" w:cs="宋体"/>
                <w:kern w:val="0"/>
                <w:sz w:val="18"/>
                <w:szCs w:val="18"/>
              </w:rPr>
            </w:pPr>
          </w:p>
        </w:tc>
        <w:tc>
          <w:tcPr>
            <w:tcW w:w="557" w:type="dxa"/>
            <w:gridSpan w:val="4"/>
            <w:tcBorders>
              <w:top w:val="nil"/>
              <w:left w:val="nil"/>
              <w:bottom w:val="single" w:color="auto" w:sz="4" w:space="0"/>
              <w:right w:val="single" w:color="auto" w:sz="4" w:space="0"/>
            </w:tcBorders>
            <w:vAlign w:val="center"/>
          </w:tcPr>
          <w:p w14:paraId="5A87B623">
            <w:pPr>
              <w:widowControl/>
              <w:spacing w:line="240" w:lineRule="exact"/>
              <w:jc w:val="center"/>
              <w:rPr>
                <w:rFonts w:ascii="宋体" w:hAnsi="宋体" w:cs="宋体"/>
                <w:kern w:val="0"/>
                <w:sz w:val="18"/>
                <w:szCs w:val="18"/>
              </w:rPr>
            </w:pPr>
          </w:p>
        </w:tc>
        <w:tc>
          <w:tcPr>
            <w:tcW w:w="1712" w:type="dxa"/>
            <w:gridSpan w:val="5"/>
            <w:tcBorders>
              <w:top w:val="single" w:color="auto" w:sz="4" w:space="0"/>
              <w:left w:val="nil"/>
              <w:bottom w:val="single" w:color="auto" w:sz="4" w:space="0"/>
              <w:right w:val="single" w:color="auto" w:sz="4" w:space="0"/>
            </w:tcBorders>
            <w:vAlign w:val="center"/>
          </w:tcPr>
          <w:p w14:paraId="577C7F6C">
            <w:pPr>
              <w:widowControl/>
              <w:spacing w:line="240" w:lineRule="exact"/>
              <w:jc w:val="center"/>
              <w:rPr>
                <w:rFonts w:ascii="宋体" w:hAnsi="宋体" w:cs="宋体"/>
                <w:kern w:val="0"/>
                <w:sz w:val="18"/>
                <w:szCs w:val="18"/>
              </w:rPr>
            </w:pPr>
          </w:p>
        </w:tc>
      </w:tr>
      <w:tr w14:paraId="7EC510E9">
        <w:tblPrEx>
          <w:tblCellMar>
            <w:top w:w="0" w:type="dxa"/>
            <w:left w:w="108" w:type="dxa"/>
            <w:bottom w:w="0" w:type="dxa"/>
            <w:right w:w="108" w:type="dxa"/>
          </w:tblCellMar>
        </w:tblPrEx>
        <w:trPr>
          <w:gridAfter w:val="1"/>
          <w:wAfter w:w="6" w:type="dxa"/>
          <w:trHeight w:val="1095" w:hRule="exact"/>
          <w:jc w:val="center"/>
        </w:trPr>
        <w:tc>
          <w:tcPr>
            <w:tcW w:w="576" w:type="dxa"/>
            <w:vMerge w:val="continue"/>
            <w:tcBorders>
              <w:left w:val="single" w:color="auto" w:sz="4" w:space="0"/>
              <w:right w:val="single" w:color="auto" w:sz="4" w:space="0"/>
            </w:tcBorders>
            <w:vAlign w:val="center"/>
          </w:tcPr>
          <w:p w14:paraId="7FE7E2B5">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23A1F831">
            <w:pPr>
              <w:widowControl/>
              <w:spacing w:line="240" w:lineRule="exact"/>
              <w:jc w:val="center"/>
              <w:rPr>
                <w:rFonts w:ascii="宋体" w:hAnsi="宋体" w:cs="宋体"/>
                <w:kern w:val="0"/>
                <w:sz w:val="18"/>
                <w:szCs w:val="18"/>
              </w:rPr>
            </w:pPr>
          </w:p>
        </w:tc>
        <w:tc>
          <w:tcPr>
            <w:tcW w:w="1240" w:type="dxa"/>
            <w:gridSpan w:val="3"/>
            <w:vMerge w:val="restart"/>
            <w:tcBorders>
              <w:top w:val="single" w:color="auto" w:sz="4" w:space="0"/>
              <w:left w:val="single" w:color="auto" w:sz="4" w:space="0"/>
              <w:bottom w:val="single" w:color="auto" w:sz="4" w:space="0"/>
              <w:right w:val="single" w:color="auto" w:sz="4" w:space="0"/>
            </w:tcBorders>
            <w:vAlign w:val="center"/>
          </w:tcPr>
          <w:p w14:paraId="12CBFF3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727DCE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6"/>
            <w:tcBorders>
              <w:top w:val="single" w:color="auto" w:sz="4" w:space="0"/>
              <w:left w:val="single" w:color="auto" w:sz="4" w:space="0"/>
              <w:bottom w:val="single" w:color="auto" w:sz="4" w:space="0"/>
              <w:right w:val="single" w:color="auto" w:sz="4" w:space="0"/>
            </w:tcBorders>
            <w:vAlign w:val="center"/>
          </w:tcPr>
          <w:p w14:paraId="0BED250C">
            <w:pPr>
              <w:widowControl/>
              <w:spacing w:line="240" w:lineRule="exact"/>
              <w:jc w:val="left"/>
              <w:rPr>
                <w:rFonts w:ascii="宋体" w:hAnsi="宋体" w:cs="宋体"/>
                <w:kern w:val="0"/>
                <w:sz w:val="18"/>
                <w:szCs w:val="18"/>
              </w:rPr>
            </w:pPr>
            <w:r>
              <w:rPr>
                <w:rFonts w:hint="eastAsia" w:ascii="宋体" w:hAnsi="宋体" w:cs="宋体"/>
                <w:kern w:val="0"/>
                <w:sz w:val="18"/>
                <w:szCs w:val="18"/>
              </w:rPr>
              <w:t>指标1：文旅产业政策制定和产业图谱为政府开展招商引资工作提供支持</w:t>
            </w:r>
          </w:p>
        </w:tc>
        <w:tc>
          <w:tcPr>
            <w:tcW w:w="1090" w:type="dxa"/>
            <w:gridSpan w:val="3"/>
            <w:tcBorders>
              <w:top w:val="single" w:color="auto" w:sz="4" w:space="0"/>
              <w:left w:val="single" w:color="auto" w:sz="4" w:space="0"/>
              <w:bottom w:val="single" w:color="auto" w:sz="4" w:space="0"/>
              <w:right w:val="single" w:color="auto" w:sz="4" w:space="0"/>
            </w:tcBorders>
            <w:vAlign w:val="center"/>
          </w:tcPr>
          <w:p w14:paraId="1420C8ED">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效果显著</w:t>
            </w:r>
          </w:p>
        </w:tc>
        <w:tc>
          <w:tcPr>
            <w:tcW w:w="863" w:type="dxa"/>
            <w:gridSpan w:val="5"/>
            <w:tcBorders>
              <w:top w:val="single" w:color="auto" w:sz="4" w:space="0"/>
              <w:left w:val="single" w:color="auto" w:sz="4" w:space="0"/>
              <w:bottom w:val="single" w:color="auto" w:sz="4" w:space="0"/>
              <w:right w:val="single" w:color="auto" w:sz="4" w:space="0"/>
            </w:tcBorders>
            <w:vAlign w:val="center"/>
          </w:tcPr>
          <w:p w14:paraId="08936F5D">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效果显著</w:t>
            </w:r>
          </w:p>
        </w:tc>
        <w:tc>
          <w:tcPr>
            <w:tcW w:w="557" w:type="dxa"/>
            <w:gridSpan w:val="3"/>
            <w:tcBorders>
              <w:top w:val="single" w:color="auto" w:sz="4" w:space="0"/>
              <w:left w:val="single" w:color="auto" w:sz="4" w:space="0"/>
              <w:bottom w:val="single" w:color="auto" w:sz="4" w:space="0"/>
              <w:right w:val="single" w:color="auto" w:sz="4" w:space="0"/>
            </w:tcBorders>
            <w:vAlign w:val="center"/>
          </w:tcPr>
          <w:p w14:paraId="44ADC42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4"/>
            <w:tcBorders>
              <w:top w:val="single" w:color="auto" w:sz="4" w:space="0"/>
              <w:left w:val="single" w:color="auto" w:sz="4" w:space="0"/>
              <w:bottom w:val="single" w:color="auto" w:sz="4" w:space="0"/>
              <w:right w:val="single" w:color="auto" w:sz="4" w:space="0"/>
            </w:tcBorders>
            <w:vAlign w:val="center"/>
          </w:tcPr>
          <w:p w14:paraId="357F0C9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712" w:type="dxa"/>
            <w:gridSpan w:val="5"/>
            <w:tcBorders>
              <w:top w:val="single" w:color="auto" w:sz="4" w:space="0"/>
              <w:left w:val="single" w:color="auto" w:sz="4" w:space="0"/>
              <w:bottom w:val="single" w:color="auto" w:sz="4" w:space="0"/>
              <w:right w:val="single" w:color="auto" w:sz="4" w:space="0"/>
            </w:tcBorders>
            <w:vAlign w:val="center"/>
          </w:tcPr>
          <w:p w14:paraId="0994DE07">
            <w:pPr>
              <w:widowControl/>
              <w:spacing w:line="240" w:lineRule="exact"/>
              <w:jc w:val="center"/>
              <w:rPr>
                <w:rFonts w:ascii="宋体" w:hAnsi="宋体" w:cs="宋体"/>
                <w:kern w:val="0"/>
                <w:sz w:val="18"/>
                <w:szCs w:val="18"/>
              </w:rPr>
            </w:pPr>
          </w:p>
        </w:tc>
      </w:tr>
      <w:tr w14:paraId="7103B2AF">
        <w:tblPrEx>
          <w:tblCellMar>
            <w:top w:w="0" w:type="dxa"/>
            <w:left w:w="108" w:type="dxa"/>
            <w:bottom w:w="0" w:type="dxa"/>
            <w:right w:w="108" w:type="dxa"/>
          </w:tblCellMar>
        </w:tblPrEx>
        <w:trPr>
          <w:gridAfter w:val="1"/>
          <w:wAfter w:w="6" w:type="dxa"/>
          <w:trHeight w:val="1712" w:hRule="exact"/>
          <w:jc w:val="center"/>
        </w:trPr>
        <w:tc>
          <w:tcPr>
            <w:tcW w:w="576" w:type="dxa"/>
            <w:vMerge w:val="continue"/>
            <w:tcBorders>
              <w:left w:val="single" w:color="auto" w:sz="4" w:space="0"/>
              <w:right w:val="single" w:color="auto" w:sz="4" w:space="0"/>
            </w:tcBorders>
            <w:vAlign w:val="center"/>
          </w:tcPr>
          <w:p w14:paraId="39926A92">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0FEC1A1D">
            <w:pPr>
              <w:widowControl/>
              <w:spacing w:line="240" w:lineRule="exact"/>
              <w:jc w:val="center"/>
              <w:rPr>
                <w:rFonts w:ascii="宋体" w:hAnsi="宋体" w:cs="宋体"/>
                <w:kern w:val="0"/>
                <w:sz w:val="18"/>
                <w:szCs w:val="18"/>
              </w:rPr>
            </w:pPr>
          </w:p>
        </w:tc>
        <w:tc>
          <w:tcPr>
            <w:tcW w:w="1240" w:type="dxa"/>
            <w:gridSpan w:val="3"/>
            <w:vMerge w:val="continue"/>
            <w:tcBorders>
              <w:top w:val="single" w:color="auto" w:sz="4" w:space="0"/>
              <w:left w:val="single" w:color="auto" w:sz="4" w:space="0"/>
              <w:bottom w:val="single" w:color="auto" w:sz="4" w:space="0"/>
              <w:right w:val="single" w:color="auto" w:sz="4" w:space="0"/>
            </w:tcBorders>
            <w:vAlign w:val="center"/>
          </w:tcPr>
          <w:p w14:paraId="273396B7">
            <w:pPr>
              <w:widowControl/>
              <w:spacing w:line="240" w:lineRule="exact"/>
              <w:jc w:val="center"/>
              <w:rPr>
                <w:rFonts w:ascii="宋体" w:hAnsi="宋体" w:cs="宋体"/>
                <w:kern w:val="0"/>
                <w:sz w:val="18"/>
                <w:szCs w:val="18"/>
              </w:rPr>
            </w:pPr>
          </w:p>
        </w:tc>
        <w:tc>
          <w:tcPr>
            <w:tcW w:w="2001" w:type="dxa"/>
            <w:gridSpan w:val="6"/>
            <w:tcBorders>
              <w:top w:val="single" w:color="auto" w:sz="4" w:space="0"/>
              <w:left w:val="single" w:color="auto" w:sz="4" w:space="0"/>
              <w:bottom w:val="single" w:color="auto" w:sz="4" w:space="0"/>
              <w:right w:val="single" w:color="auto" w:sz="4" w:space="0"/>
            </w:tcBorders>
            <w:vAlign w:val="center"/>
          </w:tcPr>
          <w:p w14:paraId="65E22098">
            <w:pPr>
              <w:widowControl/>
              <w:spacing w:line="240" w:lineRule="exact"/>
              <w:jc w:val="left"/>
              <w:rPr>
                <w:rFonts w:ascii="宋体" w:hAnsi="宋体" w:cs="宋体"/>
                <w:kern w:val="0"/>
                <w:sz w:val="18"/>
                <w:szCs w:val="18"/>
              </w:rPr>
            </w:pPr>
            <w:r>
              <w:rPr>
                <w:rFonts w:hint="eastAsia" w:ascii="宋体" w:hAnsi="宋体" w:cs="宋体"/>
                <w:kern w:val="0"/>
                <w:sz w:val="18"/>
                <w:szCs w:val="18"/>
              </w:rPr>
              <w:t>指标2：重点企业调研报告、文旅月报和拟落地文旅项目评估为政府相关部门促进文化和旅游业发展提供决策依据</w:t>
            </w:r>
          </w:p>
        </w:tc>
        <w:tc>
          <w:tcPr>
            <w:tcW w:w="1090" w:type="dxa"/>
            <w:gridSpan w:val="3"/>
            <w:tcBorders>
              <w:top w:val="single" w:color="auto" w:sz="4" w:space="0"/>
              <w:left w:val="single" w:color="auto" w:sz="4" w:space="0"/>
              <w:bottom w:val="single" w:color="auto" w:sz="4" w:space="0"/>
              <w:right w:val="single" w:color="auto" w:sz="4" w:space="0"/>
            </w:tcBorders>
            <w:vAlign w:val="center"/>
          </w:tcPr>
          <w:p w14:paraId="37B651BC">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效果显著</w:t>
            </w:r>
          </w:p>
        </w:tc>
        <w:tc>
          <w:tcPr>
            <w:tcW w:w="863" w:type="dxa"/>
            <w:gridSpan w:val="5"/>
            <w:tcBorders>
              <w:top w:val="single" w:color="auto" w:sz="4" w:space="0"/>
              <w:left w:val="single" w:color="auto" w:sz="4" w:space="0"/>
              <w:bottom w:val="single" w:color="auto" w:sz="4" w:space="0"/>
              <w:right w:val="single" w:color="auto" w:sz="4" w:space="0"/>
            </w:tcBorders>
            <w:vAlign w:val="center"/>
          </w:tcPr>
          <w:p w14:paraId="78EA5D10">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效果显著</w:t>
            </w:r>
          </w:p>
        </w:tc>
        <w:tc>
          <w:tcPr>
            <w:tcW w:w="557" w:type="dxa"/>
            <w:gridSpan w:val="3"/>
            <w:tcBorders>
              <w:top w:val="single" w:color="auto" w:sz="4" w:space="0"/>
              <w:left w:val="single" w:color="auto" w:sz="4" w:space="0"/>
              <w:bottom w:val="single" w:color="auto" w:sz="4" w:space="0"/>
              <w:right w:val="single" w:color="auto" w:sz="4" w:space="0"/>
            </w:tcBorders>
            <w:vAlign w:val="center"/>
          </w:tcPr>
          <w:p w14:paraId="607E8AB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4"/>
            <w:tcBorders>
              <w:top w:val="single" w:color="auto" w:sz="4" w:space="0"/>
              <w:left w:val="single" w:color="auto" w:sz="4" w:space="0"/>
              <w:bottom w:val="single" w:color="auto" w:sz="4" w:space="0"/>
              <w:right w:val="single" w:color="auto" w:sz="4" w:space="0"/>
            </w:tcBorders>
            <w:vAlign w:val="center"/>
          </w:tcPr>
          <w:p w14:paraId="1DACDAB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12" w:type="dxa"/>
            <w:gridSpan w:val="5"/>
            <w:tcBorders>
              <w:top w:val="single" w:color="auto" w:sz="4" w:space="0"/>
              <w:left w:val="single" w:color="auto" w:sz="4" w:space="0"/>
              <w:bottom w:val="single" w:color="auto" w:sz="4" w:space="0"/>
              <w:right w:val="single" w:color="auto" w:sz="4" w:space="0"/>
            </w:tcBorders>
            <w:vAlign w:val="center"/>
          </w:tcPr>
          <w:p w14:paraId="2BBC10DD">
            <w:pPr>
              <w:widowControl/>
              <w:spacing w:line="240" w:lineRule="exact"/>
              <w:jc w:val="center"/>
              <w:rPr>
                <w:rFonts w:ascii="宋体" w:hAnsi="宋体" w:cs="宋体"/>
                <w:kern w:val="0"/>
                <w:sz w:val="18"/>
                <w:szCs w:val="18"/>
              </w:rPr>
            </w:pPr>
          </w:p>
        </w:tc>
      </w:tr>
      <w:tr w14:paraId="4D16EBA5">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09EB49B8">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4987C04A">
            <w:pPr>
              <w:widowControl/>
              <w:spacing w:line="240" w:lineRule="exact"/>
              <w:jc w:val="center"/>
              <w:rPr>
                <w:rFonts w:ascii="宋体" w:hAnsi="宋体" w:cs="宋体"/>
                <w:kern w:val="0"/>
                <w:sz w:val="18"/>
                <w:szCs w:val="18"/>
              </w:rPr>
            </w:pPr>
          </w:p>
        </w:tc>
        <w:tc>
          <w:tcPr>
            <w:tcW w:w="1240" w:type="dxa"/>
            <w:gridSpan w:val="3"/>
            <w:vMerge w:val="restart"/>
            <w:tcBorders>
              <w:top w:val="single" w:color="auto" w:sz="4" w:space="0"/>
              <w:left w:val="single" w:color="auto" w:sz="4" w:space="0"/>
              <w:bottom w:val="single" w:color="auto" w:sz="4" w:space="0"/>
              <w:right w:val="single" w:color="auto" w:sz="4" w:space="0"/>
            </w:tcBorders>
            <w:vAlign w:val="center"/>
          </w:tcPr>
          <w:p w14:paraId="60DF9D66">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527F55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6"/>
            <w:tcBorders>
              <w:top w:val="single" w:color="auto" w:sz="4" w:space="0"/>
              <w:left w:val="single" w:color="auto" w:sz="4" w:space="0"/>
              <w:bottom w:val="single" w:color="auto" w:sz="4" w:space="0"/>
              <w:right w:val="single" w:color="auto" w:sz="4" w:space="0"/>
            </w:tcBorders>
            <w:vAlign w:val="center"/>
          </w:tcPr>
          <w:p w14:paraId="602D79F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1090" w:type="dxa"/>
            <w:gridSpan w:val="3"/>
            <w:tcBorders>
              <w:top w:val="single" w:color="auto" w:sz="4" w:space="0"/>
              <w:left w:val="single" w:color="auto" w:sz="4" w:space="0"/>
              <w:bottom w:val="single" w:color="auto" w:sz="4" w:space="0"/>
              <w:right w:val="single" w:color="auto" w:sz="4" w:space="0"/>
            </w:tcBorders>
            <w:vAlign w:val="center"/>
          </w:tcPr>
          <w:p w14:paraId="6ECB6E14">
            <w:pPr>
              <w:widowControl/>
              <w:spacing w:line="240" w:lineRule="exact"/>
              <w:jc w:val="center"/>
              <w:rPr>
                <w:rFonts w:ascii="宋体" w:hAnsi="宋体" w:cs="宋体"/>
                <w:kern w:val="0"/>
                <w:sz w:val="18"/>
                <w:szCs w:val="18"/>
              </w:rPr>
            </w:pPr>
          </w:p>
        </w:tc>
        <w:tc>
          <w:tcPr>
            <w:tcW w:w="863" w:type="dxa"/>
            <w:gridSpan w:val="5"/>
            <w:tcBorders>
              <w:top w:val="single" w:color="auto" w:sz="4" w:space="0"/>
              <w:left w:val="single" w:color="auto" w:sz="4" w:space="0"/>
              <w:bottom w:val="single" w:color="auto" w:sz="4" w:space="0"/>
              <w:right w:val="single" w:color="auto" w:sz="4" w:space="0"/>
            </w:tcBorders>
            <w:vAlign w:val="center"/>
          </w:tcPr>
          <w:p w14:paraId="743980D3">
            <w:pPr>
              <w:widowControl/>
              <w:spacing w:line="240" w:lineRule="exact"/>
              <w:jc w:val="center"/>
              <w:rPr>
                <w:rFonts w:ascii="宋体" w:hAnsi="宋体" w:cs="宋体"/>
                <w:kern w:val="0"/>
                <w:sz w:val="18"/>
                <w:szCs w:val="18"/>
              </w:rPr>
            </w:pPr>
          </w:p>
        </w:tc>
        <w:tc>
          <w:tcPr>
            <w:tcW w:w="557" w:type="dxa"/>
            <w:gridSpan w:val="3"/>
            <w:tcBorders>
              <w:top w:val="single" w:color="auto" w:sz="4" w:space="0"/>
              <w:left w:val="single" w:color="auto" w:sz="4" w:space="0"/>
              <w:bottom w:val="single" w:color="auto" w:sz="4" w:space="0"/>
              <w:right w:val="single" w:color="auto" w:sz="4" w:space="0"/>
            </w:tcBorders>
            <w:vAlign w:val="center"/>
          </w:tcPr>
          <w:p w14:paraId="4C725CB7">
            <w:pPr>
              <w:widowControl/>
              <w:spacing w:line="240" w:lineRule="exact"/>
              <w:jc w:val="center"/>
              <w:rPr>
                <w:rFonts w:ascii="宋体" w:hAnsi="宋体" w:cs="宋体"/>
                <w:kern w:val="0"/>
                <w:sz w:val="18"/>
                <w:szCs w:val="18"/>
              </w:rPr>
            </w:pPr>
          </w:p>
        </w:tc>
        <w:tc>
          <w:tcPr>
            <w:tcW w:w="557" w:type="dxa"/>
            <w:gridSpan w:val="4"/>
            <w:tcBorders>
              <w:top w:val="single" w:color="auto" w:sz="4" w:space="0"/>
              <w:left w:val="single" w:color="auto" w:sz="4" w:space="0"/>
              <w:bottom w:val="single" w:color="auto" w:sz="4" w:space="0"/>
              <w:right w:val="single" w:color="auto" w:sz="4" w:space="0"/>
            </w:tcBorders>
            <w:vAlign w:val="center"/>
          </w:tcPr>
          <w:p w14:paraId="429F4C9E">
            <w:pPr>
              <w:widowControl/>
              <w:spacing w:line="240" w:lineRule="exact"/>
              <w:jc w:val="center"/>
              <w:rPr>
                <w:rFonts w:ascii="宋体" w:hAnsi="宋体" w:cs="宋体"/>
                <w:kern w:val="0"/>
                <w:sz w:val="18"/>
                <w:szCs w:val="18"/>
              </w:rPr>
            </w:pPr>
          </w:p>
        </w:tc>
        <w:tc>
          <w:tcPr>
            <w:tcW w:w="1712" w:type="dxa"/>
            <w:gridSpan w:val="5"/>
            <w:tcBorders>
              <w:top w:val="single" w:color="auto" w:sz="4" w:space="0"/>
              <w:left w:val="single" w:color="auto" w:sz="4" w:space="0"/>
              <w:bottom w:val="single" w:color="auto" w:sz="4" w:space="0"/>
              <w:right w:val="single" w:color="auto" w:sz="4" w:space="0"/>
            </w:tcBorders>
            <w:vAlign w:val="center"/>
          </w:tcPr>
          <w:p w14:paraId="3EFEF1B7">
            <w:pPr>
              <w:widowControl/>
              <w:spacing w:line="240" w:lineRule="exact"/>
              <w:jc w:val="center"/>
              <w:rPr>
                <w:rFonts w:ascii="宋体" w:hAnsi="宋体" w:cs="宋体"/>
                <w:kern w:val="0"/>
                <w:sz w:val="18"/>
                <w:szCs w:val="18"/>
              </w:rPr>
            </w:pPr>
          </w:p>
        </w:tc>
      </w:tr>
      <w:tr w14:paraId="39B68993">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6520393D">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3D99F433">
            <w:pPr>
              <w:widowControl/>
              <w:spacing w:line="240" w:lineRule="exact"/>
              <w:jc w:val="center"/>
              <w:rPr>
                <w:rFonts w:ascii="宋体" w:hAnsi="宋体" w:cs="宋体"/>
                <w:kern w:val="0"/>
                <w:sz w:val="18"/>
                <w:szCs w:val="18"/>
              </w:rPr>
            </w:pPr>
          </w:p>
        </w:tc>
        <w:tc>
          <w:tcPr>
            <w:tcW w:w="1240" w:type="dxa"/>
            <w:gridSpan w:val="3"/>
            <w:vMerge w:val="continue"/>
            <w:tcBorders>
              <w:top w:val="single" w:color="auto" w:sz="4" w:space="0"/>
              <w:left w:val="single" w:color="auto" w:sz="4" w:space="0"/>
              <w:bottom w:val="single" w:color="auto" w:sz="4" w:space="0"/>
              <w:right w:val="single" w:color="auto" w:sz="4" w:space="0"/>
            </w:tcBorders>
            <w:vAlign w:val="center"/>
          </w:tcPr>
          <w:p w14:paraId="71FD48A8">
            <w:pPr>
              <w:widowControl/>
              <w:spacing w:line="240" w:lineRule="exact"/>
              <w:jc w:val="center"/>
              <w:rPr>
                <w:rFonts w:ascii="宋体" w:hAnsi="宋体" w:cs="宋体"/>
                <w:kern w:val="0"/>
                <w:sz w:val="18"/>
                <w:szCs w:val="18"/>
              </w:rPr>
            </w:pPr>
          </w:p>
        </w:tc>
        <w:tc>
          <w:tcPr>
            <w:tcW w:w="2001" w:type="dxa"/>
            <w:gridSpan w:val="6"/>
            <w:tcBorders>
              <w:top w:val="single" w:color="auto" w:sz="4" w:space="0"/>
              <w:left w:val="single" w:color="auto" w:sz="4" w:space="0"/>
              <w:bottom w:val="single" w:color="auto" w:sz="4" w:space="0"/>
              <w:right w:val="single" w:color="auto" w:sz="4" w:space="0"/>
            </w:tcBorders>
            <w:vAlign w:val="center"/>
          </w:tcPr>
          <w:p w14:paraId="033C57D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090" w:type="dxa"/>
            <w:gridSpan w:val="3"/>
            <w:tcBorders>
              <w:top w:val="single" w:color="auto" w:sz="4" w:space="0"/>
              <w:left w:val="single" w:color="auto" w:sz="4" w:space="0"/>
              <w:bottom w:val="single" w:color="auto" w:sz="4" w:space="0"/>
              <w:right w:val="single" w:color="auto" w:sz="4" w:space="0"/>
            </w:tcBorders>
            <w:vAlign w:val="center"/>
          </w:tcPr>
          <w:p w14:paraId="06DAC39D">
            <w:pPr>
              <w:widowControl/>
              <w:spacing w:line="240" w:lineRule="exact"/>
              <w:jc w:val="center"/>
              <w:rPr>
                <w:rFonts w:ascii="宋体" w:hAnsi="宋体" w:cs="宋体"/>
                <w:kern w:val="0"/>
                <w:sz w:val="18"/>
                <w:szCs w:val="18"/>
              </w:rPr>
            </w:pPr>
          </w:p>
        </w:tc>
        <w:tc>
          <w:tcPr>
            <w:tcW w:w="863" w:type="dxa"/>
            <w:gridSpan w:val="5"/>
            <w:tcBorders>
              <w:top w:val="single" w:color="auto" w:sz="4" w:space="0"/>
              <w:left w:val="single" w:color="auto" w:sz="4" w:space="0"/>
              <w:bottom w:val="single" w:color="auto" w:sz="4" w:space="0"/>
              <w:right w:val="single" w:color="auto" w:sz="4" w:space="0"/>
            </w:tcBorders>
            <w:vAlign w:val="center"/>
          </w:tcPr>
          <w:p w14:paraId="26BA1A15">
            <w:pPr>
              <w:widowControl/>
              <w:spacing w:line="240" w:lineRule="exact"/>
              <w:jc w:val="center"/>
              <w:rPr>
                <w:rFonts w:ascii="宋体" w:hAnsi="宋体" w:cs="宋体"/>
                <w:kern w:val="0"/>
                <w:sz w:val="18"/>
                <w:szCs w:val="18"/>
              </w:rPr>
            </w:pPr>
          </w:p>
        </w:tc>
        <w:tc>
          <w:tcPr>
            <w:tcW w:w="557" w:type="dxa"/>
            <w:gridSpan w:val="3"/>
            <w:tcBorders>
              <w:top w:val="single" w:color="auto" w:sz="4" w:space="0"/>
              <w:left w:val="single" w:color="auto" w:sz="4" w:space="0"/>
              <w:bottom w:val="single" w:color="auto" w:sz="4" w:space="0"/>
              <w:right w:val="single" w:color="auto" w:sz="4" w:space="0"/>
            </w:tcBorders>
            <w:vAlign w:val="center"/>
          </w:tcPr>
          <w:p w14:paraId="2E8A77BB">
            <w:pPr>
              <w:widowControl/>
              <w:spacing w:line="240" w:lineRule="exact"/>
              <w:jc w:val="center"/>
              <w:rPr>
                <w:rFonts w:ascii="宋体" w:hAnsi="宋体" w:cs="宋体"/>
                <w:kern w:val="0"/>
                <w:sz w:val="18"/>
                <w:szCs w:val="18"/>
              </w:rPr>
            </w:pPr>
          </w:p>
        </w:tc>
        <w:tc>
          <w:tcPr>
            <w:tcW w:w="557" w:type="dxa"/>
            <w:gridSpan w:val="4"/>
            <w:tcBorders>
              <w:top w:val="single" w:color="auto" w:sz="4" w:space="0"/>
              <w:left w:val="single" w:color="auto" w:sz="4" w:space="0"/>
              <w:bottom w:val="single" w:color="auto" w:sz="4" w:space="0"/>
              <w:right w:val="single" w:color="auto" w:sz="4" w:space="0"/>
            </w:tcBorders>
            <w:vAlign w:val="center"/>
          </w:tcPr>
          <w:p w14:paraId="14AB8C57">
            <w:pPr>
              <w:widowControl/>
              <w:spacing w:line="240" w:lineRule="exact"/>
              <w:jc w:val="center"/>
              <w:rPr>
                <w:rFonts w:ascii="宋体" w:hAnsi="宋体" w:cs="宋体"/>
                <w:kern w:val="0"/>
                <w:sz w:val="18"/>
                <w:szCs w:val="18"/>
              </w:rPr>
            </w:pPr>
          </w:p>
        </w:tc>
        <w:tc>
          <w:tcPr>
            <w:tcW w:w="1712" w:type="dxa"/>
            <w:gridSpan w:val="5"/>
            <w:tcBorders>
              <w:top w:val="single" w:color="auto" w:sz="4" w:space="0"/>
              <w:left w:val="single" w:color="auto" w:sz="4" w:space="0"/>
              <w:bottom w:val="single" w:color="auto" w:sz="4" w:space="0"/>
              <w:right w:val="single" w:color="auto" w:sz="4" w:space="0"/>
            </w:tcBorders>
            <w:vAlign w:val="center"/>
          </w:tcPr>
          <w:p w14:paraId="1769A27F">
            <w:pPr>
              <w:widowControl/>
              <w:spacing w:line="240" w:lineRule="exact"/>
              <w:jc w:val="center"/>
              <w:rPr>
                <w:rFonts w:ascii="宋体" w:hAnsi="宋体" w:cs="宋体"/>
                <w:kern w:val="0"/>
                <w:sz w:val="18"/>
                <w:szCs w:val="18"/>
              </w:rPr>
            </w:pPr>
          </w:p>
        </w:tc>
      </w:tr>
      <w:tr w14:paraId="41CD150E">
        <w:tblPrEx>
          <w:tblCellMar>
            <w:top w:w="0" w:type="dxa"/>
            <w:left w:w="108" w:type="dxa"/>
            <w:bottom w:w="0" w:type="dxa"/>
            <w:right w:w="108" w:type="dxa"/>
          </w:tblCellMar>
        </w:tblPrEx>
        <w:trPr>
          <w:gridAfter w:val="1"/>
          <w:wAfter w:w="6" w:type="dxa"/>
          <w:trHeight w:val="1261" w:hRule="exact"/>
          <w:jc w:val="center"/>
        </w:trPr>
        <w:tc>
          <w:tcPr>
            <w:tcW w:w="576" w:type="dxa"/>
            <w:vMerge w:val="continue"/>
            <w:tcBorders>
              <w:top w:val="single" w:color="auto" w:sz="4" w:space="0"/>
              <w:left w:val="single" w:color="auto" w:sz="4" w:space="0"/>
              <w:right w:val="single" w:color="auto" w:sz="4" w:space="0"/>
            </w:tcBorders>
            <w:vAlign w:val="center"/>
          </w:tcPr>
          <w:p w14:paraId="01CB07E6">
            <w:pPr>
              <w:widowControl/>
              <w:spacing w:line="240" w:lineRule="exact"/>
              <w:jc w:val="center"/>
              <w:rPr>
                <w:rFonts w:ascii="宋体" w:hAnsi="宋体" w:cs="宋体"/>
                <w:kern w:val="0"/>
                <w:sz w:val="18"/>
                <w:szCs w:val="18"/>
              </w:rPr>
            </w:pPr>
          </w:p>
        </w:tc>
        <w:tc>
          <w:tcPr>
            <w:tcW w:w="969" w:type="dxa"/>
            <w:gridSpan w:val="2"/>
            <w:vMerge w:val="continue"/>
            <w:tcBorders>
              <w:top w:val="single" w:color="auto" w:sz="4" w:space="0"/>
              <w:left w:val="single" w:color="auto" w:sz="4" w:space="0"/>
              <w:bottom w:val="single" w:color="auto" w:sz="4" w:space="0"/>
              <w:right w:val="single" w:color="auto" w:sz="4" w:space="0"/>
            </w:tcBorders>
            <w:vAlign w:val="center"/>
          </w:tcPr>
          <w:p w14:paraId="47FBE83D">
            <w:pPr>
              <w:widowControl/>
              <w:spacing w:line="240" w:lineRule="exact"/>
              <w:jc w:val="center"/>
              <w:rPr>
                <w:rFonts w:ascii="宋体" w:hAnsi="宋体" w:cs="宋体"/>
                <w:kern w:val="0"/>
                <w:sz w:val="18"/>
                <w:szCs w:val="18"/>
              </w:rPr>
            </w:pPr>
          </w:p>
        </w:tc>
        <w:tc>
          <w:tcPr>
            <w:tcW w:w="1240" w:type="dxa"/>
            <w:gridSpan w:val="3"/>
            <w:vMerge w:val="restart"/>
            <w:tcBorders>
              <w:top w:val="single" w:color="auto" w:sz="4" w:space="0"/>
              <w:left w:val="single" w:color="auto" w:sz="4" w:space="0"/>
              <w:bottom w:val="single" w:color="auto" w:sz="4" w:space="0"/>
              <w:right w:val="single" w:color="auto" w:sz="4" w:space="0"/>
            </w:tcBorders>
            <w:vAlign w:val="center"/>
          </w:tcPr>
          <w:p w14:paraId="63F572A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6"/>
            <w:tcBorders>
              <w:top w:val="single" w:color="auto" w:sz="4" w:space="0"/>
              <w:left w:val="nil"/>
              <w:bottom w:val="single" w:color="auto" w:sz="4" w:space="0"/>
              <w:right w:val="single" w:color="auto" w:sz="4" w:space="0"/>
            </w:tcBorders>
            <w:vAlign w:val="center"/>
          </w:tcPr>
          <w:p w14:paraId="4C5D3950">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指标1：文旅产业政策制定和产业图谱可持续对未来2-3年文旅产业发展提供支持</w:t>
            </w:r>
          </w:p>
        </w:tc>
        <w:tc>
          <w:tcPr>
            <w:tcW w:w="1090" w:type="dxa"/>
            <w:gridSpan w:val="3"/>
            <w:tcBorders>
              <w:top w:val="single" w:color="auto" w:sz="4" w:space="0"/>
              <w:left w:val="nil"/>
              <w:bottom w:val="single" w:color="auto" w:sz="4" w:space="0"/>
              <w:right w:val="single" w:color="auto" w:sz="4" w:space="0"/>
            </w:tcBorders>
            <w:vAlign w:val="center"/>
          </w:tcPr>
          <w:p w14:paraId="56F75642">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效果显著</w:t>
            </w:r>
          </w:p>
        </w:tc>
        <w:tc>
          <w:tcPr>
            <w:tcW w:w="863" w:type="dxa"/>
            <w:gridSpan w:val="5"/>
            <w:tcBorders>
              <w:top w:val="single" w:color="auto" w:sz="4" w:space="0"/>
              <w:left w:val="nil"/>
              <w:bottom w:val="single" w:color="auto" w:sz="4" w:space="0"/>
              <w:right w:val="single" w:color="auto" w:sz="4" w:space="0"/>
            </w:tcBorders>
            <w:vAlign w:val="center"/>
          </w:tcPr>
          <w:p w14:paraId="57C6D328">
            <w:pPr>
              <w:widowControl/>
              <w:spacing w:line="240" w:lineRule="exact"/>
              <w:jc w:val="center"/>
              <w:rPr>
                <w:rFonts w:ascii="宋体" w:hAnsi="宋体" w:cs="宋体"/>
                <w:kern w:val="0"/>
                <w:sz w:val="18"/>
                <w:szCs w:val="18"/>
              </w:rPr>
            </w:pPr>
            <w:r>
              <w:rPr>
                <w:rFonts w:hint="eastAsia" w:ascii="仿宋_GB2312" w:hAnsi="宋体" w:eastAsia="仿宋_GB2312" w:cs="宋体"/>
                <w:kern w:val="0"/>
                <w:szCs w:val="21"/>
              </w:rPr>
              <w:t>效果显著</w:t>
            </w:r>
          </w:p>
        </w:tc>
        <w:tc>
          <w:tcPr>
            <w:tcW w:w="557" w:type="dxa"/>
            <w:gridSpan w:val="3"/>
            <w:tcBorders>
              <w:top w:val="single" w:color="auto" w:sz="4" w:space="0"/>
              <w:left w:val="nil"/>
              <w:bottom w:val="single" w:color="auto" w:sz="4" w:space="0"/>
              <w:right w:val="single" w:color="auto" w:sz="4" w:space="0"/>
            </w:tcBorders>
            <w:vAlign w:val="center"/>
          </w:tcPr>
          <w:p w14:paraId="214B87A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4"/>
            <w:tcBorders>
              <w:top w:val="single" w:color="auto" w:sz="4" w:space="0"/>
              <w:left w:val="nil"/>
              <w:bottom w:val="single" w:color="auto" w:sz="4" w:space="0"/>
              <w:right w:val="single" w:color="auto" w:sz="4" w:space="0"/>
            </w:tcBorders>
            <w:vAlign w:val="center"/>
          </w:tcPr>
          <w:p w14:paraId="28C4219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712" w:type="dxa"/>
            <w:gridSpan w:val="5"/>
            <w:tcBorders>
              <w:top w:val="single" w:color="auto" w:sz="4" w:space="0"/>
              <w:left w:val="nil"/>
              <w:bottom w:val="single" w:color="auto" w:sz="4" w:space="0"/>
              <w:right w:val="single" w:color="auto" w:sz="4" w:space="0"/>
            </w:tcBorders>
            <w:vAlign w:val="center"/>
          </w:tcPr>
          <w:p w14:paraId="44D5A9D8">
            <w:pPr>
              <w:widowControl/>
              <w:spacing w:line="240" w:lineRule="exact"/>
              <w:jc w:val="center"/>
              <w:rPr>
                <w:rFonts w:ascii="宋体" w:hAnsi="宋体" w:cs="宋体"/>
                <w:kern w:val="0"/>
                <w:sz w:val="18"/>
                <w:szCs w:val="18"/>
              </w:rPr>
            </w:pPr>
          </w:p>
        </w:tc>
      </w:tr>
      <w:tr w14:paraId="3A26FBB4">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1EFE8D58">
            <w:pPr>
              <w:widowControl/>
              <w:spacing w:line="240" w:lineRule="exact"/>
              <w:jc w:val="center"/>
              <w:rPr>
                <w:rFonts w:ascii="宋体" w:hAnsi="宋体" w:cs="宋体"/>
                <w:kern w:val="0"/>
                <w:sz w:val="18"/>
                <w:szCs w:val="18"/>
              </w:rPr>
            </w:pPr>
          </w:p>
        </w:tc>
        <w:tc>
          <w:tcPr>
            <w:tcW w:w="969" w:type="dxa"/>
            <w:gridSpan w:val="2"/>
            <w:vMerge w:val="continue"/>
            <w:tcBorders>
              <w:top w:val="nil"/>
              <w:left w:val="single" w:color="auto" w:sz="4" w:space="0"/>
              <w:bottom w:val="single" w:color="auto" w:sz="4" w:space="0"/>
              <w:right w:val="single" w:color="auto" w:sz="4" w:space="0"/>
            </w:tcBorders>
            <w:vAlign w:val="center"/>
          </w:tcPr>
          <w:p w14:paraId="318613BC">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043DB7EE">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2E49A47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090" w:type="dxa"/>
            <w:gridSpan w:val="3"/>
            <w:tcBorders>
              <w:top w:val="nil"/>
              <w:left w:val="nil"/>
              <w:bottom w:val="single" w:color="auto" w:sz="4" w:space="0"/>
              <w:right w:val="single" w:color="auto" w:sz="4" w:space="0"/>
            </w:tcBorders>
            <w:vAlign w:val="center"/>
          </w:tcPr>
          <w:p w14:paraId="477976BA">
            <w:pPr>
              <w:widowControl/>
              <w:spacing w:line="240" w:lineRule="exact"/>
              <w:jc w:val="center"/>
              <w:rPr>
                <w:rFonts w:ascii="宋体" w:hAnsi="宋体" w:cs="宋体"/>
                <w:kern w:val="0"/>
                <w:sz w:val="18"/>
                <w:szCs w:val="18"/>
              </w:rPr>
            </w:pPr>
          </w:p>
        </w:tc>
        <w:tc>
          <w:tcPr>
            <w:tcW w:w="863" w:type="dxa"/>
            <w:gridSpan w:val="5"/>
            <w:tcBorders>
              <w:top w:val="nil"/>
              <w:left w:val="nil"/>
              <w:bottom w:val="single" w:color="auto" w:sz="4" w:space="0"/>
              <w:right w:val="single" w:color="auto" w:sz="4" w:space="0"/>
            </w:tcBorders>
            <w:vAlign w:val="center"/>
          </w:tcPr>
          <w:p w14:paraId="5E0C2EEB">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19528B9C">
            <w:pPr>
              <w:widowControl/>
              <w:spacing w:line="240" w:lineRule="exact"/>
              <w:jc w:val="center"/>
              <w:rPr>
                <w:rFonts w:ascii="宋体" w:hAnsi="宋体" w:cs="宋体"/>
                <w:kern w:val="0"/>
                <w:sz w:val="18"/>
                <w:szCs w:val="18"/>
              </w:rPr>
            </w:pPr>
          </w:p>
        </w:tc>
        <w:tc>
          <w:tcPr>
            <w:tcW w:w="557" w:type="dxa"/>
            <w:gridSpan w:val="4"/>
            <w:tcBorders>
              <w:top w:val="nil"/>
              <w:left w:val="nil"/>
              <w:bottom w:val="single" w:color="auto" w:sz="4" w:space="0"/>
              <w:right w:val="single" w:color="auto" w:sz="4" w:space="0"/>
            </w:tcBorders>
            <w:vAlign w:val="center"/>
          </w:tcPr>
          <w:p w14:paraId="208F1C29">
            <w:pPr>
              <w:widowControl/>
              <w:spacing w:line="240" w:lineRule="exact"/>
              <w:jc w:val="center"/>
              <w:rPr>
                <w:rFonts w:ascii="宋体" w:hAnsi="宋体" w:cs="宋体"/>
                <w:kern w:val="0"/>
                <w:sz w:val="18"/>
                <w:szCs w:val="18"/>
              </w:rPr>
            </w:pPr>
          </w:p>
        </w:tc>
        <w:tc>
          <w:tcPr>
            <w:tcW w:w="1712" w:type="dxa"/>
            <w:gridSpan w:val="5"/>
            <w:tcBorders>
              <w:top w:val="single" w:color="auto" w:sz="4" w:space="0"/>
              <w:left w:val="nil"/>
              <w:bottom w:val="single" w:color="auto" w:sz="4" w:space="0"/>
              <w:right w:val="single" w:color="auto" w:sz="4" w:space="0"/>
            </w:tcBorders>
            <w:vAlign w:val="center"/>
          </w:tcPr>
          <w:p w14:paraId="5394C9E9">
            <w:pPr>
              <w:widowControl/>
              <w:spacing w:line="240" w:lineRule="exact"/>
              <w:jc w:val="center"/>
              <w:rPr>
                <w:rFonts w:ascii="宋体" w:hAnsi="宋体" w:cs="宋体"/>
                <w:kern w:val="0"/>
                <w:sz w:val="18"/>
                <w:szCs w:val="18"/>
              </w:rPr>
            </w:pPr>
          </w:p>
        </w:tc>
      </w:tr>
      <w:tr w14:paraId="4052D936">
        <w:tblPrEx>
          <w:tblCellMar>
            <w:top w:w="0" w:type="dxa"/>
            <w:left w:w="108" w:type="dxa"/>
            <w:bottom w:w="0" w:type="dxa"/>
            <w:right w:w="108" w:type="dxa"/>
          </w:tblCellMar>
        </w:tblPrEx>
        <w:trPr>
          <w:gridAfter w:val="1"/>
          <w:wAfter w:w="6" w:type="dxa"/>
          <w:trHeight w:val="561" w:hRule="exact"/>
          <w:jc w:val="center"/>
        </w:trPr>
        <w:tc>
          <w:tcPr>
            <w:tcW w:w="576" w:type="dxa"/>
            <w:vMerge w:val="continue"/>
            <w:tcBorders>
              <w:left w:val="single" w:color="auto" w:sz="4" w:space="0"/>
              <w:right w:val="single" w:color="auto" w:sz="4" w:space="0"/>
            </w:tcBorders>
            <w:vAlign w:val="center"/>
          </w:tcPr>
          <w:p w14:paraId="35DDC792">
            <w:pPr>
              <w:widowControl/>
              <w:spacing w:line="240" w:lineRule="exact"/>
              <w:jc w:val="center"/>
              <w:rPr>
                <w:rFonts w:ascii="宋体" w:hAnsi="宋体" w:cs="宋体"/>
                <w:kern w:val="0"/>
                <w:sz w:val="18"/>
                <w:szCs w:val="18"/>
              </w:rPr>
            </w:pPr>
          </w:p>
        </w:tc>
        <w:tc>
          <w:tcPr>
            <w:tcW w:w="969" w:type="dxa"/>
            <w:gridSpan w:val="2"/>
            <w:vMerge w:val="restart"/>
            <w:tcBorders>
              <w:top w:val="single" w:color="auto" w:sz="4" w:space="0"/>
              <w:left w:val="single" w:color="auto" w:sz="4" w:space="0"/>
              <w:right w:val="single" w:color="auto" w:sz="4" w:space="0"/>
            </w:tcBorders>
            <w:vAlign w:val="center"/>
          </w:tcPr>
          <w:p w14:paraId="6BF9D679">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E56B6D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240" w:type="dxa"/>
            <w:gridSpan w:val="3"/>
            <w:vMerge w:val="restart"/>
            <w:tcBorders>
              <w:top w:val="single" w:color="auto" w:sz="4" w:space="0"/>
              <w:left w:val="single" w:color="auto" w:sz="4" w:space="0"/>
              <w:bottom w:val="single" w:color="auto" w:sz="4" w:space="0"/>
              <w:right w:val="single" w:color="auto" w:sz="4" w:space="0"/>
            </w:tcBorders>
            <w:vAlign w:val="center"/>
          </w:tcPr>
          <w:p w14:paraId="763A93F5">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6"/>
            <w:tcBorders>
              <w:top w:val="single" w:color="auto" w:sz="4" w:space="0"/>
              <w:left w:val="nil"/>
              <w:bottom w:val="single" w:color="auto" w:sz="4" w:space="0"/>
              <w:right w:val="single" w:color="auto" w:sz="4" w:space="0"/>
            </w:tcBorders>
            <w:vAlign w:val="center"/>
          </w:tcPr>
          <w:p w14:paraId="55CBB727">
            <w:pPr>
              <w:widowControl/>
              <w:spacing w:line="240" w:lineRule="exact"/>
              <w:jc w:val="left"/>
              <w:rPr>
                <w:rFonts w:ascii="宋体" w:hAnsi="宋体" w:cs="宋体"/>
                <w:kern w:val="0"/>
                <w:sz w:val="18"/>
                <w:szCs w:val="18"/>
              </w:rPr>
            </w:pPr>
            <w:r>
              <w:rPr>
                <w:rFonts w:hint="eastAsia" w:ascii="宋体" w:hAnsi="宋体" w:cs="宋体"/>
                <w:kern w:val="0"/>
                <w:sz w:val="18"/>
                <w:szCs w:val="18"/>
              </w:rPr>
              <w:t>指标1：应用单位满意度</w:t>
            </w:r>
          </w:p>
        </w:tc>
        <w:tc>
          <w:tcPr>
            <w:tcW w:w="1090" w:type="dxa"/>
            <w:gridSpan w:val="3"/>
            <w:tcBorders>
              <w:top w:val="single" w:color="auto" w:sz="4" w:space="0"/>
              <w:left w:val="nil"/>
              <w:bottom w:val="single" w:color="auto" w:sz="4" w:space="0"/>
              <w:right w:val="single" w:color="auto" w:sz="4" w:space="0"/>
            </w:tcBorders>
            <w:vAlign w:val="center"/>
          </w:tcPr>
          <w:p w14:paraId="21EB029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90%</w:t>
            </w:r>
          </w:p>
        </w:tc>
        <w:tc>
          <w:tcPr>
            <w:tcW w:w="863" w:type="dxa"/>
            <w:gridSpan w:val="5"/>
            <w:tcBorders>
              <w:top w:val="single" w:color="auto" w:sz="4" w:space="0"/>
              <w:left w:val="nil"/>
              <w:bottom w:val="single" w:color="auto" w:sz="4" w:space="0"/>
              <w:right w:val="single" w:color="auto" w:sz="4" w:space="0"/>
            </w:tcBorders>
            <w:vAlign w:val="center"/>
          </w:tcPr>
          <w:p w14:paraId="5E1D848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95%</w:t>
            </w:r>
          </w:p>
        </w:tc>
        <w:tc>
          <w:tcPr>
            <w:tcW w:w="557" w:type="dxa"/>
            <w:gridSpan w:val="3"/>
            <w:tcBorders>
              <w:top w:val="single" w:color="auto" w:sz="4" w:space="0"/>
              <w:left w:val="nil"/>
              <w:bottom w:val="single" w:color="auto" w:sz="4" w:space="0"/>
              <w:right w:val="single" w:color="auto" w:sz="4" w:space="0"/>
            </w:tcBorders>
            <w:vAlign w:val="center"/>
          </w:tcPr>
          <w:p w14:paraId="3995E1E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4"/>
            <w:tcBorders>
              <w:top w:val="single" w:color="auto" w:sz="4" w:space="0"/>
              <w:left w:val="nil"/>
              <w:bottom w:val="single" w:color="auto" w:sz="4" w:space="0"/>
              <w:right w:val="single" w:color="auto" w:sz="4" w:space="0"/>
            </w:tcBorders>
            <w:vAlign w:val="center"/>
          </w:tcPr>
          <w:p w14:paraId="723131A7">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712" w:type="dxa"/>
            <w:gridSpan w:val="5"/>
            <w:tcBorders>
              <w:top w:val="single" w:color="auto" w:sz="4" w:space="0"/>
              <w:left w:val="nil"/>
              <w:bottom w:val="single" w:color="auto" w:sz="4" w:space="0"/>
              <w:right w:val="single" w:color="auto" w:sz="4" w:space="0"/>
            </w:tcBorders>
            <w:vAlign w:val="center"/>
          </w:tcPr>
          <w:p w14:paraId="41D7E954">
            <w:pPr>
              <w:widowControl/>
              <w:spacing w:line="240" w:lineRule="exact"/>
              <w:jc w:val="center"/>
              <w:rPr>
                <w:rFonts w:ascii="宋体" w:hAnsi="宋体" w:cs="宋体"/>
                <w:kern w:val="0"/>
                <w:sz w:val="18"/>
                <w:szCs w:val="18"/>
              </w:rPr>
            </w:pPr>
          </w:p>
        </w:tc>
      </w:tr>
      <w:tr w14:paraId="2CBCDAF7">
        <w:tblPrEx>
          <w:tblCellMar>
            <w:top w:w="0" w:type="dxa"/>
            <w:left w:w="108" w:type="dxa"/>
            <w:bottom w:w="0" w:type="dxa"/>
            <w:right w:w="108" w:type="dxa"/>
          </w:tblCellMar>
        </w:tblPrEx>
        <w:trPr>
          <w:gridAfter w:val="1"/>
          <w:wAfter w:w="6" w:type="dxa"/>
          <w:trHeight w:val="291" w:hRule="exact"/>
          <w:jc w:val="center"/>
        </w:trPr>
        <w:tc>
          <w:tcPr>
            <w:tcW w:w="576" w:type="dxa"/>
            <w:vMerge w:val="continue"/>
            <w:tcBorders>
              <w:left w:val="single" w:color="auto" w:sz="4" w:space="0"/>
              <w:right w:val="single" w:color="auto" w:sz="4" w:space="0"/>
            </w:tcBorders>
            <w:vAlign w:val="center"/>
          </w:tcPr>
          <w:p w14:paraId="230E2C2A">
            <w:pPr>
              <w:widowControl/>
              <w:spacing w:line="240" w:lineRule="exact"/>
              <w:jc w:val="center"/>
              <w:rPr>
                <w:rFonts w:ascii="宋体" w:hAnsi="宋体" w:cs="宋体"/>
                <w:kern w:val="0"/>
                <w:sz w:val="18"/>
                <w:szCs w:val="18"/>
              </w:rPr>
            </w:pPr>
          </w:p>
        </w:tc>
        <w:tc>
          <w:tcPr>
            <w:tcW w:w="969" w:type="dxa"/>
            <w:gridSpan w:val="2"/>
            <w:vMerge w:val="continue"/>
            <w:tcBorders>
              <w:left w:val="single" w:color="auto" w:sz="4" w:space="0"/>
              <w:right w:val="single" w:color="auto" w:sz="4" w:space="0"/>
            </w:tcBorders>
            <w:vAlign w:val="center"/>
          </w:tcPr>
          <w:p w14:paraId="3AB849BA">
            <w:pPr>
              <w:widowControl/>
              <w:spacing w:line="240" w:lineRule="exact"/>
              <w:jc w:val="center"/>
              <w:rPr>
                <w:rFonts w:ascii="宋体" w:hAnsi="宋体" w:cs="宋体"/>
                <w:kern w:val="0"/>
                <w:sz w:val="18"/>
                <w:szCs w:val="18"/>
              </w:rPr>
            </w:pPr>
          </w:p>
        </w:tc>
        <w:tc>
          <w:tcPr>
            <w:tcW w:w="1240" w:type="dxa"/>
            <w:gridSpan w:val="3"/>
            <w:vMerge w:val="continue"/>
            <w:tcBorders>
              <w:top w:val="nil"/>
              <w:left w:val="single" w:color="auto" w:sz="4" w:space="0"/>
              <w:bottom w:val="single" w:color="auto" w:sz="4" w:space="0"/>
              <w:right w:val="single" w:color="auto" w:sz="4" w:space="0"/>
            </w:tcBorders>
            <w:vAlign w:val="center"/>
          </w:tcPr>
          <w:p w14:paraId="42A8FBB4">
            <w:pPr>
              <w:widowControl/>
              <w:spacing w:line="240" w:lineRule="exact"/>
              <w:jc w:val="center"/>
              <w:rPr>
                <w:rFonts w:ascii="宋体" w:hAnsi="宋体" w:cs="宋体"/>
                <w:kern w:val="0"/>
                <w:sz w:val="18"/>
                <w:szCs w:val="18"/>
              </w:rPr>
            </w:pPr>
          </w:p>
        </w:tc>
        <w:tc>
          <w:tcPr>
            <w:tcW w:w="2001" w:type="dxa"/>
            <w:gridSpan w:val="6"/>
            <w:tcBorders>
              <w:top w:val="single" w:color="auto" w:sz="4" w:space="0"/>
              <w:left w:val="nil"/>
              <w:bottom w:val="single" w:color="auto" w:sz="4" w:space="0"/>
              <w:right w:val="single" w:color="auto" w:sz="4" w:space="0"/>
            </w:tcBorders>
            <w:vAlign w:val="center"/>
          </w:tcPr>
          <w:p w14:paraId="04DDBCC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1090" w:type="dxa"/>
            <w:gridSpan w:val="3"/>
            <w:tcBorders>
              <w:top w:val="nil"/>
              <w:left w:val="nil"/>
              <w:bottom w:val="single" w:color="auto" w:sz="4" w:space="0"/>
              <w:right w:val="single" w:color="auto" w:sz="4" w:space="0"/>
            </w:tcBorders>
            <w:vAlign w:val="center"/>
          </w:tcPr>
          <w:p w14:paraId="6958018D">
            <w:pPr>
              <w:widowControl/>
              <w:spacing w:line="240" w:lineRule="exact"/>
              <w:jc w:val="center"/>
              <w:rPr>
                <w:rFonts w:ascii="宋体" w:hAnsi="宋体" w:cs="宋体"/>
                <w:kern w:val="0"/>
                <w:sz w:val="18"/>
                <w:szCs w:val="18"/>
              </w:rPr>
            </w:pPr>
          </w:p>
        </w:tc>
        <w:tc>
          <w:tcPr>
            <w:tcW w:w="863" w:type="dxa"/>
            <w:gridSpan w:val="5"/>
            <w:tcBorders>
              <w:top w:val="nil"/>
              <w:left w:val="nil"/>
              <w:bottom w:val="single" w:color="auto" w:sz="4" w:space="0"/>
              <w:right w:val="single" w:color="auto" w:sz="4" w:space="0"/>
            </w:tcBorders>
            <w:vAlign w:val="center"/>
          </w:tcPr>
          <w:p w14:paraId="67B97E11">
            <w:pPr>
              <w:widowControl/>
              <w:spacing w:line="240" w:lineRule="exact"/>
              <w:jc w:val="center"/>
              <w:rPr>
                <w:rFonts w:ascii="宋体" w:hAnsi="宋体" w:cs="宋体"/>
                <w:kern w:val="0"/>
                <w:sz w:val="18"/>
                <w:szCs w:val="18"/>
              </w:rPr>
            </w:pPr>
          </w:p>
        </w:tc>
        <w:tc>
          <w:tcPr>
            <w:tcW w:w="557" w:type="dxa"/>
            <w:gridSpan w:val="3"/>
            <w:tcBorders>
              <w:top w:val="nil"/>
              <w:left w:val="nil"/>
              <w:bottom w:val="single" w:color="auto" w:sz="4" w:space="0"/>
              <w:right w:val="single" w:color="auto" w:sz="4" w:space="0"/>
            </w:tcBorders>
            <w:vAlign w:val="center"/>
          </w:tcPr>
          <w:p w14:paraId="365D8E01">
            <w:pPr>
              <w:widowControl/>
              <w:spacing w:line="240" w:lineRule="exact"/>
              <w:jc w:val="center"/>
              <w:rPr>
                <w:rFonts w:ascii="宋体" w:hAnsi="宋体" w:cs="宋体"/>
                <w:kern w:val="0"/>
                <w:sz w:val="18"/>
                <w:szCs w:val="18"/>
              </w:rPr>
            </w:pPr>
          </w:p>
        </w:tc>
        <w:tc>
          <w:tcPr>
            <w:tcW w:w="557" w:type="dxa"/>
            <w:gridSpan w:val="4"/>
            <w:tcBorders>
              <w:top w:val="nil"/>
              <w:left w:val="nil"/>
              <w:bottom w:val="single" w:color="auto" w:sz="4" w:space="0"/>
              <w:right w:val="single" w:color="auto" w:sz="4" w:space="0"/>
            </w:tcBorders>
            <w:vAlign w:val="center"/>
          </w:tcPr>
          <w:p w14:paraId="0835B3F6">
            <w:pPr>
              <w:widowControl/>
              <w:spacing w:line="240" w:lineRule="exact"/>
              <w:jc w:val="center"/>
              <w:rPr>
                <w:rFonts w:ascii="宋体" w:hAnsi="宋体" w:cs="宋体"/>
                <w:kern w:val="0"/>
                <w:sz w:val="18"/>
                <w:szCs w:val="18"/>
              </w:rPr>
            </w:pPr>
          </w:p>
        </w:tc>
        <w:tc>
          <w:tcPr>
            <w:tcW w:w="1712" w:type="dxa"/>
            <w:gridSpan w:val="5"/>
            <w:tcBorders>
              <w:top w:val="single" w:color="auto" w:sz="4" w:space="0"/>
              <w:left w:val="nil"/>
              <w:bottom w:val="single" w:color="auto" w:sz="4" w:space="0"/>
              <w:right w:val="single" w:color="auto" w:sz="4" w:space="0"/>
            </w:tcBorders>
            <w:vAlign w:val="center"/>
          </w:tcPr>
          <w:p w14:paraId="16D50059">
            <w:pPr>
              <w:widowControl/>
              <w:spacing w:line="240" w:lineRule="exact"/>
              <w:jc w:val="center"/>
              <w:rPr>
                <w:rFonts w:ascii="宋体" w:hAnsi="宋体" w:cs="宋体"/>
                <w:kern w:val="0"/>
                <w:sz w:val="18"/>
                <w:szCs w:val="18"/>
              </w:rPr>
            </w:pPr>
          </w:p>
        </w:tc>
      </w:tr>
      <w:tr w14:paraId="0C854890">
        <w:tblPrEx>
          <w:tblCellMar>
            <w:top w:w="0" w:type="dxa"/>
            <w:left w:w="108" w:type="dxa"/>
            <w:bottom w:w="0" w:type="dxa"/>
            <w:right w:w="108" w:type="dxa"/>
          </w:tblCellMar>
        </w:tblPrEx>
        <w:trPr>
          <w:gridAfter w:val="1"/>
          <w:wAfter w:w="6" w:type="dxa"/>
          <w:trHeight w:val="291" w:hRule="exact"/>
          <w:jc w:val="center"/>
        </w:trPr>
        <w:tc>
          <w:tcPr>
            <w:tcW w:w="6739" w:type="dxa"/>
            <w:gridSpan w:val="20"/>
            <w:tcBorders>
              <w:top w:val="single" w:color="auto" w:sz="4" w:space="0"/>
              <w:left w:val="single" w:color="auto" w:sz="4" w:space="0"/>
              <w:bottom w:val="single" w:color="auto" w:sz="4" w:space="0"/>
              <w:right w:val="single" w:color="auto" w:sz="4" w:space="0"/>
            </w:tcBorders>
            <w:vAlign w:val="center"/>
          </w:tcPr>
          <w:p w14:paraId="6C223ED3">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3"/>
            <w:tcBorders>
              <w:top w:val="nil"/>
              <w:left w:val="nil"/>
              <w:bottom w:val="single" w:color="auto" w:sz="4" w:space="0"/>
              <w:right w:val="single" w:color="auto" w:sz="4" w:space="0"/>
            </w:tcBorders>
            <w:vAlign w:val="center"/>
          </w:tcPr>
          <w:p w14:paraId="4E41EB8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4"/>
            <w:tcBorders>
              <w:top w:val="nil"/>
              <w:left w:val="nil"/>
              <w:bottom w:val="single" w:color="auto" w:sz="4" w:space="0"/>
              <w:right w:val="single" w:color="auto" w:sz="4" w:space="0"/>
            </w:tcBorders>
            <w:vAlign w:val="center"/>
          </w:tcPr>
          <w:p w14:paraId="7DF255F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100</w:t>
            </w:r>
          </w:p>
        </w:tc>
        <w:tc>
          <w:tcPr>
            <w:tcW w:w="1712" w:type="dxa"/>
            <w:gridSpan w:val="5"/>
            <w:tcBorders>
              <w:top w:val="single" w:color="auto" w:sz="4" w:space="0"/>
              <w:left w:val="nil"/>
              <w:bottom w:val="single" w:color="auto" w:sz="4" w:space="0"/>
              <w:right w:val="single" w:color="auto" w:sz="4" w:space="0"/>
            </w:tcBorders>
            <w:vAlign w:val="center"/>
          </w:tcPr>
          <w:p w14:paraId="30F82364">
            <w:pPr>
              <w:widowControl/>
              <w:spacing w:line="240" w:lineRule="exact"/>
              <w:jc w:val="center"/>
              <w:rPr>
                <w:rFonts w:ascii="宋体" w:hAnsi="宋体" w:cs="宋体"/>
                <w:kern w:val="0"/>
                <w:sz w:val="18"/>
                <w:szCs w:val="18"/>
              </w:rPr>
            </w:pPr>
          </w:p>
        </w:tc>
      </w:tr>
    </w:tbl>
    <w:p w14:paraId="7BF5BCFA">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sz w:val="32"/>
          <w:szCs w:val="32"/>
          <w:lang w:eastAsia="zh-CN"/>
        </w:rPr>
      </w:pPr>
    </w:p>
    <w:p w14:paraId="73510CE1">
      <w:pPr>
        <w:pStyle w:val="4"/>
        <w:rPr>
          <w:rFonts w:hint="eastAsia" w:ascii="黑体" w:hAnsi="黑体" w:eastAsia="黑体" w:cs="黑体"/>
          <w:sz w:val="32"/>
          <w:szCs w:val="32"/>
          <w:lang w:eastAsia="zh-CN"/>
        </w:rPr>
      </w:pPr>
    </w:p>
    <w:p w14:paraId="7AA5996D">
      <w:pPr>
        <w:rPr>
          <w:rFonts w:hint="eastAsia" w:ascii="黑体" w:hAnsi="黑体" w:eastAsia="黑体" w:cs="黑体"/>
          <w:sz w:val="32"/>
          <w:szCs w:val="32"/>
          <w:lang w:eastAsia="zh-CN"/>
        </w:rPr>
      </w:pPr>
    </w:p>
    <w:p w14:paraId="4E494DF8">
      <w:pPr>
        <w:pStyle w:val="4"/>
        <w:rPr>
          <w:rFonts w:hint="eastAsia" w:ascii="黑体" w:hAnsi="黑体" w:eastAsia="黑体" w:cs="黑体"/>
          <w:sz w:val="32"/>
          <w:szCs w:val="32"/>
          <w:lang w:eastAsia="zh-CN"/>
        </w:rPr>
      </w:pPr>
    </w:p>
    <w:p w14:paraId="4CBC3E85">
      <w:pPr>
        <w:rPr>
          <w:rFonts w:hint="eastAsia" w:ascii="黑体" w:hAnsi="黑体" w:eastAsia="黑体" w:cs="黑体"/>
          <w:sz w:val="32"/>
          <w:szCs w:val="32"/>
          <w:lang w:eastAsia="zh-CN"/>
        </w:rPr>
      </w:pPr>
    </w:p>
    <w:p w14:paraId="3E1D5C80">
      <w:pPr>
        <w:pStyle w:val="4"/>
        <w:rPr>
          <w:rFonts w:hint="eastAsia" w:ascii="黑体" w:hAnsi="黑体" w:eastAsia="黑体" w:cs="黑体"/>
          <w:sz w:val="32"/>
          <w:szCs w:val="32"/>
          <w:lang w:eastAsia="zh-CN"/>
        </w:rPr>
      </w:pPr>
    </w:p>
    <w:p w14:paraId="7B070827">
      <w:pPr>
        <w:rPr>
          <w:rFonts w:hint="eastAsia" w:ascii="黑体" w:hAnsi="黑体" w:eastAsia="黑体" w:cs="黑体"/>
          <w:sz w:val="32"/>
          <w:szCs w:val="32"/>
          <w:lang w:eastAsia="zh-CN"/>
        </w:rPr>
      </w:pPr>
    </w:p>
    <w:p w14:paraId="23847CA5">
      <w:pPr>
        <w:pStyle w:val="4"/>
        <w:rPr>
          <w:rFonts w:hint="eastAsia" w:ascii="黑体" w:hAnsi="黑体" w:eastAsia="黑体" w:cs="黑体"/>
          <w:sz w:val="32"/>
          <w:szCs w:val="32"/>
          <w:lang w:eastAsia="zh-CN"/>
        </w:rPr>
      </w:pPr>
    </w:p>
    <w:p w14:paraId="23AD0117">
      <w:pPr>
        <w:rPr>
          <w:rFonts w:hint="eastAsia" w:ascii="黑体" w:hAnsi="黑体" w:eastAsia="黑体" w:cs="黑体"/>
          <w:sz w:val="32"/>
          <w:szCs w:val="32"/>
          <w:lang w:eastAsia="zh-CN"/>
        </w:rPr>
      </w:pPr>
    </w:p>
    <w:p w14:paraId="23029AB7">
      <w:pPr>
        <w:pStyle w:val="4"/>
        <w:rPr>
          <w:rFonts w:hint="eastAsia" w:ascii="黑体" w:hAnsi="黑体" w:eastAsia="黑体" w:cs="黑体"/>
          <w:sz w:val="32"/>
          <w:szCs w:val="32"/>
          <w:lang w:eastAsia="zh-CN"/>
        </w:rPr>
      </w:pPr>
    </w:p>
    <w:p w14:paraId="6645239B">
      <w:pPr>
        <w:rPr>
          <w:rFonts w:hint="eastAsia" w:ascii="黑体" w:hAnsi="黑体" w:eastAsia="黑体" w:cs="黑体"/>
          <w:sz w:val="32"/>
          <w:szCs w:val="32"/>
          <w:lang w:eastAsia="zh-CN"/>
        </w:rPr>
      </w:pPr>
    </w:p>
    <w:p w14:paraId="324362D3">
      <w:pPr>
        <w:pStyle w:val="4"/>
        <w:rPr>
          <w:rFonts w:hint="eastAsia" w:ascii="黑体" w:hAnsi="黑体" w:eastAsia="黑体" w:cs="黑体"/>
          <w:sz w:val="32"/>
          <w:szCs w:val="32"/>
          <w:lang w:eastAsia="zh-CN"/>
        </w:rPr>
      </w:pPr>
    </w:p>
    <w:p w14:paraId="5A224925">
      <w:pPr>
        <w:rPr>
          <w:rFonts w:hint="eastAsia" w:ascii="黑体" w:hAnsi="黑体" w:eastAsia="黑体" w:cs="黑体"/>
          <w:sz w:val="32"/>
          <w:szCs w:val="32"/>
          <w:lang w:eastAsia="zh-CN"/>
        </w:rPr>
      </w:pPr>
    </w:p>
    <w:p w14:paraId="33153AB4">
      <w:pPr>
        <w:pStyle w:val="4"/>
        <w:rPr>
          <w:rFonts w:hint="eastAsia" w:ascii="黑体" w:hAnsi="黑体" w:eastAsia="黑体" w:cs="黑体"/>
          <w:sz w:val="32"/>
          <w:szCs w:val="32"/>
          <w:lang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131"/>
        <w:gridCol w:w="426"/>
        <w:gridCol w:w="416"/>
        <w:gridCol w:w="141"/>
        <w:gridCol w:w="695"/>
        <w:gridCol w:w="699"/>
      </w:tblGrid>
      <w:tr w14:paraId="4ED7028A">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10E25200">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3A984F02">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4BBDBD4E">
            <w:pPr>
              <w:widowControl/>
              <w:jc w:val="center"/>
              <w:rPr>
                <w:rFonts w:ascii="宋体" w:hAnsi="宋体" w:cs="宋体"/>
                <w:kern w:val="0"/>
                <w:sz w:val="22"/>
              </w:rPr>
            </w:pPr>
            <w:r>
              <w:rPr>
                <w:rFonts w:hint="eastAsia" w:ascii="宋体" w:hAnsi="宋体" w:cs="宋体"/>
                <w:kern w:val="0"/>
                <w:sz w:val="22"/>
              </w:rPr>
              <w:t xml:space="preserve">（  </w:t>
            </w:r>
            <w:r>
              <w:rPr>
                <w:rFonts w:ascii="宋体" w:hAnsi="宋体" w:cs="宋体"/>
                <w:kern w:val="0"/>
                <w:sz w:val="22"/>
              </w:rPr>
              <w:t>2023</w:t>
            </w:r>
            <w:r>
              <w:rPr>
                <w:rFonts w:hint="eastAsia" w:ascii="宋体" w:hAnsi="宋体" w:cs="宋体"/>
                <w:kern w:val="0"/>
                <w:sz w:val="22"/>
              </w:rPr>
              <w:t>年度）</w:t>
            </w:r>
          </w:p>
        </w:tc>
      </w:tr>
      <w:tr w14:paraId="262776C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4AAC23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1F3891A4">
            <w:pPr>
              <w:widowControl/>
              <w:spacing w:line="240" w:lineRule="exact"/>
              <w:jc w:val="center"/>
              <w:rPr>
                <w:rFonts w:ascii="宋体" w:hAnsi="宋体" w:cs="宋体"/>
                <w:kern w:val="0"/>
                <w:szCs w:val="21"/>
              </w:rPr>
            </w:pPr>
            <w:r>
              <w:rPr>
                <w:rFonts w:hint="eastAsia" w:ascii="方正小标宋简体" w:hAnsi="方正小标宋简体" w:eastAsia="方正小标宋简体" w:cs="方正小标宋简体"/>
                <w:szCs w:val="21"/>
              </w:rPr>
              <w:t>世界运河历史文化城市合作组织（WCCO）2</w:t>
            </w:r>
            <w:r>
              <w:rPr>
                <w:rFonts w:ascii="方正小标宋简体" w:hAnsi="方正小标宋简体" w:eastAsia="方正小标宋简体" w:cs="方正小标宋简体"/>
                <w:szCs w:val="21"/>
              </w:rPr>
              <w:t>023</w:t>
            </w:r>
            <w:r>
              <w:rPr>
                <w:rFonts w:hint="eastAsia" w:ascii="方正小标宋简体" w:hAnsi="方正小标宋简体" w:eastAsia="方正小标宋简体" w:cs="方正小标宋简体"/>
                <w:szCs w:val="21"/>
              </w:rPr>
              <w:t>年度会费</w:t>
            </w:r>
          </w:p>
        </w:tc>
      </w:tr>
      <w:tr w14:paraId="4164AF0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A9156B2">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6534371C">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通州区文化和旅游局</w:t>
            </w:r>
          </w:p>
        </w:tc>
        <w:tc>
          <w:tcPr>
            <w:tcW w:w="979" w:type="dxa"/>
            <w:gridSpan w:val="2"/>
            <w:tcBorders>
              <w:top w:val="nil"/>
              <w:left w:val="nil"/>
              <w:bottom w:val="single" w:color="auto" w:sz="4" w:space="0"/>
              <w:right w:val="single" w:color="auto" w:sz="4" w:space="0"/>
            </w:tcBorders>
            <w:vAlign w:val="center"/>
          </w:tcPr>
          <w:p w14:paraId="43B40D2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77" w:type="dxa"/>
            <w:gridSpan w:val="5"/>
            <w:tcBorders>
              <w:top w:val="single" w:color="auto" w:sz="4" w:space="0"/>
              <w:left w:val="nil"/>
              <w:bottom w:val="single" w:color="auto" w:sz="4" w:space="0"/>
              <w:right w:val="single" w:color="auto" w:sz="4" w:space="0"/>
            </w:tcBorders>
            <w:vAlign w:val="center"/>
          </w:tcPr>
          <w:p w14:paraId="555D4388">
            <w:pPr>
              <w:widowControl/>
              <w:spacing w:line="240" w:lineRule="exact"/>
              <w:jc w:val="center"/>
              <w:rPr>
                <w:rFonts w:hint="eastAsia" w:ascii="宋体" w:hAnsi="宋体" w:cs="宋体"/>
                <w:kern w:val="0"/>
                <w:sz w:val="18"/>
                <w:szCs w:val="18"/>
              </w:rPr>
            </w:pPr>
            <w:r>
              <w:rPr>
                <w:rFonts w:ascii="宋体" w:hAnsi="宋体" w:cs="宋体"/>
                <w:kern w:val="0"/>
                <w:sz w:val="15"/>
                <w:szCs w:val="15"/>
              </w:rPr>
              <w:t>世界运河历史文化城市合作组织</w:t>
            </w:r>
          </w:p>
        </w:tc>
      </w:tr>
      <w:tr w14:paraId="3FC7A79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D0BE246">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F1713AF">
            <w:pPr>
              <w:widowControl/>
              <w:spacing w:line="240" w:lineRule="exact"/>
              <w:jc w:val="center"/>
              <w:rPr>
                <w:rFonts w:ascii="宋体" w:hAnsi="宋体" w:cs="宋体"/>
                <w:kern w:val="0"/>
                <w:sz w:val="18"/>
                <w:szCs w:val="18"/>
              </w:rPr>
            </w:pPr>
            <w:r>
              <w:rPr>
                <w:rFonts w:hint="eastAsia" w:ascii="宋体" w:hAnsi="宋体" w:cs="宋体"/>
                <w:kern w:val="0"/>
                <w:sz w:val="18"/>
                <w:szCs w:val="18"/>
              </w:rPr>
              <w:t>张奭月</w:t>
            </w:r>
          </w:p>
        </w:tc>
        <w:tc>
          <w:tcPr>
            <w:tcW w:w="979" w:type="dxa"/>
            <w:gridSpan w:val="2"/>
            <w:tcBorders>
              <w:top w:val="nil"/>
              <w:left w:val="nil"/>
              <w:bottom w:val="single" w:color="auto" w:sz="4" w:space="0"/>
              <w:right w:val="single" w:color="auto" w:sz="4" w:space="0"/>
            </w:tcBorders>
            <w:vAlign w:val="center"/>
          </w:tcPr>
          <w:p w14:paraId="7EDC36BF">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77" w:type="dxa"/>
            <w:gridSpan w:val="5"/>
            <w:tcBorders>
              <w:top w:val="single" w:color="auto" w:sz="4" w:space="0"/>
              <w:left w:val="nil"/>
              <w:bottom w:val="single" w:color="auto" w:sz="4" w:space="0"/>
              <w:right w:val="single" w:color="auto" w:sz="4" w:space="0"/>
            </w:tcBorders>
            <w:vAlign w:val="center"/>
          </w:tcPr>
          <w:p w14:paraId="412625B4">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0574156</w:t>
            </w:r>
          </w:p>
        </w:tc>
      </w:tr>
      <w:tr w14:paraId="288FDB61">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C38721F">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2CF05F8F">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75CF6178">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0652D7E8">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979" w:type="dxa"/>
            <w:gridSpan w:val="2"/>
            <w:tcBorders>
              <w:top w:val="nil"/>
              <w:left w:val="nil"/>
              <w:bottom w:val="single" w:color="auto" w:sz="4" w:space="0"/>
              <w:right w:val="single" w:color="auto" w:sz="4" w:space="0"/>
            </w:tcBorders>
            <w:vAlign w:val="center"/>
          </w:tcPr>
          <w:p w14:paraId="2CE4688F">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842" w:type="dxa"/>
            <w:gridSpan w:val="2"/>
            <w:tcBorders>
              <w:top w:val="nil"/>
              <w:left w:val="nil"/>
              <w:bottom w:val="single" w:color="auto" w:sz="4" w:space="0"/>
              <w:right w:val="single" w:color="auto" w:sz="4" w:space="0"/>
            </w:tcBorders>
            <w:vAlign w:val="center"/>
          </w:tcPr>
          <w:p w14:paraId="3BD56A2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D6930E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201A1D7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D976F5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7765320">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DFF052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27616AED">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184A5CC">
            <w:pPr>
              <w:widowControl/>
              <w:spacing w:line="240" w:lineRule="exact"/>
              <w:jc w:val="center"/>
              <w:rPr>
                <w:rFonts w:ascii="宋体" w:hAnsi="宋体" w:cs="宋体"/>
                <w:kern w:val="0"/>
                <w:sz w:val="18"/>
                <w:szCs w:val="18"/>
              </w:rPr>
            </w:pPr>
            <w:r>
              <w:rPr>
                <w:rFonts w:hint="eastAsia" w:ascii="宋体" w:hAnsi="宋体" w:cs="宋体"/>
                <w:kern w:val="0"/>
                <w:sz w:val="18"/>
                <w:szCs w:val="18"/>
              </w:rPr>
              <w:t>1万元</w:t>
            </w:r>
          </w:p>
        </w:tc>
        <w:tc>
          <w:tcPr>
            <w:tcW w:w="979" w:type="dxa"/>
            <w:gridSpan w:val="2"/>
            <w:tcBorders>
              <w:top w:val="nil"/>
              <w:left w:val="nil"/>
              <w:bottom w:val="single" w:color="auto" w:sz="4" w:space="0"/>
              <w:right w:val="single" w:color="auto" w:sz="4" w:space="0"/>
            </w:tcBorders>
            <w:vAlign w:val="center"/>
          </w:tcPr>
          <w:p w14:paraId="1FC95EFE">
            <w:pPr>
              <w:widowControl/>
              <w:spacing w:line="240" w:lineRule="exact"/>
              <w:jc w:val="center"/>
              <w:rPr>
                <w:rFonts w:ascii="宋体" w:hAnsi="宋体" w:cs="宋体"/>
                <w:kern w:val="0"/>
                <w:sz w:val="18"/>
                <w:szCs w:val="18"/>
              </w:rPr>
            </w:pPr>
          </w:p>
        </w:tc>
        <w:tc>
          <w:tcPr>
            <w:tcW w:w="842" w:type="dxa"/>
            <w:gridSpan w:val="2"/>
            <w:tcBorders>
              <w:top w:val="nil"/>
              <w:left w:val="nil"/>
              <w:bottom w:val="single" w:color="auto" w:sz="4" w:space="0"/>
              <w:right w:val="single" w:color="auto" w:sz="4" w:space="0"/>
            </w:tcBorders>
            <w:vAlign w:val="center"/>
          </w:tcPr>
          <w:p w14:paraId="600711B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055483AE">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tcBorders>
              <w:top w:val="nil"/>
              <w:left w:val="nil"/>
              <w:bottom w:val="single" w:color="auto" w:sz="4" w:space="0"/>
              <w:right w:val="single" w:color="auto" w:sz="4" w:space="0"/>
            </w:tcBorders>
            <w:vAlign w:val="center"/>
          </w:tcPr>
          <w:p w14:paraId="2B78A43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7B6C8F3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5D0BCA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D76D8E6">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414CDA8">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C3D2445">
            <w:pPr>
              <w:widowControl/>
              <w:spacing w:line="240" w:lineRule="exact"/>
              <w:jc w:val="center"/>
              <w:rPr>
                <w:rFonts w:ascii="宋体" w:hAnsi="宋体" w:cs="宋体"/>
                <w:kern w:val="0"/>
                <w:sz w:val="18"/>
                <w:szCs w:val="18"/>
              </w:rPr>
            </w:pPr>
          </w:p>
        </w:tc>
        <w:tc>
          <w:tcPr>
            <w:tcW w:w="979" w:type="dxa"/>
            <w:gridSpan w:val="2"/>
            <w:tcBorders>
              <w:top w:val="nil"/>
              <w:left w:val="nil"/>
              <w:bottom w:val="single" w:color="auto" w:sz="4" w:space="0"/>
              <w:right w:val="single" w:color="auto" w:sz="4" w:space="0"/>
            </w:tcBorders>
            <w:vAlign w:val="center"/>
          </w:tcPr>
          <w:p w14:paraId="635E8FFC">
            <w:pPr>
              <w:widowControl/>
              <w:spacing w:line="240" w:lineRule="exact"/>
              <w:jc w:val="center"/>
              <w:rPr>
                <w:rFonts w:ascii="宋体" w:hAnsi="宋体" w:cs="宋体"/>
                <w:kern w:val="0"/>
                <w:sz w:val="18"/>
                <w:szCs w:val="18"/>
              </w:rPr>
            </w:pPr>
          </w:p>
        </w:tc>
        <w:tc>
          <w:tcPr>
            <w:tcW w:w="842" w:type="dxa"/>
            <w:gridSpan w:val="2"/>
            <w:tcBorders>
              <w:top w:val="nil"/>
              <w:left w:val="nil"/>
              <w:bottom w:val="single" w:color="auto" w:sz="4" w:space="0"/>
              <w:right w:val="single" w:color="auto" w:sz="4" w:space="0"/>
            </w:tcBorders>
            <w:vAlign w:val="center"/>
          </w:tcPr>
          <w:p w14:paraId="523A28F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30A1948">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EDC03F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F7A283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20BD15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FCF9C5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9C45889">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523ADD21">
            <w:pPr>
              <w:widowControl/>
              <w:spacing w:line="240" w:lineRule="exact"/>
              <w:jc w:val="center"/>
              <w:rPr>
                <w:rFonts w:ascii="宋体" w:hAnsi="宋体" w:cs="宋体"/>
                <w:kern w:val="0"/>
                <w:sz w:val="18"/>
                <w:szCs w:val="18"/>
              </w:rPr>
            </w:pPr>
          </w:p>
        </w:tc>
        <w:tc>
          <w:tcPr>
            <w:tcW w:w="979" w:type="dxa"/>
            <w:gridSpan w:val="2"/>
            <w:tcBorders>
              <w:top w:val="nil"/>
              <w:left w:val="nil"/>
              <w:bottom w:val="single" w:color="auto" w:sz="4" w:space="0"/>
              <w:right w:val="single" w:color="auto" w:sz="4" w:space="0"/>
            </w:tcBorders>
            <w:vAlign w:val="center"/>
          </w:tcPr>
          <w:p w14:paraId="40F0C3A1">
            <w:pPr>
              <w:widowControl/>
              <w:spacing w:line="240" w:lineRule="exact"/>
              <w:jc w:val="center"/>
              <w:rPr>
                <w:rFonts w:ascii="宋体" w:hAnsi="宋体" w:cs="宋体"/>
                <w:kern w:val="0"/>
                <w:sz w:val="18"/>
                <w:szCs w:val="18"/>
              </w:rPr>
            </w:pPr>
          </w:p>
        </w:tc>
        <w:tc>
          <w:tcPr>
            <w:tcW w:w="842" w:type="dxa"/>
            <w:gridSpan w:val="2"/>
            <w:tcBorders>
              <w:top w:val="nil"/>
              <w:left w:val="nil"/>
              <w:bottom w:val="single" w:color="auto" w:sz="4" w:space="0"/>
              <w:right w:val="single" w:color="auto" w:sz="4" w:space="0"/>
            </w:tcBorders>
            <w:vAlign w:val="center"/>
          </w:tcPr>
          <w:p w14:paraId="630DBB5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9F3781B">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4BCD4D1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8C8F98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C9C3DA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D40880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1006098">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626E9CF3">
            <w:pPr>
              <w:widowControl/>
              <w:spacing w:line="240" w:lineRule="exact"/>
              <w:jc w:val="center"/>
              <w:rPr>
                <w:rFonts w:ascii="宋体" w:hAnsi="宋体" w:cs="宋体"/>
                <w:kern w:val="0"/>
                <w:sz w:val="18"/>
                <w:szCs w:val="18"/>
              </w:rPr>
            </w:pPr>
          </w:p>
        </w:tc>
        <w:tc>
          <w:tcPr>
            <w:tcW w:w="979" w:type="dxa"/>
            <w:gridSpan w:val="2"/>
            <w:tcBorders>
              <w:top w:val="nil"/>
              <w:left w:val="nil"/>
              <w:bottom w:val="single" w:color="auto" w:sz="4" w:space="0"/>
              <w:right w:val="single" w:color="auto" w:sz="4" w:space="0"/>
            </w:tcBorders>
            <w:vAlign w:val="center"/>
          </w:tcPr>
          <w:p w14:paraId="261BD659">
            <w:pPr>
              <w:widowControl/>
              <w:spacing w:line="240" w:lineRule="exact"/>
              <w:jc w:val="center"/>
              <w:rPr>
                <w:rFonts w:ascii="宋体" w:hAnsi="宋体" w:cs="宋体"/>
                <w:kern w:val="0"/>
                <w:sz w:val="18"/>
                <w:szCs w:val="18"/>
              </w:rPr>
            </w:pPr>
          </w:p>
        </w:tc>
        <w:tc>
          <w:tcPr>
            <w:tcW w:w="842" w:type="dxa"/>
            <w:gridSpan w:val="2"/>
            <w:tcBorders>
              <w:top w:val="nil"/>
              <w:left w:val="nil"/>
              <w:bottom w:val="single" w:color="auto" w:sz="4" w:space="0"/>
              <w:right w:val="single" w:color="auto" w:sz="4" w:space="0"/>
            </w:tcBorders>
            <w:vAlign w:val="center"/>
          </w:tcPr>
          <w:p w14:paraId="609AC70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FBA4AD6">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70B3339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2CC4F42">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5BCB83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9FF87F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4EFA501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3FC2A4A">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7A7A984A">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0AE89FC7">
            <w:pPr>
              <w:widowControl/>
              <w:spacing w:line="240" w:lineRule="exact"/>
              <w:rPr>
                <w:rFonts w:ascii="宋体" w:hAnsi="宋体" w:cs="宋体"/>
                <w:kern w:val="0"/>
                <w:sz w:val="18"/>
                <w:szCs w:val="18"/>
              </w:rPr>
            </w:pPr>
            <w:r>
              <w:rPr>
                <w:rFonts w:hint="eastAsia" w:ascii="宋体" w:hAnsi="宋体" w:cs="宋体"/>
                <w:kern w:val="0"/>
                <w:sz w:val="18"/>
                <w:szCs w:val="18"/>
              </w:rPr>
              <w:t>世界运河历史文化城市合作组织（简称WCCO）是在民政部登记的国际性社团，是一个以文化交流为主题的非营利性组织。</w:t>
            </w:r>
          </w:p>
        </w:tc>
        <w:tc>
          <w:tcPr>
            <w:tcW w:w="3356" w:type="dxa"/>
            <w:gridSpan w:val="7"/>
            <w:tcBorders>
              <w:top w:val="single" w:color="auto" w:sz="4" w:space="0"/>
              <w:left w:val="nil"/>
              <w:bottom w:val="single" w:color="auto" w:sz="4" w:space="0"/>
              <w:right w:val="single" w:color="auto" w:sz="4" w:space="0"/>
            </w:tcBorders>
            <w:vAlign w:val="center"/>
          </w:tcPr>
          <w:p w14:paraId="5E1A78D4">
            <w:pPr>
              <w:spacing w:line="200" w:lineRule="exact"/>
              <w:rPr>
                <w:rFonts w:hint="eastAsia" w:asciiTheme="minorEastAsia" w:hAnsiTheme="minorEastAsia" w:eastAsiaTheme="minorEastAsia"/>
                <w:sz w:val="13"/>
                <w:szCs w:val="13"/>
              </w:rPr>
            </w:pPr>
            <w:r>
              <w:rPr>
                <w:rFonts w:hint="eastAsia" w:asciiTheme="minorEastAsia" w:hAnsiTheme="minorEastAsia" w:eastAsiaTheme="minorEastAsia"/>
                <w:sz w:val="13"/>
                <w:szCs w:val="13"/>
              </w:rPr>
              <w:t>举办了2023世界运河城市论坛、世界运河古城古镇创新发展大会、运河城市精品景区合作机制大会等品牌活动,出席了中美PECC城市可持续发展研讨会、第三届“一带一路”国际合作高峰论坛民心相通分论坛等国际会议</w:t>
            </w:r>
            <w:r>
              <w:rPr>
                <w:rFonts w:asciiTheme="minorEastAsia" w:hAnsiTheme="minorEastAsia" w:eastAsiaTheme="minorEastAsia"/>
                <w:sz w:val="13"/>
                <w:szCs w:val="13"/>
              </w:rPr>
              <w:t>。</w:t>
            </w:r>
          </w:p>
        </w:tc>
      </w:tr>
      <w:tr w14:paraId="6451A233">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5AC0E1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D7AB03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03654A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47993A8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49BEA6B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43ADFD3">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516A2A52">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ED7F3B8">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5469530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0E36FDD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4D71085">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811B42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DBD39D">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2F1B32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D233F2F">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50CFBEE">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47012D2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892ABB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828A7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4EA5330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454CB589">
            <w:pPr>
              <w:widowControl/>
              <w:spacing w:line="240" w:lineRule="exact"/>
              <w:jc w:val="center"/>
              <w:rPr>
                <w:rFonts w:ascii="宋体" w:hAnsi="宋体" w:cs="宋体"/>
                <w:kern w:val="0"/>
                <w:sz w:val="18"/>
                <w:szCs w:val="18"/>
              </w:rPr>
            </w:pPr>
          </w:p>
        </w:tc>
      </w:tr>
      <w:tr w14:paraId="1975C2A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D7BD68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0F635E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B9B75C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932000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007CD1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1FA55C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56D8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79F2B4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04BFECA">
            <w:pPr>
              <w:widowControl/>
              <w:spacing w:line="240" w:lineRule="exact"/>
              <w:jc w:val="center"/>
              <w:rPr>
                <w:rFonts w:ascii="宋体" w:hAnsi="宋体" w:cs="宋体"/>
                <w:kern w:val="0"/>
                <w:sz w:val="18"/>
                <w:szCs w:val="18"/>
              </w:rPr>
            </w:pPr>
          </w:p>
        </w:tc>
      </w:tr>
      <w:tr w14:paraId="6531ABE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9F2C7F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5D5C4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599A3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EE6BA6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3222B3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28399F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199CD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3E5A2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017E79">
            <w:pPr>
              <w:widowControl/>
              <w:spacing w:line="240" w:lineRule="exact"/>
              <w:jc w:val="center"/>
              <w:rPr>
                <w:rFonts w:ascii="宋体" w:hAnsi="宋体" w:cs="宋体"/>
                <w:kern w:val="0"/>
                <w:sz w:val="18"/>
                <w:szCs w:val="18"/>
              </w:rPr>
            </w:pPr>
          </w:p>
        </w:tc>
      </w:tr>
      <w:tr w14:paraId="35AE50F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313BA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64D04C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9A26ED3">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3A22AAC1">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7EF6BA3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2F8720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DD753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9B0D0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3A13A07">
            <w:pPr>
              <w:widowControl/>
              <w:spacing w:line="240" w:lineRule="exact"/>
              <w:jc w:val="center"/>
              <w:rPr>
                <w:rFonts w:ascii="宋体" w:hAnsi="宋体" w:cs="宋体"/>
                <w:kern w:val="0"/>
                <w:sz w:val="18"/>
                <w:szCs w:val="18"/>
              </w:rPr>
            </w:pPr>
          </w:p>
        </w:tc>
      </w:tr>
      <w:tr w14:paraId="257D73F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ACD18B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8A5DE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6E69D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A80C0E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F7F65B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996485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F53506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99264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30964A0">
            <w:pPr>
              <w:widowControl/>
              <w:spacing w:line="240" w:lineRule="exact"/>
              <w:jc w:val="center"/>
              <w:rPr>
                <w:rFonts w:ascii="宋体" w:hAnsi="宋体" w:cs="宋体"/>
                <w:kern w:val="0"/>
                <w:sz w:val="18"/>
                <w:szCs w:val="18"/>
              </w:rPr>
            </w:pPr>
          </w:p>
        </w:tc>
      </w:tr>
      <w:tr w14:paraId="1DB378F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EF2564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6AF7D6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E1D750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18CF49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03C602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6B5EA6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9AD7B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3AE34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097FF05">
            <w:pPr>
              <w:widowControl/>
              <w:spacing w:line="240" w:lineRule="exact"/>
              <w:jc w:val="center"/>
              <w:rPr>
                <w:rFonts w:ascii="宋体" w:hAnsi="宋体" w:cs="宋体"/>
                <w:kern w:val="0"/>
                <w:sz w:val="18"/>
                <w:szCs w:val="18"/>
              </w:rPr>
            </w:pPr>
          </w:p>
        </w:tc>
      </w:tr>
      <w:tr w14:paraId="291791D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E8B45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FFCB50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E3A4C2C">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684C7E1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35443F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4517F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10454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A10F79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1272D3B">
            <w:pPr>
              <w:widowControl/>
              <w:spacing w:line="240" w:lineRule="exact"/>
              <w:jc w:val="center"/>
              <w:rPr>
                <w:rFonts w:ascii="宋体" w:hAnsi="宋体" w:cs="宋体"/>
                <w:kern w:val="0"/>
                <w:sz w:val="18"/>
                <w:szCs w:val="18"/>
              </w:rPr>
            </w:pPr>
          </w:p>
        </w:tc>
      </w:tr>
      <w:tr w14:paraId="05A02FB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69B0BE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8488E4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353359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4B12C3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AFB1D4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3BBF2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AC1BF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9028A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B01BB3F">
            <w:pPr>
              <w:widowControl/>
              <w:spacing w:line="240" w:lineRule="exact"/>
              <w:jc w:val="center"/>
              <w:rPr>
                <w:rFonts w:ascii="宋体" w:hAnsi="宋体" w:cs="宋体"/>
                <w:kern w:val="0"/>
                <w:sz w:val="18"/>
                <w:szCs w:val="18"/>
              </w:rPr>
            </w:pPr>
          </w:p>
        </w:tc>
      </w:tr>
      <w:tr w14:paraId="7FD0FB6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FF9D33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8F6C1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BDE41D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FEE2FB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8EDAFC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9C0369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5A9972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B4E24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3CD19AE">
            <w:pPr>
              <w:widowControl/>
              <w:spacing w:line="240" w:lineRule="exact"/>
              <w:jc w:val="center"/>
              <w:rPr>
                <w:rFonts w:ascii="宋体" w:hAnsi="宋体" w:cs="宋体"/>
                <w:kern w:val="0"/>
                <w:sz w:val="18"/>
                <w:szCs w:val="18"/>
              </w:rPr>
            </w:pPr>
          </w:p>
        </w:tc>
      </w:tr>
      <w:tr w14:paraId="2ACF2CD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1A728A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865524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9CD2CE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5048AAB5">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6A7E3DB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C5C93D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AB774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10FBA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374F23E">
            <w:pPr>
              <w:widowControl/>
              <w:spacing w:line="240" w:lineRule="exact"/>
              <w:jc w:val="center"/>
              <w:rPr>
                <w:rFonts w:ascii="宋体" w:hAnsi="宋体" w:cs="宋体"/>
                <w:kern w:val="0"/>
                <w:sz w:val="18"/>
                <w:szCs w:val="18"/>
              </w:rPr>
            </w:pPr>
          </w:p>
        </w:tc>
      </w:tr>
      <w:tr w14:paraId="4D169C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48BF7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107D4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20E080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9945E9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8A509D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54F3CC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2A24F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E249C6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59784B0">
            <w:pPr>
              <w:widowControl/>
              <w:spacing w:line="240" w:lineRule="exact"/>
              <w:jc w:val="center"/>
              <w:rPr>
                <w:rFonts w:ascii="宋体" w:hAnsi="宋体" w:cs="宋体"/>
                <w:kern w:val="0"/>
                <w:sz w:val="18"/>
                <w:szCs w:val="18"/>
              </w:rPr>
            </w:pPr>
          </w:p>
        </w:tc>
      </w:tr>
      <w:tr w14:paraId="0917408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E18AC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34F4B8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E67F1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06F899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959E8C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06D293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F3C3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06B1AF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F776B90">
            <w:pPr>
              <w:widowControl/>
              <w:spacing w:line="240" w:lineRule="exact"/>
              <w:jc w:val="center"/>
              <w:rPr>
                <w:rFonts w:ascii="宋体" w:hAnsi="宋体" w:cs="宋体"/>
                <w:kern w:val="0"/>
                <w:sz w:val="18"/>
                <w:szCs w:val="18"/>
              </w:rPr>
            </w:pPr>
          </w:p>
        </w:tc>
      </w:tr>
      <w:tr w14:paraId="42B2908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82B51B">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C861BC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35F3F7B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6489DF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D562C3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4829C9B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9A92F8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25403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1345160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3A5A051C">
            <w:pPr>
              <w:widowControl/>
              <w:spacing w:line="240" w:lineRule="exact"/>
              <w:jc w:val="center"/>
              <w:rPr>
                <w:rFonts w:ascii="宋体" w:hAnsi="宋体" w:cs="宋体"/>
                <w:kern w:val="0"/>
                <w:sz w:val="18"/>
                <w:szCs w:val="18"/>
              </w:rPr>
            </w:pPr>
          </w:p>
        </w:tc>
      </w:tr>
      <w:tr w14:paraId="7DA71E4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E0583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A1896B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D5B83C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1316A2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4A700B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99D29E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3045B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E661EB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CE22349">
            <w:pPr>
              <w:widowControl/>
              <w:spacing w:line="240" w:lineRule="exact"/>
              <w:jc w:val="center"/>
              <w:rPr>
                <w:rFonts w:ascii="宋体" w:hAnsi="宋体" w:cs="宋体"/>
                <w:kern w:val="0"/>
                <w:sz w:val="18"/>
                <w:szCs w:val="18"/>
              </w:rPr>
            </w:pPr>
          </w:p>
        </w:tc>
      </w:tr>
      <w:tr w14:paraId="7569E0C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23353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A1CC88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D3CA1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0E329F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FC6382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ED2E7A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AFD181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1E510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B82515E">
            <w:pPr>
              <w:widowControl/>
              <w:spacing w:line="240" w:lineRule="exact"/>
              <w:jc w:val="center"/>
              <w:rPr>
                <w:rFonts w:ascii="宋体" w:hAnsi="宋体" w:cs="宋体"/>
                <w:kern w:val="0"/>
                <w:sz w:val="18"/>
                <w:szCs w:val="18"/>
              </w:rPr>
            </w:pPr>
          </w:p>
        </w:tc>
      </w:tr>
      <w:tr w14:paraId="351FD39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2A2C8D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7C2264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663AA93">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050817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B77DB59">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63FB83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CFC668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2396E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2711C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218C4DB">
            <w:pPr>
              <w:widowControl/>
              <w:spacing w:line="240" w:lineRule="exact"/>
              <w:jc w:val="center"/>
              <w:rPr>
                <w:rFonts w:ascii="宋体" w:hAnsi="宋体" w:cs="宋体"/>
                <w:kern w:val="0"/>
                <w:sz w:val="18"/>
                <w:szCs w:val="18"/>
              </w:rPr>
            </w:pPr>
          </w:p>
        </w:tc>
      </w:tr>
      <w:tr w14:paraId="5DA5619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B9F7D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F7B3AB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7B8B99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CC2CF0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213431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66FB9B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B3674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B1805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BA3BED">
            <w:pPr>
              <w:widowControl/>
              <w:spacing w:line="240" w:lineRule="exact"/>
              <w:jc w:val="center"/>
              <w:rPr>
                <w:rFonts w:ascii="宋体" w:hAnsi="宋体" w:cs="宋体"/>
                <w:kern w:val="0"/>
                <w:sz w:val="18"/>
                <w:szCs w:val="18"/>
              </w:rPr>
            </w:pPr>
          </w:p>
        </w:tc>
      </w:tr>
      <w:tr w14:paraId="552609F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FE305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CE8C2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A270DB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CF7A00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71842E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2E950A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D92BCE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2BC7DD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A1B3C3D">
            <w:pPr>
              <w:widowControl/>
              <w:spacing w:line="240" w:lineRule="exact"/>
              <w:jc w:val="center"/>
              <w:rPr>
                <w:rFonts w:ascii="宋体" w:hAnsi="宋体" w:cs="宋体"/>
                <w:kern w:val="0"/>
                <w:sz w:val="18"/>
                <w:szCs w:val="18"/>
              </w:rPr>
            </w:pPr>
          </w:p>
        </w:tc>
      </w:tr>
      <w:tr w14:paraId="0E24A54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67058A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051BBA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5560938">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C9AE95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9052D6C">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0190F71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E57E81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EC202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42FE7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F1E32F8">
            <w:pPr>
              <w:widowControl/>
              <w:spacing w:line="240" w:lineRule="exact"/>
              <w:jc w:val="center"/>
              <w:rPr>
                <w:rFonts w:ascii="宋体" w:hAnsi="宋体" w:cs="宋体"/>
                <w:kern w:val="0"/>
                <w:sz w:val="18"/>
                <w:szCs w:val="18"/>
              </w:rPr>
            </w:pPr>
          </w:p>
        </w:tc>
      </w:tr>
      <w:tr w14:paraId="28EFF6E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24FED3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631545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AC9D41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C0CA78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29496B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4BC3E7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9EB04C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315D4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714A263">
            <w:pPr>
              <w:widowControl/>
              <w:spacing w:line="240" w:lineRule="exact"/>
              <w:jc w:val="center"/>
              <w:rPr>
                <w:rFonts w:ascii="宋体" w:hAnsi="宋体" w:cs="宋体"/>
                <w:kern w:val="0"/>
                <w:sz w:val="18"/>
                <w:szCs w:val="18"/>
              </w:rPr>
            </w:pPr>
          </w:p>
        </w:tc>
      </w:tr>
      <w:tr w14:paraId="352BE60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C61576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3803FD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43448A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861F05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43739B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E0AEC7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96022E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1944E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67BBBF7">
            <w:pPr>
              <w:widowControl/>
              <w:spacing w:line="240" w:lineRule="exact"/>
              <w:jc w:val="center"/>
              <w:rPr>
                <w:rFonts w:ascii="宋体" w:hAnsi="宋体" w:cs="宋体"/>
                <w:kern w:val="0"/>
                <w:sz w:val="18"/>
                <w:szCs w:val="18"/>
              </w:rPr>
            </w:pPr>
          </w:p>
        </w:tc>
      </w:tr>
      <w:tr w14:paraId="2F5FC96E">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012762F">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D7F3F3A">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EE8E07C">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269C043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5AA98A5">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336C7F64">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25CFA55">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579A926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D4C0EA">
            <w:pPr>
              <w:widowControl/>
              <w:spacing w:line="240" w:lineRule="exact"/>
              <w:jc w:val="center"/>
              <w:rPr>
                <w:rFonts w:ascii="宋体" w:hAnsi="宋体" w:cs="宋体"/>
                <w:kern w:val="0"/>
                <w:sz w:val="18"/>
                <w:szCs w:val="18"/>
              </w:rPr>
            </w:pPr>
          </w:p>
        </w:tc>
      </w:tr>
      <w:tr w14:paraId="09D2FF9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A9A2C2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581C7D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581C4A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0F4E2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D89102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B8A8B0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3A371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259C2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FB2A96E">
            <w:pPr>
              <w:widowControl/>
              <w:spacing w:line="240" w:lineRule="exact"/>
              <w:jc w:val="center"/>
              <w:rPr>
                <w:rFonts w:ascii="宋体" w:hAnsi="宋体" w:cs="宋体"/>
                <w:kern w:val="0"/>
                <w:sz w:val="18"/>
                <w:szCs w:val="18"/>
              </w:rPr>
            </w:pPr>
          </w:p>
        </w:tc>
      </w:tr>
      <w:tr w14:paraId="0629A63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BF61B0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38B3B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093A25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4B6A60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713B7D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60D52B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9CC356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52BE1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2D04F2A">
            <w:pPr>
              <w:widowControl/>
              <w:spacing w:line="240" w:lineRule="exact"/>
              <w:jc w:val="center"/>
              <w:rPr>
                <w:rFonts w:ascii="宋体" w:hAnsi="宋体" w:cs="宋体"/>
                <w:kern w:val="0"/>
                <w:sz w:val="18"/>
                <w:szCs w:val="18"/>
              </w:rPr>
            </w:pPr>
          </w:p>
        </w:tc>
      </w:tr>
      <w:tr w14:paraId="600CA81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39758F">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7560AC3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8F8F75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70F5CC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4F9439D5">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2430947D">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6F3B4089">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5B44EEE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6D63FC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2E130B4">
            <w:pPr>
              <w:widowControl/>
              <w:spacing w:line="240" w:lineRule="exact"/>
              <w:jc w:val="center"/>
              <w:rPr>
                <w:rFonts w:ascii="宋体" w:hAnsi="宋体" w:cs="宋体"/>
                <w:kern w:val="0"/>
                <w:sz w:val="18"/>
                <w:szCs w:val="18"/>
              </w:rPr>
            </w:pPr>
          </w:p>
        </w:tc>
      </w:tr>
      <w:tr w14:paraId="0351FD6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A396421">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46B2D69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99213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741D0D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3A48DB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C1E3D8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CE0D3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0FFCC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61F159F">
            <w:pPr>
              <w:widowControl/>
              <w:spacing w:line="240" w:lineRule="exact"/>
              <w:jc w:val="center"/>
              <w:rPr>
                <w:rFonts w:ascii="宋体" w:hAnsi="宋体" w:cs="宋体"/>
                <w:kern w:val="0"/>
                <w:sz w:val="18"/>
                <w:szCs w:val="18"/>
              </w:rPr>
            </w:pPr>
          </w:p>
        </w:tc>
      </w:tr>
      <w:tr w14:paraId="63C7111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3F1F1DAA">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485A21B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AE386F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D7BC91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F0DAD4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BAD41E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1FE7A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0A7180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47B1F21">
            <w:pPr>
              <w:widowControl/>
              <w:spacing w:line="240" w:lineRule="exact"/>
              <w:jc w:val="center"/>
              <w:rPr>
                <w:rFonts w:ascii="宋体" w:hAnsi="宋体" w:cs="宋体"/>
                <w:kern w:val="0"/>
                <w:sz w:val="18"/>
                <w:szCs w:val="18"/>
              </w:rPr>
            </w:pPr>
          </w:p>
        </w:tc>
      </w:tr>
      <w:tr w14:paraId="7C6CC518">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1F00FE85">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1A49129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4C58AA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1394" w:type="dxa"/>
            <w:gridSpan w:val="2"/>
            <w:tcBorders>
              <w:top w:val="single" w:color="auto" w:sz="4" w:space="0"/>
              <w:left w:val="nil"/>
              <w:bottom w:val="single" w:color="auto" w:sz="4" w:space="0"/>
              <w:right w:val="single" w:color="auto" w:sz="4" w:space="0"/>
            </w:tcBorders>
            <w:vAlign w:val="center"/>
          </w:tcPr>
          <w:p w14:paraId="183EC66B">
            <w:pPr>
              <w:widowControl/>
              <w:spacing w:line="240" w:lineRule="exact"/>
              <w:jc w:val="center"/>
              <w:rPr>
                <w:rFonts w:ascii="宋体" w:hAnsi="宋体" w:cs="宋体"/>
                <w:kern w:val="0"/>
                <w:sz w:val="18"/>
                <w:szCs w:val="18"/>
              </w:rPr>
            </w:pPr>
          </w:p>
        </w:tc>
      </w:tr>
    </w:tbl>
    <w:p w14:paraId="204C8D9B">
      <w:pPr>
        <w:rPr>
          <w:rFonts w:hint="eastAsia"/>
          <w:lang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932"/>
        <w:gridCol w:w="182"/>
        <w:gridCol w:w="1107"/>
        <w:gridCol w:w="848"/>
        <w:gridCol w:w="202"/>
        <w:gridCol w:w="355"/>
        <w:gridCol w:w="416"/>
        <w:gridCol w:w="141"/>
        <w:gridCol w:w="695"/>
        <w:gridCol w:w="699"/>
      </w:tblGrid>
      <w:tr w14:paraId="78A7FE4D">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5EA93396">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5EB1F08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57A17528">
            <w:pPr>
              <w:widowControl/>
              <w:jc w:val="center"/>
              <w:rPr>
                <w:rFonts w:ascii="宋体" w:hAnsi="宋体" w:cs="宋体"/>
                <w:kern w:val="0"/>
                <w:sz w:val="22"/>
              </w:rPr>
            </w:pPr>
            <w:r>
              <w:rPr>
                <w:rFonts w:hint="eastAsia" w:ascii="宋体" w:hAnsi="宋体" w:cs="宋体"/>
                <w:kern w:val="0"/>
                <w:sz w:val="22"/>
              </w:rPr>
              <w:t>（</w:t>
            </w:r>
            <w:r>
              <w:rPr>
                <w:rFonts w:hint="eastAsia" w:ascii="宋体" w:hAnsi="宋体" w:cs="宋体"/>
                <w:kern w:val="0"/>
                <w:sz w:val="22"/>
                <w:lang w:val="en-US" w:eastAsia="zh-CN"/>
              </w:rPr>
              <w:t>2023</w:t>
            </w:r>
            <w:r>
              <w:rPr>
                <w:rFonts w:hint="eastAsia" w:ascii="宋体" w:hAnsi="宋体" w:cs="宋体"/>
                <w:kern w:val="0"/>
                <w:sz w:val="22"/>
              </w:rPr>
              <w:t>年度）</w:t>
            </w:r>
          </w:p>
        </w:tc>
      </w:tr>
      <w:tr w14:paraId="2335025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384D26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4C2DAC3D">
            <w:pPr>
              <w:widowControl/>
              <w:spacing w:line="240" w:lineRule="exact"/>
              <w:jc w:val="center"/>
              <w:rPr>
                <w:rFonts w:ascii="宋体" w:hAnsi="宋体" w:cs="宋体"/>
                <w:kern w:val="0"/>
                <w:sz w:val="18"/>
                <w:szCs w:val="18"/>
              </w:rPr>
            </w:pPr>
            <w:r>
              <w:rPr>
                <w:rFonts w:ascii="宋体" w:hAnsi="宋体" w:cs="宋体"/>
                <w:kern w:val="0"/>
                <w:sz w:val="18"/>
                <w:szCs w:val="18"/>
              </w:rPr>
              <w:t>文化市场监管费用</w:t>
            </w:r>
          </w:p>
        </w:tc>
      </w:tr>
      <w:tr w14:paraId="7462A2C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E46BB9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2F08B6E6">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w:t>
            </w:r>
          </w:p>
        </w:tc>
        <w:tc>
          <w:tcPr>
            <w:tcW w:w="1050" w:type="dxa"/>
            <w:gridSpan w:val="2"/>
            <w:tcBorders>
              <w:top w:val="nil"/>
              <w:left w:val="nil"/>
              <w:bottom w:val="single" w:color="auto" w:sz="4" w:space="0"/>
              <w:right w:val="single" w:color="auto" w:sz="4" w:space="0"/>
            </w:tcBorders>
            <w:vAlign w:val="center"/>
          </w:tcPr>
          <w:p w14:paraId="7A82A667">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57E1331">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w:t>
            </w:r>
          </w:p>
        </w:tc>
      </w:tr>
      <w:tr w14:paraId="5E4D16B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0421116">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59AD58D4">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岳忠全</w:t>
            </w:r>
          </w:p>
        </w:tc>
        <w:tc>
          <w:tcPr>
            <w:tcW w:w="1050" w:type="dxa"/>
            <w:gridSpan w:val="2"/>
            <w:tcBorders>
              <w:top w:val="nil"/>
              <w:left w:val="nil"/>
              <w:bottom w:val="single" w:color="auto" w:sz="4" w:space="0"/>
              <w:right w:val="single" w:color="auto" w:sz="4" w:space="0"/>
            </w:tcBorders>
            <w:vAlign w:val="center"/>
          </w:tcPr>
          <w:p w14:paraId="25644076">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766F89E5">
            <w:pPr>
              <w:widowControl/>
              <w:spacing w:line="240" w:lineRule="exact"/>
              <w:jc w:val="center"/>
              <w:rPr>
                <w:rFonts w:ascii="宋体" w:hAnsi="宋体" w:cs="宋体"/>
                <w:kern w:val="0"/>
                <w:sz w:val="18"/>
                <w:szCs w:val="18"/>
              </w:rPr>
            </w:pPr>
          </w:p>
        </w:tc>
      </w:tr>
      <w:tr w14:paraId="18E35966">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4D80834">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11895709">
            <w:pPr>
              <w:widowControl/>
              <w:spacing w:line="240" w:lineRule="exact"/>
              <w:jc w:val="center"/>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14:paraId="6C3650C0">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tcBorders>
              <w:top w:val="nil"/>
              <w:left w:val="nil"/>
              <w:bottom w:val="single" w:color="auto" w:sz="4" w:space="0"/>
              <w:right w:val="single" w:color="auto" w:sz="4" w:space="0"/>
            </w:tcBorders>
            <w:vAlign w:val="center"/>
          </w:tcPr>
          <w:p w14:paraId="4EAD29E9">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32DBAB9D">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46E42F7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C77EE7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143334C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78050D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139B11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0BDD4D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14:paraId="57816AF3">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1107" w:type="dxa"/>
            <w:tcBorders>
              <w:top w:val="nil"/>
              <w:left w:val="nil"/>
              <w:bottom w:val="single" w:color="auto" w:sz="4" w:space="0"/>
              <w:right w:val="single" w:color="auto" w:sz="4" w:space="0"/>
            </w:tcBorders>
            <w:vAlign w:val="center"/>
          </w:tcPr>
          <w:p w14:paraId="0390AEC9">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1050" w:type="dxa"/>
            <w:gridSpan w:val="2"/>
            <w:tcBorders>
              <w:top w:val="nil"/>
              <w:left w:val="nil"/>
              <w:bottom w:val="single" w:color="auto" w:sz="4" w:space="0"/>
              <w:right w:val="single" w:color="auto" w:sz="4" w:space="0"/>
            </w:tcBorders>
            <w:vAlign w:val="center"/>
          </w:tcPr>
          <w:p w14:paraId="2FCD7543">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771" w:type="dxa"/>
            <w:gridSpan w:val="2"/>
            <w:tcBorders>
              <w:top w:val="nil"/>
              <w:left w:val="nil"/>
              <w:bottom w:val="single" w:color="auto" w:sz="4" w:space="0"/>
              <w:right w:val="single" w:color="auto" w:sz="4" w:space="0"/>
            </w:tcBorders>
            <w:vAlign w:val="center"/>
          </w:tcPr>
          <w:p w14:paraId="104B3176">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vAlign w:val="center"/>
          </w:tcPr>
          <w:p w14:paraId="5D1B339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tcBorders>
              <w:top w:val="nil"/>
              <w:left w:val="nil"/>
              <w:bottom w:val="single" w:color="auto" w:sz="4" w:space="0"/>
              <w:right w:val="single" w:color="auto" w:sz="4" w:space="0"/>
            </w:tcBorders>
            <w:vAlign w:val="center"/>
          </w:tcPr>
          <w:p w14:paraId="6C8B7963">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799131F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0864BED">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32FBEEE">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14:paraId="73E86CEB">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1107" w:type="dxa"/>
            <w:tcBorders>
              <w:top w:val="nil"/>
              <w:left w:val="nil"/>
              <w:bottom w:val="single" w:color="auto" w:sz="4" w:space="0"/>
              <w:right w:val="single" w:color="auto" w:sz="4" w:space="0"/>
            </w:tcBorders>
            <w:vAlign w:val="center"/>
          </w:tcPr>
          <w:p w14:paraId="50C7CCAD">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1050" w:type="dxa"/>
            <w:gridSpan w:val="2"/>
            <w:tcBorders>
              <w:top w:val="nil"/>
              <w:left w:val="nil"/>
              <w:bottom w:val="single" w:color="auto" w:sz="4" w:space="0"/>
              <w:right w:val="single" w:color="auto" w:sz="4" w:space="0"/>
            </w:tcBorders>
            <w:vAlign w:val="center"/>
          </w:tcPr>
          <w:p w14:paraId="247872B1">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r>
              <w:rPr>
                <w:rFonts w:ascii="宋体" w:hAnsi="宋体" w:cs="宋体"/>
                <w:kern w:val="0"/>
                <w:sz w:val="18"/>
                <w:szCs w:val="18"/>
              </w:rPr>
              <w:t>5</w:t>
            </w:r>
          </w:p>
        </w:tc>
        <w:tc>
          <w:tcPr>
            <w:tcW w:w="771" w:type="dxa"/>
            <w:gridSpan w:val="2"/>
            <w:tcBorders>
              <w:top w:val="nil"/>
              <w:left w:val="nil"/>
              <w:bottom w:val="single" w:color="auto" w:sz="4" w:space="0"/>
              <w:right w:val="single" w:color="auto" w:sz="4" w:space="0"/>
            </w:tcBorders>
            <w:vAlign w:val="center"/>
          </w:tcPr>
          <w:p w14:paraId="65EB893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6F4C172">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3B4EFD4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3885F6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2D285FE">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7099A0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14:paraId="11D3CA03">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tcBorders>
              <w:top w:val="nil"/>
              <w:left w:val="nil"/>
              <w:bottom w:val="single" w:color="auto" w:sz="4" w:space="0"/>
              <w:right w:val="single" w:color="auto" w:sz="4" w:space="0"/>
            </w:tcBorders>
            <w:vAlign w:val="center"/>
          </w:tcPr>
          <w:p w14:paraId="6278B167">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7810BE2D">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14:paraId="0E0510F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5E46024">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7EA0327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B796D3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3C486E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097745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14:paraId="1A8EE5E9">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tcBorders>
              <w:top w:val="nil"/>
              <w:left w:val="nil"/>
              <w:bottom w:val="single" w:color="auto" w:sz="4" w:space="0"/>
              <w:right w:val="single" w:color="auto" w:sz="4" w:space="0"/>
            </w:tcBorders>
            <w:vAlign w:val="center"/>
          </w:tcPr>
          <w:p w14:paraId="702362BB">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26A2FFFD">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14:paraId="29B5C49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369B08B">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E49F61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21CFC38">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3FBC4E8">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1FB0832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3A7BD2AF">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F322398">
        <w:tblPrEx>
          <w:tblCellMar>
            <w:top w:w="0" w:type="dxa"/>
            <w:left w:w="108" w:type="dxa"/>
            <w:bottom w:w="0" w:type="dxa"/>
            <w:right w:w="108" w:type="dxa"/>
          </w:tblCellMar>
        </w:tblPrEx>
        <w:trPr>
          <w:trHeight w:val="219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6B956518">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2A761F4">
            <w:pPr>
              <w:widowControl/>
              <w:spacing w:line="240" w:lineRule="exact"/>
              <w:jc w:val="center"/>
              <w:rPr>
                <w:rFonts w:ascii="宋体" w:hAnsi="宋体" w:cs="宋体"/>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59589BD0">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1、对全区文旅经营单位进行日常监管、开展专项整治行动，确保通州区文化市场安全稳定、健康发展；</w:t>
            </w:r>
          </w:p>
          <w:p w14:paraId="2809E421">
            <w:pPr>
              <w:widowControl/>
              <w:spacing w:line="240" w:lineRule="exact"/>
              <w:jc w:val="left"/>
              <w:rPr>
                <w:rFonts w:hint="eastAsia" w:ascii="宋体" w:hAnsi="宋体" w:eastAsia="宋体" w:cs="宋体"/>
                <w:kern w:val="0"/>
                <w:sz w:val="18"/>
                <w:szCs w:val="18"/>
                <w:lang w:eastAsia="zh-CN"/>
              </w:rPr>
            </w:pPr>
            <w:r>
              <w:rPr>
                <w:rFonts w:hint="eastAsia" w:ascii="宋体" w:hAnsi="宋体" w:cs="宋体"/>
                <w:kern w:val="0"/>
                <w:sz w:val="18"/>
                <w:szCs w:val="18"/>
              </w:rPr>
              <w:t>2、结合“3·15”消费者权益保护日、4.26“世界知识产权日”、“世界文化遗产日”“12.4国家宪法日”等重要节点，开展文化市场法律法规宣传活动；                                                                                 3、文化市场监督员管理与培训</w:t>
            </w:r>
            <w:r>
              <w:rPr>
                <w:rFonts w:hint="eastAsia" w:ascii="宋体" w:hAnsi="宋体" w:cs="宋体"/>
                <w:kern w:val="0"/>
                <w:sz w:val="18"/>
                <w:szCs w:val="18"/>
                <w:lang w:eastAsia="zh-CN"/>
              </w:rPr>
              <w:t>；</w:t>
            </w:r>
          </w:p>
          <w:p w14:paraId="63ADC252">
            <w:pPr>
              <w:widowControl/>
              <w:spacing w:line="240" w:lineRule="exact"/>
              <w:jc w:val="left"/>
              <w:rPr>
                <w:rFonts w:ascii="宋体" w:hAnsi="宋体" w:cs="宋体"/>
                <w:kern w:val="0"/>
                <w:sz w:val="18"/>
                <w:szCs w:val="18"/>
              </w:rPr>
            </w:pPr>
            <w:r>
              <w:rPr>
                <w:rFonts w:hint="eastAsia" w:ascii="宋体" w:hAnsi="宋体" w:cs="宋体"/>
                <w:kern w:val="0"/>
                <w:sz w:val="18"/>
                <w:szCs w:val="18"/>
                <w:lang w:val="en-US" w:eastAsia="zh-CN"/>
              </w:rPr>
              <w:t>4、</w:t>
            </w:r>
            <w:r>
              <w:rPr>
                <w:rFonts w:hint="eastAsia" w:ascii="宋体" w:hAnsi="宋体" w:cs="宋体"/>
                <w:kern w:val="0"/>
                <w:sz w:val="18"/>
                <w:szCs w:val="18"/>
              </w:rPr>
              <w:t>行政执法产生的其它费用。</w:t>
            </w:r>
          </w:p>
        </w:tc>
      </w:tr>
      <w:tr w14:paraId="553D200B">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541715B1">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E213E3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7C15F17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650" w:type="dxa"/>
            <w:gridSpan w:val="2"/>
            <w:tcBorders>
              <w:top w:val="single" w:color="auto" w:sz="4" w:space="0"/>
              <w:left w:val="nil"/>
              <w:bottom w:val="single" w:color="auto" w:sz="4" w:space="0"/>
              <w:right w:val="single" w:color="auto" w:sz="4" w:space="0"/>
            </w:tcBorders>
            <w:vAlign w:val="center"/>
          </w:tcPr>
          <w:p w14:paraId="7D49AA3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289" w:type="dxa"/>
            <w:gridSpan w:val="2"/>
            <w:tcBorders>
              <w:top w:val="nil"/>
              <w:left w:val="nil"/>
              <w:bottom w:val="single" w:color="auto" w:sz="4" w:space="0"/>
              <w:right w:val="single" w:color="auto" w:sz="4" w:space="0"/>
            </w:tcBorders>
            <w:vAlign w:val="center"/>
          </w:tcPr>
          <w:p w14:paraId="7E231CC9">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4BFECDA">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2C0C2F41">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547571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25C2362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061D5A1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001AA8BA">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A083780">
        <w:tblPrEx>
          <w:tblCellMar>
            <w:top w:w="0" w:type="dxa"/>
            <w:left w:w="108" w:type="dxa"/>
            <w:bottom w:w="0" w:type="dxa"/>
            <w:right w:w="108" w:type="dxa"/>
          </w:tblCellMar>
        </w:tblPrEx>
        <w:trPr>
          <w:trHeight w:val="1597" w:hRule="exact"/>
          <w:jc w:val="center"/>
        </w:trPr>
        <w:tc>
          <w:tcPr>
            <w:tcW w:w="578" w:type="dxa"/>
            <w:vMerge w:val="continue"/>
            <w:tcBorders>
              <w:left w:val="single" w:color="auto" w:sz="4" w:space="0"/>
              <w:right w:val="single" w:color="auto" w:sz="4" w:space="0"/>
            </w:tcBorders>
            <w:vAlign w:val="center"/>
          </w:tcPr>
          <w:p w14:paraId="7CFBB7CF">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193056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29D0654F">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650" w:type="dxa"/>
            <w:gridSpan w:val="2"/>
            <w:tcBorders>
              <w:top w:val="single" w:color="auto" w:sz="4" w:space="0"/>
              <w:left w:val="nil"/>
              <w:bottom w:val="single" w:color="auto" w:sz="4" w:space="0"/>
              <w:right w:val="single" w:color="auto" w:sz="4" w:space="0"/>
            </w:tcBorders>
            <w:vAlign w:val="center"/>
          </w:tcPr>
          <w:p w14:paraId="537EC893">
            <w:pPr>
              <w:widowControl/>
              <w:spacing w:line="240" w:lineRule="exact"/>
              <w:rPr>
                <w:rFonts w:hint="eastAsia" w:ascii="宋体" w:hAnsi="宋体" w:cs="宋体"/>
                <w:kern w:val="0"/>
                <w:sz w:val="18"/>
                <w:szCs w:val="18"/>
              </w:rPr>
            </w:pPr>
            <w:r>
              <w:rPr>
                <w:rFonts w:ascii="宋体" w:hAnsi="宋体" w:cs="宋体"/>
                <w:kern w:val="0"/>
                <w:sz w:val="18"/>
                <w:szCs w:val="18"/>
              </w:rPr>
              <w:t>指标</w:t>
            </w:r>
            <w:r>
              <w:rPr>
                <w:rFonts w:hint="eastAsia" w:ascii="宋体" w:hAnsi="宋体" w:cs="宋体"/>
                <w:kern w:val="0"/>
                <w:sz w:val="18"/>
                <w:szCs w:val="18"/>
              </w:rPr>
              <w:t>1：</w:t>
            </w:r>
            <w:r>
              <w:rPr>
                <w:rFonts w:ascii="宋体" w:hAnsi="宋体" w:cs="宋体"/>
                <w:kern w:val="0"/>
                <w:sz w:val="18"/>
                <w:szCs w:val="18"/>
              </w:rPr>
              <w:t>文化和旅游市场法制宣传品及宣传铜牌制作项目</w:t>
            </w:r>
          </w:p>
        </w:tc>
        <w:tc>
          <w:tcPr>
            <w:tcW w:w="1289" w:type="dxa"/>
            <w:gridSpan w:val="2"/>
            <w:tcBorders>
              <w:top w:val="nil"/>
              <w:left w:val="nil"/>
              <w:bottom w:val="single" w:color="auto" w:sz="4" w:space="0"/>
              <w:right w:val="single" w:color="auto" w:sz="4" w:space="0"/>
            </w:tcBorders>
            <w:vAlign w:val="center"/>
          </w:tcPr>
          <w:p w14:paraId="7342EAC5">
            <w:pPr>
              <w:widowControl/>
              <w:spacing w:line="240" w:lineRule="exact"/>
              <w:jc w:val="center"/>
              <w:rPr>
                <w:rFonts w:ascii="宋体" w:hAnsi="宋体" w:cs="宋体"/>
                <w:kern w:val="0"/>
                <w:sz w:val="18"/>
                <w:szCs w:val="18"/>
              </w:rPr>
            </w:pPr>
            <w:r>
              <w:rPr>
                <w:rFonts w:ascii="宋体" w:hAnsi="宋体" w:cs="宋体"/>
                <w:kern w:val="0"/>
                <w:sz w:val="18"/>
                <w:szCs w:val="18"/>
              </w:rPr>
              <w:t>用于全年普法宣传活动及文化市场日常执法监管</w:t>
            </w:r>
          </w:p>
        </w:tc>
        <w:tc>
          <w:tcPr>
            <w:tcW w:w="848" w:type="dxa"/>
            <w:tcBorders>
              <w:top w:val="nil"/>
              <w:left w:val="nil"/>
              <w:bottom w:val="single" w:color="auto" w:sz="4" w:space="0"/>
              <w:right w:val="single" w:color="auto" w:sz="4" w:space="0"/>
            </w:tcBorders>
            <w:vAlign w:val="center"/>
          </w:tcPr>
          <w:p w14:paraId="60385672">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vMerge w:val="restart"/>
            <w:tcBorders>
              <w:top w:val="nil"/>
              <w:left w:val="nil"/>
              <w:right w:val="single" w:color="auto" w:sz="4" w:space="0"/>
            </w:tcBorders>
            <w:vAlign w:val="center"/>
          </w:tcPr>
          <w:p w14:paraId="0FAC6D3C">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557" w:type="dxa"/>
            <w:gridSpan w:val="2"/>
            <w:vMerge w:val="restart"/>
            <w:tcBorders>
              <w:top w:val="nil"/>
              <w:left w:val="nil"/>
              <w:right w:val="single" w:color="auto" w:sz="4" w:space="0"/>
            </w:tcBorders>
            <w:vAlign w:val="center"/>
          </w:tcPr>
          <w:p w14:paraId="26B59039">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1394" w:type="dxa"/>
            <w:gridSpan w:val="2"/>
            <w:vMerge w:val="restart"/>
            <w:tcBorders>
              <w:top w:val="single" w:color="auto" w:sz="4" w:space="0"/>
              <w:left w:val="nil"/>
              <w:right w:val="single" w:color="auto" w:sz="4" w:space="0"/>
            </w:tcBorders>
            <w:vAlign w:val="center"/>
          </w:tcPr>
          <w:p w14:paraId="5059581F">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45E657CD">
        <w:tblPrEx>
          <w:tblCellMar>
            <w:top w:w="0" w:type="dxa"/>
            <w:left w:w="108" w:type="dxa"/>
            <w:bottom w:w="0" w:type="dxa"/>
            <w:right w:w="108" w:type="dxa"/>
          </w:tblCellMar>
        </w:tblPrEx>
        <w:trPr>
          <w:trHeight w:val="1410" w:hRule="atLeast"/>
          <w:jc w:val="center"/>
        </w:trPr>
        <w:tc>
          <w:tcPr>
            <w:tcW w:w="578" w:type="dxa"/>
            <w:vMerge w:val="continue"/>
            <w:tcBorders>
              <w:left w:val="single" w:color="auto" w:sz="4" w:space="0"/>
              <w:bottom w:val="nil"/>
              <w:right w:val="single" w:color="auto" w:sz="4" w:space="0"/>
            </w:tcBorders>
            <w:vAlign w:val="center"/>
          </w:tcPr>
          <w:p w14:paraId="2DCF272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036DD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B342CC">
            <w:pPr>
              <w:widowControl/>
              <w:spacing w:line="240" w:lineRule="exact"/>
              <w:jc w:val="center"/>
              <w:rPr>
                <w:rFonts w:ascii="宋体" w:hAnsi="宋体" w:cs="宋体"/>
                <w:kern w:val="0"/>
                <w:sz w:val="18"/>
                <w:szCs w:val="18"/>
              </w:rPr>
            </w:pPr>
          </w:p>
        </w:tc>
        <w:tc>
          <w:tcPr>
            <w:tcW w:w="1650" w:type="dxa"/>
            <w:gridSpan w:val="2"/>
            <w:tcBorders>
              <w:top w:val="single" w:color="auto" w:sz="4" w:space="0"/>
              <w:left w:val="nil"/>
              <w:bottom w:val="single" w:color="auto" w:sz="4" w:space="0"/>
              <w:right w:val="single" w:color="auto" w:sz="4" w:space="0"/>
            </w:tcBorders>
            <w:vAlign w:val="center"/>
          </w:tcPr>
          <w:p w14:paraId="22EAF841">
            <w:pPr>
              <w:widowControl/>
              <w:spacing w:line="240" w:lineRule="exact"/>
              <w:jc w:val="left"/>
              <w:rPr>
                <w:rFonts w:ascii="宋体" w:hAnsi="宋体" w:cs="宋体"/>
                <w:kern w:val="0"/>
                <w:sz w:val="18"/>
                <w:szCs w:val="18"/>
              </w:rPr>
            </w:pPr>
            <w:r>
              <w:rPr>
                <w:rFonts w:ascii="宋体" w:hAnsi="宋体" w:cs="宋体"/>
                <w:kern w:val="0"/>
                <w:sz w:val="18"/>
                <w:szCs w:val="18"/>
              </w:rPr>
              <w:t>指标</w:t>
            </w:r>
            <w:r>
              <w:rPr>
                <w:rFonts w:hint="eastAsia" w:ascii="宋体" w:hAnsi="宋体" w:cs="宋体"/>
                <w:kern w:val="0"/>
                <w:sz w:val="18"/>
                <w:szCs w:val="18"/>
              </w:rPr>
              <w:t>2：文化市场监督员管理与培训</w:t>
            </w:r>
          </w:p>
        </w:tc>
        <w:tc>
          <w:tcPr>
            <w:tcW w:w="1289" w:type="dxa"/>
            <w:gridSpan w:val="2"/>
            <w:tcBorders>
              <w:top w:val="nil"/>
              <w:left w:val="nil"/>
              <w:bottom w:val="single" w:color="auto" w:sz="4" w:space="0"/>
              <w:right w:val="single" w:color="auto" w:sz="4" w:space="0"/>
            </w:tcBorders>
            <w:vAlign w:val="center"/>
          </w:tcPr>
          <w:p w14:paraId="413266B2">
            <w:pPr>
              <w:widowControl/>
              <w:spacing w:line="240" w:lineRule="exact"/>
              <w:rPr>
                <w:rFonts w:hint="eastAsia" w:ascii="宋体" w:hAnsi="宋体" w:cs="宋体"/>
                <w:kern w:val="0"/>
                <w:sz w:val="18"/>
                <w:szCs w:val="18"/>
              </w:rPr>
            </w:pPr>
            <w:r>
              <w:rPr>
                <w:rFonts w:hint="eastAsia" w:ascii="宋体" w:hAnsi="宋体" w:cs="宋体"/>
                <w:kern w:val="0"/>
                <w:sz w:val="18"/>
                <w:szCs w:val="18"/>
              </w:rPr>
              <w:t>用于发放监督员1</w:t>
            </w:r>
            <w:r>
              <w:rPr>
                <w:rFonts w:ascii="宋体" w:hAnsi="宋体" w:cs="宋体"/>
                <w:kern w:val="0"/>
                <w:sz w:val="18"/>
                <w:szCs w:val="18"/>
              </w:rPr>
              <w:t>-12月</w:t>
            </w:r>
            <w:r>
              <w:rPr>
                <w:rFonts w:hint="eastAsia" w:ascii="宋体" w:hAnsi="宋体" w:cs="宋体"/>
                <w:kern w:val="0"/>
                <w:sz w:val="18"/>
                <w:szCs w:val="18"/>
              </w:rPr>
              <w:t>工资</w:t>
            </w:r>
          </w:p>
        </w:tc>
        <w:tc>
          <w:tcPr>
            <w:tcW w:w="848" w:type="dxa"/>
            <w:tcBorders>
              <w:top w:val="nil"/>
              <w:left w:val="nil"/>
              <w:bottom w:val="single" w:color="auto" w:sz="4" w:space="0"/>
              <w:right w:val="single" w:color="auto" w:sz="4" w:space="0"/>
            </w:tcBorders>
            <w:vAlign w:val="center"/>
          </w:tcPr>
          <w:p w14:paraId="10E19C5A">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vMerge w:val="continue"/>
            <w:tcBorders>
              <w:left w:val="nil"/>
              <w:bottom w:val="single" w:color="auto" w:sz="4" w:space="0"/>
              <w:right w:val="single" w:color="auto" w:sz="4" w:space="0"/>
            </w:tcBorders>
            <w:vAlign w:val="center"/>
          </w:tcPr>
          <w:p w14:paraId="35E1FE3D">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1BDE6FE7">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vAlign w:val="center"/>
          </w:tcPr>
          <w:p w14:paraId="47DA17CF">
            <w:pPr>
              <w:widowControl/>
              <w:spacing w:line="240" w:lineRule="exact"/>
              <w:jc w:val="center"/>
              <w:rPr>
                <w:rFonts w:ascii="宋体" w:hAnsi="宋体" w:cs="宋体"/>
                <w:kern w:val="0"/>
                <w:sz w:val="18"/>
                <w:szCs w:val="18"/>
              </w:rPr>
            </w:pPr>
          </w:p>
        </w:tc>
      </w:tr>
      <w:tr w14:paraId="3A7397F3">
        <w:tblPrEx>
          <w:tblCellMar>
            <w:top w:w="0" w:type="dxa"/>
            <w:left w:w="108" w:type="dxa"/>
            <w:bottom w:w="0" w:type="dxa"/>
            <w:right w:w="108" w:type="dxa"/>
          </w:tblCellMar>
        </w:tblPrEx>
        <w:trPr>
          <w:trHeight w:val="1123" w:hRule="atLeast"/>
          <w:jc w:val="center"/>
        </w:trPr>
        <w:tc>
          <w:tcPr>
            <w:tcW w:w="578" w:type="dxa"/>
            <w:vMerge w:val="continue"/>
            <w:tcBorders>
              <w:left w:val="single" w:color="auto" w:sz="4" w:space="0"/>
              <w:right w:val="single" w:color="auto" w:sz="4" w:space="0"/>
            </w:tcBorders>
            <w:vAlign w:val="center"/>
          </w:tcPr>
          <w:p w14:paraId="0B18842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623FF0">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DBDC1E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1650" w:type="dxa"/>
            <w:gridSpan w:val="2"/>
            <w:tcBorders>
              <w:top w:val="single" w:color="auto" w:sz="4" w:space="0"/>
              <w:left w:val="nil"/>
              <w:right w:val="single" w:color="auto" w:sz="4" w:space="0"/>
            </w:tcBorders>
            <w:vAlign w:val="center"/>
          </w:tcPr>
          <w:p w14:paraId="5C0B2B35">
            <w:pPr>
              <w:widowControl/>
              <w:spacing w:line="240" w:lineRule="exact"/>
              <w:jc w:val="left"/>
              <w:rPr>
                <w:rFonts w:ascii="宋体" w:hAnsi="宋体" w:cs="宋体"/>
                <w:kern w:val="0"/>
                <w:sz w:val="18"/>
                <w:szCs w:val="18"/>
              </w:rPr>
            </w:pPr>
            <w:r>
              <w:rPr>
                <w:rFonts w:hint="eastAsia" w:ascii="宋体" w:hAnsi="宋体" w:cs="宋体"/>
                <w:kern w:val="0"/>
                <w:sz w:val="18"/>
                <w:szCs w:val="18"/>
              </w:rPr>
              <w:t>指标1：强化文旅市场监管，推动市场平稳有序运行</w:t>
            </w:r>
          </w:p>
        </w:tc>
        <w:tc>
          <w:tcPr>
            <w:tcW w:w="1289" w:type="dxa"/>
            <w:gridSpan w:val="2"/>
            <w:tcBorders>
              <w:top w:val="nil"/>
              <w:left w:val="nil"/>
              <w:right w:val="single" w:color="auto" w:sz="4" w:space="0"/>
            </w:tcBorders>
            <w:vAlign w:val="center"/>
          </w:tcPr>
          <w:p w14:paraId="2D346957">
            <w:pPr>
              <w:widowControl/>
              <w:spacing w:line="240" w:lineRule="exact"/>
              <w:jc w:val="center"/>
              <w:rPr>
                <w:rFonts w:hint="eastAsia" w:ascii="宋体" w:hAnsi="宋体" w:cs="宋体"/>
                <w:kern w:val="0"/>
                <w:sz w:val="18"/>
                <w:szCs w:val="18"/>
              </w:rPr>
            </w:pPr>
            <w:r>
              <w:rPr>
                <w:rFonts w:ascii="宋体" w:hAnsi="宋体" w:cs="宋体"/>
                <w:kern w:val="0"/>
                <w:sz w:val="18"/>
                <w:szCs w:val="18"/>
              </w:rPr>
              <w:t>按照上级要求开展专项整治行动及普法宣传活动，完成年度各项执法任务指标。</w:t>
            </w:r>
          </w:p>
        </w:tc>
        <w:tc>
          <w:tcPr>
            <w:tcW w:w="848" w:type="dxa"/>
            <w:tcBorders>
              <w:top w:val="nil"/>
              <w:left w:val="nil"/>
              <w:right w:val="single" w:color="auto" w:sz="4" w:space="0"/>
            </w:tcBorders>
            <w:vAlign w:val="center"/>
          </w:tcPr>
          <w:p w14:paraId="791A0E2E">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tcBorders>
              <w:top w:val="nil"/>
              <w:left w:val="nil"/>
              <w:right w:val="single" w:color="auto" w:sz="4" w:space="0"/>
            </w:tcBorders>
            <w:vAlign w:val="center"/>
          </w:tcPr>
          <w:p w14:paraId="3CD7838F">
            <w:pPr>
              <w:widowControl/>
              <w:spacing w:line="240" w:lineRule="exact"/>
              <w:jc w:val="center"/>
              <w:rPr>
                <w:rFonts w:ascii="宋体" w:hAnsi="宋体" w:cs="宋体"/>
                <w:kern w:val="0"/>
                <w:sz w:val="18"/>
                <w:szCs w:val="18"/>
              </w:rPr>
            </w:pPr>
            <w:r>
              <w:rPr>
                <w:rFonts w:ascii="宋体" w:hAnsi="宋体" w:cs="宋体"/>
                <w:kern w:val="0"/>
                <w:sz w:val="18"/>
                <w:szCs w:val="18"/>
                <w:lang w:val="en-US"/>
              </w:rPr>
              <w:t>2</w:t>
            </w:r>
            <w:r>
              <w:rPr>
                <w:rFonts w:ascii="宋体" w:hAnsi="宋体" w:cs="宋体"/>
                <w:kern w:val="0"/>
                <w:sz w:val="18"/>
                <w:szCs w:val="18"/>
              </w:rPr>
              <w:t>0</w:t>
            </w:r>
          </w:p>
        </w:tc>
        <w:tc>
          <w:tcPr>
            <w:tcW w:w="557" w:type="dxa"/>
            <w:gridSpan w:val="2"/>
            <w:tcBorders>
              <w:top w:val="nil"/>
              <w:left w:val="nil"/>
              <w:right w:val="single" w:color="auto" w:sz="4" w:space="0"/>
            </w:tcBorders>
            <w:vAlign w:val="center"/>
          </w:tcPr>
          <w:p w14:paraId="7BD94F91">
            <w:pPr>
              <w:widowControl/>
              <w:spacing w:line="240" w:lineRule="exact"/>
              <w:jc w:val="center"/>
              <w:rPr>
                <w:rFonts w:ascii="宋体" w:hAnsi="宋体" w:cs="宋体"/>
                <w:kern w:val="0"/>
                <w:sz w:val="18"/>
                <w:szCs w:val="18"/>
              </w:rPr>
            </w:pPr>
            <w:r>
              <w:rPr>
                <w:rFonts w:ascii="宋体" w:hAnsi="宋体" w:cs="宋体"/>
                <w:kern w:val="0"/>
                <w:sz w:val="18"/>
                <w:szCs w:val="18"/>
                <w:lang w:val="en-US"/>
              </w:rPr>
              <w:t>2</w:t>
            </w:r>
            <w:r>
              <w:rPr>
                <w:rFonts w:ascii="宋体" w:hAnsi="宋体" w:cs="宋体"/>
                <w:kern w:val="0"/>
                <w:sz w:val="18"/>
                <w:szCs w:val="18"/>
              </w:rPr>
              <w:t>0</w:t>
            </w:r>
          </w:p>
        </w:tc>
        <w:tc>
          <w:tcPr>
            <w:tcW w:w="1394" w:type="dxa"/>
            <w:gridSpan w:val="2"/>
            <w:tcBorders>
              <w:top w:val="single" w:color="auto" w:sz="4" w:space="0"/>
              <w:left w:val="nil"/>
              <w:right w:val="single" w:color="auto" w:sz="4" w:space="0"/>
            </w:tcBorders>
            <w:vAlign w:val="center"/>
          </w:tcPr>
          <w:p w14:paraId="3C02E75B">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5EEBF94E">
        <w:tblPrEx>
          <w:tblCellMar>
            <w:top w:w="0" w:type="dxa"/>
            <w:left w:w="108" w:type="dxa"/>
            <w:bottom w:w="0" w:type="dxa"/>
            <w:right w:w="108" w:type="dxa"/>
          </w:tblCellMar>
        </w:tblPrEx>
        <w:trPr>
          <w:trHeight w:val="2134" w:hRule="atLeast"/>
          <w:jc w:val="center"/>
        </w:trPr>
        <w:tc>
          <w:tcPr>
            <w:tcW w:w="578" w:type="dxa"/>
            <w:vMerge w:val="continue"/>
            <w:tcBorders>
              <w:left w:val="single" w:color="auto" w:sz="4" w:space="0"/>
              <w:right w:val="single" w:color="auto" w:sz="4" w:space="0"/>
            </w:tcBorders>
            <w:vAlign w:val="center"/>
          </w:tcPr>
          <w:p w14:paraId="4602CA1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A899DC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8321078">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650" w:type="dxa"/>
            <w:gridSpan w:val="2"/>
            <w:vMerge w:val="restart"/>
            <w:tcBorders>
              <w:top w:val="single" w:color="auto" w:sz="4" w:space="0"/>
              <w:left w:val="nil"/>
              <w:right w:val="single" w:color="auto" w:sz="4" w:space="0"/>
            </w:tcBorders>
            <w:vAlign w:val="center"/>
          </w:tcPr>
          <w:p w14:paraId="70EBDAEB">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指标1：按照各个重要时间节点完成相应工作</w:t>
            </w:r>
          </w:p>
        </w:tc>
        <w:tc>
          <w:tcPr>
            <w:tcW w:w="1289" w:type="dxa"/>
            <w:gridSpan w:val="2"/>
            <w:vMerge w:val="restart"/>
            <w:tcBorders>
              <w:top w:val="nil"/>
              <w:left w:val="nil"/>
              <w:right w:val="single" w:color="auto" w:sz="4" w:space="0"/>
            </w:tcBorders>
            <w:vAlign w:val="center"/>
          </w:tcPr>
          <w:p w14:paraId="76AE7DE9">
            <w:pPr>
              <w:widowControl/>
              <w:spacing w:line="240" w:lineRule="exact"/>
              <w:jc w:val="center"/>
              <w:rPr>
                <w:rFonts w:ascii="宋体" w:hAnsi="宋体" w:cs="宋体"/>
                <w:kern w:val="0"/>
                <w:sz w:val="18"/>
                <w:szCs w:val="18"/>
              </w:rPr>
            </w:pPr>
            <w:r>
              <w:rPr>
                <w:rFonts w:ascii="宋体" w:hAnsi="宋体" w:cs="宋体"/>
                <w:kern w:val="0"/>
                <w:sz w:val="18"/>
                <w:szCs w:val="18"/>
              </w:rPr>
              <w:t>完成普法宣传</w:t>
            </w:r>
            <w:r>
              <w:rPr>
                <w:rFonts w:hint="eastAsia" w:ascii="宋体" w:hAnsi="宋体" w:cs="宋体"/>
                <w:kern w:val="0"/>
                <w:sz w:val="18"/>
                <w:szCs w:val="18"/>
              </w:rPr>
              <w:t>7次，发放宣传品1</w:t>
            </w:r>
            <w:r>
              <w:rPr>
                <w:rFonts w:ascii="宋体" w:hAnsi="宋体" w:cs="宋体"/>
                <w:kern w:val="0"/>
                <w:sz w:val="18"/>
                <w:szCs w:val="18"/>
              </w:rPr>
              <w:t>850余份、宣传折页</w:t>
            </w:r>
            <w:r>
              <w:rPr>
                <w:rFonts w:hint="eastAsia" w:ascii="宋体" w:hAnsi="宋体" w:cs="宋体"/>
                <w:kern w:val="0"/>
                <w:sz w:val="18"/>
                <w:szCs w:val="18"/>
              </w:rPr>
              <w:t>2</w:t>
            </w:r>
            <w:r>
              <w:rPr>
                <w:rFonts w:ascii="宋体" w:hAnsi="宋体" w:cs="宋体"/>
                <w:kern w:val="0"/>
                <w:sz w:val="18"/>
                <w:szCs w:val="18"/>
              </w:rPr>
              <w:t>000余份</w:t>
            </w:r>
          </w:p>
        </w:tc>
        <w:tc>
          <w:tcPr>
            <w:tcW w:w="848" w:type="dxa"/>
            <w:vMerge w:val="restart"/>
            <w:tcBorders>
              <w:top w:val="nil"/>
              <w:left w:val="nil"/>
              <w:right w:val="single" w:color="auto" w:sz="4" w:space="0"/>
            </w:tcBorders>
            <w:vAlign w:val="center"/>
          </w:tcPr>
          <w:p w14:paraId="7C7E7D9F">
            <w:pPr>
              <w:widowControl/>
              <w:spacing w:line="240" w:lineRule="exact"/>
              <w:jc w:val="center"/>
              <w:rPr>
                <w:rFonts w:ascii="宋体" w:hAnsi="宋体" w:cs="宋体"/>
                <w:kern w:val="0"/>
                <w:sz w:val="18"/>
                <w:szCs w:val="18"/>
              </w:rPr>
            </w:pPr>
          </w:p>
        </w:tc>
        <w:tc>
          <w:tcPr>
            <w:tcW w:w="557" w:type="dxa"/>
            <w:gridSpan w:val="2"/>
            <w:vMerge w:val="restart"/>
            <w:tcBorders>
              <w:top w:val="nil"/>
              <w:left w:val="nil"/>
              <w:right w:val="single" w:color="auto" w:sz="4" w:space="0"/>
            </w:tcBorders>
            <w:vAlign w:val="center"/>
          </w:tcPr>
          <w:p w14:paraId="3A33468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right w:val="single" w:color="auto" w:sz="4" w:space="0"/>
            </w:tcBorders>
            <w:vAlign w:val="center"/>
          </w:tcPr>
          <w:p w14:paraId="4E2EE08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right w:val="single" w:color="auto" w:sz="4" w:space="0"/>
            </w:tcBorders>
            <w:vAlign w:val="center"/>
          </w:tcPr>
          <w:p w14:paraId="4AB0EC7C">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47178FEA">
        <w:tblPrEx>
          <w:tblCellMar>
            <w:top w:w="0" w:type="dxa"/>
            <w:left w:w="108" w:type="dxa"/>
            <w:bottom w:w="0" w:type="dxa"/>
            <w:right w:w="108" w:type="dxa"/>
          </w:tblCellMar>
        </w:tblPrEx>
        <w:trPr>
          <w:trHeight w:val="90" w:hRule="exact"/>
          <w:jc w:val="center"/>
        </w:trPr>
        <w:tc>
          <w:tcPr>
            <w:tcW w:w="578" w:type="dxa"/>
            <w:vMerge w:val="continue"/>
            <w:tcBorders>
              <w:left w:val="single" w:color="auto" w:sz="4" w:space="0"/>
              <w:right w:val="single" w:color="auto" w:sz="4" w:space="0"/>
            </w:tcBorders>
            <w:vAlign w:val="center"/>
          </w:tcPr>
          <w:p w14:paraId="791A5C5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21696E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8C76871">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1A01C7E3">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471D4C34">
            <w:pPr>
              <w:widowControl/>
              <w:spacing w:line="240" w:lineRule="exact"/>
              <w:jc w:val="center"/>
              <w:rPr>
                <w:rFonts w:ascii="宋体" w:hAnsi="宋体" w:cs="宋体"/>
                <w:kern w:val="0"/>
                <w:sz w:val="18"/>
                <w:szCs w:val="18"/>
              </w:rPr>
            </w:pPr>
          </w:p>
        </w:tc>
        <w:tc>
          <w:tcPr>
            <w:tcW w:w="848" w:type="dxa"/>
            <w:vMerge w:val="continue"/>
            <w:tcBorders>
              <w:left w:val="nil"/>
              <w:bottom w:val="single" w:color="auto" w:sz="4" w:space="0"/>
              <w:right w:val="single" w:color="auto" w:sz="4" w:space="0"/>
            </w:tcBorders>
            <w:vAlign w:val="center"/>
          </w:tcPr>
          <w:p w14:paraId="57F70030">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537E6AD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FE2BC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0AB3DC">
            <w:pPr>
              <w:widowControl/>
              <w:spacing w:line="240" w:lineRule="exact"/>
              <w:jc w:val="center"/>
              <w:rPr>
                <w:rFonts w:ascii="宋体" w:hAnsi="宋体" w:cs="宋体"/>
                <w:kern w:val="0"/>
                <w:sz w:val="18"/>
                <w:szCs w:val="18"/>
              </w:rPr>
            </w:pPr>
          </w:p>
        </w:tc>
      </w:tr>
      <w:tr w14:paraId="3BD6F4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D4713E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95DD7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A6B72DE">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650" w:type="dxa"/>
            <w:gridSpan w:val="2"/>
            <w:vMerge w:val="restart"/>
            <w:tcBorders>
              <w:top w:val="single" w:color="auto" w:sz="4" w:space="0"/>
              <w:left w:val="nil"/>
              <w:right w:val="single" w:color="auto" w:sz="4" w:space="0"/>
            </w:tcBorders>
            <w:vAlign w:val="center"/>
          </w:tcPr>
          <w:p w14:paraId="7FBE502B">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指标1：按照财政部门批示及资金管理办法执行。</w:t>
            </w:r>
          </w:p>
        </w:tc>
        <w:tc>
          <w:tcPr>
            <w:tcW w:w="1289" w:type="dxa"/>
            <w:gridSpan w:val="2"/>
            <w:vMerge w:val="restart"/>
            <w:tcBorders>
              <w:top w:val="nil"/>
              <w:left w:val="nil"/>
              <w:right w:val="single" w:color="auto" w:sz="4" w:space="0"/>
            </w:tcBorders>
            <w:vAlign w:val="center"/>
          </w:tcPr>
          <w:p w14:paraId="5E423827">
            <w:pPr>
              <w:widowControl/>
              <w:spacing w:line="240" w:lineRule="exact"/>
              <w:jc w:val="center"/>
              <w:rPr>
                <w:rFonts w:ascii="宋体" w:hAnsi="宋体" w:cs="宋体"/>
                <w:kern w:val="0"/>
                <w:sz w:val="18"/>
                <w:szCs w:val="18"/>
              </w:rPr>
            </w:pPr>
            <w:r>
              <w:rPr>
                <w:rFonts w:hint="eastAsia" w:ascii="宋体" w:hAnsi="宋体" w:cs="宋体"/>
                <w:kern w:val="0"/>
                <w:sz w:val="18"/>
                <w:szCs w:val="18"/>
              </w:rPr>
              <w:t>资金支付完毕</w:t>
            </w:r>
          </w:p>
        </w:tc>
        <w:tc>
          <w:tcPr>
            <w:tcW w:w="848" w:type="dxa"/>
            <w:tcBorders>
              <w:top w:val="nil"/>
              <w:left w:val="nil"/>
              <w:bottom w:val="single" w:color="auto" w:sz="4" w:space="0"/>
              <w:right w:val="single" w:color="auto" w:sz="4" w:space="0"/>
            </w:tcBorders>
            <w:vAlign w:val="center"/>
          </w:tcPr>
          <w:p w14:paraId="78107DA4">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c>
          <w:tcPr>
            <w:tcW w:w="557" w:type="dxa"/>
            <w:gridSpan w:val="2"/>
            <w:vMerge w:val="restart"/>
            <w:tcBorders>
              <w:top w:val="nil"/>
              <w:left w:val="nil"/>
              <w:right w:val="single" w:color="auto" w:sz="4" w:space="0"/>
            </w:tcBorders>
            <w:vAlign w:val="center"/>
          </w:tcPr>
          <w:p w14:paraId="4F5D5E2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vMerge w:val="restart"/>
            <w:tcBorders>
              <w:top w:val="nil"/>
              <w:left w:val="nil"/>
              <w:right w:val="single" w:color="auto" w:sz="4" w:space="0"/>
            </w:tcBorders>
            <w:vAlign w:val="center"/>
          </w:tcPr>
          <w:p w14:paraId="4779E87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vMerge w:val="restart"/>
            <w:tcBorders>
              <w:top w:val="single" w:color="auto" w:sz="4" w:space="0"/>
              <w:left w:val="nil"/>
              <w:right w:val="single" w:color="auto" w:sz="4" w:space="0"/>
            </w:tcBorders>
            <w:vAlign w:val="center"/>
          </w:tcPr>
          <w:p w14:paraId="5C984389">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0040C97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432D58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349390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5170E6E">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734B435D">
            <w:pPr>
              <w:widowControl/>
              <w:spacing w:line="240" w:lineRule="exact"/>
              <w:jc w:val="left"/>
              <w:rPr>
                <w:rFonts w:ascii="宋体" w:hAnsi="宋体" w:cs="宋体"/>
                <w:kern w:val="0"/>
                <w:sz w:val="18"/>
                <w:szCs w:val="18"/>
              </w:rPr>
            </w:pPr>
          </w:p>
        </w:tc>
        <w:tc>
          <w:tcPr>
            <w:tcW w:w="1289" w:type="dxa"/>
            <w:gridSpan w:val="2"/>
            <w:vMerge w:val="continue"/>
            <w:tcBorders>
              <w:left w:val="nil"/>
              <w:right w:val="single" w:color="auto" w:sz="4" w:space="0"/>
            </w:tcBorders>
            <w:vAlign w:val="center"/>
          </w:tcPr>
          <w:p w14:paraId="6B8CC1A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0256788">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7F18E664">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77CCEDE3">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vAlign w:val="center"/>
          </w:tcPr>
          <w:p w14:paraId="3DE8977D">
            <w:pPr>
              <w:widowControl/>
              <w:spacing w:line="240" w:lineRule="exact"/>
              <w:jc w:val="center"/>
              <w:rPr>
                <w:rFonts w:ascii="宋体" w:hAnsi="宋体" w:cs="宋体"/>
                <w:kern w:val="0"/>
                <w:sz w:val="18"/>
                <w:szCs w:val="18"/>
              </w:rPr>
            </w:pPr>
          </w:p>
        </w:tc>
      </w:tr>
      <w:tr w14:paraId="4161736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83C0A1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6BE03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80FB9DC">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4DF354FB">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64A3154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B8A0FB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FC28E2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9B032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CF846CC">
            <w:pPr>
              <w:widowControl/>
              <w:spacing w:line="240" w:lineRule="exact"/>
              <w:jc w:val="center"/>
              <w:rPr>
                <w:rFonts w:ascii="宋体" w:hAnsi="宋体" w:cs="宋体"/>
                <w:kern w:val="0"/>
                <w:sz w:val="18"/>
                <w:szCs w:val="18"/>
              </w:rPr>
            </w:pPr>
          </w:p>
        </w:tc>
      </w:tr>
      <w:tr w14:paraId="53CCB1B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574B1A2">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3E84BB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6ED18D1F">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EEBA9E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50" w:type="dxa"/>
            <w:gridSpan w:val="2"/>
            <w:vMerge w:val="restart"/>
            <w:tcBorders>
              <w:top w:val="single" w:color="auto" w:sz="4" w:space="0"/>
              <w:left w:val="nil"/>
              <w:right w:val="single" w:color="auto" w:sz="4" w:space="0"/>
            </w:tcBorders>
            <w:vAlign w:val="center"/>
          </w:tcPr>
          <w:p w14:paraId="46B67F99">
            <w:pPr>
              <w:widowControl/>
              <w:spacing w:line="240" w:lineRule="exact"/>
              <w:jc w:val="left"/>
              <w:rPr>
                <w:rFonts w:ascii="宋体" w:hAnsi="宋体" w:cs="宋体"/>
                <w:kern w:val="0"/>
                <w:sz w:val="18"/>
                <w:szCs w:val="18"/>
              </w:rPr>
            </w:pPr>
            <w:r>
              <w:rPr>
                <w:rFonts w:hint="eastAsia" w:ascii="宋体" w:hAnsi="宋体" w:cs="宋体"/>
                <w:kern w:val="0"/>
                <w:sz w:val="18"/>
                <w:szCs w:val="18"/>
              </w:rPr>
              <w:t>指标1：不涉及经济效益指标</w:t>
            </w:r>
          </w:p>
        </w:tc>
        <w:tc>
          <w:tcPr>
            <w:tcW w:w="1289" w:type="dxa"/>
            <w:gridSpan w:val="2"/>
            <w:tcBorders>
              <w:top w:val="nil"/>
              <w:left w:val="nil"/>
              <w:bottom w:val="single" w:color="auto" w:sz="4" w:space="0"/>
              <w:right w:val="single" w:color="auto" w:sz="4" w:space="0"/>
            </w:tcBorders>
            <w:vAlign w:val="center"/>
          </w:tcPr>
          <w:p w14:paraId="25930510">
            <w:pPr>
              <w:widowControl/>
              <w:spacing w:line="240" w:lineRule="exact"/>
              <w:jc w:val="center"/>
              <w:rPr>
                <w:rFonts w:ascii="宋体" w:hAnsi="宋体" w:cs="宋体"/>
                <w:kern w:val="0"/>
                <w:sz w:val="18"/>
                <w:szCs w:val="18"/>
              </w:rPr>
            </w:pPr>
            <w:r>
              <w:rPr>
                <w:rFonts w:ascii="宋体" w:hAnsi="宋体" w:cs="宋体"/>
                <w:kern w:val="0"/>
                <w:sz w:val="18"/>
                <w:szCs w:val="18"/>
              </w:rPr>
              <w:t>不涉及</w:t>
            </w:r>
          </w:p>
        </w:tc>
        <w:tc>
          <w:tcPr>
            <w:tcW w:w="848" w:type="dxa"/>
            <w:tcBorders>
              <w:top w:val="nil"/>
              <w:left w:val="nil"/>
              <w:bottom w:val="single" w:color="auto" w:sz="4" w:space="0"/>
              <w:right w:val="single" w:color="auto" w:sz="4" w:space="0"/>
            </w:tcBorders>
            <w:vAlign w:val="center"/>
          </w:tcPr>
          <w:p w14:paraId="7806D2A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A6BA8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7F3BE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0D505BE">
            <w:pPr>
              <w:widowControl/>
              <w:spacing w:line="240" w:lineRule="exact"/>
              <w:jc w:val="center"/>
              <w:rPr>
                <w:rFonts w:ascii="宋体" w:hAnsi="宋体" w:cs="宋体"/>
                <w:kern w:val="0"/>
                <w:sz w:val="18"/>
                <w:szCs w:val="18"/>
              </w:rPr>
            </w:pPr>
          </w:p>
        </w:tc>
      </w:tr>
      <w:tr w14:paraId="73F15B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D09400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4CC43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39A7151">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71926C56">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082E061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3BB234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16D48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27B61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52FE8C4">
            <w:pPr>
              <w:widowControl/>
              <w:spacing w:line="240" w:lineRule="exact"/>
              <w:jc w:val="center"/>
              <w:rPr>
                <w:rFonts w:ascii="宋体" w:hAnsi="宋体" w:cs="宋体"/>
                <w:kern w:val="0"/>
                <w:sz w:val="18"/>
                <w:szCs w:val="18"/>
              </w:rPr>
            </w:pPr>
          </w:p>
        </w:tc>
      </w:tr>
      <w:tr w14:paraId="4C9B1C0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EC4EE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63F2C9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3597CF0">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64E0F710">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44A9426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BB2549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A9589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DA607D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285FBD">
            <w:pPr>
              <w:widowControl/>
              <w:spacing w:line="240" w:lineRule="exact"/>
              <w:jc w:val="center"/>
              <w:rPr>
                <w:rFonts w:ascii="宋体" w:hAnsi="宋体" w:cs="宋体"/>
                <w:kern w:val="0"/>
                <w:sz w:val="18"/>
                <w:szCs w:val="18"/>
              </w:rPr>
            </w:pPr>
          </w:p>
        </w:tc>
      </w:tr>
      <w:tr w14:paraId="18926B1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B4F02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16E72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540060F">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A2060F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50" w:type="dxa"/>
            <w:gridSpan w:val="2"/>
            <w:vMerge w:val="restart"/>
            <w:tcBorders>
              <w:top w:val="single" w:color="auto" w:sz="4" w:space="0"/>
              <w:left w:val="nil"/>
              <w:right w:val="single" w:color="auto" w:sz="4" w:space="0"/>
            </w:tcBorders>
            <w:vAlign w:val="center"/>
          </w:tcPr>
          <w:p w14:paraId="6273604D">
            <w:pPr>
              <w:widowControl/>
              <w:spacing w:line="240" w:lineRule="exact"/>
              <w:jc w:val="left"/>
              <w:rPr>
                <w:rFonts w:ascii="宋体" w:hAnsi="宋体" w:cs="宋体"/>
                <w:kern w:val="0"/>
                <w:sz w:val="18"/>
                <w:szCs w:val="18"/>
              </w:rPr>
            </w:pPr>
            <w:r>
              <w:rPr>
                <w:rFonts w:hint="eastAsia" w:ascii="宋体" w:hAnsi="宋体" w:cs="宋体"/>
                <w:kern w:val="0"/>
                <w:sz w:val="18"/>
                <w:szCs w:val="18"/>
              </w:rPr>
              <w:t>指标1：统筹发展与安全、规范和促进并重，持续提升文旅市场监管效能</w:t>
            </w:r>
          </w:p>
        </w:tc>
        <w:tc>
          <w:tcPr>
            <w:tcW w:w="1289" w:type="dxa"/>
            <w:gridSpan w:val="2"/>
            <w:tcBorders>
              <w:top w:val="nil"/>
              <w:left w:val="nil"/>
              <w:bottom w:val="single" w:color="auto" w:sz="4" w:space="0"/>
              <w:right w:val="single" w:color="auto" w:sz="4" w:space="0"/>
            </w:tcBorders>
            <w:vAlign w:val="center"/>
          </w:tcPr>
          <w:p w14:paraId="1DAE7404">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848" w:type="dxa"/>
            <w:tcBorders>
              <w:top w:val="nil"/>
              <w:left w:val="nil"/>
              <w:bottom w:val="single" w:color="auto" w:sz="4" w:space="0"/>
              <w:right w:val="single" w:color="auto" w:sz="4" w:space="0"/>
            </w:tcBorders>
            <w:vAlign w:val="center"/>
          </w:tcPr>
          <w:p w14:paraId="670E39DA">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c>
          <w:tcPr>
            <w:tcW w:w="557" w:type="dxa"/>
            <w:gridSpan w:val="2"/>
            <w:tcBorders>
              <w:top w:val="nil"/>
              <w:left w:val="nil"/>
              <w:bottom w:val="single" w:color="auto" w:sz="4" w:space="0"/>
              <w:right w:val="single" w:color="auto" w:sz="4" w:space="0"/>
            </w:tcBorders>
            <w:vAlign w:val="center"/>
          </w:tcPr>
          <w:p w14:paraId="00E98A36">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14:paraId="1646E83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14:paraId="5B4A86B7">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0F4B7DD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02BEBD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E0894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330852F">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3B62700D">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6705C96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B367A5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723E9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FC508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CDBF6CB">
            <w:pPr>
              <w:widowControl/>
              <w:spacing w:line="240" w:lineRule="exact"/>
              <w:jc w:val="center"/>
              <w:rPr>
                <w:rFonts w:ascii="宋体" w:hAnsi="宋体" w:cs="宋体"/>
                <w:kern w:val="0"/>
                <w:sz w:val="18"/>
                <w:szCs w:val="18"/>
              </w:rPr>
            </w:pPr>
          </w:p>
        </w:tc>
      </w:tr>
      <w:tr w14:paraId="65CAA58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07666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037F5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B04E3C4">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324A75CA">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11AE120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918B38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443FA9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F2D35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30CE003">
            <w:pPr>
              <w:widowControl/>
              <w:spacing w:line="240" w:lineRule="exact"/>
              <w:jc w:val="center"/>
              <w:rPr>
                <w:rFonts w:ascii="宋体" w:hAnsi="宋体" w:cs="宋体"/>
                <w:kern w:val="0"/>
                <w:sz w:val="18"/>
                <w:szCs w:val="18"/>
              </w:rPr>
            </w:pPr>
          </w:p>
        </w:tc>
      </w:tr>
      <w:tr w14:paraId="23E8304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FA907A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C14F8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BF0A384">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4F742A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50" w:type="dxa"/>
            <w:gridSpan w:val="2"/>
            <w:vMerge w:val="restart"/>
            <w:tcBorders>
              <w:top w:val="single" w:color="auto" w:sz="4" w:space="0"/>
              <w:left w:val="nil"/>
              <w:right w:val="single" w:color="auto" w:sz="4" w:space="0"/>
            </w:tcBorders>
            <w:vAlign w:val="center"/>
          </w:tcPr>
          <w:p w14:paraId="056766DC">
            <w:pPr>
              <w:widowControl/>
              <w:spacing w:line="240" w:lineRule="exact"/>
              <w:jc w:val="left"/>
              <w:rPr>
                <w:rFonts w:ascii="宋体" w:hAnsi="宋体" w:cs="宋体"/>
                <w:kern w:val="0"/>
                <w:sz w:val="18"/>
                <w:szCs w:val="18"/>
              </w:rPr>
            </w:pPr>
            <w:r>
              <w:rPr>
                <w:rFonts w:hint="eastAsia" w:ascii="宋体" w:hAnsi="宋体" w:cs="宋体"/>
                <w:kern w:val="0"/>
                <w:sz w:val="18"/>
                <w:szCs w:val="18"/>
              </w:rPr>
              <w:t>指标1：不涉及生态效益指标</w:t>
            </w:r>
          </w:p>
        </w:tc>
        <w:tc>
          <w:tcPr>
            <w:tcW w:w="1289" w:type="dxa"/>
            <w:gridSpan w:val="2"/>
            <w:vMerge w:val="restart"/>
            <w:tcBorders>
              <w:top w:val="nil"/>
              <w:left w:val="nil"/>
              <w:right w:val="single" w:color="auto" w:sz="4" w:space="0"/>
            </w:tcBorders>
            <w:vAlign w:val="center"/>
          </w:tcPr>
          <w:p w14:paraId="34F71D80">
            <w:pPr>
              <w:widowControl/>
              <w:spacing w:line="240" w:lineRule="exact"/>
              <w:jc w:val="center"/>
              <w:rPr>
                <w:rFonts w:ascii="宋体" w:hAnsi="宋体" w:cs="宋体"/>
                <w:kern w:val="0"/>
                <w:sz w:val="18"/>
                <w:szCs w:val="18"/>
              </w:rPr>
            </w:pPr>
            <w:r>
              <w:rPr>
                <w:rFonts w:ascii="宋体" w:hAnsi="宋体" w:cs="宋体"/>
                <w:kern w:val="0"/>
                <w:sz w:val="18"/>
                <w:szCs w:val="18"/>
              </w:rPr>
              <w:t>不涉及</w:t>
            </w:r>
          </w:p>
        </w:tc>
        <w:tc>
          <w:tcPr>
            <w:tcW w:w="848" w:type="dxa"/>
            <w:tcBorders>
              <w:top w:val="nil"/>
              <w:left w:val="nil"/>
              <w:bottom w:val="single" w:color="auto" w:sz="4" w:space="0"/>
              <w:right w:val="single" w:color="auto" w:sz="4" w:space="0"/>
            </w:tcBorders>
            <w:vAlign w:val="center"/>
          </w:tcPr>
          <w:p w14:paraId="7D33F56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02802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36942D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858BB5B">
            <w:pPr>
              <w:widowControl/>
              <w:spacing w:line="240" w:lineRule="exact"/>
              <w:jc w:val="center"/>
              <w:rPr>
                <w:rFonts w:ascii="宋体" w:hAnsi="宋体" w:cs="宋体"/>
                <w:kern w:val="0"/>
                <w:sz w:val="18"/>
                <w:szCs w:val="18"/>
              </w:rPr>
            </w:pPr>
          </w:p>
        </w:tc>
      </w:tr>
      <w:tr w14:paraId="0409C8B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526B27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4738B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8B0670">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4EC50553">
            <w:pPr>
              <w:widowControl/>
              <w:spacing w:line="240" w:lineRule="exact"/>
              <w:jc w:val="left"/>
              <w:rPr>
                <w:rFonts w:ascii="宋体" w:hAnsi="宋体" w:cs="宋体"/>
                <w:kern w:val="0"/>
                <w:sz w:val="18"/>
                <w:szCs w:val="18"/>
              </w:rPr>
            </w:pPr>
          </w:p>
        </w:tc>
        <w:tc>
          <w:tcPr>
            <w:tcW w:w="1289" w:type="dxa"/>
            <w:gridSpan w:val="2"/>
            <w:vMerge w:val="continue"/>
            <w:tcBorders>
              <w:left w:val="nil"/>
              <w:right w:val="single" w:color="auto" w:sz="4" w:space="0"/>
            </w:tcBorders>
            <w:vAlign w:val="center"/>
          </w:tcPr>
          <w:p w14:paraId="29C933B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9BA5A6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DC79B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EF224A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6BAF4FC">
            <w:pPr>
              <w:widowControl/>
              <w:spacing w:line="240" w:lineRule="exact"/>
              <w:jc w:val="center"/>
              <w:rPr>
                <w:rFonts w:ascii="宋体" w:hAnsi="宋体" w:cs="宋体"/>
                <w:kern w:val="0"/>
                <w:sz w:val="18"/>
                <w:szCs w:val="18"/>
              </w:rPr>
            </w:pPr>
          </w:p>
        </w:tc>
      </w:tr>
      <w:tr w14:paraId="0442A0F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758A66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B84BA0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B0CCB6">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4BC4491F">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7083037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376016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D9B27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3CBAFF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D3D4596">
            <w:pPr>
              <w:widowControl/>
              <w:spacing w:line="240" w:lineRule="exact"/>
              <w:jc w:val="center"/>
              <w:rPr>
                <w:rFonts w:ascii="宋体" w:hAnsi="宋体" w:cs="宋体"/>
                <w:kern w:val="0"/>
                <w:sz w:val="18"/>
                <w:szCs w:val="18"/>
              </w:rPr>
            </w:pPr>
          </w:p>
        </w:tc>
      </w:tr>
      <w:tr w14:paraId="66BB43E9">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37424709">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B97E6B1">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91FD50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650" w:type="dxa"/>
            <w:gridSpan w:val="2"/>
            <w:vMerge w:val="restart"/>
            <w:tcBorders>
              <w:top w:val="single" w:color="auto" w:sz="4" w:space="0"/>
              <w:left w:val="nil"/>
              <w:right w:val="single" w:color="auto" w:sz="4" w:space="0"/>
            </w:tcBorders>
            <w:vAlign w:val="center"/>
          </w:tcPr>
          <w:p w14:paraId="7B96CA5C">
            <w:pPr>
              <w:widowControl/>
              <w:spacing w:line="240" w:lineRule="exact"/>
              <w:jc w:val="left"/>
              <w:rPr>
                <w:rFonts w:ascii="宋体" w:hAnsi="宋体" w:cs="宋体"/>
                <w:kern w:val="0"/>
                <w:sz w:val="18"/>
                <w:szCs w:val="18"/>
              </w:rPr>
            </w:pPr>
            <w:r>
              <w:rPr>
                <w:rFonts w:hint="eastAsia" w:ascii="宋体" w:hAnsi="宋体" w:cs="宋体"/>
                <w:kern w:val="0"/>
                <w:sz w:val="18"/>
                <w:szCs w:val="18"/>
              </w:rPr>
              <w:t>指标1：持续推进文旅市场安全有序发展</w:t>
            </w:r>
          </w:p>
        </w:tc>
        <w:tc>
          <w:tcPr>
            <w:tcW w:w="1289" w:type="dxa"/>
            <w:gridSpan w:val="2"/>
            <w:vMerge w:val="restart"/>
            <w:tcBorders>
              <w:top w:val="single" w:color="auto" w:sz="4" w:space="0"/>
              <w:left w:val="nil"/>
              <w:right w:val="single" w:color="auto" w:sz="4" w:space="0"/>
            </w:tcBorders>
            <w:vAlign w:val="center"/>
          </w:tcPr>
          <w:p w14:paraId="1EFEB414">
            <w:pPr>
              <w:widowControl/>
              <w:spacing w:line="240" w:lineRule="exact"/>
              <w:jc w:val="center"/>
              <w:rPr>
                <w:rFonts w:ascii="宋体" w:hAnsi="宋体" w:cs="宋体"/>
                <w:kern w:val="0"/>
                <w:sz w:val="18"/>
                <w:szCs w:val="18"/>
              </w:rPr>
            </w:pPr>
            <w:r>
              <w:rPr>
                <w:rFonts w:ascii="宋体" w:hAnsi="宋体" w:cs="宋体"/>
                <w:kern w:val="0"/>
                <w:sz w:val="18"/>
                <w:szCs w:val="18"/>
              </w:rPr>
              <w:t>长期坚持</w:t>
            </w:r>
          </w:p>
        </w:tc>
        <w:tc>
          <w:tcPr>
            <w:tcW w:w="848" w:type="dxa"/>
            <w:tcBorders>
              <w:top w:val="single" w:color="auto" w:sz="4" w:space="0"/>
              <w:left w:val="nil"/>
              <w:bottom w:val="single" w:color="auto" w:sz="4" w:space="0"/>
              <w:right w:val="single" w:color="auto" w:sz="4" w:space="0"/>
            </w:tcBorders>
            <w:vAlign w:val="center"/>
          </w:tcPr>
          <w:p w14:paraId="2EAC7794">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c>
          <w:tcPr>
            <w:tcW w:w="557" w:type="dxa"/>
            <w:gridSpan w:val="2"/>
            <w:tcBorders>
              <w:top w:val="single" w:color="auto" w:sz="4" w:space="0"/>
              <w:left w:val="nil"/>
              <w:bottom w:val="single" w:color="auto" w:sz="4" w:space="0"/>
              <w:right w:val="single" w:color="auto" w:sz="4" w:space="0"/>
            </w:tcBorders>
            <w:vAlign w:val="center"/>
          </w:tcPr>
          <w:p w14:paraId="4CC489C9">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557" w:type="dxa"/>
            <w:gridSpan w:val="2"/>
            <w:tcBorders>
              <w:top w:val="single" w:color="auto" w:sz="4" w:space="0"/>
              <w:left w:val="nil"/>
              <w:bottom w:val="single" w:color="auto" w:sz="4" w:space="0"/>
              <w:right w:val="single" w:color="auto" w:sz="4" w:space="0"/>
            </w:tcBorders>
            <w:vAlign w:val="center"/>
          </w:tcPr>
          <w:p w14:paraId="15AE2021">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14:paraId="4F5930C1">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6C5B29B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7FF2FF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F44A2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C7ACB3F">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759E9879">
            <w:pPr>
              <w:widowControl/>
              <w:spacing w:line="240" w:lineRule="exact"/>
              <w:jc w:val="left"/>
              <w:rPr>
                <w:rFonts w:ascii="宋体" w:hAnsi="宋体" w:cs="宋体"/>
                <w:kern w:val="0"/>
                <w:sz w:val="18"/>
                <w:szCs w:val="18"/>
              </w:rPr>
            </w:pPr>
          </w:p>
        </w:tc>
        <w:tc>
          <w:tcPr>
            <w:tcW w:w="1289" w:type="dxa"/>
            <w:gridSpan w:val="2"/>
            <w:vMerge w:val="continue"/>
            <w:tcBorders>
              <w:left w:val="nil"/>
              <w:right w:val="single" w:color="auto" w:sz="4" w:space="0"/>
            </w:tcBorders>
            <w:vAlign w:val="center"/>
          </w:tcPr>
          <w:p w14:paraId="5454BEE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245CD7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631FF3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02DAC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A31F398">
            <w:pPr>
              <w:widowControl/>
              <w:spacing w:line="240" w:lineRule="exact"/>
              <w:jc w:val="center"/>
              <w:rPr>
                <w:rFonts w:ascii="宋体" w:hAnsi="宋体" w:cs="宋体"/>
                <w:kern w:val="0"/>
                <w:sz w:val="18"/>
                <w:szCs w:val="18"/>
              </w:rPr>
            </w:pPr>
          </w:p>
        </w:tc>
      </w:tr>
      <w:tr w14:paraId="3967256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32AD4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D8BB8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9BD59C7">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031213A7">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3B6A2B6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81A4DE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4F05B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69658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F3B7D28">
            <w:pPr>
              <w:widowControl/>
              <w:spacing w:line="240" w:lineRule="exact"/>
              <w:jc w:val="center"/>
              <w:rPr>
                <w:rFonts w:ascii="宋体" w:hAnsi="宋体" w:cs="宋体"/>
                <w:kern w:val="0"/>
                <w:sz w:val="18"/>
                <w:szCs w:val="18"/>
              </w:rPr>
            </w:pPr>
          </w:p>
        </w:tc>
      </w:tr>
      <w:tr w14:paraId="1E37032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76D13C2">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2D1A7C5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5158EF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AFBBE60">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650" w:type="dxa"/>
            <w:gridSpan w:val="2"/>
            <w:vMerge w:val="restart"/>
            <w:tcBorders>
              <w:top w:val="single" w:color="auto" w:sz="4" w:space="0"/>
              <w:left w:val="nil"/>
              <w:right w:val="single" w:color="auto" w:sz="4" w:space="0"/>
            </w:tcBorders>
            <w:vAlign w:val="center"/>
          </w:tcPr>
          <w:p w14:paraId="57E1414B">
            <w:pPr>
              <w:widowControl/>
              <w:spacing w:line="240" w:lineRule="exact"/>
              <w:jc w:val="left"/>
              <w:rPr>
                <w:rFonts w:ascii="宋体" w:hAnsi="宋体" w:cs="宋体"/>
                <w:kern w:val="0"/>
                <w:sz w:val="18"/>
                <w:szCs w:val="18"/>
              </w:rPr>
            </w:pPr>
            <w:r>
              <w:rPr>
                <w:rFonts w:hint="eastAsia" w:ascii="宋体" w:hAnsi="宋体" w:cs="宋体"/>
                <w:kern w:val="0"/>
                <w:sz w:val="18"/>
                <w:szCs w:val="18"/>
              </w:rPr>
              <w:t>指标1：普法宣传活动、接诉即办工作中群满意度≧95%</w:t>
            </w:r>
          </w:p>
        </w:tc>
        <w:tc>
          <w:tcPr>
            <w:tcW w:w="1289" w:type="dxa"/>
            <w:gridSpan w:val="2"/>
            <w:tcBorders>
              <w:top w:val="single" w:color="auto" w:sz="4" w:space="0"/>
              <w:left w:val="nil"/>
              <w:bottom w:val="single" w:color="auto" w:sz="4" w:space="0"/>
              <w:right w:val="single" w:color="auto" w:sz="4" w:space="0"/>
            </w:tcBorders>
            <w:vAlign w:val="center"/>
          </w:tcPr>
          <w:p w14:paraId="7A837BC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8" w:type="dxa"/>
            <w:tcBorders>
              <w:top w:val="single" w:color="auto" w:sz="4" w:space="0"/>
              <w:left w:val="nil"/>
              <w:bottom w:val="single" w:color="auto" w:sz="4" w:space="0"/>
              <w:right w:val="single" w:color="auto" w:sz="4" w:space="0"/>
            </w:tcBorders>
            <w:vAlign w:val="center"/>
          </w:tcPr>
          <w:p w14:paraId="29BBF930">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tcBorders>
              <w:top w:val="single" w:color="auto" w:sz="4" w:space="0"/>
              <w:left w:val="nil"/>
              <w:bottom w:val="single" w:color="auto" w:sz="4" w:space="0"/>
              <w:right w:val="single" w:color="auto" w:sz="4" w:space="0"/>
            </w:tcBorders>
            <w:vAlign w:val="center"/>
          </w:tcPr>
          <w:p w14:paraId="0FCAE58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single" w:color="auto" w:sz="4" w:space="0"/>
              <w:left w:val="nil"/>
              <w:bottom w:val="single" w:color="auto" w:sz="4" w:space="0"/>
              <w:right w:val="single" w:color="auto" w:sz="4" w:space="0"/>
            </w:tcBorders>
            <w:vAlign w:val="center"/>
          </w:tcPr>
          <w:p w14:paraId="7EF4B79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072EBB95">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08BC5D0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E7AADA">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167543D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89947E7">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4F01FF9D">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7729430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B494D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F817ED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16C35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2FCBA75">
            <w:pPr>
              <w:widowControl/>
              <w:spacing w:line="240" w:lineRule="exact"/>
              <w:jc w:val="center"/>
              <w:rPr>
                <w:rFonts w:ascii="宋体" w:hAnsi="宋体" w:cs="宋体"/>
                <w:kern w:val="0"/>
                <w:sz w:val="18"/>
                <w:szCs w:val="18"/>
              </w:rPr>
            </w:pPr>
          </w:p>
        </w:tc>
      </w:tr>
      <w:tr w14:paraId="72613DA4">
        <w:tblPrEx>
          <w:tblCellMar>
            <w:top w:w="0" w:type="dxa"/>
            <w:left w:w="108" w:type="dxa"/>
            <w:bottom w:w="0" w:type="dxa"/>
            <w:right w:w="108" w:type="dxa"/>
          </w:tblCellMar>
        </w:tblPrEx>
        <w:trPr>
          <w:trHeight w:val="591" w:hRule="exact"/>
          <w:jc w:val="center"/>
        </w:trPr>
        <w:tc>
          <w:tcPr>
            <w:tcW w:w="578" w:type="dxa"/>
            <w:vMerge w:val="continue"/>
            <w:tcBorders>
              <w:left w:val="single" w:color="auto" w:sz="4" w:space="0"/>
              <w:bottom w:val="single" w:color="auto" w:sz="4" w:space="0"/>
              <w:right w:val="single" w:color="auto" w:sz="4" w:space="0"/>
            </w:tcBorders>
            <w:vAlign w:val="center"/>
          </w:tcPr>
          <w:p w14:paraId="7CABD51E">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1FB13C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5D24E6">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536F2B06">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5C044D6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310FC7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3DC89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83E75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C64B8C1">
            <w:pPr>
              <w:widowControl/>
              <w:spacing w:line="240" w:lineRule="exact"/>
              <w:jc w:val="center"/>
              <w:rPr>
                <w:rFonts w:ascii="宋体" w:hAnsi="宋体" w:cs="宋体"/>
                <w:kern w:val="0"/>
                <w:sz w:val="18"/>
                <w:szCs w:val="18"/>
              </w:rPr>
            </w:pPr>
          </w:p>
        </w:tc>
      </w:tr>
      <w:tr w14:paraId="285D6291">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5E17736F">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618DA68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BB5E5AE">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1394" w:type="dxa"/>
            <w:gridSpan w:val="2"/>
            <w:tcBorders>
              <w:top w:val="single" w:color="auto" w:sz="4" w:space="0"/>
              <w:left w:val="nil"/>
              <w:bottom w:val="single" w:color="auto" w:sz="4" w:space="0"/>
              <w:right w:val="single" w:color="auto" w:sz="4" w:space="0"/>
            </w:tcBorders>
            <w:vAlign w:val="center"/>
          </w:tcPr>
          <w:p w14:paraId="752FDB11">
            <w:pPr>
              <w:widowControl/>
              <w:spacing w:line="240" w:lineRule="exact"/>
              <w:jc w:val="center"/>
              <w:rPr>
                <w:rFonts w:ascii="宋体" w:hAnsi="宋体" w:cs="宋体"/>
                <w:kern w:val="0"/>
                <w:sz w:val="18"/>
                <w:szCs w:val="18"/>
              </w:rPr>
            </w:pPr>
          </w:p>
        </w:tc>
      </w:tr>
    </w:tbl>
    <w:p w14:paraId="46183260">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sz w:val="32"/>
          <w:szCs w:val="32"/>
          <w:lang w:eastAsia="zh-CN"/>
        </w:rPr>
      </w:pPr>
    </w:p>
    <w:p w14:paraId="207CBAE4">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sz w:val="32"/>
          <w:szCs w:val="32"/>
          <w:lang w:eastAsia="zh-CN"/>
        </w:rPr>
      </w:pPr>
    </w:p>
    <w:p w14:paraId="3063B45C">
      <w:pPr>
        <w:keepNext w:val="0"/>
        <w:keepLines w:val="0"/>
        <w:pageBreakBefore w:val="0"/>
        <w:widowControl w:val="0"/>
        <w:kinsoku/>
        <w:wordWrap/>
        <w:overflowPunct/>
        <w:topLinePunct w:val="0"/>
        <w:autoSpaceDE/>
        <w:autoSpaceDN/>
        <w:bidi w:val="0"/>
        <w:adjustRightInd/>
        <w:snapToGrid/>
        <w:spacing w:line="560" w:lineRule="exact"/>
        <w:ind w:left="0" w:leftChars="0"/>
        <w:jc w:val="left"/>
        <w:textAlignment w:val="auto"/>
        <w:rPr>
          <w:rFonts w:hint="eastAsia" w:ascii="黑体" w:hAnsi="黑体" w:eastAsia="黑体" w:cs="黑体"/>
          <w:sz w:val="32"/>
          <w:szCs w:val="32"/>
          <w:lang w:eastAsia="zh-CN"/>
        </w:rPr>
      </w:pPr>
    </w:p>
    <w:p w14:paraId="31CB92B5">
      <w:pPr>
        <w:rPr>
          <w:rFonts w:hint="eastAsia" w:eastAsia="宋体"/>
          <w:b w:val="0"/>
          <w:bCs w:val="0"/>
          <w:lang w:val="en-US" w:eastAsia="zh-CN"/>
        </w:rPr>
      </w:pPr>
    </w:p>
    <w:p w14:paraId="009464AE">
      <w:pPr>
        <w:pStyle w:val="4"/>
        <w:rPr>
          <w:rFonts w:hint="eastAsia" w:eastAsia="宋体"/>
          <w:b w:val="0"/>
          <w:bCs w:val="0"/>
          <w:lang w:val="en-US" w:eastAsia="zh-CN"/>
        </w:rPr>
      </w:pPr>
    </w:p>
    <w:p w14:paraId="4D5D1675">
      <w:pPr>
        <w:rPr>
          <w:rFonts w:hint="eastAsia" w:eastAsia="宋体"/>
          <w:b w:val="0"/>
          <w:bCs w:val="0"/>
          <w:lang w:val="en-US" w:eastAsia="zh-CN"/>
        </w:rPr>
      </w:pPr>
    </w:p>
    <w:p w14:paraId="7AEF2D75">
      <w:pPr>
        <w:pStyle w:val="4"/>
        <w:rPr>
          <w:rFonts w:hint="eastAsia" w:eastAsia="宋体"/>
          <w:b w:val="0"/>
          <w:bCs w:val="0"/>
          <w:lang w:val="en-US" w:eastAsia="zh-CN"/>
        </w:rPr>
      </w:pPr>
    </w:p>
    <w:p w14:paraId="740C1111">
      <w:pPr>
        <w:rPr>
          <w:rFonts w:hint="eastAsia" w:eastAsia="宋体"/>
          <w:b w:val="0"/>
          <w:bCs w:val="0"/>
          <w:lang w:val="en-US" w:eastAsia="zh-CN"/>
        </w:rPr>
      </w:pPr>
    </w:p>
    <w:p w14:paraId="22E3E77E">
      <w:pPr>
        <w:pStyle w:val="4"/>
        <w:rPr>
          <w:rFonts w:hint="eastAsia" w:eastAsia="宋体"/>
          <w:b w:val="0"/>
          <w:bCs w:val="0"/>
          <w:lang w:val="en-US" w:eastAsia="zh-CN"/>
        </w:rPr>
      </w:pPr>
    </w:p>
    <w:p w14:paraId="1CF601C4">
      <w:pPr>
        <w:rPr>
          <w:rFonts w:hint="eastAsia" w:eastAsia="宋体"/>
          <w:b w:val="0"/>
          <w:bCs w:val="0"/>
          <w:lang w:val="en-US" w:eastAsia="zh-CN"/>
        </w:rPr>
      </w:pPr>
    </w:p>
    <w:p w14:paraId="27A3CD0E">
      <w:pPr>
        <w:pStyle w:val="4"/>
        <w:rPr>
          <w:rFonts w:hint="eastAsia" w:eastAsia="宋体"/>
          <w:b w:val="0"/>
          <w:bCs w:val="0"/>
          <w:lang w:val="en-US" w:eastAsia="zh-CN"/>
        </w:rPr>
      </w:pPr>
    </w:p>
    <w:p w14:paraId="471BC4E6">
      <w:pPr>
        <w:rPr>
          <w:rFonts w:hint="eastAsia" w:eastAsia="宋体"/>
          <w:b w:val="0"/>
          <w:bCs w:val="0"/>
          <w:lang w:val="en-US" w:eastAsia="zh-CN"/>
        </w:rPr>
      </w:pPr>
    </w:p>
    <w:p w14:paraId="0C77FD8E">
      <w:pPr>
        <w:pStyle w:val="4"/>
        <w:rPr>
          <w:rFonts w:hint="eastAsia" w:eastAsia="宋体"/>
          <w:b w:val="0"/>
          <w:bCs w:val="0"/>
          <w:lang w:val="en-US" w:eastAsia="zh-CN"/>
        </w:rPr>
      </w:pPr>
    </w:p>
    <w:p w14:paraId="54C8FE4E">
      <w:pPr>
        <w:rPr>
          <w:rFonts w:hint="eastAsia" w:eastAsia="宋体"/>
          <w:b w:val="0"/>
          <w:bCs w:val="0"/>
          <w:lang w:val="en-US" w:eastAsia="zh-CN"/>
        </w:rPr>
      </w:pPr>
    </w:p>
    <w:p w14:paraId="3AC6E932">
      <w:pPr>
        <w:pStyle w:val="4"/>
        <w:rPr>
          <w:rFonts w:hint="eastAsia" w:eastAsia="宋体"/>
          <w:b w:val="0"/>
          <w:bCs w:val="0"/>
          <w:lang w:val="en-US" w:eastAsia="zh-CN"/>
        </w:rPr>
      </w:pPr>
    </w:p>
    <w:p w14:paraId="646C903B">
      <w:pPr>
        <w:rPr>
          <w:rFonts w:hint="eastAsia" w:eastAsia="宋体"/>
          <w:b w:val="0"/>
          <w:bCs w:val="0"/>
          <w:lang w:val="en-US" w:eastAsia="zh-CN"/>
        </w:rPr>
      </w:pPr>
    </w:p>
    <w:p w14:paraId="7F91E918">
      <w:pPr>
        <w:pStyle w:val="4"/>
        <w:rPr>
          <w:rFonts w:hint="eastAsia" w:eastAsia="宋体"/>
          <w:b w:val="0"/>
          <w:bCs w:val="0"/>
          <w:lang w:val="en-US" w:eastAsia="zh-CN"/>
        </w:rPr>
      </w:pPr>
    </w:p>
    <w:p w14:paraId="674821EC">
      <w:pPr>
        <w:rPr>
          <w:rFonts w:hint="eastAsia" w:eastAsia="宋体"/>
          <w:b w:val="0"/>
          <w:bCs w:val="0"/>
          <w:lang w:val="en-US" w:eastAsia="zh-CN"/>
        </w:rPr>
      </w:pPr>
    </w:p>
    <w:p w14:paraId="6BBD8786">
      <w:pPr>
        <w:pStyle w:val="4"/>
        <w:rPr>
          <w:rFonts w:hint="eastAsia" w:eastAsia="宋体"/>
          <w:b w:val="0"/>
          <w:bCs w:val="0"/>
          <w:lang w:val="en-US" w:eastAsia="zh-CN"/>
        </w:rPr>
      </w:pPr>
    </w:p>
    <w:p w14:paraId="038E8328">
      <w:pPr>
        <w:rPr>
          <w:rFonts w:hint="eastAsia" w:eastAsia="宋体"/>
          <w:b w:val="0"/>
          <w:bCs w:val="0"/>
          <w:lang w:val="en-US" w:eastAsia="zh-CN"/>
        </w:rPr>
      </w:pPr>
    </w:p>
    <w:p w14:paraId="4E21CD7B">
      <w:pPr>
        <w:pStyle w:val="4"/>
        <w:rPr>
          <w:rFonts w:hint="eastAsia" w:eastAsia="宋体"/>
          <w:b w:val="0"/>
          <w:bCs w:val="0"/>
          <w:lang w:val="en-US" w:eastAsia="zh-CN"/>
        </w:rPr>
      </w:pPr>
    </w:p>
    <w:p w14:paraId="685E9B05">
      <w:pPr>
        <w:rPr>
          <w:rFonts w:hint="eastAsia" w:eastAsia="宋体"/>
          <w:b w:val="0"/>
          <w:bCs w:val="0"/>
          <w:lang w:val="en-US" w:eastAsia="zh-CN"/>
        </w:rPr>
      </w:pPr>
    </w:p>
    <w:p w14:paraId="7167A4E1">
      <w:pPr>
        <w:pStyle w:val="4"/>
        <w:rPr>
          <w:rFonts w:hint="eastAsia" w:eastAsia="宋体"/>
          <w:b w:val="0"/>
          <w:bCs w:val="0"/>
          <w:lang w:val="en-US" w:eastAsia="zh-CN"/>
        </w:rPr>
      </w:pPr>
    </w:p>
    <w:p w14:paraId="767D92D2">
      <w:pPr>
        <w:rPr>
          <w:rFonts w:hint="eastAsia" w:eastAsia="宋体"/>
          <w:b w:val="0"/>
          <w:bCs w:val="0"/>
          <w:lang w:val="en-US" w:eastAsia="zh-CN"/>
        </w:rPr>
      </w:pPr>
    </w:p>
    <w:p w14:paraId="1C6BB9E2">
      <w:pPr>
        <w:pStyle w:val="4"/>
        <w:rPr>
          <w:rFonts w:hint="eastAsia" w:eastAsia="宋体"/>
          <w:b w:val="0"/>
          <w:bCs w:val="0"/>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932"/>
        <w:gridCol w:w="182"/>
        <w:gridCol w:w="1107"/>
        <w:gridCol w:w="848"/>
        <w:gridCol w:w="202"/>
        <w:gridCol w:w="355"/>
        <w:gridCol w:w="416"/>
        <w:gridCol w:w="141"/>
        <w:gridCol w:w="695"/>
        <w:gridCol w:w="699"/>
      </w:tblGrid>
      <w:tr w14:paraId="038495C5">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CC94C60">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0435AE5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2D4467CB">
            <w:pPr>
              <w:widowControl/>
              <w:jc w:val="center"/>
              <w:rPr>
                <w:rFonts w:ascii="宋体" w:hAnsi="宋体" w:cs="宋体"/>
                <w:kern w:val="0"/>
                <w:sz w:val="22"/>
              </w:rPr>
            </w:pPr>
            <w:r>
              <w:rPr>
                <w:rFonts w:hint="eastAsia" w:ascii="宋体" w:hAnsi="宋体" w:cs="宋体"/>
                <w:kern w:val="0"/>
                <w:sz w:val="22"/>
              </w:rPr>
              <w:t>（</w:t>
            </w:r>
            <w:r>
              <w:rPr>
                <w:rFonts w:hint="eastAsia" w:ascii="宋体" w:hAnsi="宋体" w:cs="宋体"/>
                <w:kern w:val="0"/>
                <w:sz w:val="22"/>
                <w:lang w:val="en-US" w:eastAsia="zh-CN"/>
              </w:rPr>
              <w:t>2023</w:t>
            </w:r>
            <w:r>
              <w:rPr>
                <w:rFonts w:hint="eastAsia" w:ascii="宋体" w:hAnsi="宋体" w:cs="宋体"/>
                <w:kern w:val="0"/>
                <w:sz w:val="22"/>
              </w:rPr>
              <w:t>年度）</w:t>
            </w:r>
          </w:p>
        </w:tc>
      </w:tr>
      <w:tr w14:paraId="51F3659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8CC557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0771649A">
            <w:pPr>
              <w:widowControl/>
              <w:spacing w:line="240" w:lineRule="exact"/>
              <w:jc w:val="center"/>
              <w:rPr>
                <w:rFonts w:ascii="宋体" w:hAnsi="宋体" w:cs="宋体"/>
                <w:kern w:val="0"/>
                <w:sz w:val="18"/>
                <w:szCs w:val="18"/>
              </w:rPr>
            </w:pPr>
            <w:r>
              <w:rPr>
                <w:rFonts w:hint="eastAsia" w:ascii="宋体" w:hAnsi="宋体" w:cs="宋体"/>
                <w:kern w:val="0"/>
                <w:sz w:val="18"/>
                <w:szCs w:val="18"/>
              </w:rPr>
              <w:t>行政执法制式服装经费</w:t>
            </w:r>
          </w:p>
        </w:tc>
      </w:tr>
      <w:tr w14:paraId="77383B2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E41EAD2">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138D2C0A">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北京市通州区文化和旅游局</w:t>
            </w:r>
          </w:p>
        </w:tc>
        <w:tc>
          <w:tcPr>
            <w:tcW w:w="1050" w:type="dxa"/>
            <w:gridSpan w:val="2"/>
            <w:tcBorders>
              <w:top w:val="nil"/>
              <w:left w:val="nil"/>
              <w:bottom w:val="single" w:color="auto" w:sz="4" w:space="0"/>
              <w:right w:val="single" w:color="auto" w:sz="4" w:space="0"/>
            </w:tcBorders>
            <w:vAlign w:val="center"/>
          </w:tcPr>
          <w:p w14:paraId="56DFBE12">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1EF9396">
            <w:pPr>
              <w:widowControl/>
              <w:spacing w:line="240" w:lineRule="exact"/>
              <w:jc w:val="center"/>
              <w:rPr>
                <w:rFonts w:ascii="宋体" w:hAnsi="宋体" w:cs="宋体"/>
                <w:kern w:val="0"/>
                <w:sz w:val="18"/>
                <w:szCs w:val="18"/>
              </w:rPr>
            </w:pPr>
            <w:r>
              <w:rPr>
                <w:rFonts w:hint="eastAsia" w:ascii="宋体" w:hAnsi="宋体" w:cs="宋体"/>
                <w:kern w:val="0"/>
                <w:sz w:val="18"/>
                <w:szCs w:val="18"/>
                <w:lang w:eastAsia="zh-CN"/>
              </w:rPr>
              <w:t>北京市通州区文化和旅游局</w:t>
            </w:r>
          </w:p>
        </w:tc>
      </w:tr>
      <w:tr w14:paraId="7D4E38CC">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A3FE415">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2F4F9DA1">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岳忠全</w:t>
            </w:r>
          </w:p>
        </w:tc>
        <w:tc>
          <w:tcPr>
            <w:tcW w:w="1050" w:type="dxa"/>
            <w:gridSpan w:val="2"/>
            <w:tcBorders>
              <w:top w:val="nil"/>
              <w:left w:val="nil"/>
              <w:bottom w:val="single" w:color="auto" w:sz="4" w:space="0"/>
              <w:right w:val="single" w:color="auto" w:sz="4" w:space="0"/>
            </w:tcBorders>
            <w:vAlign w:val="center"/>
          </w:tcPr>
          <w:p w14:paraId="10D08895">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3A877CBE">
            <w:pPr>
              <w:widowControl/>
              <w:spacing w:line="240" w:lineRule="exact"/>
              <w:jc w:val="center"/>
              <w:rPr>
                <w:rFonts w:ascii="宋体" w:hAnsi="宋体" w:cs="宋体"/>
                <w:kern w:val="0"/>
                <w:sz w:val="18"/>
                <w:szCs w:val="18"/>
              </w:rPr>
            </w:pPr>
          </w:p>
        </w:tc>
      </w:tr>
      <w:tr w14:paraId="604BDA65">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4CD5633">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30B8C4F7">
            <w:pPr>
              <w:widowControl/>
              <w:spacing w:line="240" w:lineRule="exact"/>
              <w:jc w:val="center"/>
              <w:rPr>
                <w:rFonts w:ascii="宋体" w:hAnsi="宋体" w:cs="宋体"/>
                <w:kern w:val="0"/>
                <w:sz w:val="18"/>
                <w:szCs w:val="18"/>
              </w:rPr>
            </w:pPr>
          </w:p>
        </w:tc>
        <w:tc>
          <w:tcPr>
            <w:tcW w:w="1114" w:type="dxa"/>
            <w:gridSpan w:val="2"/>
            <w:tcBorders>
              <w:top w:val="nil"/>
              <w:left w:val="nil"/>
              <w:bottom w:val="single" w:color="auto" w:sz="4" w:space="0"/>
              <w:right w:val="single" w:color="auto" w:sz="4" w:space="0"/>
            </w:tcBorders>
            <w:vAlign w:val="center"/>
          </w:tcPr>
          <w:p w14:paraId="09902262">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tcBorders>
              <w:top w:val="nil"/>
              <w:left w:val="nil"/>
              <w:bottom w:val="single" w:color="auto" w:sz="4" w:space="0"/>
              <w:right w:val="single" w:color="auto" w:sz="4" w:space="0"/>
            </w:tcBorders>
            <w:vAlign w:val="center"/>
          </w:tcPr>
          <w:p w14:paraId="3F089499">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584FDA83">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659DECE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8B23E8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293B11B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6FAA88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66EFCDB">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F0E02D0">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14:paraId="31AD59BD">
            <w:pPr>
              <w:widowControl/>
              <w:spacing w:line="240" w:lineRule="exact"/>
              <w:jc w:val="center"/>
              <w:rPr>
                <w:rFonts w:ascii="宋体" w:hAnsi="宋体" w:cs="宋体"/>
                <w:kern w:val="0"/>
                <w:sz w:val="18"/>
                <w:szCs w:val="18"/>
              </w:rPr>
            </w:pPr>
            <w:r>
              <w:rPr>
                <w:rFonts w:ascii="宋体" w:hAnsi="宋体" w:cs="宋体"/>
                <w:kern w:val="0"/>
                <w:sz w:val="18"/>
                <w:szCs w:val="18"/>
              </w:rPr>
              <w:t>1.54</w:t>
            </w:r>
          </w:p>
        </w:tc>
        <w:tc>
          <w:tcPr>
            <w:tcW w:w="1107" w:type="dxa"/>
            <w:tcBorders>
              <w:top w:val="nil"/>
              <w:left w:val="nil"/>
              <w:bottom w:val="single" w:color="auto" w:sz="4" w:space="0"/>
              <w:right w:val="single" w:color="auto" w:sz="4" w:space="0"/>
            </w:tcBorders>
            <w:vAlign w:val="center"/>
          </w:tcPr>
          <w:p w14:paraId="60321BC8">
            <w:pPr>
              <w:widowControl/>
              <w:spacing w:line="240" w:lineRule="exact"/>
              <w:jc w:val="center"/>
              <w:rPr>
                <w:rFonts w:ascii="宋体" w:hAnsi="宋体" w:cs="宋体"/>
                <w:kern w:val="0"/>
                <w:sz w:val="18"/>
                <w:szCs w:val="18"/>
              </w:rPr>
            </w:pPr>
            <w:r>
              <w:rPr>
                <w:rFonts w:ascii="宋体" w:hAnsi="宋体" w:cs="宋体"/>
                <w:kern w:val="0"/>
                <w:sz w:val="18"/>
                <w:szCs w:val="18"/>
              </w:rPr>
              <w:t>1.54</w:t>
            </w:r>
          </w:p>
        </w:tc>
        <w:tc>
          <w:tcPr>
            <w:tcW w:w="1050" w:type="dxa"/>
            <w:gridSpan w:val="2"/>
            <w:tcBorders>
              <w:top w:val="nil"/>
              <w:left w:val="nil"/>
              <w:bottom w:val="single" w:color="auto" w:sz="4" w:space="0"/>
              <w:right w:val="single" w:color="auto" w:sz="4" w:space="0"/>
            </w:tcBorders>
            <w:vAlign w:val="center"/>
          </w:tcPr>
          <w:p w14:paraId="7C9DA5D5">
            <w:pPr>
              <w:widowControl/>
              <w:spacing w:line="240" w:lineRule="exact"/>
              <w:jc w:val="center"/>
              <w:rPr>
                <w:rFonts w:ascii="宋体" w:hAnsi="宋体" w:cs="宋体"/>
                <w:kern w:val="0"/>
                <w:sz w:val="18"/>
                <w:szCs w:val="18"/>
              </w:rPr>
            </w:pPr>
            <w:r>
              <w:rPr>
                <w:rFonts w:ascii="宋体" w:hAnsi="宋体" w:cs="宋体"/>
                <w:kern w:val="0"/>
                <w:sz w:val="18"/>
                <w:szCs w:val="18"/>
              </w:rPr>
              <w:t>1.54</w:t>
            </w:r>
          </w:p>
        </w:tc>
        <w:tc>
          <w:tcPr>
            <w:tcW w:w="771" w:type="dxa"/>
            <w:gridSpan w:val="2"/>
            <w:tcBorders>
              <w:top w:val="nil"/>
              <w:left w:val="nil"/>
              <w:bottom w:val="single" w:color="auto" w:sz="4" w:space="0"/>
              <w:right w:val="single" w:color="auto" w:sz="4" w:space="0"/>
            </w:tcBorders>
            <w:vAlign w:val="center"/>
          </w:tcPr>
          <w:p w14:paraId="0147710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836" w:type="dxa"/>
            <w:gridSpan w:val="2"/>
            <w:tcBorders>
              <w:top w:val="single" w:color="auto" w:sz="4" w:space="0"/>
              <w:left w:val="nil"/>
              <w:bottom w:val="single" w:color="auto" w:sz="4" w:space="0"/>
              <w:right w:val="single" w:color="auto" w:sz="4" w:space="0"/>
            </w:tcBorders>
            <w:vAlign w:val="center"/>
          </w:tcPr>
          <w:p w14:paraId="727DC8B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699" w:type="dxa"/>
            <w:tcBorders>
              <w:top w:val="nil"/>
              <w:left w:val="nil"/>
              <w:bottom w:val="single" w:color="auto" w:sz="4" w:space="0"/>
              <w:right w:val="single" w:color="auto" w:sz="4" w:space="0"/>
            </w:tcBorders>
            <w:vAlign w:val="center"/>
          </w:tcPr>
          <w:p w14:paraId="23FD34F4">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r>
      <w:tr w14:paraId="74EE3CE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8299F1A">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B19FDBE">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gridSpan w:val="2"/>
            <w:tcBorders>
              <w:top w:val="nil"/>
              <w:left w:val="nil"/>
              <w:bottom w:val="single" w:color="auto" w:sz="4" w:space="0"/>
              <w:right w:val="single" w:color="auto" w:sz="4" w:space="0"/>
            </w:tcBorders>
            <w:vAlign w:val="center"/>
          </w:tcPr>
          <w:p w14:paraId="4788D7E8">
            <w:pPr>
              <w:widowControl/>
              <w:spacing w:line="240" w:lineRule="exact"/>
              <w:jc w:val="center"/>
              <w:rPr>
                <w:rFonts w:ascii="宋体" w:hAnsi="宋体" w:cs="宋体"/>
                <w:kern w:val="0"/>
                <w:sz w:val="18"/>
                <w:szCs w:val="18"/>
              </w:rPr>
            </w:pPr>
            <w:r>
              <w:rPr>
                <w:rFonts w:ascii="宋体" w:hAnsi="宋体" w:cs="宋体"/>
                <w:kern w:val="0"/>
                <w:sz w:val="18"/>
                <w:szCs w:val="18"/>
              </w:rPr>
              <w:t>1.54</w:t>
            </w:r>
          </w:p>
        </w:tc>
        <w:tc>
          <w:tcPr>
            <w:tcW w:w="1107" w:type="dxa"/>
            <w:tcBorders>
              <w:top w:val="nil"/>
              <w:left w:val="nil"/>
              <w:bottom w:val="single" w:color="auto" w:sz="4" w:space="0"/>
              <w:right w:val="single" w:color="auto" w:sz="4" w:space="0"/>
            </w:tcBorders>
            <w:vAlign w:val="center"/>
          </w:tcPr>
          <w:p w14:paraId="6B51D08D">
            <w:pPr>
              <w:widowControl/>
              <w:spacing w:line="240" w:lineRule="exact"/>
              <w:jc w:val="center"/>
              <w:rPr>
                <w:rFonts w:ascii="宋体" w:hAnsi="宋体" w:cs="宋体"/>
                <w:kern w:val="0"/>
                <w:sz w:val="18"/>
                <w:szCs w:val="18"/>
              </w:rPr>
            </w:pPr>
            <w:r>
              <w:rPr>
                <w:rFonts w:ascii="宋体" w:hAnsi="宋体" w:cs="宋体"/>
                <w:kern w:val="0"/>
                <w:sz w:val="18"/>
                <w:szCs w:val="18"/>
              </w:rPr>
              <w:t>1.54</w:t>
            </w:r>
          </w:p>
        </w:tc>
        <w:tc>
          <w:tcPr>
            <w:tcW w:w="1050" w:type="dxa"/>
            <w:gridSpan w:val="2"/>
            <w:tcBorders>
              <w:top w:val="nil"/>
              <w:left w:val="nil"/>
              <w:bottom w:val="single" w:color="auto" w:sz="4" w:space="0"/>
              <w:right w:val="single" w:color="auto" w:sz="4" w:space="0"/>
            </w:tcBorders>
            <w:vAlign w:val="center"/>
          </w:tcPr>
          <w:p w14:paraId="011D5FC5">
            <w:pPr>
              <w:widowControl/>
              <w:spacing w:line="240" w:lineRule="exact"/>
              <w:jc w:val="center"/>
              <w:rPr>
                <w:rFonts w:ascii="宋体" w:hAnsi="宋体" w:cs="宋体"/>
                <w:kern w:val="0"/>
                <w:sz w:val="18"/>
                <w:szCs w:val="18"/>
              </w:rPr>
            </w:pPr>
            <w:r>
              <w:rPr>
                <w:rFonts w:ascii="宋体" w:hAnsi="宋体" w:cs="宋体"/>
                <w:kern w:val="0"/>
                <w:sz w:val="18"/>
                <w:szCs w:val="18"/>
              </w:rPr>
              <w:t>1.54</w:t>
            </w:r>
          </w:p>
        </w:tc>
        <w:tc>
          <w:tcPr>
            <w:tcW w:w="771" w:type="dxa"/>
            <w:gridSpan w:val="2"/>
            <w:tcBorders>
              <w:top w:val="nil"/>
              <w:left w:val="nil"/>
              <w:bottom w:val="single" w:color="auto" w:sz="4" w:space="0"/>
              <w:right w:val="single" w:color="auto" w:sz="4" w:space="0"/>
            </w:tcBorders>
            <w:vAlign w:val="center"/>
          </w:tcPr>
          <w:p w14:paraId="5823380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DB11DB4">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2449807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26CF5B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88E19FA">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9574F4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14:paraId="3A803278">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tcBorders>
              <w:top w:val="nil"/>
              <w:left w:val="nil"/>
              <w:bottom w:val="single" w:color="auto" w:sz="4" w:space="0"/>
              <w:right w:val="single" w:color="auto" w:sz="4" w:space="0"/>
            </w:tcBorders>
            <w:vAlign w:val="center"/>
          </w:tcPr>
          <w:p w14:paraId="54CEE0EC">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0D3D967E">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14:paraId="3D7AF6B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5AE73A7">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D3F322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824E18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DA25A6E">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09E5D9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14:paraId="62DC5E51">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107" w:type="dxa"/>
            <w:tcBorders>
              <w:top w:val="nil"/>
              <w:left w:val="nil"/>
              <w:bottom w:val="single" w:color="auto" w:sz="4" w:space="0"/>
              <w:right w:val="single" w:color="auto" w:sz="4" w:space="0"/>
            </w:tcBorders>
            <w:vAlign w:val="center"/>
          </w:tcPr>
          <w:p w14:paraId="3B53CCC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4B158D0F">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771" w:type="dxa"/>
            <w:gridSpan w:val="2"/>
            <w:tcBorders>
              <w:top w:val="nil"/>
              <w:left w:val="nil"/>
              <w:bottom w:val="single" w:color="auto" w:sz="4" w:space="0"/>
              <w:right w:val="single" w:color="auto" w:sz="4" w:space="0"/>
            </w:tcBorders>
            <w:vAlign w:val="center"/>
          </w:tcPr>
          <w:p w14:paraId="62C94BE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ED19796">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E82828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9362591">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52D2C67A">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8276C54">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7A6066B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4AF89779">
        <w:tblPrEx>
          <w:tblCellMar>
            <w:top w:w="0" w:type="dxa"/>
            <w:left w:w="108" w:type="dxa"/>
            <w:bottom w:w="0" w:type="dxa"/>
            <w:right w:w="108" w:type="dxa"/>
          </w:tblCellMar>
        </w:tblPrEx>
        <w:trPr>
          <w:trHeight w:val="219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7849F270">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0525EC2D">
            <w:pPr>
              <w:widowControl/>
              <w:spacing w:line="240" w:lineRule="exact"/>
              <w:jc w:val="center"/>
              <w:rPr>
                <w:rFonts w:ascii="宋体" w:hAnsi="宋体" w:cs="宋体"/>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5775A214">
            <w:pPr>
              <w:widowControl/>
              <w:spacing w:line="240" w:lineRule="exact"/>
              <w:jc w:val="left"/>
              <w:rPr>
                <w:rFonts w:ascii="宋体" w:hAnsi="宋体" w:cs="宋体"/>
                <w:kern w:val="0"/>
                <w:sz w:val="18"/>
                <w:szCs w:val="18"/>
              </w:rPr>
            </w:pPr>
            <w:r>
              <w:rPr>
                <w:rFonts w:hint="eastAsia" w:ascii="宋体" w:hAnsi="宋体" w:cs="宋体"/>
                <w:kern w:val="0"/>
                <w:szCs w:val="21"/>
              </w:rPr>
              <w:t>1、保持全市持证执法队伍关闭规范和整齐划一；</w:t>
            </w:r>
            <w:r>
              <w:rPr>
                <w:rFonts w:hint="eastAsia" w:ascii="宋体" w:hAnsi="宋体" w:cs="宋体"/>
                <w:kern w:val="0"/>
                <w:szCs w:val="21"/>
              </w:rPr>
              <w:br w:type="textWrapping"/>
            </w:r>
            <w:r>
              <w:rPr>
                <w:rFonts w:hint="eastAsia" w:ascii="宋体" w:hAnsi="宋体" w:cs="宋体"/>
                <w:kern w:val="0"/>
                <w:szCs w:val="21"/>
              </w:rPr>
              <w:t>2、加强综合行政执法制式服装和标志管理；                                                                                                                            3、推进规范文明执法；                                                                                 4、严肃仪容仪表及执法风纪。</w:t>
            </w:r>
          </w:p>
        </w:tc>
      </w:tr>
      <w:tr w14:paraId="705ED763">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E6E1888">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192297B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2F2C1C2">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1650" w:type="dxa"/>
            <w:gridSpan w:val="2"/>
            <w:tcBorders>
              <w:top w:val="single" w:color="auto" w:sz="4" w:space="0"/>
              <w:left w:val="nil"/>
              <w:bottom w:val="single" w:color="auto" w:sz="4" w:space="0"/>
              <w:right w:val="single" w:color="auto" w:sz="4" w:space="0"/>
            </w:tcBorders>
            <w:vAlign w:val="center"/>
          </w:tcPr>
          <w:p w14:paraId="4763BDE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1289" w:type="dxa"/>
            <w:gridSpan w:val="2"/>
            <w:tcBorders>
              <w:top w:val="nil"/>
              <w:left w:val="nil"/>
              <w:bottom w:val="single" w:color="auto" w:sz="4" w:space="0"/>
              <w:right w:val="single" w:color="auto" w:sz="4" w:space="0"/>
            </w:tcBorders>
            <w:vAlign w:val="center"/>
          </w:tcPr>
          <w:p w14:paraId="6CC9254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A1BEB0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70DF2238">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318DB49">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1DC010B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681C322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6587859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EB3609E">
        <w:tblPrEx>
          <w:tblCellMar>
            <w:top w:w="0" w:type="dxa"/>
            <w:left w:w="108" w:type="dxa"/>
            <w:bottom w:w="0" w:type="dxa"/>
            <w:right w:w="108" w:type="dxa"/>
          </w:tblCellMar>
        </w:tblPrEx>
        <w:trPr>
          <w:trHeight w:val="3007" w:hRule="atLeast"/>
          <w:jc w:val="center"/>
        </w:trPr>
        <w:tc>
          <w:tcPr>
            <w:tcW w:w="578" w:type="dxa"/>
            <w:vMerge w:val="continue"/>
            <w:tcBorders>
              <w:left w:val="single" w:color="auto" w:sz="4" w:space="0"/>
              <w:right w:val="single" w:color="auto" w:sz="4" w:space="0"/>
            </w:tcBorders>
            <w:vAlign w:val="center"/>
          </w:tcPr>
          <w:p w14:paraId="75673A9A">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2E12682">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1DE72467">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1650" w:type="dxa"/>
            <w:gridSpan w:val="2"/>
            <w:tcBorders>
              <w:top w:val="single" w:color="auto" w:sz="4" w:space="0"/>
              <w:left w:val="nil"/>
              <w:right w:val="single" w:color="auto" w:sz="4" w:space="0"/>
            </w:tcBorders>
            <w:vAlign w:val="center"/>
          </w:tcPr>
          <w:p w14:paraId="080DBF39">
            <w:pPr>
              <w:widowControl/>
              <w:spacing w:line="240" w:lineRule="exact"/>
              <w:rPr>
                <w:rFonts w:hint="eastAsia" w:ascii="宋体" w:hAnsi="宋体" w:cs="宋体"/>
                <w:kern w:val="0"/>
                <w:sz w:val="18"/>
                <w:szCs w:val="18"/>
              </w:rPr>
            </w:pPr>
            <w:r>
              <w:rPr>
                <w:rFonts w:ascii="宋体" w:hAnsi="宋体" w:cs="宋体"/>
                <w:kern w:val="0"/>
                <w:sz w:val="18"/>
                <w:szCs w:val="18"/>
              </w:rPr>
              <w:t>指标</w:t>
            </w:r>
            <w:r>
              <w:rPr>
                <w:rFonts w:hint="eastAsia" w:ascii="宋体" w:hAnsi="宋体" w:cs="宋体"/>
                <w:kern w:val="0"/>
                <w:sz w:val="18"/>
                <w:szCs w:val="18"/>
              </w:rPr>
              <w:t>1：新入职人员的服装制作及</w:t>
            </w:r>
            <w:r>
              <w:rPr>
                <w:rFonts w:ascii="宋体" w:hAnsi="宋体" w:cs="宋体"/>
                <w:kern w:val="0"/>
                <w:sz w:val="18"/>
                <w:szCs w:val="18"/>
              </w:rPr>
              <w:t>执法人员的服装换发</w:t>
            </w:r>
          </w:p>
        </w:tc>
        <w:tc>
          <w:tcPr>
            <w:tcW w:w="1289" w:type="dxa"/>
            <w:gridSpan w:val="2"/>
            <w:tcBorders>
              <w:top w:val="nil"/>
              <w:left w:val="nil"/>
              <w:right w:val="single" w:color="auto" w:sz="4" w:space="0"/>
            </w:tcBorders>
            <w:vAlign w:val="center"/>
          </w:tcPr>
          <w:p w14:paraId="4E9DF0AD">
            <w:pPr>
              <w:widowControl/>
              <w:spacing w:line="240" w:lineRule="exact"/>
              <w:jc w:val="center"/>
              <w:rPr>
                <w:rFonts w:ascii="宋体" w:hAnsi="宋体" w:cs="宋体"/>
                <w:kern w:val="0"/>
                <w:sz w:val="18"/>
                <w:szCs w:val="18"/>
              </w:rPr>
            </w:pPr>
            <w:r>
              <w:rPr>
                <w:rFonts w:hint="eastAsia" w:ascii="宋体" w:hAnsi="宋体" w:cs="宋体"/>
                <w:kern w:val="0"/>
                <w:sz w:val="18"/>
                <w:szCs w:val="18"/>
              </w:rPr>
              <w:t>4名新入职人员的服装制作及1</w:t>
            </w:r>
            <w:r>
              <w:rPr>
                <w:rFonts w:ascii="宋体" w:hAnsi="宋体" w:cs="宋体"/>
                <w:kern w:val="0"/>
                <w:sz w:val="18"/>
                <w:szCs w:val="18"/>
              </w:rPr>
              <w:t>0名执法人员的服装换发</w:t>
            </w:r>
          </w:p>
        </w:tc>
        <w:tc>
          <w:tcPr>
            <w:tcW w:w="848" w:type="dxa"/>
            <w:tcBorders>
              <w:top w:val="nil"/>
              <w:left w:val="nil"/>
              <w:right w:val="single" w:color="auto" w:sz="4" w:space="0"/>
            </w:tcBorders>
            <w:vAlign w:val="center"/>
          </w:tcPr>
          <w:p w14:paraId="0CCB2371">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tcBorders>
              <w:top w:val="nil"/>
              <w:left w:val="nil"/>
              <w:right w:val="single" w:color="auto" w:sz="4" w:space="0"/>
            </w:tcBorders>
            <w:vAlign w:val="center"/>
          </w:tcPr>
          <w:p w14:paraId="20EA2149">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557" w:type="dxa"/>
            <w:gridSpan w:val="2"/>
            <w:tcBorders>
              <w:top w:val="nil"/>
              <w:left w:val="nil"/>
              <w:right w:val="single" w:color="auto" w:sz="4" w:space="0"/>
            </w:tcBorders>
            <w:vAlign w:val="center"/>
          </w:tcPr>
          <w:p w14:paraId="4CAAABF5">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0</w:t>
            </w:r>
          </w:p>
        </w:tc>
        <w:tc>
          <w:tcPr>
            <w:tcW w:w="1394" w:type="dxa"/>
            <w:gridSpan w:val="2"/>
            <w:tcBorders>
              <w:top w:val="single" w:color="auto" w:sz="4" w:space="0"/>
              <w:left w:val="nil"/>
              <w:right w:val="single" w:color="auto" w:sz="4" w:space="0"/>
            </w:tcBorders>
            <w:vAlign w:val="center"/>
          </w:tcPr>
          <w:p w14:paraId="293B1479">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1A03A00A">
        <w:tblPrEx>
          <w:tblCellMar>
            <w:top w:w="0" w:type="dxa"/>
            <w:left w:w="108" w:type="dxa"/>
            <w:bottom w:w="0" w:type="dxa"/>
            <w:right w:w="108" w:type="dxa"/>
          </w:tblCellMar>
        </w:tblPrEx>
        <w:trPr>
          <w:trHeight w:val="1932" w:hRule="atLeast"/>
          <w:jc w:val="center"/>
        </w:trPr>
        <w:tc>
          <w:tcPr>
            <w:tcW w:w="578" w:type="dxa"/>
            <w:vMerge w:val="continue"/>
            <w:tcBorders>
              <w:left w:val="single" w:color="auto" w:sz="4" w:space="0"/>
              <w:right w:val="single" w:color="auto" w:sz="4" w:space="0"/>
            </w:tcBorders>
            <w:vAlign w:val="center"/>
          </w:tcPr>
          <w:p w14:paraId="594B0E1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3316F6">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7AC46DB6">
            <w:pPr>
              <w:widowControl/>
              <w:spacing w:line="240" w:lineRule="exact"/>
              <w:rPr>
                <w:rFonts w:ascii="宋体" w:hAnsi="宋体" w:cs="宋体"/>
                <w:kern w:val="0"/>
                <w:sz w:val="18"/>
                <w:szCs w:val="18"/>
              </w:rPr>
            </w:pPr>
            <w:r>
              <w:rPr>
                <w:rFonts w:hint="eastAsia" w:ascii="宋体" w:hAnsi="宋体" w:cs="宋体"/>
                <w:kern w:val="0"/>
                <w:sz w:val="18"/>
                <w:szCs w:val="18"/>
              </w:rPr>
              <w:t>质量指标</w:t>
            </w:r>
          </w:p>
        </w:tc>
        <w:tc>
          <w:tcPr>
            <w:tcW w:w="1650" w:type="dxa"/>
            <w:gridSpan w:val="2"/>
            <w:tcBorders>
              <w:top w:val="single" w:color="auto" w:sz="4" w:space="0"/>
              <w:left w:val="nil"/>
              <w:right w:val="single" w:color="auto" w:sz="4" w:space="0"/>
            </w:tcBorders>
            <w:vAlign w:val="center"/>
          </w:tcPr>
          <w:p w14:paraId="2830FC15">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kern w:val="0"/>
                <w:szCs w:val="21"/>
              </w:rPr>
              <w:t>加强综合行政执法制式服装和标志管理</w:t>
            </w:r>
          </w:p>
        </w:tc>
        <w:tc>
          <w:tcPr>
            <w:tcW w:w="1289" w:type="dxa"/>
            <w:gridSpan w:val="2"/>
            <w:tcBorders>
              <w:top w:val="nil"/>
              <w:left w:val="nil"/>
              <w:right w:val="single" w:color="auto" w:sz="4" w:space="0"/>
            </w:tcBorders>
            <w:vAlign w:val="center"/>
          </w:tcPr>
          <w:p w14:paraId="238B98B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保持全市持证执法队伍关闭规范和整齐划一</w:t>
            </w:r>
          </w:p>
        </w:tc>
        <w:tc>
          <w:tcPr>
            <w:tcW w:w="848" w:type="dxa"/>
            <w:tcBorders>
              <w:top w:val="nil"/>
              <w:left w:val="nil"/>
              <w:right w:val="single" w:color="auto" w:sz="4" w:space="0"/>
            </w:tcBorders>
            <w:vAlign w:val="center"/>
          </w:tcPr>
          <w:p w14:paraId="2A65BE4B">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tcBorders>
              <w:top w:val="nil"/>
              <w:left w:val="nil"/>
              <w:right w:val="single" w:color="auto" w:sz="4" w:space="0"/>
            </w:tcBorders>
            <w:vAlign w:val="center"/>
          </w:tcPr>
          <w:p w14:paraId="1327FF9A">
            <w:pPr>
              <w:widowControl/>
              <w:spacing w:line="240" w:lineRule="exact"/>
              <w:jc w:val="center"/>
              <w:rPr>
                <w:rFonts w:ascii="宋体" w:hAnsi="宋体" w:cs="宋体"/>
                <w:kern w:val="0"/>
                <w:sz w:val="18"/>
                <w:szCs w:val="18"/>
              </w:rPr>
            </w:pPr>
            <w:r>
              <w:rPr>
                <w:rFonts w:ascii="宋体" w:hAnsi="宋体" w:cs="宋体"/>
                <w:kern w:val="0"/>
                <w:sz w:val="18"/>
                <w:szCs w:val="18"/>
                <w:lang w:val="en-US"/>
              </w:rPr>
              <w:t>20</w:t>
            </w:r>
          </w:p>
        </w:tc>
        <w:tc>
          <w:tcPr>
            <w:tcW w:w="557" w:type="dxa"/>
            <w:gridSpan w:val="2"/>
            <w:tcBorders>
              <w:top w:val="nil"/>
              <w:left w:val="nil"/>
              <w:right w:val="single" w:color="auto" w:sz="4" w:space="0"/>
            </w:tcBorders>
            <w:vAlign w:val="center"/>
          </w:tcPr>
          <w:p w14:paraId="1D834912">
            <w:pPr>
              <w:widowControl/>
              <w:spacing w:line="240" w:lineRule="exact"/>
              <w:jc w:val="center"/>
              <w:rPr>
                <w:rFonts w:ascii="宋体" w:hAnsi="宋体" w:cs="宋体"/>
                <w:kern w:val="0"/>
                <w:sz w:val="18"/>
                <w:szCs w:val="18"/>
              </w:rPr>
            </w:pPr>
            <w:r>
              <w:rPr>
                <w:rFonts w:ascii="宋体" w:hAnsi="宋体" w:cs="宋体"/>
                <w:kern w:val="0"/>
                <w:sz w:val="18"/>
                <w:szCs w:val="18"/>
                <w:lang w:val="en-US"/>
              </w:rPr>
              <w:t>20</w:t>
            </w:r>
          </w:p>
        </w:tc>
        <w:tc>
          <w:tcPr>
            <w:tcW w:w="1394" w:type="dxa"/>
            <w:gridSpan w:val="2"/>
            <w:tcBorders>
              <w:top w:val="single" w:color="auto" w:sz="4" w:space="0"/>
              <w:left w:val="nil"/>
              <w:right w:val="single" w:color="auto" w:sz="4" w:space="0"/>
            </w:tcBorders>
            <w:vAlign w:val="center"/>
          </w:tcPr>
          <w:p w14:paraId="70D65868">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601A3632">
        <w:tblPrEx>
          <w:tblCellMar>
            <w:top w:w="0" w:type="dxa"/>
            <w:left w:w="108" w:type="dxa"/>
            <w:bottom w:w="0" w:type="dxa"/>
            <w:right w:w="108" w:type="dxa"/>
          </w:tblCellMar>
        </w:tblPrEx>
        <w:trPr>
          <w:trHeight w:val="2134" w:hRule="atLeast"/>
          <w:jc w:val="center"/>
        </w:trPr>
        <w:tc>
          <w:tcPr>
            <w:tcW w:w="578" w:type="dxa"/>
            <w:vMerge w:val="continue"/>
            <w:tcBorders>
              <w:left w:val="single" w:color="auto" w:sz="4" w:space="0"/>
              <w:right w:val="single" w:color="auto" w:sz="4" w:space="0"/>
            </w:tcBorders>
            <w:vAlign w:val="center"/>
          </w:tcPr>
          <w:p w14:paraId="4F77EA2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C6574C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4639A2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1650" w:type="dxa"/>
            <w:gridSpan w:val="2"/>
            <w:vMerge w:val="restart"/>
            <w:tcBorders>
              <w:top w:val="single" w:color="auto" w:sz="4" w:space="0"/>
              <w:left w:val="nil"/>
              <w:right w:val="single" w:color="auto" w:sz="4" w:space="0"/>
            </w:tcBorders>
            <w:vAlign w:val="center"/>
          </w:tcPr>
          <w:p w14:paraId="54B58A15">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指标1：按照资金支出计划，于执法人员入职后及时完成</w:t>
            </w:r>
          </w:p>
        </w:tc>
        <w:tc>
          <w:tcPr>
            <w:tcW w:w="1289" w:type="dxa"/>
            <w:gridSpan w:val="2"/>
            <w:vMerge w:val="restart"/>
            <w:tcBorders>
              <w:top w:val="nil"/>
              <w:left w:val="nil"/>
              <w:right w:val="single" w:color="auto" w:sz="4" w:space="0"/>
            </w:tcBorders>
            <w:vAlign w:val="center"/>
          </w:tcPr>
          <w:p w14:paraId="0C7FFD85">
            <w:pPr>
              <w:widowControl/>
              <w:spacing w:line="240" w:lineRule="exact"/>
              <w:jc w:val="center"/>
              <w:rPr>
                <w:rFonts w:ascii="宋体" w:hAnsi="宋体" w:cs="宋体"/>
                <w:kern w:val="0"/>
                <w:sz w:val="18"/>
                <w:szCs w:val="18"/>
              </w:rPr>
            </w:pPr>
          </w:p>
        </w:tc>
        <w:tc>
          <w:tcPr>
            <w:tcW w:w="848" w:type="dxa"/>
            <w:vMerge w:val="restart"/>
            <w:tcBorders>
              <w:top w:val="nil"/>
              <w:left w:val="nil"/>
              <w:right w:val="single" w:color="auto" w:sz="4" w:space="0"/>
            </w:tcBorders>
            <w:vAlign w:val="center"/>
          </w:tcPr>
          <w:p w14:paraId="4FC5F064">
            <w:pPr>
              <w:widowControl/>
              <w:spacing w:line="240" w:lineRule="exact"/>
              <w:jc w:val="center"/>
              <w:rPr>
                <w:rFonts w:hint="eastAsia" w:ascii="宋体" w:hAnsi="宋体" w:cs="宋体"/>
                <w:kern w:val="0"/>
                <w:sz w:val="18"/>
                <w:szCs w:val="18"/>
              </w:rPr>
            </w:pPr>
            <w:r>
              <w:rPr>
                <w:rFonts w:ascii="宋体" w:hAnsi="宋体" w:cs="宋体"/>
                <w:kern w:val="0"/>
                <w:sz w:val="18"/>
                <w:szCs w:val="18"/>
              </w:rPr>
              <w:t>已完成</w:t>
            </w:r>
          </w:p>
        </w:tc>
        <w:tc>
          <w:tcPr>
            <w:tcW w:w="557" w:type="dxa"/>
            <w:gridSpan w:val="2"/>
            <w:vMerge w:val="restart"/>
            <w:tcBorders>
              <w:top w:val="nil"/>
              <w:left w:val="nil"/>
              <w:right w:val="single" w:color="auto" w:sz="4" w:space="0"/>
            </w:tcBorders>
            <w:vAlign w:val="center"/>
          </w:tcPr>
          <w:p w14:paraId="73E66E36">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right w:val="single" w:color="auto" w:sz="4" w:space="0"/>
            </w:tcBorders>
            <w:vAlign w:val="center"/>
          </w:tcPr>
          <w:p w14:paraId="38DF27F4">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vMerge w:val="restart"/>
            <w:tcBorders>
              <w:top w:val="single" w:color="auto" w:sz="4" w:space="0"/>
              <w:left w:val="nil"/>
              <w:right w:val="single" w:color="auto" w:sz="4" w:space="0"/>
            </w:tcBorders>
            <w:vAlign w:val="center"/>
          </w:tcPr>
          <w:p w14:paraId="2A59597C">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729C8ADC">
        <w:tblPrEx>
          <w:tblCellMar>
            <w:top w:w="0" w:type="dxa"/>
            <w:left w:w="108" w:type="dxa"/>
            <w:bottom w:w="0" w:type="dxa"/>
            <w:right w:w="108" w:type="dxa"/>
          </w:tblCellMar>
        </w:tblPrEx>
        <w:trPr>
          <w:trHeight w:val="90" w:hRule="exact"/>
          <w:jc w:val="center"/>
        </w:trPr>
        <w:tc>
          <w:tcPr>
            <w:tcW w:w="578" w:type="dxa"/>
            <w:vMerge w:val="continue"/>
            <w:tcBorders>
              <w:left w:val="single" w:color="auto" w:sz="4" w:space="0"/>
              <w:right w:val="single" w:color="auto" w:sz="4" w:space="0"/>
            </w:tcBorders>
            <w:vAlign w:val="center"/>
          </w:tcPr>
          <w:p w14:paraId="7DFCEDA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EF8E6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6BAADCB">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3C0C213C">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3B39D44A">
            <w:pPr>
              <w:widowControl/>
              <w:spacing w:line="240" w:lineRule="exact"/>
              <w:jc w:val="center"/>
              <w:rPr>
                <w:rFonts w:ascii="宋体" w:hAnsi="宋体" w:cs="宋体"/>
                <w:kern w:val="0"/>
                <w:sz w:val="18"/>
                <w:szCs w:val="18"/>
              </w:rPr>
            </w:pPr>
          </w:p>
        </w:tc>
        <w:tc>
          <w:tcPr>
            <w:tcW w:w="848" w:type="dxa"/>
            <w:vMerge w:val="continue"/>
            <w:tcBorders>
              <w:left w:val="nil"/>
              <w:bottom w:val="single" w:color="auto" w:sz="4" w:space="0"/>
              <w:right w:val="single" w:color="auto" w:sz="4" w:space="0"/>
            </w:tcBorders>
            <w:vAlign w:val="center"/>
          </w:tcPr>
          <w:p w14:paraId="335CB6BE">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5EFD78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B16B7C6">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vAlign w:val="center"/>
          </w:tcPr>
          <w:p w14:paraId="11A3E17E">
            <w:pPr>
              <w:widowControl/>
              <w:spacing w:line="240" w:lineRule="exact"/>
              <w:jc w:val="center"/>
              <w:rPr>
                <w:rFonts w:ascii="宋体" w:hAnsi="宋体" w:cs="宋体"/>
                <w:kern w:val="0"/>
                <w:sz w:val="18"/>
                <w:szCs w:val="18"/>
              </w:rPr>
            </w:pPr>
          </w:p>
        </w:tc>
      </w:tr>
      <w:tr w14:paraId="05543A4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D6497A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9A1700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AE1A0DA">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1650" w:type="dxa"/>
            <w:gridSpan w:val="2"/>
            <w:vMerge w:val="restart"/>
            <w:tcBorders>
              <w:top w:val="single" w:color="auto" w:sz="4" w:space="0"/>
              <w:left w:val="nil"/>
              <w:right w:val="single" w:color="auto" w:sz="4" w:space="0"/>
            </w:tcBorders>
            <w:vAlign w:val="center"/>
          </w:tcPr>
          <w:p w14:paraId="7A72226F">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指标1：按照财政部门批示及资金管理办法执行。</w:t>
            </w:r>
          </w:p>
        </w:tc>
        <w:tc>
          <w:tcPr>
            <w:tcW w:w="1289" w:type="dxa"/>
            <w:gridSpan w:val="2"/>
            <w:vMerge w:val="restart"/>
            <w:tcBorders>
              <w:top w:val="nil"/>
              <w:left w:val="nil"/>
              <w:right w:val="single" w:color="auto" w:sz="4" w:space="0"/>
            </w:tcBorders>
            <w:vAlign w:val="center"/>
          </w:tcPr>
          <w:p w14:paraId="44D58CF7">
            <w:pPr>
              <w:widowControl/>
              <w:spacing w:line="240" w:lineRule="exact"/>
              <w:jc w:val="center"/>
              <w:rPr>
                <w:rFonts w:ascii="宋体" w:hAnsi="宋体" w:cs="宋体"/>
                <w:kern w:val="0"/>
                <w:sz w:val="18"/>
                <w:szCs w:val="18"/>
              </w:rPr>
            </w:pPr>
            <w:r>
              <w:rPr>
                <w:rFonts w:hint="eastAsia" w:ascii="宋体" w:hAnsi="宋体" w:cs="宋体"/>
                <w:kern w:val="0"/>
                <w:sz w:val="18"/>
                <w:szCs w:val="18"/>
              </w:rPr>
              <w:t>资金支付完毕</w:t>
            </w:r>
          </w:p>
        </w:tc>
        <w:tc>
          <w:tcPr>
            <w:tcW w:w="848" w:type="dxa"/>
            <w:tcBorders>
              <w:top w:val="nil"/>
              <w:left w:val="nil"/>
              <w:bottom w:val="single" w:color="auto" w:sz="4" w:space="0"/>
              <w:right w:val="single" w:color="auto" w:sz="4" w:space="0"/>
            </w:tcBorders>
            <w:vAlign w:val="center"/>
          </w:tcPr>
          <w:p w14:paraId="7839E171">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c>
          <w:tcPr>
            <w:tcW w:w="557" w:type="dxa"/>
            <w:gridSpan w:val="2"/>
            <w:vMerge w:val="restart"/>
            <w:tcBorders>
              <w:top w:val="nil"/>
              <w:left w:val="nil"/>
              <w:right w:val="single" w:color="auto" w:sz="4" w:space="0"/>
            </w:tcBorders>
            <w:vAlign w:val="center"/>
          </w:tcPr>
          <w:p w14:paraId="17735E8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vMerge w:val="restart"/>
            <w:tcBorders>
              <w:top w:val="nil"/>
              <w:left w:val="nil"/>
              <w:right w:val="single" w:color="auto" w:sz="4" w:space="0"/>
            </w:tcBorders>
            <w:vAlign w:val="center"/>
          </w:tcPr>
          <w:p w14:paraId="7777E068">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vMerge w:val="restart"/>
            <w:tcBorders>
              <w:top w:val="single" w:color="auto" w:sz="4" w:space="0"/>
              <w:left w:val="nil"/>
              <w:right w:val="single" w:color="auto" w:sz="4" w:space="0"/>
            </w:tcBorders>
            <w:vAlign w:val="center"/>
          </w:tcPr>
          <w:p w14:paraId="07AF6E70">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1C9B7DD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9A4976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9D19A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EA4C8C">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68860A03">
            <w:pPr>
              <w:widowControl/>
              <w:spacing w:line="240" w:lineRule="exact"/>
              <w:jc w:val="left"/>
              <w:rPr>
                <w:rFonts w:ascii="宋体" w:hAnsi="宋体" w:cs="宋体"/>
                <w:kern w:val="0"/>
                <w:sz w:val="18"/>
                <w:szCs w:val="18"/>
              </w:rPr>
            </w:pPr>
          </w:p>
        </w:tc>
        <w:tc>
          <w:tcPr>
            <w:tcW w:w="1289" w:type="dxa"/>
            <w:gridSpan w:val="2"/>
            <w:vMerge w:val="continue"/>
            <w:tcBorders>
              <w:left w:val="nil"/>
              <w:right w:val="single" w:color="auto" w:sz="4" w:space="0"/>
            </w:tcBorders>
            <w:vAlign w:val="center"/>
          </w:tcPr>
          <w:p w14:paraId="561CB9A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1E2F11F">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4D4058D7">
            <w:pPr>
              <w:widowControl/>
              <w:spacing w:line="240" w:lineRule="exact"/>
              <w:jc w:val="center"/>
              <w:rPr>
                <w:rFonts w:ascii="宋体" w:hAnsi="宋体" w:cs="宋体"/>
                <w:kern w:val="0"/>
                <w:sz w:val="18"/>
                <w:szCs w:val="18"/>
              </w:rPr>
            </w:pPr>
          </w:p>
        </w:tc>
        <w:tc>
          <w:tcPr>
            <w:tcW w:w="557" w:type="dxa"/>
            <w:gridSpan w:val="2"/>
            <w:vMerge w:val="continue"/>
            <w:tcBorders>
              <w:left w:val="nil"/>
              <w:bottom w:val="single" w:color="auto" w:sz="4" w:space="0"/>
              <w:right w:val="single" w:color="auto" w:sz="4" w:space="0"/>
            </w:tcBorders>
            <w:vAlign w:val="center"/>
          </w:tcPr>
          <w:p w14:paraId="61CA8EAB">
            <w:pPr>
              <w:widowControl/>
              <w:spacing w:line="240" w:lineRule="exact"/>
              <w:jc w:val="center"/>
              <w:rPr>
                <w:rFonts w:ascii="宋体" w:hAnsi="宋体" w:cs="宋体"/>
                <w:kern w:val="0"/>
                <w:sz w:val="18"/>
                <w:szCs w:val="18"/>
              </w:rPr>
            </w:pPr>
          </w:p>
        </w:tc>
        <w:tc>
          <w:tcPr>
            <w:tcW w:w="1394" w:type="dxa"/>
            <w:gridSpan w:val="2"/>
            <w:vMerge w:val="continue"/>
            <w:tcBorders>
              <w:left w:val="nil"/>
              <w:bottom w:val="single" w:color="auto" w:sz="4" w:space="0"/>
              <w:right w:val="single" w:color="auto" w:sz="4" w:space="0"/>
            </w:tcBorders>
            <w:vAlign w:val="center"/>
          </w:tcPr>
          <w:p w14:paraId="74A7F7A9">
            <w:pPr>
              <w:widowControl/>
              <w:spacing w:line="240" w:lineRule="exact"/>
              <w:jc w:val="center"/>
              <w:rPr>
                <w:rFonts w:ascii="宋体" w:hAnsi="宋体" w:cs="宋体"/>
                <w:kern w:val="0"/>
                <w:sz w:val="18"/>
                <w:szCs w:val="18"/>
              </w:rPr>
            </w:pPr>
          </w:p>
        </w:tc>
      </w:tr>
      <w:tr w14:paraId="495F2FD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FC4E5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EE9527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9D04C59">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236B6178">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19CDC80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D3F54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867A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FD32E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D89FF33">
            <w:pPr>
              <w:widowControl/>
              <w:spacing w:line="240" w:lineRule="exact"/>
              <w:jc w:val="center"/>
              <w:rPr>
                <w:rFonts w:ascii="宋体" w:hAnsi="宋体" w:cs="宋体"/>
                <w:kern w:val="0"/>
                <w:sz w:val="18"/>
                <w:szCs w:val="18"/>
              </w:rPr>
            </w:pPr>
          </w:p>
        </w:tc>
      </w:tr>
      <w:tr w14:paraId="700A23B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1BAC1CB">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34C7E6F">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26FAFD43">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F65935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50" w:type="dxa"/>
            <w:gridSpan w:val="2"/>
            <w:vMerge w:val="restart"/>
            <w:tcBorders>
              <w:top w:val="single" w:color="auto" w:sz="4" w:space="0"/>
              <w:left w:val="nil"/>
              <w:right w:val="single" w:color="auto" w:sz="4" w:space="0"/>
            </w:tcBorders>
            <w:vAlign w:val="center"/>
          </w:tcPr>
          <w:p w14:paraId="434765A4">
            <w:pPr>
              <w:widowControl/>
              <w:spacing w:line="240" w:lineRule="exact"/>
              <w:jc w:val="left"/>
              <w:rPr>
                <w:rFonts w:ascii="宋体" w:hAnsi="宋体" w:cs="宋体"/>
                <w:kern w:val="0"/>
                <w:sz w:val="18"/>
                <w:szCs w:val="18"/>
              </w:rPr>
            </w:pPr>
            <w:r>
              <w:rPr>
                <w:rFonts w:hint="eastAsia" w:ascii="宋体" w:hAnsi="宋体" w:cs="宋体"/>
                <w:kern w:val="0"/>
                <w:sz w:val="18"/>
                <w:szCs w:val="18"/>
              </w:rPr>
              <w:t>指标1：不涉及经济效益指标</w:t>
            </w:r>
          </w:p>
        </w:tc>
        <w:tc>
          <w:tcPr>
            <w:tcW w:w="1289" w:type="dxa"/>
            <w:gridSpan w:val="2"/>
            <w:tcBorders>
              <w:top w:val="nil"/>
              <w:left w:val="nil"/>
              <w:bottom w:val="single" w:color="auto" w:sz="4" w:space="0"/>
              <w:right w:val="single" w:color="auto" w:sz="4" w:space="0"/>
            </w:tcBorders>
            <w:vAlign w:val="center"/>
          </w:tcPr>
          <w:p w14:paraId="00DE689A">
            <w:pPr>
              <w:widowControl/>
              <w:spacing w:line="240" w:lineRule="exact"/>
              <w:jc w:val="center"/>
              <w:rPr>
                <w:rFonts w:ascii="宋体" w:hAnsi="宋体" w:cs="宋体"/>
                <w:kern w:val="0"/>
                <w:sz w:val="18"/>
                <w:szCs w:val="18"/>
              </w:rPr>
            </w:pPr>
            <w:r>
              <w:rPr>
                <w:rFonts w:ascii="宋体" w:hAnsi="宋体" w:cs="宋体"/>
                <w:kern w:val="0"/>
                <w:sz w:val="18"/>
                <w:szCs w:val="18"/>
              </w:rPr>
              <w:t>不涉及</w:t>
            </w:r>
          </w:p>
        </w:tc>
        <w:tc>
          <w:tcPr>
            <w:tcW w:w="848" w:type="dxa"/>
            <w:tcBorders>
              <w:top w:val="nil"/>
              <w:left w:val="nil"/>
              <w:bottom w:val="single" w:color="auto" w:sz="4" w:space="0"/>
              <w:right w:val="single" w:color="auto" w:sz="4" w:space="0"/>
            </w:tcBorders>
            <w:vAlign w:val="center"/>
          </w:tcPr>
          <w:p w14:paraId="559585B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A6D7F8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21D12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92D94F5">
            <w:pPr>
              <w:widowControl/>
              <w:spacing w:line="240" w:lineRule="exact"/>
              <w:jc w:val="center"/>
              <w:rPr>
                <w:rFonts w:ascii="宋体" w:hAnsi="宋体" w:cs="宋体"/>
                <w:kern w:val="0"/>
                <w:sz w:val="18"/>
                <w:szCs w:val="18"/>
              </w:rPr>
            </w:pPr>
          </w:p>
        </w:tc>
      </w:tr>
      <w:tr w14:paraId="5517B46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8163BD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EA337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ECB968">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115F9EE9">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308EB72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175AF8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AE901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041F6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D50F6F4">
            <w:pPr>
              <w:widowControl/>
              <w:spacing w:line="240" w:lineRule="exact"/>
              <w:jc w:val="center"/>
              <w:rPr>
                <w:rFonts w:ascii="宋体" w:hAnsi="宋体" w:cs="宋体"/>
                <w:kern w:val="0"/>
                <w:sz w:val="18"/>
                <w:szCs w:val="18"/>
              </w:rPr>
            </w:pPr>
          </w:p>
        </w:tc>
      </w:tr>
      <w:tr w14:paraId="48DC173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80E9EF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884C3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5104587">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58461A12">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0E7943A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53482E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B8028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D23136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CDB2279">
            <w:pPr>
              <w:widowControl/>
              <w:spacing w:line="240" w:lineRule="exact"/>
              <w:jc w:val="center"/>
              <w:rPr>
                <w:rFonts w:ascii="宋体" w:hAnsi="宋体" w:cs="宋体"/>
                <w:kern w:val="0"/>
                <w:sz w:val="18"/>
                <w:szCs w:val="18"/>
              </w:rPr>
            </w:pPr>
          </w:p>
        </w:tc>
      </w:tr>
      <w:tr w14:paraId="0AA7361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3509B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2B6FD8">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EA1473E">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5C2101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50" w:type="dxa"/>
            <w:gridSpan w:val="2"/>
            <w:vMerge w:val="restart"/>
            <w:tcBorders>
              <w:top w:val="single" w:color="auto" w:sz="4" w:space="0"/>
              <w:left w:val="nil"/>
              <w:right w:val="single" w:color="auto" w:sz="4" w:space="0"/>
            </w:tcBorders>
            <w:vAlign w:val="center"/>
          </w:tcPr>
          <w:p w14:paraId="37F54EC9">
            <w:pPr>
              <w:widowControl/>
              <w:spacing w:line="240" w:lineRule="exact"/>
              <w:jc w:val="left"/>
              <w:rPr>
                <w:rFonts w:ascii="宋体" w:hAnsi="宋体" w:cs="宋体"/>
                <w:kern w:val="0"/>
                <w:sz w:val="18"/>
                <w:szCs w:val="18"/>
              </w:rPr>
            </w:pPr>
            <w:r>
              <w:rPr>
                <w:rFonts w:hint="eastAsia" w:ascii="宋体" w:hAnsi="宋体" w:cs="宋体"/>
                <w:kern w:val="0"/>
                <w:sz w:val="18"/>
                <w:szCs w:val="18"/>
              </w:rPr>
              <w:t>指标1：不涉及社会效益指标</w:t>
            </w:r>
          </w:p>
        </w:tc>
        <w:tc>
          <w:tcPr>
            <w:tcW w:w="1289" w:type="dxa"/>
            <w:gridSpan w:val="2"/>
            <w:tcBorders>
              <w:top w:val="nil"/>
              <w:left w:val="nil"/>
              <w:bottom w:val="single" w:color="auto" w:sz="4" w:space="0"/>
              <w:right w:val="single" w:color="auto" w:sz="4" w:space="0"/>
            </w:tcBorders>
            <w:vAlign w:val="center"/>
          </w:tcPr>
          <w:p w14:paraId="59532DB0">
            <w:pPr>
              <w:widowControl/>
              <w:spacing w:line="240" w:lineRule="exact"/>
              <w:jc w:val="center"/>
              <w:rPr>
                <w:rFonts w:ascii="宋体" w:hAnsi="宋体" w:cs="宋体"/>
                <w:kern w:val="0"/>
                <w:sz w:val="18"/>
                <w:szCs w:val="18"/>
              </w:rPr>
            </w:pPr>
            <w:r>
              <w:rPr>
                <w:rFonts w:hint="eastAsia" w:ascii="宋体" w:hAnsi="宋体" w:cs="宋体"/>
                <w:kern w:val="0"/>
                <w:sz w:val="18"/>
                <w:szCs w:val="18"/>
              </w:rPr>
              <w:t>不涉及</w:t>
            </w:r>
          </w:p>
        </w:tc>
        <w:tc>
          <w:tcPr>
            <w:tcW w:w="848" w:type="dxa"/>
            <w:tcBorders>
              <w:top w:val="nil"/>
              <w:left w:val="nil"/>
              <w:bottom w:val="single" w:color="auto" w:sz="4" w:space="0"/>
              <w:right w:val="single" w:color="auto" w:sz="4" w:space="0"/>
            </w:tcBorders>
            <w:vAlign w:val="center"/>
          </w:tcPr>
          <w:p w14:paraId="428BC4C4">
            <w:pPr>
              <w:widowControl/>
              <w:spacing w:line="240" w:lineRule="exact"/>
              <w:jc w:val="center"/>
              <w:rPr>
                <w:rFonts w:ascii="宋体" w:hAnsi="宋体" w:cs="宋体"/>
                <w:kern w:val="0"/>
                <w:sz w:val="18"/>
                <w:szCs w:val="18"/>
              </w:rPr>
            </w:pPr>
            <w:r>
              <w:rPr>
                <w:rFonts w:hint="eastAsia" w:ascii="宋体" w:hAnsi="宋体" w:cs="宋体"/>
                <w:kern w:val="0"/>
                <w:sz w:val="18"/>
                <w:szCs w:val="18"/>
              </w:rPr>
              <w:t>不涉及</w:t>
            </w:r>
          </w:p>
        </w:tc>
        <w:tc>
          <w:tcPr>
            <w:tcW w:w="557" w:type="dxa"/>
            <w:gridSpan w:val="2"/>
            <w:tcBorders>
              <w:top w:val="nil"/>
              <w:left w:val="nil"/>
              <w:bottom w:val="single" w:color="auto" w:sz="4" w:space="0"/>
              <w:right w:val="single" w:color="auto" w:sz="4" w:space="0"/>
            </w:tcBorders>
            <w:vAlign w:val="center"/>
          </w:tcPr>
          <w:p w14:paraId="6B4B4D1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14:paraId="2A4D28AE">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14:paraId="70A86CBD">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3F451DF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3528C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E8ACE7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72E89AD">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69FDDA71">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3095CE6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385BE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DBC5B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6460CD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5D1AEC4">
            <w:pPr>
              <w:widowControl/>
              <w:spacing w:line="240" w:lineRule="exact"/>
              <w:jc w:val="center"/>
              <w:rPr>
                <w:rFonts w:ascii="宋体" w:hAnsi="宋体" w:cs="宋体"/>
                <w:kern w:val="0"/>
                <w:sz w:val="18"/>
                <w:szCs w:val="18"/>
              </w:rPr>
            </w:pPr>
          </w:p>
        </w:tc>
      </w:tr>
      <w:tr w14:paraId="53D1788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EE5455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8EB7D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73822F">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68E24BE1">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1BF40D5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87F896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A16E7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D89285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F63AD3A">
            <w:pPr>
              <w:widowControl/>
              <w:spacing w:line="240" w:lineRule="exact"/>
              <w:jc w:val="center"/>
              <w:rPr>
                <w:rFonts w:ascii="宋体" w:hAnsi="宋体" w:cs="宋体"/>
                <w:kern w:val="0"/>
                <w:sz w:val="18"/>
                <w:szCs w:val="18"/>
              </w:rPr>
            </w:pPr>
          </w:p>
        </w:tc>
      </w:tr>
      <w:tr w14:paraId="739B844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E3B2E1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79E8D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707D80E">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67644C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650" w:type="dxa"/>
            <w:gridSpan w:val="2"/>
            <w:vMerge w:val="restart"/>
            <w:tcBorders>
              <w:top w:val="single" w:color="auto" w:sz="4" w:space="0"/>
              <w:left w:val="nil"/>
              <w:right w:val="single" w:color="auto" w:sz="4" w:space="0"/>
            </w:tcBorders>
            <w:vAlign w:val="center"/>
          </w:tcPr>
          <w:p w14:paraId="2325CF2E">
            <w:pPr>
              <w:widowControl/>
              <w:spacing w:line="240" w:lineRule="exact"/>
              <w:jc w:val="left"/>
              <w:rPr>
                <w:rFonts w:ascii="宋体" w:hAnsi="宋体" w:cs="宋体"/>
                <w:kern w:val="0"/>
                <w:sz w:val="18"/>
                <w:szCs w:val="18"/>
              </w:rPr>
            </w:pPr>
            <w:r>
              <w:rPr>
                <w:rFonts w:hint="eastAsia" w:ascii="宋体" w:hAnsi="宋体" w:cs="宋体"/>
                <w:kern w:val="0"/>
                <w:sz w:val="18"/>
                <w:szCs w:val="18"/>
              </w:rPr>
              <w:t>指标1：不涉及生态效益指标</w:t>
            </w:r>
          </w:p>
        </w:tc>
        <w:tc>
          <w:tcPr>
            <w:tcW w:w="1289" w:type="dxa"/>
            <w:gridSpan w:val="2"/>
            <w:vMerge w:val="restart"/>
            <w:tcBorders>
              <w:top w:val="nil"/>
              <w:left w:val="nil"/>
              <w:right w:val="single" w:color="auto" w:sz="4" w:space="0"/>
            </w:tcBorders>
            <w:vAlign w:val="center"/>
          </w:tcPr>
          <w:p w14:paraId="77A3A10C">
            <w:pPr>
              <w:widowControl/>
              <w:spacing w:line="240" w:lineRule="exact"/>
              <w:jc w:val="center"/>
              <w:rPr>
                <w:rFonts w:ascii="宋体" w:hAnsi="宋体" w:cs="宋体"/>
                <w:kern w:val="0"/>
                <w:sz w:val="18"/>
                <w:szCs w:val="18"/>
              </w:rPr>
            </w:pPr>
            <w:r>
              <w:rPr>
                <w:rFonts w:ascii="宋体" w:hAnsi="宋体" w:cs="宋体"/>
                <w:kern w:val="0"/>
                <w:sz w:val="18"/>
                <w:szCs w:val="18"/>
              </w:rPr>
              <w:t>不涉及</w:t>
            </w:r>
          </w:p>
        </w:tc>
        <w:tc>
          <w:tcPr>
            <w:tcW w:w="848" w:type="dxa"/>
            <w:tcBorders>
              <w:top w:val="nil"/>
              <w:left w:val="nil"/>
              <w:bottom w:val="single" w:color="auto" w:sz="4" w:space="0"/>
              <w:right w:val="single" w:color="auto" w:sz="4" w:space="0"/>
            </w:tcBorders>
            <w:vAlign w:val="center"/>
          </w:tcPr>
          <w:p w14:paraId="34632E6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612C33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1E4C9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18AAEB8">
            <w:pPr>
              <w:widowControl/>
              <w:spacing w:line="240" w:lineRule="exact"/>
              <w:jc w:val="center"/>
              <w:rPr>
                <w:rFonts w:ascii="宋体" w:hAnsi="宋体" w:cs="宋体"/>
                <w:kern w:val="0"/>
                <w:sz w:val="18"/>
                <w:szCs w:val="18"/>
              </w:rPr>
            </w:pPr>
          </w:p>
        </w:tc>
      </w:tr>
      <w:tr w14:paraId="4931A20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8B5B31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45D3C8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6415BC3">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30EACB92">
            <w:pPr>
              <w:widowControl/>
              <w:spacing w:line="240" w:lineRule="exact"/>
              <w:jc w:val="left"/>
              <w:rPr>
                <w:rFonts w:ascii="宋体" w:hAnsi="宋体" w:cs="宋体"/>
                <w:kern w:val="0"/>
                <w:sz w:val="18"/>
                <w:szCs w:val="18"/>
              </w:rPr>
            </w:pPr>
          </w:p>
        </w:tc>
        <w:tc>
          <w:tcPr>
            <w:tcW w:w="1289" w:type="dxa"/>
            <w:gridSpan w:val="2"/>
            <w:vMerge w:val="continue"/>
            <w:tcBorders>
              <w:left w:val="nil"/>
              <w:right w:val="single" w:color="auto" w:sz="4" w:space="0"/>
            </w:tcBorders>
            <w:vAlign w:val="center"/>
          </w:tcPr>
          <w:p w14:paraId="5773368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9D869A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8D3FC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6F50C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9D5643F">
            <w:pPr>
              <w:widowControl/>
              <w:spacing w:line="240" w:lineRule="exact"/>
              <w:jc w:val="center"/>
              <w:rPr>
                <w:rFonts w:ascii="宋体" w:hAnsi="宋体" w:cs="宋体"/>
                <w:kern w:val="0"/>
                <w:sz w:val="18"/>
                <w:szCs w:val="18"/>
              </w:rPr>
            </w:pPr>
          </w:p>
        </w:tc>
      </w:tr>
      <w:tr w14:paraId="1724D4F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0F77272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C2979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E6D9DDC">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0EB0B4B8">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26569AA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DE635D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16158A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8E7F0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CF7EA30">
            <w:pPr>
              <w:widowControl/>
              <w:spacing w:line="240" w:lineRule="exact"/>
              <w:jc w:val="center"/>
              <w:rPr>
                <w:rFonts w:ascii="宋体" w:hAnsi="宋体" w:cs="宋体"/>
                <w:kern w:val="0"/>
                <w:sz w:val="18"/>
                <w:szCs w:val="18"/>
              </w:rPr>
            </w:pPr>
          </w:p>
        </w:tc>
      </w:tr>
      <w:tr w14:paraId="19F9D2E6">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5A147751">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68DC450">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C721FB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1650" w:type="dxa"/>
            <w:gridSpan w:val="2"/>
            <w:vMerge w:val="restart"/>
            <w:tcBorders>
              <w:top w:val="single" w:color="auto" w:sz="4" w:space="0"/>
              <w:left w:val="nil"/>
              <w:right w:val="single" w:color="auto" w:sz="4" w:space="0"/>
            </w:tcBorders>
            <w:vAlign w:val="center"/>
          </w:tcPr>
          <w:p w14:paraId="2852EE18">
            <w:pPr>
              <w:widowControl/>
              <w:spacing w:line="240" w:lineRule="exact"/>
              <w:jc w:val="left"/>
              <w:rPr>
                <w:rFonts w:ascii="宋体" w:hAnsi="宋体" w:cs="宋体"/>
                <w:kern w:val="0"/>
                <w:sz w:val="18"/>
                <w:szCs w:val="18"/>
              </w:rPr>
            </w:pPr>
            <w:r>
              <w:rPr>
                <w:rFonts w:hint="eastAsia" w:ascii="宋体" w:hAnsi="宋体" w:cs="宋体"/>
                <w:kern w:val="0"/>
                <w:sz w:val="18"/>
                <w:szCs w:val="18"/>
              </w:rPr>
              <w:t>指标1：持续推进文旅市场安全有序发展</w:t>
            </w:r>
          </w:p>
        </w:tc>
        <w:tc>
          <w:tcPr>
            <w:tcW w:w="1289" w:type="dxa"/>
            <w:gridSpan w:val="2"/>
            <w:vMerge w:val="restart"/>
            <w:tcBorders>
              <w:top w:val="single" w:color="auto" w:sz="4" w:space="0"/>
              <w:left w:val="nil"/>
              <w:right w:val="single" w:color="auto" w:sz="4" w:space="0"/>
            </w:tcBorders>
            <w:vAlign w:val="center"/>
          </w:tcPr>
          <w:p w14:paraId="7429DD5C">
            <w:pPr>
              <w:widowControl/>
              <w:spacing w:line="240" w:lineRule="exact"/>
              <w:jc w:val="center"/>
              <w:rPr>
                <w:rFonts w:ascii="宋体" w:hAnsi="宋体" w:cs="宋体"/>
                <w:kern w:val="0"/>
                <w:sz w:val="18"/>
                <w:szCs w:val="18"/>
              </w:rPr>
            </w:pPr>
            <w:r>
              <w:rPr>
                <w:rFonts w:ascii="宋体" w:hAnsi="宋体" w:cs="宋体"/>
                <w:kern w:val="0"/>
                <w:sz w:val="18"/>
                <w:szCs w:val="18"/>
              </w:rPr>
              <w:t>长期坚持</w:t>
            </w:r>
          </w:p>
        </w:tc>
        <w:tc>
          <w:tcPr>
            <w:tcW w:w="848" w:type="dxa"/>
            <w:tcBorders>
              <w:top w:val="single" w:color="auto" w:sz="4" w:space="0"/>
              <w:left w:val="nil"/>
              <w:bottom w:val="single" w:color="auto" w:sz="4" w:space="0"/>
              <w:right w:val="single" w:color="auto" w:sz="4" w:space="0"/>
            </w:tcBorders>
            <w:vAlign w:val="center"/>
          </w:tcPr>
          <w:p w14:paraId="5F8137E1">
            <w:pPr>
              <w:widowControl/>
              <w:spacing w:line="240" w:lineRule="exact"/>
              <w:jc w:val="center"/>
              <w:rPr>
                <w:rFonts w:ascii="宋体" w:hAnsi="宋体" w:cs="宋体"/>
                <w:kern w:val="0"/>
                <w:sz w:val="18"/>
                <w:szCs w:val="18"/>
              </w:rPr>
            </w:pPr>
            <w:r>
              <w:rPr>
                <w:rFonts w:hint="eastAsia" w:ascii="宋体" w:hAnsi="宋体" w:cs="宋体"/>
                <w:kern w:val="0"/>
                <w:sz w:val="18"/>
                <w:szCs w:val="18"/>
              </w:rPr>
              <w:t>已完成</w:t>
            </w:r>
          </w:p>
        </w:tc>
        <w:tc>
          <w:tcPr>
            <w:tcW w:w="557" w:type="dxa"/>
            <w:gridSpan w:val="2"/>
            <w:tcBorders>
              <w:top w:val="single" w:color="auto" w:sz="4" w:space="0"/>
              <w:left w:val="nil"/>
              <w:bottom w:val="single" w:color="auto" w:sz="4" w:space="0"/>
              <w:right w:val="single" w:color="auto" w:sz="4" w:space="0"/>
            </w:tcBorders>
            <w:vAlign w:val="center"/>
          </w:tcPr>
          <w:p w14:paraId="3EE4675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557" w:type="dxa"/>
            <w:gridSpan w:val="2"/>
            <w:tcBorders>
              <w:top w:val="single" w:color="auto" w:sz="4" w:space="0"/>
              <w:left w:val="nil"/>
              <w:bottom w:val="single" w:color="auto" w:sz="4" w:space="0"/>
              <w:right w:val="single" w:color="auto" w:sz="4" w:space="0"/>
            </w:tcBorders>
            <w:vAlign w:val="center"/>
          </w:tcPr>
          <w:p w14:paraId="38D821DF">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5</w:t>
            </w:r>
          </w:p>
        </w:tc>
        <w:tc>
          <w:tcPr>
            <w:tcW w:w="1394" w:type="dxa"/>
            <w:gridSpan w:val="2"/>
            <w:tcBorders>
              <w:top w:val="single" w:color="auto" w:sz="4" w:space="0"/>
              <w:left w:val="nil"/>
              <w:bottom w:val="single" w:color="auto" w:sz="4" w:space="0"/>
              <w:right w:val="single" w:color="auto" w:sz="4" w:space="0"/>
            </w:tcBorders>
            <w:vAlign w:val="center"/>
          </w:tcPr>
          <w:p w14:paraId="5F9152FF">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67D3557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F89C1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647B8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DB04DBD">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2E7B0FDF">
            <w:pPr>
              <w:widowControl/>
              <w:spacing w:line="240" w:lineRule="exact"/>
              <w:jc w:val="left"/>
              <w:rPr>
                <w:rFonts w:ascii="宋体" w:hAnsi="宋体" w:cs="宋体"/>
                <w:kern w:val="0"/>
                <w:sz w:val="18"/>
                <w:szCs w:val="18"/>
              </w:rPr>
            </w:pPr>
          </w:p>
        </w:tc>
        <w:tc>
          <w:tcPr>
            <w:tcW w:w="1289" w:type="dxa"/>
            <w:gridSpan w:val="2"/>
            <w:vMerge w:val="continue"/>
            <w:tcBorders>
              <w:left w:val="nil"/>
              <w:right w:val="single" w:color="auto" w:sz="4" w:space="0"/>
            </w:tcBorders>
            <w:vAlign w:val="center"/>
          </w:tcPr>
          <w:p w14:paraId="01CCC3C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146E89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15F8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1E813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25FB054">
            <w:pPr>
              <w:widowControl/>
              <w:spacing w:line="240" w:lineRule="exact"/>
              <w:jc w:val="center"/>
              <w:rPr>
                <w:rFonts w:ascii="宋体" w:hAnsi="宋体" w:cs="宋体"/>
                <w:kern w:val="0"/>
                <w:sz w:val="18"/>
                <w:szCs w:val="18"/>
              </w:rPr>
            </w:pPr>
          </w:p>
        </w:tc>
      </w:tr>
      <w:tr w14:paraId="286BA56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BF68B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6BB68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55CFE6">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059064C3">
            <w:pPr>
              <w:widowControl/>
              <w:spacing w:line="240" w:lineRule="exact"/>
              <w:jc w:val="left"/>
              <w:rPr>
                <w:rFonts w:ascii="宋体" w:hAnsi="宋体" w:cs="宋体"/>
                <w:kern w:val="0"/>
                <w:sz w:val="18"/>
                <w:szCs w:val="18"/>
              </w:rPr>
            </w:pPr>
          </w:p>
        </w:tc>
        <w:tc>
          <w:tcPr>
            <w:tcW w:w="1289" w:type="dxa"/>
            <w:gridSpan w:val="2"/>
            <w:vMerge w:val="continue"/>
            <w:tcBorders>
              <w:left w:val="nil"/>
              <w:bottom w:val="single" w:color="auto" w:sz="4" w:space="0"/>
              <w:right w:val="single" w:color="auto" w:sz="4" w:space="0"/>
            </w:tcBorders>
            <w:vAlign w:val="center"/>
          </w:tcPr>
          <w:p w14:paraId="446DFAC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392739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EC1FA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89B7B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6E1B250">
            <w:pPr>
              <w:widowControl/>
              <w:spacing w:line="240" w:lineRule="exact"/>
              <w:jc w:val="center"/>
              <w:rPr>
                <w:rFonts w:ascii="宋体" w:hAnsi="宋体" w:cs="宋体"/>
                <w:kern w:val="0"/>
                <w:sz w:val="18"/>
                <w:szCs w:val="18"/>
              </w:rPr>
            </w:pPr>
          </w:p>
        </w:tc>
      </w:tr>
      <w:tr w14:paraId="661D21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BEBF8A6">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72FF4515">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B6C0DD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778D05F5">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1650" w:type="dxa"/>
            <w:gridSpan w:val="2"/>
            <w:vMerge w:val="restart"/>
            <w:tcBorders>
              <w:top w:val="single" w:color="auto" w:sz="4" w:space="0"/>
              <w:left w:val="nil"/>
              <w:right w:val="single" w:color="auto" w:sz="4" w:space="0"/>
            </w:tcBorders>
            <w:vAlign w:val="center"/>
          </w:tcPr>
          <w:p w14:paraId="515DD856">
            <w:pPr>
              <w:widowControl/>
              <w:spacing w:line="240" w:lineRule="exact"/>
              <w:jc w:val="left"/>
              <w:rPr>
                <w:rFonts w:ascii="宋体" w:hAnsi="宋体" w:cs="宋体"/>
                <w:kern w:val="0"/>
                <w:sz w:val="18"/>
                <w:szCs w:val="18"/>
              </w:rPr>
            </w:pPr>
            <w:r>
              <w:rPr>
                <w:rFonts w:hint="eastAsia" w:ascii="宋体" w:hAnsi="宋体" w:cs="宋体"/>
                <w:kern w:val="0"/>
                <w:sz w:val="18"/>
                <w:szCs w:val="18"/>
              </w:rPr>
              <w:t>指标1：有利于推进规范文明执法，保持严肃良好的仪容仪表。</w:t>
            </w:r>
          </w:p>
        </w:tc>
        <w:tc>
          <w:tcPr>
            <w:tcW w:w="1289" w:type="dxa"/>
            <w:gridSpan w:val="2"/>
            <w:tcBorders>
              <w:top w:val="single" w:color="auto" w:sz="4" w:space="0"/>
              <w:left w:val="nil"/>
              <w:bottom w:val="single" w:color="auto" w:sz="4" w:space="0"/>
              <w:right w:val="single" w:color="auto" w:sz="4" w:space="0"/>
            </w:tcBorders>
            <w:vAlign w:val="center"/>
          </w:tcPr>
          <w:p w14:paraId="2EC3619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r>
              <w:rPr>
                <w:rFonts w:ascii="宋体" w:hAnsi="宋体" w:cs="宋体"/>
                <w:kern w:val="0"/>
                <w:sz w:val="18"/>
                <w:szCs w:val="18"/>
              </w:rPr>
              <w:t>95%</w:t>
            </w:r>
          </w:p>
        </w:tc>
        <w:tc>
          <w:tcPr>
            <w:tcW w:w="848" w:type="dxa"/>
            <w:tcBorders>
              <w:top w:val="single" w:color="auto" w:sz="4" w:space="0"/>
              <w:left w:val="nil"/>
              <w:bottom w:val="single" w:color="auto" w:sz="4" w:space="0"/>
              <w:right w:val="single" w:color="auto" w:sz="4" w:space="0"/>
            </w:tcBorders>
            <w:vAlign w:val="center"/>
          </w:tcPr>
          <w:p w14:paraId="5A3EEBFE">
            <w:pPr>
              <w:widowControl/>
              <w:spacing w:line="240" w:lineRule="exact"/>
              <w:jc w:val="center"/>
              <w:rPr>
                <w:rFonts w:ascii="宋体" w:hAnsi="宋体" w:cs="宋体"/>
                <w:kern w:val="0"/>
                <w:sz w:val="18"/>
                <w:szCs w:val="18"/>
              </w:rPr>
            </w:pPr>
            <w:r>
              <w:rPr>
                <w:rFonts w:ascii="宋体" w:hAnsi="宋体" w:cs="宋体"/>
                <w:kern w:val="0"/>
                <w:sz w:val="18"/>
                <w:szCs w:val="18"/>
              </w:rPr>
              <w:t>已完成</w:t>
            </w:r>
          </w:p>
        </w:tc>
        <w:tc>
          <w:tcPr>
            <w:tcW w:w="557" w:type="dxa"/>
            <w:gridSpan w:val="2"/>
            <w:tcBorders>
              <w:top w:val="single" w:color="auto" w:sz="4" w:space="0"/>
              <w:left w:val="nil"/>
              <w:bottom w:val="single" w:color="auto" w:sz="4" w:space="0"/>
              <w:right w:val="single" w:color="auto" w:sz="4" w:space="0"/>
            </w:tcBorders>
            <w:vAlign w:val="center"/>
          </w:tcPr>
          <w:p w14:paraId="4042975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single" w:color="auto" w:sz="4" w:space="0"/>
              <w:left w:val="nil"/>
              <w:bottom w:val="single" w:color="auto" w:sz="4" w:space="0"/>
              <w:right w:val="single" w:color="auto" w:sz="4" w:space="0"/>
            </w:tcBorders>
            <w:vAlign w:val="center"/>
          </w:tcPr>
          <w:p w14:paraId="67382D03">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3222B9DB">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1B18A29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60A2D32">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068AC45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F658DD">
            <w:pPr>
              <w:widowControl/>
              <w:spacing w:line="240" w:lineRule="exact"/>
              <w:jc w:val="center"/>
              <w:rPr>
                <w:rFonts w:ascii="宋体" w:hAnsi="宋体" w:cs="宋体"/>
                <w:kern w:val="0"/>
                <w:sz w:val="18"/>
                <w:szCs w:val="18"/>
              </w:rPr>
            </w:pPr>
          </w:p>
        </w:tc>
        <w:tc>
          <w:tcPr>
            <w:tcW w:w="1650" w:type="dxa"/>
            <w:gridSpan w:val="2"/>
            <w:vMerge w:val="continue"/>
            <w:tcBorders>
              <w:left w:val="nil"/>
              <w:right w:val="single" w:color="auto" w:sz="4" w:space="0"/>
            </w:tcBorders>
            <w:vAlign w:val="center"/>
          </w:tcPr>
          <w:p w14:paraId="20C48E73">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143D1CE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DA622C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4920E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34AC3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0DF667D">
            <w:pPr>
              <w:widowControl/>
              <w:spacing w:line="240" w:lineRule="exact"/>
              <w:jc w:val="center"/>
              <w:rPr>
                <w:rFonts w:ascii="宋体" w:hAnsi="宋体" w:cs="宋体"/>
                <w:kern w:val="0"/>
                <w:sz w:val="18"/>
                <w:szCs w:val="18"/>
              </w:rPr>
            </w:pPr>
          </w:p>
        </w:tc>
      </w:tr>
      <w:tr w14:paraId="177345C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8D0EB9B">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26D4096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17BAD99">
            <w:pPr>
              <w:widowControl/>
              <w:spacing w:line="240" w:lineRule="exact"/>
              <w:jc w:val="center"/>
              <w:rPr>
                <w:rFonts w:ascii="宋体" w:hAnsi="宋体" w:cs="宋体"/>
                <w:kern w:val="0"/>
                <w:sz w:val="18"/>
                <w:szCs w:val="18"/>
              </w:rPr>
            </w:pPr>
          </w:p>
        </w:tc>
        <w:tc>
          <w:tcPr>
            <w:tcW w:w="1650" w:type="dxa"/>
            <w:gridSpan w:val="2"/>
            <w:vMerge w:val="continue"/>
            <w:tcBorders>
              <w:left w:val="nil"/>
              <w:bottom w:val="single" w:color="auto" w:sz="4" w:space="0"/>
              <w:right w:val="single" w:color="auto" w:sz="4" w:space="0"/>
            </w:tcBorders>
            <w:vAlign w:val="center"/>
          </w:tcPr>
          <w:p w14:paraId="373D2324">
            <w:pPr>
              <w:widowControl/>
              <w:spacing w:line="240" w:lineRule="exact"/>
              <w:jc w:val="left"/>
              <w:rPr>
                <w:rFonts w:ascii="宋体" w:hAnsi="宋体" w:cs="宋体"/>
                <w:kern w:val="0"/>
                <w:sz w:val="18"/>
                <w:szCs w:val="18"/>
              </w:rPr>
            </w:pPr>
          </w:p>
        </w:tc>
        <w:tc>
          <w:tcPr>
            <w:tcW w:w="1289" w:type="dxa"/>
            <w:gridSpan w:val="2"/>
            <w:tcBorders>
              <w:top w:val="nil"/>
              <w:left w:val="nil"/>
              <w:bottom w:val="single" w:color="auto" w:sz="4" w:space="0"/>
              <w:right w:val="single" w:color="auto" w:sz="4" w:space="0"/>
            </w:tcBorders>
            <w:vAlign w:val="center"/>
          </w:tcPr>
          <w:p w14:paraId="434FE41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9E35C3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4773E8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D5C9C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C455192">
            <w:pPr>
              <w:widowControl/>
              <w:spacing w:line="240" w:lineRule="exact"/>
              <w:jc w:val="center"/>
              <w:rPr>
                <w:rFonts w:ascii="宋体" w:hAnsi="宋体" w:cs="宋体"/>
                <w:kern w:val="0"/>
                <w:sz w:val="18"/>
                <w:szCs w:val="18"/>
              </w:rPr>
            </w:pPr>
          </w:p>
        </w:tc>
      </w:tr>
      <w:tr w14:paraId="4B56C230">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650946BE">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142D248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F0F081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00</w:t>
            </w:r>
          </w:p>
        </w:tc>
        <w:tc>
          <w:tcPr>
            <w:tcW w:w="1394" w:type="dxa"/>
            <w:gridSpan w:val="2"/>
            <w:tcBorders>
              <w:top w:val="single" w:color="auto" w:sz="4" w:space="0"/>
              <w:left w:val="nil"/>
              <w:bottom w:val="single" w:color="auto" w:sz="4" w:space="0"/>
              <w:right w:val="single" w:color="auto" w:sz="4" w:space="0"/>
            </w:tcBorders>
            <w:vAlign w:val="center"/>
          </w:tcPr>
          <w:p w14:paraId="571825AE">
            <w:pPr>
              <w:widowControl/>
              <w:spacing w:line="240" w:lineRule="exact"/>
              <w:jc w:val="center"/>
              <w:rPr>
                <w:rFonts w:ascii="宋体" w:hAnsi="宋体" w:cs="宋体"/>
                <w:kern w:val="0"/>
                <w:sz w:val="18"/>
                <w:szCs w:val="18"/>
              </w:rPr>
            </w:pPr>
          </w:p>
        </w:tc>
      </w:tr>
    </w:tbl>
    <w:p w14:paraId="3A719B11">
      <w:pPr>
        <w:rPr>
          <w:rFonts w:hint="eastAsia"/>
          <w:lang w:val="en-US" w:eastAsia="zh-CN"/>
        </w:rPr>
      </w:pPr>
    </w:p>
    <w:p w14:paraId="6CF29EEE">
      <w:pPr>
        <w:pStyle w:val="4"/>
        <w:rPr>
          <w:rFonts w:hint="eastAsia"/>
          <w:lang w:val="en-US" w:eastAsia="zh-CN"/>
        </w:rPr>
      </w:pPr>
    </w:p>
    <w:p w14:paraId="49041CAA">
      <w:pPr>
        <w:rPr>
          <w:rFonts w:hint="eastAsia"/>
          <w:lang w:val="en-US" w:eastAsia="zh-CN"/>
        </w:rPr>
      </w:pPr>
    </w:p>
    <w:p w14:paraId="61C0275E">
      <w:pPr>
        <w:pStyle w:val="4"/>
        <w:rPr>
          <w:rFonts w:hint="eastAsia"/>
          <w:lang w:val="en-US" w:eastAsia="zh-CN"/>
        </w:rPr>
      </w:pPr>
    </w:p>
    <w:p w14:paraId="075718FD">
      <w:pPr>
        <w:rPr>
          <w:rFonts w:hint="eastAsia"/>
          <w:lang w:val="en-US" w:eastAsia="zh-CN"/>
        </w:rPr>
      </w:pPr>
    </w:p>
    <w:p w14:paraId="3DB98758">
      <w:pPr>
        <w:pStyle w:val="4"/>
        <w:rPr>
          <w:rFonts w:hint="eastAsia"/>
          <w:lang w:val="en-US" w:eastAsia="zh-CN"/>
        </w:rPr>
      </w:pPr>
    </w:p>
    <w:p w14:paraId="309D4103">
      <w:pPr>
        <w:rPr>
          <w:rFonts w:hint="eastAsia"/>
          <w:lang w:val="en-US" w:eastAsia="zh-CN"/>
        </w:rPr>
      </w:pPr>
    </w:p>
    <w:p w14:paraId="0C90E32E">
      <w:pPr>
        <w:pStyle w:val="4"/>
        <w:rPr>
          <w:rFonts w:hint="eastAsia"/>
          <w:lang w:val="en-US" w:eastAsia="zh-CN"/>
        </w:rPr>
      </w:pPr>
    </w:p>
    <w:p w14:paraId="1B6BEC16">
      <w:pPr>
        <w:rPr>
          <w:rFonts w:hint="eastAsia"/>
          <w:lang w:val="en-US" w:eastAsia="zh-CN"/>
        </w:rPr>
      </w:pPr>
    </w:p>
    <w:p w14:paraId="53C3B760">
      <w:pPr>
        <w:pStyle w:val="4"/>
        <w:rPr>
          <w:rFonts w:hint="eastAsia"/>
          <w:lang w:val="en-US" w:eastAsia="zh-CN"/>
        </w:rPr>
      </w:pPr>
    </w:p>
    <w:p w14:paraId="79B5E92A">
      <w:pPr>
        <w:rPr>
          <w:rFonts w:hint="eastAsia"/>
          <w:lang w:val="en-US" w:eastAsia="zh-CN"/>
        </w:rPr>
      </w:pPr>
    </w:p>
    <w:p w14:paraId="5428C4EF">
      <w:pPr>
        <w:pStyle w:val="4"/>
        <w:rPr>
          <w:rFonts w:hint="eastAsia"/>
          <w:lang w:val="en-US" w:eastAsia="zh-CN"/>
        </w:rPr>
      </w:pPr>
    </w:p>
    <w:p w14:paraId="7BD3A180">
      <w:pPr>
        <w:rPr>
          <w:rFonts w:hint="eastAsia"/>
          <w:lang w:val="en-US" w:eastAsia="zh-CN"/>
        </w:rPr>
      </w:pPr>
    </w:p>
    <w:p w14:paraId="1089CC72">
      <w:pPr>
        <w:pStyle w:val="4"/>
        <w:rPr>
          <w:rFonts w:hint="eastAsia"/>
          <w:lang w:val="en-US" w:eastAsia="zh-CN"/>
        </w:rPr>
      </w:pPr>
    </w:p>
    <w:p w14:paraId="554A17D9">
      <w:pPr>
        <w:rPr>
          <w:rFonts w:hint="eastAsia"/>
          <w:lang w:val="en-US" w:eastAsia="zh-CN"/>
        </w:rPr>
      </w:pPr>
    </w:p>
    <w:p w14:paraId="660CEE3A">
      <w:pPr>
        <w:pStyle w:val="4"/>
        <w:rPr>
          <w:rFonts w:hint="eastAsia"/>
          <w:lang w:val="en-US" w:eastAsia="zh-CN"/>
        </w:rPr>
      </w:pPr>
    </w:p>
    <w:p w14:paraId="4FB410CD">
      <w:pPr>
        <w:rPr>
          <w:rFonts w:hint="eastAsia"/>
          <w:lang w:val="en-US" w:eastAsia="zh-CN"/>
        </w:rPr>
      </w:pPr>
    </w:p>
    <w:p w14:paraId="31D6A89D">
      <w:pPr>
        <w:pStyle w:val="4"/>
        <w:rPr>
          <w:rFonts w:hint="eastAsia"/>
          <w:lang w:val="en-US" w:eastAsia="zh-CN"/>
        </w:rPr>
      </w:pPr>
    </w:p>
    <w:p w14:paraId="349EB047">
      <w:pPr>
        <w:rPr>
          <w:rFonts w:hint="eastAsia"/>
          <w:lang w:val="en-US" w:eastAsia="zh-CN"/>
        </w:rPr>
      </w:pPr>
    </w:p>
    <w:p w14:paraId="5D69C7B0">
      <w:pPr>
        <w:pStyle w:val="4"/>
        <w:rPr>
          <w:rFonts w:hint="eastAsia"/>
          <w:lang w:val="en-US" w:eastAsia="zh-CN"/>
        </w:rPr>
      </w:pPr>
    </w:p>
    <w:p w14:paraId="350CC237">
      <w:pPr>
        <w:rPr>
          <w:rFonts w:hint="eastAsia"/>
          <w:lang w:val="en-US" w:eastAsia="zh-CN"/>
        </w:rPr>
      </w:pPr>
    </w:p>
    <w:p w14:paraId="6CCEB777">
      <w:pPr>
        <w:pStyle w:val="4"/>
        <w:rPr>
          <w:rFonts w:hint="eastAsia"/>
          <w:lang w:val="en-US" w:eastAsia="zh-CN"/>
        </w:rPr>
      </w:pPr>
    </w:p>
    <w:p w14:paraId="0EA67E6E">
      <w:pPr>
        <w:rPr>
          <w:rFonts w:hint="eastAsia"/>
          <w:lang w:val="en-US" w:eastAsia="zh-CN"/>
        </w:rPr>
      </w:pPr>
    </w:p>
    <w:p w14:paraId="42D9DE44">
      <w:pPr>
        <w:pStyle w:val="4"/>
        <w:rPr>
          <w:rFonts w:hint="eastAsia"/>
          <w:lang w:val="en-US" w:eastAsia="zh-CN"/>
        </w:rPr>
      </w:pPr>
    </w:p>
    <w:p w14:paraId="220C98D4">
      <w:pPr>
        <w:rPr>
          <w:rFonts w:hint="eastAsia"/>
          <w:lang w:val="en-US" w:eastAsia="zh-CN"/>
        </w:rPr>
      </w:pPr>
    </w:p>
    <w:p w14:paraId="6D4914AA">
      <w:pPr>
        <w:pStyle w:val="4"/>
        <w:rPr>
          <w:rFonts w:hint="eastAsia"/>
          <w:lang w:val="en-US" w:eastAsia="zh-CN"/>
        </w:rPr>
      </w:pPr>
    </w:p>
    <w:p w14:paraId="0ADDD367">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29F4AEE5">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4874C49">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9E24B1B">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1D7F32FE">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7A20DA13">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9DA03D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134DB9CF">
            <w:pPr>
              <w:widowControl/>
              <w:spacing w:line="240" w:lineRule="exact"/>
              <w:jc w:val="center"/>
              <w:rPr>
                <w:rFonts w:ascii="宋体" w:hAnsi="宋体" w:cs="宋体"/>
                <w:kern w:val="0"/>
                <w:sz w:val="18"/>
                <w:szCs w:val="18"/>
              </w:rPr>
            </w:pPr>
            <w:r>
              <w:rPr>
                <w:rFonts w:hint="eastAsia" w:ascii="宋体" w:hAnsi="宋体" w:cs="宋体"/>
                <w:kern w:val="0"/>
                <w:sz w:val="18"/>
                <w:szCs w:val="18"/>
              </w:rPr>
              <w:t>旅游公共服务设施提升项目</w:t>
            </w:r>
          </w:p>
        </w:tc>
      </w:tr>
      <w:tr w14:paraId="6551489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924156D">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06C53D98">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19AAC67D">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3EFCAE0D">
            <w:pPr>
              <w:widowControl/>
              <w:spacing w:line="240" w:lineRule="exact"/>
              <w:jc w:val="center"/>
              <w:rPr>
                <w:rFonts w:ascii="宋体" w:hAnsi="宋体" w:cs="宋体"/>
                <w:kern w:val="0"/>
                <w:sz w:val="18"/>
                <w:szCs w:val="18"/>
              </w:rPr>
            </w:pPr>
            <w:r>
              <w:rPr>
                <w:rFonts w:hint="eastAsia" w:ascii="宋体" w:hAnsi="宋体" w:cs="宋体"/>
                <w:kern w:val="0"/>
                <w:sz w:val="18"/>
                <w:szCs w:val="18"/>
              </w:rPr>
              <w:t>北京超极限文化传播有限公司</w:t>
            </w:r>
          </w:p>
        </w:tc>
      </w:tr>
      <w:tr w14:paraId="518CF4C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C32B257">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342B7474">
            <w:pPr>
              <w:widowControl/>
              <w:spacing w:line="240" w:lineRule="exact"/>
              <w:jc w:val="center"/>
              <w:rPr>
                <w:rFonts w:ascii="宋体" w:hAnsi="宋体" w:cs="宋体"/>
                <w:kern w:val="0"/>
                <w:sz w:val="18"/>
                <w:szCs w:val="18"/>
              </w:rPr>
            </w:pPr>
            <w:r>
              <w:rPr>
                <w:rFonts w:hint="eastAsia" w:ascii="宋体" w:hAnsi="宋体" w:cs="宋体"/>
                <w:kern w:val="0"/>
                <w:sz w:val="18"/>
                <w:szCs w:val="18"/>
              </w:rPr>
              <w:t>赵京</w:t>
            </w:r>
          </w:p>
        </w:tc>
        <w:tc>
          <w:tcPr>
            <w:tcW w:w="1050" w:type="dxa"/>
            <w:gridSpan w:val="2"/>
            <w:tcBorders>
              <w:top w:val="nil"/>
              <w:left w:val="nil"/>
              <w:bottom w:val="single" w:color="auto" w:sz="4" w:space="0"/>
              <w:right w:val="single" w:color="auto" w:sz="4" w:space="0"/>
            </w:tcBorders>
            <w:vAlign w:val="center"/>
          </w:tcPr>
          <w:p w14:paraId="1ACDC485">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220CBFFC">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277ACD76">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913BC5A">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2D75A98">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7FADD250">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29ADF54B">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695D25A9">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2D8363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FF1D27F">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06002DA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DECBA3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F2AB54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D24C28E">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010E5CFE">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07" w:type="dxa"/>
            <w:gridSpan w:val="2"/>
            <w:tcBorders>
              <w:top w:val="nil"/>
              <w:left w:val="nil"/>
              <w:bottom w:val="single" w:color="auto" w:sz="4" w:space="0"/>
              <w:right w:val="single" w:color="auto" w:sz="4" w:space="0"/>
            </w:tcBorders>
            <w:vAlign w:val="center"/>
          </w:tcPr>
          <w:p w14:paraId="3E1B5298">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050" w:type="dxa"/>
            <w:gridSpan w:val="2"/>
            <w:tcBorders>
              <w:top w:val="nil"/>
              <w:left w:val="nil"/>
              <w:bottom w:val="single" w:color="auto" w:sz="4" w:space="0"/>
              <w:right w:val="single" w:color="auto" w:sz="4" w:space="0"/>
            </w:tcBorders>
            <w:vAlign w:val="center"/>
          </w:tcPr>
          <w:p w14:paraId="3EBE472C">
            <w:pPr>
              <w:widowControl/>
              <w:spacing w:line="240" w:lineRule="exact"/>
              <w:jc w:val="center"/>
              <w:rPr>
                <w:rFonts w:ascii="宋体" w:hAnsi="宋体" w:cs="宋体"/>
                <w:kern w:val="0"/>
                <w:sz w:val="18"/>
                <w:szCs w:val="18"/>
              </w:rPr>
            </w:pPr>
            <w:r>
              <w:rPr>
                <w:rFonts w:hint="eastAsia" w:ascii="宋体" w:hAnsi="宋体" w:cs="宋体"/>
                <w:kern w:val="0"/>
                <w:sz w:val="18"/>
                <w:szCs w:val="18"/>
              </w:rPr>
              <w:t>79.2</w:t>
            </w:r>
          </w:p>
        </w:tc>
        <w:tc>
          <w:tcPr>
            <w:tcW w:w="771" w:type="dxa"/>
            <w:gridSpan w:val="2"/>
            <w:tcBorders>
              <w:top w:val="nil"/>
              <w:left w:val="nil"/>
              <w:bottom w:val="single" w:color="auto" w:sz="4" w:space="0"/>
              <w:right w:val="single" w:color="auto" w:sz="4" w:space="0"/>
            </w:tcBorders>
            <w:vAlign w:val="center"/>
          </w:tcPr>
          <w:p w14:paraId="3152F9D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w:t>
            </w:r>
          </w:p>
        </w:tc>
        <w:tc>
          <w:tcPr>
            <w:tcW w:w="836" w:type="dxa"/>
            <w:gridSpan w:val="2"/>
            <w:tcBorders>
              <w:top w:val="single" w:color="auto" w:sz="4" w:space="0"/>
              <w:left w:val="nil"/>
              <w:bottom w:val="single" w:color="auto" w:sz="4" w:space="0"/>
              <w:right w:val="single" w:color="auto" w:sz="4" w:space="0"/>
            </w:tcBorders>
            <w:vAlign w:val="center"/>
          </w:tcPr>
          <w:p w14:paraId="7AE8FFC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553639F7">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w:t>
            </w:r>
          </w:p>
        </w:tc>
      </w:tr>
      <w:tr w14:paraId="1D55088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33E982D">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3126F6F">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2508E8E4">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7A6ED30F">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4683B344">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5C84767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BF56EDD">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360791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E237AE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E441FCC">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2109E6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62C23D71">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6774CE56">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CE2B6A4">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1370B2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96B6B83">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7F4C2E3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6175BE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CE3A2E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D1FFCD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150E2F31">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6CD21A0C">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705B0728">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21B4F4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CC0677D">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3B3CC3C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140C987">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56A56B2E">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2C5CDE7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6E680BC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C9ED6A7">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073040F6">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0E8703B5">
            <w:pPr>
              <w:widowControl/>
              <w:spacing w:line="240" w:lineRule="exact"/>
              <w:rPr>
                <w:rFonts w:ascii="宋体" w:hAnsi="宋体" w:cs="宋体"/>
                <w:kern w:val="0"/>
                <w:sz w:val="18"/>
                <w:szCs w:val="18"/>
              </w:rPr>
            </w:pPr>
            <w:r>
              <w:rPr>
                <w:rFonts w:hint="eastAsia" w:ascii="宋体" w:hAnsi="宋体" w:cs="宋体"/>
                <w:kern w:val="0"/>
                <w:sz w:val="18"/>
                <w:szCs w:val="18"/>
              </w:rPr>
              <w:t>传播活动调集中央、地方、海外及商业媒体，分阶段、分级别采取主题新闻报道、高端运河文旅论坛、网红直播带货、知名艺术家绘就运河美景、中外摄影记者主题采风等形式，讲好运河北首故事，推介大运河文旅景区整体品牌形象，为北京（通州）大运河文化旅游景区创建5A级旅游景区、打造大运河文化和旅游融合发展高地贡献媒体力量、汇聚建设活力。</w:t>
            </w:r>
          </w:p>
        </w:tc>
        <w:tc>
          <w:tcPr>
            <w:tcW w:w="3356" w:type="dxa"/>
            <w:gridSpan w:val="7"/>
            <w:tcBorders>
              <w:top w:val="single" w:color="auto" w:sz="4" w:space="0"/>
              <w:left w:val="nil"/>
              <w:bottom w:val="single" w:color="auto" w:sz="4" w:space="0"/>
              <w:right w:val="single" w:color="auto" w:sz="4" w:space="0"/>
            </w:tcBorders>
            <w:vAlign w:val="center"/>
          </w:tcPr>
          <w:p w14:paraId="528C807E">
            <w:pPr>
              <w:widowControl/>
              <w:spacing w:line="240" w:lineRule="exact"/>
              <w:jc w:val="center"/>
              <w:rPr>
                <w:rFonts w:ascii="宋体" w:hAnsi="宋体" w:cs="宋体"/>
                <w:kern w:val="0"/>
                <w:sz w:val="18"/>
                <w:szCs w:val="18"/>
              </w:rPr>
            </w:pPr>
            <w:r>
              <w:rPr>
                <w:rFonts w:hint="eastAsia" w:ascii="宋体" w:hAnsi="宋体" w:cs="宋体"/>
                <w:kern w:val="0"/>
                <w:sz w:val="18"/>
                <w:szCs w:val="18"/>
              </w:rPr>
              <w:t>通过活动和宣传片制作来做宣传，推介大运河文旅景区整体品牌形象，为北京（通州）大运河文化旅游景区创建5A级旅游景区、打造大运河文化品牌</w:t>
            </w:r>
          </w:p>
        </w:tc>
      </w:tr>
      <w:tr w14:paraId="2AB92CC8">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2F6E92C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19D72DC8">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94DDF46">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6F5B224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7286EB52">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98A8D3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16249A6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674CAE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3C0656E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11B078F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E994ADC">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6CF82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6E6E6F8">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47257D8">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504AE7B9">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D6B3052">
            <w:pPr>
              <w:widowControl/>
              <w:spacing w:line="240" w:lineRule="exact"/>
              <w:jc w:val="left"/>
              <w:rPr>
                <w:rFonts w:ascii="宋体" w:hAnsi="宋体" w:cs="宋体"/>
                <w:kern w:val="0"/>
                <w:sz w:val="18"/>
                <w:szCs w:val="18"/>
              </w:rPr>
            </w:pPr>
            <w:r>
              <w:rPr>
                <w:rFonts w:hint="eastAsia" w:ascii="宋体" w:hAnsi="宋体" w:cs="宋体"/>
                <w:kern w:val="0"/>
                <w:sz w:val="18"/>
                <w:szCs w:val="18"/>
              </w:rPr>
              <w:t>指标1：媒体宣传及组织活动</w:t>
            </w:r>
          </w:p>
        </w:tc>
        <w:tc>
          <w:tcPr>
            <w:tcW w:w="938" w:type="dxa"/>
            <w:tcBorders>
              <w:top w:val="nil"/>
              <w:left w:val="nil"/>
              <w:bottom w:val="single" w:color="auto" w:sz="4" w:space="0"/>
              <w:right w:val="single" w:color="auto" w:sz="4" w:space="0"/>
            </w:tcBorders>
            <w:vAlign w:val="center"/>
          </w:tcPr>
          <w:p w14:paraId="5186361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0448A7D3">
            <w:pPr>
              <w:widowControl/>
              <w:spacing w:line="240" w:lineRule="exact"/>
              <w:jc w:val="center"/>
              <w:rPr>
                <w:rFonts w:ascii="宋体" w:hAnsi="宋体" w:cs="宋体"/>
                <w:kern w:val="0"/>
                <w:sz w:val="18"/>
                <w:szCs w:val="18"/>
              </w:rPr>
            </w:pPr>
            <w:r>
              <w:rPr>
                <w:rFonts w:hint="eastAsia" w:ascii="宋体" w:hAnsi="宋体" w:cs="宋体"/>
                <w:kern w:val="0"/>
                <w:sz w:val="18"/>
                <w:szCs w:val="18"/>
              </w:rPr>
              <w:t>70%</w:t>
            </w:r>
          </w:p>
        </w:tc>
        <w:tc>
          <w:tcPr>
            <w:tcW w:w="557" w:type="dxa"/>
            <w:gridSpan w:val="2"/>
            <w:tcBorders>
              <w:top w:val="nil"/>
              <w:left w:val="nil"/>
              <w:bottom w:val="single" w:color="auto" w:sz="4" w:space="0"/>
              <w:right w:val="single" w:color="auto" w:sz="4" w:space="0"/>
            </w:tcBorders>
            <w:vAlign w:val="center"/>
          </w:tcPr>
          <w:p w14:paraId="60FF280C">
            <w:pPr>
              <w:widowControl/>
              <w:spacing w:line="240" w:lineRule="exact"/>
              <w:jc w:val="center"/>
              <w:rPr>
                <w:rFonts w:ascii="宋体" w:hAnsi="宋体" w:cs="宋体"/>
                <w:kern w:val="0"/>
                <w:sz w:val="18"/>
                <w:szCs w:val="18"/>
              </w:rPr>
            </w:pPr>
            <w:r>
              <w:rPr>
                <w:rFonts w:hint="eastAsia" w:ascii="宋体" w:hAnsi="宋体" w:cs="宋体"/>
                <w:kern w:val="0"/>
                <w:sz w:val="18"/>
                <w:szCs w:val="18"/>
              </w:rPr>
              <w:t>40</w:t>
            </w:r>
          </w:p>
        </w:tc>
        <w:tc>
          <w:tcPr>
            <w:tcW w:w="557" w:type="dxa"/>
            <w:gridSpan w:val="2"/>
            <w:tcBorders>
              <w:top w:val="nil"/>
              <w:left w:val="nil"/>
              <w:bottom w:val="single" w:color="auto" w:sz="4" w:space="0"/>
              <w:right w:val="single" w:color="auto" w:sz="4" w:space="0"/>
            </w:tcBorders>
            <w:vAlign w:val="center"/>
          </w:tcPr>
          <w:p w14:paraId="13BC45D6">
            <w:pPr>
              <w:widowControl/>
              <w:spacing w:line="240" w:lineRule="exact"/>
              <w:jc w:val="center"/>
              <w:rPr>
                <w:rFonts w:ascii="宋体" w:hAnsi="宋体" w:cs="宋体"/>
                <w:kern w:val="0"/>
                <w:sz w:val="18"/>
                <w:szCs w:val="18"/>
              </w:rPr>
            </w:pPr>
            <w:r>
              <w:rPr>
                <w:rFonts w:hint="eastAsia" w:ascii="宋体" w:hAnsi="宋体" w:cs="宋体"/>
                <w:kern w:val="0"/>
                <w:sz w:val="18"/>
                <w:szCs w:val="18"/>
              </w:rPr>
              <w:t>33</w:t>
            </w:r>
          </w:p>
        </w:tc>
        <w:tc>
          <w:tcPr>
            <w:tcW w:w="1394" w:type="dxa"/>
            <w:gridSpan w:val="2"/>
            <w:tcBorders>
              <w:top w:val="single" w:color="auto" w:sz="4" w:space="0"/>
              <w:left w:val="nil"/>
              <w:bottom w:val="single" w:color="auto" w:sz="4" w:space="0"/>
              <w:right w:val="single" w:color="auto" w:sz="4" w:space="0"/>
            </w:tcBorders>
            <w:vAlign w:val="center"/>
          </w:tcPr>
          <w:p w14:paraId="4BA76811">
            <w:pPr>
              <w:widowControl/>
              <w:spacing w:line="240" w:lineRule="exact"/>
              <w:jc w:val="center"/>
              <w:rPr>
                <w:rFonts w:ascii="宋体" w:hAnsi="宋体" w:cs="宋体"/>
                <w:kern w:val="0"/>
                <w:sz w:val="18"/>
                <w:szCs w:val="18"/>
              </w:rPr>
            </w:pPr>
          </w:p>
        </w:tc>
      </w:tr>
      <w:tr w14:paraId="258D84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48DF3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9E3C6F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7F5692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BF7E4C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938" w:type="dxa"/>
            <w:tcBorders>
              <w:top w:val="nil"/>
              <w:left w:val="nil"/>
              <w:bottom w:val="single" w:color="auto" w:sz="4" w:space="0"/>
              <w:right w:val="single" w:color="auto" w:sz="4" w:space="0"/>
            </w:tcBorders>
            <w:vAlign w:val="center"/>
          </w:tcPr>
          <w:p w14:paraId="4ADFF66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CC5D69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0447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2C736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A38E067">
            <w:pPr>
              <w:widowControl/>
              <w:spacing w:line="240" w:lineRule="exact"/>
              <w:jc w:val="center"/>
              <w:rPr>
                <w:rFonts w:ascii="宋体" w:hAnsi="宋体" w:cs="宋体"/>
                <w:kern w:val="0"/>
                <w:sz w:val="18"/>
                <w:szCs w:val="18"/>
              </w:rPr>
            </w:pPr>
          </w:p>
        </w:tc>
      </w:tr>
      <w:tr w14:paraId="3DF2644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4020C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973A6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248AFB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C95DD2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58AA12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003D6F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5350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11615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69B5A82">
            <w:pPr>
              <w:widowControl/>
              <w:spacing w:line="240" w:lineRule="exact"/>
              <w:jc w:val="center"/>
              <w:rPr>
                <w:rFonts w:ascii="宋体" w:hAnsi="宋体" w:cs="宋体"/>
                <w:kern w:val="0"/>
                <w:sz w:val="18"/>
                <w:szCs w:val="18"/>
              </w:rPr>
            </w:pPr>
          </w:p>
        </w:tc>
      </w:tr>
      <w:tr w14:paraId="0738C24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F0618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6A594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83B7B66">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0ED3735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5F678B7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900E4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6C697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473073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0DE7E11">
            <w:pPr>
              <w:widowControl/>
              <w:spacing w:line="240" w:lineRule="exact"/>
              <w:jc w:val="center"/>
              <w:rPr>
                <w:rFonts w:ascii="宋体" w:hAnsi="宋体" w:cs="宋体"/>
                <w:kern w:val="0"/>
                <w:sz w:val="18"/>
                <w:szCs w:val="18"/>
              </w:rPr>
            </w:pPr>
          </w:p>
        </w:tc>
      </w:tr>
      <w:tr w14:paraId="5067DDE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A20DD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99E851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3315B6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3CB61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E540B2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26DD71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9A6C4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7B5736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3FFD35">
            <w:pPr>
              <w:widowControl/>
              <w:spacing w:line="240" w:lineRule="exact"/>
              <w:jc w:val="center"/>
              <w:rPr>
                <w:rFonts w:ascii="宋体" w:hAnsi="宋体" w:cs="宋体"/>
                <w:kern w:val="0"/>
                <w:sz w:val="18"/>
                <w:szCs w:val="18"/>
              </w:rPr>
            </w:pPr>
          </w:p>
        </w:tc>
      </w:tr>
      <w:tr w14:paraId="14A21BF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70EFEE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0577F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08A272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C3595F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91B15F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652A8D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B6DEF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C25E8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193FB73">
            <w:pPr>
              <w:widowControl/>
              <w:spacing w:line="240" w:lineRule="exact"/>
              <w:jc w:val="center"/>
              <w:rPr>
                <w:rFonts w:ascii="宋体" w:hAnsi="宋体" w:cs="宋体"/>
                <w:kern w:val="0"/>
                <w:sz w:val="18"/>
                <w:szCs w:val="18"/>
              </w:rPr>
            </w:pPr>
          </w:p>
        </w:tc>
      </w:tr>
      <w:tr w14:paraId="60DC110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EA4F9A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4484BB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08A8853">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592CDCE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C3C1FB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5D880F5">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17F17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A9C815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FF5FA4B">
            <w:pPr>
              <w:widowControl/>
              <w:spacing w:line="240" w:lineRule="exact"/>
              <w:jc w:val="center"/>
              <w:rPr>
                <w:rFonts w:ascii="宋体" w:hAnsi="宋体" w:cs="宋体"/>
                <w:kern w:val="0"/>
                <w:sz w:val="18"/>
                <w:szCs w:val="18"/>
              </w:rPr>
            </w:pPr>
          </w:p>
        </w:tc>
      </w:tr>
      <w:tr w14:paraId="260571B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C37440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DCDAF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DF220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B857C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1C9922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51BA5A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E6162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031683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62C9809">
            <w:pPr>
              <w:widowControl/>
              <w:spacing w:line="240" w:lineRule="exact"/>
              <w:jc w:val="center"/>
              <w:rPr>
                <w:rFonts w:ascii="宋体" w:hAnsi="宋体" w:cs="宋体"/>
                <w:kern w:val="0"/>
                <w:sz w:val="18"/>
                <w:szCs w:val="18"/>
              </w:rPr>
            </w:pPr>
          </w:p>
        </w:tc>
      </w:tr>
      <w:tr w14:paraId="6B93150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AA832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7A0CD0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2CE9B6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C001AB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F92C6A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DAEA00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30ECD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43879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DC12132">
            <w:pPr>
              <w:widowControl/>
              <w:spacing w:line="240" w:lineRule="exact"/>
              <w:jc w:val="center"/>
              <w:rPr>
                <w:rFonts w:ascii="宋体" w:hAnsi="宋体" w:cs="宋体"/>
                <w:kern w:val="0"/>
                <w:sz w:val="18"/>
                <w:szCs w:val="18"/>
              </w:rPr>
            </w:pPr>
          </w:p>
        </w:tc>
      </w:tr>
      <w:tr w14:paraId="7984DC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51BC0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E71F90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40DA2D7">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321377E1">
            <w:pPr>
              <w:widowControl/>
              <w:spacing w:line="240" w:lineRule="exact"/>
              <w:jc w:val="left"/>
              <w:rPr>
                <w:rFonts w:ascii="宋体" w:hAnsi="宋体" w:cs="宋体"/>
                <w:kern w:val="0"/>
                <w:sz w:val="18"/>
                <w:szCs w:val="18"/>
              </w:rPr>
            </w:pPr>
            <w:r>
              <w:rPr>
                <w:rFonts w:hint="eastAsia" w:ascii="宋体" w:hAnsi="宋体" w:cs="宋体"/>
                <w:kern w:val="0"/>
                <w:sz w:val="18"/>
                <w:szCs w:val="18"/>
              </w:rPr>
              <w:t>指标1：80万以内</w:t>
            </w:r>
          </w:p>
        </w:tc>
        <w:tc>
          <w:tcPr>
            <w:tcW w:w="938" w:type="dxa"/>
            <w:tcBorders>
              <w:top w:val="nil"/>
              <w:left w:val="nil"/>
              <w:bottom w:val="single" w:color="auto" w:sz="4" w:space="0"/>
              <w:right w:val="single" w:color="auto" w:sz="4" w:space="0"/>
            </w:tcBorders>
            <w:vAlign w:val="center"/>
          </w:tcPr>
          <w:p w14:paraId="5388899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38D2771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90CB1A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3013623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03BF937">
            <w:pPr>
              <w:widowControl/>
              <w:spacing w:line="240" w:lineRule="exact"/>
              <w:jc w:val="center"/>
              <w:rPr>
                <w:rFonts w:ascii="宋体" w:hAnsi="宋体" w:cs="宋体"/>
                <w:kern w:val="0"/>
                <w:sz w:val="18"/>
                <w:szCs w:val="18"/>
              </w:rPr>
            </w:pPr>
          </w:p>
        </w:tc>
      </w:tr>
      <w:tr w14:paraId="2AB8B16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93A96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2DCB5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A46ED3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CF9DBC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ACD1ED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5ED318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57A48A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05433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0FE9E02">
            <w:pPr>
              <w:widowControl/>
              <w:spacing w:line="240" w:lineRule="exact"/>
              <w:jc w:val="center"/>
              <w:rPr>
                <w:rFonts w:ascii="宋体" w:hAnsi="宋体" w:cs="宋体"/>
                <w:kern w:val="0"/>
                <w:sz w:val="18"/>
                <w:szCs w:val="18"/>
              </w:rPr>
            </w:pPr>
          </w:p>
        </w:tc>
      </w:tr>
      <w:tr w14:paraId="5B114E4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ABFEBF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9DB01E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6DBD2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FAF25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4A3F3A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FC6153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28D115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5F9CE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E4C85E">
            <w:pPr>
              <w:widowControl/>
              <w:spacing w:line="240" w:lineRule="exact"/>
              <w:jc w:val="center"/>
              <w:rPr>
                <w:rFonts w:ascii="宋体" w:hAnsi="宋体" w:cs="宋体"/>
                <w:kern w:val="0"/>
                <w:sz w:val="18"/>
                <w:szCs w:val="18"/>
              </w:rPr>
            </w:pPr>
          </w:p>
        </w:tc>
      </w:tr>
      <w:tr w14:paraId="7452BC8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A7C66F7">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525BCAD">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11A06A22">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0A4832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9D79989">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404DFE1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F512F4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419F8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1A74DF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D8BC00A">
            <w:pPr>
              <w:widowControl/>
              <w:spacing w:line="240" w:lineRule="exact"/>
              <w:jc w:val="center"/>
              <w:rPr>
                <w:rFonts w:ascii="宋体" w:hAnsi="宋体" w:cs="宋体"/>
                <w:kern w:val="0"/>
                <w:sz w:val="18"/>
                <w:szCs w:val="18"/>
              </w:rPr>
            </w:pPr>
          </w:p>
        </w:tc>
      </w:tr>
      <w:tr w14:paraId="74E5813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F9B3D0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A507A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68190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3919F7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69B64C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297B32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A62D5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27C0B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2E3613D">
            <w:pPr>
              <w:widowControl/>
              <w:spacing w:line="240" w:lineRule="exact"/>
              <w:jc w:val="center"/>
              <w:rPr>
                <w:rFonts w:ascii="宋体" w:hAnsi="宋体" w:cs="宋体"/>
                <w:kern w:val="0"/>
                <w:sz w:val="18"/>
                <w:szCs w:val="18"/>
              </w:rPr>
            </w:pPr>
          </w:p>
        </w:tc>
      </w:tr>
      <w:tr w14:paraId="4ECA72F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086C4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758E3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17EC75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8F7F3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501AD6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DAB2FC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8C8B5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0D70E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EB671F2">
            <w:pPr>
              <w:widowControl/>
              <w:spacing w:line="240" w:lineRule="exact"/>
              <w:jc w:val="center"/>
              <w:rPr>
                <w:rFonts w:ascii="宋体" w:hAnsi="宋体" w:cs="宋体"/>
                <w:kern w:val="0"/>
                <w:sz w:val="18"/>
                <w:szCs w:val="18"/>
              </w:rPr>
            </w:pPr>
          </w:p>
        </w:tc>
      </w:tr>
      <w:tr w14:paraId="6B5F518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B1367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DA7CB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6951FE5">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8FB6A6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24203B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45161EE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98B953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18706E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9E7F6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4D6EEE4">
            <w:pPr>
              <w:widowControl/>
              <w:spacing w:line="240" w:lineRule="exact"/>
              <w:jc w:val="center"/>
              <w:rPr>
                <w:rFonts w:ascii="宋体" w:hAnsi="宋体" w:cs="宋体"/>
                <w:kern w:val="0"/>
                <w:sz w:val="18"/>
                <w:szCs w:val="18"/>
              </w:rPr>
            </w:pPr>
          </w:p>
        </w:tc>
      </w:tr>
      <w:tr w14:paraId="4842965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D2B3EB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85B069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14FFE7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4016B2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C79E91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61DF4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C262E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BBEF0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AE87DCB">
            <w:pPr>
              <w:widowControl/>
              <w:spacing w:line="240" w:lineRule="exact"/>
              <w:jc w:val="center"/>
              <w:rPr>
                <w:rFonts w:ascii="宋体" w:hAnsi="宋体" w:cs="宋体"/>
                <w:kern w:val="0"/>
                <w:sz w:val="18"/>
                <w:szCs w:val="18"/>
              </w:rPr>
            </w:pPr>
          </w:p>
        </w:tc>
      </w:tr>
      <w:tr w14:paraId="26B6076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72A2C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302F17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901F04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C2B62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AF9038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1EC7F8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BCDEC6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15125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336004">
            <w:pPr>
              <w:widowControl/>
              <w:spacing w:line="240" w:lineRule="exact"/>
              <w:jc w:val="center"/>
              <w:rPr>
                <w:rFonts w:ascii="宋体" w:hAnsi="宋体" w:cs="宋体"/>
                <w:kern w:val="0"/>
                <w:sz w:val="18"/>
                <w:szCs w:val="18"/>
              </w:rPr>
            </w:pPr>
          </w:p>
        </w:tc>
      </w:tr>
      <w:tr w14:paraId="696DF9B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A4E6B8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993B5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470DC3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F9A258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4489E9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0D735C9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801AB4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6D6C0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E70CB7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7D49721">
            <w:pPr>
              <w:widowControl/>
              <w:spacing w:line="240" w:lineRule="exact"/>
              <w:jc w:val="center"/>
              <w:rPr>
                <w:rFonts w:ascii="宋体" w:hAnsi="宋体" w:cs="宋体"/>
                <w:kern w:val="0"/>
                <w:sz w:val="18"/>
                <w:szCs w:val="18"/>
              </w:rPr>
            </w:pPr>
          </w:p>
        </w:tc>
      </w:tr>
      <w:tr w14:paraId="287E9BF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0E3666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25846B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8A381A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F2C482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3C93A7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AE6AEF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3C647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AA3F5D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91B8B3C">
            <w:pPr>
              <w:widowControl/>
              <w:spacing w:line="240" w:lineRule="exact"/>
              <w:jc w:val="center"/>
              <w:rPr>
                <w:rFonts w:ascii="宋体" w:hAnsi="宋体" w:cs="宋体"/>
                <w:kern w:val="0"/>
                <w:sz w:val="18"/>
                <w:szCs w:val="18"/>
              </w:rPr>
            </w:pPr>
          </w:p>
        </w:tc>
      </w:tr>
      <w:tr w14:paraId="42B8029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0E056A7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585701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059A4F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9FF116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6816BD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422923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2B21E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B18390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077A1B9">
            <w:pPr>
              <w:widowControl/>
              <w:spacing w:line="240" w:lineRule="exact"/>
              <w:jc w:val="center"/>
              <w:rPr>
                <w:rFonts w:ascii="宋体" w:hAnsi="宋体" w:cs="宋体"/>
                <w:kern w:val="0"/>
                <w:sz w:val="18"/>
                <w:szCs w:val="18"/>
              </w:rPr>
            </w:pPr>
          </w:p>
        </w:tc>
      </w:tr>
      <w:tr w14:paraId="3C741F87">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BBF4166">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79B004C">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960CC3E">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12FA04AA">
            <w:pPr>
              <w:widowControl/>
              <w:spacing w:line="240" w:lineRule="exact"/>
              <w:jc w:val="left"/>
              <w:rPr>
                <w:rFonts w:ascii="宋体" w:hAnsi="宋体" w:cs="宋体"/>
                <w:kern w:val="0"/>
                <w:sz w:val="18"/>
                <w:szCs w:val="18"/>
              </w:rPr>
            </w:pPr>
            <w:r>
              <w:rPr>
                <w:rFonts w:hint="eastAsia" w:ascii="宋体" w:hAnsi="宋体" w:cs="宋体"/>
                <w:kern w:val="0"/>
                <w:sz w:val="18"/>
                <w:szCs w:val="18"/>
              </w:rPr>
              <w:t>指标1：服务更多游客</w:t>
            </w:r>
          </w:p>
        </w:tc>
        <w:tc>
          <w:tcPr>
            <w:tcW w:w="938" w:type="dxa"/>
            <w:tcBorders>
              <w:top w:val="single" w:color="auto" w:sz="4" w:space="0"/>
              <w:left w:val="nil"/>
              <w:bottom w:val="single" w:color="auto" w:sz="4" w:space="0"/>
              <w:right w:val="single" w:color="auto" w:sz="4" w:space="0"/>
            </w:tcBorders>
            <w:vAlign w:val="center"/>
          </w:tcPr>
          <w:p w14:paraId="1FA8C0D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6DD2381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290F645E">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1D47A3F7">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bottom w:val="single" w:color="auto" w:sz="4" w:space="0"/>
              <w:right w:val="single" w:color="auto" w:sz="4" w:space="0"/>
            </w:tcBorders>
            <w:vAlign w:val="center"/>
          </w:tcPr>
          <w:p w14:paraId="6A777A6F">
            <w:pPr>
              <w:widowControl/>
              <w:spacing w:line="240" w:lineRule="exact"/>
              <w:jc w:val="center"/>
              <w:rPr>
                <w:rFonts w:ascii="宋体" w:hAnsi="宋体" w:cs="宋体"/>
                <w:kern w:val="0"/>
                <w:sz w:val="18"/>
                <w:szCs w:val="18"/>
              </w:rPr>
            </w:pPr>
          </w:p>
        </w:tc>
      </w:tr>
      <w:tr w14:paraId="324F52A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73DB0C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8CA5F1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85F130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1C227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466C38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A302E7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12E8B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E7147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D4024DD">
            <w:pPr>
              <w:widowControl/>
              <w:spacing w:line="240" w:lineRule="exact"/>
              <w:jc w:val="center"/>
              <w:rPr>
                <w:rFonts w:ascii="宋体" w:hAnsi="宋体" w:cs="宋体"/>
                <w:kern w:val="0"/>
                <w:sz w:val="18"/>
                <w:szCs w:val="18"/>
              </w:rPr>
            </w:pPr>
          </w:p>
        </w:tc>
      </w:tr>
      <w:tr w14:paraId="58CF6BD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D82D3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3E3FAB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AE181B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43C03E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CB9BDF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AC49D6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40014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9E6FF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EAFA3B6">
            <w:pPr>
              <w:widowControl/>
              <w:spacing w:line="240" w:lineRule="exact"/>
              <w:jc w:val="center"/>
              <w:rPr>
                <w:rFonts w:ascii="宋体" w:hAnsi="宋体" w:cs="宋体"/>
                <w:kern w:val="0"/>
                <w:sz w:val="18"/>
                <w:szCs w:val="18"/>
              </w:rPr>
            </w:pPr>
          </w:p>
        </w:tc>
      </w:tr>
      <w:tr w14:paraId="05193A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085A25">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3126435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FF1BA4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C137D5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2CF1C04C">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46D23F1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5F94703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6604530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5277C41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FC2E1FC">
            <w:pPr>
              <w:widowControl/>
              <w:spacing w:line="240" w:lineRule="exact"/>
              <w:jc w:val="center"/>
              <w:rPr>
                <w:rFonts w:ascii="宋体" w:hAnsi="宋体" w:cs="宋体"/>
                <w:kern w:val="0"/>
                <w:sz w:val="18"/>
                <w:szCs w:val="18"/>
              </w:rPr>
            </w:pPr>
          </w:p>
        </w:tc>
      </w:tr>
      <w:tr w14:paraId="51BFC14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25F724">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0D6B0E9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FE7EE8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EECBAF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16EAC3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6708E6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43AD8F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2FED7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AE1C5C3">
            <w:pPr>
              <w:widowControl/>
              <w:spacing w:line="240" w:lineRule="exact"/>
              <w:jc w:val="center"/>
              <w:rPr>
                <w:rFonts w:ascii="宋体" w:hAnsi="宋体" w:cs="宋体"/>
                <w:kern w:val="0"/>
                <w:sz w:val="18"/>
                <w:szCs w:val="18"/>
              </w:rPr>
            </w:pPr>
          </w:p>
        </w:tc>
      </w:tr>
      <w:tr w14:paraId="76405FB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0EE6481">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26A5969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C33F36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CADF6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45BCAF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ECA0CD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E327C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45BB8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C007F8">
            <w:pPr>
              <w:widowControl/>
              <w:spacing w:line="240" w:lineRule="exact"/>
              <w:jc w:val="center"/>
              <w:rPr>
                <w:rFonts w:ascii="宋体" w:hAnsi="宋体" w:cs="宋体"/>
                <w:kern w:val="0"/>
                <w:sz w:val="18"/>
                <w:szCs w:val="18"/>
              </w:rPr>
            </w:pPr>
          </w:p>
        </w:tc>
      </w:tr>
      <w:tr w14:paraId="1C662626">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18B9C765">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3A6D198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24751D">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394" w:type="dxa"/>
            <w:gridSpan w:val="2"/>
            <w:tcBorders>
              <w:top w:val="single" w:color="auto" w:sz="4" w:space="0"/>
              <w:left w:val="nil"/>
              <w:bottom w:val="single" w:color="auto" w:sz="4" w:space="0"/>
              <w:right w:val="single" w:color="auto" w:sz="4" w:space="0"/>
            </w:tcBorders>
            <w:vAlign w:val="center"/>
          </w:tcPr>
          <w:p w14:paraId="28D34742">
            <w:pPr>
              <w:widowControl/>
              <w:spacing w:line="240" w:lineRule="exact"/>
              <w:jc w:val="center"/>
              <w:rPr>
                <w:rFonts w:ascii="宋体" w:hAnsi="宋体" w:cs="宋体"/>
                <w:kern w:val="0"/>
                <w:sz w:val="18"/>
                <w:szCs w:val="18"/>
              </w:rPr>
            </w:pPr>
          </w:p>
        </w:tc>
      </w:tr>
    </w:tbl>
    <w:p w14:paraId="7CD5F423">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130C579E">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1B7B286B">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2E1837F4">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092D169E">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107F431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D2B15A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7CCE28C6">
            <w:pPr>
              <w:widowControl/>
              <w:spacing w:line="240" w:lineRule="exact"/>
              <w:jc w:val="center"/>
              <w:rPr>
                <w:rFonts w:ascii="宋体" w:hAnsi="宋体" w:cs="宋体"/>
                <w:kern w:val="0"/>
                <w:sz w:val="18"/>
                <w:szCs w:val="18"/>
              </w:rPr>
            </w:pPr>
            <w:r>
              <w:rPr>
                <w:rFonts w:hint="eastAsia" w:ascii="宋体" w:hAnsi="宋体" w:cs="宋体"/>
                <w:kern w:val="0"/>
                <w:sz w:val="18"/>
                <w:szCs w:val="18"/>
              </w:rPr>
              <w:t>大运讲述人第三期</w:t>
            </w:r>
          </w:p>
        </w:tc>
      </w:tr>
      <w:tr w14:paraId="6E3A03B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A0C217B">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7DFD2744">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61307A3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2950DE68">
            <w:pPr>
              <w:widowControl/>
              <w:spacing w:line="240" w:lineRule="exact"/>
              <w:jc w:val="center"/>
              <w:rPr>
                <w:rFonts w:ascii="宋体" w:hAnsi="宋体" w:cs="宋体"/>
                <w:kern w:val="0"/>
                <w:sz w:val="18"/>
                <w:szCs w:val="18"/>
              </w:rPr>
            </w:pPr>
            <w:r>
              <w:rPr>
                <w:rFonts w:hint="eastAsia" w:ascii="宋体" w:hAnsi="宋体" w:cs="宋体"/>
                <w:kern w:val="0"/>
                <w:sz w:val="18"/>
                <w:szCs w:val="18"/>
              </w:rPr>
              <w:t>北京广播电视台</w:t>
            </w:r>
          </w:p>
        </w:tc>
      </w:tr>
      <w:tr w14:paraId="7722334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1EB1AFF">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555FD2D8">
            <w:pPr>
              <w:widowControl/>
              <w:spacing w:line="240" w:lineRule="exact"/>
              <w:jc w:val="center"/>
              <w:rPr>
                <w:rFonts w:ascii="宋体" w:hAnsi="宋体" w:cs="宋体"/>
                <w:kern w:val="0"/>
                <w:sz w:val="18"/>
                <w:szCs w:val="18"/>
              </w:rPr>
            </w:pPr>
            <w:r>
              <w:rPr>
                <w:rFonts w:hint="eastAsia" w:ascii="宋体" w:hAnsi="宋体" w:cs="宋体"/>
                <w:kern w:val="0"/>
                <w:sz w:val="18"/>
                <w:szCs w:val="18"/>
              </w:rPr>
              <w:t>赵京</w:t>
            </w:r>
          </w:p>
        </w:tc>
        <w:tc>
          <w:tcPr>
            <w:tcW w:w="1050" w:type="dxa"/>
            <w:gridSpan w:val="2"/>
            <w:tcBorders>
              <w:top w:val="nil"/>
              <w:left w:val="nil"/>
              <w:bottom w:val="single" w:color="auto" w:sz="4" w:space="0"/>
              <w:right w:val="single" w:color="auto" w:sz="4" w:space="0"/>
            </w:tcBorders>
            <w:vAlign w:val="center"/>
          </w:tcPr>
          <w:p w14:paraId="37FEC8DF">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583B98BF">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3E95AE8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0216330">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ECFCB13">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6A17091E">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17029081">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6C27A2BD">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0B73F81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800EE8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4EBC386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1B6004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BB731FB">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F15F05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7D72A9E7">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07" w:type="dxa"/>
            <w:gridSpan w:val="2"/>
            <w:tcBorders>
              <w:top w:val="nil"/>
              <w:left w:val="nil"/>
              <w:bottom w:val="single" w:color="auto" w:sz="4" w:space="0"/>
              <w:right w:val="single" w:color="auto" w:sz="4" w:space="0"/>
            </w:tcBorders>
            <w:vAlign w:val="center"/>
          </w:tcPr>
          <w:p w14:paraId="61A75061">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050" w:type="dxa"/>
            <w:gridSpan w:val="2"/>
            <w:tcBorders>
              <w:top w:val="nil"/>
              <w:left w:val="nil"/>
              <w:bottom w:val="single" w:color="auto" w:sz="4" w:space="0"/>
              <w:right w:val="single" w:color="auto" w:sz="4" w:space="0"/>
            </w:tcBorders>
            <w:vAlign w:val="center"/>
          </w:tcPr>
          <w:p w14:paraId="66C25AEC">
            <w:pPr>
              <w:widowControl/>
              <w:spacing w:line="240" w:lineRule="exact"/>
              <w:jc w:val="center"/>
              <w:rPr>
                <w:rFonts w:ascii="宋体" w:hAnsi="宋体" w:cs="宋体"/>
                <w:kern w:val="0"/>
                <w:sz w:val="18"/>
                <w:szCs w:val="18"/>
              </w:rPr>
            </w:pPr>
            <w:r>
              <w:rPr>
                <w:rFonts w:hint="eastAsia" w:ascii="宋体" w:hAnsi="宋体" w:cs="宋体"/>
                <w:kern w:val="0"/>
                <w:sz w:val="18"/>
                <w:szCs w:val="18"/>
              </w:rPr>
              <w:t>75.2</w:t>
            </w:r>
          </w:p>
        </w:tc>
        <w:tc>
          <w:tcPr>
            <w:tcW w:w="771" w:type="dxa"/>
            <w:gridSpan w:val="2"/>
            <w:tcBorders>
              <w:top w:val="nil"/>
              <w:left w:val="nil"/>
              <w:bottom w:val="single" w:color="auto" w:sz="4" w:space="0"/>
              <w:right w:val="single" w:color="auto" w:sz="4" w:space="0"/>
            </w:tcBorders>
            <w:vAlign w:val="center"/>
          </w:tcPr>
          <w:p w14:paraId="19A4C4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D75699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94</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7C5CAD6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59CF03F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BE2688F">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D9F0F73">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09C3452B">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408ACD3A">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1467D3C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DF631A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E23C071">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4F5723E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ED2CC9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A5B787F">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3B5C8B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2FC0367">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1FF4D43D">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0FB09A99">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637CE4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BB24885">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3CEAB0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8222EA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39ADC40">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3FA1373">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14CF52A2">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A839035">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23D32E14">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A070BF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9711E7B">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37CAB93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3E041B1">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5AA87C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0BCA95A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64BF2263">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AA6DBF5">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028F0AD6">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3A24841F">
            <w:pPr>
              <w:widowControl/>
              <w:spacing w:line="240" w:lineRule="exact"/>
              <w:jc w:val="center"/>
              <w:rPr>
                <w:rFonts w:ascii="宋体" w:hAnsi="宋体" w:cs="宋体"/>
                <w:kern w:val="0"/>
                <w:sz w:val="18"/>
                <w:szCs w:val="18"/>
              </w:rPr>
            </w:pPr>
          </w:p>
          <w:p w14:paraId="4E017519">
            <w:pPr>
              <w:widowControl/>
              <w:spacing w:line="240" w:lineRule="exact"/>
              <w:jc w:val="center"/>
              <w:rPr>
                <w:rFonts w:ascii="宋体" w:hAnsi="宋体" w:cs="宋体"/>
                <w:kern w:val="0"/>
                <w:sz w:val="18"/>
                <w:szCs w:val="18"/>
              </w:rPr>
            </w:pPr>
            <w:r>
              <w:rPr>
                <w:rFonts w:hint="eastAsia" w:ascii="宋体" w:hAnsi="宋体" w:cs="宋体"/>
                <w:kern w:val="0"/>
                <w:sz w:val="18"/>
                <w:szCs w:val="18"/>
              </w:rPr>
              <w:t>本次宣传推广活动将提升北京（通州）大运河文化旅游景区创建国家5A级旅游景区系列宣传推广活动的知名度，达到《旅游景区质量等级评定与划分》国家标准评定细则中旅游景区宣传部分36分的要求。</w:t>
            </w:r>
          </w:p>
        </w:tc>
        <w:tc>
          <w:tcPr>
            <w:tcW w:w="3356" w:type="dxa"/>
            <w:gridSpan w:val="7"/>
            <w:tcBorders>
              <w:top w:val="single" w:color="auto" w:sz="4" w:space="0"/>
              <w:left w:val="nil"/>
              <w:bottom w:val="single" w:color="auto" w:sz="4" w:space="0"/>
              <w:right w:val="single" w:color="auto" w:sz="4" w:space="0"/>
            </w:tcBorders>
            <w:vAlign w:val="center"/>
          </w:tcPr>
          <w:p w14:paraId="3FCA3A2D">
            <w:pPr>
              <w:widowControl/>
              <w:spacing w:line="240" w:lineRule="exact"/>
              <w:jc w:val="center"/>
              <w:rPr>
                <w:rFonts w:ascii="宋体" w:hAnsi="宋体" w:cs="宋体"/>
                <w:kern w:val="0"/>
                <w:sz w:val="18"/>
                <w:szCs w:val="18"/>
              </w:rPr>
            </w:pPr>
            <w:r>
              <w:rPr>
                <w:rFonts w:hint="eastAsia" w:ascii="宋体" w:hAnsi="宋体" w:cs="宋体"/>
                <w:kern w:val="0"/>
                <w:sz w:val="18"/>
                <w:szCs w:val="18"/>
              </w:rPr>
              <w:t>制作8部微纪录片，每部4-5分钟</w:t>
            </w:r>
          </w:p>
        </w:tc>
      </w:tr>
      <w:tr w14:paraId="5C42AB3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6DFC34B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52E69205">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73483E6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786DF45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7C649EC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9CCD27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2F4E9A2F">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EBBEB05">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B0524D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1B0F241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471CED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FDCFF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2AEC8B">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173625C">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16D3C12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6E266B56">
            <w:pPr>
              <w:widowControl/>
              <w:spacing w:line="240" w:lineRule="exact"/>
              <w:jc w:val="left"/>
              <w:rPr>
                <w:rFonts w:ascii="宋体" w:hAnsi="宋体" w:cs="宋体"/>
                <w:kern w:val="0"/>
                <w:sz w:val="18"/>
                <w:szCs w:val="18"/>
              </w:rPr>
            </w:pPr>
            <w:r>
              <w:rPr>
                <w:rFonts w:hint="eastAsia" w:ascii="宋体" w:hAnsi="宋体" w:cs="宋体"/>
                <w:kern w:val="0"/>
                <w:sz w:val="18"/>
                <w:szCs w:val="18"/>
              </w:rPr>
              <w:t>指标1：8期</w:t>
            </w:r>
          </w:p>
        </w:tc>
        <w:tc>
          <w:tcPr>
            <w:tcW w:w="938" w:type="dxa"/>
            <w:tcBorders>
              <w:top w:val="nil"/>
              <w:left w:val="nil"/>
              <w:bottom w:val="single" w:color="auto" w:sz="4" w:space="0"/>
              <w:right w:val="single" w:color="auto" w:sz="4" w:space="0"/>
            </w:tcBorders>
            <w:vAlign w:val="center"/>
          </w:tcPr>
          <w:p w14:paraId="4B7FD4B1">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848" w:type="dxa"/>
            <w:tcBorders>
              <w:top w:val="nil"/>
              <w:left w:val="nil"/>
              <w:bottom w:val="single" w:color="auto" w:sz="4" w:space="0"/>
              <w:right w:val="single" w:color="auto" w:sz="4" w:space="0"/>
            </w:tcBorders>
            <w:vAlign w:val="center"/>
          </w:tcPr>
          <w:p w14:paraId="0918EF57">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557" w:type="dxa"/>
            <w:gridSpan w:val="2"/>
            <w:tcBorders>
              <w:top w:val="nil"/>
              <w:left w:val="nil"/>
              <w:bottom w:val="single" w:color="auto" w:sz="4" w:space="0"/>
              <w:right w:val="single" w:color="auto" w:sz="4" w:space="0"/>
            </w:tcBorders>
            <w:vAlign w:val="center"/>
          </w:tcPr>
          <w:p w14:paraId="5E138E94">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105514CA">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0ECEA553">
            <w:pPr>
              <w:widowControl/>
              <w:spacing w:line="240" w:lineRule="exact"/>
              <w:jc w:val="center"/>
              <w:rPr>
                <w:rFonts w:ascii="宋体" w:hAnsi="宋体" w:cs="宋体"/>
                <w:kern w:val="0"/>
                <w:sz w:val="18"/>
                <w:szCs w:val="18"/>
              </w:rPr>
            </w:pPr>
          </w:p>
        </w:tc>
      </w:tr>
      <w:tr w14:paraId="2944C26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325F3E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8AE567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3EFBC4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A62142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938" w:type="dxa"/>
            <w:tcBorders>
              <w:top w:val="nil"/>
              <w:left w:val="nil"/>
              <w:bottom w:val="single" w:color="auto" w:sz="4" w:space="0"/>
              <w:right w:val="single" w:color="auto" w:sz="4" w:space="0"/>
            </w:tcBorders>
            <w:vAlign w:val="center"/>
          </w:tcPr>
          <w:p w14:paraId="7A1C3BB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834303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56C5B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0CE7D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638088C">
            <w:pPr>
              <w:widowControl/>
              <w:spacing w:line="240" w:lineRule="exact"/>
              <w:jc w:val="center"/>
              <w:rPr>
                <w:rFonts w:ascii="宋体" w:hAnsi="宋体" w:cs="宋体"/>
                <w:kern w:val="0"/>
                <w:sz w:val="18"/>
                <w:szCs w:val="18"/>
              </w:rPr>
            </w:pPr>
          </w:p>
        </w:tc>
      </w:tr>
      <w:tr w14:paraId="1C3AA1B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4271D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2C7B5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4871C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D00908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A7FD23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39E724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D791B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0F450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90D17F7">
            <w:pPr>
              <w:widowControl/>
              <w:spacing w:line="240" w:lineRule="exact"/>
              <w:jc w:val="center"/>
              <w:rPr>
                <w:rFonts w:ascii="宋体" w:hAnsi="宋体" w:cs="宋体"/>
                <w:kern w:val="0"/>
                <w:sz w:val="18"/>
                <w:szCs w:val="18"/>
              </w:rPr>
            </w:pPr>
          </w:p>
        </w:tc>
      </w:tr>
      <w:tr w14:paraId="0527AC4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464EBE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2D7EFB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DA5C5C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60A5F3B0">
            <w:pPr>
              <w:widowControl/>
              <w:spacing w:line="240" w:lineRule="exact"/>
              <w:jc w:val="left"/>
              <w:rPr>
                <w:rFonts w:ascii="宋体" w:hAnsi="宋体" w:cs="宋体"/>
                <w:kern w:val="0"/>
                <w:sz w:val="18"/>
                <w:szCs w:val="18"/>
              </w:rPr>
            </w:pPr>
            <w:r>
              <w:rPr>
                <w:rFonts w:hint="eastAsia" w:ascii="宋体" w:hAnsi="宋体" w:cs="宋体"/>
                <w:kern w:val="0"/>
                <w:sz w:val="18"/>
                <w:szCs w:val="18"/>
              </w:rPr>
              <w:t>指标1：内容及创意保证原创性</w:t>
            </w:r>
          </w:p>
        </w:tc>
        <w:tc>
          <w:tcPr>
            <w:tcW w:w="938" w:type="dxa"/>
            <w:tcBorders>
              <w:top w:val="nil"/>
              <w:left w:val="nil"/>
              <w:bottom w:val="single" w:color="auto" w:sz="4" w:space="0"/>
              <w:right w:val="single" w:color="auto" w:sz="4" w:space="0"/>
            </w:tcBorders>
            <w:vAlign w:val="center"/>
          </w:tcPr>
          <w:p w14:paraId="7071104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7B92638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14B5289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3DE535D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FDF9A21">
            <w:pPr>
              <w:widowControl/>
              <w:spacing w:line="240" w:lineRule="exact"/>
              <w:jc w:val="center"/>
              <w:rPr>
                <w:rFonts w:ascii="宋体" w:hAnsi="宋体" w:cs="宋体"/>
                <w:kern w:val="0"/>
                <w:sz w:val="18"/>
                <w:szCs w:val="18"/>
              </w:rPr>
            </w:pPr>
          </w:p>
        </w:tc>
      </w:tr>
      <w:tr w14:paraId="2123D2D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A6F39B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9C4BD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6A181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339B51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6DA0D0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D5412F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D6D7F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576CBF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18DF7A1">
            <w:pPr>
              <w:widowControl/>
              <w:spacing w:line="240" w:lineRule="exact"/>
              <w:jc w:val="center"/>
              <w:rPr>
                <w:rFonts w:ascii="宋体" w:hAnsi="宋体" w:cs="宋体"/>
                <w:kern w:val="0"/>
                <w:sz w:val="18"/>
                <w:szCs w:val="18"/>
              </w:rPr>
            </w:pPr>
          </w:p>
        </w:tc>
      </w:tr>
      <w:tr w14:paraId="7081774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88FEF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674A3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384614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831DA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44635C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8A11E1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942E6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AC1A5A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53D0A35">
            <w:pPr>
              <w:widowControl/>
              <w:spacing w:line="240" w:lineRule="exact"/>
              <w:jc w:val="center"/>
              <w:rPr>
                <w:rFonts w:ascii="宋体" w:hAnsi="宋体" w:cs="宋体"/>
                <w:kern w:val="0"/>
                <w:sz w:val="18"/>
                <w:szCs w:val="18"/>
              </w:rPr>
            </w:pPr>
          </w:p>
        </w:tc>
      </w:tr>
      <w:tr w14:paraId="54AFE2D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44CBCA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ED729B">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F8B56D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78801709">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735570E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73B6B3F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7648025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7E9FC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20210B1">
            <w:pPr>
              <w:widowControl/>
              <w:spacing w:line="240" w:lineRule="exact"/>
              <w:jc w:val="center"/>
              <w:rPr>
                <w:rFonts w:ascii="宋体" w:hAnsi="宋体" w:cs="宋体"/>
                <w:kern w:val="0"/>
                <w:sz w:val="18"/>
                <w:szCs w:val="18"/>
              </w:rPr>
            </w:pPr>
          </w:p>
        </w:tc>
      </w:tr>
      <w:tr w14:paraId="1771B29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39E07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A0B1B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01089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56E7B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06B1FF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36F902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5B63F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F79A34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D129401">
            <w:pPr>
              <w:widowControl/>
              <w:spacing w:line="240" w:lineRule="exact"/>
              <w:jc w:val="center"/>
              <w:rPr>
                <w:rFonts w:ascii="宋体" w:hAnsi="宋体" w:cs="宋体"/>
                <w:kern w:val="0"/>
                <w:sz w:val="18"/>
                <w:szCs w:val="18"/>
              </w:rPr>
            </w:pPr>
          </w:p>
        </w:tc>
      </w:tr>
      <w:tr w14:paraId="6B77058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885FA2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40A40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92E18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8CBDD2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859E22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0A9AB4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C824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8FD5B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D90787B">
            <w:pPr>
              <w:widowControl/>
              <w:spacing w:line="240" w:lineRule="exact"/>
              <w:jc w:val="center"/>
              <w:rPr>
                <w:rFonts w:ascii="宋体" w:hAnsi="宋体" w:cs="宋体"/>
                <w:kern w:val="0"/>
                <w:sz w:val="18"/>
                <w:szCs w:val="18"/>
              </w:rPr>
            </w:pPr>
          </w:p>
        </w:tc>
      </w:tr>
      <w:tr w14:paraId="19E3C2F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ABC7B5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966367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4BA181F">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4BF25D68">
            <w:pPr>
              <w:widowControl/>
              <w:spacing w:line="240" w:lineRule="exact"/>
              <w:jc w:val="left"/>
              <w:rPr>
                <w:rFonts w:ascii="宋体" w:hAnsi="宋体" w:cs="宋体"/>
                <w:kern w:val="0"/>
                <w:sz w:val="18"/>
                <w:szCs w:val="18"/>
              </w:rPr>
            </w:pPr>
            <w:r>
              <w:rPr>
                <w:rFonts w:hint="eastAsia" w:ascii="宋体" w:hAnsi="宋体" w:cs="宋体"/>
                <w:kern w:val="0"/>
                <w:sz w:val="18"/>
                <w:szCs w:val="18"/>
              </w:rPr>
              <w:t>指标1：80万以内</w:t>
            </w:r>
          </w:p>
        </w:tc>
        <w:tc>
          <w:tcPr>
            <w:tcW w:w="938" w:type="dxa"/>
            <w:tcBorders>
              <w:top w:val="nil"/>
              <w:left w:val="nil"/>
              <w:bottom w:val="single" w:color="auto" w:sz="4" w:space="0"/>
              <w:right w:val="single" w:color="auto" w:sz="4" w:space="0"/>
            </w:tcBorders>
            <w:vAlign w:val="center"/>
          </w:tcPr>
          <w:p w14:paraId="04AA513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1943554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00F7276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686C3F2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52748738">
            <w:pPr>
              <w:widowControl/>
              <w:spacing w:line="240" w:lineRule="exact"/>
              <w:jc w:val="center"/>
              <w:rPr>
                <w:rFonts w:ascii="宋体" w:hAnsi="宋体" w:cs="宋体"/>
                <w:kern w:val="0"/>
                <w:sz w:val="18"/>
                <w:szCs w:val="18"/>
              </w:rPr>
            </w:pPr>
          </w:p>
        </w:tc>
      </w:tr>
      <w:tr w14:paraId="1990C07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2FDD49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5FB961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635035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7561C4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4D2604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21943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311B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684D4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1F7AAF3">
            <w:pPr>
              <w:widowControl/>
              <w:spacing w:line="240" w:lineRule="exact"/>
              <w:jc w:val="center"/>
              <w:rPr>
                <w:rFonts w:ascii="宋体" w:hAnsi="宋体" w:cs="宋体"/>
                <w:kern w:val="0"/>
                <w:sz w:val="18"/>
                <w:szCs w:val="18"/>
              </w:rPr>
            </w:pPr>
          </w:p>
        </w:tc>
      </w:tr>
      <w:tr w14:paraId="74BC260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6E0987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EB008D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BB91F5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5C8491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479ACB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CB01B9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F68FC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27287D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9092402">
            <w:pPr>
              <w:widowControl/>
              <w:spacing w:line="240" w:lineRule="exact"/>
              <w:jc w:val="center"/>
              <w:rPr>
                <w:rFonts w:ascii="宋体" w:hAnsi="宋体" w:cs="宋体"/>
                <w:kern w:val="0"/>
                <w:sz w:val="18"/>
                <w:szCs w:val="18"/>
              </w:rPr>
            </w:pPr>
          </w:p>
        </w:tc>
      </w:tr>
      <w:tr w14:paraId="6AE8ACD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4A64EF">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7CAA0C8">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3968B608">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C58CE0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5E119E2">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7424B2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63938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C73CC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6A23A8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B9794DA">
            <w:pPr>
              <w:widowControl/>
              <w:spacing w:line="240" w:lineRule="exact"/>
              <w:jc w:val="center"/>
              <w:rPr>
                <w:rFonts w:ascii="宋体" w:hAnsi="宋体" w:cs="宋体"/>
                <w:kern w:val="0"/>
                <w:sz w:val="18"/>
                <w:szCs w:val="18"/>
              </w:rPr>
            </w:pPr>
          </w:p>
        </w:tc>
      </w:tr>
      <w:tr w14:paraId="31AA863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26E4A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8A7AED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CEE09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4E9147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E4D809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4D757D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70E72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4035DE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867E475">
            <w:pPr>
              <w:widowControl/>
              <w:spacing w:line="240" w:lineRule="exact"/>
              <w:jc w:val="center"/>
              <w:rPr>
                <w:rFonts w:ascii="宋体" w:hAnsi="宋体" w:cs="宋体"/>
                <w:kern w:val="0"/>
                <w:sz w:val="18"/>
                <w:szCs w:val="18"/>
              </w:rPr>
            </w:pPr>
          </w:p>
        </w:tc>
      </w:tr>
      <w:tr w14:paraId="6680846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96F774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0181E3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804564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4CE70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45C90D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CCA49E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C68EA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C244D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6B7E8F2">
            <w:pPr>
              <w:widowControl/>
              <w:spacing w:line="240" w:lineRule="exact"/>
              <w:jc w:val="center"/>
              <w:rPr>
                <w:rFonts w:ascii="宋体" w:hAnsi="宋体" w:cs="宋体"/>
                <w:kern w:val="0"/>
                <w:sz w:val="18"/>
                <w:szCs w:val="18"/>
              </w:rPr>
            </w:pPr>
          </w:p>
        </w:tc>
      </w:tr>
      <w:tr w14:paraId="7B263A9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426F4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D084920">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5CD5A69">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258D6D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787450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3DB51B1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7844CC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3F4D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14263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1002EA8">
            <w:pPr>
              <w:widowControl/>
              <w:spacing w:line="240" w:lineRule="exact"/>
              <w:jc w:val="center"/>
              <w:rPr>
                <w:rFonts w:ascii="宋体" w:hAnsi="宋体" w:cs="宋体"/>
                <w:kern w:val="0"/>
                <w:sz w:val="18"/>
                <w:szCs w:val="18"/>
              </w:rPr>
            </w:pPr>
          </w:p>
        </w:tc>
      </w:tr>
      <w:tr w14:paraId="1CDC706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4E9AA6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4EE43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4C1483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419952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AC75A2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91D65E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2E293B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E9771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37DD13">
            <w:pPr>
              <w:widowControl/>
              <w:spacing w:line="240" w:lineRule="exact"/>
              <w:jc w:val="center"/>
              <w:rPr>
                <w:rFonts w:ascii="宋体" w:hAnsi="宋体" w:cs="宋体"/>
                <w:kern w:val="0"/>
                <w:sz w:val="18"/>
                <w:szCs w:val="18"/>
              </w:rPr>
            </w:pPr>
          </w:p>
        </w:tc>
      </w:tr>
      <w:tr w14:paraId="3C84B20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56E226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268F1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485C2F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75A3A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E2CBFD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E9255B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485C8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FDD6DC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A8256B">
            <w:pPr>
              <w:widowControl/>
              <w:spacing w:line="240" w:lineRule="exact"/>
              <w:jc w:val="center"/>
              <w:rPr>
                <w:rFonts w:ascii="宋体" w:hAnsi="宋体" w:cs="宋体"/>
                <w:kern w:val="0"/>
                <w:sz w:val="18"/>
                <w:szCs w:val="18"/>
              </w:rPr>
            </w:pPr>
          </w:p>
        </w:tc>
      </w:tr>
      <w:tr w14:paraId="7C110E2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5DF7AE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18CDF34">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0DA5E10">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C4BA92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DD13205">
            <w:pPr>
              <w:widowControl/>
              <w:spacing w:line="240" w:lineRule="exact"/>
              <w:jc w:val="left"/>
              <w:rPr>
                <w:rFonts w:ascii="宋体" w:hAnsi="宋体" w:cs="宋体"/>
                <w:kern w:val="0"/>
                <w:sz w:val="18"/>
                <w:szCs w:val="18"/>
              </w:rPr>
            </w:pPr>
            <w:r>
              <w:rPr>
                <w:rFonts w:hint="eastAsia" w:ascii="宋体" w:hAnsi="宋体" w:cs="宋体"/>
                <w:kern w:val="0"/>
                <w:sz w:val="18"/>
                <w:szCs w:val="18"/>
              </w:rPr>
              <w:t>指标1：宣传推广涉及流量</w:t>
            </w:r>
          </w:p>
        </w:tc>
        <w:tc>
          <w:tcPr>
            <w:tcW w:w="938" w:type="dxa"/>
            <w:tcBorders>
              <w:top w:val="nil"/>
              <w:left w:val="nil"/>
              <w:bottom w:val="single" w:color="auto" w:sz="4" w:space="0"/>
              <w:right w:val="single" w:color="auto" w:sz="4" w:space="0"/>
            </w:tcBorders>
            <w:vAlign w:val="center"/>
          </w:tcPr>
          <w:p w14:paraId="2EE4B7C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0564FDA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20032E9">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nil"/>
              <w:left w:val="nil"/>
              <w:bottom w:val="single" w:color="auto" w:sz="4" w:space="0"/>
              <w:right w:val="single" w:color="auto" w:sz="4" w:space="0"/>
            </w:tcBorders>
            <w:vAlign w:val="center"/>
          </w:tcPr>
          <w:p w14:paraId="270C6DFD">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bottom w:val="single" w:color="auto" w:sz="4" w:space="0"/>
              <w:right w:val="single" w:color="auto" w:sz="4" w:space="0"/>
            </w:tcBorders>
            <w:vAlign w:val="center"/>
          </w:tcPr>
          <w:p w14:paraId="4C35264D">
            <w:pPr>
              <w:widowControl/>
              <w:spacing w:line="240" w:lineRule="exact"/>
              <w:jc w:val="center"/>
              <w:rPr>
                <w:rFonts w:ascii="宋体" w:hAnsi="宋体" w:cs="宋体"/>
                <w:kern w:val="0"/>
                <w:sz w:val="18"/>
                <w:szCs w:val="18"/>
              </w:rPr>
            </w:pPr>
          </w:p>
        </w:tc>
      </w:tr>
      <w:tr w14:paraId="532E6C3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9437C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E8227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D97D2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54BC56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54B4C7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9348B9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D4676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B33992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C40A55D">
            <w:pPr>
              <w:widowControl/>
              <w:spacing w:line="240" w:lineRule="exact"/>
              <w:jc w:val="center"/>
              <w:rPr>
                <w:rFonts w:ascii="宋体" w:hAnsi="宋体" w:cs="宋体"/>
                <w:kern w:val="0"/>
                <w:sz w:val="18"/>
                <w:szCs w:val="18"/>
              </w:rPr>
            </w:pPr>
          </w:p>
        </w:tc>
      </w:tr>
      <w:tr w14:paraId="6369EC6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3F21DC6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42B94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34603B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6E7C6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DB2721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BD5844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BE03B7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0230B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824A8F8">
            <w:pPr>
              <w:widowControl/>
              <w:spacing w:line="240" w:lineRule="exact"/>
              <w:jc w:val="center"/>
              <w:rPr>
                <w:rFonts w:ascii="宋体" w:hAnsi="宋体" w:cs="宋体"/>
                <w:kern w:val="0"/>
                <w:sz w:val="18"/>
                <w:szCs w:val="18"/>
              </w:rPr>
            </w:pPr>
          </w:p>
        </w:tc>
      </w:tr>
      <w:tr w14:paraId="39A8995A">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63C1E8D7">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7387D24C">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DDE45F5">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503E729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tcBorders>
              <w:top w:val="single" w:color="auto" w:sz="4" w:space="0"/>
              <w:left w:val="nil"/>
              <w:bottom w:val="single" w:color="auto" w:sz="4" w:space="0"/>
              <w:right w:val="single" w:color="auto" w:sz="4" w:space="0"/>
            </w:tcBorders>
            <w:vAlign w:val="center"/>
          </w:tcPr>
          <w:p w14:paraId="79FDC60A">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60EF3393">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F7BFCEE">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918E06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BD356D2">
            <w:pPr>
              <w:widowControl/>
              <w:spacing w:line="240" w:lineRule="exact"/>
              <w:jc w:val="center"/>
              <w:rPr>
                <w:rFonts w:ascii="宋体" w:hAnsi="宋体" w:cs="宋体"/>
                <w:kern w:val="0"/>
                <w:sz w:val="18"/>
                <w:szCs w:val="18"/>
              </w:rPr>
            </w:pPr>
          </w:p>
        </w:tc>
      </w:tr>
      <w:tr w14:paraId="314563E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CE892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8CBCA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670033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CF39C2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8A0099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574C46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9A919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DB13E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F402040">
            <w:pPr>
              <w:widowControl/>
              <w:spacing w:line="240" w:lineRule="exact"/>
              <w:jc w:val="center"/>
              <w:rPr>
                <w:rFonts w:ascii="宋体" w:hAnsi="宋体" w:cs="宋体"/>
                <w:kern w:val="0"/>
                <w:sz w:val="18"/>
                <w:szCs w:val="18"/>
              </w:rPr>
            </w:pPr>
          </w:p>
        </w:tc>
      </w:tr>
      <w:tr w14:paraId="0311B24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5B1588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593BC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1C357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BB6873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7EC063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12DE5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68C2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10159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604A44E">
            <w:pPr>
              <w:widowControl/>
              <w:spacing w:line="240" w:lineRule="exact"/>
              <w:jc w:val="center"/>
              <w:rPr>
                <w:rFonts w:ascii="宋体" w:hAnsi="宋体" w:cs="宋体"/>
                <w:kern w:val="0"/>
                <w:sz w:val="18"/>
                <w:szCs w:val="18"/>
              </w:rPr>
            </w:pPr>
          </w:p>
        </w:tc>
      </w:tr>
      <w:tr w14:paraId="5671A97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5F328D6">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531E0DD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9EEE8D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7BAA354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08770E95">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41EB6FE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0E43D0C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698EC91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0D207D3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81D5CF4">
            <w:pPr>
              <w:widowControl/>
              <w:spacing w:line="240" w:lineRule="exact"/>
              <w:jc w:val="center"/>
              <w:rPr>
                <w:rFonts w:ascii="宋体" w:hAnsi="宋体" w:cs="宋体"/>
                <w:kern w:val="0"/>
                <w:sz w:val="18"/>
                <w:szCs w:val="18"/>
              </w:rPr>
            </w:pPr>
          </w:p>
        </w:tc>
      </w:tr>
      <w:tr w14:paraId="0F3B49B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04F0AFB">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21E628E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9D7F28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273D6B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CEDAA5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D86D8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5D0C6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06C7E8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77ED8C">
            <w:pPr>
              <w:widowControl/>
              <w:spacing w:line="240" w:lineRule="exact"/>
              <w:jc w:val="center"/>
              <w:rPr>
                <w:rFonts w:ascii="宋体" w:hAnsi="宋体" w:cs="宋体"/>
                <w:kern w:val="0"/>
                <w:sz w:val="18"/>
                <w:szCs w:val="18"/>
              </w:rPr>
            </w:pPr>
          </w:p>
        </w:tc>
      </w:tr>
      <w:tr w14:paraId="13A88E8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3ADF11EB">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6C11B0E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D6168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F47632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4131C5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B5D1D7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357B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C864A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F58CD54">
            <w:pPr>
              <w:widowControl/>
              <w:spacing w:line="240" w:lineRule="exact"/>
              <w:jc w:val="center"/>
              <w:rPr>
                <w:rFonts w:ascii="宋体" w:hAnsi="宋体" w:cs="宋体"/>
                <w:kern w:val="0"/>
                <w:sz w:val="18"/>
                <w:szCs w:val="18"/>
              </w:rPr>
            </w:pPr>
          </w:p>
        </w:tc>
      </w:tr>
      <w:tr w14:paraId="4781DCE4">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5DD50E76">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7422DAE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115361A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644CC289">
            <w:pPr>
              <w:widowControl/>
              <w:spacing w:line="240" w:lineRule="exact"/>
              <w:jc w:val="center"/>
              <w:rPr>
                <w:rFonts w:ascii="宋体" w:hAnsi="宋体" w:cs="宋体"/>
                <w:kern w:val="0"/>
                <w:sz w:val="18"/>
                <w:szCs w:val="18"/>
              </w:rPr>
            </w:pPr>
          </w:p>
        </w:tc>
      </w:tr>
    </w:tbl>
    <w:p w14:paraId="52F1A5F3">
      <w:pPr>
        <w:rPr>
          <w:rFonts w:hint="eastAsia"/>
          <w:lang w:val="en-US" w:eastAsia="zh-CN"/>
        </w:rPr>
      </w:pPr>
    </w:p>
    <w:tbl>
      <w:tblPr>
        <w:tblStyle w:val="11"/>
        <w:tblW w:w="9103"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874"/>
      </w:tblGrid>
      <w:tr w14:paraId="209CF547">
        <w:tblPrEx>
          <w:tblCellMar>
            <w:top w:w="0" w:type="dxa"/>
            <w:left w:w="108" w:type="dxa"/>
            <w:bottom w:w="0" w:type="dxa"/>
            <w:right w:w="108" w:type="dxa"/>
          </w:tblCellMar>
        </w:tblPrEx>
        <w:trPr>
          <w:trHeight w:val="440" w:hRule="exact"/>
          <w:jc w:val="center"/>
        </w:trPr>
        <w:tc>
          <w:tcPr>
            <w:tcW w:w="9103" w:type="dxa"/>
            <w:gridSpan w:val="14"/>
            <w:tcBorders>
              <w:top w:val="nil"/>
              <w:left w:val="nil"/>
              <w:bottom w:val="nil"/>
              <w:right w:val="nil"/>
            </w:tcBorders>
            <w:vAlign w:val="center"/>
          </w:tcPr>
          <w:p w14:paraId="73F5E066">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539E1D05">
        <w:tblPrEx>
          <w:tblCellMar>
            <w:top w:w="0" w:type="dxa"/>
            <w:left w:w="108" w:type="dxa"/>
            <w:bottom w:w="0" w:type="dxa"/>
            <w:right w:w="108" w:type="dxa"/>
          </w:tblCellMar>
        </w:tblPrEx>
        <w:trPr>
          <w:trHeight w:val="194" w:hRule="atLeast"/>
          <w:jc w:val="center"/>
        </w:trPr>
        <w:tc>
          <w:tcPr>
            <w:tcW w:w="9103" w:type="dxa"/>
            <w:gridSpan w:val="14"/>
            <w:tcBorders>
              <w:top w:val="nil"/>
              <w:left w:val="nil"/>
              <w:bottom w:val="nil"/>
              <w:right w:val="nil"/>
            </w:tcBorders>
          </w:tcPr>
          <w:p w14:paraId="7E6B37FF">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6CFF67E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9DE5A9B">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2"/>
            <w:tcBorders>
              <w:top w:val="single" w:color="auto" w:sz="4" w:space="0"/>
              <w:left w:val="nil"/>
              <w:bottom w:val="single" w:color="auto" w:sz="4" w:space="0"/>
              <w:right w:val="single" w:color="auto" w:sz="4" w:space="0"/>
            </w:tcBorders>
            <w:vAlign w:val="center"/>
          </w:tcPr>
          <w:p w14:paraId="00475838">
            <w:pPr>
              <w:widowControl/>
              <w:spacing w:line="240" w:lineRule="exact"/>
              <w:jc w:val="center"/>
              <w:rPr>
                <w:rFonts w:ascii="宋体" w:hAnsi="宋体" w:cs="宋体"/>
                <w:kern w:val="0"/>
                <w:sz w:val="18"/>
                <w:szCs w:val="18"/>
              </w:rPr>
            </w:pPr>
            <w:r>
              <w:rPr>
                <w:rFonts w:hint="eastAsia" w:ascii="宋体" w:hAnsi="宋体" w:cs="宋体"/>
                <w:kern w:val="0"/>
                <w:sz w:val="18"/>
                <w:szCs w:val="18"/>
              </w:rPr>
              <w:t>国际旅游博览会</w:t>
            </w:r>
          </w:p>
        </w:tc>
      </w:tr>
      <w:tr w14:paraId="33A5E7A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93D7760">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3E70B437">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763F981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5"/>
            <w:tcBorders>
              <w:top w:val="single" w:color="auto" w:sz="4" w:space="0"/>
              <w:left w:val="nil"/>
              <w:bottom w:val="single" w:color="auto" w:sz="4" w:space="0"/>
              <w:right w:val="single" w:color="auto" w:sz="4" w:space="0"/>
            </w:tcBorders>
            <w:vAlign w:val="center"/>
          </w:tcPr>
          <w:p w14:paraId="492A8382">
            <w:pPr>
              <w:widowControl/>
              <w:spacing w:line="240" w:lineRule="exact"/>
              <w:jc w:val="center"/>
              <w:rPr>
                <w:rFonts w:ascii="宋体" w:hAnsi="宋体" w:cs="宋体"/>
                <w:kern w:val="0"/>
                <w:sz w:val="18"/>
                <w:szCs w:val="18"/>
              </w:rPr>
            </w:pPr>
            <w:r>
              <w:rPr>
                <w:rFonts w:hint="eastAsia" w:ascii="宋体" w:hAnsi="宋体" w:cs="宋体"/>
                <w:kern w:val="0"/>
                <w:sz w:val="18"/>
                <w:szCs w:val="18"/>
              </w:rPr>
              <w:t>中国旅游集团旅行服务有限公司</w:t>
            </w:r>
          </w:p>
        </w:tc>
      </w:tr>
      <w:tr w14:paraId="12A480A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73AC038">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19216C14">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赵京</w:t>
            </w:r>
          </w:p>
        </w:tc>
        <w:tc>
          <w:tcPr>
            <w:tcW w:w="1050" w:type="dxa"/>
            <w:gridSpan w:val="2"/>
            <w:tcBorders>
              <w:top w:val="nil"/>
              <w:left w:val="nil"/>
              <w:bottom w:val="single" w:color="auto" w:sz="4" w:space="0"/>
              <w:right w:val="single" w:color="auto" w:sz="4" w:space="0"/>
            </w:tcBorders>
            <w:vAlign w:val="center"/>
          </w:tcPr>
          <w:p w14:paraId="0FD3F0F0">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5"/>
            <w:tcBorders>
              <w:top w:val="single" w:color="auto" w:sz="4" w:space="0"/>
              <w:left w:val="nil"/>
              <w:bottom w:val="single" w:color="auto" w:sz="4" w:space="0"/>
              <w:right w:val="single" w:color="auto" w:sz="4" w:space="0"/>
            </w:tcBorders>
            <w:vAlign w:val="center"/>
          </w:tcPr>
          <w:p w14:paraId="72A442C9">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71E4FE0C">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35514D13">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3ACEE219">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38D502F5">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2E17581B">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1C43C58F">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6D3A5ED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5A0E74B">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tcBorders>
              <w:top w:val="nil"/>
              <w:left w:val="nil"/>
              <w:bottom w:val="single" w:color="auto" w:sz="4" w:space="0"/>
              <w:right w:val="single" w:color="auto" w:sz="4" w:space="0"/>
            </w:tcBorders>
            <w:vAlign w:val="center"/>
          </w:tcPr>
          <w:p w14:paraId="65D0317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7729C1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7D08133">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2A2DAB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64F8639D">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107" w:type="dxa"/>
            <w:gridSpan w:val="2"/>
            <w:tcBorders>
              <w:top w:val="nil"/>
              <w:left w:val="nil"/>
              <w:bottom w:val="single" w:color="auto" w:sz="4" w:space="0"/>
              <w:right w:val="single" w:color="auto" w:sz="4" w:space="0"/>
            </w:tcBorders>
            <w:vAlign w:val="center"/>
          </w:tcPr>
          <w:p w14:paraId="1C8FFAD0">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050" w:type="dxa"/>
            <w:gridSpan w:val="2"/>
            <w:tcBorders>
              <w:top w:val="nil"/>
              <w:left w:val="nil"/>
              <w:bottom w:val="single" w:color="auto" w:sz="4" w:space="0"/>
              <w:right w:val="single" w:color="auto" w:sz="4" w:space="0"/>
            </w:tcBorders>
            <w:vAlign w:val="center"/>
          </w:tcPr>
          <w:p w14:paraId="220067A1">
            <w:pPr>
              <w:widowControl/>
              <w:spacing w:line="240" w:lineRule="exact"/>
              <w:jc w:val="center"/>
              <w:rPr>
                <w:rFonts w:ascii="宋体" w:hAnsi="宋体" w:cs="宋体"/>
                <w:kern w:val="0"/>
                <w:sz w:val="18"/>
                <w:szCs w:val="18"/>
              </w:rPr>
            </w:pPr>
            <w:r>
              <w:rPr>
                <w:rFonts w:hint="eastAsia" w:ascii="宋体" w:hAnsi="宋体" w:cs="宋体"/>
                <w:kern w:val="0"/>
                <w:sz w:val="18"/>
                <w:szCs w:val="18"/>
              </w:rPr>
              <w:t>27.819</w:t>
            </w:r>
          </w:p>
        </w:tc>
        <w:tc>
          <w:tcPr>
            <w:tcW w:w="771" w:type="dxa"/>
            <w:gridSpan w:val="2"/>
            <w:tcBorders>
              <w:top w:val="nil"/>
              <w:left w:val="nil"/>
              <w:bottom w:val="single" w:color="auto" w:sz="4" w:space="0"/>
              <w:right w:val="single" w:color="auto" w:sz="4" w:space="0"/>
            </w:tcBorders>
            <w:vAlign w:val="center"/>
          </w:tcPr>
          <w:p w14:paraId="5BDB86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25F89D7">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92.73</w:t>
            </w:r>
            <w:r>
              <w:rPr>
                <w:rFonts w:hint="eastAsia" w:ascii="宋体" w:hAnsi="宋体" w:cs="宋体"/>
                <w:kern w:val="0"/>
                <w:sz w:val="18"/>
                <w:szCs w:val="18"/>
              </w:rPr>
              <w:t>%</w:t>
            </w:r>
          </w:p>
        </w:tc>
        <w:tc>
          <w:tcPr>
            <w:tcW w:w="874" w:type="dxa"/>
            <w:tcBorders>
              <w:top w:val="nil"/>
              <w:left w:val="nil"/>
              <w:bottom w:val="single" w:color="auto" w:sz="4" w:space="0"/>
              <w:right w:val="single" w:color="auto" w:sz="4" w:space="0"/>
            </w:tcBorders>
            <w:vAlign w:val="center"/>
          </w:tcPr>
          <w:p w14:paraId="57724E1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24E6376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D229853">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7A158B8">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20DBDB46">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AC1FEC3">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2FD37BA4">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1EACDF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C30B87B">
            <w:pPr>
              <w:widowControl/>
              <w:spacing w:line="240" w:lineRule="exact"/>
              <w:jc w:val="center"/>
              <w:rPr>
                <w:rFonts w:ascii="宋体" w:hAnsi="宋体" w:cs="宋体"/>
                <w:kern w:val="0"/>
                <w:sz w:val="18"/>
                <w:szCs w:val="18"/>
              </w:rPr>
            </w:pPr>
          </w:p>
        </w:tc>
        <w:tc>
          <w:tcPr>
            <w:tcW w:w="874" w:type="dxa"/>
            <w:tcBorders>
              <w:top w:val="nil"/>
              <w:left w:val="nil"/>
              <w:bottom w:val="single" w:color="auto" w:sz="4" w:space="0"/>
              <w:right w:val="single" w:color="auto" w:sz="4" w:space="0"/>
            </w:tcBorders>
            <w:vAlign w:val="center"/>
          </w:tcPr>
          <w:p w14:paraId="29F620F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514E8C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D15673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A9BEFA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5D98DB2">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6D41D66E">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6D89FE98">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520793F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79671B8">
            <w:pPr>
              <w:widowControl/>
              <w:spacing w:line="240" w:lineRule="exact"/>
              <w:jc w:val="center"/>
              <w:rPr>
                <w:rFonts w:ascii="宋体" w:hAnsi="宋体" w:cs="宋体"/>
                <w:kern w:val="0"/>
                <w:sz w:val="18"/>
                <w:szCs w:val="18"/>
              </w:rPr>
            </w:pPr>
          </w:p>
        </w:tc>
        <w:tc>
          <w:tcPr>
            <w:tcW w:w="874" w:type="dxa"/>
            <w:tcBorders>
              <w:top w:val="nil"/>
              <w:left w:val="nil"/>
              <w:bottom w:val="single" w:color="auto" w:sz="4" w:space="0"/>
              <w:right w:val="single" w:color="auto" w:sz="4" w:space="0"/>
            </w:tcBorders>
            <w:vAlign w:val="center"/>
          </w:tcPr>
          <w:p w14:paraId="6F2724E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3C353B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EEA52AD">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B95735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59020D9F">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B64232A">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2614925B">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2B7F9D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904E8C3">
            <w:pPr>
              <w:widowControl/>
              <w:spacing w:line="240" w:lineRule="exact"/>
              <w:jc w:val="center"/>
              <w:rPr>
                <w:rFonts w:ascii="宋体" w:hAnsi="宋体" w:cs="宋体"/>
                <w:kern w:val="0"/>
                <w:sz w:val="18"/>
                <w:szCs w:val="18"/>
              </w:rPr>
            </w:pPr>
          </w:p>
        </w:tc>
        <w:tc>
          <w:tcPr>
            <w:tcW w:w="874" w:type="dxa"/>
            <w:tcBorders>
              <w:top w:val="nil"/>
              <w:left w:val="nil"/>
              <w:bottom w:val="single" w:color="auto" w:sz="4" w:space="0"/>
              <w:right w:val="single" w:color="auto" w:sz="4" w:space="0"/>
            </w:tcBorders>
            <w:vAlign w:val="center"/>
          </w:tcPr>
          <w:p w14:paraId="0757B82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49B243C">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E3E6CA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4B931AA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31" w:type="dxa"/>
            <w:gridSpan w:val="7"/>
            <w:tcBorders>
              <w:top w:val="single" w:color="auto" w:sz="4" w:space="0"/>
              <w:left w:val="nil"/>
              <w:bottom w:val="single" w:color="auto" w:sz="4" w:space="0"/>
              <w:right w:val="single" w:color="auto" w:sz="4" w:space="0"/>
            </w:tcBorders>
            <w:vAlign w:val="center"/>
          </w:tcPr>
          <w:p w14:paraId="703BD86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4716BCD">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5BD4D37">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7F8CA901">
            <w:pPr>
              <w:widowControl/>
              <w:spacing w:line="240" w:lineRule="exact"/>
              <w:jc w:val="center"/>
              <w:rPr>
                <w:rFonts w:ascii="宋体" w:hAnsi="宋体" w:cs="宋体"/>
                <w:kern w:val="0"/>
                <w:sz w:val="18"/>
                <w:szCs w:val="18"/>
              </w:rPr>
            </w:pPr>
          </w:p>
          <w:p w14:paraId="6AF02ACA">
            <w:pPr>
              <w:widowControl/>
              <w:spacing w:line="240" w:lineRule="exact"/>
              <w:jc w:val="center"/>
              <w:rPr>
                <w:rFonts w:ascii="宋体" w:hAnsi="宋体" w:cs="宋体"/>
                <w:kern w:val="0"/>
                <w:sz w:val="18"/>
                <w:szCs w:val="18"/>
              </w:rPr>
            </w:pPr>
            <w:r>
              <w:rPr>
                <w:rFonts w:hint="eastAsia" w:ascii="宋体" w:hAnsi="宋体" w:cs="宋体"/>
                <w:kern w:val="0"/>
                <w:sz w:val="18"/>
                <w:szCs w:val="18"/>
              </w:rPr>
              <w:t>通过参加国际旅游博览会，了解当前境外旅游行业现状和最新动态，推广北京旅游发展最新资源和政策，为宣传推介通州区的旅游资源起到积极而有效的作用。</w:t>
            </w:r>
          </w:p>
        </w:tc>
        <w:tc>
          <w:tcPr>
            <w:tcW w:w="3531" w:type="dxa"/>
            <w:gridSpan w:val="7"/>
            <w:tcBorders>
              <w:top w:val="single" w:color="auto" w:sz="4" w:space="0"/>
              <w:left w:val="nil"/>
              <w:bottom w:val="single" w:color="auto" w:sz="4" w:space="0"/>
              <w:right w:val="single" w:color="auto" w:sz="4" w:space="0"/>
            </w:tcBorders>
            <w:vAlign w:val="center"/>
          </w:tcPr>
          <w:p w14:paraId="2CFB7C82">
            <w:pPr>
              <w:widowControl/>
              <w:spacing w:line="240" w:lineRule="exact"/>
              <w:jc w:val="center"/>
              <w:rPr>
                <w:rFonts w:ascii="宋体" w:hAnsi="宋体" w:cs="宋体"/>
                <w:kern w:val="0"/>
                <w:sz w:val="18"/>
                <w:szCs w:val="18"/>
              </w:rPr>
            </w:pPr>
            <w:r>
              <w:rPr>
                <w:rFonts w:hint="eastAsia" w:ascii="宋体" w:hAnsi="宋体" w:cs="宋体"/>
                <w:kern w:val="0"/>
                <w:sz w:val="18"/>
                <w:szCs w:val="18"/>
              </w:rPr>
              <w:t>参加国际旅游博览会，了解当前境外旅游行业现状和最新动态，推广北京旅游发展最新资源和政策，为宣传推介通州区的旅游资源起到积极而有效的作用。</w:t>
            </w:r>
          </w:p>
        </w:tc>
      </w:tr>
      <w:tr w14:paraId="03F0C416">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3F346965">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3D91D21">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E99D06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59613E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58152CF0">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E1179B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4AC3D79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CA1D7A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568B8DB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46B0083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2"/>
            <w:tcBorders>
              <w:top w:val="single" w:color="auto" w:sz="4" w:space="0"/>
              <w:left w:val="nil"/>
              <w:bottom w:val="single" w:color="auto" w:sz="4" w:space="0"/>
              <w:right w:val="single" w:color="auto" w:sz="4" w:space="0"/>
            </w:tcBorders>
            <w:vAlign w:val="center"/>
          </w:tcPr>
          <w:p w14:paraId="60592F9D">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01169E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FDECA1A">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AFD191D">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9F3A0CC">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4E1B6EAC">
            <w:pPr>
              <w:widowControl/>
              <w:spacing w:line="240" w:lineRule="exact"/>
              <w:jc w:val="left"/>
              <w:rPr>
                <w:rFonts w:ascii="宋体" w:hAnsi="宋体" w:cs="宋体"/>
                <w:kern w:val="0"/>
                <w:sz w:val="18"/>
                <w:szCs w:val="18"/>
              </w:rPr>
            </w:pPr>
            <w:r>
              <w:rPr>
                <w:rFonts w:hint="eastAsia" w:ascii="宋体" w:hAnsi="宋体" w:cs="宋体"/>
                <w:kern w:val="0"/>
                <w:sz w:val="18"/>
                <w:szCs w:val="18"/>
              </w:rPr>
              <w:t>指标1：参加国际旅游博览会次数</w:t>
            </w:r>
          </w:p>
        </w:tc>
        <w:tc>
          <w:tcPr>
            <w:tcW w:w="938" w:type="dxa"/>
            <w:tcBorders>
              <w:top w:val="nil"/>
              <w:left w:val="nil"/>
              <w:bottom w:val="single" w:color="auto" w:sz="4" w:space="0"/>
              <w:right w:val="single" w:color="auto" w:sz="4" w:space="0"/>
            </w:tcBorders>
            <w:vAlign w:val="center"/>
          </w:tcPr>
          <w:p w14:paraId="195D22E7">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48" w:type="dxa"/>
            <w:tcBorders>
              <w:top w:val="nil"/>
              <w:left w:val="nil"/>
              <w:bottom w:val="single" w:color="auto" w:sz="4" w:space="0"/>
              <w:right w:val="single" w:color="auto" w:sz="4" w:space="0"/>
            </w:tcBorders>
            <w:vAlign w:val="center"/>
          </w:tcPr>
          <w:p w14:paraId="47611B1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57" w:type="dxa"/>
            <w:gridSpan w:val="2"/>
            <w:tcBorders>
              <w:top w:val="nil"/>
              <w:left w:val="nil"/>
              <w:bottom w:val="single" w:color="auto" w:sz="4" w:space="0"/>
              <w:right w:val="single" w:color="auto" w:sz="4" w:space="0"/>
            </w:tcBorders>
            <w:vAlign w:val="center"/>
          </w:tcPr>
          <w:p w14:paraId="173FC8C6">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0A03690D">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1569" w:type="dxa"/>
            <w:gridSpan w:val="2"/>
            <w:tcBorders>
              <w:top w:val="single" w:color="auto" w:sz="4" w:space="0"/>
              <w:left w:val="nil"/>
              <w:bottom w:val="single" w:color="auto" w:sz="4" w:space="0"/>
              <w:right w:val="single" w:color="auto" w:sz="4" w:space="0"/>
            </w:tcBorders>
            <w:vAlign w:val="center"/>
          </w:tcPr>
          <w:p w14:paraId="05DCBC9F">
            <w:pPr>
              <w:widowControl/>
              <w:spacing w:line="240" w:lineRule="exact"/>
              <w:jc w:val="center"/>
              <w:rPr>
                <w:rFonts w:ascii="宋体" w:hAnsi="宋体" w:cs="宋体"/>
                <w:kern w:val="0"/>
                <w:sz w:val="18"/>
                <w:szCs w:val="18"/>
              </w:rPr>
            </w:pPr>
          </w:p>
        </w:tc>
      </w:tr>
      <w:tr w14:paraId="79EAA8D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B460FF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C7A2ED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E14CA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381F14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938" w:type="dxa"/>
            <w:tcBorders>
              <w:top w:val="nil"/>
              <w:left w:val="nil"/>
              <w:bottom w:val="single" w:color="auto" w:sz="4" w:space="0"/>
              <w:right w:val="single" w:color="auto" w:sz="4" w:space="0"/>
            </w:tcBorders>
            <w:vAlign w:val="center"/>
          </w:tcPr>
          <w:p w14:paraId="7B9E9F8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E72428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8E1B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B62E1E">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7C3A0729">
            <w:pPr>
              <w:widowControl/>
              <w:spacing w:line="240" w:lineRule="exact"/>
              <w:jc w:val="center"/>
              <w:rPr>
                <w:rFonts w:ascii="宋体" w:hAnsi="宋体" w:cs="宋体"/>
                <w:kern w:val="0"/>
                <w:sz w:val="18"/>
                <w:szCs w:val="18"/>
              </w:rPr>
            </w:pPr>
          </w:p>
        </w:tc>
      </w:tr>
      <w:tr w14:paraId="0776A50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D3AACB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6B0B3A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3E5DF7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901342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61257A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D0625E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51E20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56B2EF">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2F493C38">
            <w:pPr>
              <w:widowControl/>
              <w:spacing w:line="240" w:lineRule="exact"/>
              <w:jc w:val="center"/>
              <w:rPr>
                <w:rFonts w:ascii="宋体" w:hAnsi="宋体" w:cs="宋体"/>
                <w:kern w:val="0"/>
                <w:sz w:val="18"/>
                <w:szCs w:val="18"/>
              </w:rPr>
            </w:pPr>
          </w:p>
        </w:tc>
      </w:tr>
      <w:tr w14:paraId="78A458D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DF406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0AC281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9CB083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59B20DC">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tcBorders>
              <w:top w:val="nil"/>
              <w:left w:val="nil"/>
              <w:bottom w:val="single" w:color="auto" w:sz="4" w:space="0"/>
              <w:right w:val="single" w:color="auto" w:sz="4" w:space="0"/>
            </w:tcBorders>
            <w:vAlign w:val="center"/>
          </w:tcPr>
          <w:p w14:paraId="2C94DB9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3330B9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330A1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FABA55">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61062827">
            <w:pPr>
              <w:widowControl/>
              <w:spacing w:line="240" w:lineRule="exact"/>
              <w:jc w:val="center"/>
              <w:rPr>
                <w:rFonts w:ascii="宋体" w:hAnsi="宋体" w:cs="宋体"/>
                <w:kern w:val="0"/>
                <w:sz w:val="18"/>
                <w:szCs w:val="18"/>
              </w:rPr>
            </w:pPr>
          </w:p>
        </w:tc>
      </w:tr>
      <w:tr w14:paraId="0A1F262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D494E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BF126D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8DD2CF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0C05F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813C57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0D6FB5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5193A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466183E">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3704E14C">
            <w:pPr>
              <w:widowControl/>
              <w:spacing w:line="240" w:lineRule="exact"/>
              <w:jc w:val="center"/>
              <w:rPr>
                <w:rFonts w:ascii="宋体" w:hAnsi="宋体" w:cs="宋体"/>
                <w:kern w:val="0"/>
                <w:sz w:val="18"/>
                <w:szCs w:val="18"/>
              </w:rPr>
            </w:pPr>
          </w:p>
        </w:tc>
      </w:tr>
      <w:tr w14:paraId="5F35822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3EDA14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8B13ED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8158B2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E43103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D2D679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95D123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C59967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6DCEB89">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1EFD331B">
            <w:pPr>
              <w:widowControl/>
              <w:spacing w:line="240" w:lineRule="exact"/>
              <w:jc w:val="center"/>
              <w:rPr>
                <w:rFonts w:ascii="宋体" w:hAnsi="宋体" w:cs="宋体"/>
                <w:kern w:val="0"/>
                <w:sz w:val="18"/>
                <w:szCs w:val="18"/>
              </w:rPr>
            </w:pPr>
          </w:p>
        </w:tc>
      </w:tr>
      <w:tr w14:paraId="56CA56A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AB7499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66AFAF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BC9B3D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7B071811">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4A94B52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0F01BCE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065B862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4C59EB0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2"/>
            <w:tcBorders>
              <w:top w:val="single" w:color="auto" w:sz="4" w:space="0"/>
              <w:left w:val="nil"/>
              <w:bottom w:val="single" w:color="auto" w:sz="4" w:space="0"/>
              <w:right w:val="single" w:color="auto" w:sz="4" w:space="0"/>
            </w:tcBorders>
            <w:vAlign w:val="center"/>
          </w:tcPr>
          <w:p w14:paraId="769F4063">
            <w:pPr>
              <w:widowControl/>
              <w:spacing w:line="240" w:lineRule="exact"/>
              <w:jc w:val="center"/>
              <w:rPr>
                <w:rFonts w:ascii="宋体" w:hAnsi="宋体" w:cs="宋体"/>
                <w:kern w:val="0"/>
                <w:sz w:val="18"/>
                <w:szCs w:val="18"/>
              </w:rPr>
            </w:pPr>
          </w:p>
        </w:tc>
      </w:tr>
      <w:tr w14:paraId="07E1843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3D0CE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E168F4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416D7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9450C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437B5F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4A895B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4382EE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2925AA9">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14F4BE93">
            <w:pPr>
              <w:widowControl/>
              <w:spacing w:line="240" w:lineRule="exact"/>
              <w:jc w:val="center"/>
              <w:rPr>
                <w:rFonts w:ascii="宋体" w:hAnsi="宋体" w:cs="宋体"/>
                <w:kern w:val="0"/>
                <w:sz w:val="18"/>
                <w:szCs w:val="18"/>
              </w:rPr>
            </w:pPr>
          </w:p>
        </w:tc>
      </w:tr>
      <w:tr w14:paraId="5F7D2BE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9EA4FA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1277D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D4B37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18F45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6B3089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DC7627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3C1B9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963196">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1A80F6A9">
            <w:pPr>
              <w:widowControl/>
              <w:spacing w:line="240" w:lineRule="exact"/>
              <w:jc w:val="center"/>
              <w:rPr>
                <w:rFonts w:ascii="宋体" w:hAnsi="宋体" w:cs="宋体"/>
                <w:kern w:val="0"/>
                <w:sz w:val="18"/>
                <w:szCs w:val="18"/>
              </w:rPr>
            </w:pPr>
          </w:p>
        </w:tc>
      </w:tr>
      <w:tr w14:paraId="2F8C65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5EEE7C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924BE50">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B308ABF">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0F5E333D">
            <w:pPr>
              <w:widowControl/>
              <w:spacing w:line="240" w:lineRule="exact"/>
              <w:jc w:val="left"/>
              <w:rPr>
                <w:rFonts w:ascii="宋体" w:hAnsi="宋体" w:cs="宋体"/>
                <w:kern w:val="0"/>
                <w:sz w:val="18"/>
                <w:szCs w:val="18"/>
              </w:rPr>
            </w:pPr>
            <w:r>
              <w:rPr>
                <w:rFonts w:hint="eastAsia" w:ascii="宋体" w:hAnsi="宋体" w:cs="宋体"/>
                <w:kern w:val="0"/>
                <w:sz w:val="18"/>
                <w:szCs w:val="18"/>
              </w:rPr>
              <w:t>指标1：30万以内</w:t>
            </w:r>
          </w:p>
        </w:tc>
        <w:tc>
          <w:tcPr>
            <w:tcW w:w="938" w:type="dxa"/>
            <w:tcBorders>
              <w:top w:val="nil"/>
              <w:left w:val="nil"/>
              <w:bottom w:val="single" w:color="auto" w:sz="4" w:space="0"/>
              <w:right w:val="single" w:color="auto" w:sz="4" w:space="0"/>
            </w:tcBorders>
            <w:vAlign w:val="center"/>
          </w:tcPr>
          <w:p w14:paraId="28B48CE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6F0F63B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7B53424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7CC0815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2"/>
            <w:tcBorders>
              <w:top w:val="single" w:color="auto" w:sz="4" w:space="0"/>
              <w:left w:val="nil"/>
              <w:bottom w:val="single" w:color="auto" w:sz="4" w:space="0"/>
              <w:right w:val="single" w:color="auto" w:sz="4" w:space="0"/>
            </w:tcBorders>
            <w:vAlign w:val="center"/>
          </w:tcPr>
          <w:p w14:paraId="0B5FAD99">
            <w:pPr>
              <w:widowControl/>
              <w:spacing w:line="240" w:lineRule="exact"/>
              <w:jc w:val="center"/>
              <w:rPr>
                <w:rFonts w:ascii="宋体" w:hAnsi="宋体" w:cs="宋体"/>
                <w:kern w:val="0"/>
                <w:sz w:val="18"/>
                <w:szCs w:val="18"/>
              </w:rPr>
            </w:pPr>
          </w:p>
        </w:tc>
      </w:tr>
      <w:tr w14:paraId="57C4EB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E6AB92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514CF3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2A872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5E2DFB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64E94B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96A820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B0E67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9DBEA3">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4D4DEDDA">
            <w:pPr>
              <w:widowControl/>
              <w:spacing w:line="240" w:lineRule="exact"/>
              <w:jc w:val="center"/>
              <w:rPr>
                <w:rFonts w:ascii="宋体" w:hAnsi="宋体" w:cs="宋体"/>
                <w:kern w:val="0"/>
                <w:sz w:val="18"/>
                <w:szCs w:val="18"/>
              </w:rPr>
            </w:pPr>
          </w:p>
        </w:tc>
      </w:tr>
      <w:tr w14:paraId="25ABF21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643625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F9B34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8E179B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4F1DEC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30FDBB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BA6CC4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2595C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55E54FD">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3FE944F4">
            <w:pPr>
              <w:widowControl/>
              <w:spacing w:line="240" w:lineRule="exact"/>
              <w:jc w:val="center"/>
              <w:rPr>
                <w:rFonts w:ascii="宋体" w:hAnsi="宋体" w:cs="宋体"/>
                <w:kern w:val="0"/>
                <w:sz w:val="18"/>
                <w:szCs w:val="18"/>
              </w:rPr>
            </w:pPr>
          </w:p>
        </w:tc>
      </w:tr>
      <w:tr w14:paraId="00F085B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3A5295">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29CDFEF">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640DADA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833661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78E984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E48FEE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04C1B2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05994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1D6405">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4599FEB1">
            <w:pPr>
              <w:widowControl/>
              <w:spacing w:line="240" w:lineRule="exact"/>
              <w:jc w:val="center"/>
              <w:rPr>
                <w:rFonts w:ascii="宋体" w:hAnsi="宋体" w:cs="宋体"/>
                <w:kern w:val="0"/>
                <w:sz w:val="18"/>
                <w:szCs w:val="18"/>
              </w:rPr>
            </w:pPr>
          </w:p>
        </w:tc>
      </w:tr>
      <w:tr w14:paraId="64BCA9F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492B4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4DC0D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90B3FC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9D6E67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9B4F1D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549BCC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E3AD2F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CE354F">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271FCCFA">
            <w:pPr>
              <w:widowControl/>
              <w:spacing w:line="240" w:lineRule="exact"/>
              <w:jc w:val="center"/>
              <w:rPr>
                <w:rFonts w:ascii="宋体" w:hAnsi="宋体" w:cs="宋体"/>
                <w:kern w:val="0"/>
                <w:sz w:val="18"/>
                <w:szCs w:val="18"/>
              </w:rPr>
            </w:pPr>
          </w:p>
        </w:tc>
      </w:tr>
      <w:tr w14:paraId="73F88BE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B46CF8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A1B35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B392BD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59A90A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56E297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90E18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7DDD89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69D6C8">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63E51E77">
            <w:pPr>
              <w:widowControl/>
              <w:spacing w:line="240" w:lineRule="exact"/>
              <w:jc w:val="center"/>
              <w:rPr>
                <w:rFonts w:ascii="宋体" w:hAnsi="宋体" w:cs="宋体"/>
                <w:kern w:val="0"/>
                <w:sz w:val="18"/>
                <w:szCs w:val="18"/>
              </w:rPr>
            </w:pPr>
          </w:p>
        </w:tc>
      </w:tr>
      <w:tr w14:paraId="48A388A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BF0865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3241F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585BDA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527A139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DEA0FB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468674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D0B1A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5AF7E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3B982D">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066197F2">
            <w:pPr>
              <w:widowControl/>
              <w:spacing w:line="240" w:lineRule="exact"/>
              <w:jc w:val="center"/>
              <w:rPr>
                <w:rFonts w:ascii="宋体" w:hAnsi="宋体" w:cs="宋体"/>
                <w:kern w:val="0"/>
                <w:sz w:val="18"/>
                <w:szCs w:val="18"/>
              </w:rPr>
            </w:pPr>
          </w:p>
        </w:tc>
      </w:tr>
      <w:tr w14:paraId="6C5E02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E8B8DF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5711E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91C34C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867E0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7D5CE1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E0F51A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17A06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31120A">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684A9711">
            <w:pPr>
              <w:widowControl/>
              <w:spacing w:line="240" w:lineRule="exact"/>
              <w:jc w:val="center"/>
              <w:rPr>
                <w:rFonts w:ascii="宋体" w:hAnsi="宋体" w:cs="宋体"/>
                <w:kern w:val="0"/>
                <w:sz w:val="18"/>
                <w:szCs w:val="18"/>
              </w:rPr>
            </w:pPr>
          </w:p>
        </w:tc>
      </w:tr>
      <w:tr w14:paraId="662419F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26EC9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836A4A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DADEC6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727BA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BB11B5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F54A6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86924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C8B2417">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31B5A3E2">
            <w:pPr>
              <w:widowControl/>
              <w:spacing w:line="240" w:lineRule="exact"/>
              <w:jc w:val="center"/>
              <w:rPr>
                <w:rFonts w:ascii="宋体" w:hAnsi="宋体" w:cs="宋体"/>
                <w:kern w:val="0"/>
                <w:sz w:val="18"/>
                <w:szCs w:val="18"/>
              </w:rPr>
            </w:pPr>
          </w:p>
        </w:tc>
      </w:tr>
      <w:tr w14:paraId="5148337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48DBA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8ABF799">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E4E606E">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E97BA8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E9DA0A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tcBorders>
              <w:top w:val="nil"/>
              <w:left w:val="nil"/>
              <w:bottom w:val="single" w:color="auto" w:sz="4" w:space="0"/>
              <w:right w:val="single" w:color="auto" w:sz="4" w:space="0"/>
            </w:tcBorders>
            <w:vAlign w:val="center"/>
          </w:tcPr>
          <w:p w14:paraId="5FDDEAB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99F373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933B0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5BDBF7">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02F44DE7">
            <w:pPr>
              <w:widowControl/>
              <w:spacing w:line="240" w:lineRule="exact"/>
              <w:jc w:val="center"/>
              <w:rPr>
                <w:rFonts w:ascii="宋体" w:hAnsi="宋体" w:cs="宋体"/>
                <w:kern w:val="0"/>
                <w:sz w:val="18"/>
                <w:szCs w:val="18"/>
              </w:rPr>
            </w:pPr>
          </w:p>
        </w:tc>
      </w:tr>
      <w:tr w14:paraId="4DC453B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834C8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7BA5AC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67616C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E4BAD6D">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1322DB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4A41DA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EF804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17026F">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1EE1BF69">
            <w:pPr>
              <w:widowControl/>
              <w:spacing w:line="240" w:lineRule="exact"/>
              <w:jc w:val="center"/>
              <w:rPr>
                <w:rFonts w:ascii="宋体" w:hAnsi="宋体" w:cs="宋体"/>
                <w:kern w:val="0"/>
                <w:sz w:val="18"/>
                <w:szCs w:val="18"/>
              </w:rPr>
            </w:pPr>
          </w:p>
        </w:tc>
      </w:tr>
      <w:tr w14:paraId="1139771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6F9F20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3A850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03246A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36582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FA81B2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B1E299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C2164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DEB54AA">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1034908B">
            <w:pPr>
              <w:widowControl/>
              <w:spacing w:line="240" w:lineRule="exact"/>
              <w:jc w:val="center"/>
              <w:rPr>
                <w:rFonts w:ascii="宋体" w:hAnsi="宋体" w:cs="宋体"/>
                <w:kern w:val="0"/>
                <w:sz w:val="18"/>
                <w:szCs w:val="18"/>
              </w:rPr>
            </w:pPr>
          </w:p>
        </w:tc>
      </w:tr>
      <w:tr w14:paraId="69D187DF">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612F10A7">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3951D9FF">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4C13A3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3AF2E4DC">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指标1：旅游影响力</w:t>
            </w:r>
          </w:p>
        </w:tc>
        <w:tc>
          <w:tcPr>
            <w:tcW w:w="938" w:type="dxa"/>
            <w:tcBorders>
              <w:top w:val="single" w:color="auto" w:sz="4" w:space="0"/>
              <w:left w:val="nil"/>
              <w:bottom w:val="single" w:color="auto" w:sz="4" w:space="0"/>
              <w:right w:val="single" w:color="auto" w:sz="4" w:space="0"/>
            </w:tcBorders>
            <w:vAlign w:val="center"/>
          </w:tcPr>
          <w:p w14:paraId="120AE5A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7BA5F21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2672A6DA">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50CFD708">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569" w:type="dxa"/>
            <w:gridSpan w:val="2"/>
            <w:tcBorders>
              <w:top w:val="single" w:color="auto" w:sz="4" w:space="0"/>
              <w:left w:val="nil"/>
              <w:bottom w:val="single" w:color="auto" w:sz="4" w:space="0"/>
              <w:right w:val="single" w:color="auto" w:sz="4" w:space="0"/>
            </w:tcBorders>
            <w:vAlign w:val="center"/>
          </w:tcPr>
          <w:p w14:paraId="46628F97">
            <w:pPr>
              <w:widowControl/>
              <w:spacing w:line="240" w:lineRule="exact"/>
              <w:jc w:val="center"/>
              <w:rPr>
                <w:rFonts w:ascii="宋体" w:hAnsi="宋体" w:cs="宋体"/>
                <w:kern w:val="0"/>
                <w:sz w:val="18"/>
                <w:szCs w:val="18"/>
              </w:rPr>
            </w:pPr>
          </w:p>
        </w:tc>
      </w:tr>
      <w:tr w14:paraId="271BFE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CD30A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C1732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F954BA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2F13EE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51B70D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70548D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B340B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90732D">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3E84379C">
            <w:pPr>
              <w:widowControl/>
              <w:spacing w:line="240" w:lineRule="exact"/>
              <w:jc w:val="center"/>
              <w:rPr>
                <w:rFonts w:ascii="宋体" w:hAnsi="宋体" w:cs="宋体"/>
                <w:kern w:val="0"/>
                <w:sz w:val="18"/>
                <w:szCs w:val="18"/>
              </w:rPr>
            </w:pPr>
          </w:p>
        </w:tc>
      </w:tr>
      <w:tr w14:paraId="757B9F1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B856FA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957A4E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BD7181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91B5F0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A0268B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ADE98C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43FCD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EA2551">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4786990D">
            <w:pPr>
              <w:widowControl/>
              <w:spacing w:line="240" w:lineRule="exact"/>
              <w:jc w:val="center"/>
              <w:rPr>
                <w:rFonts w:ascii="宋体" w:hAnsi="宋体" w:cs="宋体"/>
                <w:kern w:val="0"/>
                <w:sz w:val="18"/>
                <w:szCs w:val="18"/>
              </w:rPr>
            </w:pPr>
          </w:p>
        </w:tc>
      </w:tr>
      <w:tr w14:paraId="708F0C3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4ECC285">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16D7046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148691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4A8348E">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1782B797">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1CC0C6E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3AB597A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17847A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0F15CD1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2"/>
            <w:tcBorders>
              <w:top w:val="single" w:color="auto" w:sz="4" w:space="0"/>
              <w:left w:val="nil"/>
              <w:bottom w:val="single" w:color="auto" w:sz="4" w:space="0"/>
              <w:right w:val="single" w:color="auto" w:sz="4" w:space="0"/>
            </w:tcBorders>
            <w:vAlign w:val="center"/>
          </w:tcPr>
          <w:p w14:paraId="6B65C52E">
            <w:pPr>
              <w:widowControl/>
              <w:spacing w:line="240" w:lineRule="exact"/>
              <w:jc w:val="center"/>
              <w:rPr>
                <w:rFonts w:ascii="宋体" w:hAnsi="宋体" w:cs="宋体"/>
                <w:kern w:val="0"/>
                <w:sz w:val="18"/>
                <w:szCs w:val="18"/>
              </w:rPr>
            </w:pPr>
          </w:p>
        </w:tc>
      </w:tr>
      <w:tr w14:paraId="538C9C3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9DD64F">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658C501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98F8A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AC16E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A81A5C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442277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CA73A1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46FBAE4">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17228FDB">
            <w:pPr>
              <w:widowControl/>
              <w:spacing w:line="240" w:lineRule="exact"/>
              <w:jc w:val="center"/>
              <w:rPr>
                <w:rFonts w:ascii="宋体" w:hAnsi="宋体" w:cs="宋体"/>
                <w:kern w:val="0"/>
                <w:sz w:val="18"/>
                <w:szCs w:val="18"/>
              </w:rPr>
            </w:pPr>
          </w:p>
        </w:tc>
      </w:tr>
      <w:tr w14:paraId="08027B3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854BF08">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5A0425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1562A3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6BFC02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F0E645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666C9F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30AD0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13618F">
            <w:pPr>
              <w:widowControl/>
              <w:spacing w:line="240" w:lineRule="exact"/>
              <w:jc w:val="center"/>
              <w:rPr>
                <w:rFonts w:ascii="宋体" w:hAnsi="宋体" w:cs="宋体"/>
                <w:kern w:val="0"/>
                <w:sz w:val="18"/>
                <w:szCs w:val="18"/>
              </w:rPr>
            </w:pPr>
          </w:p>
        </w:tc>
        <w:tc>
          <w:tcPr>
            <w:tcW w:w="1569" w:type="dxa"/>
            <w:gridSpan w:val="2"/>
            <w:tcBorders>
              <w:top w:val="single" w:color="auto" w:sz="4" w:space="0"/>
              <w:left w:val="nil"/>
              <w:bottom w:val="single" w:color="auto" w:sz="4" w:space="0"/>
              <w:right w:val="single" w:color="auto" w:sz="4" w:space="0"/>
            </w:tcBorders>
            <w:vAlign w:val="center"/>
          </w:tcPr>
          <w:p w14:paraId="33F1F6AD">
            <w:pPr>
              <w:widowControl/>
              <w:spacing w:line="240" w:lineRule="exact"/>
              <w:jc w:val="center"/>
              <w:rPr>
                <w:rFonts w:ascii="宋体" w:hAnsi="宋体" w:cs="宋体"/>
                <w:kern w:val="0"/>
                <w:sz w:val="18"/>
                <w:szCs w:val="18"/>
              </w:rPr>
            </w:pPr>
          </w:p>
        </w:tc>
      </w:tr>
      <w:tr w14:paraId="6735B886">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23C3D06">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431E993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2C23203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69" w:type="dxa"/>
            <w:gridSpan w:val="2"/>
            <w:tcBorders>
              <w:top w:val="single" w:color="auto" w:sz="4" w:space="0"/>
              <w:left w:val="nil"/>
              <w:bottom w:val="single" w:color="auto" w:sz="4" w:space="0"/>
              <w:right w:val="single" w:color="auto" w:sz="4" w:space="0"/>
            </w:tcBorders>
            <w:vAlign w:val="center"/>
          </w:tcPr>
          <w:p w14:paraId="5B6D8AD0">
            <w:pPr>
              <w:widowControl/>
              <w:spacing w:line="240" w:lineRule="exact"/>
              <w:jc w:val="center"/>
              <w:rPr>
                <w:rFonts w:ascii="宋体" w:hAnsi="宋体" w:cs="宋体"/>
                <w:kern w:val="0"/>
                <w:sz w:val="18"/>
                <w:szCs w:val="18"/>
              </w:rPr>
            </w:pPr>
          </w:p>
        </w:tc>
      </w:tr>
    </w:tbl>
    <w:p w14:paraId="4C2697D5">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5D2F1B93">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7B73219">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FE2B9F8">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26A4B459">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64846C5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D493FC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32991CFE">
            <w:pPr>
              <w:widowControl/>
              <w:spacing w:line="240" w:lineRule="exact"/>
              <w:jc w:val="center"/>
              <w:rPr>
                <w:rFonts w:ascii="宋体" w:hAnsi="宋体" w:cs="宋体"/>
                <w:kern w:val="0"/>
                <w:sz w:val="18"/>
                <w:szCs w:val="18"/>
              </w:rPr>
            </w:pPr>
            <w:r>
              <w:rPr>
                <w:rFonts w:hint="eastAsia" w:ascii="宋体" w:hAnsi="宋体" w:cs="宋体"/>
                <w:kern w:val="0"/>
                <w:sz w:val="18"/>
                <w:szCs w:val="18"/>
              </w:rPr>
              <w:t>市内展会</w:t>
            </w:r>
          </w:p>
        </w:tc>
      </w:tr>
      <w:tr w14:paraId="40DEA97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FA17DA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1D056240">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1782AA21">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5D669FB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北京白竹轩文化传播有限公司</w:t>
            </w:r>
          </w:p>
        </w:tc>
      </w:tr>
      <w:tr w14:paraId="1759323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45F1EDD">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1887D248">
            <w:pPr>
              <w:widowControl/>
              <w:spacing w:line="240" w:lineRule="exact"/>
              <w:jc w:val="center"/>
              <w:rPr>
                <w:rFonts w:ascii="宋体" w:hAnsi="宋体" w:cs="宋体"/>
                <w:kern w:val="0"/>
                <w:sz w:val="18"/>
                <w:szCs w:val="18"/>
              </w:rPr>
            </w:pPr>
            <w:r>
              <w:rPr>
                <w:rFonts w:hint="eastAsia" w:ascii="宋体" w:hAnsi="宋体" w:cs="宋体"/>
                <w:kern w:val="0"/>
                <w:sz w:val="18"/>
                <w:szCs w:val="18"/>
              </w:rPr>
              <w:t>赵京</w:t>
            </w:r>
          </w:p>
        </w:tc>
        <w:tc>
          <w:tcPr>
            <w:tcW w:w="1050" w:type="dxa"/>
            <w:gridSpan w:val="2"/>
            <w:tcBorders>
              <w:top w:val="nil"/>
              <w:left w:val="nil"/>
              <w:bottom w:val="single" w:color="auto" w:sz="4" w:space="0"/>
              <w:right w:val="single" w:color="auto" w:sz="4" w:space="0"/>
            </w:tcBorders>
            <w:vAlign w:val="center"/>
          </w:tcPr>
          <w:p w14:paraId="78F5169D">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2650B789">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6136D65B">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8047C2F">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6D0E650">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10C999F4">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5515F440">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6CC4991C">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4D10E4C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A98F90A">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4B946BC8">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C895DB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0EF596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76DC94C">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7F14B887">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07" w:type="dxa"/>
            <w:gridSpan w:val="2"/>
            <w:tcBorders>
              <w:top w:val="nil"/>
              <w:left w:val="nil"/>
              <w:bottom w:val="single" w:color="auto" w:sz="4" w:space="0"/>
              <w:right w:val="single" w:color="auto" w:sz="4" w:space="0"/>
            </w:tcBorders>
            <w:vAlign w:val="center"/>
          </w:tcPr>
          <w:p w14:paraId="09650A7B">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050" w:type="dxa"/>
            <w:gridSpan w:val="2"/>
            <w:tcBorders>
              <w:top w:val="nil"/>
              <w:left w:val="nil"/>
              <w:bottom w:val="single" w:color="auto" w:sz="4" w:space="0"/>
              <w:right w:val="single" w:color="auto" w:sz="4" w:space="0"/>
            </w:tcBorders>
            <w:vAlign w:val="center"/>
          </w:tcPr>
          <w:p w14:paraId="728A3E64">
            <w:pPr>
              <w:widowControl/>
              <w:spacing w:line="240" w:lineRule="exact"/>
              <w:jc w:val="center"/>
              <w:rPr>
                <w:rFonts w:ascii="宋体" w:hAnsi="宋体" w:cs="宋体"/>
                <w:kern w:val="0"/>
                <w:sz w:val="18"/>
                <w:szCs w:val="18"/>
              </w:rPr>
            </w:pPr>
            <w:r>
              <w:rPr>
                <w:rFonts w:hint="eastAsia" w:ascii="宋体" w:hAnsi="宋体" w:cs="宋体"/>
                <w:kern w:val="0"/>
                <w:sz w:val="18"/>
                <w:szCs w:val="18"/>
              </w:rPr>
              <w:t>79.628903</w:t>
            </w:r>
          </w:p>
        </w:tc>
        <w:tc>
          <w:tcPr>
            <w:tcW w:w="771" w:type="dxa"/>
            <w:gridSpan w:val="2"/>
            <w:tcBorders>
              <w:top w:val="nil"/>
              <w:left w:val="nil"/>
              <w:bottom w:val="single" w:color="auto" w:sz="4" w:space="0"/>
              <w:right w:val="single" w:color="auto" w:sz="4" w:space="0"/>
            </w:tcBorders>
            <w:vAlign w:val="center"/>
          </w:tcPr>
          <w:p w14:paraId="4C52C8B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2B7CCD12">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99.54</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1C7293E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23D09F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BC39C1F">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9102BE9">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46E75B12">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C986C05">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667A22F">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B680D1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49EEC67">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E4C69E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AAE720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321195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797885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369AC432">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608ABFF4">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2170E7BD">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CA0553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229345E">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5A34067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C5E019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2AE6C10">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66FB4E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2A2771E3">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0F8291D0">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452212E3">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675973B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A5E2488">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73131D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F8335F6">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4311BF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254B2EFC">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6C8ECD0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6C2FAA0">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65A5F5C3">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78B3C1B2">
            <w:pPr>
              <w:widowControl/>
              <w:spacing w:line="240" w:lineRule="exact"/>
              <w:jc w:val="center"/>
              <w:rPr>
                <w:rFonts w:ascii="宋体" w:hAnsi="宋体" w:cs="宋体"/>
                <w:kern w:val="0"/>
                <w:sz w:val="18"/>
                <w:szCs w:val="18"/>
              </w:rPr>
            </w:pPr>
          </w:p>
          <w:p w14:paraId="3CDD4F77">
            <w:pPr>
              <w:widowControl/>
              <w:spacing w:line="240" w:lineRule="exact"/>
              <w:jc w:val="center"/>
              <w:rPr>
                <w:rFonts w:ascii="宋体" w:hAnsi="宋体" w:cs="宋体"/>
                <w:kern w:val="0"/>
                <w:sz w:val="18"/>
                <w:szCs w:val="18"/>
              </w:rPr>
            </w:pPr>
            <w:r>
              <w:rPr>
                <w:rFonts w:hint="eastAsia" w:ascii="宋体" w:hAnsi="宋体" w:cs="宋体"/>
                <w:kern w:val="0"/>
                <w:sz w:val="18"/>
                <w:szCs w:val="18"/>
              </w:rPr>
              <w:t>通过参加北京市文旅局组织的市内展会，为宣传推介通州区的旅游资源起到积极而有效的作用。</w:t>
            </w:r>
          </w:p>
        </w:tc>
        <w:tc>
          <w:tcPr>
            <w:tcW w:w="3356" w:type="dxa"/>
            <w:gridSpan w:val="7"/>
            <w:tcBorders>
              <w:top w:val="single" w:color="auto" w:sz="4" w:space="0"/>
              <w:left w:val="nil"/>
              <w:bottom w:val="single" w:color="auto" w:sz="4" w:space="0"/>
              <w:right w:val="single" w:color="auto" w:sz="4" w:space="0"/>
            </w:tcBorders>
            <w:vAlign w:val="center"/>
          </w:tcPr>
          <w:p w14:paraId="15BEBE09">
            <w:pPr>
              <w:widowControl/>
              <w:spacing w:line="240" w:lineRule="exact"/>
              <w:jc w:val="center"/>
              <w:rPr>
                <w:rFonts w:ascii="宋体" w:hAnsi="宋体" w:cs="宋体"/>
                <w:kern w:val="0"/>
                <w:sz w:val="18"/>
                <w:szCs w:val="18"/>
              </w:rPr>
            </w:pPr>
            <w:r>
              <w:rPr>
                <w:rFonts w:hint="eastAsia" w:ascii="宋体" w:hAnsi="宋体" w:cs="宋体"/>
                <w:kern w:val="0"/>
                <w:sz w:val="18"/>
                <w:szCs w:val="18"/>
              </w:rPr>
              <w:t>参加北京市文旅局组织的市内展会，宣传推介通州区的旅游资源。</w:t>
            </w:r>
          </w:p>
        </w:tc>
      </w:tr>
      <w:tr w14:paraId="0CD0D66B">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4CC8F6C">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7BAF0CD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60E3087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FA9E06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6C42E78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2216CA7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447E7855">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6AF27F5">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02A8A22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6558703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76AFC5B2">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EF3765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44F5302">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3E70DC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52C10D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3739259">
            <w:pPr>
              <w:widowControl/>
              <w:spacing w:line="240" w:lineRule="exact"/>
              <w:jc w:val="left"/>
              <w:rPr>
                <w:rFonts w:ascii="宋体" w:hAnsi="宋体" w:cs="宋体"/>
                <w:kern w:val="0"/>
                <w:sz w:val="18"/>
                <w:szCs w:val="18"/>
              </w:rPr>
            </w:pPr>
            <w:r>
              <w:rPr>
                <w:rFonts w:hint="eastAsia" w:ascii="宋体" w:hAnsi="宋体" w:cs="宋体"/>
                <w:kern w:val="0"/>
                <w:sz w:val="18"/>
                <w:szCs w:val="18"/>
              </w:rPr>
              <w:t>指标1：市内展会</w:t>
            </w:r>
          </w:p>
        </w:tc>
        <w:tc>
          <w:tcPr>
            <w:tcW w:w="938" w:type="dxa"/>
            <w:tcBorders>
              <w:top w:val="nil"/>
              <w:left w:val="nil"/>
              <w:bottom w:val="single" w:color="auto" w:sz="4" w:space="0"/>
              <w:right w:val="single" w:color="auto" w:sz="4" w:space="0"/>
            </w:tcBorders>
            <w:vAlign w:val="center"/>
          </w:tcPr>
          <w:p w14:paraId="2081AB5C">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48" w:type="dxa"/>
            <w:tcBorders>
              <w:top w:val="nil"/>
              <w:left w:val="nil"/>
              <w:bottom w:val="single" w:color="auto" w:sz="4" w:space="0"/>
              <w:right w:val="single" w:color="auto" w:sz="4" w:space="0"/>
            </w:tcBorders>
            <w:vAlign w:val="center"/>
          </w:tcPr>
          <w:p w14:paraId="3446EB1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57" w:type="dxa"/>
            <w:gridSpan w:val="2"/>
            <w:tcBorders>
              <w:top w:val="nil"/>
              <w:left w:val="nil"/>
              <w:bottom w:val="single" w:color="auto" w:sz="4" w:space="0"/>
              <w:right w:val="single" w:color="auto" w:sz="4" w:space="0"/>
            </w:tcBorders>
            <w:vAlign w:val="center"/>
          </w:tcPr>
          <w:p w14:paraId="56C3C3B6">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11FD39B6">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17C0954C">
            <w:pPr>
              <w:widowControl/>
              <w:spacing w:line="240" w:lineRule="exact"/>
              <w:jc w:val="center"/>
              <w:rPr>
                <w:rFonts w:ascii="宋体" w:hAnsi="宋体" w:cs="宋体"/>
                <w:kern w:val="0"/>
                <w:sz w:val="18"/>
                <w:szCs w:val="18"/>
              </w:rPr>
            </w:pPr>
          </w:p>
        </w:tc>
      </w:tr>
      <w:tr w14:paraId="78EC296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15D2A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A7568B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D5562E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869BE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E2363B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094A77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9F116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AF90F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4FB0E65">
            <w:pPr>
              <w:widowControl/>
              <w:spacing w:line="240" w:lineRule="exact"/>
              <w:jc w:val="center"/>
              <w:rPr>
                <w:rFonts w:ascii="宋体" w:hAnsi="宋体" w:cs="宋体"/>
                <w:kern w:val="0"/>
                <w:sz w:val="18"/>
                <w:szCs w:val="18"/>
              </w:rPr>
            </w:pPr>
          </w:p>
        </w:tc>
      </w:tr>
      <w:tr w14:paraId="03B635D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356E9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3BA084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ABDB6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C7BA53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623226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DFD181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9F699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B9705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4D5CE2D">
            <w:pPr>
              <w:widowControl/>
              <w:spacing w:line="240" w:lineRule="exact"/>
              <w:jc w:val="center"/>
              <w:rPr>
                <w:rFonts w:ascii="宋体" w:hAnsi="宋体" w:cs="宋体"/>
                <w:kern w:val="0"/>
                <w:sz w:val="18"/>
                <w:szCs w:val="18"/>
              </w:rPr>
            </w:pPr>
          </w:p>
        </w:tc>
      </w:tr>
      <w:tr w14:paraId="2D90407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D49DA8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E901E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B75769C">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0BA3D48F">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707BF51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EB3A4CD">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30A97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6E76A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360D608">
            <w:pPr>
              <w:widowControl/>
              <w:spacing w:line="240" w:lineRule="exact"/>
              <w:jc w:val="center"/>
              <w:rPr>
                <w:rFonts w:ascii="宋体" w:hAnsi="宋体" w:cs="宋体"/>
                <w:kern w:val="0"/>
                <w:sz w:val="18"/>
                <w:szCs w:val="18"/>
              </w:rPr>
            </w:pPr>
          </w:p>
        </w:tc>
      </w:tr>
      <w:tr w14:paraId="68B72A7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F35AC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39363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8A0528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9A4328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9B28DC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0F8548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DE9CDF1">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4AC623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06270C5">
            <w:pPr>
              <w:widowControl/>
              <w:spacing w:line="240" w:lineRule="exact"/>
              <w:jc w:val="center"/>
              <w:rPr>
                <w:rFonts w:ascii="宋体" w:hAnsi="宋体" w:cs="宋体"/>
                <w:kern w:val="0"/>
                <w:sz w:val="18"/>
                <w:szCs w:val="18"/>
              </w:rPr>
            </w:pPr>
          </w:p>
        </w:tc>
      </w:tr>
      <w:tr w14:paraId="31158D7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064F8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BC9215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358690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C478D3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3CB2E5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FB0F1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991DD6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3563A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F6B865D">
            <w:pPr>
              <w:widowControl/>
              <w:spacing w:line="240" w:lineRule="exact"/>
              <w:jc w:val="center"/>
              <w:rPr>
                <w:rFonts w:ascii="宋体" w:hAnsi="宋体" w:cs="宋体"/>
                <w:kern w:val="0"/>
                <w:sz w:val="18"/>
                <w:szCs w:val="18"/>
              </w:rPr>
            </w:pPr>
          </w:p>
        </w:tc>
      </w:tr>
      <w:tr w14:paraId="403E41A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1189C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7545A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6ECE7EE">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73EEAEF8">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6A20404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67D0F12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EE4D9F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B9FD68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A12DB4C">
            <w:pPr>
              <w:widowControl/>
              <w:spacing w:line="240" w:lineRule="exact"/>
              <w:jc w:val="center"/>
              <w:rPr>
                <w:rFonts w:ascii="宋体" w:hAnsi="宋体" w:cs="宋体"/>
                <w:kern w:val="0"/>
                <w:sz w:val="18"/>
                <w:szCs w:val="18"/>
              </w:rPr>
            </w:pPr>
          </w:p>
        </w:tc>
      </w:tr>
      <w:tr w14:paraId="22A57D1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97439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B815F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87121B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899880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92796C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BC3A95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5DF0B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EFD6C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688395E">
            <w:pPr>
              <w:widowControl/>
              <w:spacing w:line="240" w:lineRule="exact"/>
              <w:jc w:val="center"/>
              <w:rPr>
                <w:rFonts w:ascii="宋体" w:hAnsi="宋体" w:cs="宋体"/>
                <w:kern w:val="0"/>
                <w:sz w:val="18"/>
                <w:szCs w:val="18"/>
              </w:rPr>
            </w:pPr>
          </w:p>
        </w:tc>
      </w:tr>
      <w:tr w14:paraId="525E86E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07DF63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606B00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EBEB1C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1F9C2D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73A8F4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A1F160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696AC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D675E8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55AFA7A">
            <w:pPr>
              <w:widowControl/>
              <w:spacing w:line="240" w:lineRule="exact"/>
              <w:jc w:val="center"/>
              <w:rPr>
                <w:rFonts w:ascii="宋体" w:hAnsi="宋体" w:cs="宋体"/>
                <w:kern w:val="0"/>
                <w:sz w:val="18"/>
                <w:szCs w:val="18"/>
              </w:rPr>
            </w:pPr>
          </w:p>
        </w:tc>
      </w:tr>
      <w:tr w14:paraId="4573A6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76269B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98441F9">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2EDF159">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2AD44240">
            <w:pPr>
              <w:widowControl/>
              <w:spacing w:line="240" w:lineRule="exact"/>
              <w:jc w:val="left"/>
              <w:rPr>
                <w:rFonts w:ascii="宋体" w:hAnsi="宋体" w:cs="宋体"/>
                <w:kern w:val="0"/>
                <w:sz w:val="18"/>
                <w:szCs w:val="18"/>
              </w:rPr>
            </w:pPr>
            <w:r>
              <w:rPr>
                <w:rFonts w:hint="eastAsia" w:ascii="宋体" w:hAnsi="宋体" w:cs="宋体"/>
                <w:kern w:val="0"/>
                <w:sz w:val="18"/>
                <w:szCs w:val="18"/>
              </w:rPr>
              <w:t>指标1：80万以内</w:t>
            </w:r>
          </w:p>
        </w:tc>
        <w:tc>
          <w:tcPr>
            <w:tcW w:w="938" w:type="dxa"/>
            <w:tcBorders>
              <w:top w:val="nil"/>
              <w:left w:val="nil"/>
              <w:bottom w:val="single" w:color="auto" w:sz="4" w:space="0"/>
              <w:right w:val="single" w:color="auto" w:sz="4" w:space="0"/>
            </w:tcBorders>
            <w:vAlign w:val="center"/>
          </w:tcPr>
          <w:p w14:paraId="3C7B08F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4357F85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70502B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654DABA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EA43F64">
            <w:pPr>
              <w:widowControl/>
              <w:spacing w:line="240" w:lineRule="exact"/>
              <w:jc w:val="center"/>
              <w:rPr>
                <w:rFonts w:ascii="宋体" w:hAnsi="宋体" w:cs="宋体"/>
                <w:kern w:val="0"/>
                <w:sz w:val="18"/>
                <w:szCs w:val="18"/>
              </w:rPr>
            </w:pPr>
          </w:p>
        </w:tc>
      </w:tr>
      <w:tr w14:paraId="3926B41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B1148D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3C7C4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848C71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708916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E7DD8F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81116B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64D1B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55F5E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07329CD">
            <w:pPr>
              <w:widowControl/>
              <w:spacing w:line="240" w:lineRule="exact"/>
              <w:jc w:val="center"/>
              <w:rPr>
                <w:rFonts w:ascii="宋体" w:hAnsi="宋体" w:cs="宋体"/>
                <w:kern w:val="0"/>
                <w:sz w:val="18"/>
                <w:szCs w:val="18"/>
              </w:rPr>
            </w:pPr>
          </w:p>
        </w:tc>
      </w:tr>
      <w:tr w14:paraId="798178E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289FAA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86364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ACF56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90BCB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26B604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38D56C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DB5D8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E1779C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CA9F30">
            <w:pPr>
              <w:widowControl/>
              <w:spacing w:line="240" w:lineRule="exact"/>
              <w:jc w:val="center"/>
              <w:rPr>
                <w:rFonts w:ascii="宋体" w:hAnsi="宋体" w:cs="宋体"/>
                <w:kern w:val="0"/>
                <w:sz w:val="18"/>
                <w:szCs w:val="18"/>
              </w:rPr>
            </w:pPr>
          </w:p>
        </w:tc>
      </w:tr>
      <w:tr w14:paraId="2958CD9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75B596C">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7F45FC2">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35A48C4E">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714E93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720376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010A536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45C174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AF9612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10EE40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E7DB8E2">
            <w:pPr>
              <w:widowControl/>
              <w:spacing w:line="240" w:lineRule="exact"/>
              <w:jc w:val="center"/>
              <w:rPr>
                <w:rFonts w:ascii="宋体" w:hAnsi="宋体" w:cs="宋体"/>
                <w:kern w:val="0"/>
                <w:sz w:val="18"/>
                <w:szCs w:val="18"/>
              </w:rPr>
            </w:pPr>
          </w:p>
        </w:tc>
      </w:tr>
      <w:tr w14:paraId="569956D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A4A7ED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3CC5D9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D349A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51556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EE259F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FCC928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2B128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87F0E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FC44C5">
            <w:pPr>
              <w:widowControl/>
              <w:spacing w:line="240" w:lineRule="exact"/>
              <w:jc w:val="center"/>
              <w:rPr>
                <w:rFonts w:ascii="宋体" w:hAnsi="宋体" w:cs="宋体"/>
                <w:kern w:val="0"/>
                <w:sz w:val="18"/>
                <w:szCs w:val="18"/>
              </w:rPr>
            </w:pPr>
          </w:p>
        </w:tc>
      </w:tr>
      <w:tr w14:paraId="2AE77FD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72BBB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876BF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6AD348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9F9F0B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570742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7BB9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6C48E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14216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72BB0E">
            <w:pPr>
              <w:widowControl/>
              <w:spacing w:line="240" w:lineRule="exact"/>
              <w:jc w:val="center"/>
              <w:rPr>
                <w:rFonts w:ascii="宋体" w:hAnsi="宋体" w:cs="宋体"/>
                <w:kern w:val="0"/>
                <w:sz w:val="18"/>
                <w:szCs w:val="18"/>
              </w:rPr>
            </w:pPr>
          </w:p>
        </w:tc>
      </w:tr>
      <w:tr w14:paraId="3E769EE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923E60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5DBA47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D3FFC0E">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4C323A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6F71993">
            <w:pPr>
              <w:widowControl/>
              <w:spacing w:line="240" w:lineRule="exact"/>
              <w:jc w:val="left"/>
              <w:rPr>
                <w:rFonts w:ascii="宋体" w:hAnsi="宋体" w:cs="宋体"/>
                <w:kern w:val="0"/>
                <w:sz w:val="18"/>
                <w:szCs w:val="18"/>
              </w:rPr>
            </w:pPr>
            <w:r>
              <w:rPr>
                <w:rFonts w:hint="eastAsia" w:ascii="宋体" w:hAnsi="宋体" w:cs="宋体"/>
                <w:kern w:val="0"/>
                <w:sz w:val="18"/>
                <w:szCs w:val="18"/>
              </w:rPr>
              <w:t>指标1：旅游影响力</w:t>
            </w:r>
          </w:p>
        </w:tc>
        <w:tc>
          <w:tcPr>
            <w:tcW w:w="938" w:type="dxa"/>
            <w:tcBorders>
              <w:top w:val="nil"/>
              <w:left w:val="nil"/>
              <w:bottom w:val="single" w:color="auto" w:sz="4" w:space="0"/>
              <w:right w:val="single" w:color="auto" w:sz="4" w:space="0"/>
            </w:tcBorders>
            <w:vAlign w:val="center"/>
          </w:tcPr>
          <w:p w14:paraId="03C3DFF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4E03FC2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794F21C">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nil"/>
              <w:left w:val="nil"/>
              <w:bottom w:val="single" w:color="auto" w:sz="4" w:space="0"/>
              <w:right w:val="single" w:color="auto" w:sz="4" w:space="0"/>
            </w:tcBorders>
            <w:vAlign w:val="center"/>
          </w:tcPr>
          <w:p w14:paraId="1B186348">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bottom w:val="single" w:color="auto" w:sz="4" w:space="0"/>
              <w:right w:val="single" w:color="auto" w:sz="4" w:space="0"/>
            </w:tcBorders>
            <w:vAlign w:val="center"/>
          </w:tcPr>
          <w:p w14:paraId="23C55483">
            <w:pPr>
              <w:widowControl/>
              <w:spacing w:line="240" w:lineRule="exact"/>
              <w:jc w:val="center"/>
              <w:rPr>
                <w:rFonts w:ascii="宋体" w:hAnsi="宋体" w:cs="宋体"/>
                <w:kern w:val="0"/>
                <w:sz w:val="18"/>
                <w:szCs w:val="18"/>
              </w:rPr>
            </w:pPr>
          </w:p>
        </w:tc>
      </w:tr>
      <w:tr w14:paraId="3C118CA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9CE9CE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C13BEA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35DF0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F6234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D46DE0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F0B0B0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7EB0F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1554E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E87B57D">
            <w:pPr>
              <w:widowControl/>
              <w:spacing w:line="240" w:lineRule="exact"/>
              <w:jc w:val="center"/>
              <w:rPr>
                <w:rFonts w:ascii="宋体" w:hAnsi="宋体" w:cs="宋体"/>
                <w:kern w:val="0"/>
                <w:sz w:val="18"/>
                <w:szCs w:val="18"/>
              </w:rPr>
            </w:pPr>
          </w:p>
        </w:tc>
      </w:tr>
      <w:tr w14:paraId="7D28486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BFC169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F96515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8AAD2A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93581F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3DF9E1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E319C2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354666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8AFC6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0DC1A16">
            <w:pPr>
              <w:widowControl/>
              <w:spacing w:line="240" w:lineRule="exact"/>
              <w:jc w:val="center"/>
              <w:rPr>
                <w:rFonts w:ascii="宋体" w:hAnsi="宋体" w:cs="宋体"/>
                <w:kern w:val="0"/>
                <w:sz w:val="18"/>
                <w:szCs w:val="18"/>
              </w:rPr>
            </w:pPr>
          </w:p>
        </w:tc>
      </w:tr>
      <w:tr w14:paraId="58EDF5A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78F94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5DD590B">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86D5BDD">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AE395F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A9B7E2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4F734B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63453A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3D575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66B5D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9F4B6C9">
            <w:pPr>
              <w:widowControl/>
              <w:spacing w:line="240" w:lineRule="exact"/>
              <w:jc w:val="center"/>
              <w:rPr>
                <w:rFonts w:ascii="宋体" w:hAnsi="宋体" w:cs="宋体"/>
                <w:kern w:val="0"/>
                <w:sz w:val="18"/>
                <w:szCs w:val="18"/>
              </w:rPr>
            </w:pPr>
          </w:p>
        </w:tc>
      </w:tr>
      <w:tr w14:paraId="136A29F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68776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857F5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7CC417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CD6D1E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B676D7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3C8631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B37662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D297F9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CA43723">
            <w:pPr>
              <w:widowControl/>
              <w:spacing w:line="240" w:lineRule="exact"/>
              <w:jc w:val="center"/>
              <w:rPr>
                <w:rFonts w:ascii="宋体" w:hAnsi="宋体" w:cs="宋体"/>
                <w:kern w:val="0"/>
                <w:sz w:val="18"/>
                <w:szCs w:val="18"/>
              </w:rPr>
            </w:pPr>
          </w:p>
        </w:tc>
      </w:tr>
      <w:tr w14:paraId="5EF1257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C61B9F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3A7D71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1DE7D7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4DF502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0DBB32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7A30E6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DC83D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BB89E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390A06">
            <w:pPr>
              <w:widowControl/>
              <w:spacing w:line="240" w:lineRule="exact"/>
              <w:jc w:val="center"/>
              <w:rPr>
                <w:rFonts w:ascii="宋体" w:hAnsi="宋体" w:cs="宋体"/>
                <w:kern w:val="0"/>
                <w:sz w:val="18"/>
                <w:szCs w:val="18"/>
              </w:rPr>
            </w:pPr>
          </w:p>
        </w:tc>
      </w:tr>
      <w:tr w14:paraId="72C70C7D">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7CF6B56">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6F783CF">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80B2D48">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0BAE98F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tcBorders>
              <w:top w:val="single" w:color="auto" w:sz="4" w:space="0"/>
              <w:left w:val="nil"/>
              <w:bottom w:val="single" w:color="auto" w:sz="4" w:space="0"/>
              <w:right w:val="single" w:color="auto" w:sz="4" w:space="0"/>
            </w:tcBorders>
            <w:vAlign w:val="center"/>
          </w:tcPr>
          <w:p w14:paraId="67AC4FEE">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60AF35E5">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05AA2BC">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3D6E2F9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750B4CB">
            <w:pPr>
              <w:widowControl/>
              <w:spacing w:line="240" w:lineRule="exact"/>
              <w:jc w:val="center"/>
              <w:rPr>
                <w:rFonts w:ascii="宋体" w:hAnsi="宋体" w:cs="宋体"/>
                <w:kern w:val="0"/>
                <w:sz w:val="18"/>
                <w:szCs w:val="18"/>
              </w:rPr>
            </w:pPr>
          </w:p>
        </w:tc>
      </w:tr>
      <w:tr w14:paraId="339A428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EDBB7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A32462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2156B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9F58A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F0A931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5FC9ED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FACB96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13966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CD1947F">
            <w:pPr>
              <w:widowControl/>
              <w:spacing w:line="240" w:lineRule="exact"/>
              <w:jc w:val="center"/>
              <w:rPr>
                <w:rFonts w:ascii="宋体" w:hAnsi="宋体" w:cs="宋体"/>
                <w:kern w:val="0"/>
                <w:sz w:val="18"/>
                <w:szCs w:val="18"/>
              </w:rPr>
            </w:pPr>
          </w:p>
        </w:tc>
      </w:tr>
      <w:tr w14:paraId="5F75A41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49E778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023A6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7EEBF4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F72ADF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E82326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74E08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45FDA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D17ED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9626B14">
            <w:pPr>
              <w:widowControl/>
              <w:spacing w:line="240" w:lineRule="exact"/>
              <w:jc w:val="center"/>
              <w:rPr>
                <w:rFonts w:ascii="宋体" w:hAnsi="宋体" w:cs="宋体"/>
                <w:kern w:val="0"/>
                <w:sz w:val="18"/>
                <w:szCs w:val="18"/>
              </w:rPr>
            </w:pPr>
          </w:p>
        </w:tc>
      </w:tr>
      <w:tr w14:paraId="573A241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427C30">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1C152FB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3ADCE7E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CEE9B10">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32F4DC5C">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28B9EFF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002F1D2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29DCE27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3847551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0ED5E6AF">
            <w:pPr>
              <w:widowControl/>
              <w:spacing w:line="240" w:lineRule="exact"/>
              <w:jc w:val="center"/>
              <w:rPr>
                <w:rFonts w:ascii="宋体" w:hAnsi="宋体" w:cs="宋体"/>
                <w:kern w:val="0"/>
                <w:sz w:val="18"/>
                <w:szCs w:val="18"/>
              </w:rPr>
            </w:pPr>
          </w:p>
        </w:tc>
      </w:tr>
      <w:tr w14:paraId="57AE828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F67F969">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1E654C7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7A8F1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3B29C8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382224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BE9360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5A1FE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5C456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6955496">
            <w:pPr>
              <w:widowControl/>
              <w:spacing w:line="240" w:lineRule="exact"/>
              <w:jc w:val="center"/>
              <w:rPr>
                <w:rFonts w:ascii="宋体" w:hAnsi="宋体" w:cs="宋体"/>
                <w:kern w:val="0"/>
                <w:sz w:val="18"/>
                <w:szCs w:val="18"/>
              </w:rPr>
            </w:pPr>
          </w:p>
        </w:tc>
      </w:tr>
      <w:tr w14:paraId="48B28CB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D329E76">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480547A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942F4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9F2708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BCCD0D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85F511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E33EE2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9E8BBA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1AE1D15">
            <w:pPr>
              <w:widowControl/>
              <w:spacing w:line="240" w:lineRule="exact"/>
              <w:jc w:val="center"/>
              <w:rPr>
                <w:rFonts w:ascii="宋体" w:hAnsi="宋体" w:cs="宋体"/>
                <w:kern w:val="0"/>
                <w:sz w:val="18"/>
                <w:szCs w:val="18"/>
              </w:rPr>
            </w:pPr>
          </w:p>
        </w:tc>
      </w:tr>
      <w:tr w14:paraId="2D3037E9">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6C6F2156">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6CA8034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131EBFF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392AD816">
            <w:pPr>
              <w:widowControl/>
              <w:spacing w:line="240" w:lineRule="exact"/>
              <w:jc w:val="center"/>
              <w:rPr>
                <w:rFonts w:ascii="宋体" w:hAnsi="宋体" w:cs="宋体"/>
                <w:kern w:val="0"/>
                <w:sz w:val="18"/>
                <w:szCs w:val="18"/>
              </w:rPr>
            </w:pPr>
          </w:p>
        </w:tc>
      </w:tr>
    </w:tbl>
    <w:p w14:paraId="60831F7B">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48F3EA32">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608888F0">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1673AF60">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1E6EABAD">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501800F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5C21D86">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4BDC014C">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通武廊交流季活动</w:t>
            </w:r>
          </w:p>
        </w:tc>
      </w:tr>
      <w:tr w14:paraId="3561C2F5">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9E257B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4FBE87B6">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41D350C6">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A61EA40">
            <w:pPr>
              <w:widowControl/>
              <w:spacing w:line="240" w:lineRule="exact"/>
              <w:jc w:val="center"/>
              <w:rPr>
                <w:rFonts w:ascii="宋体" w:hAnsi="宋体" w:cs="宋体"/>
                <w:kern w:val="0"/>
                <w:sz w:val="18"/>
                <w:szCs w:val="18"/>
              </w:rPr>
            </w:pPr>
            <w:r>
              <w:rPr>
                <w:rFonts w:hint="eastAsia" w:ascii="宋体" w:hAnsi="宋体" w:cs="宋体"/>
                <w:kern w:val="0"/>
                <w:sz w:val="18"/>
                <w:szCs w:val="18"/>
              </w:rPr>
              <w:t>北京天诺博雅文化传播有限公司</w:t>
            </w:r>
          </w:p>
        </w:tc>
      </w:tr>
      <w:tr w14:paraId="5EB1006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583F132">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765C6B83">
            <w:pPr>
              <w:widowControl/>
              <w:spacing w:line="240" w:lineRule="exact"/>
              <w:jc w:val="center"/>
              <w:rPr>
                <w:rFonts w:ascii="宋体" w:hAnsi="宋体" w:cs="宋体"/>
                <w:kern w:val="0"/>
                <w:sz w:val="18"/>
                <w:szCs w:val="18"/>
              </w:rPr>
            </w:pPr>
            <w:r>
              <w:rPr>
                <w:rFonts w:hint="eastAsia" w:ascii="宋体" w:hAnsi="宋体" w:cs="宋体"/>
                <w:kern w:val="0"/>
                <w:sz w:val="18"/>
                <w:szCs w:val="18"/>
              </w:rPr>
              <w:t>赵京</w:t>
            </w:r>
          </w:p>
        </w:tc>
        <w:tc>
          <w:tcPr>
            <w:tcW w:w="1050" w:type="dxa"/>
            <w:gridSpan w:val="2"/>
            <w:tcBorders>
              <w:top w:val="nil"/>
              <w:left w:val="nil"/>
              <w:bottom w:val="single" w:color="auto" w:sz="4" w:space="0"/>
              <w:right w:val="single" w:color="auto" w:sz="4" w:space="0"/>
            </w:tcBorders>
            <w:vAlign w:val="center"/>
          </w:tcPr>
          <w:p w14:paraId="7C2D16D0">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2FE158C4">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374E3BD1">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7DA619D">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17E4DDE0">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13ACFDB9">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482EA8BC">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6100626E">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02DC78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BC92B6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64D058D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B1DD32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DEE613D">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2EAF90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4EE3E785">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107" w:type="dxa"/>
            <w:gridSpan w:val="2"/>
            <w:tcBorders>
              <w:top w:val="nil"/>
              <w:left w:val="nil"/>
              <w:bottom w:val="single" w:color="auto" w:sz="4" w:space="0"/>
              <w:right w:val="single" w:color="auto" w:sz="4" w:space="0"/>
            </w:tcBorders>
            <w:vAlign w:val="center"/>
          </w:tcPr>
          <w:p w14:paraId="4B6A007B">
            <w:pPr>
              <w:widowControl/>
              <w:spacing w:line="240" w:lineRule="exact"/>
              <w:jc w:val="center"/>
              <w:rPr>
                <w:rFonts w:ascii="宋体" w:hAnsi="宋体" w:cs="宋体"/>
                <w:kern w:val="0"/>
                <w:sz w:val="18"/>
                <w:szCs w:val="18"/>
              </w:rPr>
            </w:pPr>
            <w:r>
              <w:rPr>
                <w:rFonts w:hint="eastAsia" w:ascii="宋体" w:hAnsi="宋体" w:cs="宋体"/>
                <w:kern w:val="0"/>
                <w:sz w:val="18"/>
                <w:szCs w:val="18"/>
              </w:rPr>
              <w:t>90</w:t>
            </w:r>
          </w:p>
        </w:tc>
        <w:tc>
          <w:tcPr>
            <w:tcW w:w="1050" w:type="dxa"/>
            <w:gridSpan w:val="2"/>
            <w:tcBorders>
              <w:top w:val="nil"/>
              <w:left w:val="nil"/>
              <w:bottom w:val="single" w:color="auto" w:sz="4" w:space="0"/>
              <w:right w:val="single" w:color="auto" w:sz="4" w:space="0"/>
            </w:tcBorders>
            <w:vAlign w:val="center"/>
          </w:tcPr>
          <w:p w14:paraId="056F0128">
            <w:pPr>
              <w:widowControl/>
              <w:spacing w:line="240" w:lineRule="exact"/>
              <w:jc w:val="center"/>
              <w:rPr>
                <w:rFonts w:ascii="宋体" w:hAnsi="宋体" w:cs="宋体"/>
                <w:kern w:val="0"/>
                <w:sz w:val="18"/>
                <w:szCs w:val="18"/>
              </w:rPr>
            </w:pPr>
            <w:r>
              <w:rPr>
                <w:rFonts w:hint="eastAsia" w:ascii="宋体" w:hAnsi="宋体" w:cs="宋体"/>
                <w:kern w:val="0"/>
                <w:sz w:val="18"/>
                <w:szCs w:val="18"/>
              </w:rPr>
              <w:t>88.11</w:t>
            </w:r>
          </w:p>
        </w:tc>
        <w:tc>
          <w:tcPr>
            <w:tcW w:w="771" w:type="dxa"/>
            <w:gridSpan w:val="2"/>
            <w:tcBorders>
              <w:top w:val="nil"/>
              <w:left w:val="nil"/>
              <w:bottom w:val="single" w:color="auto" w:sz="4" w:space="0"/>
              <w:right w:val="single" w:color="auto" w:sz="4" w:space="0"/>
            </w:tcBorders>
            <w:vAlign w:val="center"/>
          </w:tcPr>
          <w:p w14:paraId="2A8C983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4A58D15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97.9</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59B475B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1404CA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AC866E0">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712F95D">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6EEF073B">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638CD24">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3E3FF19">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6ECD79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BAB433A">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1BC4C5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65628A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C287E82">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732076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131E5C9A">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7202A06E">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105A2E7">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0F9A22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AC1FE04">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907E8A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F2EFA1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28D0C93">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C62E42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61DEB6E3">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6110694A">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EEE7891">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0C0789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5A1F0D5">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593B8BB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73A7B9A">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5AAEF2D">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733DDA5E">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1D2A1E4E">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AE4FC5E">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4352372A">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14D3BA90">
            <w:pPr>
              <w:widowControl/>
              <w:spacing w:line="240" w:lineRule="exact"/>
              <w:jc w:val="center"/>
              <w:rPr>
                <w:rFonts w:ascii="宋体" w:hAnsi="宋体" w:cs="宋体"/>
                <w:kern w:val="0"/>
                <w:sz w:val="18"/>
                <w:szCs w:val="18"/>
              </w:rPr>
            </w:pPr>
          </w:p>
          <w:p w14:paraId="2DFB7CA9">
            <w:pPr>
              <w:widowControl/>
              <w:spacing w:line="240" w:lineRule="exact"/>
              <w:jc w:val="center"/>
              <w:rPr>
                <w:rFonts w:ascii="宋体" w:hAnsi="宋体" w:cs="宋体"/>
                <w:kern w:val="0"/>
                <w:sz w:val="18"/>
                <w:szCs w:val="18"/>
              </w:rPr>
            </w:pPr>
            <w:r>
              <w:rPr>
                <w:rFonts w:hint="eastAsia" w:ascii="宋体" w:hAnsi="宋体" w:cs="宋体"/>
                <w:kern w:val="0"/>
                <w:sz w:val="18"/>
                <w:szCs w:val="18"/>
              </w:rPr>
              <w:t>借助通武廊交流平台，整合区域旅游资源，宣传、文化交流等形式，充分展示北京通州特色的文化旅游产品，提高对外整体形象，扩大知名度、美誉度，吸引公众关注通州，提升文化旅游的影响力。</w:t>
            </w:r>
          </w:p>
        </w:tc>
        <w:tc>
          <w:tcPr>
            <w:tcW w:w="3356" w:type="dxa"/>
            <w:gridSpan w:val="7"/>
            <w:tcBorders>
              <w:top w:val="single" w:color="auto" w:sz="4" w:space="0"/>
              <w:left w:val="nil"/>
              <w:bottom w:val="single" w:color="auto" w:sz="4" w:space="0"/>
              <w:right w:val="single" w:color="auto" w:sz="4" w:space="0"/>
            </w:tcBorders>
            <w:vAlign w:val="center"/>
          </w:tcPr>
          <w:p w14:paraId="384D4375">
            <w:pPr>
              <w:widowControl/>
              <w:spacing w:line="240" w:lineRule="exact"/>
              <w:jc w:val="center"/>
              <w:rPr>
                <w:rFonts w:ascii="宋体" w:hAnsi="宋体" w:cs="宋体"/>
                <w:kern w:val="0"/>
                <w:sz w:val="18"/>
                <w:szCs w:val="18"/>
              </w:rPr>
            </w:pPr>
            <w:r>
              <w:rPr>
                <w:rFonts w:hint="eastAsia" w:ascii="宋体" w:hAnsi="宋体" w:cs="宋体"/>
                <w:kern w:val="0"/>
                <w:sz w:val="18"/>
                <w:szCs w:val="18"/>
              </w:rPr>
              <w:t>通过通武廊交流平台，整合区域旅游资源，宣传、文化交流等形式，充分展示北京通州特色的文化旅游产品，提高对外整体形象，扩大知名度、美誉度，吸引公众关注通州，提升文化旅游的影响力。</w:t>
            </w:r>
          </w:p>
        </w:tc>
      </w:tr>
      <w:tr w14:paraId="5448D0B0">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17C462F2">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05EF8D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7EF44AE3">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737BDBB1">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2818E7F4">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BD4F845">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2B6D42A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B9874E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C9AEFF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075E540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2BC32ECB">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8E1318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32D538A">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5321DC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713DBD76">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CC3E8DE">
            <w:pPr>
              <w:widowControl/>
              <w:spacing w:line="240" w:lineRule="exact"/>
              <w:jc w:val="left"/>
              <w:rPr>
                <w:rFonts w:ascii="宋体" w:hAnsi="宋体" w:cs="宋体"/>
                <w:kern w:val="0"/>
                <w:sz w:val="18"/>
                <w:szCs w:val="18"/>
              </w:rPr>
            </w:pPr>
            <w:r>
              <w:rPr>
                <w:rFonts w:hint="eastAsia" w:ascii="宋体" w:hAnsi="宋体" w:cs="宋体"/>
                <w:kern w:val="0"/>
                <w:sz w:val="18"/>
                <w:szCs w:val="18"/>
              </w:rPr>
              <w:t>指标1：系列活动</w:t>
            </w:r>
          </w:p>
        </w:tc>
        <w:tc>
          <w:tcPr>
            <w:tcW w:w="938" w:type="dxa"/>
            <w:tcBorders>
              <w:top w:val="nil"/>
              <w:left w:val="nil"/>
              <w:bottom w:val="single" w:color="auto" w:sz="4" w:space="0"/>
              <w:right w:val="single" w:color="auto" w:sz="4" w:space="0"/>
            </w:tcBorders>
            <w:vAlign w:val="center"/>
          </w:tcPr>
          <w:p w14:paraId="7EB7B84F">
            <w:pPr>
              <w:widowControl/>
              <w:spacing w:line="240" w:lineRule="exact"/>
              <w:jc w:val="center"/>
              <w:rPr>
                <w:rFonts w:ascii="宋体" w:hAnsi="宋体" w:cs="宋体"/>
                <w:kern w:val="0"/>
                <w:sz w:val="18"/>
                <w:szCs w:val="18"/>
              </w:rPr>
            </w:pPr>
            <w:r>
              <w:rPr>
                <w:rFonts w:hint="eastAsia" w:ascii="宋体" w:hAnsi="宋体" w:cs="宋体"/>
                <w:kern w:val="0"/>
                <w:sz w:val="18"/>
                <w:szCs w:val="18"/>
              </w:rPr>
              <w:t>3次以上</w:t>
            </w:r>
          </w:p>
        </w:tc>
        <w:tc>
          <w:tcPr>
            <w:tcW w:w="848" w:type="dxa"/>
            <w:tcBorders>
              <w:top w:val="nil"/>
              <w:left w:val="nil"/>
              <w:bottom w:val="single" w:color="auto" w:sz="4" w:space="0"/>
              <w:right w:val="single" w:color="auto" w:sz="4" w:space="0"/>
            </w:tcBorders>
            <w:vAlign w:val="center"/>
          </w:tcPr>
          <w:p w14:paraId="26E05CE6">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557" w:type="dxa"/>
            <w:gridSpan w:val="2"/>
            <w:tcBorders>
              <w:top w:val="nil"/>
              <w:left w:val="nil"/>
              <w:bottom w:val="single" w:color="auto" w:sz="4" w:space="0"/>
              <w:right w:val="single" w:color="auto" w:sz="4" w:space="0"/>
            </w:tcBorders>
            <w:vAlign w:val="center"/>
          </w:tcPr>
          <w:p w14:paraId="7495B6CD">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7F753110">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1597504A">
            <w:pPr>
              <w:widowControl/>
              <w:spacing w:line="240" w:lineRule="exact"/>
              <w:jc w:val="center"/>
              <w:rPr>
                <w:rFonts w:ascii="宋体" w:hAnsi="宋体" w:cs="宋体"/>
                <w:kern w:val="0"/>
                <w:sz w:val="18"/>
                <w:szCs w:val="18"/>
              </w:rPr>
            </w:pPr>
          </w:p>
        </w:tc>
      </w:tr>
      <w:tr w14:paraId="13F176B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8C32E1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34D323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75E43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60194B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4E4608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FB20B4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E7C26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66A90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29C24D0">
            <w:pPr>
              <w:widowControl/>
              <w:spacing w:line="240" w:lineRule="exact"/>
              <w:jc w:val="center"/>
              <w:rPr>
                <w:rFonts w:ascii="宋体" w:hAnsi="宋体" w:cs="宋体"/>
                <w:kern w:val="0"/>
                <w:sz w:val="18"/>
                <w:szCs w:val="18"/>
              </w:rPr>
            </w:pPr>
          </w:p>
        </w:tc>
      </w:tr>
      <w:tr w14:paraId="14F122D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3E5C4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ECBE3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6B64EA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902272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13D512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F9DB06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E13D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D75246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9A4718A">
            <w:pPr>
              <w:widowControl/>
              <w:spacing w:line="240" w:lineRule="exact"/>
              <w:jc w:val="center"/>
              <w:rPr>
                <w:rFonts w:ascii="宋体" w:hAnsi="宋体" w:cs="宋体"/>
                <w:kern w:val="0"/>
                <w:sz w:val="18"/>
                <w:szCs w:val="18"/>
              </w:rPr>
            </w:pPr>
          </w:p>
        </w:tc>
      </w:tr>
      <w:tr w14:paraId="434AF8A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C81C1F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17B40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2308FFA">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57AC7092">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78682D8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211FAA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9271C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E5D2C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FB21B24">
            <w:pPr>
              <w:widowControl/>
              <w:spacing w:line="240" w:lineRule="exact"/>
              <w:jc w:val="center"/>
              <w:rPr>
                <w:rFonts w:ascii="宋体" w:hAnsi="宋体" w:cs="宋体"/>
                <w:kern w:val="0"/>
                <w:sz w:val="18"/>
                <w:szCs w:val="18"/>
              </w:rPr>
            </w:pPr>
          </w:p>
        </w:tc>
      </w:tr>
      <w:tr w14:paraId="14A13C3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65083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6BCB5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129112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8D86AB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AAACC2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28DE27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CFE0E9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4E6DC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95DECCF">
            <w:pPr>
              <w:widowControl/>
              <w:spacing w:line="240" w:lineRule="exact"/>
              <w:jc w:val="center"/>
              <w:rPr>
                <w:rFonts w:ascii="宋体" w:hAnsi="宋体" w:cs="宋体"/>
                <w:kern w:val="0"/>
                <w:sz w:val="18"/>
                <w:szCs w:val="18"/>
              </w:rPr>
            </w:pPr>
          </w:p>
        </w:tc>
      </w:tr>
      <w:tr w14:paraId="6546556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7221DC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AC336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FC32EE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9C6D7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23925B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99C1D0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EBBDF0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D31CAA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1A182C3">
            <w:pPr>
              <w:widowControl/>
              <w:spacing w:line="240" w:lineRule="exact"/>
              <w:jc w:val="center"/>
              <w:rPr>
                <w:rFonts w:ascii="宋体" w:hAnsi="宋体" w:cs="宋体"/>
                <w:kern w:val="0"/>
                <w:sz w:val="18"/>
                <w:szCs w:val="18"/>
              </w:rPr>
            </w:pPr>
          </w:p>
        </w:tc>
      </w:tr>
      <w:tr w14:paraId="4DC1477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F75B4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2237E3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6E47B16">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272BDF48">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1219CEC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55EA2AD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0CE0F0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2DDB0B6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2C1C8A14">
            <w:pPr>
              <w:widowControl/>
              <w:spacing w:line="240" w:lineRule="exact"/>
              <w:jc w:val="center"/>
              <w:rPr>
                <w:rFonts w:ascii="宋体" w:hAnsi="宋体" w:cs="宋体"/>
                <w:kern w:val="0"/>
                <w:sz w:val="18"/>
                <w:szCs w:val="18"/>
              </w:rPr>
            </w:pPr>
          </w:p>
        </w:tc>
      </w:tr>
      <w:tr w14:paraId="46E541B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32F435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37797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E802FA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60BEAC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699A35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5EAD72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034F0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BFE03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EC812D4">
            <w:pPr>
              <w:widowControl/>
              <w:spacing w:line="240" w:lineRule="exact"/>
              <w:jc w:val="center"/>
              <w:rPr>
                <w:rFonts w:ascii="宋体" w:hAnsi="宋体" w:cs="宋体"/>
                <w:kern w:val="0"/>
                <w:sz w:val="18"/>
                <w:szCs w:val="18"/>
              </w:rPr>
            </w:pPr>
          </w:p>
        </w:tc>
      </w:tr>
      <w:tr w14:paraId="5A764CB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986E9A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3DC7B1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3507C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29BCB6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D49B7E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05B4DF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74DEB7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DD9A9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7499F9A">
            <w:pPr>
              <w:widowControl/>
              <w:spacing w:line="240" w:lineRule="exact"/>
              <w:jc w:val="center"/>
              <w:rPr>
                <w:rFonts w:ascii="宋体" w:hAnsi="宋体" w:cs="宋体"/>
                <w:kern w:val="0"/>
                <w:sz w:val="18"/>
                <w:szCs w:val="18"/>
              </w:rPr>
            </w:pPr>
          </w:p>
        </w:tc>
      </w:tr>
      <w:tr w14:paraId="346AA45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138F5A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4D8A0A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E54943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7B894753">
            <w:pPr>
              <w:widowControl/>
              <w:spacing w:line="240" w:lineRule="exact"/>
              <w:jc w:val="left"/>
              <w:rPr>
                <w:rFonts w:ascii="宋体" w:hAnsi="宋体" w:cs="宋体"/>
                <w:kern w:val="0"/>
                <w:sz w:val="18"/>
                <w:szCs w:val="18"/>
              </w:rPr>
            </w:pPr>
            <w:r>
              <w:rPr>
                <w:rFonts w:hint="eastAsia" w:ascii="宋体" w:hAnsi="宋体" w:cs="宋体"/>
                <w:kern w:val="0"/>
                <w:sz w:val="18"/>
                <w:szCs w:val="18"/>
              </w:rPr>
              <w:t>指标1：90万以内</w:t>
            </w:r>
          </w:p>
        </w:tc>
        <w:tc>
          <w:tcPr>
            <w:tcW w:w="938" w:type="dxa"/>
            <w:tcBorders>
              <w:top w:val="nil"/>
              <w:left w:val="nil"/>
              <w:bottom w:val="single" w:color="auto" w:sz="4" w:space="0"/>
              <w:right w:val="single" w:color="auto" w:sz="4" w:space="0"/>
            </w:tcBorders>
            <w:vAlign w:val="center"/>
          </w:tcPr>
          <w:p w14:paraId="7DDA70B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55B7084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98256C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69F5180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C58EA19">
            <w:pPr>
              <w:widowControl/>
              <w:spacing w:line="240" w:lineRule="exact"/>
              <w:jc w:val="center"/>
              <w:rPr>
                <w:rFonts w:ascii="宋体" w:hAnsi="宋体" w:cs="宋体"/>
                <w:kern w:val="0"/>
                <w:sz w:val="18"/>
                <w:szCs w:val="18"/>
              </w:rPr>
            </w:pPr>
          </w:p>
        </w:tc>
      </w:tr>
      <w:tr w14:paraId="4C3F297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1EE9ED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9DF119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575864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C56C17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8FC7D0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7795D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7470F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B1A2A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E3C6D3D">
            <w:pPr>
              <w:widowControl/>
              <w:spacing w:line="240" w:lineRule="exact"/>
              <w:jc w:val="center"/>
              <w:rPr>
                <w:rFonts w:ascii="宋体" w:hAnsi="宋体" w:cs="宋体"/>
                <w:kern w:val="0"/>
                <w:sz w:val="18"/>
                <w:szCs w:val="18"/>
              </w:rPr>
            </w:pPr>
          </w:p>
        </w:tc>
      </w:tr>
      <w:tr w14:paraId="6602E81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3D4FCA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67F331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674B7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634C1B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2BF543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20F11F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EC356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6E5991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085436F">
            <w:pPr>
              <w:widowControl/>
              <w:spacing w:line="240" w:lineRule="exact"/>
              <w:jc w:val="center"/>
              <w:rPr>
                <w:rFonts w:ascii="宋体" w:hAnsi="宋体" w:cs="宋体"/>
                <w:kern w:val="0"/>
                <w:sz w:val="18"/>
                <w:szCs w:val="18"/>
              </w:rPr>
            </w:pPr>
          </w:p>
        </w:tc>
      </w:tr>
      <w:tr w14:paraId="6B76731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3607AE">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736F13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415BBDAB">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7501DD9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9640D7C">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DFE4C8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E9047F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B0DE3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210B09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899516C">
            <w:pPr>
              <w:widowControl/>
              <w:spacing w:line="240" w:lineRule="exact"/>
              <w:jc w:val="center"/>
              <w:rPr>
                <w:rFonts w:ascii="宋体" w:hAnsi="宋体" w:cs="宋体"/>
                <w:kern w:val="0"/>
                <w:sz w:val="18"/>
                <w:szCs w:val="18"/>
              </w:rPr>
            </w:pPr>
          </w:p>
        </w:tc>
      </w:tr>
      <w:tr w14:paraId="7F25C2A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BD3AF1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B895E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A47763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EC987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F8F292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77E56C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6D783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D1379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F4763A2">
            <w:pPr>
              <w:widowControl/>
              <w:spacing w:line="240" w:lineRule="exact"/>
              <w:jc w:val="center"/>
              <w:rPr>
                <w:rFonts w:ascii="宋体" w:hAnsi="宋体" w:cs="宋体"/>
                <w:kern w:val="0"/>
                <w:sz w:val="18"/>
                <w:szCs w:val="18"/>
              </w:rPr>
            </w:pPr>
          </w:p>
        </w:tc>
      </w:tr>
      <w:tr w14:paraId="240ABB7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8CAB7A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96CD23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362C86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13C0ED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E43426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731C1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27D1D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0C761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30D255E">
            <w:pPr>
              <w:widowControl/>
              <w:spacing w:line="240" w:lineRule="exact"/>
              <w:jc w:val="center"/>
              <w:rPr>
                <w:rFonts w:ascii="宋体" w:hAnsi="宋体" w:cs="宋体"/>
                <w:kern w:val="0"/>
                <w:sz w:val="18"/>
                <w:szCs w:val="18"/>
              </w:rPr>
            </w:pPr>
          </w:p>
        </w:tc>
      </w:tr>
      <w:tr w14:paraId="378591B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AA1CEE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46CF03">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0C16F2F">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8226E8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A74E2B9">
            <w:pPr>
              <w:widowControl/>
              <w:spacing w:line="240" w:lineRule="exact"/>
              <w:jc w:val="left"/>
              <w:rPr>
                <w:rFonts w:ascii="宋体" w:hAnsi="宋体" w:cs="宋体"/>
                <w:kern w:val="0"/>
                <w:sz w:val="18"/>
                <w:szCs w:val="18"/>
              </w:rPr>
            </w:pPr>
            <w:r>
              <w:rPr>
                <w:rFonts w:hint="eastAsia" w:ascii="宋体" w:hAnsi="宋体" w:cs="宋体"/>
                <w:kern w:val="0"/>
                <w:sz w:val="18"/>
                <w:szCs w:val="18"/>
              </w:rPr>
              <w:t>指标1：影响力</w:t>
            </w:r>
          </w:p>
        </w:tc>
        <w:tc>
          <w:tcPr>
            <w:tcW w:w="938" w:type="dxa"/>
            <w:tcBorders>
              <w:top w:val="nil"/>
              <w:left w:val="nil"/>
              <w:bottom w:val="single" w:color="auto" w:sz="4" w:space="0"/>
              <w:right w:val="single" w:color="auto" w:sz="4" w:space="0"/>
            </w:tcBorders>
            <w:vAlign w:val="center"/>
          </w:tcPr>
          <w:p w14:paraId="3547F44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2832258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C6E7F45">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nil"/>
              <w:left w:val="nil"/>
              <w:bottom w:val="single" w:color="auto" w:sz="4" w:space="0"/>
              <w:right w:val="single" w:color="auto" w:sz="4" w:space="0"/>
            </w:tcBorders>
            <w:vAlign w:val="center"/>
          </w:tcPr>
          <w:p w14:paraId="09DDEC65">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bottom w:val="single" w:color="auto" w:sz="4" w:space="0"/>
              <w:right w:val="single" w:color="auto" w:sz="4" w:space="0"/>
            </w:tcBorders>
            <w:vAlign w:val="center"/>
          </w:tcPr>
          <w:p w14:paraId="5A29D9FC">
            <w:pPr>
              <w:widowControl/>
              <w:spacing w:line="240" w:lineRule="exact"/>
              <w:jc w:val="center"/>
              <w:rPr>
                <w:rFonts w:ascii="宋体" w:hAnsi="宋体" w:cs="宋体"/>
                <w:kern w:val="0"/>
                <w:sz w:val="18"/>
                <w:szCs w:val="18"/>
              </w:rPr>
            </w:pPr>
          </w:p>
        </w:tc>
      </w:tr>
      <w:tr w14:paraId="1B8DD7F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1A6A56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E06DAB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F61681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31EAD2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2B46B6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A3CE5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7A927C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D4DE03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7220ECA">
            <w:pPr>
              <w:widowControl/>
              <w:spacing w:line="240" w:lineRule="exact"/>
              <w:jc w:val="center"/>
              <w:rPr>
                <w:rFonts w:ascii="宋体" w:hAnsi="宋体" w:cs="宋体"/>
                <w:kern w:val="0"/>
                <w:sz w:val="18"/>
                <w:szCs w:val="18"/>
              </w:rPr>
            </w:pPr>
          </w:p>
        </w:tc>
      </w:tr>
      <w:tr w14:paraId="7C54A34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FA808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F698D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F18C49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CE2894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90A7C4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437E5D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D5E21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00F96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B73F80">
            <w:pPr>
              <w:widowControl/>
              <w:spacing w:line="240" w:lineRule="exact"/>
              <w:jc w:val="center"/>
              <w:rPr>
                <w:rFonts w:ascii="宋体" w:hAnsi="宋体" w:cs="宋体"/>
                <w:kern w:val="0"/>
                <w:sz w:val="18"/>
                <w:szCs w:val="18"/>
              </w:rPr>
            </w:pPr>
          </w:p>
        </w:tc>
      </w:tr>
      <w:tr w14:paraId="3D03B43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94FB7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22C8AB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0B62BE5">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F23FFD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5D805D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334553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4CA0E2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1E470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A340D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8F40A1A">
            <w:pPr>
              <w:widowControl/>
              <w:spacing w:line="240" w:lineRule="exact"/>
              <w:jc w:val="center"/>
              <w:rPr>
                <w:rFonts w:ascii="宋体" w:hAnsi="宋体" w:cs="宋体"/>
                <w:kern w:val="0"/>
                <w:sz w:val="18"/>
                <w:szCs w:val="18"/>
              </w:rPr>
            </w:pPr>
          </w:p>
        </w:tc>
      </w:tr>
      <w:tr w14:paraId="7BF9B08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8D5F8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F726F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CF8A0F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5F806D">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F5EDE4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5077DB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66BFA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44638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A37A9D6">
            <w:pPr>
              <w:widowControl/>
              <w:spacing w:line="240" w:lineRule="exact"/>
              <w:jc w:val="center"/>
              <w:rPr>
                <w:rFonts w:ascii="宋体" w:hAnsi="宋体" w:cs="宋体"/>
                <w:kern w:val="0"/>
                <w:sz w:val="18"/>
                <w:szCs w:val="18"/>
              </w:rPr>
            </w:pPr>
          </w:p>
        </w:tc>
      </w:tr>
      <w:tr w14:paraId="7AD3640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9612CC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D89B9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76B39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257370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FCC4E1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BA1351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1590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33ECC7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6CFDFB4">
            <w:pPr>
              <w:widowControl/>
              <w:spacing w:line="240" w:lineRule="exact"/>
              <w:jc w:val="center"/>
              <w:rPr>
                <w:rFonts w:ascii="宋体" w:hAnsi="宋体" w:cs="宋体"/>
                <w:kern w:val="0"/>
                <w:sz w:val="18"/>
                <w:szCs w:val="18"/>
              </w:rPr>
            </w:pPr>
          </w:p>
        </w:tc>
      </w:tr>
      <w:tr w14:paraId="584AFC77">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1D6593EE">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4D637D99">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C8E26F0">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144C9AEC">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652D7691">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003A02D2">
            <w:pPr>
              <w:widowControl/>
              <w:spacing w:line="240" w:lineRule="exact"/>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C57B5C3">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09637BF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5FC82C6">
            <w:pPr>
              <w:widowControl/>
              <w:spacing w:line="240" w:lineRule="exact"/>
              <w:jc w:val="center"/>
              <w:rPr>
                <w:rFonts w:ascii="宋体" w:hAnsi="宋体" w:cs="宋体"/>
                <w:kern w:val="0"/>
                <w:sz w:val="18"/>
                <w:szCs w:val="18"/>
              </w:rPr>
            </w:pPr>
          </w:p>
        </w:tc>
      </w:tr>
      <w:tr w14:paraId="6F9F151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66548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652D8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3695DB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2D65F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15707D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BD680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168E2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2B621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0434620">
            <w:pPr>
              <w:widowControl/>
              <w:spacing w:line="240" w:lineRule="exact"/>
              <w:jc w:val="center"/>
              <w:rPr>
                <w:rFonts w:ascii="宋体" w:hAnsi="宋体" w:cs="宋体"/>
                <w:kern w:val="0"/>
                <w:sz w:val="18"/>
                <w:szCs w:val="18"/>
              </w:rPr>
            </w:pPr>
          </w:p>
        </w:tc>
      </w:tr>
      <w:tr w14:paraId="2583F12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ADBF2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9F737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266112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5411F9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2F11D3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91512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18A128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AC87A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EADD455">
            <w:pPr>
              <w:widowControl/>
              <w:spacing w:line="240" w:lineRule="exact"/>
              <w:jc w:val="center"/>
              <w:rPr>
                <w:rFonts w:ascii="宋体" w:hAnsi="宋体" w:cs="宋体"/>
                <w:kern w:val="0"/>
                <w:sz w:val="18"/>
                <w:szCs w:val="18"/>
              </w:rPr>
            </w:pPr>
          </w:p>
        </w:tc>
      </w:tr>
      <w:tr w14:paraId="538794C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AFB472E">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00DBAE9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DE85AF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820362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160FDC7B">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68C9DC2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52CEBDF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7A37AEB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1203ABA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FEA16C1">
            <w:pPr>
              <w:widowControl/>
              <w:spacing w:line="240" w:lineRule="exact"/>
              <w:jc w:val="center"/>
              <w:rPr>
                <w:rFonts w:ascii="宋体" w:hAnsi="宋体" w:cs="宋体"/>
                <w:kern w:val="0"/>
                <w:sz w:val="18"/>
                <w:szCs w:val="18"/>
              </w:rPr>
            </w:pPr>
          </w:p>
        </w:tc>
      </w:tr>
      <w:tr w14:paraId="6B0663C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A3CC88">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4FCBB86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D9B35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A84461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A28D6F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014AFA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777E1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07973E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928BDB0">
            <w:pPr>
              <w:widowControl/>
              <w:spacing w:line="240" w:lineRule="exact"/>
              <w:jc w:val="center"/>
              <w:rPr>
                <w:rFonts w:ascii="宋体" w:hAnsi="宋体" w:cs="宋体"/>
                <w:kern w:val="0"/>
                <w:sz w:val="18"/>
                <w:szCs w:val="18"/>
              </w:rPr>
            </w:pPr>
          </w:p>
        </w:tc>
      </w:tr>
      <w:tr w14:paraId="5B1AA88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B4E317F">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088FEC2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D5679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E1946D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0A3042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BCAFD2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A34BB1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614E2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9AD8B64">
            <w:pPr>
              <w:widowControl/>
              <w:spacing w:line="240" w:lineRule="exact"/>
              <w:jc w:val="center"/>
              <w:rPr>
                <w:rFonts w:ascii="宋体" w:hAnsi="宋体" w:cs="宋体"/>
                <w:kern w:val="0"/>
                <w:sz w:val="18"/>
                <w:szCs w:val="18"/>
              </w:rPr>
            </w:pPr>
          </w:p>
        </w:tc>
      </w:tr>
      <w:tr w14:paraId="638638F9">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362C508E">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482AD5F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142E5BE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4E07E288">
            <w:pPr>
              <w:widowControl/>
              <w:spacing w:line="240" w:lineRule="exact"/>
              <w:jc w:val="center"/>
              <w:rPr>
                <w:rFonts w:ascii="宋体" w:hAnsi="宋体" w:cs="宋体"/>
                <w:kern w:val="0"/>
                <w:sz w:val="18"/>
                <w:szCs w:val="18"/>
              </w:rPr>
            </w:pPr>
          </w:p>
        </w:tc>
      </w:tr>
    </w:tbl>
    <w:p w14:paraId="21C23ECE">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1C5235B7">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4DD4B4EC">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030B7B22">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0668E25D">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55A035B9">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CD35963">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272E9C29">
            <w:pPr>
              <w:widowControl/>
              <w:spacing w:line="240" w:lineRule="exact"/>
              <w:jc w:val="center"/>
              <w:rPr>
                <w:rFonts w:ascii="宋体" w:hAnsi="宋体" w:cs="宋体"/>
                <w:kern w:val="0"/>
                <w:sz w:val="18"/>
                <w:szCs w:val="18"/>
              </w:rPr>
            </w:pPr>
            <w:r>
              <w:rPr>
                <w:rFonts w:hint="eastAsia" w:ascii="宋体" w:hAnsi="宋体" w:cs="宋体"/>
                <w:kern w:val="0"/>
                <w:sz w:val="18"/>
                <w:szCs w:val="18"/>
              </w:rPr>
              <w:t>通州区文旅消费券第</w:t>
            </w:r>
            <w:r>
              <w:rPr>
                <w:rFonts w:hint="eastAsia" w:ascii="宋体" w:hAnsi="宋体" w:cs="宋体"/>
                <w:kern w:val="0"/>
                <w:sz w:val="18"/>
                <w:szCs w:val="18"/>
                <w:lang w:eastAsia="zh-CN"/>
              </w:rPr>
              <w:t>二</w:t>
            </w:r>
            <w:r>
              <w:rPr>
                <w:rFonts w:hint="eastAsia" w:ascii="宋体" w:hAnsi="宋体" w:cs="宋体"/>
                <w:kern w:val="0"/>
                <w:sz w:val="18"/>
                <w:szCs w:val="18"/>
              </w:rPr>
              <w:t>期费用及项目审计经费</w:t>
            </w:r>
          </w:p>
        </w:tc>
      </w:tr>
      <w:tr w14:paraId="360C9CE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6499978">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4F98B13F">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0001AB3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323CE64E">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北京市通州区文化和旅游局公司</w:t>
            </w:r>
          </w:p>
        </w:tc>
      </w:tr>
      <w:tr w14:paraId="5B4F5C8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7898F2C">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64D3F7E2">
            <w:pPr>
              <w:widowControl/>
              <w:spacing w:line="240" w:lineRule="exact"/>
              <w:jc w:val="center"/>
              <w:rPr>
                <w:rFonts w:ascii="宋体" w:hAnsi="宋体" w:cs="宋体"/>
                <w:kern w:val="0"/>
                <w:sz w:val="18"/>
                <w:szCs w:val="18"/>
              </w:rPr>
            </w:pPr>
            <w:r>
              <w:rPr>
                <w:rFonts w:hint="eastAsia" w:ascii="宋体" w:hAnsi="宋体" w:cs="宋体"/>
                <w:kern w:val="0"/>
                <w:sz w:val="18"/>
                <w:szCs w:val="18"/>
              </w:rPr>
              <w:t>白洁</w:t>
            </w:r>
          </w:p>
        </w:tc>
        <w:tc>
          <w:tcPr>
            <w:tcW w:w="1050" w:type="dxa"/>
            <w:gridSpan w:val="2"/>
            <w:tcBorders>
              <w:top w:val="nil"/>
              <w:left w:val="nil"/>
              <w:bottom w:val="single" w:color="auto" w:sz="4" w:space="0"/>
              <w:right w:val="single" w:color="auto" w:sz="4" w:space="0"/>
            </w:tcBorders>
            <w:vAlign w:val="center"/>
          </w:tcPr>
          <w:p w14:paraId="353EE863">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0A1D3817">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32E0CDCF">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AF6FBE0">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58BBB1E8">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67DD5DE8">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29F79945">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2228FC65">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FC5FC8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AB1907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3FDAF8B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A395BA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712FA0A">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84248AD">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082B0BAA">
            <w:pPr>
              <w:widowControl/>
              <w:spacing w:line="240" w:lineRule="exact"/>
              <w:jc w:val="center"/>
              <w:rPr>
                <w:rFonts w:ascii="宋体" w:hAnsi="宋体" w:cs="宋体"/>
                <w:kern w:val="0"/>
                <w:sz w:val="18"/>
                <w:szCs w:val="18"/>
              </w:rPr>
            </w:pPr>
            <w:r>
              <w:rPr>
                <w:rFonts w:ascii="宋体" w:hAnsi="宋体" w:cs="宋体"/>
                <w:kern w:val="0"/>
                <w:sz w:val="18"/>
                <w:szCs w:val="18"/>
              </w:rPr>
              <w:t>87.41749574</w:t>
            </w:r>
          </w:p>
        </w:tc>
        <w:tc>
          <w:tcPr>
            <w:tcW w:w="1107" w:type="dxa"/>
            <w:gridSpan w:val="2"/>
            <w:tcBorders>
              <w:top w:val="nil"/>
              <w:left w:val="nil"/>
              <w:bottom w:val="single" w:color="auto" w:sz="4" w:space="0"/>
              <w:right w:val="single" w:color="auto" w:sz="4" w:space="0"/>
            </w:tcBorders>
            <w:vAlign w:val="center"/>
          </w:tcPr>
          <w:p w14:paraId="2718A77F">
            <w:pPr>
              <w:widowControl/>
              <w:spacing w:line="240" w:lineRule="exact"/>
              <w:jc w:val="center"/>
              <w:rPr>
                <w:rFonts w:ascii="宋体" w:hAnsi="宋体" w:cs="宋体"/>
                <w:kern w:val="0"/>
                <w:sz w:val="18"/>
                <w:szCs w:val="18"/>
              </w:rPr>
            </w:pPr>
            <w:r>
              <w:rPr>
                <w:rFonts w:ascii="宋体" w:hAnsi="宋体" w:cs="宋体"/>
                <w:kern w:val="0"/>
                <w:sz w:val="18"/>
                <w:szCs w:val="18"/>
              </w:rPr>
              <w:t>87.417495</w:t>
            </w:r>
          </w:p>
        </w:tc>
        <w:tc>
          <w:tcPr>
            <w:tcW w:w="1050" w:type="dxa"/>
            <w:gridSpan w:val="2"/>
            <w:tcBorders>
              <w:top w:val="nil"/>
              <w:left w:val="nil"/>
              <w:bottom w:val="single" w:color="auto" w:sz="4" w:space="0"/>
              <w:right w:val="single" w:color="auto" w:sz="4" w:space="0"/>
            </w:tcBorders>
            <w:vAlign w:val="center"/>
          </w:tcPr>
          <w:p w14:paraId="7405ACB7">
            <w:pPr>
              <w:widowControl/>
              <w:spacing w:line="240" w:lineRule="exact"/>
              <w:jc w:val="center"/>
              <w:rPr>
                <w:rFonts w:ascii="宋体" w:hAnsi="宋体" w:cs="宋体"/>
                <w:kern w:val="0"/>
                <w:sz w:val="18"/>
                <w:szCs w:val="18"/>
              </w:rPr>
            </w:pPr>
            <w:r>
              <w:rPr>
                <w:rFonts w:ascii="宋体" w:hAnsi="宋体" w:cs="宋体"/>
                <w:kern w:val="0"/>
                <w:sz w:val="18"/>
                <w:szCs w:val="18"/>
              </w:rPr>
              <w:t>87.417495</w:t>
            </w:r>
          </w:p>
        </w:tc>
        <w:tc>
          <w:tcPr>
            <w:tcW w:w="771" w:type="dxa"/>
            <w:gridSpan w:val="2"/>
            <w:tcBorders>
              <w:top w:val="nil"/>
              <w:left w:val="nil"/>
              <w:bottom w:val="single" w:color="auto" w:sz="4" w:space="0"/>
              <w:right w:val="single" w:color="auto" w:sz="4" w:space="0"/>
            </w:tcBorders>
            <w:vAlign w:val="center"/>
          </w:tcPr>
          <w:p w14:paraId="5BD0D2A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672A34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vAlign w:val="center"/>
          </w:tcPr>
          <w:p w14:paraId="30C1991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6B4C86F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ADC45CC">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0FA71C8">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4092E4ED">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4E2FC719">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DBFA7FC">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A3D44F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30A8A00">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3DCFC35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C9CFF0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6104B8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DD9A0FF">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EAAE52B">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138CF7F7">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449B5B3E">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685630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788D2DC">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D26171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252D3A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09314E7">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05E3D7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2F055874">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93435D6">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04E4957C">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644862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92F2478">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5FE7FB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C707935">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52C51B2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4D5CAE6A">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CB9BDD7">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4E1A112F">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DFB779F">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72B1241C">
            <w:pPr>
              <w:widowControl/>
              <w:spacing w:line="240" w:lineRule="exact"/>
              <w:jc w:val="center"/>
              <w:rPr>
                <w:rFonts w:ascii="宋体" w:hAnsi="宋体" w:cs="宋体"/>
                <w:kern w:val="0"/>
                <w:sz w:val="18"/>
                <w:szCs w:val="18"/>
              </w:rPr>
            </w:pPr>
          </w:p>
          <w:p w14:paraId="3410F480">
            <w:pPr>
              <w:widowControl/>
              <w:spacing w:line="240" w:lineRule="exact"/>
              <w:jc w:val="center"/>
              <w:rPr>
                <w:rFonts w:ascii="宋体" w:hAnsi="宋体" w:cs="宋体"/>
                <w:kern w:val="0"/>
                <w:sz w:val="18"/>
                <w:szCs w:val="18"/>
              </w:rPr>
            </w:pPr>
            <w:r>
              <w:rPr>
                <w:rFonts w:hint="eastAsia" w:ascii="宋体" w:hAnsi="宋体" w:cs="宋体"/>
                <w:kern w:val="0"/>
                <w:sz w:val="18"/>
                <w:szCs w:val="18"/>
              </w:rPr>
              <w:t>为贯彻落实中央经济工作会议精神，恢复和扩大消费，进一步释放通州区文旅消费潜力，提振通州文旅商综合消费，促进通州区文旅产业高质量发展，持续推动北京国际消费中心城市建设，通过发放消费券活动，有效吸引市场关注、激发出游意愿，提振淡季消费。</w:t>
            </w:r>
          </w:p>
        </w:tc>
        <w:tc>
          <w:tcPr>
            <w:tcW w:w="3356" w:type="dxa"/>
            <w:gridSpan w:val="7"/>
            <w:tcBorders>
              <w:top w:val="single" w:color="auto" w:sz="4" w:space="0"/>
              <w:left w:val="nil"/>
              <w:bottom w:val="single" w:color="auto" w:sz="4" w:space="0"/>
              <w:right w:val="single" w:color="auto" w:sz="4" w:space="0"/>
            </w:tcBorders>
            <w:vAlign w:val="center"/>
          </w:tcPr>
          <w:p w14:paraId="481021A6">
            <w:pPr>
              <w:widowControl/>
              <w:spacing w:line="240" w:lineRule="exact"/>
              <w:jc w:val="center"/>
              <w:rPr>
                <w:rFonts w:ascii="宋体" w:hAnsi="宋体" w:cs="宋体"/>
                <w:kern w:val="0"/>
                <w:sz w:val="18"/>
                <w:szCs w:val="18"/>
              </w:rPr>
            </w:pPr>
            <w:r>
              <w:rPr>
                <w:rFonts w:hint="eastAsia" w:ascii="宋体" w:hAnsi="宋体" w:cs="宋体"/>
                <w:kern w:val="0"/>
                <w:sz w:val="18"/>
                <w:szCs w:val="18"/>
              </w:rPr>
              <w:t>参加北京市文旅局组织的市内展会，宣传推介通州区的旅游资源。</w:t>
            </w:r>
          </w:p>
        </w:tc>
      </w:tr>
      <w:tr w14:paraId="25CC2426">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515EF44">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4A52416A">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485EE45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6F6FCA7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6734869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C8D1E5F">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4CAC7BE8">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9CAB7A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DD6C5F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7CDCAF9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7DA5344">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4786C48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E9107D9">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8AD60A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32EA449C">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D2A6CEB">
            <w:pPr>
              <w:widowControl/>
              <w:spacing w:line="240" w:lineRule="exact"/>
              <w:jc w:val="left"/>
              <w:rPr>
                <w:rFonts w:ascii="宋体" w:hAnsi="宋体" w:cs="宋体"/>
                <w:kern w:val="0"/>
                <w:sz w:val="18"/>
                <w:szCs w:val="18"/>
              </w:rPr>
            </w:pPr>
            <w:r>
              <w:rPr>
                <w:rFonts w:hint="eastAsia" w:ascii="宋体" w:hAnsi="宋体" w:cs="宋体"/>
                <w:kern w:val="0"/>
                <w:sz w:val="18"/>
                <w:szCs w:val="18"/>
              </w:rPr>
              <w:t>指标1：发放二期文旅消费券</w:t>
            </w:r>
          </w:p>
        </w:tc>
        <w:tc>
          <w:tcPr>
            <w:tcW w:w="938" w:type="dxa"/>
            <w:tcBorders>
              <w:top w:val="nil"/>
              <w:left w:val="nil"/>
              <w:bottom w:val="single" w:color="auto" w:sz="4" w:space="0"/>
              <w:right w:val="single" w:color="auto" w:sz="4" w:space="0"/>
            </w:tcBorders>
            <w:vAlign w:val="center"/>
          </w:tcPr>
          <w:p w14:paraId="516F5CF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48" w:type="dxa"/>
            <w:tcBorders>
              <w:top w:val="nil"/>
              <w:left w:val="nil"/>
              <w:bottom w:val="single" w:color="auto" w:sz="4" w:space="0"/>
              <w:right w:val="single" w:color="auto" w:sz="4" w:space="0"/>
            </w:tcBorders>
            <w:vAlign w:val="center"/>
          </w:tcPr>
          <w:p w14:paraId="13F6D7B2">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57" w:type="dxa"/>
            <w:gridSpan w:val="2"/>
            <w:tcBorders>
              <w:top w:val="nil"/>
              <w:left w:val="nil"/>
              <w:bottom w:val="single" w:color="auto" w:sz="4" w:space="0"/>
              <w:right w:val="single" w:color="auto" w:sz="4" w:space="0"/>
            </w:tcBorders>
            <w:vAlign w:val="center"/>
          </w:tcPr>
          <w:p w14:paraId="1B845FDC">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72EA0291">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12FF3F78">
            <w:pPr>
              <w:widowControl/>
              <w:spacing w:line="240" w:lineRule="exact"/>
              <w:jc w:val="center"/>
              <w:rPr>
                <w:rFonts w:ascii="宋体" w:hAnsi="宋体" w:cs="宋体"/>
                <w:kern w:val="0"/>
                <w:sz w:val="18"/>
                <w:szCs w:val="18"/>
              </w:rPr>
            </w:pPr>
          </w:p>
        </w:tc>
      </w:tr>
      <w:tr w14:paraId="38C1CAD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B5C9D6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DAA1D4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F6DB41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C9703E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29A915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AC434F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13F739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F55A2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D906D7">
            <w:pPr>
              <w:widowControl/>
              <w:spacing w:line="240" w:lineRule="exact"/>
              <w:jc w:val="center"/>
              <w:rPr>
                <w:rFonts w:ascii="宋体" w:hAnsi="宋体" w:cs="宋体"/>
                <w:kern w:val="0"/>
                <w:sz w:val="18"/>
                <w:szCs w:val="18"/>
              </w:rPr>
            </w:pPr>
          </w:p>
        </w:tc>
      </w:tr>
      <w:tr w14:paraId="6AD8664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CF98B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34CA6C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A049F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B4030E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140BE7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7A7591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6E4BBA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C75B56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CAF84EB">
            <w:pPr>
              <w:widowControl/>
              <w:spacing w:line="240" w:lineRule="exact"/>
              <w:jc w:val="center"/>
              <w:rPr>
                <w:rFonts w:ascii="宋体" w:hAnsi="宋体" w:cs="宋体"/>
                <w:kern w:val="0"/>
                <w:sz w:val="18"/>
                <w:szCs w:val="18"/>
              </w:rPr>
            </w:pPr>
          </w:p>
        </w:tc>
      </w:tr>
      <w:tr w14:paraId="185C50C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A6B671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8819BB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AE929C4">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BF8BBA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0CD1145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6B991EF">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A7D95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595D9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9CAE25E">
            <w:pPr>
              <w:widowControl/>
              <w:spacing w:line="240" w:lineRule="exact"/>
              <w:jc w:val="center"/>
              <w:rPr>
                <w:rFonts w:ascii="宋体" w:hAnsi="宋体" w:cs="宋体"/>
                <w:kern w:val="0"/>
                <w:sz w:val="18"/>
                <w:szCs w:val="18"/>
              </w:rPr>
            </w:pPr>
          </w:p>
        </w:tc>
      </w:tr>
      <w:tr w14:paraId="688CB32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3973CF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8F2BDE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4AA066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3F8B38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D77824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498B85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CDBD7DD">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E970B6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FAF44D1">
            <w:pPr>
              <w:widowControl/>
              <w:spacing w:line="240" w:lineRule="exact"/>
              <w:jc w:val="center"/>
              <w:rPr>
                <w:rFonts w:ascii="宋体" w:hAnsi="宋体" w:cs="宋体"/>
                <w:kern w:val="0"/>
                <w:sz w:val="18"/>
                <w:szCs w:val="18"/>
              </w:rPr>
            </w:pPr>
          </w:p>
        </w:tc>
      </w:tr>
      <w:tr w14:paraId="298EE93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E1020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F61195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7D9435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B20A6E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E9626B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75475D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18EBB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1A556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F5E544">
            <w:pPr>
              <w:widowControl/>
              <w:spacing w:line="240" w:lineRule="exact"/>
              <w:jc w:val="center"/>
              <w:rPr>
                <w:rFonts w:ascii="宋体" w:hAnsi="宋体" w:cs="宋体"/>
                <w:kern w:val="0"/>
                <w:sz w:val="18"/>
                <w:szCs w:val="18"/>
              </w:rPr>
            </w:pPr>
          </w:p>
        </w:tc>
      </w:tr>
      <w:tr w14:paraId="7CE2F0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C47A90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3495F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2AE2034">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19A4A653">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432245A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5C9F070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686FBA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527540B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500BE166">
            <w:pPr>
              <w:widowControl/>
              <w:spacing w:line="240" w:lineRule="exact"/>
              <w:jc w:val="center"/>
              <w:rPr>
                <w:rFonts w:ascii="宋体" w:hAnsi="宋体" w:cs="宋体"/>
                <w:kern w:val="0"/>
                <w:sz w:val="18"/>
                <w:szCs w:val="18"/>
              </w:rPr>
            </w:pPr>
          </w:p>
        </w:tc>
      </w:tr>
      <w:tr w14:paraId="0ED0B44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613010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3D47DD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A9C5F3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AE2EC6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9ABCED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7961AB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258EDE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CC0758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1ACE35">
            <w:pPr>
              <w:widowControl/>
              <w:spacing w:line="240" w:lineRule="exact"/>
              <w:jc w:val="center"/>
              <w:rPr>
                <w:rFonts w:ascii="宋体" w:hAnsi="宋体" w:cs="宋体"/>
                <w:kern w:val="0"/>
                <w:sz w:val="18"/>
                <w:szCs w:val="18"/>
              </w:rPr>
            </w:pPr>
          </w:p>
        </w:tc>
      </w:tr>
      <w:tr w14:paraId="4A1C4A5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13A5DC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CF4AA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107172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5ED0EC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90271E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66064E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20F9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5C8F5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B329DFC">
            <w:pPr>
              <w:widowControl/>
              <w:spacing w:line="240" w:lineRule="exact"/>
              <w:jc w:val="center"/>
              <w:rPr>
                <w:rFonts w:ascii="宋体" w:hAnsi="宋体" w:cs="宋体"/>
                <w:kern w:val="0"/>
                <w:sz w:val="18"/>
                <w:szCs w:val="18"/>
              </w:rPr>
            </w:pPr>
          </w:p>
        </w:tc>
      </w:tr>
      <w:tr w14:paraId="331EAAB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B020F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D93E19">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EF1FB60">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7C37E45E">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87.417495</w:t>
            </w:r>
            <w:r>
              <w:rPr>
                <w:rFonts w:hint="eastAsia" w:ascii="宋体" w:hAnsi="宋体" w:cs="宋体"/>
                <w:kern w:val="0"/>
                <w:sz w:val="18"/>
                <w:szCs w:val="18"/>
              </w:rPr>
              <w:t>万以内</w:t>
            </w:r>
          </w:p>
        </w:tc>
        <w:tc>
          <w:tcPr>
            <w:tcW w:w="938" w:type="dxa"/>
            <w:tcBorders>
              <w:top w:val="nil"/>
              <w:left w:val="nil"/>
              <w:bottom w:val="single" w:color="auto" w:sz="4" w:space="0"/>
              <w:right w:val="single" w:color="auto" w:sz="4" w:space="0"/>
            </w:tcBorders>
            <w:vAlign w:val="center"/>
          </w:tcPr>
          <w:p w14:paraId="104D538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4615168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0671D5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6D641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0AF2175F">
            <w:pPr>
              <w:widowControl/>
              <w:spacing w:line="240" w:lineRule="exact"/>
              <w:jc w:val="center"/>
              <w:rPr>
                <w:rFonts w:ascii="宋体" w:hAnsi="宋体" w:cs="宋体"/>
                <w:kern w:val="0"/>
                <w:sz w:val="18"/>
                <w:szCs w:val="18"/>
              </w:rPr>
            </w:pPr>
          </w:p>
        </w:tc>
      </w:tr>
      <w:tr w14:paraId="0AE2319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80D66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7C7E5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DD6052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70768A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8786E8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113FFE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E7D5D8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3B187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D2E7635">
            <w:pPr>
              <w:widowControl/>
              <w:spacing w:line="240" w:lineRule="exact"/>
              <w:jc w:val="center"/>
              <w:rPr>
                <w:rFonts w:ascii="宋体" w:hAnsi="宋体" w:cs="宋体"/>
                <w:kern w:val="0"/>
                <w:sz w:val="18"/>
                <w:szCs w:val="18"/>
              </w:rPr>
            </w:pPr>
          </w:p>
        </w:tc>
      </w:tr>
      <w:tr w14:paraId="1326669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D0A41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4FD59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47EAD2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8220E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2790DA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E08215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CAC0D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78AAA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B4CB85B">
            <w:pPr>
              <w:widowControl/>
              <w:spacing w:line="240" w:lineRule="exact"/>
              <w:jc w:val="center"/>
              <w:rPr>
                <w:rFonts w:ascii="宋体" w:hAnsi="宋体" w:cs="宋体"/>
                <w:kern w:val="0"/>
                <w:sz w:val="18"/>
                <w:szCs w:val="18"/>
              </w:rPr>
            </w:pPr>
          </w:p>
        </w:tc>
      </w:tr>
      <w:tr w14:paraId="2BFC6F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39D1A0">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145A5F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5EE8568C">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3B10939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46B81EB">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42F45FE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9F3FF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A8356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A6253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9EDB49">
            <w:pPr>
              <w:widowControl/>
              <w:spacing w:line="240" w:lineRule="exact"/>
              <w:jc w:val="center"/>
              <w:rPr>
                <w:rFonts w:ascii="宋体" w:hAnsi="宋体" w:cs="宋体"/>
                <w:kern w:val="0"/>
                <w:sz w:val="18"/>
                <w:szCs w:val="18"/>
              </w:rPr>
            </w:pPr>
          </w:p>
        </w:tc>
      </w:tr>
      <w:tr w14:paraId="57C42FC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03118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E3F545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B9F3B9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7D29F7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5C639F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510E01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C3C9F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1F2AB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8B94E70">
            <w:pPr>
              <w:widowControl/>
              <w:spacing w:line="240" w:lineRule="exact"/>
              <w:jc w:val="center"/>
              <w:rPr>
                <w:rFonts w:ascii="宋体" w:hAnsi="宋体" w:cs="宋体"/>
                <w:kern w:val="0"/>
                <w:sz w:val="18"/>
                <w:szCs w:val="18"/>
              </w:rPr>
            </w:pPr>
          </w:p>
        </w:tc>
      </w:tr>
      <w:tr w14:paraId="0AF0E9E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0D7A3C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E8CE11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EB129D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A01F13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2F72F0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3040D5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1C9B7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5E492F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B1572F0">
            <w:pPr>
              <w:widowControl/>
              <w:spacing w:line="240" w:lineRule="exact"/>
              <w:jc w:val="center"/>
              <w:rPr>
                <w:rFonts w:ascii="宋体" w:hAnsi="宋体" w:cs="宋体"/>
                <w:kern w:val="0"/>
                <w:sz w:val="18"/>
                <w:szCs w:val="18"/>
              </w:rPr>
            </w:pPr>
          </w:p>
        </w:tc>
      </w:tr>
      <w:tr w14:paraId="3799751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35851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1F572D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658D32E">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2F0421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A6B989A">
            <w:pPr>
              <w:widowControl/>
              <w:spacing w:line="240" w:lineRule="exact"/>
              <w:jc w:val="left"/>
              <w:rPr>
                <w:rFonts w:ascii="宋体" w:hAnsi="宋体" w:cs="宋体"/>
                <w:kern w:val="0"/>
                <w:sz w:val="18"/>
                <w:szCs w:val="18"/>
              </w:rPr>
            </w:pPr>
            <w:r>
              <w:rPr>
                <w:rFonts w:hint="eastAsia" w:ascii="宋体" w:hAnsi="宋体" w:cs="宋体"/>
                <w:kern w:val="0"/>
                <w:sz w:val="18"/>
                <w:szCs w:val="18"/>
              </w:rPr>
              <w:t>指标1：带动通州区文旅消费</w:t>
            </w:r>
          </w:p>
        </w:tc>
        <w:tc>
          <w:tcPr>
            <w:tcW w:w="938" w:type="dxa"/>
            <w:tcBorders>
              <w:top w:val="nil"/>
              <w:left w:val="nil"/>
              <w:bottom w:val="single" w:color="auto" w:sz="4" w:space="0"/>
              <w:right w:val="single" w:color="auto" w:sz="4" w:space="0"/>
            </w:tcBorders>
            <w:vAlign w:val="center"/>
          </w:tcPr>
          <w:p w14:paraId="2B43DB5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3379D17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89FB1C5">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nil"/>
              <w:left w:val="nil"/>
              <w:bottom w:val="single" w:color="auto" w:sz="4" w:space="0"/>
              <w:right w:val="single" w:color="auto" w:sz="4" w:space="0"/>
            </w:tcBorders>
            <w:vAlign w:val="center"/>
          </w:tcPr>
          <w:p w14:paraId="411D90CB">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bottom w:val="single" w:color="auto" w:sz="4" w:space="0"/>
              <w:right w:val="single" w:color="auto" w:sz="4" w:space="0"/>
            </w:tcBorders>
            <w:vAlign w:val="center"/>
          </w:tcPr>
          <w:p w14:paraId="33AA5654">
            <w:pPr>
              <w:widowControl/>
              <w:spacing w:line="240" w:lineRule="exact"/>
              <w:jc w:val="center"/>
              <w:rPr>
                <w:rFonts w:ascii="宋体" w:hAnsi="宋体" w:cs="宋体"/>
                <w:kern w:val="0"/>
                <w:sz w:val="18"/>
                <w:szCs w:val="18"/>
              </w:rPr>
            </w:pPr>
          </w:p>
        </w:tc>
      </w:tr>
      <w:tr w14:paraId="3D53BC9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9FA44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B4A767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E7451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9A771D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262DAB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AC42F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C20123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EF4175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88768A6">
            <w:pPr>
              <w:widowControl/>
              <w:spacing w:line="240" w:lineRule="exact"/>
              <w:jc w:val="center"/>
              <w:rPr>
                <w:rFonts w:ascii="宋体" w:hAnsi="宋体" w:cs="宋体"/>
                <w:kern w:val="0"/>
                <w:sz w:val="18"/>
                <w:szCs w:val="18"/>
              </w:rPr>
            </w:pPr>
          </w:p>
        </w:tc>
      </w:tr>
      <w:tr w14:paraId="2C72A81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66BB15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07FD3D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886B66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4E7101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9978BD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F2E8C6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8A31B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5312B5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043DC22">
            <w:pPr>
              <w:widowControl/>
              <w:spacing w:line="240" w:lineRule="exact"/>
              <w:jc w:val="center"/>
              <w:rPr>
                <w:rFonts w:ascii="宋体" w:hAnsi="宋体" w:cs="宋体"/>
                <w:kern w:val="0"/>
                <w:sz w:val="18"/>
                <w:szCs w:val="18"/>
              </w:rPr>
            </w:pPr>
          </w:p>
        </w:tc>
      </w:tr>
      <w:tr w14:paraId="5E3E7E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BCB92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DA7FD6B">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F01B6CB">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F7B616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5325FB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5A1C53F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29AA7F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8E406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162C6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CDA39E">
            <w:pPr>
              <w:widowControl/>
              <w:spacing w:line="240" w:lineRule="exact"/>
              <w:jc w:val="center"/>
              <w:rPr>
                <w:rFonts w:ascii="宋体" w:hAnsi="宋体" w:cs="宋体"/>
                <w:kern w:val="0"/>
                <w:sz w:val="18"/>
                <w:szCs w:val="18"/>
              </w:rPr>
            </w:pPr>
          </w:p>
        </w:tc>
      </w:tr>
      <w:tr w14:paraId="7B30363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89741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73A96F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C88E9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255B31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B6988D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4161D4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3FE97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F076F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F7E05E0">
            <w:pPr>
              <w:widowControl/>
              <w:spacing w:line="240" w:lineRule="exact"/>
              <w:jc w:val="center"/>
              <w:rPr>
                <w:rFonts w:ascii="宋体" w:hAnsi="宋体" w:cs="宋体"/>
                <w:kern w:val="0"/>
                <w:sz w:val="18"/>
                <w:szCs w:val="18"/>
              </w:rPr>
            </w:pPr>
          </w:p>
        </w:tc>
      </w:tr>
      <w:tr w14:paraId="2C90A3D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04A30F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D563A6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1C50B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DA8D72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97B913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052AE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0F57B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9F107A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8F53D78">
            <w:pPr>
              <w:widowControl/>
              <w:spacing w:line="240" w:lineRule="exact"/>
              <w:jc w:val="center"/>
              <w:rPr>
                <w:rFonts w:ascii="宋体" w:hAnsi="宋体" w:cs="宋体"/>
                <w:kern w:val="0"/>
                <w:sz w:val="18"/>
                <w:szCs w:val="18"/>
              </w:rPr>
            </w:pPr>
          </w:p>
        </w:tc>
      </w:tr>
      <w:tr w14:paraId="6E9040AA">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3B28CCBA">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5386533">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FE5001C">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728961D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tcBorders>
              <w:top w:val="single" w:color="auto" w:sz="4" w:space="0"/>
              <w:left w:val="nil"/>
              <w:bottom w:val="single" w:color="auto" w:sz="4" w:space="0"/>
              <w:right w:val="single" w:color="auto" w:sz="4" w:space="0"/>
            </w:tcBorders>
            <w:vAlign w:val="center"/>
          </w:tcPr>
          <w:p w14:paraId="4D84851A">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18725C71">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5960446">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5BD03E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613BB5F">
            <w:pPr>
              <w:widowControl/>
              <w:spacing w:line="240" w:lineRule="exact"/>
              <w:jc w:val="center"/>
              <w:rPr>
                <w:rFonts w:ascii="宋体" w:hAnsi="宋体" w:cs="宋体"/>
                <w:kern w:val="0"/>
                <w:sz w:val="18"/>
                <w:szCs w:val="18"/>
              </w:rPr>
            </w:pPr>
          </w:p>
        </w:tc>
      </w:tr>
      <w:tr w14:paraId="475ADB9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842041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3C427A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13BF3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8275D5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A7B51E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9A467D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9B7254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0E107B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3C455F0">
            <w:pPr>
              <w:widowControl/>
              <w:spacing w:line="240" w:lineRule="exact"/>
              <w:jc w:val="center"/>
              <w:rPr>
                <w:rFonts w:ascii="宋体" w:hAnsi="宋体" w:cs="宋体"/>
                <w:kern w:val="0"/>
                <w:sz w:val="18"/>
                <w:szCs w:val="18"/>
              </w:rPr>
            </w:pPr>
          </w:p>
        </w:tc>
      </w:tr>
      <w:tr w14:paraId="3C40411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CB3614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60E7E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1D2E40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9E0CA4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0A64D4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926470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A78E23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915BAE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0548A12">
            <w:pPr>
              <w:widowControl/>
              <w:spacing w:line="240" w:lineRule="exact"/>
              <w:jc w:val="center"/>
              <w:rPr>
                <w:rFonts w:ascii="宋体" w:hAnsi="宋体" w:cs="宋体"/>
                <w:kern w:val="0"/>
                <w:sz w:val="18"/>
                <w:szCs w:val="18"/>
              </w:rPr>
            </w:pPr>
          </w:p>
        </w:tc>
      </w:tr>
      <w:tr w14:paraId="59545E9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881E122">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6BDC782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17B51AA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4A0400F">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1F3DB4EF">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179DCB7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202C730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1C4AAE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3C9FF20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73D40B4">
            <w:pPr>
              <w:widowControl/>
              <w:spacing w:line="240" w:lineRule="exact"/>
              <w:jc w:val="center"/>
              <w:rPr>
                <w:rFonts w:ascii="宋体" w:hAnsi="宋体" w:cs="宋体"/>
                <w:kern w:val="0"/>
                <w:sz w:val="18"/>
                <w:szCs w:val="18"/>
              </w:rPr>
            </w:pPr>
          </w:p>
        </w:tc>
      </w:tr>
      <w:tr w14:paraId="04B316C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D6311FE">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439C7B3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10F04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1E21D1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650514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24D39B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6C60F7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EE7B9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4FCC05C">
            <w:pPr>
              <w:widowControl/>
              <w:spacing w:line="240" w:lineRule="exact"/>
              <w:jc w:val="center"/>
              <w:rPr>
                <w:rFonts w:ascii="宋体" w:hAnsi="宋体" w:cs="宋体"/>
                <w:kern w:val="0"/>
                <w:sz w:val="18"/>
                <w:szCs w:val="18"/>
              </w:rPr>
            </w:pPr>
          </w:p>
        </w:tc>
      </w:tr>
      <w:tr w14:paraId="32C4C1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8368040">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476AE8E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EB3BD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93BE0F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E563A6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FBDDF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1FB338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6B03C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7541803">
            <w:pPr>
              <w:widowControl/>
              <w:spacing w:line="240" w:lineRule="exact"/>
              <w:jc w:val="center"/>
              <w:rPr>
                <w:rFonts w:ascii="宋体" w:hAnsi="宋体" w:cs="宋体"/>
                <w:kern w:val="0"/>
                <w:sz w:val="18"/>
                <w:szCs w:val="18"/>
              </w:rPr>
            </w:pPr>
          </w:p>
        </w:tc>
      </w:tr>
      <w:tr w14:paraId="3D7D3334">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7421EB18">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7A53A5D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379627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046B1638">
            <w:pPr>
              <w:widowControl/>
              <w:spacing w:line="240" w:lineRule="exact"/>
              <w:jc w:val="center"/>
              <w:rPr>
                <w:rFonts w:ascii="宋体" w:hAnsi="宋体" w:cs="宋体"/>
                <w:kern w:val="0"/>
                <w:sz w:val="18"/>
                <w:szCs w:val="18"/>
              </w:rPr>
            </w:pPr>
          </w:p>
        </w:tc>
      </w:tr>
    </w:tbl>
    <w:p w14:paraId="4202BDEB">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07546274">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C1CC64C">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76E49FD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42C1CB6E">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16C54E4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9A219D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2603DB70">
            <w:pPr>
              <w:widowControl/>
              <w:spacing w:line="240" w:lineRule="exact"/>
              <w:jc w:val="center"/>
              <w:rPr>
                <w:rFonts w:ascii="宋体" w:hAnsi="宋体" w:cs="宋体"/>
                <w:kern w:val="0"/>
                <w:sz w:val="18"/>
                <w:szCs w:val="18"/>
              </w:rPr>
            </w:pPr>
            <w:r>
              <w:rPr>
                <w:rFonts w:hint="eastAsia" w:ascii="宋体" w:hAnsi="宋体" w:cs="宋体"/>
                <w:kern w:val="0"/>
                <w:sz w:val="18"/>
                <w:szCs w:val="18"/>
              </w:rPr>
              <w:t>通州区文旅消费券第一期费用及项目审计经费</w:t>
            </w:r>
          </w:p>
        </w:tc>
      </w:tr>
      <w:tr w14:paraId="126F6E4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36CF02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3933BD28">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553D343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966F7F5">
            <w:pPr>
              <w:widowControl/>
              <w:spacing w:line="240" w:lineRule="exact"/>
              <w:jc w:val="center"/>
              <w:rPr>
                <w:rFonts w:ascii="宋体" w:hAnsi="宋体" w:cs="宋体"/>
                <w:kern w:val="0"/>
                <w:sz w:val="18"/>
                <w:szCs w:val="18"/>
              </w:rPr>
            </w:pPr>
            <w:r>
              <w:rPr>
                <w:rFonts w:hint="eastAsia" w:ascii="宋体" w:hAnsi="宋体" w:cs="宋体"/>
                <w:kern w:val="0"/>
                <w:sz w:val="18"/>
                <w:szCs w:val="18"/>
              </w:rPr>
              <w:t>北京市通州区文化和旅游局公司</w:t>
            </w:r>
          </w:p>
        </w:tc>
      </w:tr>
      <w:tr w14:paraId="0579E031">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16C2456">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DCCBD3D">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白洁</w:t>
            </w:r>
          </w:p>
        </w:tc>
        <w:tc>
          <w:tcPr>
            <w:tcW w:w="1050" w:type="dxa"/>
            <w:gridSpan w:val="2"/>
            <w:tcBorders>
              <w:top w:val="nil"/>
              <w:left w:val="nil"/>
              <w:bottom w:val="single" w:color="auto" w:sz="4" w:space="0"/>
              <w:right w:val="single" w:color="auto" w:sz="4" w:space="0"/>
            </w:tcBorders>
            <w:vAlign w:val="center"/>
          </w:tcPr>
          <w:p w14:paraId="02FB4C1B">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4D5191DC">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2DDDCDE5">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753950F">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19B13C10">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28A804A7">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1C85B068">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3D638812">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AF0C5E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426388D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216C7B7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628FD40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07B5704">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E18450F">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72EF729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99.0095</w:t>
            </w:r>
            <w:r>
              <w:rPr>
                <w:rFonts w:ascii="宋体" w:hAnsi="宋体" w:cs="宋体"/>
                <w:kern w:val="0"/>
                <w:sz w:val="18"/>
                <w:szCs w:val="18"/>
              </w:rPr>
              <w:t>74</w:t>
            </w:r>
          </w:p>
        </w:tc>
        <w:tc>
          <w:tcPr>
            <w:tcW w:w="1107" w:type="dxa"/>
            <w:gridSpan w:val="2"/>
            <w:tcBorders>
              <w:top w:val="nil"/>
              <w:left w:val="nil"/>
              <w:bottom w:val="single" w:color="auto" w:sz="4" w:space="0"/>
              <w:right w:val="single" w:color="auto" w:sz="4" w:space="0"/>
            </w:tcBorders>
            <w:vAlign w:val="center"/>
          </w:tcPr>
          <w:p w14:paraId="6C1B094E">
            <w:pPr>
              <w:widowControl/>
              <w:spacing w:line="240" w:lineRule="exact"/>
              <w:jc w:val="center"/>
              <w:rPr>
                <w:rFonts w:ascii="宋体" w:hAnsi="宋体" w:cs="宋体"/>
                <w:kern w:val="0"/>
                <w:sz w:val="18"/>
                <w:szCs w:val="18"/>
              </w:rPr>
            </w:pPr>
            <w:r>
              <w:rPr>
                <w:rFonts w:ascii="宋体" w:hAnsi="宋体" w:cs="宋体"/>
                <w:kern w:val="0"/>
                <w:sz w:val="18"/>
                <w:szCs w:val="18"/>
              </w:rPr>
              <w:t>99.009574</w:t>
            </w:r>
          </w:p>
        </w:tc>
        <w:tc>
          <w:tcPr>
            <w:tcW w:w="1050" w:type="dxa"/>
            <w:gridSpan w:val="2"/>
            <w:tcBorders>
              <w:top w:val="nil"/>
              <w:left w:val="nil"/>
              <w:bottom w:val="single" w:color="auto" w:sz="4" w:space="0"/>
              <w:right w:val="single" w:color="auto" w:sz="4" w:space="0"/>
            </w:tcBorders>
            <w:vAlign w:val="center"/>
          </w:tcPr>
          <w:p w14:paraId="3D687FB6">
            <w:pPr>
              <w:widowControl/>
              <w:spacing w:line="240" w:lineRule="exact"/>
              <w:jc w:val="center"/>
              <w:rPr>
                <w:rFonts w:ascii="宋体" w:hAnsi="宋体" w:cs="宋体"/>
                <w:kern w:val="0"/>
                <w:sz w:val="18"/>
                <w:szCs w:val="18"/>
              </w:rPr>
            </w:pPr>
            <w:r>
              <w:rPr>
                <w:rFonts w:ascii="宋体" w:hAnsi="宋体" w:cs="宋体"/>
                <w:kern w:val="0"/>
                <w:sz w:val="18"/>
                <w:szCs w:val="18"/>
              </w:rPr>
              <w:t>99.009574</w:t>
            </w:r>
          </w:p>
        </w:tc>
        <w:tc>
          <w:tcPr>
            <w:tcW w:w="771" w:type="dxa"/>
            <w:gridSpan w:val="2"/>
            <w:tcBorders>
              <w:top w:val="nil"/>
              <w:left w:val="nil"/>
              <w:bottom w:val="single" w:color="auto" w:sz="4" w:space="0"/>
              <w:right w:val="single" w:color="auto" w:sz="4" w:space="0"/>
            </w:tcBorders>
            <w:vAlign w:val="center"/>
          </w:tcPr>
          <w:p w14:paraId="2FD5EA3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11135F4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699" w:type="dxa"/>
            <w:tcBorders>
              <w:top w:val="nil"/>
              <w:left w:val="nil"/>
              <w:bottom w:val="single" w:color="auto" w:sz="4" w:space="0"/>
              <w:right w:val="single" w:color="auto" w:sz="4" w:space="0"/>
            </w:tcBorders>
            <w:vAlign w:val="center"/>
          </w:tcPr>
          <w:p w14:paraId="0868C21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7A1245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CE78A5B">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FF99B40">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7B420E8F">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1871D48B">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4FB524BE">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5ABAB7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8B281A7">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D78145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3F7692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2004CB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4850F9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14FE6C1">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5E9422F2">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054EBFC5">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742EB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9AFB946">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34DEC13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6AC95B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919D70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38C7FA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58C6B3CC">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4D0B7D9">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7F4E8176">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748573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ECB627D">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A49840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79E2BBD">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2834E6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4AB7F0AD">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455412D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2FD1CB5">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8033FA5">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7F887329">
            <w:pPr>
              <w:widowControl/>
              <w:spacing w:line="240" w:lineRule="exact"/>
              <w:jc w:val="center"/>
              <w:rPr>
                <w:rFonts w:ascii="宋体" w:hAnsi="宋体" w:cs="宋体"/>
                <w:kern w:val="0"/>
                <w:sz w:val="18"/>
                <w:szCs w:val="18"/>
              </w:rPr>
            </w:pPr>
          </w:p>
          <w:p w14:paraId="51D5C526">
            <w:pPr>
              <w:widowControl/>
              <w:spacing w:line="240" w:lineRule="exact"/>
              <w:jc w:val="center"/>
              <w:rPr>
                <w:rFonts w:ascii="宋体" w:hAnsi="宋体" w:cs="宋体"/>
                <w:kern w:val="0"/>
                <w:sz w:val="18"/>
                <w:szCs w:val="18"/>
              </w:rPr>
            </w:pPr>
            <w:r>
              <w:rPr>
                <w:rFonts w:hint="eastAsia" w:ascii="宋体" w:hAnsi="宋体" w:cs="宋体"/>
                <w:kern w:val="0"/>
                <w:sz w:val="18"/>
                <w:szCs w:val="18"/>
              </w:rPr>
              <w:t>为贯彻落实中央经济工作会议精神，恢复和扩大消费，进一步释放通州区文旅消费潜力，提振通州文旅商综合消费，促进通州区文旅产业高质量发展，持续推动北京国际消费中心城市建设，通过发放消费券活动，有效吸引市场关注、激发出游意愿，提振淡季消费。</w:t>
            </w:r>
          </w:p>
        </w:tc>
        <w:tc>
          <w:tcPr>
            <w:tcW w:w="3356" w:type="dxa"/>
            <w:gridSpan w:val="7"/>
            <w:tcBorders>
              <w:top w:val="single" w:color="auto" w:sz="4" w:space="0"/>
              <w:left w:val="nil"/>
              <w:bottom w:val="single" w:color="auto" w:sz="4" w:space="0"/>
              <w:right w:val="single" w:color="auto" w:sz="4" w:space="0"/>
            </w:tcBorders>
            <w:vAlign w:val="center"/>
          </w:tcPr>
          <w:p w14:paraId="17E18594">
            <w:pPr>
              <w:widowControl/>
              <w:spacing w:line="240" w:lineRule="exact"/>
              <w:jc w:val="center"/>
              <w:rPr>
                <w:rFonts w:ascii="宋体" w:hAnsi="宋体" w:cs="宋体"/>
                <w:kern w:val="0"/>
                <w:sz w:val="18"/>
                <w:szCs w:val="18"/>
              </w:rPr>
            </w:pPr>
            <w:r>
              <w:rPr>
                <w:rFonts w:hint="eastAsia" w:ascii="宋体" w:hAnsi="宋体" w:cs="宋体"/>
                <w:kern w:val="0"/>
                <w:sz w:val="18"/>
                <w:szCs w:val="18"/>
              </w:rPr>
              <w:t>参加北京市文旅局组织的市内展会，宣传推介通州区的旅游资源。</w:t>
            </w:r>
          </w:p>
        </w:tc>
      </w:tr>
      <w:tr w14:paraId="077CC2ED">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DB0E7C1">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7BD27F17">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A09F6D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538ACB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7B38A9AF">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108A472">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5BFBAD3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901FA5C">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0C04641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39776C0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7F35890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634196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C43E726">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1828A95">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1B0D10D">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6C28AD02">
            <w:pPr>
              <w:widowControl/>
              <w:spacing w:line="240" w:lineRule="exact"/>
              <w:jc w:val="left"/>
              <w:rPr>
                <w:rFonts w:ascii="宋体" w:hAnsi="宋体" w:cs="宋体"/>
                <w:kern w:val="0"/>
                <w:sz w:val="18"/>
                <w:szCs w:val="18"/>
              </w:rPr>
            </w:pPr>
            <w:r>
              <w:rPr>
                <w:rFonts w:hint="eastAsia" w:ascii="宋体" w:hAnsi="宋体" w:cs="宋体"/>
                <w:kern w:val="0"/>
                <w:sz w:val="18"/>
                <w:szCs w:val="18"/>
              </w:rPr>
              <w:t>指标1：发放一期文旅消费券</w:t>
            </w:r>
          </w:p>
        </w:tc>
        <w:tc>
          <w:tcPr>
            <w:tcW w:w="938" w:type="dxa"/>
            <w:tcBorders>
              <w:top w:val="nil"/>
              <w:left w:val="nil"/>
              <w:bottom w:val="single" w:color="auto" w:sz="4" w:space="0"/>
              <w:right w:val="single" w:color="auto" w:sz="4" w:space="0"/>
            </w:tcBorders>
            <w:vAlign w:val="center"/>
          </w:tcPr>
          <w:p w14:paraId="28192ADA">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848" w:type="dxa"/>
            <w:tcBorders>
              <w:top w:val="nil"/>
              <w:left w:val="nil"/>
              <w:bottom w:val="single" w:color="auto" w:sz="4" w:space="0"/>
              <w:right w:val="single" w:color="auto" w:sz="4" w:space="0"/>
            </w:tcBorders>
            <w:vAlign w:val="center"/>
          </w:tcPr>
          <w:p w14:paraId="041BE53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557" w:type="dxa"/>
            <w:gridSpan w:val="2"/>
            <w:tcBorders>
              <w:top w:val="nil"/>
              <w:left w:val="nil"/>
              <w:bottom w:val="single" w:color="auto" w:sz="4" w:space="0"/>
              <w:right w:val="single" w:color="auto" w:sz="4" w:space="0"/>
            </w:tcBorders>
            <w:vAlign w:val="center"/>
          </w:tcPr>
          <w:p w14:paraId="2217D3E6">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7516C3E6">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7938F809">
            <w:pPr>
              <w:widowControl/>
              <w:spacing w:line="240" w:lineRule="exact"/>
              <w:jc w:val="center"/>
              <w:rPr>
                <w:rFonts w:ascii="宋体" w:hAnsi="宋体" w:cs="宋体"/>
                <w:kern w:val="0"/>
                <w:sz w:val="18"/>
                <w:szCs w:val="18"/>
              </w:rPr>
            </w:pPr>
          </w:p>
        </w:tc>
      </w:tr>
      <w:tr w14:paraId="5D1D232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FCD54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BA86E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F87162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EA6B5B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73D353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FD3A7B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C62A62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AA002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69F3F67">
            <w:pPr>
              <w:widowControl/>
              <w:spacing w:line="240" w:lineRule="exact"/>
              <w:jc w:val="center"/>
              <w:rPr>
                <w:rFonts w:ascii="宋体" w:hAnsi="宋体" w:cs="宋体"/>
                <w:kern w:val="0"/>
                <w:sz w:val="18"/>
                <w:szCs w:val="18"/>
              </w:rPr>
            </w:pPr>
          </w:p>
        </w:tc>
      </w:tr>
      <w:tr w14:paraId="7FB9DF1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4F1FA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EDEBD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088E4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DFE3E4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A2125F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0FE32F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BDC15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0FB02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123487A">
            <w:pPr>
              <w:widowControl/>
              <w:spacing w:line="240" w:lineRule="exact"/>
              <w:jc w:val="center"/>
              <w:rPr>
                <w:rFonts w:ascii="宋体" w:hAnsi="宋体" w:cs="宋体"/>
                <w:kern w:val="0"/>
                <w:sz w:val="18"/>
                <w:szCs w:val="18"/>
              </w:rPr>
            </w:pPr>
          </w:p>
        </w:tc>
      </w:tr>
      <w:tr w14:paraId="39552FD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43DEA0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9F7BCA2">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C9F34D6">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230435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697996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58097AC">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2CDD6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A68E4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774DCF7">
            <w:pPr>
              <w:widowControl/>
              <w:spacing w:line="240" w:lineRule="exact"/>
              <w:jc w:val="center"/>
              <w:rPr>
                <w:rFonts w:ascii="宋体" w:hAnsi="宋体" w:cs="宋体"/>
                <w:kern w:val="0"/>
                <w:sz w:val="18"/>
                <w:szCs w:val="18"/>
              </w:rPr>
            </w:pPr>
          </w:p>
        </w:tc>
      </w:tr>
      <w:tr w14:paraId="54D7712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A5FDE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54F9DE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7ABA14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B3CC6C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44E70B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F7733E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6235D8">
            <w:pPr>
              <w:widowControl/>
              <w:spacing w:line="240" w:lineRule="exact"/>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47188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979236C">
            <w:pPr>
              <w:widowControl/>
              <w:spacing w:line="240" w:lineRule="exact"/>
              <w:jc w:val="center"/>
              <w:rPr>
                <w:rFonts w:ascii="宋体" w:hAnsi="宋体" w:cs="宋体"/>
                <w:kern w:val="0"/>
                <w:sz w:val="18"/>
                <w:szCs w:val="18"/>
              </w:rPr>
            </w:pPr>
          </w:p>
        </w:tc>
      </w:tr>
      <w:tr w14:paraId="0979BDB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7A2874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A9800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336F68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E5A2A6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6EE263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3C8AD2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E6D6C7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25E189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899A399">
            <w:pPr>
              <w:widowControl/>
              <w:spacing w:line="240" w:lineRule="exact"/>
              <w:jc w:val="center"/>
              <w:rPr>
                <w:rFonts w:ascii="宋体" w:hAnsi="宋体" w:cs="宋体"/>
                <w:kern w:val="0"/>
                <w:sz w:val="18"/>
                <w:szCs w:val="18"/>
              </w:rPr>
            </w:pPr>
          </w:p>
        </w:tc>
      </w:tr>
      <w:tr w14:paraId="27CFE94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D77138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AFBE0B">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3F5BD9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18D77EDB">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72F49BB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6097EA7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94C231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1772DCE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C08BB46">
            <w:pPr>
              <w:widowControl/>
              <w:spacing w:line="240" w:lineRule="exact"/>
              <w:jc w:val="center"/>
              <w:rPr>
                <w:rFonts w:ascii="宋体" w:hAnsi="宋体" w:cs="宋体"/>
                <w:kern w:val="0"/>
                <w:sz w:val="18"/>
                <w:szCs w:val="18"/>
              </w:rPr>
            </w:pPr>
          </w:p>
        </w:tc>
      </w:tr>
      <w:tr w14:paraId="7946262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89B8D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2B621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697EC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F96ED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4C3330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1AF0CD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E19436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88B7A2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82DB994">
            <w:pPr>
              <w:widowControl/>
              <w:spacing w:line="240" w:lineRule="exact"/>
              <w:jc w:val="center"/>
              <w:rPr>
                <w:rFonts w:ascii="宋体" w:hAnsi="宋体" w:cs="宋体"/>
                <w:kern w:val="0"/>
                <w:sz w:val="18"/>
                <w:szCs w:val="18"/>
              </w:rPr>
            </w:pPr>
          </w:p>
        </w:tc>
      </w:tr>
      <w:tr w14:paraId="6A994F3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A1177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166726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79B2E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432EFD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0E8157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2816A0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3CCA86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07337C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859D8E8">
            <w:pPr>
              <w:widowControl/>
              <w:spacing w:line="240" w:lineRule="exact"/>
              <w:jc w:val="center"/>
              <w:rPr>
                <w:rFonts w:ascii="宋体" w:hAnsi="宋体" w:cs="宋体"/>
                <w:kern w:val="0"/>
                <w:sz w:val="18"/>
                <w:szCs w:val="18"/>
              </w:rPr>
            </w:pPr>
          </w:p>
        </w:tc>
      </w:tr>
      <w:tr w14:paraId="743AE63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F723C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473C43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DA4906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0FB69AC1">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99.009574</w:t>
            </w:r>
            <w:r>
              <w:rPr>
                <w:rFonts w:hint="eastAsia" w:ascii="宋体" w:hAnsi="宋体" w:cs="宋体"/>
                <w:kern w:val="0"/>
                <w:sz w:val="18"/>
                <w:szCs w:val="18"/>
              </w:rPr>
              <w:t>万以内</w:t>
            </w:r>
          </w:p>
        </w:tc>
        <w:tc>
          <w:tcPr>
            <w:tcW w:w="938" w:type="dxa"/>
            <w:tcBorders>
              <w:top w:val="nil"/>
              <w:left w:val="nil"/>
              <w:bottom w:val="single" w:color="auto" w:sz="4" w:space="0"/>
              <w:right w:val="single" w:color="auto" w:sz="4" w:space="0"/>
            </w:tcBorders>
            <w:vAlign w:val="center"/>
          </w:tcPr>
          <w:p w14:paraId="329E5A4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2085F35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7258F60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1625296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4B98183">
            <w:pPr>
              <w:widowControl/>
              <w:spacing w:line="240" w:lineRule="exact"/>
              <w:jc w:val="center"/>
              <w:rPr>
                <w:rFonts w:ascii="宋体" w:hAnsi="宋体" w:cs="宋体"/>
                <w:kern w:val="0"/>
                <w:sz w:val="18"/>
                <w:szCs w:val="18"/>
              </w:rPr>
            </w:pPr>
          </w:p>
        </w:tc>
      </w:tr>
      <w:tr w14:paraId="394B1D9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F0E044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2CB6A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ED53B2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4F6665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18054A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0ACE6A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749628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7490C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4F2931A">
            <w:pPr>
              <w:widowControl/>
              <w:spacing w:line="240" w:lineRule="exact"/>
              <w:jc w:val="center"/>
              <w:rPr>
                <w:rFonts w:ascii="宋体" w:hAnsi="宋体" w:cs="宋体"/>
                <w:kern w:val="0"/>
                <w:sz w:val="18"/>
                <w:szCs w:val="18"/>
              </w:rPr>
            </w:pPr>
          </w:p>
        </w:tc>
      </w:tr>
      <w:tr w14:paraId="05D0C0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9EA2D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F8234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C1B48E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B32A61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B9B1A3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0B86FD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AFC73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D058C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A476819">
            <w:pPr>
              <w:widowControl/>
              <w:spacing w:line="240" w:lineRule="exact"/>
              <w:jc w:val="center"/>
              <w:rPr>
                <w:rFonts w:ascii="宋体" w:hAnsi="宋体" w:cs="宋体"/>
                <w:kern w:val="0"/>
                <w:sz w:val="18"/>
                <w:szCs w:val="18"/>
              </w:rPr>
            </w:pPr>
          </w:p>
        </w:tc>
      </w:tr>
      <w:tr w14:paraId="232D724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10396E5">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AC7AB69">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48B95E9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738EF2D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F48479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6E3B3DD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751869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98BFA3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2A174A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FE9F2E3">
            <w:pPr>
              <w:widowControl/>
              <w:spacing w:line="240" w:lineRule="exact"/>
              <w:jc w:val="center"/>
              <w:rPr>
                <w:rFonts w:ascii="宋体" w:hAnsi="宋体" w:cs="宋体"/>
                <w:kern w:val="0"/>
                <w:sz w:val="18"/>
                <w:szCs w:val="18"/>
              </w:rPr>
            </w:pPr>
          </w:p>
        </w:tc>
      </w:tr>
      <w:tr w14:paraId="1BE78D8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A6CB4B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51821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C47F0F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C66B8C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3BCF2D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63E9BC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C5E33A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D048EC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09A2247">
            <w:pPr>
              <w:widowControl/>
              <w:spacing w:line="240" w:lineRule="exact"/>
              <w:jc w:val="center"/>
              <w:rPr>
                <w:rFonts w:ascii="宋体" w:hAnsi="宋体" w:cs="宋体"/>
                <w:kern w:val="0"/>
                <w:sz w:val="18"/>
                <w:szCs w:val="18"/>
              </w:rPr>
            </w:pPr>
          </w:p>
        </w:tc>
      </w:tr>
      <w:tr w14:paraId="34C772A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B8E937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277F5A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B3F78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5B4FC7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CCBA62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237C48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F17E9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6EF2B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38A83CA">
            <w:pPr>
              <w:widowControl/>
              <w:spacing w:line="240" w:lineRule="exact"/>
              <w:jc w:val="center"/>
              <w:rPr>
                <w:rFonts w:ascii="宋体" w:hAnsi="宋体" w:cs="宋体"/>
                <w:kern w:val="0"/>
                <w:sz w:val="18"/>
                <w:szCs w:val="18"/>
              </w:rPr>
            </w:pPr>
          </w:p>
        </w:tc>
      </w:tr>
      <w:tr w14:paraId="2E3ADED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F5702A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261707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DB56FB9">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D0468F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5DFFFBD">
            <w:pPr>
              <w:widowControl/>
              <w:spacing w:line="240" w:lineRule="exact"/>
              <w:jc w:val="left"/>
              <w:rPr>
                <w:rFonts w:ascii="宋体" w:hAnsi="宋体" w:cs="宋体"/>
                <w:kern w:val="0"/>
                <w:sz w:val="18"/>
                <w:szCs w:val="18"/>
              </w:rPr>
            </w:pPr>
            <w:r>
              <w:rPr>
                <w:rFonts w:hint="eastAsia" w:ascii="宋体" w:hAnsi="宋体" w:cs="宋体"/>
                <w:kern w:val="0"/>
                <w:sz w:val="18"/>
                <w:szCs w:val="18"/>
              </w:rPr>
              <w:t>指标1：带动通州区文旅消费</w:t>
            </w:r>
          </w:p>
        </w:tc>
        <w:tc>
          <w:tcPr>
            <w:tcW w:w="938" w:type="dxa"/>
            <w:tcBorders>
              <w:top w:val="nil"/>
              <w:left w:val="nil"/>
              <w:bottom w:val="single" w:color="auto" w:sz="4" w:space="0"/>
              <w:right w:val="single" w:color="auto" w:sz="4" w:space="0"/>
            </w:tcBorders>
            <w:vAlign w:val="center"/>
          </w:tcPr>
          <w:p w14:paraId="42EFEB4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7985B26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01E5062">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nil"/>
              <w:left w:val="nil"/>
              <w:bottom w:val="single" w:color="auto" w:sz="4" w:space="0"/>
              <w:right w:val="single" w:color="auto" w:sz="4" w:space="0"/>
            </w:tcBorders>
            <w:vAlign w:val="center"/>
          </w:tcPr>
          <w:p w14:paraId="3458E430">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394" w:type="dxa"/>
            <w:gridSpan w:val="2"/>
            <w:tcBorders>
              <w:top w:val="single" w:color="auto" w:sz="4" w:space="0"/>
              <w:left w:val="nil"/>
              <w:bottom w:val="single" w:color="auto" w:sz="4" w:space="0"/>
              <w:right w:val="single" w:color="auto" w:sz="4" w:space="0"/>
            </w:tcBorders>
            <w:vAlign w:val="center"/>
          </w:tcPr>
          <w:p w14:paraId="5BE80F23">
            <w:pPr>
              <w:widowControl/>
              <w:spacing w:line="240" w:lineRule="exact"/>
              <w:jc w:val="center"/>
              <w:rPr>
                <w:rFonts w:ascii="宋体" w:hAnsi="宋体" w:cs="宋体"/>
                <w:kern w:val="0"/>
                <w:sz w:val="18"/>
                <w:szCs w:val="18"/>
              </w:rPr>
            </w:pPr>
          </w:p>
        </w:tc>
      </w:tr>
      <w:tr w14:paraId="5243761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D9484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8A06D5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FA3228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65A93A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0544AA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46546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7D461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2054B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F02CF9D">
            <w:pPr>
              <w:widowControl/>
              <w:spacing w:line="240" w:lineRule="exact"/>
              <w:jc w:val="center"/>
              <w:rPr>
                <w:rFonts w:ascii="宋体" w:hAnsi="宋体" w:cs="宋体"/>
                <w:kern w:val="0"/>
                <w:sz w:val="18"/>
                <w:szCs w:val="18"/>
              </w:rPr>
            </w:pPr>
          </w:p>
        </w:tc>
      </w:tr>
      <w:tr w14:paraId="6CEC17B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C0FB1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1BAA3B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10A5F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4F4332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38616F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8F6193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A3C00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E154D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50A4684">
            <w:pPr>
              <w:widowControl/>
              <w:spacing w:line="240" w:lineRule="exact"/>
              <w:jc w:val="center"/>
              <w:rPr>
                <w:rFonts w:ascii="宋体" w:hAnsi="宋体" w:cs="宋体"/>
                <w:kern w:val="0"/>
                <w:sz w:val="18"/>
                <w:szCs w:val="18"/>
              </w:rPr>
            </w:pPr>
          </w:p>
        </w:tc>
      </w:tr>
      <w:tr w14:paraId="08D2335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D41764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35C42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65BD292">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06DB43E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1CEE45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3AD23D7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E59A0D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3CE6E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11862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25C72F2">
            <w:pPr>
              <w:widowControl/>
              <w:spacing w:line="240" w:lineRule="exact"/>
              <w:jc w:val="center"/>
              <w:rPr>
                <w:rFonts w:ascii="宋体" w:hAnsi="宋体" w:cs="宋体"/>
                <w:kern w:val="0"/>
                <w:sz w:val="18"/>
                <w:szCs w:val="18"/>
              </w:rPr>
            </w:pPr>
          </w:p>
        </w:tc>
      </w:tr>
      <w:tr w14:paraId="5EBD4C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3019F3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E97F5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4D3C43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64ABD2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2FAB4B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6C9453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F19B1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486E5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568FBF">
            <w:pPr>
              <w:widowControl/>
              <w:spacing w:line="240" w:lineRule="exact"/>
              <w:jc w:val="center"/>
              <w:rPr>
                <w:rFonts w:ascii="宋体" w:hAnsi="宋体" w:cs="宋体"/>
                <w:kern w:val="0"/>
                <w:sz w:val="18"/>
                <w:szCs w:val="18"/>
              </w:rPr>
            </w:pPr>
          </w:p>
        </w:tc>
      </w:tr>
      <w:tr w14:paraId="407B6A2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F1C3F6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8F851F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B94BBB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440F87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128C44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30EE22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AF4A7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4BB70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F1A5B24">
            <w:pPr>
              <w:widowControl/>
              <w:spacing w:line="240" w:lineRule="exact"/>
              <w:jc w:val="center"/>
              <w:rPr>
                <w:rFonts w:ascii="宋体" w:hAnsi="宋体" w:cs="宋体"/>
                <w:kern w:val="0"/>
                <w:sz w:val="18"/>
                <w:szCs w:val="18"/>
              </w:rPr>
            </w:pPr>
          </w:p>
        </w:tc>
      </w:tr>
      <w:tr w14:paraId="7035C4DE">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5921CA8">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F0E3F16">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038E21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16E9AF7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tcBorders>
              <w:top w:val="single" w:color="auto" w:sz="4" w:space="0"/>
              <w:left w:val="nil"/>
              <w:bottom w:val="single" w:color="auto" w:sz="4" w:space="0"/>
              <w:right w:val="single" w:color="auto" w:sz="4" w:space="0"/>
            </w:tcBorders>
            <w:vAlign w:val="center"/>
          </w:tcPr>
          <w:p w14:paraId="796B9E56">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55542A51">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E04CB04">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E8C77B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98BC52">
            <w:pPr>
              <w:widowControl/>
              <w:spacing w:line="240" w:lineRule="exact"/>
              <w:jc w:val="center"/>
              <w:rPr>
                <w:rFonts w:ascii="宋体" w:hAnsi="宋体" w:cs="宋体"/>
                <w:kern w:val="0"/>
                <w:sz w:val="18"/>
                <w:szCs w:val="18"/>
              </w:rPr>
            </w:pPr>
          </w:p>
        </w:tc>
      </w:tr>
      <w:tr w14:paraId="46379D8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CC4CA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4FA6C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DDAD3A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5F5D0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F8260B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06F372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2CC3CC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3FAFA0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5A80FE4">
            <w:pPr>
              <w:widowControl/>
              <w:spacing w:line="240" w:lineRule="exact"/>
              <w:jc w:val="center"/>
              <w:rPr>
                <w:rFonts w:ascii="宋体" w:hAnsi="宋体" w:cs="宋体"/>
                <w:kern w:val="0"/>
                <w:sz w:val="18"/>
                <w:szCs w:val="18"/>
              </w:rPr>
            </w:pPr>
          </w:p>
        </w:tc>
      </w:tr>
      <w:tr w14:paraId="56ABEF0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8B4791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C20CD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F949B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0A7D35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2DC672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5A51B0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FCF97B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47FA4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C9555A1">
            <w:pPr>
              <w:widowControl/>
              <w:spacing w:line="240" w:lineRule="exact"/>
              <w:jc w:val="center"/>
              <w:rPr>
                <w:rFonts w:ascii="宋体" w:hAnsi="宋体" w:cs="宋体"/>
                <w:kern w:val="0"/>
                <w:sz w:val="18"/>
                <w:szCs w:val="18"/>
              </w:rPr>
            </w:pPr>
          </w:p>
        </w:tc>
      </w:tr>
      <w:tr w14:paraId="5C2D06D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7E2B4D7">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06E4E50A">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CF17AC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BCFAA85">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7463B7B7">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333AB13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07BE956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5F21D56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51C1190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1689B4D6">
            <w:pPr>
              <w:widowControl/>
              <w:spacing w:line="240" w:lineRule="exact"/>
              <w:jc w:val="center"/>
              <w:rPr>
                <w:rFonts w:ascii="宋体" w:hAnsi="宋体" w:cs="宋体"/>
                <w:kern w:val="0"/>
                <w:sz w:val="18"/>
                <w:szCs w:val="18"/>
              </w:rPr>
            </w:pPr>
          </w:p>
        </w:tc>
      </w:tr>
      <w:tr w14:paraId="6B755C5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B9C0E5">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34E9E93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664EDE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173306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09523E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2C15E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90F3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71278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EF3ED29">
            <w:pPr>
              <w:widowControl/>
              <w:spacing w:line="240" w:lineRule="exact"/>
              <w:jc w:val="center"/>
              <w:rPr>
                <w:rFonts w:ascii="宋体" w:hAnsi="宋体" w:cs="宋体"/>
                <w:kern w:val="0"/>
                <w:sz w:val="18"/>
                <w:szCs w:val="18"/>
              </w:rPr>
            </w:pPr>
          </w:p>
        </w:tc>
      </w:tr>
      <w:tr w14:paraId="7ADD85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3CD3259A">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6EEFCB3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20CD79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88E68C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AAB0DF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19EF44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021B9A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CB32E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5B9BEC8">
            <w:pPr>
              <w:widowControl/>
              <w:spacing w:line="240" w:lineRule="exact"/>
              <w:jc w:val="center"/>
              <w:rPr>
                <w:rFonts w:ascii="宋体" w:hAnsi="宋体" w:cs="宋体"/>
                <w:kern w:val="0"/>
                <w:sz w:val="18"/>
                <w:szCs w:val="18"/>
              </w:rPr>
            </w:pPr>
          </w:p>
        </w:tc>
      </w:tr>
      <w:tr w14:paraId="0153DB15">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DEA9326">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08417D2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745AF81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52204993">
            <w:pPr>
              <w:widowControl/>
              <w:spacing w:line="240" w:lineRule="exact"/>
              <w:jc w:val="center"/>
              <w:rPr>
                <w:rFonts w:ascii="宋体" w:hAnsi="宋体" w:cs="宋体"/>
                <w:kern w:val="0"/>
                <w:sz w:val="18"/>
                <w:szCs w:val="18"/>
              </w:rPr>
            </w:pPr>
          </w:p>
        </w:tc>
      </w:tr>
    </w:tbl>
    <w:p w14:paraId="6DABDDD0">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06D4CC0D">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3EB266AB">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4AF3004A">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443C29B6">
            <w:pPr>
              <w:widowControl/>
              <w:jc w:val="center"/>
              <w:rPr>
                <w:rFonts w:ascii="宋体" w:hAnsi="宋体" w:cs="宋体"/>
                <w:color w:val="auto"/>
                <w:kern w:val="0"/>
                <w:sz w:val="22"/>
              </w:rPr>
            </w:pPr>
            <w:r>
              <w:rPr>
                <w:rFonts w:hint="eastAsia" w:ascii="宋体" w:hAnsi="宋体" w:cs="宋体"/>
                <w:color w:val="auto"/>
                <w:kern w:val="0"/>
                <w:sz w:val="22"/>
              </w:rPr>
              <w:t xml:space="preserve">（ </w:t>
            </w:r>
            <w:r>
              <w:rPr>
                <w:rFonts w:hint="default" w:ascii="宋体" w:hAnsi="宋体" w:cs="宋体"/>
                <w:color w:val="auto"/>
                <w:kern w:val="0"/>
                <w:sz w:val="22"/>
                <w:lang w:val="en"/>
              </w:rPr>
              <w:t>2023</w:t>
            </w:r>
            <w:r>
              <w:rPr>
                <w:rFonts w:hint="eastAsia" w:ascii="宋体" w:hAnsi="宋体" w:cs="宋体"/>
                <w:color w:val="auto"/>
                <w:kern w:val="0"/>
                <w:sz w:val="22"/>
              </w:rPr>
              <w:t>年度）</w:t>
            </w:r>
          </w:p>
        </w:tc>
      </w:tr>
      <w:tr w14:paraId="41E76DF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90A87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37FE248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大运河文化旅游景区线上文化导览项目</w:t>
            </w:r>
          </w:p>
        </w:tc>
      </w:tr>
      <w:tr w14:paraId="3ADAC5E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A98B9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0AB6406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区园林局</w:t>
            </w:r>
          </w:p>
        </w:tc>
        <w:tc>
          <w:tcPr>
            <w:tcW w:w="1050" w:type="dxa"/>
            <w:gridSpan w:val="2"/>
            <w:tcBorders>
              <w:top w:val="nil"/>
              <w:left w:val="nil"/>
              <w:bottom w:val="single" w:color="auto" w:sz="4" w:space="0"/>
              <w:right w:val="single" w:color="auto" w:sz="4" w:space="0"/>
            </w:tcBorders>
            <w:vAlign w:val="center"/>
          </w:tcPr>
          <w:p w14:paraId="1C7D89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107AE95E">
            <w:pPr>
              <w:widowControl/>
              <w:spacing w:line="240" w:lineRule="exact"/>
              <w:jc w:val="both"/>
              <w:rPr>
                <w:rFonts w:hint="eastAsia" w:ascii="宋体" w:hAnsi="宋体" w:eastAsia="宋体" w:cs="宋体"/>
                <w:color w:val="auto"/>
                <w:kern w:val="0"/>
                <w:sz w:val="18"/>
                <w:szCs w:val="18"/>
                <w:lang w:val="en" w:eastAsia="zh-CN"/>
              </w:rPr>
            </w:pPr>
            <w:r>
              <w:rPr>
                <w:rFonts w:hint="eastAsia" w:ascii="宋体" w:hAnsi="宋体" w:cs="宋体"/>
                <w:color w:val="auto"/>
                <w:kern w:val="0"/>
                <w:sz w:val="18"/>
                <w:szCs w:val="18"/>
                <w:lang w:val="en" w:eastAsia="zh-CN"/>
              </w:rPr>
              <w:t>大运河森林公园管理处</w:t>
            </w:r>
          </w:p>
        </w:tc>
      </w:tr>
      <w:tr w14:paraId="310CF4F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67809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789E0952">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1AD5B5EA">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22C8CF56">
            <w:pPr>
              <w:widowControl/>
              <w:spacing w:line="240" w:lineRule="exact"/>
              <w:jc w:val="center"/>
              <w:rPr>
                <w:rFonts w:ascii="宋体" w:hAnsi="宋体" w:cs="宋体"/>
                <w:color w:val="auto"/>
                <w:kern w:val="0"/>
                <w:sz w:val="18"/>
                <w:szCs w:val="18"/>
              </w:rPr>
            </w:pPr>
          </w:p>
        </w:tc>
      </w:tr>
      <w:tr w14:paraId="2CD3B307">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0D0448B9">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801FF3B">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4E5419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6037919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19CF97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3714D90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F3614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1E7BE46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74C6208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25B9398">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1A809C2">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72A9580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107" w:type="dxa"/>
            <w:gridSpan w:val="2"/>
            <w:tcBorders>
              <w:top w:val="nil"/>
              <w:left w:val="nil"/>
              <w:bottom w:val="single" w:color="auto" w:sz="4" w:space="0"/>
              <w:right w:val="single" w:color="auto" w:sz="4" w:space="0"/>
            </w:tcBorders>
            <w:vAlign w:val="center"/>
          </w:tcPr>
          <w:p w14:paraId="6F659E1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30</w:t>
            </w:r>
          </w:p>
        </w:tc>
        <w:tc>
          <w:tcPr>
            <w:tcW w:w="1050" w:type="dxa"/>
            <w:gridSpan w:val="2"/>
            <w:tcBorders>
              <w:top w:val="nil"/>
              <w:left w:val="nil"/>
              <w:bottom w:val="single" w:color="auto" w:sz="4" w:space="0"/>
              <w:right w:val="single" w:color="auto" w:sz="4" w:space="0"/>
            </w:tcBorders>
            <w:vAlign w:val="center"/>
          </w:tcPr>
          <w:p w14:paraId="48F1AEC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27.35542</w:t>
            </w:r>
          </w:p>
        </w:tc>
        <w:tc>
          <w:tcPr>
            <w:tcW w:w="771" w:type="dxa"/>
            <w:gridSpan w:val="2"/>
            <w:tcBorders>
              <w:top w:val="nil"/>
              <w:left w:val="nil"/>
              <w:bottom w:val="single" w:color="auto" w:sz="4" w:space="0"/>
              <w:right w:val="single" w:color="auto" w:sz="4" w:space="0"/>
            </w:tcBorders>
            <w:vAlign w:val="center"/>
          </w:tcPr>
          <w:p w14:paraId="733989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0DC0F05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91.2%</w:t>
            </w:r>
          </w:p>
        </w:tc>
        <w:tc>
          <w:tcPr>
            <w:tcW w:w="699" w:type="dxa"/>
            <w:tcBorders>
              <w:top w:val="nil"/>
              <w:left w:val="nil"/>
              <w:bottom w:val="single" w:color="auto" w:sz="4" w:space="0"/>
              <w:right w:val="single" w:color="auto" w:sz="4" w:space="0"/>
            </w:tcBorders>
            <w:vAlign w:val="center"/>
          </w:tcPr>
          <w:p w14:paraId="7AFDDC8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34B0115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F80911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0A6A6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6F70071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27.35542</w:t>
            </w:r>
          </w:p>
        </w:tc>
        <w:tc>
          <w:tcPr>
            <w:tcW w:w="1107" w:type="dxa"/>
            <w:gridSpan w:val="2"/>
            <w:tcBorders>
              <w:top w:val="nil"/>
              <w:left w:val="nil"/>
              <w:bottom w:val="single" w:color="auto" w:sz="4" w:space="0"/>
              <w:right w:val="single" w:color="auto" w:sz="4" w:space="0"/>
            </w:tcBorders>
            <w:vAlign w:val="center"/>
          </w:tcPr>
          <w:p w14:paraId="6B2307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27.35542</w:t>
            </w:r>
          </w:p>
        </w:tc>
        <w:tc>
          <w:tcPr>
            <w:tcW w:w="1050" w:type="dxa"/>
            <w:gridSpan w:val="2"/>
            <w:tcBorders>
              <w:top w:val="nil"/>
              <w:left w:val="nil"/>
              <w:bottom w:val="single" w:color="auto" w:sz="4" w:space="0"/>
              <w:right w:val="single" w:color="auto" w:sz="4" w:space="0"/>
            </w:tcBorders>
            <w:vAlign w:val="center"/>
          </w:tcPr>
          <w:p w14:paraId="44A82A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27.35542</w:t>
            </w:r>
          </w:p>
        </w:tc>
        <w:tc>
          <w:tcPr>
            <w:tcW w:w="771" w:type="dxa"/>
            <w:gridSpan w:val="2"/>
            <w:tcBorders>
              <w:top w:val="nil"/>
              <w:left w:val="nil"/>
              <w:bottom w:val="single" w:color="auto" w:sz="4" w:space="0"/>
              <w:right w:val="single" w:color="auto" w:sz="4" w:space="0"/>
            </w:tcBorders>
            <w:vAlign w:val="center"/>
          </w:tcPr>
          <w:p w14:paraId="648185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DAA5953">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6B23C4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AB252A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26ADF22">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2BCB0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60C9FF30">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661552C7">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334F8DD4">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D54E6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FE5A577">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54E6B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A8283B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B3D2B9B">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B4C49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8D244AE">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194817E6">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1F3C02A3">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4CED69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7A2179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59FCB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5925A67">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41F02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361B1A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3A95FEC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7131745D">
        <w:tblPrEx>
          <w:tblCellMar>
            <w:top w:w="0" w:type="dxa"/>
            <w:left w:w="108" w:type="dxa"/>
            <w:bottom w:w="0" w:type="dxa"/>
            <w:right w:w="108" w:type="dxa"/>
          </w:tblCellMar>
        </w:tblPrEx>
        <w:trPr>
          <w:trHeight w:val="91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33B40534">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4C3A6F4">
            <w:pPr>
              <w:widowControl/>
              <w:spacing w:line="240" w:lineRule="exact"/>
              <w:jc w:val="center"/>
              <w:rPr>
                <w:rFonts w:hint="eastAsia" w:ascii="宋体" w:hAnsi="宋体" w:eastAsia="宋体" w:cs="宋体"/>
                <w:color w:val="auto"/>
                <w:kern w:val="0"/>
                <w:sz w:val="18"/>
                <w:szCs w:val="18"/>
              </w:rPr>
            </w:pPr>
            <w:r>
              <w:rPr>
                <w:rFonts w:hint="eastAsia" w:ascii="宋体" w:hAnsi="宋体" w:eastAsia="宋体" w:cs="宋体"/>
                <w:color w:val="auto"/>
                <w:kern w:val="0"/>
                <w:sz w:val="18"/>
                <w:szCs w:val="18"/>
                <w:lang w:eastAsia="zh-CN"/>
              </w:rPr>
              <w:t>大运河文化旅游景区线上文化导览项目，借助智慧科技技术，通过深入挖掘大运河文化，展示多维立体的运河文化游线，为游客提供虚实结合的游客游览体验。</w:t>
            </w:r>
          </w:p>
        </w:tc>
        <w:tc>
          <w:tcPr>
            <w:tcW w:w="3356" w:type="dxa"/>
            <w:gridSpan w:val="7"/>
            <w:tcBorders>
              <w:top w:val="single" w:color="auto" w:sz="4" w:space="0"/>
              <w:left w:val="nil"/>
              <w:bottom w:val="single" w:color="auto" w:sz="4" w:space="0"/>
              <w:right w:val="single" w:color="auto" w:sz="4" w:space="0"/>
            </w:tcBorders>
            <w:vAlign w:val="center"/>
          </w:tcPr>
          <w:p w14:paraId="3C4312A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项目游线版图共分为两大文化板块：历史内涵文化板块和生态科普文化板块，大运河东西两岸共分布48个特色景点，通过AR/语音等手段，为游客提供多维立体化文化运河游线场景展示场景，改变了游玩者的体验方式，提升了游玩者的游玩兴趣，更好宣传传播大运河文化内涵。</w:t>
            </w:r>
          </w:p>
        </w:tc>
      </w:tr>
      <w:tr w14:paraId="28A182F3">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D7800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730301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4BD114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3AFE255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39376A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7A042E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37E1E16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FD53F9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05AE5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646FA6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47A10F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42F52F8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15F657">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8A138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351C5D1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240C265">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完成</w:t>
            </w:r>
            <w:r>
              <w:rPr>
                <w:rFonts w:hint="eastAsia" w:ascii="宋体" w:hAnsi="宋体" w:cs="宋体"/>
                <w:color w:val="auto"/>
                <w:kern w:val="0"/>
                <w:sz w:val="18"/>
                <w:szCs w:val="18"/>
                <w:lang w:val="en-US" w:eastAsia="zh-CN"/>
              </w:rPr>
              <w:t>48处特色景点体验功能建设</w:t>
            </w:r>
          </w:p>
        </w:tc>
        <w:tc>
          <w:tcPr>
            <w:tcW w:w="938" w:type="dxa"/>
            <w:tcBorders>
              <w:top w:val="nil"/>
              <w:left w:val="nil"/>
              <w:bottom w:val="single" w:color="auto" w:sz="4" w:space="0"/>
              <w:right w:val="single" w:color="auto" w:sz="4" w:space="0"/>
            </w:tcBorders>
            <w:vAlign w:val="center"/>
          </w:tcPr>
          <w:p w14:paraId="72733FA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48个</w:t>
            </w:r>
          </w:p>
        </w:tc>
        <w:tc>
          <w:tcPr>
            <w:tcW w:w="848" w:type="dxa"/>
            <w:tcBorders>
              <w:top w:val="nil"/>
              <w:left w:val="nil"/>
              <w:bottom w:val="single" w:color="auto" w:sz="4" w:space="0"/>
              <w:right w:val="single" w:color="auto" w:sz="4" w:space="0"/>
            </w:tcBorders>
            <w:vAlign w:val="center"/>
          </w:tcPr>
          <w:p w14:paraId="4FF2F7F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48个</w:t>
            </w:r>
          </w:p>
        </w:tc>
        <w:tc>
          <w:tcPr>
            <w:tcW w:w="557" w:type="dxa"/>
            <w:gridSpan w:val="2"/>
            <w:tcBorders>
              <w:top w:val="nil"/>
              <w:left w:val="nil"/>
              <w:bottom w:val="single" w:color="auto" w:sz="4" w:space="0"/>
              <w:right w:val="single" w:color="auto" w:sz="4" w:space="0"/>
            </w:tcBorders>
            <w:vAlign w:val="center"/>
          </w:tcPr>
          <w:p w14:paraId="612579C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27303E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0AA552D">
            <w:pPr>
              <w:widowControl/>
              <w:spacing w:line="240" w:lineRule="exact"/>
              <w:jc w:val="center"/>
              <w:rPr>
                <w:rFonts w:ascii="宋体" w:hAnsi="宋体" w:cs="宋体"/>
                <w:color w:val="auto"/>
                <w:kern w:val="0"/>
                <w:sz w:val="18"/>
                <w:szCs w:val="18"/>
              </w:rPr>
            </w:pPr>
          </w:p>
        </w:tc>
      </w:tr>
      <w:tr w14:paraId="7EBD47C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7C722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30741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6BA73F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D71620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45CE3D8">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51187F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FE954C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E59E4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BB022B6">
            <w:pPr>
              <w:widowControl/>
              <w:spacing w:line="240" w:lineRule="exact"/>
              <w:jc w:val="center"/>
              <w:rPr>
                <w:rFonts w:ascii="宋体" w:hAnsi="宋体" w:cs="宋体"/>
                <w:color w:val="auto"/>
                <w:kern w:val="0"/>
                <w:sz w:val="18"/>
                <w:szCs w:val="18"/>
              </w:rPr>
            </w:pPr>
          </w:p>
        </w:tc>
      </w:tr>
      <w:tr w14:paraId="56A9B8D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50D6E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D48C4A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5BBB4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09875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9EAA1A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1C46E4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B10944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31F336C">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68F4EDE">
            <w:pPr>
              <w:widowControl/>
              <w:spacing w:line="240" w:lineRule="exact"/>
              <w:jc w:val="center"/>
              <w:rPr>
                <w:rFonts w:ascii="宋体" w:hAnsi="宋体" w:cs="宋体"/>
                <w:color w:val="auto"/>
                <w:kern w:val="0"/>
                <w:sz w:val="18"/>
                <w:szCs w:val="18"/>
              </w:rPr>
            </w:pPr>
          </w:p>
        </w:tc>
      </w:tr>
      <w:tr w14:paraId="6918F94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3420C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E570C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A76E9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3BE02C30">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按照合同约定完成项目建设</w:t>
            </w:r>
          </w:p>
        </w:tc>
        <w:tc>
          <w:tcPr>
            <w:tcW w:w="938" w:type="dxa"/>
            <w:tcBorders>
              <w:top w:val="nil"/>
              <w:left w:val="nil"/>
              <w:bottom w:val="single" w:color="auto" w:sz="4" w:space="0"/>
              <w:right w:val="single" w:color="auto" w:sz="4" w:space="0"/>
            </w:tcBorders>
            <w:vAlign w:val="center"/>
          </w:tcPr>
          <w:p w14:paraId="4FEB113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848" w:type="dxa"/>
            <w:tcBorders>
              <w:top w:val="nil"/>
              <w:left w:val="nil"/>
              <w:bottom w:val="single" w:color="auto" w:sz="4" w:space="0"/>
              <w:right w:val="single" w:color="auto" w:sz="4" w:space="0"/>
            </w:tcBorders>
            <w:vAlign w:val="center"/>
          </w:tcPr>
          <w:p w14:paraId="4311D58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557" w:type="dxa"/>
            <w:gridSpan w:val="2"/>
            <w:tcBorders>
              <w:top w:val="nil"/>
              <w:left w:val="nil"/>
              <w:bottom w:val="single" w:color="auto" w:sz="4" w:space="0"/>
              <w:right w:val="single" w:color="auto" w:sz="4" w:space="0"/>
            </w:tcBorders>
            <w:vAlign w:val="center"/>
          </w:tcPr>
          <w:p w14:paraId="2350723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39DE67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86ACE50">
            <w:pPr>
              <w:widowControl/>
              <w:spacing w:line="240" w:lineRule="exact"/>
              <w:jc w:val="center"/>
              <w:rPr>
                <w:rFonts w:ascii="宋体" w:hAnsi="宋体" w:cs="宋体"/>
                <w:color w:val="auto"/>
                <w:kern w:val="0"/>
                <w:sz w:val="18"/>
                <w:szCs w:val="18"/>
              </w:rPr>
            </w:pPr>
          </w:p>
        </w:tc>
      </w:tr>
      <w:tr w14:paraId="0EA1A0E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26CD7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9D9003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C39BE2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8DDDB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379E0D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7FE930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38BFA6E">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1F05C0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E263DC6">
            <w:pPr>
              <w:widowControl/>
              <w:spacing w:line="240" w:lineRule="exact"/>
              <w:jc w:val="center"/>
              <w:rPr>
                <w:rFonts w:ascii="宋体" w:hAnsi="宋体" w:cs="宋体"/>
                <w:color w:val="auto"/>
                <w:kern w:val="0"/>
                <w:sz w:val="18"/>
                <w:szCs w:val="18"/>
              </w:rPr>
            </w:pPr>
          </w:p>
        </w:tc>
      </w:tr>
      <w:tr w14:paraId="02A5E62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EF0DD6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3DF646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CFD43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9E485C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EF9C8A5">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CD35B1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284756">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F814A20">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A41E7E0">
            <w:pPr>
              <w:widowControl/>
              <w:spacing w:line="240" w:lineRule="exact"/>
              <w:jc w:val="center"/>
              <w:rPr>
                <w:rFonts w:ascii="宋体" w:hAnsi="宋体" w:cs="宋体"/>
                <w:color w:val="auto"/>
                <w:kern w:val="0"/>
                <w:sz w:val="18"/>
                <w:szCs w:val="18"/>
              </w:rPr>
            </w:pPr>
          </w:p>
        </w:tc>
      </w:tr>
      <w:tr w14:paraId="2122339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F926B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D9E89E">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79D03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67BFE50F">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val="en-US" w:eastAsia="zh-CN"/>
              </w:rPr>
              <w:t>2023年年底完成</w:t>
            </w:r>
          </w:p>
        </w:tc>
        <w:tc>
          <w:tcPr>
            <w:tcW w:w="938" w:type="dxa"/>
            <w:tcBorders>
              <w:top w:val="nil"/>
              <w:left w:val="nil"/>
              <w:bottom w:val="single" w:color="auto" w:sz="4" w:space="0"/>
              <w:right w:val="single" w:color="auto" w:sz="4" w:space="0"/>
            </w:tcBorders>
            <w:vAlign w:val="center"/>
          </w:tcPr>
          <w:p w14:paraId="615D371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848" w:type="dxa"/>
            <w:tcBorders>
              <w:top w:val="nil"/>
              <w:left w:val="nil"/>
              <w:bottom w:val="single" w:color="auto" w:sz="4" w:space="0"/>
              <w:right w:val="single" w:color="auto" w:sz="4" w:space="0"/>
            </w:tcBorders>
            <w:vAlign w:val="center"/>
          </w:tcPr>
          <w:p w14:paraId="4E4777D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完成</w:t>
            </w:r>
          </w:p>
        </w:tc>
        <w:tc>
          <w:tcPr>
            <w:tcW w:w="557" w:type="dxa"/>
            <w:gridSpan w:val="2"/>
            <w:tcBorders>
              <w:top w:val="nil"/>
              <w:left w:val="nil"/>
              <w:bottom w:val="single" w:color="auto" w:sz="4" w:space="0"/>
              <w:right w:val="single" w:color="auto" w:sz="4" w:space="0"/>
            </w:tcBorders>
            <w:vAlign w:val="center"/>
          </w:tcPr>
          <w:p w14:paraId="32F8330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7254F64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F7D9E3A">
            <w:pPr>
              <w:widowControl/>
              <w:spacing w:line="240" w:lineRule="exact"/>
              <w:jc w:val="center"/>
              <w:rPr>
                <w:rFonts w:ascii="宋体" w:hAnsi="宋体" w:cs="宋体"/>
                <w:color w:val="auto"/>
                <w:kern w:val="0"/>
                <w:sz w:val="18"/>
                <w:szCs w:val="18"/>
              </w:rPr>
            </w:pPr>
          </w:p>
        </w:tc>
      </w:tr>
      <w:tr w14:paraId="3609466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EF855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E6131A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695A32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7D0BFB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C80489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76A340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152C13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66A96B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46F3F45">
            <w:pPr>
              <w:widowControl/>
              <w:spacing w:line="240" w:lineRule="exact"/>
              <w:jc w:val="center"/>
              <w:rPr>
                <w:rFonts w:ascii="宋体" w:hAnsi="宋体" w:cs="宋体"/>
                <w:color w:val="auto"/>
                <w:kern w:val="0"/>
                <w:sz w:val="18"/>
                <w:szCs w:val="18"/>
              </w:rPr>
            </w:pPr>
          </w:p>
        </w:tc>
      </w:tr>
      <w:tr w14:paraId="3668326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271101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96633E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E82EA8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6E0071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931D6B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F57CE7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142844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39FE967">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C8426B3">
            <w:pPr>
              <w:widowControl/>
              <w:spacing w:line="240" w:lineRule="exact"/>
              <w:jc w:val="center"/>
              <w:rPr>
                <w:rFonts w:ascii="宋体" w:hAnsi="宋体" w:cs="宋体"/>
                <w:color w:val="auto"/>
                <w:kern w:val="0"/>
                <w:sz w:val="18"/>
                <w:szCs w:val="18"/>
              </w:rPr>
            </w:pPr>
          </w:p>
        </w:tc>
      </w:tr>
      <w:tr w14:paraId="5311489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D01B3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70054E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E2FB5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47A9408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控制在预算范围内</w:t>
            </w:r>
          </w:p>
        </w:tc>
        <w:tc>
          <w:tcPr>
            <w:tcW w:w="938" w:type="dxa"/>
            <w:tcBorders>
              <w:top w:val="nil"/>
              <w:left w:val="nil"/>
              <w:bottom w:val="single" w:color="auto" w:sz="4" w:space="0"/>
              <w:right w:val="single" w:color="auto" w:sz="4" w:space="0"/>
            </w:tcBorders>
            <w:vAlign w:val="center"/>
          </w:tcPr>
          <w:p w14:paraId="7747DDF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控制在预算范围内</w:t>
            </w:r>
          </w:p>
        </w:tc>
        <w:tc>
          <w:tcPr>
            <w:tcW w:w="848" w:type="dxa"/>
            <w:tcBorders>
              <w:top w:val="nil"/>
              <w:left w:val="nil"/>
              <w:bottom w:val="single" w:color="auto" w:sz="4" w:space="0"/>
              <w:right w:val="single" w:color="auto" w:sz="4" w:space="0"/>
            </w:tcBorders>
            <w:vAlign w:val="center"/>
          </w:tcPr>
          <w:p w14:paraId="0ACFA56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控制在预算范围内</w:t>
            </w:r>
          </w:p>
        </w:tc>
        <w:tc>
          <w:tcPr>
            <w:tcW w:w="557" w:type="dxa"/>
            <w:gridSpan w:val="2"/>
            <w:tcBorders>
              <w:top w:val="nil"/>
              <w:left w:val="nil"/>
              <w:bottom w:val="single" w:color="auto" w:sz="4" w:space="0"/>
              <w:right w:val="single" w:color="auto" w:sz="4" w:space="0"/>
            </w:tcBorders>
            <w:vAlign w:val="center"/>
          </w:tcPr>
          <w:p w14:paraId="7D5797B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4E9157F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FB8620E">
            <w:pPr>
              <w:widowControl/>
              <w:spacing w:line="240" w:lineRule="exact"/>
              <w:jc w:val="center"/>
              <w:rPr>
                <w:rFonts w:ascii="宋体" w:hAnsi="宋体" w:cs="宋体"/>
                <w:color w:val="auto"/>
                <w:kern w:val="0"/>
                <w:sz w:val="18"/>
                <w:szCs w:val="18"/>
              </w:rPr>
            </w:pPr>
          </w:p>
        </w:tc>
      </w:tr>
      <w:tr w14:paraId="7613B94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7F7C62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E379A2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2600BE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D565C7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77262D4">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966CF9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EA476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80DDDB0">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40E8815">
            <w:pPr>
              <w:widowControl/>
              <w:spacing w:line="240" w:lineRule="exact"/>
              <w:jc w:val="center"/>
              <w:rPr>
                <w:rFonts w:ascii="宋体" w:hAnsi="宋体" w:cs="宋体"/>
                <w:color w:val="auto"/>
                <w:kern w:val="0"/>
                <w:sz w:val="18"/>
                <w:szCs w:val="18"/>
              </w:rPr>
            </w:pPr>
          </w:p>
        </w:tc>
      </w:tr>
      <w:tr w14:paraId="325A9F9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0C42B3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41533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B7878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D7A985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E9D8CFA">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6CCBC9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A106B2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B737670">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89915B3">
            <w:pPr>
              <w:widowControl/>
              <w:spacing w:line="240" w:lineRule="exact"/>
              <w:jc w:val="center"/>
              <w:rPr>
                <w:rFonts w:ascii="宋体" w:hAnsi="宋体" w:cs="宋体"/>
                <w:color w:val="auto"/>
                <w:kern w:val="0"/>
                <w:sz w:val="18"/>
                <w:szCs w:val="18"/>
              </w:rPr>
            </w:pPr>
          </w:p>
        </w:tc>
      </w:tr>
      <w:tr w14:paraId="42BD3C8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1295EB4">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59303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1E4166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3FCE4D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F627E1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拉动游客人数</w:t>
            </w:r>
          </w:p>
        </w:tc>
        <w:tc>
          <w:tcPr>
            <w:tcW w:w="938" w:type="dxa"/>
            <w:tcBorders>
              <w:top w:val="nil"/>
              <w:left w:val="nil"/>
              <w:bottom w:val="single" w:color="auto" w:sz="4" w:space="0"/>
              <w:right w:val="single" w:color="auto" w:sz="4" w:space="0"/>
            </w:tcBorders>
            <w:vAlign w:val="center"/>
          </w:tcPr>
          <w:p w14:paraId="0EF2402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拉动游客人数</w:t>
            </w:r>
          </w:p>
        </w:tc>
        <w:tc>
          <w:tcPr>
            <w:tcW w:w="848" w:type="dxa"/>
            <w:tcBorders>
              <w:top w:val="nil"/>
              <w:left w:val="nil"/>
              <w:bottom w:val="single" w:color="auto" w:sz="4" w:space="0"/>
              <w:right w:val="single" w:color="auto" w:sz="4" w:space="0"/>
            </w:tcBorders>
            <w:vAlign w:val="center"/>
          </w:tcPr>
          <w:p w14:paraId="5185C9D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游客人数有</w:t>
            </w:r>
          </w:p>
        </w:tc>
        <w:tc>
          <w:tcPr>
            <w:tcW w:w="557" w:type="dxa"/>
            <w:gridSpan w:val="2"/>
            <w:tcBorders>
              <w:top w:val="nil"/>
              <w:left w:val="nil"/>
              <w:bottom w:val="single" w:color="auto" w:sz="4" w:space="0"/>
              <w:right w:val="single" w:color="auto" w:sz="4" w:space="0"/>
            </w:tcBorders>
            <w:vAlign w:val="center"/>
          </w:tcPr>
          <w:p w14:paraId="7B74913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6F0C70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14:paraId="4EDBB8C3">
            <w:pPr>
              <w:widowControl/>
              <w:spacing w:line="240" w:lineRule="exact"/>
              <w:jc w:val="center"/>
              <w:rPr>
                <w:rFonts w:ascii="宋体" w:hAnsi="宋体" w:cs="宋体"/>
                <w:color w:val="auto"/>
                <w:kern w:val="0"/>
                <w:sz w:val="18"/>
                <w:szCs w:val="18"/>
              </w:rPr>
            </w:pPr>
          </w:p>
        </w:tc>
      </w:tr>
      <w:tr w14:paraId="0502746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A62BC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0C0F2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9E6825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D929D6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F00E680">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73B634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5162A4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4B8425E">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11CDC75">
            <w:pPr>
              <w:widowControl/>
              <w:spacing w:line="240" w:lineRule="exact"/>
              <w:jc w:val="center"/>
              <w:rPr>
                <w:rFonts w:ascii="宋体" w:hAnsi="宋体" w:cs="宋体"/>
                <w:color w:val="auto"/>
                <w:kern w:val="0"/>
                <w:sz w:val="18"/>
                <w:szCs w:val="18"/>
              </w:rPr>
            </w:pPr>
          </w:p>
        </w:tc>
      </w:tr>
      <w:tr w14:paraId="6AEA71E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760A15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BA39E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3408C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D1A6B5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B3880BB">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31608A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BD02F0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B37BDC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0676572">
            <w:pPr>
              <w:widowControl/>
              <w:spacing w:line="240" w:lineRule="exact"/>
              <w:jc w:val="center"/>
              <w:rPr>
                <w:rFonts w:ascii="宋体" w:hAnsi="宋体" w:cs="宋体"/>
                <w:color w:val="auto"/>
                <w:kern w:val="0"/>
                <w:sz w:val="18"/>
                <w:szCs w:val="18"/>
              </w:rPr>
            </w:pPr>
          </w:p>
        </w:tc>
      </w:tr>
      <w:tr w14:paraId="7886FD8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B38495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96344A6">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74FD2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8EF8F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E51EAF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提升景区文化性</w:t>
            </w:r>
          </w:p>
        </w:tc>
        <w:tc>
          <w:tcPr>
            <w:tcW w:w="938" w:type="dxa"/>
            <w:tcBorders>
              <w:top w:val="nil"/>
              <w:left w:val="nil"/>
              <w:bottom w:val="single" w:color="auto" w:sz="4" w:space="0"/>
              <w:right w:val="single" w:color="auto" w:sz="4" w:space="0"/>
            </w:tcBorders>
            <w:vAlign w:val="center"/>
          </w:tcPr>
          <w:p w14:paraId="2750F0E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提升景区文化性</w:t>
            </w:r>
          </w:p>
        </w:tc>
        <w:tc>
          <w:tcPr>
            <w:tcW w:w="848" w:type="dxa"/>
            <w:tcBorders>
              <w:top w:val="nil"/>
              <w:left w:val="nil"/>
              <w:bottom w:val="single" w:color="auto" w:sz="4" w:space="0"/>
              <w:right w:val="single" w:color="auto" w:sz="4" w:space="0"/>
            </w:tcBorders>
            <w:vAlign w:val="center"/>
          </w:tcPr>
          <w:p w14:paraId="5F7BAC3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有效提升景区文化性</w:t>
            </w:r>
          </w:p>
        </w:tc>
        <w:tc>
          <w:tcPr>
            <w:tcW w:w="557" w:type="dxa"/>
            <w:gridSpan w:val="2"/>
            <w:tcBorders>
              <w:top w:val="nil"/>
              <w:left w:val="nil"/>
              <w:bottom w:val="single" w:color="auto" w:sz="4" w:space="0"/>
              <w:right w:val="single" w:color="auto" w:sz="4" w:space="0"/>
            </w:tcBorders>
            <w:vAlign w:val="center"/>
          </w:tcPr>
          <w:p w14:paraId="271EC35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495E0E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372060F">
            <w:pPr>
              <w:widowControl/>
              <w:spacing w:line="240" w:lineRule="exact"/>
              <w:jc w:val="center"/>
              <w:rPr>
                <w:rFonts w:ascii="宋体" w:hAnsi="宋体" w:cs="宋体"/>
                <w:color w:val="auto"/>
                <w:kern w:val="0"/>
                <w:sz w:val="18"/>
                <w:szCs w:val="18"/>
              </w:rPr>
            </w:pPr>
          </w:p>
        </w:tc>
      </w:tr>
      <w:tr w14:paraId="06D1431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C0998E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122CD3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BA82DF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243C6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FFBC77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1BDFCA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28988F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99BECE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B76D8FE">
            <w:pPr>
              <w:widowControl/>
              <w:spacing w:line="240" w:lineRule="exact"/>
              <w:jc w:val="center"/>
              <w:rPr>
                <w:rFonts w:ascii="宋体" w:hAnsi="宋体" w:cs="宋体"/>
                <w:color w:val="auto"/>
                <w:kern w:val="0"/>
                <w:sz w:val="18"/>
                <w:szCs w:val="18"/>
              </w:rPr>
            </w:pPr>
          </w:p>
        </w:tc>
      </w:tr>
      <w:tr w14:paraId="2A0E00E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24533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BB45E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8D3E3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189B5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18713949">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FD7C16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F7C58F7">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5568714">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DDF9AA0">
            <w:pPr>
              <w:widowControl/>
              <w:spacing w:line="240" w:lineRule="exact"/>
              <w:jc w:val="center"/>
              <w:rPr>
                <w:rFonts w:ascii="宋体" w:hAnsi="宋体" w:cs="宋体"/>
                <w:color w:val="auto"/>
                <w:kern w:val="0"/>
                <w:sz w:val="18"/>
                <w:szCs w:val="18"/>
              </w:rPr>
            </w:pPr>
          </w:p>
        </w:tc>
      </w:tr>
      <w:tr w14:paraId="4DBA0E7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81E2B3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E813406">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79D61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16DDC2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2BC881D">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安装环保标识</w:t>
            </w:r>
          </w:p>
        </w:tc>
        <w:tc>
          <w:tcPr>
            <w:tcW w:w="938" w:type="dxa"/>
            <w:tcBorders>
              <w:top w:val="nil"/>
              <w:left w:val="nil"/>
              <w:bottom w:val="single" w:color="auto" w:sz="4" w:space="0"/>
              <w:right w:val="single" w:color="auto" w:sz="4" w:space="0"/>
            </w:tcBorders>
            <w:vAlign w:val="center"/>
          </w:tcPr>
          <w:p w14:paraId="440A16F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安装环保标识</w:t>
            </w:r>
          </w:p>
        </w:tc>
        <w:tc>
          <w:tcPr>
            <w:tcW w:w="848" w:type="dxa"/>
            <w:tcBorders>
              <w:top w:val="nil"/>
              <w:left w:val="nil"/>
              <w:bottom w:val="single" w:color="auto" w:sz="4" w:space="0"/>
              <w:right w:val="single" w:color="auto" w:sz="4" w:space="0"/>
            </w:tcBorders>
            <w:vAlign w:val="center"/>
          </w:tcPr>
          <w:p w14:paraId="698D999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安装环保标识</w:t>
            </w:r>
          </w:p>
        </w:tc>
        <w:tc>
          <w:tcPr>
            <w:tcW w:w="557" w:type="dxa"/>
            <w:gridSpan w:val="2"/>
            <w:tcBorders>
              <w:top w:val="nil"/>
              <w:left w:val="nil"/>
              <w:bottom w:val="single" w:color="auto" w:sz="4" w:space="0"/>
              <w:right w:val="single" w:color="auto" w:sz="4" w:space="0"/>
            </w:tcBorders>
            <w:vAlign w:val="center"/>
          </w:tcPr>
          <w:p w14:paraId="59BC247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D574A9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99C9F66">
            <w:pPr>
              <w:widowControl/>
              <w:spacing w:line="240" w:lineRule="exact"/>
              <w:jc w:val="center"/>
              <w:rPr>
                <w:rFonts w:ascii="宋体" w:hAnsi="宋体" w:cs="宋体"/>
                <w:color w:val="auto"/>
                <w:kern w:val="0"/>
                <w:sz w:val="18"/>
                <w:szCs w:val="18"/>
              </w:rPr>
            </w:pPr>
          </w:p>
        </w:tc>
      </w:tr>
      <w:tr w14:paraId="1FC892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2B17F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4E9E6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4B895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A6411F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2EEE34CC">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242CA8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295345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5D94B27">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C56CC3B">
            <w:pPr>
              <w:widowControl/>
              <w:spacing w:line="240" w:lineRule="exact"/>
              <w:jc w:val="center"/>
              <w:rPr>
                <w:rFonts w:ascii="宋体" w:hAnsi="宋体" w:cs="宋体"/>
                <w:color w:val="auto"/>
                <w:kern w:val="0"/>
                <w:sz w:val="18"/>
                <w:szCs w:val="18"/>
              </w:rPr>
            </w:pPr>
          </w:p>
        </w:tc>
      </w:tr>
      <w:tr w14:paraId="4A673C9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0B550A9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6E304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EDC00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B16326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849EA67">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0CA035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1C0B9E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16552E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8C9DF06">
            <w:pPr>
              <w:widowControl/>
              <w:spacing w:line="240" w:lineRule="exact"/>
              <w:jc w:val="center"/>
              <w:rPr>
                <w:rFonts w:ascii="宋体" w:hAnsi="宋体" w:cs="宋体"/>
                <w:color w:val="auto"/>
                <w:kern w:val="0"/>
                <w:sz w:val="18"/>
                <w:szCs w:val="18"/>
              </w:rPr>
            </w:pPr>
          </w:p>
        </w:tc>
      </w:tr>
      <w:tr w14:paraId="1C97F99B">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F3E8A48">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473ADD7C">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40036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0A69761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持续提升景区影响力</w:t>
            </w:r>
          </w:p>
        </w:tc>
        <w:tc>
          <w:tcPr>
            <w:tcW w:w="938" w:type="dxa"/>
            <w:tcBorders>
              <w:top w:val="single" w:color="auto" w:sz="4" w:space="0"/>
              <w:left w:val="nil"/>
              <w:bottom w:val="single" w:color="auto" w:sz="4" w:space="0"/>
              <w:right w:val="single" w:color="auto" w:sz="4" w:space="0"/>
            </w:tcBorders>
            <w:vAlign w:val="center"/>
          </w:tcPr>
          <w:p w14:paraId="05F8D16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持续提升景区</w:t>
            </w:r>
          </w:p>
        </w:tc>
        <w:tc>
          <w:tcPr>
            <w:tcW w:w="848" w:type="dxa"/>
            <w:tcBorders>
              <w:top w:val="single" w:color="auto" w:sz="4" w:space="0"/>
              <w:left w:val="nil"/>
              <w:bottom w:val="single" w:color="auto" w:sz="4" w:space="0"/>
              <w:right w:val="single" w:color="auto" w:sz="4" w:space="0"/>
            </w:tcBorders>
            <w:vAlign w:val="center"/>
          </w:tcPr>
          <w:p w14:paraId="4A72835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影响力持续提升景区影响力</w:t>
            </w:r>
          </w:p>
        </w:tc>
        <w:tc>
          <w:tcPr>
            <w:tcW w:w="557" w:type="dxa"/>
            <w:gridSpan w:val="2"/>
            <w:tcBorders>
              <w:top w:val="single" w:color="auto" w:sz="4" w:space="0"/>
              <w:left w:val="nil"/>
              <w:bottom w:val="single" w:color="auto" w:sz="4" w:space="0"/>
              <w:right w:val="single" w:color="auto" w:sz="4" w:space="0"/>
            </w:tcBorders>
            <w:vAlign w:val="center"/>
          </w:tcPr>
          <w:p w14:paraId="4BFA65F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BBE539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3E9DA62">
            <w:pPr>
              <w:widowControl/>
              <w:spacing w:line="240" w:lineRule="exact"/>
              <w:jc w:val="center"/>
              <w:rPr>
                <w:rFonts w:ascii="宋体" w:hAnsi="宋体" w:cs="宋体"/>
                <w:color w:val="auto"/>
                <w:kern w:val="0"/>
                <w:sz w:val="18"/>
                <w:szCs w:val="18"/>
              </w:rPr>
            </w:pPr>
          </w:p>
        </w:tc>
      </w:tr>
      <w:tr w14:paraId="42B4197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8D8344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82509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2B62A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3BBD96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00FBC1D">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D85175A">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9A0C54B">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5B69A3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4F466CD">
            <w:pPr>
              <w:widowControl/>
              <w:spacing w:line="240" w:lineRule="exact"/>
              <w:jc w:val="center"/>
              <w:rPr>
                <w:rFonts w:ascii="宋体" w:hAnsi="宋体" w:cs="宋体"/>
                <w:color w:val="auto"/>
                <w:kern w:val="0"/>
                <w:sz w:val="18"/>
                <w:szCs w:val="18"/>
              </w:rPr>
            </w:pPr>
          </w:p>
        </w:tc>
      </w:tr>
      <w:tr w14:paraId="61D9F3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6466E1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56BDC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8DE87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80949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9E2BFCE">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DBAF9C9">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B4368E3">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601273B">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CE07D5">
            <w:pPr>
              <w:widowControl/>
              <w:spacing w:line="240" w:lineRule="exact"/>
              <w:jc w:val="center"/>
              <w:rPr>
                <w:rFonts w:ascii="宋体" w:hAnsi="宋体" w:cs="宋体"/>
                <w:color w:val="auto"/>
                <w:kern w:val="0"/>
                <w:sz w:val="18"/>
                <w:szCs w:val="18"/>
              </w:rPr>
            </w:pPr>
          </w:p>
        </w:tc>
      </w:tr>
      <w:tr w14:paraId="4DE3CDD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24C1FB">
            <w:pPr>
              <w:widowControl/>
              <w:spacing w:line="240" w:lineRule="exact"/>
              <w:jc w:val="center"/>
              <w:rPr>
                <w:rFonts w:ascii="宋体" w:hAnsi="宋体" w:cs="宋体"/>
                <w:color w:val="auto"/>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3603F7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4C923C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B7982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0C476AB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提升游客满意度</w:t>
            </w:r>
          </w:p>
        </w:tc>
        <w:tc>
          <w:tcPr>
            <w:tcW w:w="938" w:type="dxa"/>
            <w:tcBorders>
              <w:top w:val="single" w:color="auto" w:sz="4" w:space="0"/>
              <w:left w:val="nil"/>
              <w:bottom w:val="single" w:color="auto" w:sz="4" w:space="0"/>
              <w:right w:val="single" w:color="auto" w:sz="4" w:space="0"/>
            </w:tcBorders>
            <w:vAlign w:val="center"/>
          </w:tcPr>
          <w:p w14:paraId="4CCFC83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提升游客满意度</w:t>
            </w:r>
          </w:p>
        </w:tc>
        <w:tc>
          <w:tcPr>
            <w:tcW w:w="848" w:type="dxa"/>
            <w:tcBorders>
              <w:top w:val="single" w:color="auto" w:sz="4" w:space="0"/>
              <w:left w:val="nil"/>
              <w:bottom w:val="single" w:color="auto" w:sz="4" w:space="0"/>
              <w:right w:val="single" w:color="auto" w:sz="4" w:space="0"/>
            </w:tcBorders>
            <w:vAlign w:val="center"/>
          </w:tcPr>
          <w:p w14:paraId="6BD9D14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有效提升游客满意度</w:t>
            </w:r>
          </w:p>
        </w:tc>
        <w:tc>
          <w:tcPr>
            <w:tcW w:w="557" w:type="dxa"/>
            <w:gridSpan w:val="2"/>
            <w:tcBorders>
              <w:top w:val="single" w:color="auto" w:sz="4" w:space="0"/>
              <w:left w:val="nil"/>
              <w:bottom w:val="single" w:color="auto" w:sz="4" w:space="0"/>
              <w:right w:val="single" w:color="auto" w:sz="4" w:space="0"/>
            </w:tcBorders>
            <w:vAlign w:val="center"/>
          </w:tcPr>
          <w:p w14:paraId="7967D35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7D2E2D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D1924F9">
            <w:pPr>
              <w:widowControl/>
              <w:spacing w:line="240" w:lineRule="exact"/>
              <w:jc w:val="center"/>
              <w:rPr>
                <w:rFonts w:ascii="宋体" w:hAnsi="宋体" w:cs="宋体"/>
                <w:color w:val="auto"/>
                <w:kern w:val="0"/>
                <w:sz w:val="18"/>
                <w:szCs w:val="18"/>
              </w:rPr>
            </w:pPr>
          </w:p>
        </w:tc>
      </w:tr>
      <w:tr w14:paraId="061FC7A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3DF9A0">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right w:val="single" w:color="auto" w:sz="4" w:space="0"/>
            </w:tcBorders>
            <w:vAlign w:val="center"/>
          </w:tcPr>
          <w:p w14:paraId="3B22C80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0C61F0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496E5C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AA11EF5">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BD5DB7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EB36AC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F7D70C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01475A7">
            <w:pPr>
              <w:widowControl/>
              <w:spacing w:line="240" w:lineRule="exact"/>
              <w:jc w:val="center"/>
              <w:rPr>
                <w:rFonts w:ascii="宋体" w:hAnsi="宋体" w:cs="宋体"/>
                <w:color w:val="auto"/>
                <w:kern w:val="0"/>
                <w:sz w:val="18"/>
                <w:szCs w:val="18"/>
              </w:rPr>
            </w:pPr>
          </w:p>
        </w:tc>
      </w:tr>
      <w:tr w14:paraId="7E0D4F2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0341E022">
            <w:pPr>
              <w:widowControl/>
              <w:spacing w:line="240" w:lineRule="exact"/>
              <w:jc w:val="center"/>
              <w:rPr>
                <w:rFonts w:ascii="宋体" w:hAnsi="宋体" w:cs="宋体"/>
                <w:color w:val="auto"/>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0954AF8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4B2489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04AC15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7121F886">
            <w:pPr>
              <w:widowControl/>
              <w:spacing w:line="240" w:lineRule="exact"/>
              <w:jc w:val="center"/>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E41A8C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56528EC">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F972951">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2D98B50">
            <w:pPr>
              <w:widowControl/>
              <w:spacing w:line="240" w:lineRule="exact"/>
              <w:jc w:val="center"/>
              <w:rPr>
                <w:rFonts w:ascii="宋体" w:hAnsi="宋体" w:cs="宋体"/>
                <w:color w:val="auto"/>
                <w:kern w:val="0"/>
                <w:sz w:val="18"/>
                <w:szCs w:val="18"/>
              </w:rPr>
            </w:pPr>
          </w:p>
        </w:tc>
      </w:tr>
      <w:tr w14:paraId="77D6992C">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41C6CC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63544F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480990C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394" w:type="dxa"/>
            <w:gridSpan w:val="2"/>
            <w:tcBorders>
              <w:top w:val="single" w:color="auto" w:sz="4" w:space="0"/>
              <w:left w:val="nil"/>
              <w:bottom w:val="single" w:color="auto" w:sz="4" w:space="0"/>
              <w:right w:val="single" w:color="auto" w:sz="4" w:space="0"/>
            </w:tcBorders>
            <w:vAlign w:val="center"/>
          </w:tcPr>
          <w:p w14:paraId="07E45DA7">
            <w:pPr>
              <w:widowControl/>
              <w:spacing w:line="240" w:lineRule="exact"/>
              <w:jc w:val="center"/>
              <w:rPr>
                <w:rFonts w:ascii="宋体" w:hAnsi="宋体" w:cs="宋体"/>
                <w:color w:val="auto"/>
                <w:kern w:val="0"/>
                <w:sz w:val="18"/>
                <w:szCs w:val="18"/>
              </w:rPr>
            </w:pPr>
          </w:p>
        </w:tc>
      </w:tr>
    </w:tbl>
    <w:p w14:paraId="507CAFDA">
      <w:pPr>
        <w:rPr>
          <w:rFonts w:hint="eastAsia"/>
          <w:lang w:val="en-US" w:eastAsia="zh-CN"/>
        </w:rPr>
      </w:pPr>
    </w:p>
    <w:p w14:paraId="2FE690CD">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77183699">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7159AD36">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0B838FD4">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61A30A48">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7454E3C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A63115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481703E6">
            <w:pPr>
              <w:widowControl/>
              <w:spacing w:line="240" w:lineRule="exact"/>
              <w:jc w:val="center"/>
              <w:rPr>
                <w:rFonts w:ascii="宋体" w:hAnsi="宋体" w:cs="宋体"/>
                <w:kern w:val="0"/>
                <w:sz w:val="18"/>
                <w:szCs w:val="18"/>
              </w:rPr>
            </w:pPr>
            <w:r>
              <w:rPr>
                <w:rFonts w:hint="eastAsia" w:ascii="宋体" w:hAnsi="宋体" w:cs="宋体"/>
                <w:kern w:val="0"/>
                <w:sz w:val="18"/>
                <w:szCs w:val="18"/>
              </w:rPr>
              <w:t>漷县镇牡丹园旅游服务设施提升改造项目</w:t>
            </w:r>
          </w:p>
        </w:tc>
      </w:tr>
      <w:tr w14:paraId="7FE1BC5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C0BA64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063826E5">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5C829E91">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41EAF9D2">
            <w:pPr>
              <w:widowControl/>
              <w:spacing w:line="240" w:lineRule="exact"/>
              <w:jc w:val="center"/>
              <w:rPr>
                <w:rFonts w:ascii="宋体" w:hAnsi="宋体" w:cs="宋体"/>
                <w:kern w:val="0"/>
                <w:sz w:val="18"/>
                <w:szCs w:val="18"/>
              </w:rPr>
            </w:pPr>
            <w:r>
              <w:rPr>
                <w:rFonts w:ascii="宋体" w:hAnsi="宋体" w:cs="宋体"/>
                <w:kern w:val="0"/>
                <w:sz w:val="18"/>
                <w:szCs w:val="18"/>
              </w:rPr>
              <w:t>漷县镇政府</w:t>
            </w:r>
          </w:p>
        </w:tc>
      </w:tr>
      <w:tr w14:paraId="26A612A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2BC6A2B">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A13BE77">
            <w:pPr>
              <w:widowControl/>
              <w:spacing w:line="240" w:lineRule="exact"/>
              <w:jc w:val="center"/>
              <w:rPr>
                <w:rFonts w:ascii="宋体" w:hAnsi="宋体" w:cs="宋体"/>
                <w:kern w:val="0"/>
                <w:sz w:val="18"/>
                <w:szCs w:val="18"/>
              </w:rPr>
            </w:pPr>
            <w:r>
              <w:rPr>
                <w:rFonts w:ascii="宋体" w:hAnsi="宋体" w:cs="宋体"/>
                <w:kern w:val="0"/>
                <w:sz w:val="18"/>
                <w:szCs w:val="18"/>
              </w:rPr>
              <w:t>赵晓越</w:t>
            </w:r>
          </w:p>
        </w:tc>
        <w:tc>
          <w:tcPr>
            <w:tcW w:w="1050" w:type="dxa"/>
            <w:gridSpan w:val="2"/>
            <w:tcBorders>
              <w:top w:val="nil"/>
              <w:left w:val="nil"/>
              <w:bottom w:val="single" w:color="auto" w:sz="4" w:space="0"/>
              <w:right w:val="single" w:color="auto" w:sz="4" w:space="0"/>
            </w:tcBorders>
            <w:vAlign w:val="center"/>
          </w:tcPr>
          <w:p w14:paraId="137689DE">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57685A52">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6173F51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67E5C4A4">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D67C363">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2B589B35">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3FA75F59">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15C0577F">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1354362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29E0084">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118F663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756B2CD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E992102">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10D62F4">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3455EA67">
            <w:pPr>
              <w:widowControl/>
              <w:spacing w:line="240" w:lineRule="exact"/>
              <w:jc w:val="center"/>
              <w:rPr>
                <w:rFonts w:ascii="宋体" w:hAnsi="宋体" w:cs="宋体"/>
                <w:kern w:val="0"/>
                <w:sz w:val="18"/>
                <w:szCs w:val="18"/>
              </w:rPr>
            </w:pPr>
            <w:r>
              <w:rPr>
                <w:rFonts w:hint="eastAsia" w:ascii="宋体" w:hAnsi="宋体" w:cs="宋体"/>
                <w:kern w:val="0"/>
                <w:sz w:val="18"/>
                <w:szCs w:val="18"/>
              </w:rPr>
              <w:t>79</w:t>
            </w:r>
          </w:p>
        </w:tc>
        <w:tc>
          <w:tcPr>
            <w:tcW w:w="1107" w:type="dxa"/>
            <w:gridSpan w:val="2"/>
            <w:tcBorders>
              <w:top w:val="nil"/>
              <w:left w:val="nil"/>
              <w:bottom w:val="single" w:color="auto" w:sz="4" w:space="0"/>
              <w:right w:val="single" w:color="auto" w:sz="4" w:space="0"/>
            </w:tcBorders>
            <w:vAlign w:val="center"/>
          </w:tcPr>
          <w:p w14:paraId="3DACE08C">
            <w:pPr>
              <w:widowControl/>
              <w:spacing w:line="240" w:lineRule="exact"/>
              <w:jc w:val="center"/>
              <w:rPr>
                <w:rFonts w:ascii="宋体" w:hAnsi="宋体" w:cs="宋体"/>
                <w:kern w:val="0"/>
                <w:sz w:val="18"/>
                <w:szCs w:val="18"/>
              </w:rPr>
            </w:pPr>
            <w:r>
              <w:rPr>
                <w:rFonts w:hint="eastAsia" w:ascii="宋体" w:hAnsi="宋体" w:cs="宋体"/>
                <w:kern w:val="0"/>
                <w:sz w:val="18"/>
                <w:szCs w:val="18"/>
              </w:rPr>
              <w:t>79</w:t>
            </w:r>
          </w:p>
        </w:tc>
        <w:tc>
          <w:tcPr>
            <w:tcW w:w="1050" w:type="dxa"/>
            <w:gridSpan w:val="2"/>
            <w:tcBorders>
              <w:top w:val="nil"/>
              <w:left w:val="nil"/>
              <w:bottom w:val="single" w:color="auto" w:sz="4" w:space="0"/>
              <w:right w:val="single" w:color="auto" w:sz="4" w:space="0"/>
            </w:tcBorders>
            <w:vAlign w:val="center"/>
          </w:tcPr>
          <w:p w14:paraId="7E550E34">
            <w:pPr>
              <w:widowControl/>
              <w:spacing w:line="240" w:lineRule="exact"/>
              <w:jc w:val="center"/>
              <w:rPr>
                <w:rFonts w:ascii="宋体" w:hAnsi="宋体" w:cs="宋体"/>
                <w:kern w:val="0"/>
                <w:sz w:val="18"/>
                <w:szCs w:val="18"/>
              </w:rPr>
            </w:pPr>
            <w:r>
              <w:rPr>
                <w:rFonts w:hint="eastAsia" w:ascii="宋体" w:hAnsi="宋体" w:cs="宋体"/>
                <w:kern w:val="0"/>
                <w:sz w:val="18"/>
                <w:szCs w:val="18"/>
              </w:rPr>
              <w:t>54.544792</w:t>
            </w:r>
          </w:p>
        </w:tc>
        <w:tc>
          <w:tcPr>
            <w:tcW w:w="771" w:type="dxa"/>
            <w:gridSpan w:val="2"/>
            <w:tcBorders>
              <w:top w:val="nil"/>
              <w:left w:val="nil"/>
              <w:bottom w:val="single" w:color="auto" w:sz="4" w:space="0"/>
              <w:right w:val="single" w:color="auto" w:sz="4" w:space="0"/>
            </w:tcBorders>
            <w:vAlign w:val="center"/>
          </w:tcPr>
          <w:p w14:paraId="61FC6E4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778AD4EC">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69.04</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0AF939F5">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r>
      <w:tr w14:paraId="30B27C5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67082CD">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10D4C36">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2C0623C1">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0F8FCA27">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296A6C7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6E0757C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9A301A3">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790B026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DE3045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498868A">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27693C7">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3F7BA962">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324EBB1">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1DF02579">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071DC1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89A583F">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4518B29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CADEA1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EE66FC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17A81D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4FB24B33">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630F5A7">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657D0BD1">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F691BB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D57DF76">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6BF9D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BF76B21">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3C80B69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0591CBDF">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28895C74">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6260699">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2E0C980A">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11637C1B">
            <w:pPr>
              <w:widowControl/>
              <w:spacing w:line="240" w:lineRule="exact"/>
              <w:rPr>
                <w:rFonts w:ascii="宋体" w:hAnsi="宋体" w:cs="宋体"/>
                <w:kern w:val="0"/>
                <w:sz w:val="18"/>
                <w:szCs w:val="18"/>
              </w:rPr>
            </w:pPr>
            <w:r>
              <w:rPr>
                <w:rFonts w:hint="eastAsia" w:ascii="宋体" w:hAnsi="宋体" w:cs="宋体"/>
                <w:kern w:val="0"/>
                <w:sz w:val="18"/>
                <w:szCs w:val="18"/>
              </w:rPr>
              <w:t>按照《北京市市对区旅游发展补助资金管理办法》对漷县镇牡丹园旅游厕所、标识标牌进行提升改造。</w:t>
            </w:r>
          </w:p>
        </w:tc>
        <w:tc>
          <w:tcPr>
            <w:tcW w:w="3356" w:type="dxa"/>
            <w:gridSpan w:val="7"/>
            <w:tcBorders>
              <w:top w:val="single" w:color="auto" w:sz="4" w:space="0"/>
              <w:left w:val="nil"/>
              <w:bottom w:val="single" w:color="auto" w:sz="4" w:space="0"/>
              <w:right w:val="single" w:color="auto" w:sz="4" w:space="0"/>
            </w:tcBorders>
            <w:vAlign w:val="center"/>
          </w:tcPr>
          <w:p w14:paraId="3C347B65">
            <w:pPr>
              <w:widowControl/>
              <w:spacing w:line="240" w:lineRule="exact"/>
              <w:jc w:val="center"/>
              <w:rPr>
                <w:rFonts w:ascii="宋体" w:hAnsi="宋体" w:cs="宋体"/>
                <w:kern w:val="0"/>
                <w:sz w:val="18"/>
                <w:szCs w:val="18"/>
              </w:rPr>
            </w:pPr>
            <w:r>
              <w:rPr>
                <w:rFonts w:ascii="宋体" w:hAnsi="宋体" w:cs="宋体"/>
                <w:kern w:val="0"/>
                <w:sz w:val="18"/>
                <w:szCs w:val="18"/>
              </w:rPr>
              <w:t>完成</w:t>
            </w:r>
            <w:r>
              <w:rPr>
                <w:rFonts w:hint="eastAsia" w:ascii="宋体" w:hAnsi="宋体" w:cs="宋体"/>
                <w:kern w:val="0"/>
                <w:sz w:val="18"/>
                <w:szCs w:val="18"/>
              </w:rPr>
              <w:t>13套移动卫生间购置及安装施工，完成342块标识牌安装。现镇政府正在进行结算评审，待完成后支付尾款及质保金。</w:t>
            </w:r>
          </w:p>
          <w:p w14:paraId="6BABA2B3">
            <w:pPr>
              <w:pStyle w:val="4"/>
              <w:ind w:firstLine="420"/>
            </w:pPr>
          </w:p>
        </w:tc>
      </w:tr>
      <w:tr w14:paraId="66759657">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B3A5BC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0185EA8E">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AE4D2A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523C232E">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75CF951B">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AC9F284">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21E6E26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65208E4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197C9D80">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5EFCDA6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80AFBE6">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4607FF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0C404D1">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65BFAEB">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313F127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483424B8">
            <w:pPr>
              <w:widowControl/>
              <w:spacing w:line="240" w:lineRule="exact"/>
              <w:jc w:val="left"/>
              <w:rPr>
                <w:rFonts w:ascii="宋体" w:hAnsi="宋体" w:cs="宋体"/>
                <w:kern w:val="0"/>
                <w:sz w:val="18"/>
                <w:szCs w:val="18"/>
              </w:rPr>
            </w:pPr>
            <w:r>
              <w:rPr>
                <w:rFonts w:hint="eastAsia" w:ascii="宋体" w:hAnsi="宋体" w:cs="宋体"/>
                <w:kern w:val="0"/>
                <w:sz w:val="18"/>
                <w:szCs w:val="18"/>
              </w:rPr>
              <w:t>指标1：厕所</w:t>
            </w:r>
          </w:p>
        </w:tc>
        <w:tc>
          <w:tcPr>
            <w:tcW w:w="938" w:type="dxa"/>
            <w:tcBorders>
              <w:top w:val="nil"/>
              <w:left w:val="nil"/>
              <w:bottom w:val="single" w:color="auto" w:sz="4" w:space="0"/>
              <w:right w:val="single" w:color="auto" w:sz="4" w:space="0"/>
            </w:tcBorders>
            <w:vAlign w:val="center"/>
          </w:tcPr>
          <w:p w14:paraId="0A76DC2B">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848" w:type="dxa"/>
            <w:tcBorders>
              <w:top w:val="nil"/>
              <w:left w:val="nil"/>
              <w:bottom w:val="single" w:color="auto" w:sz="4" w:space="0"/>
              <w:right w:val="single" w:color="auto" w:sz="4" w:space="0"/>
            </w:tcBorders>
            <w:vAlign w:val="center"/>
          </w:tcPr>
          <w:p w14:paraId="4BDDEABE">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p w14:paraId="7F06DAE8">
            <w:pPr>
              <w:pStyle w:val="4"/>
              <w:ind w:firstLine="420"/>
            </w:pPr>
          </w:p>
        </w:tc>
        <w:tc>
          <w:tcPr>
            <w:tcW w:w="557" w:type="dxa"/>
            <w:gridSpan w:val="2"/>
            <w:tcBorders>
              <w:top w:val="nil"/>
              <w:left w:val="nil"/>
              <w:bottom w:val="single" w:color="auto" w:sz="4" w:space="0"/>
              <w:right w:val="single" w:color="auto" w:sz="4" w:space="0"/>
            </w:tcBorders>
            <w:vAlign w:val="center"/>
          </w:tcPr>
          <w:p w14:paraId="32FDB287">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46A3E963">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8A087AC">
            <w:pPr>
              <w:widowControl/>
              <w:spacing w:line="240" w:lineRule="exact"/>
              <w:jc w:val="center"/>
              <w:rPr>
                <w:rFonts w:ascii="宋体" w:hAnsi="宋体" w:cs="宋体"/>
                <w:kern w:val="0"/>
                <w:sz w:val="18"/>
                <w:szCs w:val="18"/>
              </w:rPr>
            </w:pPr>
          </w:p>
        </w:tc>
      </w:tr>
      <w:tr w14:paraId="17B46BC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F32DA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F58A8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1605EF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5BC6793">
            <w:pPr>
              <w:widowControl/>
              <w:spacing w:line="240" w:lineRule="exact"/>
              <w:jc w:val="left"/>
              <w:rPr>
                <w:rFonts w:ascii="宋体" w:hAnsi="宋体" w:cs="宋体"/>
                <w:kern w:val="0"/>
                <w:sz w:val="18"/>
                <w:szCs w:val="18"/>
              </w:rPr>
            </w:pPr>
            <w:r>
              <w:rPr>
                <w:rFonts w:hint="eastAsia" w:ascii="宋体" w:hAnsi="宋体" w:cs="宋体"/>
                <w:kern w:val="0"/>
                <w:sz w:val="18"/>
                <w:szCs w:val="18"/>
              </w:rPr>
              <w:t>指标2：标识牌</w:t>
            </w:r>
          </w:p>
        </w:tc>
        <w:tc>
          <w:tcPr>
            <w:tcW w:w="938" w:type="dxa"/>
            <w:tcBorders>
              <w:top w:val="nil"/>
              <w:left w:val="nil"/>
              <w:bottom w:val="single" w:color="auto" w:sz="4" w:space="0"/>
              <w:right w:val="single" w:color="auto" w:sz="4" w:space="0"/>
            </w:tcBorders>
            <w:vAlign w:val="center"/>
          </w:tcPr>
          <w:p w14:paraId="7BC576F6">
            <w:pPr>
              <w:widowControl/>
              <w:spacing w:line="240" w:lineRule="exact"/>
              <w:jc w:val="center"/>
              <w:rPr>
                <w:rFonts w:ascii="宋体" w:hAnsi="宋体" w:cs="宋体"/>
                <w:kern w:val="0"/>
                <w:sz w:val="18"/>
                <w:szCs w:val="18"/>
              </w:rPr>
            </w:pPr>
            <w:r>
              <w:rPr>
                <w:rFonts w:hint="eastAsia" w:ascii="宋体" w:hAnsi="宋体" w:cs="宋体"/>
                <w:kern w:val="0"/>
                <w:sz w:val="18"/>
                <w:szCs w:val="18"/>
              </w:rPr>
              <w:t>342</w:t>
            </w:r>
          </w:p>
        </w:tc>
        <w:tc>
          <w:tcPr>
            <w:tcW w:w="848" w:type="dxa"/>
            <w:tcBorders>
              <w:top w:val="nil"/>
              <w:left w:val="nil"/>
              <w:bottom w:val="single" w:color="auto" w:sz="4" w:space="0"/>
              <w:right w:val="single" w:color="auto" w:sz="4" w:space="0"/>
            </w:tcBorders>
            <w:vAlign w:val="center"/>
          </w:tcPr>
          <w:p w14:paraId="738D423E">
            <w:pPr>
              <w:widowControl/>
              <w:spacing w:line="240" w:lineRule="exact"/>
              <w:jc w:val="center"/>
              <w:rPr>
                <w:rFonts w:ascii="宋体" w:hAnsi="宋体" w:cs="宋体"/>
                <w:kern w:val="0"/>
                <w:sz w:val="18"/>
                <w:szCs w:val="18"/>
              </w:rPr>
            </w:pPr>
            <w:r>
              <w:rPr>
                <w:rFonts w:hint="eastAsia" w:ascii="宋体" w:hAnsi="宋体" w:cs="宋体"/>
                <w:kern w:val="0"/>
                <w:sz w:val="18"/>
                <w:szCs w:val="18"/>
              </w:rPr>
              <w:t>342</w:t>
            </w:r>
          </w:p>
        </w:tc>
        <w:tc>
          <w:tcPr>
            <w:tcW w:w="557" w:type="dxa"/>
            <w:gridSpan w:val="2"/>
            <w:tcBorders>
              <w:top w:val="nil"/>
              <w:left w:val="nil"/>
              <w:bottom w:val="single" w:color="auto" w:sz="4" w:space="0"/>
              <w:right w:val="single" w:color="auto" w:sz="4" w:space="0"/>
            </w:tcBorders>
            <w:vAlign w:val="center"/>
          </w:tcPr>
          <w:p w14:paraId="55208C37">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415398DC">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DDCBE23">
            <w:pPr>
              <w:widowControl/>
              <w:spacing w:line="240" w:lineRule="exact"/>
              <w:jc w:val="center"/>
              <w:rPr>
                <w:rFonts w:ascii="宋体" w:hAnsi="宋体" w:cs="宋体"/>
                <w:kern w:val="0"/>
                <w:sz w:val="18"/>
                <w:szCs w:val="18"/>
              </w:rPr>
            </w:pPr>
          </w:p>
        </w:tc>
      </w:tr>
      <w:tr w14:paraId="7C9E9AC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D7FC70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95EB4F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5A057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A69D9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77E2F5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D475B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E16362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40E59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059395E">
            <w:pPr>
              <w:widowControl/>
              <w:spacing w:line="240" w:lineRule="exact"/>
              <w:jc w:val="center"/>
              <w:rPr>
                <w:rFonts w:ascii="宋体" w:hAnsi="宋体" w:cs="宋体"/>
                <w:kern w:val="0"/>
                <w:sz w:val="18"/>
                <w:szCs w:val="18"/>
              </w:rPr>
            </w:pPr>
          </w:p>
        </w:tc>
      </w:tr>
      <w:tr w14:paraId="4C05E4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3EE4E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936C55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8D16F2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C5C6DD1">
            <w:pPr>
              <w:widowControl/>
              <w:spacing w:line="240" w:lineRule="exact"/>
              <w:jc w:val="left"/>
              <w:rPr>
                <w:rFonts w:ascii="宋体" w:hAnsi="宋体" w:cs="宋体"/>
                <w:kern w:val="0"/>
                <w:sz w:val="18"/>
                <w:szCs w:val="18"/>
              </w:rPr>
            </w:pPr>
            <w:r>
              <w:rPr>
                <w:rFonts w:hint="eastAsia" w:ascii="宋体" w:hAnsi="宋体" w:cs="宋体"/>
                <w:kern w:val="0"/>
                <w:sz w:val="18"/>
                <w:szCs w:val="18"/>
              </w:rPr>
              <w:t>指标1：依据合同设计</w:t>
            </w:r>
          </w:p>
        </w:tc>
        <w:tc>
          <w:tcPr>
            <w:tcW w:w="938" w:type="dxa"/>
            <w:tcBorders>
              <w:top w:val="nil"/>
              <w:left w:val="nil"/>
              <w:bottom w:val="single" w:color="auto" w:sz="4" w:space="0"/>
              <w:right w:val="single" w:color="auto" w:sz="4" w:space="0"/>
            </w:tcBorders>
            <w:vAlign w:val="center"/>
          </w:tcPr>
          <w:p w14:paraId="0B29E98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0E58D25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72EC734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B5431E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E760F9D">
            <w:pPr>
              <w:widowControl/>
              <w:spacing w:line="240" w:lineRule="exact"/>
              <w:jc w:val="center"/>
              <w:rPr>
                <w:rFonts w:ascii="宋体" w:hAnsi="宋体" w:cs="宋体"/>
                <w:kern w:val="0"/>
                <w:sz w:val="18"/>
                <w:szCs w:val="18"/>
              </w:rPr>
            </w:pPr>
          </w:p>
        </w:tc>
      </w:tr>
      <w:tr w14:paraId="5D0F472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B0509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4D3E4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3A84C7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947F90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98C53B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B9D708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C292E1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6E5E5D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850A704">
            <w:pPr>
              <w:widowControl/>
              <w:spacing w:line="240" w:lineRule="exact"/>
              <w:jc w:val="center"/>
              <w:rPr>
                <w:rFonts w:ascii="宋体" w:hAnsi="宋体" w:cs="宋体"/>
                <w:kern w:val="0"/>
                <w:sz w:val="18"/>
                <w:szCs w:val="18"/>
              </w:rPr>
            </w:pPr>
          </w:p>
        </w:tc>
      </w:tr>
      <w:tr w14:paraId="7BA5C4F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A1BD1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4B218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1E99C0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1E706B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DA30CC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5F7427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9A566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F72EC0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DE637D">
            <w:pPr>
              <w:widowControl/>
              <w:spacing w:line="240" w:lineRule="exact"/>
              <w:jc w:val="center"/>
              <w:rPr>
                <w:rFonts w:ascii="宋体" w:hAnsi="宋体" w:cs="宋体"/>
                <w:kern w:val="0"/>
                <w:sz w:val="18"/>
                <w:szCs w:val="18"/>
              </w:rPr>
            </w:pPr>
          </w:p>
        </w:tc>
      </w:tr>
      <w:tr w14:paraId="4C5C876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3DAA51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22091A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5184039">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07876715">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指标1：按合同完成</w:t>
            </w:r>
          </w:p>
        </w:tc>
        <w:tc>
          <w:tcPr>
            <w:tcW w:w="938" w:type="dxa"/>
            <w:tcBorders>
              <w:top w:val="nil"/>
              <w:left w:val="nil"/>
              <w:bottom w:val="single" w:color="auto" w:sz="4" w:space="0"/>
              <w:right w:val="single" w:color="auto" w:sz="4" w:space="0"/>
            </w:tcBorders>
            <w:vAlign w:val="center"/>
          </w:tcPr>
          <w:p w14:paraId="5432C78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2168B3F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71CA7A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1E3F901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8FD8C0C">
            <w:pPr>
              <w:widowControl/>
              <w:spacing w:line="240" w:lineRule="exact"/>
              <w:jc w:val="center"/>
              <w:rPr>
                <w:rFonts w:ascii="宋体" w:hAnsi="宋体" w:cs="宋体"/>
                <w:kern w:val="0"/>
                <w:sz w:val="18"/>
                <w:szCs w:val="18"/>
              </w:rPr>
            </w:pPr>
          </w:p>
        </w:tc>
      </w:tr>
      <w:tr w14:paraId="43948BE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8F5EA9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8300FA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27F40C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18FA18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F57155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6E3E9E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39EA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578BF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455D234">
            <w:pPr>
              <w:widowControl/>
              <w:spacing w:line="240" w:lineRule="exact"/>
              <w:jc w:val="center"/>
              <w:rPr>
                <w:rFonts w:ascii="宋体" w:hAnsi="宋体" w:cs="宋体"/>
                <w:kern w:val="0"/>
                <w:sz w:val="18"/>
                <w:szCs w:val="18"/>
              </w:rPr>
            </w:pPr>
          </w:p>
        </w:tc>
      </w:tr>
      <w:tr w14:paraId="435145A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D9F9A7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C0194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589347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085FAC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A168AF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024541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5240F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68D509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435FA18">
            <w:pPr>
              <w:widowControl/>
              <w:spacing w:line="240" w:lineRule="exact"/>
              <w:jc w:val="center"/>
              <w:rPr>
                <w:rFonts w:ascii="宋体" w:hAnsi="宋体" w:cs="宋体"/>
                <w:kern w:val="0"/>
                <w:sz w:val="18"/>
                <w:szCs w:val="18"/>
              </w:rPr>
            </w:pPr>
          </w:p>
        </w:tc>
      </w:tr>
      <w:tr w14:paraId="2B0E6ED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4F0A1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535854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4F203A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12E8E665">
            <w:pPr>
              <w:widowControl/>
              <w:spacing w:line="240" w:lineRule="exact"/>
              <w:jc w:val="left"/>
              <w:rPr>
                <w:rFonts w:ascii="宋体" w:hAnsi="宋体" w:cs="宋体"/>
                <w:kern w:val="0"/>
                <w:sz w:val="18"/>
                <w:szCs w:val="18"/>
              </w:rPr>
            </w:pPr>
            <w:r>
              <w:rPr>
                <w:rFonts w:hint="eastAsia" w:ascii="宋体" w:hAnsi="宋体" w:cs="宋体"/>
                <w:kern w:val="0"/>
                <w:sz w:val="18"/>
                <w:szCs w:val="18"/>
              </w:rPr>
              <w:t>指标1：合同金额</w:t>
            </w:r>
          </w:p>
        </w:tc>
        <w:tc>
          <w:tcPr>
            <w:tcW w:w="938" w:type="dxa"/>
            <w:tcBorders>
              <w:top w:val="nil"/>
              <w:left w:val="nil"/>
              <w:bottom w:val="single" w:color="auto" w:sz="4" w:space="0"/>
              <w:right w:val="single" w:color="auto" w:sz="4" w:space="0"/>
            </w:tcBorders>
            <w:vAlign w:val="center"/>
          </w:tcPr>
          <w:p w14:paraId="62338AF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5B543C0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13C9A9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2D1D854">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BE37BD7">
            <w:pPr>
              <w:widowControl/>
              <w:spacing w:line="240" w:lineRule="exact"/>
              <w:jc w:val="center"/>
              <w:rPr>
                <w:rFonts w:ascii="宋体" w:hAnsi="宋体" w:cs="宋体"/>
                <w:kern w:val="0"/>
                <w:sz w:val="18"/>
                <w:szCs w:val="18"/>
              </w:rPr>
            </w:pPr>
          </w:p>
        </w:tc>
      </w:tr>
      <w:tr w14:paraId="7268653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55162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AB201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141005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A1BFCD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C8C32E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30AA75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8F778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61D903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A18ECC9">
            <w:pPr>
              <w:widowControl/>
              <w:spacing w:line="240" w:lineRule="exact"/>
              <w:jc w:val="center"/>
              <w:rPr>
                <w:rFonts w:ascii="宋体" w:hAnsi="宋体" w:cs="宋体"/>
                <w:kern w:val="0"/>
                <w:sz w:val="18"/>
                <w:szCs w:val="18"/>
              </w:rPr>
            </w:pPr>
          </w:p>
        </w:tc>
      </w:tr>
      <w:tr w14:paraId="2B48853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53C65E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0DF03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E118AA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399463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80586D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1F7A30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218E3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A95ED1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C98952">
            <w:pPr>
              <w:widowControl/>
              <w:spacing w:line="240" w:lineRule="exact"/>
              <w:jc w:val="center"/>
              <w:rPr>
                <w:rFonts w:ascii="宋体" w:hAnsi="宋体" w:cs="宋体"/>
                <w:kern w:val="0"/>
                <w:sz w:val="18"/>
                <w:szCs w:val="18"/>
              </w:rPr>
            </w:pPr>
          </w:p>
        </w:tc>
      </w:tr>
      <w:tr w14:paraId="40B49C8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7CB2DE5">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619C994">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00A77DC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0DB133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EFB2AA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3D1340F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D07F9C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A0DB4E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502E030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022379E3">
            <w:pPr>
              <w:widowControl/>
              <w:spacing w:line="240" w:lineRule="exact"/>
              <w:jc w:val="center"/>
              <w:rPr>
                <w:rFonts w:ascii="宋体" w:hAnsi="宋体" w:cs="宋体"/>
                <w:kern w:val="0"/>
                <w:sz w:val="18"/>
                <w:szCs w:val="18"/>
              </w:rPr>
            </w:pPr>
          </w:p>
        </w:tc>
      </w:tr>
      <w:tr w14:paraId="4CBE020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40CFBD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AFD95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BA50C9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501E87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7BA635D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C0EDA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EEB46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F86C7C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EF57B01">
            <w:pPr>
              <w:widowControl/>
              <w:spacing w:line="240" w:lineRule="exact"/>
              <w:jc w:val="center"/>
              <w:rPr>
                <w:rFonts w:ascii="宋体" w:hAnsi="宋体" w:cs="宋体"/>
                <w:kern w:val="0"/>
                <w:sz w:val="18"/>
                <w:szCs w:val="18"/>
              </w:rPr>
            </w:pPr>
          </w:p>
        </w:tc>
      </w:tr>
      <w:tr w14:paraId="703E405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62ECC2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4D94B5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9F5F5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23E73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D87CD1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2B2E00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D5F68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5884F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EFE92FF">
            <w:pPr>
              <w:widowControl/>
              <w:spacing w:line="240" w:lineRule="exact"/>
              <w:jc w:val="center"/>
              <w:rPr>
                <w:rFonts w:ascii="宋体" w:hAnsi="宋体" w:cs="宋体"/>
                <w:kern w:val="0"/>
                <w:sz w:val="18"/>
                <w:szCs w:val="18"/>
              </w:rPr>
            </w:pPr>
          </w:p>
        </w:tc>
      </w:tr>
      <w:tr w14:paraId="0943CA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45C4C9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13A26A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6C8BDA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2B689E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9383FC1">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03D7D2F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68644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FB600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128F1B2B">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1394" w:type="dxa"/>
            <w:gridSpan w:val="2"/>
            <w:tcBorders>
              <w:top w:val="single" w:color="auto" w:sz="4" w:space="0"/>
              <w:left w:val="nil"/>
              <w:bottom w:val="single" w:color="auto" w:sz="4" w:space="0"/>
              <w:right w:val="single" w:color="auto" w:sz="4" w:space="0"/>
            </w:tcBorders>
            <w:vAlign w:val="center"/>
          </w:tcPr>
          <w:p w14:paraId="017E5E5B">
            <w:pPr>
              <w:widowControl/>
              <w:spacing w:line="240" w:lineRule="exact"/>
              <w:jc w:val="center"/>
              <w:rPr>
                <w:rFonts w:ascii="宋体" w:hAnsi="宋体" w:cs="宋体"/>
                <w:kern w:val="0"/>
                <w:sz w:val="18"/>
                <w:szCs w:val="18"/>
              </w:rPr>
            </w:pPr>
          </w:p>
        </w:tc>
      </w:tr>
      <w:tr w14:paraId="4AB435D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32ADE3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AAE9E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F43E0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E60B29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FB1021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FAD028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78EB46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D18061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12D8219">
            <w:pPr>
              <w:widowControl/>
              <w:spacing w:line="240" w:lineRule="exact"/>
              <w:jc w:val="center"/>
              <w:rPr>
                <w:rFonts w:ascii="宋体" w:hAnsi="宋体" w:cs="宋体"/>
                <w:kern w:val="0"/>
                <w:sz w:val="18"/>
                <w:szCs w:val="18"/>
              </w:rPr>
            </w:pPr>
          </w:p>
        </w:tc>
      </w:tr>
      <w:tr w14:paraId="3BDF24B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CD74CA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390FE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265440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62FCB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EFC0E1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4DD51F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B30B1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10977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1EDC67E">
            <w:pPr>
              <w:widowControl/>
              <w:spacing w:line="240" w:lineRule="exact"/>
              <w:jc w:val="center"/>
              <w:rPr>
                <w:rFonts w:ascii="宋体" w:hAnsi="宋体" w:cs="宋体"/>
                <w:kern w:val="0"/>
                <w:sz w:val="18"/>
                <w:szCs w:val="18"/>
              </w:rPr>
            </w:pPr>
          </w:p>
        </w:tc>
      </w:tr>
      <w:tr w14:paraId="22A45A5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6634B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062A4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F1247E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782C09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F0E6C7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5D32A4A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C3107F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EE675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33B63FB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4F453CF">
            <w:pPr>
              <w:widowControl/>
              <w:spacing w:line="240" w:lineRule="exact"/>
              <w:jc w:val="center"/>
              <w:rPr>
                <w:rFonts w:ascii="宋体" w:hAnsi="宋体" w:cs="宋体"/>
                <w:kern w:val="0"/>
                <w:sz w:val="18"/>
                <w:szCs w:val="18"/>
              </w:rPr>
            </w:pPr>
          </w:p>
        </w:tc>
      </w:tr>
      <w:tr w14:paraId="6FE6622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55DF0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0590F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6AFA1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5727A9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6CCC7B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0ACAAB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4854D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951EF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773BA83">
            <w:pPr>
              <w:widowControl/>
              <w:spacing w:line="240" w:lineRule="exact"/>
              <w:jc w:val="center"/>
              <w:rPr>
                <w:rFonts w:ascii="宋体" w:hAnsi="宋体" w:cs="宋体"/>
                <w:kern w:val="0"/>
                <w:sz w:val="18"/>
                <w:szCs w:val="18"/>
              </w:rPr>
            </w:pPr>
          </w:p>
        </w:tc>
      </w:tr>
      <w:tr w14:paraId="7FF026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F81CA0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E4CA2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878920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48A645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9CABF2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01F243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146D07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46F0FB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C92981A">
            <w:pPr>
              <w:widowControl/>
              <w:spacing w:line="240" w:lineRule="exact"/>
              <w:jc w:val="center"/>
              <w:rPr>
                <w:rFonts w:ascii="宋体" w:hAnsi="宋体" w:cs="宋体"/>
                <w:kern w:val="0"/>
                <w:sz w:val="18"/>
                <w:szCs w:val="18"/>
              </w:rPr>
            </w:pPr>
          </w:p>
        </w:tc>
      </w:tr>
      <w:tr w14:paraId="365BAB7A">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5A7D522C">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AAF072B">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810705B">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4F40135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43F4BFA">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5342F95A">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D69E1BA">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FFDE1D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1DD3591">
            <w:pPr>
              <w:widowControl/>
              <w:spacing w:line="240" w:lineRule="exact"/>
              <w:jc w:val="center"/>
              <w:rPr>
                <w:rFonts w:ascii="宋体" w:hAnsi="宋体" w:cs="宋体"/>
                <w:kern w:val="0"/>
                <w:sz w:val="18"/>
                <w:szCs w:val="18"/>
              </w:rPr>
            </w:pPr>
          </w:p>
        </w:tc>
      </w:tr>
      <w:tr w14:paraId="4A022CD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3F514B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88AEB6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87D6D5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890A3A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B6AD28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5129D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7B0C35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A12F4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726573">
            <w:pPr>
              <w:widowControl/>
              <w:spacing w:line="240" w:lineRule="exact"/>
              <w:jc w:val="center"/>
              <w:rPr>
                <w:rFonts w:ascii="宋体" w:hAnsi="宋体" w:cs="宋体"/>
                <w:kern w:val="0"/>
                <w:sz w:val="18"/>
                <w:szCs w:val="18"/>
              </w:rPr>
            </w:pPr>
          </w:p>
        </w:tc>
      </w:tr>
      <w:tr w14:paraId="2F6E92D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D2DEB2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40438B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19CE9E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F6348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85B747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7C6BA7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6AC401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D5BC34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A4DC0E8">
            <w:pPr>
              <w:widowControl/>
              <w:spacing w:line="240" w:lineRule="exact"/>
              <w:jc w:val="center"/>
              <w:rPr>
                <w:rFonts w:ascii="宋体" w:hAnsi="宋体" w:cs="宋体"/>
                <w:kern w:val="0"/>
                <w:sz w:val="18"/>
                <w:szCs w:val="18"/>
              </w:rPr>
            </w:pPr>
          </w:p>
        </w:tc>
      </w:tr>
      <w:tr w14:paraId="36D5E10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60EF79">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2B7C5B48">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460163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2D8E1F21">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72D8716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4219A56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5904AD9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1B777BC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3EC5FEF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8C33AE8">
            <w:pPr>
              <w:widowControl/>
              <w:spacing w:line="240" w:lineRule="exact"/>
              <w:jc w:val="center"/>
              <w:rPr>
                <w:rFonts w:ascii="宋体" w:hAnsi="宋体" w:cs="宋体"/>
                <w:kern w:val="0"/>
                <w:sz w:val="18"/>
                <w:szCs w:val="18"/>
              </w:rPr>
            </w:pPr>
          </w:p>
        </w:tc>
      </w:tr>
      <w:tr w14:paraId="4994ED2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F814CC">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5A4A6AF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00BE14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8DDA2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6726E8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A7ACE7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8ED9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99DC3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E5A22DB">
            <w:pPr>
              <w:widowControl/>
              <w:spacing w:line="240" w:lineRule="exact"/>
              <w:jc w:val="center"/>
              <w:rPr>
                <w:rFonts w:ascii="宋体" w:hAnsi="宋体" w:cs="宋体"/>
                <w:kern w:val="0"/>
                <w:sz w:val="18"/>
                <w:szCs w:val="18"/>
              </w:rPr>
            </w:pPr>
          </w:p>
        </w:tc>
      </w:tr>
      <w:tr w14:paraId="53F6D2C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B6A48A3">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0BE50FA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608E3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4665F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79D097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D81FAA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C61A0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9325A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794C87A">
            <w:pPr>
              <w:widowControl/>
              <w:spacing w:line="240" w:lineRule="exact"/>
              <w:jc w:val="center"/>
              <w:rPr>
                <w:rFonts w:ascii="宋体" w:hAnsi="宋体" w:cs="宋体"/>
                <w:kern w:val="0"/>
                <w:sz w:val="18"/>
                <w:szCs w:val="18"/>
              </w:rPr>
            </w:pPr>
          </w:p>
        </w:tc>
      </w:tr>
      <w:tr w14:paraId="5E21A70E">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0F96DE6D">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7A18F89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92A917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97</w:t>
            </w:r>
          </w:p>
        </w:tc>
        <w:tc>
          <w:tcPr>
            <w:tcW w:w="1394" w:type="dxa"/>
            <w:gridSpan w:val="2"/>
            <w:tcBorders>
              <w:top w:val="single" w:color="auto" w:sz="4" w:space="0"/>
              <w:left w:val="nil"/>
              <w:bottom w:val="single" w:color="auto" w:sz="4" w:space="0"/>
              <w:right w:val="single" w:color="auto" w:sz="4" w:space="0"/>
            </w:tcBorders>
            <w:vAlign w:val="center"/>
          </w:tcPr>
          <w:p w14:paraId="5DC7486D">
            <w:pPr>
              <w:widowControl/>
              <w:spacing w:line="240" w:lineRule="exact"/>
              <w:jc w:val="center"/>
              <w:rPr>
                <w:rFonts w:ascii="宋体" w:hAnsi="宋体" w:cs="宋体"/>
                <w:kern w:val="0"/>
                <w:sz w:val="18"/>
                <w:szCs w:val="18"/>
              </w:rPr>
            </w:pPr>
          </w:p>
        </w:tc>
      </w:tr>
    </w:tbl>
    <w:p w14:paraId="22C742B9">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61DB72C3">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3869632D">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06962E40">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5EDAF386">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58061A6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BE3A0A8">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0DEA1E96">
            <w:pPr>
              <w:widowControl/>
              <w:spacing w:line="240" w:lineRule="exact"/>
              <w:jc w:val="center"/>
              <w:rPr>
                <w:rFonts w:ascii="宋体" w:hAnsi="宋体" w:cs="宋体"/>
                <w:kern w:val="0"/>
                <w:sz w:val="18"/>
                <w:szCs w:val="18"/>
              </w:rPr>
            </w:pPr>
            <w:r>
              <w:rPr>
                <w:rFonts w:hint="eastAsia" w:ascii="宋体" w:hAnsi="宋体" w:cs="宋体"/>
                <w:kern w:val="0"/>
                <w:sz w:val="18"/>
                <w:szCs w:val="18"/>
              </w:rPr>
              <w:t>旅游公共服务设施提升项目</w:t>
            </w:r>
          </w:p>
        </w:tc>
      </w:tr>
      <w:tr w14:paraId="0AD93083">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E56E71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6EE732EC">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201B452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2387C69">
            <w:pPr>
              <w:widowControl/>
              <w:spacing w:line="240" w:lineRule="exact"/>
              <w:jc w:val="center"/>
              <w:rPr>
                <w:rFonts w:ascii="宋体" w:hAnsi="宋体" w:cs="宋体"/>
                <w:kern w:val="0"/>
                <w:sz w:val="18"/>
                <w:szCs w:val="18"/>
              </w:rPr>
            </w:pPr>
            <w:r>
              <w:rPr>
                <w:rFonts w:ascii="宋体" w:hAnsi="宋体" w:cs="宋体"/>
                <w:kern w:val="0"/>
                <w:sz w:val="18"/>
                <w:szCs w:val="18"/>
              </w:rPr>
              <w:t>西集</w:t>
            </w:r>
            <w:r>
              <w:rPr>
                <w:rFonts w:hint="eastAsia" w:ascii="宋体" w:hAnsi="宋体" w:cs="宋体"/>
                <w:kern w:val="0"/>
                <w:sz w:val="18"/>
                <w:szCs w:val="18"/>
              </w:rPr>
              <w:t>、</w:t>
            </w:r>
            <w:r>
              <w:rPr>
                <w:rFonts w:ascii="宋体" w:hAnsi="宋体" w:cs="宋体"/>
                <w:kern w:val="0"/>
                <w:sz w:val="18"/>
                <w:szCs w:val="18"/>
              </w:rPr>
              <w:t>台湖镇政府</w:t>
            </w:r>
          </w:p>
        </w:tc>
      </w:tr>
      <w:tr w14:paraId="636C89E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AEE68EA">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CBE14F4">
            <w:pPr>
              <w:widowControl/>
              <w:spacing w:line="240" w:lineRule="exact"/>
              <w:jc w:val="center"/>
              <w:rPr>
                <w:rFonts w:ascii="宋体" w:hAnsi="宋体" w:cs="宋体"/>
                <w:kern w:val="0"/>
                <w:sz w:val="18"/>
                <w:szCs w:val="18"/>
              </w:rPr>
            </w:pPr>
            <w:r>
              <w:rPr>
                <w:rFonts w:ascii="宋体" w:hAnsi="宋体" w:cs="宋体"/>
                <w:kern w:val="0"/>
                <w:sz w:val="18"/>
                <w:szCs w:val="18"/>
              </w:rPr>
              <w:t>赵晓越</w:t>
            </w:r>
          </w:p>
        </w:tc>
        <w:tc>
          <w:tcPr>
            <w:tcW w:w="1050" w:type="dxa"/>
            <w:gridSpan w:val="2"/>
            <w:tcBorders>
              <w:top w:val="nil"/>
              <w:left w:val="nil"/>
              <w:bottom w:val="single" w:color="auto" w:sz="4" w:space="0"/>
              <w:right w:val="single" w:color="auto" w:sz="4" w:space="0"/>
            </w:tcBorders>
            <w:vAlign w:val="center"/>
          </w:tcPr>
          <w:p w14:paraId="7DDF99F4">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4FE65E12">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2431CF9A">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07894997">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4010D32">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30B7F0F0">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5884A25B">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5186BFD8">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D04F5A6">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834C028">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5791357A">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CA3848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9CC84FA">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473005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654BFBFE">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1107" w:type="dxa"/>
            <w:gridSpan w:val="2"/>
            <w:tcBorders>
              <w:top w:val="nil"/>
              <w:left w:val="nil"/>
              <w:bottom w:val="single" w:color="auto" w:sz="4" w:space="0"/>
              <w:right w:val="single" w:color="auto" w:sz="4" w:space="0"/>
            </w:tcBorders>
            <w:vAlign w:val="center"/>
          </w:tcPr>
          <w:p w14:paraId="589EE8D6">
            <w:pPr>
              <w:widowControl/>
              <w:spacing w:line="240" w:lineRule="exact"/>
              <w:jc w:val="center"/>
              <w:rPr>
                <w:rFonts w:ascii="宋体" w:hAnsi="宋体" w:cs="宋体"/>
                <w:kern w:val="0"/>
                <w:sz w:val="18"/>
                <w:szCs w:val="18"/>
              </w:rPr>
            </w:pPr>
            <w:r>
              <w:rPr>
                <w:rFonts w:hint="eastAsia" w:ascii="宋体" w:hAnsi="宋体" w:cs="宋体"/>
                <w:kern w:val="0"/>
                <w:sz w:val="18"/>
                <w:szCs w:val="18"/>
              </w:rPr>
              <w:t>50</w:t>
            </w:r>
          </w:p>
        </w:tc>
        <w:tc>
          <w:tcPr>
            <w:tcW w:w="1050" w:type="dxa"/>
            <w:gridSpan w:val="2"/>
            <w:tcBorders>
              <w:top w:val="nil"/>
              <w:left w:val="nil"/>
              <w:bottom w:val="single" w:color="auto" w:sz="4" w:space="0"/>
              <w:right w:val="single" w:color="auto" w:sz="4" w:space="0"/>
            </w:tcBorders>
            <w:vAlign w:val="center"/>
          </w:tcPr>
          <w:p w14:paraId="1B7E68D8">
            <w:pPr>
              <w:widowControl/>
              <w:spacing w:line="240" w:lineRule="exact"/>
              <w:jc w:val="center"/>
              <w:rPr>
                <w:rFonts w:ascii="宋体" w:hAnsi="宋体" w:cs="宋体"/>
                <w:kern w:val="0"/>
                <w:sz w:val="18"/>
                <w:szCs w:val="18"/>
              </w:rPr>
            </w:pPr>
            <w:r>
              <w:rPr>
                <w:rFonts w:hint="eastAsia" w:ascii="宋体" w:hAnsi="宋体" w:cs="宋体"/>
                <w:kern w:val="0"/>
                <w:sz w:val="18"/>
                <w:szCs w:val="18"/>
              </w:rPr>
              <w:t>49.951425</w:t>
            </w:r>
          </w:p>
        </w:tc>
        <w:tc>
          <w:tcPr>
            <w:tcW w:w="771" w:type="dxa"/>
            <w:gridSpan w:val="2"/>
            <w:tcBorders>
              <w:top w:val="nil"/>
              <w:left w:val="nil"/>
              <w:bottom w:val="single" w:color="auto" w:sz="4" w:space="0"/>
              <w:right w:val="single" w:color="auto" w:sz="4" w:space="0"/>
            </w:tcBorders>
            <w:vAlign w:val="center"/>
          </w:tcPr>
          <w:p w14:paraId="0780D8C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3F58F7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99.9</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300F54D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3D62D26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B308DCB">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E2E36DD">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6E0C1F44">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03D2A05D">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15AAF18">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DC8B68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345160F">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4B819D8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9FD5BF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068878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E8C352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3DA50434">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518AF3FD">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403472D4">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54743E2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7651F2A">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5B441F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F744FA2">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CDE607C">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E89310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68951D59">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578F5F8B">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1B5D6690">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6F0AEE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0778E88">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5205C05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A540E43">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17C7938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7BC72BE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396E6548">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E5781D3">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479C2A56">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7C6F7607">
            <w:pPr>
              <w:widowControl/>
              <w:spacing w:line="240" w:lineRule="exact"/>
              <w:jc w:val="center"/>
              <w:rPr>
                <w:rFonts w:ascii="宋体" w:hAnsi="宋体" w:cs="宋体"/>
                <w:kern w:val="0"/>
                <w:sz w:val="18"/>
                <w:szCs w:val="18"/>
              </w:rPr>
            </w:pPr>
          </w:p>
          <w:p w14:paraId="0F219C0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完成包含旅游厕所（固定、移动）2座在内的旅游公共服务设施提升改造工作</w:t>
            </w:r>
          </w:p>
        </w:tc>
        <w:tc>
          <w:tcPr>
            <w:tcW w:w="3356" w:type="dxa"/>
            <w:gridSpan w:val="7"/>
            <w:tcBorders>
              <w:top w:val="single" w:color="auto" w:sz="4" w:space="0"/>
              <w:left w:val="nil"/>
              <w:bottom w:val="single" w:color="auto" w:sz="4" w:space="0"/>
              <w:right w:val="single" w:color="auto" w:sz="4" w:space="0"/>
            </w:tcBorders>
            <w:vAlign w:val="center"/>
          </w:tcPr>
          <w:p w14:paraId="7FCAC7AE">
            <w:pPr>
              <w:widowControl/>
              <w:spacing w:line="240" w:lineRule="exact"/>
              <w:jc w:val="center"/>
              <w:rPr>
                <w:rFonts w:ascii="宋体" w:hAnsi="宋体" w:cs="宋体"/>
                <w:kern w:val="0"/>
                <w:sz w:val="18"/>
                <w:szCs w:val="18"/>
              </w:rPr>
            </w:pPr>
            <w:r>
              <w:rPr>
                <w:rFonts w:hint="eastAsia" w:ascii="宋体" w:hAnsi="宋体" w:cs="宋体"/>
                <w:kern w:val="0"/>
                <w:sz w:val="18"/>
                <w:szCs w:val="18"/>
              </w:rPr>
              <w:t>西集镇购置移动式环保厕所3座10厕位，项目金额25万元；台湖镇购置移动式环保厕所3座10厕位，项目金额24.951425万元。</w:t>
            </w:r>
          </w:p>
        </w:tc>
      </w:tr>
      <w:tr w14:paraId="343F6C3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8C3D438">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3C84F60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69AED317">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630C9775">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70806658">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066772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7E57AEA8">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A647293">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6E11BC6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74F4935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5A2A2E18">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CD5E59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D21C1F">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A3B32F9">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DE0351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B43455A">
            <w:pPr>
              <w:widowControl/>
              <w:spacing w:line="240" w:lineRule="exact"/>
              <w:jc w:val="left"/>
              <w:rPr>
                <w:rFonts w:ascii="宋体" w:hAnsi="宋体" w:cs="宋体"/>
                <w:kern w:val="0"/>
                <w:sz w:val="18"/>
                <w:szCs w:val="18"/>
              </w:rPr>
            </w:pPr>
            <w:r>
              <w:rPr>
                <w:rFonts w:hint="eastAsia" w:ascii="宋体" w:hAnsi="宋体" w:cs="宋体"/>
                <w:kern w:val="0"/>
                <w:sz w:val="18"/>
                <w:szCs w:val="18"/>
              </w:rPr>
              <w:t>指标1：西集移动公厕</w:t>
            </w:r>
          </w:p>
        </w:tc>
        <w:tc>
          <w:tcPr>
            <w:tcW w:w="938" w:type="dxa"/>
            <w:tcBorders>
              <w:top w:val="nil"/>
              <w:left w:val="nil"/>
              <w:bottom w:val="single" w:color="auto" w:sz="4" w:space="0"/>
              <w:right w:val="single" w:color="auto" w:sz="4" w:space="0"/>
            </w:tcBorders>
            <w:vAlign w:val="center"/>
          </w:tcPr>
          <w:p w14:paraId="5FF4C736">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848" w:type="dxa"/>
            <w:tcBorders>
              <w:top w:val="nil"/>
              <w:left w:val="nil"/>
              <w:bottom w:val="single" w:color="auto" w:sz="4" w:space="0"/>
              <w:right w:val="single" w:color="auto" w:sz="4" w:space="0"/>
            </w:tcBorders>
            <w:vAlign w:val="center"/>
          </w:tcPr>
          <w:p w14:paraId="111670EF">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57" w:type="dxa"/>
            <w:gridSpan w:val="2"/>
            <w:tcBorders>
              <w:top w:val="nil"/>
              <w:left w:val="nil"/>
              <w:bottom w:val="single" w:color="auto" w:sz="4" w:space="0"/>
              <w:right w:val="single" w:color="auto" w:sz="4" w:space="0"/>
            </w:tcBorders>
            <w:vAlign w:val="center"/>
          </w:tcPr>
          <w:p w14:paraId="1B9305A5">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11B1C831">
            <w:pPr>
              <w:widowControl/>
              <w:spacing w:line="240" w:lineRule="exact"/>
              <w:jc w:val="center"/>
              <w:rPr>
                <w:rFonts w:ascii="宋体" w:hAnsi="宋体" w:cs="宋体"/>
                <w:kern w:val="0"/>
                <w:sz w:val="18"/>
                <w:szCs w:val="18"/>
              </w:rPr>
            </w:pPr>
            <w:r>
              <w:rPr>
                <w:rFonts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1B9DE4EA">
            <w:pPr>
              <w:widowControl/>
              <w:spacing w:line="240" w:lineRule="exact"/>
              <w:jc w:val="center"/>
              <w:rPr>
                <w:rFonts w:ascii="宋体" w:hAnsi="宋体" w:cs="宋体"/>
                <w:kern w:val="0"/>
                <w:sz w:val="18"/>
                <w:szCs w:val="18"/>
              </w:rPr>
            </w:pPr>
          </w:p>
        </w:tc>
      </w:tr>
      <w:tr w14:paraId="47410C8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0F6B50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3D5BBA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1F82D8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78D7AA6">
            <w:pPr>
              <w:widowControl/>
              <w:spacing w:line="240" w:lineRule="exact"/>
              <w:jc w:val="left"/>
              <w:rPr>
                <w:rFonts w:ascii="宋体" w:hAnsi="宋体" w:cs="宋体"/>
                <w:kern w:val="0"/>
                <w:sz w:val="18"/>
                <w:szCs w:val="18"/>
              </w:rPr>
            </w:pPr>
            <w:r>
              <w:rPr>
                <w:rFonts w:hint="eastAsia" w:ascii="宋体" w:hAnsi="宋体" w:cs="宋体"/>
                <w:kern w:val="0"/>
                <w:sz w:val="18"/>
                <w:szCs w:val="18"/>
              </w:rPr>
              <w:t>指标2：台湖移动公厕</w:t>
            </w:r>
          </w:p>
        </w:tc>
        <w:tc>
          <w:tcPr>
            <w:tcW w:w="938" w:type="dxa"/>
            <w:tcBorders>
              <w:top w:val="nil"/>
              <w:left w:val="nil"/>
              <w:bottom w:val="single" w:color="auto" w:sz="4" w:space="0"/>
              <w:right w:val="single" w:color="auto" w:sz="4" w:space="0"/>
            </w:tcBorders>
            <w:vAlign w:val="center"/>
          </w:tcPr>
          <w:p w14:paraId="59A35CA8">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848" w:type="dxa"/>
            <w:tcBorders>
              <w:top w:val="nil"/>
              <w:left w:val="nil"/>
              <w:bottom w:val="single" w:color="auto" w:sz="4" w:space="0"/>
              <w:right w:val="single" w:color="auto" w:sz="4" w:space="0"/>
            </w:tcBorders>
            <w:vAlign w:val="center"/>
          </w:tcPr>
          <w:p w14:paraId="495D9282">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557" w:type="dxa"/>
            <w:gridSpan w:val="2"/>
            <w:tcBorders>
              <w:top w:val="nil"/>
              <w:left w:val="nil"/>
              <w:bottom w:val="single" w:color="auto" w:sz="4" w:space="0"/>
              <w:right w:val="single" w:color="auto" w:sz="4" w:space="0"/>
            </w:tcBorders>
            <w:vAlign w:val="center"/>
          </w:tcPr>
          <w:p w14:paraId="62C9C5E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49BB4C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2CE33FE9">
            <w:pPr>
              <w:widowControl/>
              <w:spacing w:line="240" w:lineRule="exact"/>
              <w:jc w:val="center"/>
              <w:rPr>
                <w:rFonts w:ascii="宋体" w:hAnsi="宋体" w:cs="宋体"/>
                <w:kern w:val="0"/>
                <w:sz w:val="18"/>
                <w:szCs w:val="18"/>
              </w:rPr>
            </w:pPr>
          </w:p>
        </w:tc>
      </w:tr>
      <w:tr w14:paraId="6CB0C65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76372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6AE7C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16885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E8404D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614A46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AE8174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A41C6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A4F3C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D055AB3">
            <w:pPr>
              <w:widowControl/>
              <w:spacing w:line="240" w:lineRule="exact"/>
              <w:jc w:val="center"/>
              <w:rPr>
                <w:rFonts w:ascii="宋体" w:hAnsi="宋体" w:cs="宋体"/>
                <w:kern w:val="0"/>
                <w:sz w:val="18"/>
                <w:szCs w:val="18"/>
              </w:rPr>
            </w:pPr>
          </w:p>
        </w:tc>
      </w:tr>
      <w:tr w14:paraId="662A93D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D0B27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6624A8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94A868F">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595209ED">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指标1：按合同设计</w:t>
            </w:r>
          </w:p>
        </w:tc>
        <w:tc>
          <w:tcPr>
            <w:tcW w:w="938" w:type="dxa"/>
            <w:tcBorders>
              <w:top w:val="nil"/>
              <w:left w:val="nil"/>
              <w:bottom w:val="single" w:color="auto" w:sz="4" w:space="0"/>
              <w:right w:val="single" w:color="auto" w:sz="4" w:space="0"/>
            </w:tcBorders>
            <w:vAlign w:val="center"/>
          </w:tcPr>
          <w:p w14:paraId="2C764AB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442B99C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BBEEDE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ED35C0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12B21D1">
            <w:pPr>
              <w:widowControl/>
              <w:spacing w:line="240" w:lineRule="exact"/>
              <w:jc w:val="center"/>
              <w:rPr>
                <w:rFonts w:ascii="宋体" w:hAnsi="宋体" w:cs="宋体"/>
                <w:kern w:val="0"/>
                <w:sz w:val="18"/>
                <w:szCs w:val="18"/>
              </w:rPr>
            </w:pPr>
          </w:p>
        </w:tc>
      </w:tr>
      <w:tr w14:paraId="6442319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D7BB1B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E8C86D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9AF91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2201AC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44E105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6E2CB7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4FD916">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2D8A5B6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5F41298">
            <w:pPr>
              <w:widowControl/>
              <w:spacing w:line="240" w:lineRule="exact"/>
              <w:jc w:val="center"/>
              <w:rPr>
                <w:rFonts w:ascii="宋体" w:hAnsi="宋体" w:cs="宋体"/>
                <w:kern w:val="0"/>
                <w:sz w:val="18"/>
                <w:szCs w:val="18"/>
              </w:rPr>
            </w:pPr>
          </w:p>
        </w:tc>
      </w:tr>
      <w:tr w14:paraId="5F45A77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D065C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37A0E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695CA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C4FF4A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26A9F0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4BA34B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6169A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B11253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7B81652">
            <w:pPr>
              <w:widowControl/>
              <w:spacing w:line="240" w:lineRule="exact"/>
              <w:jc w:val="center"/>
              <w:rPr>
                <w:rFonts w:ascii="宋体" w:hAnsi="宋体" w:cs="宋体"/>
                <w:kern w:val="0"/>
                <w:sz w:val="18"/>
                <w:szCs w:val="18"/>
              </w:rPr>
            </w:pPr>
          </w:p>
        </w:tc>
      </w:tr>
      <w:tr w14:paraId="48FB070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03C3EC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1F2BE40">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8308EBE">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00DB4F12">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24FD27F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11F27E5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D03607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7444FF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0040F695">
            <w:pPr>
              <w:widowControl/>
              <w:spacing w:line="240" w:lineRule="exact"/>
              <w:jc w:val="center"/>
              <w:rPr>
                <w:rFonts w:ascii="宋体" w:hAnsi="宋体" w:cs="宋体"/>
                <w:kern w:val="0"/>
                <w:sz w:val="18"/>
                <w:szCs w:val="18"/>
              </w:rPr>
            </w:pPr>
          </w:p>
        </w:tc>
      </w:tr>
      <w:tr w14:paraId="4C30D58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C97DF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9F4D0C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8398A5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49CFDB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6BEB12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FFB5D0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D3BB97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20398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D94CE63">
            <w:pPr>
              <w:widowControl/>
              <w:spacing w:line="240" w:lineRule="exact"/>
              <w:jc w:val="center"/>
              <w:rPr>
                <w:rFonts w:ascii="宋体" w:hAnsi="宋体" w:cs="宋体"/>
                <w:kern w:val="0"/>
                <w:sz w:val="18"/>
                <w:szCs w:val="18"/>
              </w:rPr>
            </w:pPr>
          </w:p>
        </w:tc>
      </w:tr>
      <w:tr w14:paraId="32F32CA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FB1B58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DEF58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CCE269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A7B235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59EBB3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288110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8F4B8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666E9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022F67">
            <w:pPr>
              <w:widowControl/>
              <w:spacing w:line="240" w:lineRule="exact"/>
              <w:jc w:val="center"/>
              <w:rPr>
                <w:rFonts w:ascii="宋体" w:hAnsi="宋体" w:cs="宋体"/>
                <w:kern w:val="0"/>
                <w:sz w:val="18"/>
                <w:szCs w:val="18"/>
              </w:rPr>
            </w:pPr>
          </w:p>
        </w:tc>
      </w:tr>
      <w:tr w14:paraId="3F04469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C5CF3D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B47021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6C37E3A">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5ED8DFB0">
            <w:pPr>
              <w:widowControl/>
              <w:spacing w:line="240" w:lineRule="exact"/>
              <w:jc w:val="left"/>
              <w:rPr>
                <w:rFonts w:ascii="宋体" w:hAnsi="宋体" w:cs="宋体"/>
                <w:kern w:val="0"/>
                <w:sz w:val="18"/>
                <w:szCs w:val="18"/>
              </w:rPr>
            </w:pPr>
            <w:r>
              <w:rPr>
                <w:rFonts w:hint="eastAsia" w:ascii="宋体" w:hAnsi="宋体" w:cs="宋体"/>
                <w:kern w:val="0"/>
                <w:sz w:val="18"/>
                <w:szCs w:val="18"/>
              </w:rPr>
              <w:t>指标1：50万以内</w:t>
            </w:r>
          </w:p>
        </w:tc>
        <w:tc>
          <w:tcPr>
            <w:tcW w:w="938" w:type="dxa"/>
            <w:tcBorders>
              <w:top w:val="nil"/>
              <w:left w:val="nil"/>
              <w:bottom w:val="single" w:color="auto" w:sz="4" w:space="0"/>
              <w:right w:val="single" w:color="auto" w:sz="4" w:space="0"/>
            </w:tcBorders>
            <w:vAlign w:val="center"/>
          </w:tcPr>
          <w:p w14:paraId="0C11C9D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7B1E03A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4EEA9E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9EB5C3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7B6BEC8">
            <w:pPr>
              <w:widowControl/>
              <w:spacing w:line="240" w:lineRule="exact"/>
              <w:jc w:val="center"/>
              <w:rPr>
                <w:rFonts w:ascii="宋体" w:hAnsi="宋体" w:cs="宋体"/>
                <w:kern w:val="0"/>
                <w:sz w:val="18"/>
                <w:szCs w:val="18"/>
              </w:rPr>
            </w:pPr>
          </w:p>
        </w:tc>
      </w:tr>
      <w:tr w14:paraId="13F51E3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CF4178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61D1A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EB5AE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529BA8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DBBE7D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2575A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603717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A7F56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AF90F5A">
            <w:pPr>
              <w:widowControl/>
              <w:spacing w:line="240" w:lineRule="exact"/>
              <w:jc w:val="center"/>
              <w:rPr>
                <w:rFonts w:ascii="宋体" w:hAnsi="宋体" w:cs="宋体"/>
                <w:kern w:val="0"/>
                <w:sz w:val="18"/>
                <w:szCs w:val="18"/>
              </w:rPr>
            </w:pPr>
          </w:p>
        </w:tc>
      </w:tr>
      <w:tr w14:paraId="725860B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DEEF5D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34F3A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C4444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E46738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0109AB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CF445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5B27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4F74ED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2AF62BE">
            <w:pPr>
              <w:widowControl/>
              <w:spacing w:line="240" w:lineRule="exact"/>
              <w:jc w:val="center"/>
              <w:rPr>
                <w:rFonts w:ascii="宋体" w:hAnsi="宋体" w:cs="宋体"/>
                <w:kern w:val="0"/>
                <w:sz w:val="18"/>
                <w:szCs w:val="18"/>
              </w:rPr>
            </w:pPr>
          </w:p>
        </w:tc>
      </w:tr>
      <w:tr w14:paraId="60F97C3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CC482F">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589A77B">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6A3EA4AD">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8705A0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571932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ED95BA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63F215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994CA0">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0</w:t>
            </w:r>
          </w:p>
        </w:tc>
        <w:tc>
          <w:tcPr>
            <w:tcW w:w="557" w:type="dxa"/>
            <w:gridSpan w:val="2"/>
            <w:tcBorders>
              <w:top w:val="nil"/>
              <w:left w:val="nil"/>
              <w:bottom w:val="single" w:color="auto" w:sz="4" w:space="0"/>
              <w:right w:val="single" w:color="auto" w:sz="4" w:space="0"/>
            </w:tcBorders>
            <w:vAlign w:val="center"/>
          </w:tcPr>
          <w:p w14:paraId="2EF1AD3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E01E32D">
            <w:pPr>
              <w:widowControl/>
              <w:spacing w:line="240" w:lineRule="exact"/>
              <w:jc w:val="center"/>
              <w:rPr>
                <w:rFonts w:ascii="宋体" w:hAnsi="宋体" w:cs="宋体"/>
                <w:kern w:val="0"/>
                <w:sz w:val="18"/>
                <w:szCs w:val="18"/>
              </w:rPr>
            </w:pPr>
          </w:p>
        </w:tc>
      </w:tr>
      <w:tr w14:paraId="15FDBBD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397B03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A90B1D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7D3864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A2B326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6E0FF5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15A250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59296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44A098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CFFAAC">
            <w:pPr>
              <w:widowControl/>
              <w:spacing w:line="240" w:lineRule="exact"/>
              <w:jc w:val="center"/>
              <w:rPr>
                <w:rFonts w:ascii="宋体" w:hAnsi="宋体" w:cs="宋体"/>
                <w:kern w:val="0"/>
                <w:sz w:val="18"/>
                <w:szCs w:val="18"/>
              </w:rPr>
            </w:pPr>
          </w:p>
        </w:tc>
      </w:tr>
      <w:tr w14:paraId="674F1F6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43619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10E9C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DC272A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B2BE4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DA6C05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EFE9D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3E894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F114FB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D5DDCCE">
            <w:pPr>
              <w:widowControl/>
              <w:spacing w:line="240" w:lineRule="exact"/>
              <w:jc w:val="center"/>
              <w:rPr>
                <w:rFonts w:ascii="宋体" w:hAnsi="宋体" w:cs="宋体"/>
                <w:kern w:val="0"/>
                <w:sz w:val="18"/>
                <w:szCs w:val="18"/>
              </w:rPr>
            </w:pPr>
          </w:p>
        </w:tc>
      </w:tr>
      <w:tr w14:paraId="3AC9495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41D92B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E753AB">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78A6016">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A13B9E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6341D3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387EA8D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E129C1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98380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23B6D9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6158D68">
            <w:pPr>
              <w:widowControl/>
              <w:spacing w:line="240" w:lineRule="exact"/>
              <w:jc w:val="center"/>
              <w:rPr>
                <w:rFonts w:ascii="宋体" w:hAnsi="宋体" w:cs="宋体"/>
                <w:kern w:val="0"/>
                <w:sz w:val="18"/>
                <w:szCs w:val="18"/>
              </w:rPr>
            </w:pPr>
          </w:p>
        </w:tc>
      </w:tr>
      <w:tr w14:paraId="1DA8F9C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EE936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DF4B3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997701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DE1E58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F634E8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DABEB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75D0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6B36DC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BE400E2">
            <w:pPr>
              <w:widowControl/>
              <w:spacing w:line="240" w:lineRule="exact"/>
              <w:jc w:val="center"/>
              <w:rPr>
                <w:rFonts w:ascii="宋体" w:hAnsi="宋体" w:cs="宋体"/>
                <w:kern w:val="0"/>
                <w:sz w:val="18"/>
                <w:szCs w:val="18"/>
              </w:rPr>
            </w:pPr>
          </w:p>
        </w:tc>
      </w:tr>
      <w:tr w14:paraId="3218D8E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51B77F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C7787B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AD5FCD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66C20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7B268C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13AD32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F2061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B43036">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CE82297">
            <w:pPr>
              <w:widowControl/>
              <w:spacing w:line="240" w:lineRule="exact"/>
              <w:jc w:val="center"/>
              <w:rPr>
                <w:rFonts w:ascii="宋体" w:hAnsi="宋体" w:cs="宋体"/>
                <w:kern w:val="0"/>
                <w:sz w:val="18"/>
                <w:szCs w:val="18"/>
              </w:rPr>
            </w:pPr>
          </w:p>
        </w:tc>
      </w:tr>
      <w:tr w14:paraId="23BEA7C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392EE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B4E614">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9562F6C">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4A1573D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A42C5F1">
            <w:pPr>
              <w:widowControl/>
              <w:spacing w:line="240" w:lineRule="exact"/>
              <w:jc w:val="left"/>
              <w:rPr>
                <w:rFonts w:ascii="宋体" w:hAnsi="宋体" w:cs="宋体"/>
                <w:kern w:val="0"/>
                <w:sz w:val="18"/>
                <w:szCs w:val="18"/>
              </w:rPr>
            </w:pPr>
            <w:r>
              <w:rPr>
                <w:rFonts w:hint="eastAsia" w:ascii="宋体" w:hAnsi="宋体" w:cs="宋体"/>
                <w:kern w:val="0"/>
                <w:sz w:val="18"/>
                <w:szCs w:val="18"/>
              </w:rPr>
              <w:t>指标1：环保</w:t>
            </w:r>
          </w:p>
        </w:tc>
        <w:tc>
          <w:tcPr>
            <w:tcW w:w="938" w:type="dxa"/>
            <w:tcBorders>
              <w:top w:val="nil"/>
              <w:left w:val="nil"/>
              <w:bottom w:val="single" w:color="auto" w:sz="4" w:space="0"/>
              <w:right w:val="single" w:color="auto" w:sz="4" w:space="0"/>
            </w:tcBorders>
            <w:vAlign w:val="center"/>
          </w:tcPr>
          <w:p w14:paraId="2090DE1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625BA18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1F5C823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5836BF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157FF50">
            <w:pPr>
              <w:widowControl/>
              <w:spacing w:line="240" w:lineRule="exact"/>
              <w:jc w:val="center"/>
              <w:rPr>
                <w:rFonts w:ascii="宋体" w:hAnsi="宋体" w:cs="宋体"/>
                <w:kern w:val="0"/>
                <w:sz w:val="18"/>
                <w:szCs w:val="18"/>
              </w:rPr>
            </w:pPr>
          </w:p>
        </w:tc>
      </w:tr>
      <w:tr w14:paraId="6CA8928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21A0E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7E559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2BAF3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C3442B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5240C9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AEB2A8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BAA2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9C92B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4C134CA">
            <w:pPr>
              <w:widowControl/>
              <w:spacing w:line="240" w:lineRule="exact"/>
              <w:jc w:val="center"/>
              <w:rPr>
                <w:rFonts w:ascii="宋体" w:hAnsi="宋体" w:cs="宋体"/>
                <w:kern w:val="0"/>
                <w:sz w:val="18"/>
                <w:szCs w:val="18"/>
              </w:rPr>
            </w:pPr>
          </w:p>
        </w:tc>
      </w:tr>
      <w:tr w14:paraId="4CF1D2F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F79A66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EED4A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32CB2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B704A1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3A85A2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3DD38C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12E41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138AC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DF81BFE">
            <w:pPr>
              <w:widowControl/>
              <w:spacing w:line="240" w:lineRule="exact"/>
              <w:jc w:val="center"/>
              <w:rPr>
                <w:rFonts w:ascii="宋体" w:hAnsi="宋体" w:cs="宋体"/>
                <w:kern w:val="0"/>
                <w:sz w:val="18"/>
                <w:szCs w:val="18"/>
              </w:rPr>
            </w:pPr>
          </w:p>
        </w:tc>
      </w:tr>
      <w:tr w14:paraId="4077E7B3">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29F4C3B0">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23480CE">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88D110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2537556B">
            <w:pPr>
              <w:widowControl/>
              <w:spacing w:line="240" w:lineRule="exact"/>
              <w:jc w:val="left"/>
              <w:rPr>
                <w:rFonts w:ascii="宋体" w:hAnsi="宋体" w:cs="宋体"/>
                <w:kern w:val="0"/>
                <w:sz w:val="18"/>
                <w:szCs w:val="18"/>
              </w:rPr>
            </w:pPr>
            <w:r>
              <w:rPr>
                <w:rFonts w:hint="eastAsia" w:ascii="宋体" w:hAnsi="宋体" w:cs="宋体"/>
                <w:kern w:val="0"/>
                <w:sz w:val="18"/>
                <w:szCs w:val="18"/>
              </w:rPr>
              <w:t>指标1：服务更多游客</w:t>
            </w:r>
          </w:p>
        </w:tc>
        <w:tc>
          <w:tcPr>
            <w:tcW w:w="938" w:type="dxa"/>
            <w:tcBorders>
              <w:top w:val="single" w:color="auto" w:sz="4" w:space="0"/>
              <w:left w:val="nil"/>
              <w:bottom w:val="single" w:color="auto" w:sz="4" w:space="0"/>
              <w:right w:val="single" w:color="auto" w:sz="4" w:space="0"/>
            </w:tcBorders>
            <w:vAlign w:val="center"/>
          </w:tcPr>
          <w:p w14:paraId="1DAE223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6B72B64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2EB9995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4E20A4D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8FA1FA9">
            <w:pPr>
              <w:widowControl/>
              <w:spacing w:line="240" w:lineRule="exact"/>
              <w:jc w:val="center"/>
              <w:rPr>
                <w:rFonts w:ascii="宋体" w:hAnsi="宋体" w:cs="宋体"/>
                <w:kern w:val="0"/>
                <w:sz w:val="18"/>
                <w:szCs w:val="18"/>
              </w:rPr>
            </w:pPr>
          </w:p>
        </w:tc>
      </w:tr>
      <w:tr w14:paraId="3B7A537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32BF41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F93E4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BCF4D6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1C8031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05AA4E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EEA6AD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9E200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E4D8E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6AA98C5">
            <w:pPr>
              <w:widowControl/>
              <w:spacing w:line="240" w:lineRule="exact"/>
              <w:jc w:val="center"/>
              <w:rPr>
                <w:rFonts w:ascii="宋体" w:hAnsi="宋体" w:cs="宋体"/>
                <w:kern w:val="0"/>
                <w:sz w:val="18"/>
                <w:szCs w:val="18"/>
              </w:rPr>
            </w:pPr>
          </w:p>
        </w:tc>
      </w:tr>
      <w:tr w14:paraId="131860F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BACF65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FCFBF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39119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B104CA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4622DC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9D8D4C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A070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6C57B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44DF95F">
            <w:pPr>
              <w:widowControl/>
              <w:spacing w:line="240" w:lineRule="exact"/>
              <w:jc w:val="center"/>
              <w:rPr>
                <w:rFonts w:ascii="宋体" w:hAnsi="宋体" w:cs="宋体"/>
                <w:kern w:val="0"/>
                <w:sz w:val="18"/>
                <w:szCs w:val="18"/>
              </w:rPr>
            </w:pPr>
          </w:p>
        </w:tc>
      </w:tr>
      <w:tr w14:paraId="45FFE93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3B9540">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0A939451">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E4EE960">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219DC4A6">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71DC28B3">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tcBorders>
              <w:top w:val="single" w:color="auto" w:sz="4" w:space="0"/>
              <w:left w:val="nil"/>
              <w:bottom w:val="single" w:color="auto" w:sz="4" w:space="0"/>
              <w:right w:val="single" w:color="auto" w:sz="4" w:space="0"/>
            </w:tcBorders>
            <w:vAlign w:val="center"/>
          </w:tcPr>
          <w:p w14:paraId="3A9B700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01D3E6A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09E1C56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4DE8B5E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0C45C8A">
            <w:pPr>
              <w:widowControl/>
              <w:spacing w:line="240" w:lineRule="exact"/>
              <w:jc w:val="center"/>
              <w:rPr>
                <w:rFonts w:ascii="宋体" w:hAnsi="宋体" w:cs="宋体"/>
                <w:kern w:val="0"/>
                <w:sz w:val="18"/>
                <w:szCs w:val="18"/>
              </w:rPr>
            </w:pPr>
          </w:p>
        </w:tc>
      </w:tr>
      <w:tr w14:paraId="1458049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0342171">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21BF7B9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4CB469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88CA2E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C38AB4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3BE11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90478F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63C324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2515A0B">
            <w:pPr>
              <w:widowControl/>
              <w:spacing w:line="240" w:lineRule="exact"/>
              <w:jc w:val="center"/>
              <w:rPr>
                <w:rFonts w:ascii="宋体" w:hAnsi="宋体" w:cs="宋体"/>
                <w:kern w:val="0"/>
                <w:sz w:val="18"/>
                <w:szCs w:val="18"/>
              </w:rPr>
            </w:pPr>
          </w:p>
        </w:tc>
      </w:tr>
      <w:tr w14:paraId="329F1C0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9441266">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3E83CFC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855613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258BE4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915957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618073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62D39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42934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E109691">
            <w:pPr>
              <w:widowControl/>
              <w:spacing w:line="240" w:lineRule="exact"/>
              <w:jc w:val="center"/>
              <w:rPr>
                <w:rFonts w:ascii="宋体" w:hAnsi="宋体" w:cs="宋体"/>
                <w:kern w:val="0"/>
                <w:sz w:val="18"/>
                <w:szCs w:val="18"/>
              </w:rPr>
            </w:pPr>
          </w:p>
        </w:tc>
      </w:tr>
      <w:tr w14:paraId="07A36D1D">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47FCD420">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1ADDFFD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97A287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5C8A1C1F">
            <w:pPr>
              <w:widowControl/>
              <w:spacing w:line="240" w:lineRule="exact"/>
              <w:jc w:val="center"/>
              <w:rPr>
                <w:rFonts w:ascii="宋体" w:hAnsi="宋体" w:cs="宋体"/>
                <w:kern w:val="0"/>
                <w:sz w:val="18"/>
                <w:szCs w:val="18"/>
              </w:rPr>
            </w:pPr>
          </w:p>
        </w:tc>
      </w:tr>
    </w:tbl>
    <w:p w14:paraId="24D0F376">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12A9350F">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72C07178">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581CEFCF">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3A2C9B20">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28F7BC5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41A75F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20E074B9">
            <w:pPr>
              <w:widowControl/>
              <w:spacing w:line="240" w:lineRule="exact"/>
              <w:jc w:val="center"/>
              <w:rPr>
                <w:rFonts w:ascii="宋体" w:hAnsi="宋体" w:cs="宋体"/>
                <w:kern w:val="0"/>
                <w:sz w:val="18"/>
                <w:szCs w:val="18"/>
              </w:rPr>
            </w:pPr>
            <w:r>
              <w:rPr>
                <w:rFonts w:hint="eastAsia" w:ascii="宋体" w:hAnsi="宋体" w:cs="宋体"/>
                <w:kern w:val="0"/>
                <w:sz w:val="18"/>
                <w:szCs w:val="18"/>
              </w:rPr>
              <w:t>乡村民宿集中村提升改造项目</w:t>
            </w:r>
          </w:p>
        </w:tc>
      </w:tr>
      <w:tr w14:paraId="3B253473">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29E634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5F0083F0">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467281B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2E76809F">
            <w:pPr>
              <w:widowControl/>
              <w:spacing w:line="240" w:lineRule="exact"/>
              <w:jc w:val="center"/>
              <w:rPr>
                <w:rFonts w:ascii="宋体" w:hAnsi="宋体" w:cs="宋体"/>
                <w:kern w:val="0"/>
                <w:sz w:val="18"/>
                <w:szCs w:val="18"/>
              </w:rPr>
            </w:pPr>
            <w:r>
              <w:rPr>
                <w:rFonts w:ascii="宋体" w:hAnsi="宋体" w:cs="宋体"/>
                <w:kern w:val="0"/>
                <w:sz w:val="18"/>
                <w:szCs w:val="18"/>
              </w:rPr>
              <w:t>台湖镇</w:t>
            </w:r>
          </w:p>
        </w:tc>
      </w:tr>
      <w:tr w14:paraId="516EC72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20ED350">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84BE530">
            <w:pPr>
              <w:widowControl/>
              <w:spacing w:line="240" w:lineRule="exact"/>
              <w:jc w:val="center"/>
              <w:rPr>
                <w:rFonts w:ascii="宋体" w:hAnsi="宋体" w:cs="宋体"/>
                <w:kern w:val="0"/>
                <w:sz w:val="18"/>
                <w:szCs w:val="18"/>
              </w:rPr>
            </w:pPr>
            <w:r>
              <w:rPr>
                <w:rFonts w:ascii="宋体" w:hAnsi="宋体" w:cs="宋体"/>
                <w:kern w:val="0"/>
                <w:sz w:val="18"/>
                <w:szCs w:val="18"/>
              </w:rPr>
              <w:t>赵晓越</w:t>
            </w:r>
          </w:p>
        </w:tc>
        <w:tc>
          <w:tcPr>
            <w:tcW w:w="1050" w:type="dxa"/>
            <w:gridSpan w:val="2"/>
            <w:tcBorders>
              <w:top w:val="nil"/>
              <w:left w:val="nil"/>
              <w:bottom w:val="single" w:color="auto" w:sz="4" w:space="0"/>
              <w:right w:val="single" w:color="auto" w:sz="4" w:space="0"/>
            </w:tcBorders>
            <w:vAlign w:val="center"/>
          </w:tcPr>
          <w:p w14:paraId="6B2DF63A">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18765D06">
            <w:pPr>
              <w:widowControl/>
              <w:spacing w:line="240" w:lineRule="exact"/>
              <w:jc w:val="center"/>
              <w:rPr>
                <w:rFonts w:ascii="宋体" w:hAnsi="宋体" w:cs="宋体"/>
                <w:kern w:val="0"/>
                <w:sz w:val="18"/>
                <w:szCs w:val="18"/>
              </w:rPr>
            </w:pPr>
            <w:r>
              <w:rPr>
                <w:rFonts w:hint="eastAsia" w:ascii="宋体" w:hAnsi="宋体" w:cs="宋体"/>
                <w:kern w:val="0"/>
                <w:sz w:val="18"/>
                <w:szCs w:val="18"/>
              </w:rPr>
              <w:t>80570125</w:t>
            </w:r>
          </w:p>
        </w:tc>
      </w:tr>
      <w:tr w14:paraId="6419D5F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67E40DBF">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214FF61">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6B68715F">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054FFAFA">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2033DBF2">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28A2F9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8DC00B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42A1681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1730C85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0801B47">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94F7BC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40577B12">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107" w:type="dxa"/>
            <w:gridSpan w:val="2"/>
            <w:tcBorders>
              <w:top w:val="nil"/>
              <w:left w:val="nil"/>
              <w:bottom w:val="single" w:color="auto" w:sz="4" w:space="0"/>
              <w:right w:val="single" w:color="auto" w:sz="4" w:space="0"/>
            </w:tcBorders>
            <w:vAlign w:val="center"/>
          </w:tcPr>
          <w:p w14:paraId="3F01E449">
            <w:pPr>
              <w:widowControl/>
              <w:spacing w:line="240" w:lineRule="exact"/>
              <w:jc w:val="center"/>
              <w:rPr>
                <w:rFonts w:ascii="宋体" w:hAnsi="宋体" w:cs="宋体"/>
                <w:kern w:val="0"/>
                <w:sz w:val="18"/>
                <w:szCs w:val="18"/>
              </w:rPr>
            </w:pPr>
            <w:r>
              <w:rPr>
                <w:rFonts w:hint="eastAsia" w:ascii="宋体" w:hAnsi="宋体" w:cs="宋体"/>
                <w:kern w:val="0"/>
                <w:sz w:val="18"/>
                <w:szCs w:val="18"/>
              </w:rPr>
              <w:t>80</w:t>
            </w:r>
          </w:p>
        </w:tc>
        <w:tc>
          <w:tcPr>
            <w:tcW w:w="1050" w:type="dxa"/>
            <w:gridSpan w:val="2"/>
            <w:tcBorders>
              <w:top w:val="nil"/>
              <w:left w:val="nil"/>
              <w:bottom w:val="single" w:color="auto" w:sz="4" w:space="0"/>
              <w:right w:val="single" w:color="auto" w:sz="4" w:space="0"/>
            </w:tcBorders>
            <w:vAlign w:val="center"/>
          </w:tcPr>
          <w:p w14:paraId="6E54D70E">
            <w:pPr>
              <w:widowControl/>
              <w:spacing w:line="240" w:lineRule="exact"/>
              <w:jc w:val="center"/>
              <w:rPr>
                <w:rFonts w:ascii="宋体" w:hAnsi="宋体" w:cs="宋体"/>
                <w:kern w:val="0"/>
                <w:sz w:val="18"/>
                <w:szCs w:val="18"/>
              </w:rPr>
            </w:pPr>
            <w:r>
              <w:rPr>
                <w:rFonts w:hint="eastAsia" w:ascii="宋体" w:hAnsi="宋体" w:cs="宋体"/>
                <w:kern w:val="0"/>
                <w:sz w:val="18"/>
                <w:szCs w:val="18"/>
              </w:rPr>
              <w:t>76.203389</w:t>
            </w:r>
          </w:p>
        </w:tc>
        <w:tc>
          <w:tcPr>
            <w:tcW w:w="771" w:type="dxa"/>
            <w:gridSpan w:val="2"/>
            <w:tcBorders>
              <w:top w:val="nil"/>
              <w:left w:val="nil"/>
              <w:bottom w:val="single" w:color="auto" w:sz="4" w:space="0"/>
              <w:right w:val="single" w:color="auto" w:sz="4" w:space="0"/>
            </w:tcBorders>
            <w:vAlign w:val="center"/>
          </w:tcPr>
          <w:p w14:paraId="1492C8B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16806213">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95.25</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4A0D059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4696D1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E94BBFF">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191A340">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301AB1CC">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F5175F6">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022F1BB2">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0D6182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F8B795C">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A34DEE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53B948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AA0B5BD">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C657FF0">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0317DBD9">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AC6DCCA">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2CCEA5C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D8E541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1407117">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2F1592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908C97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A0F71D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1BCD58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43A40A0A">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239F4F9E">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AF25DE0">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DEC4E2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20FC8B5">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0663CB3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4965A9D">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8402573">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186F0FF1">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AAD646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3502D5E">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D3755BA">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C3D1F48">
            <w:pPr>
              <w:widowControl/>
              <w:spacing w:line="240" w:lineRule="exact"/>
              <w:jc w:val="center"/>
              <w:rPr>
                <w:rFonts w:ascii="宋体" w:hAnsi="宋体" w:cs="宋体"/>
                <w:kern w:val="0"/>
                <w:sz w:val="18"/>
                <w:szCs w:val="18"/>
              </w:rPr>
            </w:pPr>
            <w:r>
              <w:rPr>
                <w:rFonts w:hint="eastAsia" w:ascii="宋体" w:hAnsi="宋体" w:cs="宋体"/>
                <w:kern w:val="0"/>
                <w:sz w:val="18"/>
                <w:szCs w:val="18"/>
              </w:rPr>
              <w:t>按照《北京市旅游公共服务设施改造建设转移支付资金管理细则》对辖区民宿集中村包括旅游厕所、游客服务中心、标识标牌、无障碍设施（包括无障碍坡道、轮椅）等项目进行提升改造。</w:t>
            </w:r>
          </w:p>
        </w:tc>
        <w:tc>
          <w:tcPr>
            <w:tcW w:w="3356" w:type="dxa"/>
            <w:gridSpan w:val="7"/>
            <w:tcBorders>
              <w:top w:val="single" w:color="auto" w:sz="4" w:space="0"/>
              <w:left w:val="nil"/>
              <w:bottom w:val="single" w:color="auto" w:sz="4" w:space="0"/>
              <w:right w:val="single" w:color="auto" w:sz="4" w:space="0"/>
            </w:tcBorders>
            <w:vAlign w:val="center"/>
          </w:tcPr>
          <w:p w14:paraId="04814E31">
            <w:pPr>
              <w:widowControl/>
              <w:spacing w:line="240" w:lineRule="exact"/>
              <w:jc w:val="center"/>
              <w:rPr>
                <w:rFonts w:ascii="宋体" w:hAnsi="宋体" w:cs="宋体"/>
                <w:kern w:val="0"/>
                <w:sz w:val="18"/>
                <w:szCs w:val="18"/>
              </w:rPr>
            </w:pPr>
            <w:r>
              <w:rPr>
                <w:rFonts w:hint="eastAsia" w:ascii="宋体" w:hAnsi="宋体" w:cs="宋体"/>
                <w:kern w:val="0"/>
                <w:sz w:val="18"/>
                <w:szCs w:val="18"/>
              </w:rPr>
              <w:t>为台湖镇唐大庄村购置移动厕所2座和导视导览牌16座。</w:t>
            </w:r>
          </w:p>
        </w:tc>
      </w:tr>
      <w:tr w14:paraId="382E5BE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10F3F6A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32F5E38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FE2CAB2">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17A1C8D9">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4B7194BC">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4850473">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341CCB7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D78FC4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041F515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2C043BA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5AA9F90">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2254C3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7C69FA2">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3FE9B6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5E4A209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72E871BF">
            <w:pPr>
              <w:widowControl/>
              <w:spacing w:line="240" w:lineRule="exact"/>
              <w:jc w:val="left"/>
              <w:rPr>
                <w:rFonts w:ascii="宋体" w:hAnsi="宋体" w:cs="宋体"/>
                <w:kern w:val="0"/>
                <w:sz w:val="18"/>
                <w:szCs w:val="18"/>
              </w:rPr>
            </w:pPr>
            <w:r>
              <w:rPr>
                <w:rFonts w:hint="eastAsia" w:ascii="宋体" w:hAnsi="宋体" w:cs="宋体"/>
                <w:kern w:val="0"/>
                <w:sz w:val="18"/>
                <w:szCs w:val="18"/>
              </w:rPr>
              <w:t>指标1：移动厕所</w:t>
            </w:r>
          </w:p>
        </w:tc>
        <w:tc>
          <w:tcPr>
            <w:tcW w:w="938" w:type="dxa"/>
            <w:tcBorders>
              <w:top w:val="nil"/>
              <w:left w:val="nil"/>
              <w:bottom w:val="single" w:color="auto" w:sz="4" w:space="0"/>
              <w:right w:val="single" w:color="auto" w:sz="4" w:space="0"/>
            </w:tcBorders>
            <w:vAlign w:val="center"/>
          </w:tcPr>
          <w:p w14:paraId="3AB92313">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848" w:type="dxa"/>
            <w:tcBorders>
              <w:top w:val="nil"/>
              <w:left w:val="nil"/>
              <w:bottom w:val="single" w:color="auto" w:sz="4" w:space="0"/>
              <w:right w:val="single" w:color="auto" w:sz="4" w:space="0"/>
            </w:tcBorders>
            <w:vAlign w:val="center"/>
          </w:tcPr>
          <w:p w14:paraId="78FDE165">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57" w:type="dxa"/>
            <w:gridSpan w:val="2"/>
            <w:tcBorders>
              <w:top w:val="nil"/>
              <w:left w:val="nil"/>
              <w:bottom w:val="single" w:color="auto" w:sz="4" w:space="0"/>
              <w:right w:val="single" w:color="auto" w:sz="4" w:space="0"/>
            </w:tcBorders>
            <w:vAlign w:val="center"/>
          </w:tcPr>
          <w:p w14:paraId="616400D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5CE372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117A282">
            <w:pPr>
              <w:widowControl/>
              <w:spacing w:line="240" w:lineRule="exact"/>
              <w:jc w:val="center"/>
              <w:rPr>
                <w:rFonts w:ascii="宋体" w:hAnsi="宋体" w:cs="宋体"/>
                <w:kern w:val="0"/>
                <w:sz w:val="18"/>
                <w:szCs w:val="18"/>
              </w:rPr>
            </w:pPr>
          </w:p>
        </w:tc>
      </w:tr>
      <w:tr w14:paraId="5FB2179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13561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9EF003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FE9A2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36BC98D">
            <w:pPr>
              <w:widowControl/>
              <w:spacing w:line="240" w:lineRule="exact"/>
              <w:jc w:val="left"/>
              <w:rPr>
                <w:rFonts w:ascii="宋体" w:hAnsi="宋体" w:cs="宋体"/>
                <w:kern w:val="0"/>
                <w:sz w:val="18"/>
                <w:szCs w:val="18"/>
              </w:rPr>
            </w:pPr>
            <w:r>
              <w:rPr>
                <w:rFonts w:hint="eastAsia" w:ascii="宋体" w:hAnsi="宋体" w:cs="宋体"/>
                <w:kern w:val="0"/>
                <w:sz w:val="18"/>
                <w:szCs w:val="18"/>
              </w:rPr>
              <w:t>指标2：导视导览牌</w:t>
            </w:r>
          </w:p>
        </w:tc>
        <w:tc>
          <w:tcPr>
            <w:tcW w:w="938" w:type="dxa"/>
            <w:tcBorders>
              <w:top w:val="nil"/>
              <w:left w:val="nil"/>
              <w:bottom w:val="single" w:color="auto" w:sz="4" w:space="0"/>
              <w:right w:val="single" w:color="auto" w:sz="4" w:space="0"/>
            </w:tcBorders>
            <w:vAlign w:val="center"/>
          </w:tcPr>
          <w:p w14:paraId="4C79F429">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848" w:type="dxa"/>
            <w:tcBorders>
              <w:top w:val="nil"/>
              <w:left w:val="nil"/>
              <w:bottom w:val="single" w:color="auto" w:sz="4" w:space="0"/>
              <w:right w:val="single" w:color="auto" w:sz="4" w:space="0"/>
            </w:tcBorders>
            <w:vAlign w:val="center"/>
          </w:tcPr>
          <w:p w14:paraId="4B172DAC">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557" w:type="dxa"/>
            <w:gridSpan w:val="2"/>
            <w:tcBorders>
              <w:top w:val="nil"/>
              <w:left w:val="nil"/>
              <w:bottom w:val="single" w:color="auto" w:sz="4" w:space="0"/>
              <w:right w:val="single" w:color="auto" w:sz="4" w:space="0"/>
            </w:tcBorders>
            <w:vAlign w:val="center"/>
          </w:tcPr>
          <w:p w14:paraId="6507D90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3A6E600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E821EE6">
            <w:pPr>
              <w:widowControl/>
              <w:spacing w:line="240" w:lineRule="exact"/>
              <w:jc w:val="center"/>
              <w:rPr>
                <w:rFonts w:ascii="宋体" w:hAnsi="宋体" w:cs="宋体"/>
                <w:kern w:val="0"/>
                <w:sz w:val="18"/>
                <w:szCs w:val="18"/>
              </w:rPr>
            </w:pPr>
          </w:p>
        </w:tc>
      </w:tr>
      <w:tr w14:paraId="61AFB3E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343921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BEB56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0FB1C3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8C512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D825DB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1C045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4F7AA0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2AD019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9DEE78F">
            <w:pPr>
              <w:widowControl/>
              <w:spacing w:line="240" w:lineRule="exact"/>
              <w:jc w:val="center"/>
              <w:rPr>
                <w:rFonts w:ascii="宋体" w:hAnsi="宋体" w:cs="宋体"/>
                <w:kern w:val="0"/>
                <w:sz w:val="18"/>
                <w:szCs w:val="18"/>
              </w:rPr>
            </w:pPr>
          </w:p>
        </w:tc>
      </w:tr>
      <w:tr w14:paraId="1C968AC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AB0A3A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ABF9F2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8205B3B">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6281A114">
            <w:pPr>
              <w:widowControl/>
              <w:spacing w:line="240" w:lineRule="exact"/>
              <w:jc w:val="left"/>
              <w:rPr>
                <w:rFonts w:ascii="宋体" w:hAnsi="宋体" w:cs="宋体"/>
                <w:kern w:val="0"/>
                <w:sz w:val="18"/>
                <w:szCs w:val="18"/>
              </w:rPr>
            </w:pPr>
            <w:r>
              <w:rPr>
                <w:rFonts w:hint="eastAsia" w:ascii="宋体" w:hAnsi="宋体" w:cs="宋体"/>
                <w:kern w:val="0"/>
                <w:sz w:val="18"/>
                <w:szCs w:val="18"/>
              </w:rPr>
              <w:t>指标1：按合同设计</w:t>
            </w:r>
          </w:p>
        </w:tc>
        <w:tc>
          <w:tcPr>
            <w:tcW w:w="938" w:type="dxa"/>
            <w:tcBorders>
              <w:top w:val="nil"/>
              <w:left w:val="nil"/>
              <w:bottom w:val="single" w:color="auto" w:sz="4" w:space="0"/>
              <w:right w:val="single" w:color="auto" w:sz="4" w:space="0"/>
            </w:tcBorders>
            <w:vAlign w:val="center"/>
          </w:tcPr>
          <w:p w14:paraId="311B53DD">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3C49FA0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0EC35F1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1EF271A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086947B">
            <w:pPr>
              <w:widowControl/>
              <w:spacing w:line="240" w:lineRule="exact"/>
              <w:jc w:val="center"/>
              <w:rPr>
                <w:rFonts w:ascii="宋体" w:hAnsi="宋体" w:cs="宋体"/>
                <w:kern w:val="0"/>
                <w:sz w:val="18"/>
                <w:szCs w:val="18"/>
              </w:rPr>
            </w:pPr>
          </w:p>
        </w:tc>
      </w:tr>
      <w:tr w14:paraId="559206C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99923B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D81DD3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D9A07E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21E53E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49DA0E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2C73E4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D89D68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AA931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929ABDF">
            <w:pPr>
              <w:widowControl/>
              <w:spacing w:line="240" w:lineRule="exact"/>
              <w:jc w:val="center"/>
              <w:rPr>
                <w:rFonts w:ascii="宋体" w:hAnsi="宋体" w:cs="宋体"/>
                <w:kern w:val="0"/>
                <w:sz w:val="18"/>
                <w:szCs w:val="18"/>
              </w:rPr>
            </w:pPr>
          </w:p>
        </w:tc>
      </w:tr>
      <w:tr w14:paraId="79AD39D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C7766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DD5CD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CC138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EE2053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FA6730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303099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AF5FEB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646D9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23345DF">
            <w:pPr>
              <w:widowControl/>
              <w:spacing w:line="240" w:lineRule="exact"/>
              <w:jc w:val="center"/>
              <w:rPr>
                <w:rFonts w:ascii="宋体" w:hAnsi="宋体" w:cs="宋体"/>
                <w:kern w:val="0"/>
                <w:sz w:val="18"/>
                <w:szCs w:val="18"/>
              </w:rPr>
            </w:pPr>
          </w:p>
        </w:tc>
      </w:tr>
      <w:tr w14:paraId="1BF5C63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8147CC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38AA0F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7D424B7">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594D7A2E">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tcBorders>
              <w:top w:val="nil"/>
              <w:left w:val="nil"/>
              <w:bottom w:val="single" w:color="auto" w:sz="4" w:space="0"/>
              <w:right w:val="single" w:color="auto" w:sz="4" w:space="0"/>
            </w:tcBorders>
            <w:vAlign w:val="center"/>
          </w:tcPr>
          <w:p w14:paraId="4559485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16C74D6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C97AAD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7A690D9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4DFE0E2">
            <w:pPr>
              <w:widowControl/>
              <w:spacing w:line="240" w:lineRule="exact"/>
              <w:jc w:val="center"/>
              <w:rPr>
                <w:rFonts w:ascii="宋体" w:hAnsi="宋体" w:cs="宋体"/>
                <w:kern w:val="0"/>
                <w:sz w:val="18"/>
                <w:szCs w:val="18"/>
              </w:rPr>
            </w:pPr>
          </w:p>
        </w:tc>
      </w:tr>
      <w:tr w14:paraId="7A57BDB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743C3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2E6A2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0A4C5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A5287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D8B91D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BA352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4C691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2C85C4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F0F1B8B">
            <w:pPr>
              <w:widowControl/>
              <w:spacing w:line="240" w:lineRule="exact"/>
              <w:jc w:val="center"/>
              <w:rPr>
                <w:rFonts w:ascii="宋体" w:hAnsi="宋体" w:cs="宋体"/>
                <w:kern w:val="0"/>
                <w:sz w:val="18"/>
                <w:szCs w:val="18"/>
              </w:rPr>
            </w:pPr>
          </w:p>
        </w:tc>
      </w:tr>
      <w:tr w14:paraId="7DB54C2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898BE1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C1BD78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9F4889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018736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F291A4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A3CC4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6252C0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C87BCB">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AA2172F">
            <w:pPr>
              <w:widowControl/>
              <w:spacing w:line="240" w:lineRule="exact"/>
              <w:jc w:val="center"/>
              <w:rPr>
                <w:rFonts w:ascii="宋体" w:hAnsi="宋体" w:cs="宋体"/>
                <w:kern w:val="0"/>
                <w:sz w:val="18"/>
                <w:szCs w:val="18"/>
              </w:rPr>
            </w:pPr>
          </w:p>
        </w:tc>
      </w:tr>
      <w:tr w14:paraId="3099A49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88904A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E4828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A14202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3B25E521">
            <w:pPr>
              <w:widowControl/>
              <w:spacing w:line="240" w:lineRule="exact"/>
              <w:jc w:val="left"/>
              <w:rPr>
                <w:rFonts w:ascii="宋体" w:hAnsi="宋体" w:cs="宋体"/>
                <w:kern w:val="0"/>
                <w:sz w:val="18"/>
                <w:szCs w:val="18"/>
              </w:rPr>
            </w:pPr>
            <w:r>
              <w:rPr>
                <w:rFonts w:hint="eastAsia" w:ascii="宋体" w:hAnsi="宋体" w:cs="宋体"/>
                <w:kern w:val="0"/>
                <w:sz w:val="18"/>
                <w:szCs w:val="18"/>
              </w:rPr>
              <w:t>指标1：80万以内</w:t>
            </w:r>
          </w:p>
        </w:tc>
        <w:tc>
          <w:tcPr>
            <w:tcW w:w="938" w:type="dxa"/>
            <w:tcBorders>
              <w:top w:val="nil"/>
              <w:left w:val="nil"/>
              <w:bottom w:val="single" w:color="auto" w:sz="4" w:space="0"/>
              <w:right w:val="single" w:color="auto" w:sz="4" w:space="0"/>
            </w:tcBorders>
            <w:vAlign w:val="center"/>
          </w:tcPr>
          <w:p w14:paraId="67CF6D2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0A0ED825">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0332A8A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FFF406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670CD4D">
            <w:pPr>
              <w:widowControl/>
              <w:spacing w:line="240" w:lineRule="exact"/>
              <w:jc w:val="center"/>
              <w:rPr>
                <w:rFonts w:ascii="宋体" w:hAnsi="宋体" w:cs="宋体"/>
                <w:kern w:val="0"/>
                <w:sz w:val="18"/>
                <w:szCs w:val="18"/>
              </w:rPr>
            </w:pPr>
          </w:p>
        </w:tc>
      </w:tr>
      <w:tr w14:paraId="09B5259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94618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FCED8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BF8173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55EC2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FDA915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A2CEF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94476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5A5C7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9E8E990">
            <w:pPr>
              <w:widowControl/>
              <w:spacing w:line="240" w:lineRule="exact"/>
              <w:jc w:val="center"/>
              <w:rPr>
                <w:rFonts w:ascii="宋体" w:hAnsi="宋体" w:cs="宋体"/>
                <w:kern w:val="0"/>
                <w:sz w:val="18"/>
                <w:szCs w:val="18"/>
              </w:rPr>
            </w:pPr>
          </w:p>
        </w:tc>
      </w:tr>
      <w:tr w14:paraId="7C645B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5BBAAD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E1A55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E0E9D6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475B7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3FC288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D4FD45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CF09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D1FE8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ACB2D15">
            <w:pPr>
              <w:widowControl/>
              <w:spacing w:line="240" w:lineRule="exact"/>
              <w:jc w:val="center"/>
              <w:rPr>
                <w:rFonts w:ascii="宋体" w:hAnsi="宋体" w:cs="宋体"/>
                <w:kern w:val="0"/>
                <w:sz w:val="18"/>
                <w:szCs w:val="18"/>
              </w:rPr>
            </w:pPr>
          </w:p>
        </w:tc>
      </w:tr>
      <w:tr w14:paraId="09F4416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98DBB4">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C286DBE">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62C8356D">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932C35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939FA9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49983F1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1304CB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D20C3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5C72A48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5A02AEFF">
            <w:pPr>
              <w:widowControl/>
              <w:spacing w:line="240" w:lineRule="exact"/>
              <w:jc w:val="center"/>
              <w:rPr>
                <w:rFonts w:ascii="宋体" w:hAnsi="宋体" w:cs="宋体"/>
                <w:kern w:val="0"/>
                <w:sz w:val="18"/>
                <w:szCs w:val="18"/>
              </w:rPr>
            </w:pPr>
          </w:p>
        </w:tc>
      </w:tr>
      <w:tr w14:paraId="107F4B0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E9467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04B88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57F1B3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2085CD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6CB2BC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FFF61E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C5B872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1B51A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717A99">
            <w:pPr>
              <w:widowControl/>
              <w:spacing w:line="240" w:lineRule="exact"/>
              <w:jc w:val="center"/>
              <w:rPr>
                <w:rFonts w:ascii="宋体" w:hAnsi="宋体" w:cs="宋体"/>
                <w:kern w:val="0"/>
                <w:sz w:val="18"/>
                <w:szCs w:val="18"/>
              </w:rPr>
            </w:pPr>
          </w:p>
        </w:tc>
      </w:tr>
      <w:tr w14:paraId="7CC9BEE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68EA2F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CF06C7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F6BFD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FDB6E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ED4586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AA0966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30A97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E1609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73E0E8">
            <w:pPr>
              <w:widowControl/>
              <w:spacing w:line="240" w:lineRule="exact"/>
              <w:jc w:val="center"/>
              <w:rPr>
                <w:rFonts w:ascii="宋体" w:hAnsi="宋体" w:cs="宋体"/>
                <w:kern w:val="0"/>
                <w:sz w:val="18"/>
                <w:szCs w:val="18"/>
              </w:rPr>
            </w:pPr>
          </w:p>
        </w:tc>
      </w:tr>
      <w:tr w14:paraId="7AA565C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B35201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AD92CF0">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73CCF1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17346B8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A0F47E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3625A02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C37817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D3A52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3609B94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6EDD670B">
            <w:pPr>
              <w:widowControl/>
              <w:spacing w:line="240" w:lineRule="exact"/>
              <w:jc w:val="center"/>
              <w:rPr>
                <w:rFonts w:ascii="宋体" w:hAnsi="宋体" w:cs="宋体"/>
                <w:kern w:val="0"/>
                <w:sz w:val="18"/>
                <w:szCs w:val="18"/>
              </w:rPr>
            </w:pPr>
          </w:p>
        </w:tc>
      </w:tr>
      <w:tr w14:paraId="3399D22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44ADA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45E6D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94157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E9BE1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563BE2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BC1D77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3DB4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6511E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1E6E19D">
            <w:pPr>
              <w:widowControl/>
              <w:spacing w:line="240" w:lineRule="exact"/>
              <w:jc w:val="center"/>
              <w:rPr>
                <w:rFonts w:ascii="宋体" w:hAnsi="宋体" w:cs="宋体"/>
                <w:kern w:val="0"/>
                <w:sz w:val="18"/>
                <w:szCs w:val="18"/>
              </w:rPr>
            </w:pPr>
          </w:p>
        </w:tc>
      </w:tr>
      <w:tr w14:paraId="6F76B90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4A31ED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E54D63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66EB58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378B95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B0581C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F563F9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9C4BA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38B00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0634494">
            <w:pPr>
              <w:widowControl/>
              <w:spacing w:line="240" w:lineRule="exact"/>
              <w:jc w:val="center"/>
              <w:rPr>
                <w:rFonts w:ascii="宋体" w:hAnsi="宋体" w:cs="宋体"/>
                <w:kern w:val="0"/>
                <w:sz w:val="18"/>
                <w:szCs w:val="18"/>
              </w:rPr>
            </w:pPr>
          </w:p>
        </w:tc>
      </w:tr>
      <w:tr w14:paraId="279FF1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EC3AF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A7ABEB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20F24AF">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571207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473E02F">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6D94689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227F48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F5C0A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E32AB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A453C3A">
            <w:pPr>
              <w:widowControl/>
              <w:spacing w:line="240" w:lineRule="exact"/>
              <w:jc w:val="center"/>
              <w:rPr>
                <w:rFonts w:ascii="宋体" w:hAnsi="宋体" w:cs="宋体"/>
                <w:kern w:val="0"/>
                <w:sz w:val="18"/>
                <w:szCs w:val="18"/>
              </w:rPr>
            </w:pPr>
          </w:p>
        </w:tc>
      </w:tr>
      <w:tr w14:paraId="15C6ECC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F49AD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FF6EB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C1B186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C3E9C1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3A3BE4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FB0FEA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C8086C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DE7EC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3D9497">
            <w:pPr>
              <w:widowControl/>
              <w:spacing w:line="240" w:lineRule="exact"/>
              <w:jc w:val="center"/>
              <w:rPr>
                <w:rFonts w:ascii="宋体" w:hAnsi="宋体" w:cs="宋体"/>
                <w:kern w:val="0"/>
                <w:sz w:val="18"/>
                <w:szCs w:val="18"/>
              </w:rPr>
            </w:pPr>
          </w:p>
        </w:tc>
      </w:tr>
      <w:tr w14:paraId="332024A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EC910A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EB8F63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B63DA2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EC177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149A55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3063EE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53338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1B3F1B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EF4EC16">
            <w:pPr>
              <w:widowControl/>
              <w:spacing w:line="240" w:lineRule="exact"/>
              <w:jc w:val="center"/>
              <w:rPr>
                <w:rFonts w:ascii="宋体" w:hAnsi="宋体" w:cs="宋体"/>
                <w:kern w:val="0"/>
                <w:sz w:val="18"/>
                <w:szCs w:val="18"/>
              </w:rPr>
            </w:pPr>
          </w:p>
        </w:tc>
      </w:tr>
      <w:tr w14:paraId="20F201DA">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45F18E00">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80CA727">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FD06087">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5A1B13CF">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269D4A0F">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07C15EE1">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698F7361">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14EB21B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037A2197">
            <w:pPr>
              <w:widowControl/>
              <w:spacing w:line="240" w:lineRule="exact"/>
              <w:jc w:val="center"/>
              <w:rPr>
                <w:rFonts w:ascii="宋体" w:hAnsi="宋体" w:cs="宋体"/>
                <w:kern w:val="0"/>
                <w:sz w:val="18"/>
                <w:szCs w:val="18"/>
              </w:rPr>
            </w:pPr>
          </w:p>
        </w:tc>
      </w:tr>
      <w:tr w14:paraId="6F1EDD1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3B8EF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8FCF2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51372C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080F2C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002665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92F499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CD3A17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7AD93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BAB45D7">
            <w:pPr>
              <w:widowControl/>
              <w:spacing w:line="240" w:lineRule="exact"/>
              <w:jc w:val="center"/>
              <w:rPr>
                <w:rFonts w:ascii="宋体" w:hAnsi="宋体" w:cs="宋体"/>
                <w:kern w:val="0"/>
                <w:sz w:val="18"/>
                <w:szCs w:val="18"/>
              </w:rPr>
            </w:pPr>
          </w:p>
        </w:tc>
      </w:tr>
      <w:tr w14:paraId="3BC0C26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E45A75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4F9ED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595665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565471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CDEE30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BB1A82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913BB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D5007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D3648D5">
            <w:pPr>
              <w:widowControl/>
              <w:spacing w:line="240" w:lineRule="exact"/>
              <w:jc w:val="center"/>
              <w:rPr>
                <w:rFonts w:ascii="宋体" w:hAnsi="宋体" w:cs="宋体"/>
                <w:kern w:val="0"/>
                <w:sz w:val="18"/>
                <w:szCs w:val="18"/>
              </w:rPr>
            </w:pPr>
          </w:p>
        </w:tc>
      </w:tr>
      <w:tr w14:paraId="2BF7C84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E74394">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47D87E73">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D08393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512DDC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4855100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57A4C5C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1104E56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5AF6298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118B976B">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71F6F9F4">
            <w:pPr>
              <w:widowControl/>
              <w:spacing w:line="240" w:lineRule="exact"/>
              <w:jc w:val="center"/>
              <w:rPr>
                <w:rFonts w:ascii="宋体" w:hAnsi="宋体" w:cs="宋体"/>
                <w:kern w:val="0"/>
                <w:sz w:val="18"/>
                <w:szCs w:val="18"/>
              </w:rPr>
            </w:pPr>
          </w:p>
        </w:tc>
      </w:tr>
      <w:tr w14:paraId="407D070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3B79F7">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0D4FB82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C38F3B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FBEAE4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0458D0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42C00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8BC9E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1BD5A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CBF196C">
            <w:pPr>
              <w:widowControl/>
              <w:spacing w:line="240" w:lineRule="exact"/>
              <w:jc w:val="center"/>
              <w:rPr>
                <w:rFonts w:ascii="宋体" w:hAnsi="宋体" w:cs="宋体"/>
                <w:kern w:val="0"/>
                <w:sz w:val="18"/>
                <w:szCs w:val="18"/>
              </w:rPr>
            </w:pPr>
          </w:p>
        </w:tc>
      </w:tr>
      <w:tr w14:paraId="6F4B590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8633C54">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4A781D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817CAB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2F550A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70E9AB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BBACFC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83F90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ED0285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17C96E5">
            <w:pPr>
              <w:widowControl/>
              <w:spacing w:line="240" w:lineRule="exact"/>
              <w:jc w:val="center"/>
              <w:rPr>
                <w:rFonts w:ascii="宋体" w:hAnsi="宋体" w:cs="宋体"/>
                <w:kern w:val="0"/>
                <w:sz w:val="18"/>
                <w:szCs w:val="18"/>
              </w:rPr>
            </w:pPr>
          </w:p>
        </w:tc>
      </w:tr>
      <w:tr w14:paraId="4C55632B">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48741B5C">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69253C3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F9973D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394" w:type="dxa"/>
            <w:gridSpan w:val="2"/>
            <w:tcBorders>
              <w:top w:val="single" w:color="auto" w:sz="4" w:space="0"/>
              <w:left w:val="nil"/>
              <w:bottom w:val="single" w:color="auto" w:sz="4" w:space="0"/>
              <w:right w:val="single" w:color="auto" w:sz="4" w:space="0"/>
            </w:tcBorders>
            <w:vAlign w:val="center"/>
          </w:tcPr>
          <w:p w14:paraId="5EC0E5DB">
            <w:pPr>
              <w:widowControl/>
              <w:spacing w:line="240" w:lineRule="exact"/>
              <w:jc w:val="center"/>
              <w:rPr>
                <w:rFonts w:ascii="宋体" w:hAnsi="宋体" w:cs="宋体"/>
                <w:kern w:val="0"/>
                <w:sz w:val="18"/>
                <w:szCs w:val="18"/>
              </w:rPr>
            </w:pPr>
          </w:p>
        </w:tc>
      </w:tr>
    </w:tbl>
    <w:p w14:paraId="2E50DF07">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4FA77CFE">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41C8902D">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7D0C974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4AFA6191">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4A01B13C">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8C66D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165E45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中央补助地方博物馆纪念馆免费开放专项资金</w:t>
            </w:r>
          </w:p>
        </w:tc>
      </w:tr>
      <w:tr w14:paraId="727A998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636711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6AFAE16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eastAsia="zh-CN"/>
              </w:rPr>
              <w:t>北京市通州区文化和旅游局</w:t>
            </w:r>
          </w:p>
        </w:tc>
        <w:tc>
          <w:tcPr>
            <w:tcW w:w="1050" w:type="dxa"/>
            <w:gridSpan w:val="2"/>
            <w:tcBorders>
              <w:top w:val="nil"/>
              <w:left w:val="nil"/>
              <w:bottom w:val="single" w:color="auto" w:sz="4" w:space="0"/>
              <w:right w:val="single" w:color="auto" w:sz="4" w:space="0"/>
            </w:tcBorders>
            <w:vAlign w:val="center"/>
          </w:tcPr>
          <w:p w14:paraId="073E7C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40668BE">
            <w:pPr>
              <w:widowControl/>
              <w:spacing w:line="240" w:lineRule="exact"/>
              <w:jc w:val="center"/>
              <w:rPr>
                <w:rFonts w:ascii="宋体" w:hAnsi="宋体" w:cs="宋体"/>
                <w:color w:val="auto"/>
                <w:kern w:val="0"/>
                <w:sz w:val="18"/>
                <w:szCs w:val="18"/>
              </w:rPr>
            </w:pPr>
          </w:p>
        </w:tc>
      </w:tr>
      <w:tr w14:paraId="233952C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C3494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4C3FE50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李自强</w:t>
            </w:r>
          </w:p>
        </w:tc>
        <w:tc>
          <w:tcPr>
            <w:tcW w:w="1050" w:type="dxa"/>
            <w:gridSpan w:val="2"/>
            <w:tcBorders>
              <w:top w:val="nil"/>
              <w:left w:val="nil"/>
              <w:bottom w:val="single" w:color="auto" w:sz="4" w:space="0"/>
              <w:right w:val="single" w:color="auto" w:sz="4" w:space="0"/>
            </w:tcBorders>
            <w:vAlign w:val="center"/>
          </w:tcPr>
          <w:p w14:paraId="08A02E9E">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17B85BF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80886871</w:t>
            </w:r>
          </w:p>
        </w:tc>
      </w:tr>
      <w:tr w14:paraId="1FE792BE">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5FA4A211">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8E0CF75">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7E765C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3BA027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6948C3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560C5CA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B431A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7048E2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136DFEB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F90195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E834544">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29D3E42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07" w:type="dxa"/>
            <w:gridSpan w:val="2"/>
            <w:tcBorders>
              <w:top w:val="nil"/>
              <w:left w:val="nil"/>
              <w:bottom w:val="single" w:color="auto" w:sz="4" w:space="0"/>
              <w:right w:val="single" w:color="auto" w:sz="4" w:space="0"/>
            </w:tcBorders>
            <w:vAlign w:val="center"/>
          </w:tcPr>
          <w:p w14:paraId="7EF7887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vAlign w:val="center"/>
          </w:tcPr>
          <w:p w14:paraId="3779EB7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vAlign w:val="center"/>
          </w:tcPr>
          <w:p w14:paraId="6C9FDA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1E8E38E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40601B6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46FEB8C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A9B9F83">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BAAE1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A3CAEC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107" w:type="dxa"/>
            <w:gridSpan w:val="2"/>
            <w:tcBorders>
              <w:top w:val="nil"/>
              <w:left w:val="nil"/>
              <w:bottom w:val="single" w:color="auto" w:sz="4" w:space="0"/>
              <w:right w:val="single" w:color="auto" w:sz="4" w:space="0"/>
            </w:tcBorders>
            <w:vAlign w:val="center"/>
          </w:tcPr>
          <w:p w14:paraId="5727DA0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050" w:type="dxa"/>
            <w:gridSpan w:val="2"/>
            <w:tcBorders>
              <w:top w:val="nil"/>
              <w:left w:val="nil"/>
              <w:bottom w:val="single" w:color="auto" w:sz="4" w:space="0"/>
              <w:right w:val="single" w:color="auto" w:sz="4" w:space="0"/>
            </w:tcBorders>
            <w:vAlign w:val="center"/>
          </w:tcPr>
          <w:p w14:paraId="0FC963D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771" w:type="dxa"/>
            <w:gridSpan w:val="2"/>
            <w:tcBorders>
              <w:top w:val="nil"/>
              <w:left w:val="nil"/>
              <w:bottom w:val="single" w:color="auto" w:sz="4" w:space="0"/>
              <w:right w:val="single" w:color="auto" w:sz="4" w:space="0"/>
            </w:tcBorders>
            <w:vAlign w:val="center"/>
          </w:tcPr>
          <w:p w14:paraId="4C68051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B70417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6EA98F5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FD666E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DC0B75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707E00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72B652C5">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2149FA9E">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1F4DE966">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E615F1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53BDE11">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226A3E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554E66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55C48AE">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5FBD7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513FB28E">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4990A529">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7C957FB8">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EB3FE3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EB826BA">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7BC9453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B0B9262">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5B02DB8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19E113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344F5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349DCA3">
        <w:tblPrEx>
          <w:tblCellMar>
            <w:top w:w="0" w:type="dxa"/>
            <w:left w:w="108" w:type="dxa"/>
            <w:bottom w:w="0" w:type="dxa"/>
            <w:right w:w="108" w:type="dxa"/>
          </w:tblCellMar>
        </w:tblPrEx>
        <w:trPr>
          <w:trHeight w:val="206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0A55777A">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C2D92C1">
            <w:pPr>
              <w:widowControl/>
              <w:spacing w:line="240" w:lineRule="exact"/>
              <w:jc w:val="center"/>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39C6E0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博物馆将该项资金主要用于举办;读城.探秘北京中轴线、博物馆之城建设与展望宣传服务、2023年巡展活动、《砚载千秋》砚文化专题展。通过举办内容丰富的展览，达到宣传通州运河历史文化的目的，提升了博物馆公众认知度，为观众提供了优质的展览和服务，充分发挥了博物馆的社会教育职能。</w:t>
            </w:r>
          </w:p>
        </w:tc>
      </w:tr>
      <w:tr w14:paraId="35821DEA">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0715F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264B64F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3B9FA5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9F854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68B3B8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F3692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477D832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065156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561A93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0A98AAD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62FFE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3BFD12B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8DDBD80">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6A55B6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EFAAB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0313F1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指标1：“读城—探秘北京中轴线”展览</w:t>
            </w:r>
          </w:p>
        </w:tc>
        <w:tc>
          <w:tcPr>
            <w:tcW w:w="938" w:type="dxa"/>
            <w:tcBorders>
              <w:top w:val="nil"/>
              <w:left w:val="nil"/>
              <w:bottom w:val="single" w:color="auto" w:sz="4" w:space="0"/>
              <w:right w:val="single" w:color="auto" w:sz="4" w:space="0"/>
            </w:tcBorders>
            <w:vAlign w:val="center"/>
          </w:tcPr>
          <w:p w14:paraId="26A6D90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展览时间5.18～8.31</w:t>
            </w:r>
          </w:p>
        </w:tc>
        <w:tc>
          <w:tcPr>
            <w:tcW w:w="848" w:type="dxa"/>
            <w:tcBorders>
              <w:top w:val="nil"/>
              <w:left w:val="nil"/>
              <w:bottom w:val="single" w:color="auto" w:sz="4" w:space="0"/>
              <w:right w:val="single" w:color="auto" w:sz="4" w:space="0"/>
            </w:tcBorders>
            <w:vAlign w:val="center"/>
          </w:tcPr>
          <w:p w14:paraId="3DA4101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vMerge w:val="restart"/>
            <w:tcBorders>
              <w:top w:val="nil"/>
              <w:left w:val="nil"/>
              <w:right w:val="single" w:color="auto" w:sz="4" w:space="0"/>
            </w:tcBorders>
            <w:vAlign w:val="center"/>
          </w:tcPr>
          <w:p w14:paraId="5A9DF82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vMerge w:val="restart"/>
            <w:tcBorders>
              <w:top w:val="nil"/>
              <w:left w:val="nil"/>
              <w:right w:val="single" w:color="auto" w:sz="4" w:space="0"/>
            </w:tcBorders>
            <w:vAlign w:val="center"/>
          </w:tcPr>
          <w:p w14:paraId="38FAF93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vMerge w:val="restart"/>
            <w:tcBorders>
              <w:top w:val="single" w:color="auto" w:sz="4" w:space="0"/>
              <w:left w:val="nil"/>
              <w:right w:val="single" w:color="auto" w:sz="4" w:space="0"/>
            </w:tcBorders>
            <w:vAlign w:val="center"/>
          </w:tcPr>
          <w:p w14:paraId="396DD76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CA7AC0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5CEA61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BCA96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E652B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45EA21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指标2：《博物馆之城建设与展望宣传服务》</w:t>
            </w:r>
          </w:p>
        </w:tc>
        <w:tc>
          <w:tcPr>
            <w:tcW w:w="938" w:type="dxa"/>
            <w:tcBorders>
              <w:top w:val="nil"/>
              <w:left w:val="nil"/>
              <w:bottom w:val="single" w:color="auto" w:sz="4" w:space="0"/>
              <w:right w:val="single" w:color="auto" w:sz="4" w:space="0"/>
            </w:tcBorders>
            <w:vAlign w:val="center"/>
          </w:tcPr>
          <w:p w14:paraId="3DAEE6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配合“读城—探秘北京中轴线”展览活动每天进行循环播放30次。</w:t>
            </w:r>
          </w:p>
        </w:tc>
        <w:tc>
          <w:tcPr>
            <w:tcW w:w="848" w:type="dxa"/>
            <w:tcBorders>
              <w:top w:val="nil"/>
              <w:left w:val="nil"/>
              <w:bottom w:val="single" w:color="auto" w:sz="4" w:space="0"/>
              <w:right w:val="single" w:color="auto" w:sz="4" w:space="0"/>
            </w:tcBorders>
            <w:vAlign w:val="center"/>
          </w:tcPr>
          <w:p w14:paraId="0E56399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vMerge w:val="continue"/>
            <w:tcBorders>
              <w:left w:val="nil"/>
              <w:right w:val="single" w:color="auto" w:sz="4" w:space="0"/>
            </w:tcBorders>
            <w:vAlign w:val="center"/>
          </w:tcPr>
          <w:p w14:paraId="7F3B0FAE">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vAlign w:val="center"/>
          </w:tcPr>
          <w:p w14:paraId="5BA4AE83">
            <w:pPr>
              <w:widowControl/>
              <w:spacing w:line="240" w:lineRule="exact"/>
              <w:jc w:val="center"/>
              <w:rPr>
                <w:rFonts w:ascii="宋体" w:hAnsi="宋体" w:cs="宋体"/>
                <w:color w:val="auto"/>
                <w:kern w:val="0"/>
                <w:sz w:val="18"/>
                <w:szCs w:val="18"/>
              </w:rPr>
            </w:pPr>
          </w:p>
        </w:tc>
        <w:tc>
          <w:tcPr>
            <w:tcW w:w="1394" w:type="dxa"/>
            <w:gridSpan w:val="2"/>
            <w:vMerge w:val="continue"/>
            <w:tcBorders>
              <w:left w:val="nil"/>
              <w:right w:val="single" w:color="auto" w:sz="4" w:space="0"/>
            </w:tcBorders>
            <w:vAlign w:val="center"/>
          </w:tcPr>
          <w:p w14:paraId="62A7FEB1">
            <w:pPr>
              <w:widowControl/>
              <w:spacing w:line="240" w:lineRule="exact"/>
              <w:jc w:val="center"/>
              <w:rPr>
                <w:rFonts w:ascii="宋体" w:hAnsi="宋体" w:cs="宋体"/>
                <w:color w:val="auto"/>
                <w:kern w:val="0"/>
                <w:sz w:val="18"/>
                <w:szCs w:val="18"/>
              </w:rPr>
            </w:pPr>
          </w:p>
        </w:tc>
      </w:tr>
      <w:tr w14:paraId="030983B9">
        <w:tblPrEx>
          <w:tblCellMar>
            <w:top w:w="0" w:type="dxa"/>
            <w:left w:w="108" w:type="dxa"/>
            <w:bottom w:w="0" w:type="dxa"/>
            <w:right w:w="108" w:type="dxa"/>
          </w:tblCellMar>
        </w:tblPrEx>
        <w:trPr>
          <w:trHeight w:val="306" w:hRule="exact"/>
          <w:jc w:val="center"/>
        </w:trPr>
        <w:tc>
          <w:tcPr>
            <w:tcW w:w="578" w:type="dxa"/>
            <w:vMerge w:val="continue"/>
            <w:tcBorders>
              <w:left w:val="single" w:color="auto" w:sz="4" w:space="0"/>
              <w:right w:val="single" w:color="auto" w:sz="4" w:space="0"/>
            </w:tcBorders>
            <w:vAlign w:val="center"/>
          </w:tcPr>
          <w:p w14:paraId="2EBEC39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76A58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44D34F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BCCE23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指标3：《砚载千秋》砚文化专题展</w:t>
            </w:r>
          </w:p>
        </w:tc>
        <w:tc>
          <w:tcPr>
            <w:tcW w:w="938" w:type="dxa"/>
            <w:tcBorders>
              <w:top w:val="nil"/>
              <w:left w:val="nil"/>
              <w:bottom w:val="single" w:color="auto" w:sz="4" w:space="0"/>
              <w:right w:val="single" w:color="auto" w:sz="4" w:space="0"/>
            </w:tcBorders>
            <w:vAlign w:val="center"/>
          </w:tcPr>
          <w:p w14:paraId="51ADDEF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2023年9月29日（中秋节）——2023年11月30日</w:t>
            </w:r>
          </w:p>
        </w:tc>
        <w:tc>
          <w:tcPr>
            <w:tcW w:w="848" w:type="dxa"/>
            <w:tcBorders>
              <w:top w:val="nil"/>
              <w:left w:val="nil"/>
              <w:bottom w:val="single" w:color="auto" w:sz="4" w:space="0"/>
              <w:right w:val="single" w:color="auto" w:sz="4" w:space="0"/>
            </w:tcBorders>
            <w:vAlign w:val="center"/>
          </w:tcPr>
          <w:p w14:paraId="704E15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557" w:type="dxa"/>
            <w:gridSpan w:val="2"/>
            <w:vMerge w:val="continue"/>
            <w:tcBorders>
              <w:left w:val="nil"/>
              <w:right w:val="single" w:color="auto" w:sz="4" w:space="0"/>
            </w:tcBorders>
            <w:vAlign w:val="center"/>
          </w:tcPr>
          <w:p w14:paraId="66A0B0E9">
            <w:pPr>
              <w:widowControl/>
              <w:spacing w:line="240" w:lineRule="exact"/>
              <w:jc w:val="center"/>
              <w:rPr>
                <w:rFonts w:ascii="宋体" w:hAnsi="宋体" w:cs="宋体"/>
                <w:color w:val="auto"/>
                <w:kern w:val="0"/>
                <w:sz w:val="18"/>
                <w:szCs w:val="18"/>
              </w:rPr>
            </w:pPr>
          </w:p>
        </w:tc>
        <w:tc>
          <w:tcPr>
            <w:tcW w:w="557" w:type="dxa"/>
            <w:gridSpan w:val="2"/>
            <w:vMerge w:val="continue"/>
            <w:tcBorders>
              <w:left w:val="nil"/>
              <w:right w:val="single" w:color="auto" w:sz="4" w:space="0"/>
            </w:tcBorders>
            <w:vAlign w:val="center"/>
          </w:tcPr>
          <w:p w14:paraId="7070B932">
            <w:pPr>
              <w:widowControl/>
              <w:spacing w:line="240" w:lineRule="exact"/>
              <w:jc w:val="center"/>
              <w:rPr>
                <w:rFonts w:ascii="宋体" w:hAnsi="宋体" w:cs="宋体"/>
                <w:color w:val="auto"/>
                <w:kern w:val="0"/>
                <w:sz w:val="18"/>
                <w:szCs w:val="18"/>
              </w:rPr>
            </w:pPr>
          </w:p>
        </w:tc>
        <w:tc>
          <w:tcPr>
            <w:tcW w:w="1394" w:type="dxa"/>
            <w:gridSpan w:val="2"/>
            <w:vMerge w:val="continue"/>
            <w:tcBorders>
              <w:left w:val="nil"/>
              <w:right w:val="single" w:color="auto" w:sz="4" w:space="0"/>
            </w:tcBorders>
            <w:vAlign w:val="center"/>
          </w:tcPr>
          <w:p w14:paraId="4AF44521">
            <w:pPr>
              <w:widowControl/>
              <w:spacing w:line="240" w:lineRule="exact"/>
              <w:jc w:val="center"/>
              <w:rPr>
                <w:rFonts w:ascii="宋体" w:hAnsi="宋体" w:cs="宋体"/>
                <w:color w:val="auto"/>
                <w:kern w:val="0"/>
                <w:sz w:val="18"/>
                <w:szCs w:val="18"/>
              </w:rPr>
            </w:pPr>
          </w:p>
        </w:tc>
      </w:tr>
      <w:tr w14:paraId="33DA930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6167B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8456977">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374DFC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A2357D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指标4：《2023年巡展活动》</w:t>
            </w:r>
          </w:p>
        </w:tc>
        <w:tc>
          <w:tcPr>
            <w:tcW w:w="938" w:type="dxa"/>
            <w:tcBorders>
              <w:top w:val="nil"/>
              <w:left w:val="nil"/>
              <w:bottom w:val="single" w:color="auto" w:sz="4" w:space="0"/>
              <w:right w:val="single" w:color="auto" w:sz="4" w:space="0"/>
            </w:tcBorders>
            <w:vAlign w:val="center"/>
          </w:tcPr>
          <w:p w14:paraId="2E4F8B8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≧20场</w:t>
            </w:r>
          </w:p>
        </w:tc>
        <w:tc>
          <w:tcPr>
            <w:tcW w:w="848" w:type="dxa"/>
            <w:tcBorders>
              <w:top w:val="nil"/>
              <w:left w:val="nil"/>
              <w:bottom w:val="single" w:color="auto" w:sz="4" w:space="0"/>
              <w:right w:val="single" w:color="auto" w:sz="4" w:space="0"/>
            </w:tcBorders>
            <w:vAlign w:val="center"/>
          </w:tcPr>
          <w:p w14:paraId="1E7182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557" w:type="dxa"/>
            <w:gridSpan w:val="2"/>
            <w:vMerge w:val="continue"/>
            <w:tcBorders>
              <w:left w:val="nil"/>
              <w:bottom w:val="single" w:color="auto" w:sz="4" w:space="0"/>
              <w:right w:val="single" w:color="auto" w:sz="4" w:space="0"/>
            </w:tcBorders>
            <w:vAlign w:val="center"/>
          </w:tcPr>
          <w:p w14:paraId="6F41003A">
            <w:pPr>
              <w:widowControl/>
              <w:spacing w:line="240" w:lineRule="exact"/>
              <w:jc w:val="center"/>
              <w:rPr>
                <w:rFonts w:ascii="宋体" w:hAnsi="宋体" w:cs="宋体"/>
                <w:color w:val="auto"/>
                <w:kern w:val="0"/>
                <w:sz w:val="18"/>
                <w:szCs w:val="18"/>
              </w:rPr>
            </w:pPr>
          </w:p>
        </w:tc>
        <w:tc>
          <w:tcPr>
            <w:tcW w:w="557" w:type="dxa"/>
            <w:gridSpan w:val="2"/>
            <w:vMerge w:val="continue"/>
            <w:tcBorders>
              <w:left w:val="nil"/>
              <w:bottom w:val="single" w:color="auto" w:sz="4" w:space="0"/>
              <w:right w:val="single" w:color="auto" w:sz="4" w:space="0"/>
            </w:tcBorders>
            <w:vAlign w:val="center"/>
          </w:tcPr>
          <w:p w14:paraId="7710F75D">
            <w:pPr>
              <w:widowControl/>
              <w:spacing w:line="240" w:lineRule="exact"/>
              <w:jc w:val="center"/>
              <w:rPr>
                <w:rFonts w:ascii="宋体" w:hAnsi="宋体" w:cs="宋体"/>
                <w:color w:val="auto"/>
                <w:kern w:val="0"/>
                <w:sz w:val="18"/>
                <w:szCs w:val="18"/>
              </w:rPr>
            </w:pPr>
          </w:p>
        </w:tc>
        <w:tc>
          <w:tcPr>
            <w:tcW w:w="1394" w:type="dxa"/>
            <w:gridSpan w:val="2"/>
            <w:vMerge w:val="continue"/>
            <w:tcBorders>
              <w:left w:val="nil"/>
              <w:bottom w:val="single" w:color="auto" w:sz="4" w:space="0"/>
              <w:right w:val="single" w:color="auto" w:sz="4" w:space="0"/>
            </w:tcBorders>
            <w:vAlign w:val="center"/>
          </w:tcPr>
          <w:p w14:paraId="6B44E54D">
            <w:pPr>
              <w:widowControl/>
              <w:spacing w:line="240" w:lineRule="exact"/>
              <w:jc w:val="center"/>
              <w:rPr>
                <w:rFonts w:ascii="宋体" w:hAnsi="宋体" w:cs="宋体"/>
                <w:color w:val="auto"/>
                <w:kern w:val="0"/>
                <w:sz w:val="18"/>
                <w:szCs w:val="18"/>
              </w:rPr>
            </w:pPr>
          </w:p>
        </w:tc>
      </w:tr>
      <w:tr w14:paraId="1255064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C16BD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F6D1AB">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2AFB0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237FADD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指标1：充分发挥博物馆自身职能，提高服务水平，不断满足多层次、多方面、多样式的文化需求。</w:t>
            </w:r>
          </w:p>
        </w:tc>
        <w:tc>
          <w:tcPr>
            <w:tcW w:w="938" w:type="dxa"/>
            <w:tcBorders>
              <w:top w:val="nil"/>
              <w:left w:val="nil"/>
              <w:bottom w:val="single" w:color="auto" w:sz="4" w:space="0"/>
              <w:right w:val="single" w:color="auto" w:sz="4" w:space="0"/>
            </w:tcBorders>
            <w:vAlign w:val="center"/>
          </w:tcPr>
          <w:p w14:paraId="4C4A67E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每个活动都受到服务对象的充分认可。</w:t>
            </w:r>
          </w:p>
        </w:tc>
        <w:tc>
          <w:tcPr>
            <w:tcW w:w="848" w:type="dxa"/>
            <w:tcBorders>
              <w:top w:val="nil"/>
              <w:left w:val="nil"/>
              <w:bottom w:val="single" w:color="auto" w:sz="4" w:space="0"/>
              <w:right w:val="single" w:color="auto" w:sz="4" w:space="0"/>
            </w:tcBorders>
            <w:vAlign w:val="center"/>
          </w:tcPr>
          <w:p w14:paraId="798B77B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5A8D3FE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2E8D89F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141A4B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7A59475">
        <w:tblPrEx>
          <w:tblCellMar>
            <w:top w:w="0" w:type="dxa"/>
            <w:left w:w="108" w:type="dxa"/>
            <w:bottom w:w="0" w:type="dxa"/>
            <w:right w:w="108" w:type="dxa"/>
          </w:tblCellMar>
        </w:tblPrEx>
        <w:trPr>
          <w:trHeight w:val="306" w:hRule="exact"/>
          <w:jc w:val="center"/>
        </w:trPr>
        <w:tc>
          <w:tcPr>
            <w:tcW w:w="578" w:type="dxa"/>
            <w:vMerge w:val="continue"/>
            <w:tcBorders>
              <w:left w:val="single" w:color="auto" w:sz="4" w:space="0"/>
              <w:right w:val="single" w:color="auto" w:sz="4" w:space="0"/>
            </w:tcBorders>
            <w:vAlign w:val="center"/>
          </w:tcPr>
          <w:p w14:paraId="77EF3DB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B8A23E">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D7AF12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4351B75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指标1：按馆内工作计划，完成了各项活动。</w:t>
            </w:r>
          </w:p>
        </w:tc>
        <w:tc>
          <w:tcPr>
            <w:tcW w:w="938" w:type="dxa"/>
            <w:tcBorders>
              <w:top w:val="nil"/>
              <w:left w:val="nil"/>
              <w:bottom w:val="single" w:color="auto" w:sz="4" w:space="0"/>
              <w:right w:val="single" w:color="auto" w:sz="4" w:space="0"/>
            </w:tcBorders>
            <w:vAlign w:val="center"/>
          </w:tcPr>
          <w:p w14:paraId="700AFF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全年举办巡展20场，各类临展活动受众人数累计达6万人次。</w:t>
            </w:r>
          </w:p>
        </w:tc>
        <w:tc>
          <w:tcPr>
            <w:tcW w:w="848" w:type="dxa"/>
            <w:tcBorders>
              <w:top w:val="nil"/>
              <w:left w:val="nil"/>
              <w:bottom w:val="single" w:color="auto" w:sz="4" w:space="0"/>
              <w:right w:val="single" w:color="auto" w:sz="4" w:space="0"/>
            </w:tcBorders>
            <w:vAlign w:val="center"/>
          </w:tcPr>
          <w:p w14:paraId="243AD83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1639994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D9E7F1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CC17EA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E7D83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38314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78DD42">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3B153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5411A32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指标1：按照财政部门批示及资金管理办法执行。</w:t>
            </w:r>
          </w:p>
        </w:tc>
        <w:tc>
          <w:tcPr>
            <w:tcW w:w="938" w:type="dxa"/>
            <w:tcBorders>
              <w:top w:val="nil"/>
              <w:left w:val="nil"/>
              <w:bottom w:val="single" w:color="auto" w:sz="4" w:space="0"/>
              <w:right w:val="single" w:color="auto" w:sz="4" w:space="0"/>
            </w:tcBorders>
            <w:vAlign w:val="center"/>
          </w:tcPr>
          <w:p w14:paraId="38DE5A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资金支付完毕</w:t>
            </w:r>
          </w:p>
        </w:tc>
        <w:tc>
          <w:tcPr>
            <w:tcW w:w="848" w:type="dxa"/>
            <w:tcBorders>
              <w:top w:val="nil"/>
              <w:left w:val="nil"/>
              <w:bottom w:val="single" w:color="auto" w:sz="4" w:space="0"/>
              <w:right w:val="single" w:color="auto" w:sz="4" w:space="0"/>
            </w:tcBorders>
            <w:vAlign w:val="center"/>
          </w:tcPr>
          <w:p w14:paraId="3BFB44A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49C44E8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7FBC917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680F84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86B41A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EB216A7">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E05E3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464107D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18BCE0E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FA3EA3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指标1：向社会免费开放，不涉及经济效益。</w:t>
            </w:r>
          </w:p>
        </w:tc>
        <w:tc>
          <w:tcPr>
            <w:tcW w:w="938" w:type="dxa"/>
            <w:tcBorders>
              <w:top w:val="nil"/>
              <w:left w:val="nil"/>
              <w:bottom w:val="single" w:color="auto" w:sz="4" w:space="0"/>
              <w:right w:val="single" w:color="auto" w:sz="4" w:space="0"/>
            </w:tcBorders>
            <w:vAlign w:val="center"/>
          </w:tcPr>
          <w:p w14:paraId="6D19F62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不涉及</w:t>
            </w:r>
          </w:p>
        </w:tc>
        <w:tc>
          <w:tcPr>
            <w:tcW w:w="848" w:type="dxa"/>
            <w:tcBorders>
              <w:top w:val="nil"/>
              <w:left w:val="nil"/>
              <w:bottom w:val="single" w:color="auto" w:sz="4" w:space="0"/>
              <w:right w:val="single" w:color="auto" w:sz="4" w:space="0"/>
            </w:tcBorders>
            <w:vAlign w:val="center"/>
          </w:tcPr>
          <w:p w14:paraId="6F40C330">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48D883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CBE0722">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4D0B7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1987013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9EF26B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E6E22F8">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84627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23BB00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80807D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指标1：提升博物馆公众认知度，为观众提供优质的展览和服务，通过举办内容丰富的展览，达到宣传通州运河历史文化的目的。</w:t>
            </w:r>
          </w:p>
        </w:tc>
        <w:tc>
          <w:tcPr>
            <w:tcW w:w="938" w:type="dxa"/>
            <w:tcBorders>
              <w:top w:val="nil"/>
              <w:left w:val="nil"/>
              <w:bottom w:val="single" w:color="auto" w:sz="4" w:space="0"/>
              <w:right w:val="single" w:color="auto" w:sz="4" w:space="0"/>
            </w:tcBorders>
            <w:vAlign w:val="center"/>
          </w:tcPr>
          <w:p w14:paraId="7A5AFED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达到宣传通州运河文化的目的。</w:t>
            </w:r>
          </w:p>
        </w:tc>
        <w:tc>
          <w:tcPr>
            <w:tcW w:w="848" w:type="dxa"/>
            <w:tcBorders>
              <w:top w:val="nil"/>
              <w:left w:val="nil"/>
              <w:bottom w:val="single" w:color="auto" w:sz="4" w:space="0"/>
              <w:right w:val="single" w:color="auto" w:sz="4" w:space="0"/>
            </w:tcBorders>
            <w:vAlign w:val="center"/>
          </w:tcPr>
          <w:p w14:paraId="18470F6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070F334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14:paraId="2FE35CF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14:paraId="25EB23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0F6CE0E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6C9BA5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27695D9">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257C0E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4C9E57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9865C8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指标1：不涉及生态效益</w:t>
            </w:r>
          </w:p>
        </w:tc>
        <w:tc>
          <w:tcPr>
            <w:tcW w:w="938" w:type="dxa"/>
            <w:tcBorders>
              <w:top w:val="nil"/>
              <w:left w:val="nil"/>
              <w:bottom w:val="single" w:color="auto" w:sz="4" w:space="0"/>
              <w:right w:val="single" w:color="auto" w:sz="4" w:space="0"/>
            </w:tcBorders>
            <w:vAlign w:val="center"/>
          </w:tcPr>
          <w:p w14:paraId="0DBA67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不涉及生态效益</w:t>
            </w:r>
          </w:p>
        </w:tc>
        <w:tc>
          <w:tcPr>
            <w:tcW w:w="848" w:type="dxa"/>
            <w:tcBorders>
              <w:top w:val="nil"/>
              <w:left w:val="nil"/>
              <w:bottom w:val="single" w:color="auto" w:sz="4" w:space="0"/>
              <w:right w:val="single" w:color="auto" w:sz="4" w:space="0"/>
            </w:tcBorders>
            <w:vAlign w:val="center"/>
          </w:tcPr>
          <w:p w14:paraId="0D6C413F">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0280182">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74AAD85">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85BE2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394DE8EA">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35D5BC1B">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6DB35944">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14:paraId="76F00E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3035D3B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指标1：充分发挥博物馆的社会教育职能，宣传好通州运河历史文化。</w:t>
            </w:r>
          </w:p>
        </w:tc>
        <w:tc>
          <w:tcPr>
            <w:tcW w:w="938" w:type="dxa"/>
            <w:tcBorders>
              <w:top w:val="single" w:color="auto" w:sz="4" w:space="0"/>
              <w:left w:val="nil"/>
              <w:bottom w:val="single" w:color="auto" w:sz="4" w:space="0"/>
              <w:right w:val="single" w:color="auto" w:sz="4" w:space="0"/>
            </w:tcBorders>
            <w:vAlign w:val="center"/>
          </w:tcPr>
          <w:p w14:paraId="7F8D31E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长期</w:t>
            </w:r>
          </w:p>
        </w:tc>
        <w:tc>
          <w:tcPr>
            <w:tcW w:w="848" w:type="dxa"/>
            <w:tcBorders>
              <w:top w:val="single" w:color="auto" w:sz="4" w:space="0"/>
              <w:left w:val="nil"/>
              <w:bottom w:val="single" w:color="auto" w:sz="4" w:space="0"/>
              <w:right w:val="single" w:color="auto" w:sz="4" w:space="0"/>
            </w:tcBorders>
            <w:vAlign w:val="center"/>
          </w:tcPr>
          <w:p w14:paraId="06B8B3C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single" w:color="auto" w:sz="4" w:space="0"/>
              <w:left w:val="nil"/>
              <w:bottom w:val="single" w:color="auto" w:sz="4" w:space="0"/>
              <w:right w:val="single" w:color="auto" w:sz="4" w:space="0"/>
            </w:tcBorders>
            <w:vAlign w:val="center"/>
          </w:tcPr>
          <w:p w14:paraId="769ABBD6">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vAlign w:val="center"/>
          </w:tcPr>
          <w:p w14:paraId="25154D6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14:paraId="29FFAF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0531E584">
        <w:tblPrEx>
          <w:tblCellMar>
            <w:top w:w="0" w:type="dxa"/>
            <w:left w:w="108" w:type="dxa"/>
            <w:bottom w:w="0" w:type="dxa"/>
            <w:right w:w="108" w:type="dxa"/>
          </w:tblCellMar>
        </w:tblPrEx>
        <w:trPr>
          <w:trHeight w:val="696" w:hRule="exact"/>
          <w:jc w:val="center"/>
        </w:trPr>
        <w:tc>
          <w:tcPr>
            <w:tcW w:w="578" w:type="dxa"/>
            <w:vMerge w:val="continue"/>
            <w:tcBorders>
              <w:left w:val="single" w:color="auto" w:sz="4" w:space="0"/>
              <w:right w:val="single" w:color="auto" w:sz="4" w:space="0"/>
            </w:tcBorders>
            <w:vAlign w:val="center"/>
          </w:tcPr>
          <w:p w14:paraId="283C953A">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6893F9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026D01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3B125F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3AA6BCB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指标1：展览活动观众满意度≧95%</w:t>
            </w:r>
          </w:p>
        </w:tc>
        <w:tc>
          <w:tcPr>
            <w:tcW w:w="938" w:type="dxa"/>
            <w:tcBorders>
              <w:top w:val="single" w:color="auto" w:sz="4" w:space="0"/>
              <w:left w:val="nil"/>
              <w:bottom w:val="single" w:color="auto" w:sz="4" w:space="0"/>
              <w:right w:val="single" w:color="auto" w:sz="4" w:space="0"/>
            </w:tcBorders>
            <w:vAlign w:val="center"/>
          </w:tcPr>
          <w:p w14:paraId="780295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≧95%</w:t>
            </w:r>
          </w:p>
        </w:tc>
        <w:tc>
          <w:tcPr>
            <w:tcW w:w="848" w:type="dxa"/>
            <w:tcBorders>
              <w:top w:val="single" w:color="auto" w:sz="4" w:space="0"/>
              <w:left w:val="nil"/>
              <w:bottom w:val="single" w:color="auto" w:sz="4" w:space="0"/>
              <w:right w:val="single" w:color="auto" w:sz="4" w:space="0"/>
            </w:tcBorders>
            <w:vAlign w:val="center"/>
          </w:tcPr>
          <w:p w14:paraId="1DE7181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single" w:color="auto" w:sz="4" w:space="0"/>
              <w:left w:val="nil"/>
              <w:bottom w:val="single" w:color="auto" w:sz="4" w:space="0"/>
              <w:right w:val="single" w:color="auto" w:sz="4" w:space="0"/>
            </w:tcBorders>
            <w:vAlign w:val="center"/>
          </w:tcPr>
          <w:p w14:paraId="5802A14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A3BBC7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D8DC2A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无</w:t>
            </w:r>
          </w:p>
        </w:tc>
      </w:tr>
      <w:tr w14:paraId="68E1BC48">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6F2A2B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4398BF3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744D32E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753B5A54">
            <w:pPr>
              <w:widowControl/>
              <w:spacing w:line="240" w:lineRule="exact"/>
              <w:jc w:val="center"/>
              <w:rPr>
                <w:rFonts w:ascii="宋体" w:hAnsi="宋体" w:cs="宋体"/>
                <w:color w:val="auto"/>
                <w:kern w:val="0"/>
                <w:sz w:val="18"/>
                <w:szCs w:val="18"/>
              </w:rPr>
            </w:pPr>
          </w:p>
        </w:tc>
      </w:tr>
    </w:tbl>
    <w:p w14:paraId="770B685C">
      <w:pPr>
        <w:widowControl/>
        <w:spacing w:line="480" w:lineRule="exact"/>
        <w:ind w:firstLine="440" w:firstLineChars="200"/>
        <w:jc w:val="left"/>
        <w:outlineLvl w:val="0"/>
        <w:rPr>
          <w:rFonts w:hint="eastAsia" w:ascii="宋体" w:hAnsi="宋体" w:eastAsia="宋体" w:cs="宋体"/>
          <w:color w:val="auto"/>
          <w:kern w:val="0"/>
          <w:sz w:val="22"/>
          <w:szCs w:val="24"/>
        </w:rPr>
      </w:pPr>
    </w:p>
    <w:p w14:paraId="226A3A5C">
      <w:pPr>
        <w:widowControl/>
        <w:spacing w:line="480" w:lineRule="exact"/>
        <w:ind w:firstLine="440" w:firstLineChars="200"/>
        <w:jc w:val="left"/>
        <w:outlineLvl w:val="0"/>
        <w:rPr>
          <w:rFonts w:hint="eastAsia" w:ascii="宋体" w:hAnsi="宋体" w:eastAsia="宋体" w:cs="宋体"/>
          <w:color w:val="auto"/>
          <w:kern w:val="0"/>
          <w:sz w:val="22"/>
          <w:szCs w:val="24"/>
        </w:rPr>
      </w:pPr>
    </w:p>
    <w:p w14:paraId="4848CB3C">
      <w:pPr>
        <w:widowControl/>
        <w:spacing w:line="480" w:lineRule="exact"/>
        <w:ind w:firstLine="440" w:firstLineChars="200"/>
        <w:jc w:val="left"/>
        <w:outlineLvl w:val="0"/>
        <w:rPr>
          <w:rFonts w:hint="eastAsia" w:ascii="宋体" w:hAnsi="宋体" w:eastAsia="宋体" w:cs="宋体"/>
          <w:color w:val="auto"/>
          <w:kern w:val="0"/>
          <w:sz w:val="22"/>
          <w:szCs w:val="24"/>
        </w:rPr>
      </w:pPr>
    </w:p>
    <w:p w14:paraId="42625030">
      <w:pPr>
        <w:pStyle w:val="4"/>
        <w:rPr>
          <w:rFonts w:hint="eastAsia"/>
        </w:rPr>
      </w:pPr>
    </w:p>
    <w:p w14:paraId="2FA8EBBB">
      <w:pPr>
        <w:widowControl/>
        <w:spacing w:line="480" w:lineRule="exact"/>
        <w:ind w:firstLine="440" w:firstLineChars="200"/>
        <w:jc w:val="left"/>
        <w:outlineLvl w:val="0"/>
        <w:rPr>
          <w:rFonts w:hint="eastAsia" w:ascii="宋体" w:hAnsi="宋体" w:eastAsia="宋体" w:cs="宋体"/>
          <w:color w:val="auto"/>
          <w:kern w:val="0"/>
          <w:sz w:val="22"/>
          <w:szCs w:val="24"/>
        </w:rPr>
      </w:pPr>
    </w:p>
    <w:p w14:paraId="776FD83D">
      <w:pPr>
        <w:widowControl/>
        <w:spacing w:line="480" w:lineRule="exact"/>
        <w:ind w:firstLine="440" w:firstLineChars="200"/>
        <w:jc w:val="left"/>
        <w:outlineLvl w:val="0"/>
        <w:rPr>
          <w:rFonts w:hint="eastAsia" w:ascii="宋体" w:hAnsi="宋体" w:eastAsia="宋体" w:cs="宋体"/>
          <w:color w:val="auto"/>
          <w:kern w:val="0"/>
          <w:sz w:val="22"/>
          <w:szCs w:val="24"/>
        </w:rPr>
      </w:pPr>
    </w:p>
    <w:p w14:paraId="4ECE3245">
      <w:pPr>
        <w:widowControl/>
        <w:spacing w:line="480" w:lineRule="exact"/>
        <w:ind w:firstLine="440" w:firstLineChars="200"/>
        <w:jc w:val="left"/>
        <w:outlineLvl w:val="0"/>
        <w:rPr>
          <w:rFonts w:hint="eastAsia" w:ascii="宋体" w:hAnsi="宋体" w:eastAsia="宋体" w:cs="宋体"/>
          <w:color w:val="auto"/>
          <w:kern w:val="0"/>
          <w:sz w:val="22"/>
          <w:szCs w:val="24"/>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6B62DC65">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664149DB">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32"/>
                <w:szCs w:val="32"/>
              </w:rPr>
              <w:t>项目支出绩效自评表</w:t>
            </w:r>
          </w:p>
        </w:tc>
      </w:tr>
      <w:tr w14:paraId="5F1A2315">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4A56EECF">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 xml:space="preserve"> 年度）</w:t>
            </w:r>
          </w:p>
        </w:tc>
      </w:tr>
      <w:tr w14:paraId="3080474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57735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2720CD9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博物馆日常运维及物业费</w:t>
            </w:r>
          </w:p>
        </w:tc>
      </w:tr>
      <w:tr w14:paraId="1E296DB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30DAE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77CFD6B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北京市通州区文化和旅游局</w:t>
            </w:r>
          </w:p>
        </w:tc>
        <w:tc>
          <w:tcPr>
            <w:tcW w:w="1050" w:type="dxa"/>
            <w:gridSpan w:val="2"/>
            <w:tcBorders>
              <w:top w:val="nil"/>
              <w:left w:val="nil"/>
              <w:bottom w:val="single" w:color="auto" w:sz="4" w:space="0"/>
              <w:right w:val="single" w:color="auto" w:sz="4" w:space="0"/>
            </w:tcBorders>
            <w:vAlign w:val="center"/>
          </w:tcPr>
          <w:p w14:paraId="383226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8D836B5">
            <w:pPr>
              <w:widowControl/>
              <w:spacing w:line="240" w:lineRule="exact"/>
              <w:jc w:val="center"/>
              <w:rPr>
                <w:rFonts w:ascii="宋体" w:hAnsi="宋体" w:cs="宋体"/>
                <w:color w:val="auto"/>
                <w:kern w:val="0"/>
                <w:sz w:val="18"/>
                <w:szCs w:val="18"/>
              </w:rPr>
            </w:pPr>
          </w:p>
        </w:tc>
      </w:tr>
      <w:tr w14:paraId="144DB1E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7D2D8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1992EAD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李自强</w:t>
            </w:r>
          </w:p>
        </w:tc>
        <w:tc>
          <w:tcPr>
            <w:tcW w:w="1050" w:type="dxa"/>
            <w:gridSpan w:val="2"/>
            <w:tcBorders>
              <w:top w:val="nil"/>
              <w:left w:val="nil"/>
              <w:bottom w:val="single" w:color="auto" w:sz="4" w:space="0"/>
              <w:right w:val="single" w:color="auto" w:sz="4" w:space="0"/>
            </w:tcBorders>
            <w:vAlign w:val="center"/>
          </w:tcPr>
          <w:p w14:paraId="63FC1E12">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7DF4018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80886871</w:t>
            </w:r>
          </w:p>
        </w:tc>
      </w:tr>
      <w:tr w14:paraId="1BFB10DB">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479D7177">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5BCFF79">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5231B65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6B443B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7F53C3E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676EA6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4B207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779C0E4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5FB5E3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45B873E">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F87CE53">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5362400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1107" w:type="dxa"/>
            <w:gridSpan w:val="2"/>
            <w:tcBorders>
              <w:top w:val="nil"/>
              <w:left w:val="nil"/>
              <w:bottom w:val="single" w:color="auto" w:sz="4" w:space="0"/>
              <w:right w:val="single" w:color="auto" w:sz="4" w:space="0"/>
            </w:tcBorders>
            <w:vAlign w:val="center"/>
          </w:tcPr>
          <w:p w14:paraId="14A3CAE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1050" w:type="dxa"/>
            <w:gridSpan w:val="2"/>
            <w:tcBorders>
              <w:top w:val="nil"/>
              <w:left w:val="nil"/>
              <w:bottom w:val="single" w:color="auto" w:sz="4" w:space="0"/>
              <w:right w:val="single" w:color="auto" w:sz="4" w:space="0"/>
            </w:tcBorders>
            <w:vAlign w:val="center"/>
          </w:tcPr>
          <w:p w14:paraId="4C7B45D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771" w:type="dxa"/>
            <w:gridSpan w:val="2"/>
            <w:tcBorders>
              <w:top w:val="nil"/>
              <w:left w:val="nil"/>
              <w:bottom w:val="single" w:color="auto" w:sz="4" w:space="0"/>
              <w:right w:val="single" w:color="auto" w:sz="4" w:space="0"/>
            </w:tcBorders>
            <w:vAlign w:val="center"/>
          </w:tcPr>
          <w:p w14:paraId="1BD238E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B266D1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6733617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5EAC11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504AD39">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990BAF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24BC085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1107" w:type="dxa"/>
            <w:gridSpan w:val="2"/>
            <w:tcBorders>
              <w:top w:val="nil"/>
              <w:left w:val="nil"/>
              <w:bottom w:val="single" w:color="auto" w:sz="4" w:space="0"/>
              <w:right w:val="single" w:color="auto" w:sz="4" w:space="0"/>
            </w:tcBorders>
            <w:vAlign w:val="center"/>
          </w:tcPr>
          <w:p w14:paraId="341E1EE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1050" w:type="dxa"/>
            <w:gridSpan w:val="2"/>
            <w:tcBorders>
              <w:top w:val="nil"/>
              <w:left w:val="nil"/>
              <w:bottom w:val="single" w:color="auto" w:sz="4" w:space="0"/>
              <w:right w:val="single" w:color="auto" w:sz="4" w:space="0"/>
            </w:tcBorders>
            <w:vAlign w:val="center"/>
          </w:tcPr>
          <w:p w14:paraId="383F392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327</w:t>
            </w:r>
          </w:p>
        </w:tc>
        <w:tc>
          <w:tcPr>
            <w:tcW w:w="771" w:type="dxa"/>
            <w:gridSpan w:val="2"/>
            <w:tcBorders>
              <w:top w:val="nil"/>
              <w:left w:val="nil"/>
              <w:bottom w:val="single" w:color="auto" w:sz="4" w:space="0"/>
              <w:right w:val="single" w:color="auto" w:sz="4" w:space="0"/>
            </w:tcBorders>
            <w:vAlign w:val="center"/>
          </w:tcPr>
          <w:p w14:paraId="3DE8FE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CC7818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81F4F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098322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D5E36B0">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6200E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579181DB">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69DFD815">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378FFFA7">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110B6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969456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28253E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4256CB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44BF9F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C2C66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3CE5899">
            <w:pPr>
              <w:widowControl/>
              <w:spacing w:line="240" w:lineRule="exact"/>
              <w:jc w:val="center"/>
              <w:rPr>
                <w:rFonts w:ascii="宋体" w:hAnsi="宋体" w:cs="宋体"/>
                <w:color w:val="auto"/>
                <w:kern w:val="0"/>
                <w:sz w:val="18"/>
                <w:szCs w:val="18"/>
              </w:rPr>
            </w:pPr>
          </w:p>
        </w:tc>
        <w:tc>
          <w:tcPr>
            <w:tcW w:w="1107" w:type="dxa"/>
            <w:gridSpan w:val="2"/>
            <w:tcBorders>
              <w:top w:val="nil"/>
              <w:left w:val="nil"/>
              <w:bottom w:val="single" w:color="auto" w:sz="4" w:space="0"/>
              <w:right w:val="single" w:color="auto" w:sz="4" w:space="0"/>
            </w:tcBorders>
            <w:vAlign w:val="center"/>
          </w:tcPr>
          <w:p w14:paraId="704CE533">
            <w:pPr>
              <w:widowControl/>
              <w:spacing w:line="240" w:lineRule="exact"/>
              <w:jc w:val="center"/>
              <w:rPr>
                <w:rFonts w:ascii="宋体" w:hAnsi="宋体" w:cs="宋体"/>
                <w:color w:val="auto"/>
                <w:kern w:val="0"/>
                <w:sz w:val="18"/>
                <w:szCs w:val="18"/>
              </w:rPr>
            </w:pPr>
          </w:p>
        </w:tc>
        <w:tc>
          <w:tcPr>
            <w:tcW w:w="1050" w:type="dxa"/>
            <w:gridSpan w:val="2"/>
            <w:tcBorders>
              <w:top w:val="nil"/>
              <w:left w:val="nil"/>
              <w:bottom w:val="single" w:color="auto" w:sz="4" w:space="0"/>
              <w:right w:val="single" w:color="auto" w:sz="4" w:space="0"/>
            </w:tcBorders>
            <w:vAlign w:val="center"/>
          </w:tcPr>
          <w:p w14:paraId="0AD29F88">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05D7ED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AF984D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4C9AB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46C5E74">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0F3D6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03E194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03FFB4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2BA1BD10">
        <w:tblPrEx>
          <w:tblCellMar>
            <w:top w:w="0" w:type="dxa"/>
            <w:left w:w="108" w:type="dxa"/>
            <w:bottom w:w="0" w:type="dxa"/>
            <w:right w:w="108" w:type="dxa"/>
          </w:tblCellMar>
        </w:tblPrEx>
        <w:trPr>
          <w:trHeight w:val="4345"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44190BC9">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0546EF1C">
            <w:pPr>
              <w:widowControl/>
              <w:spacing w:line="240" w:lineRule="exact"/>
              <w:jc w:val="center"/>
              <w:rPr>
                <w:rFonts w:ascii="宋体" w:hAnsi="宋体" w:cs="宋体"/>
                <w:color w:val="auto"/>
                <w:kern w:val="0"/>
                <w:sz w:val="18"/>
                <w:szCs w:val="18"/>
              </w:rPr>
            </w:pPr>
          </w:p>
        </w:tc>
        <w:tc>
          <w:tcPr>
            <w:tcW w:w="3356" w:type="dxa"/>
            <w:gridSpan w:val="7"/>
            <w:tcBorders>
              <w:top w:val="single" w:color="auto" w:sz="4" w:space="0"/>
              <w:left w:val="nil"/>
              <w:bottom w:val="single" w:color="auto" w:sz="4" w:space="0"/>
              <w:right w:val="single" w:color="auto" w:sz="4" w:space="0"/>
            </w:tcBorders>
            <w:vAlign w:val="center"/>
          </w:tcPr>
          <w:p w14:paraId="4ED2A6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通州区博物馆作为我区的对外宣传窗口，肩负着宣传通州历史及运河文化的重任。现正值北京城市副中心的建设当中，为提升通州博物馆整体对外服务水平，给到馆参观的观众提供热情、周到的服务，整洁、舒适的参观环境，从而达到科学发展、持续发展博物馆功能作用的目的，全面为观众服务，为副中心建设服务。经费主要用于博物馆及文物库房（三义庙）物业费、保安服务费、馆藏文物维护费和库房保护设施及消耗品、文物看护费、固定点联网报警服务费、消电检、干尸养护、博物馆及文物库房消防安防维修保养、展厅多媒体设备维护费等共计327万元。项目经费将根据实际发生统筹使用。</w:t>
            </w:r>
          </w:p>
        </w:tc>
      </w:tr>
      <w:tr w14:paraId="0064C227">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1551DD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nil"/>
              <w:left w:val="nil"/>
              <w:bottom w:val="single" w:color="auto" w:sz="4" w:space="0"/>
              <w:right w:val="single" w:color="auto" w:sz="4" w:space="0"/>
            </w:tcBorders>
            <w:vAlign w:val="center"/>
          </w:tcPr>
          <w:p w14:paraId="5D9ED7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nil"/>
              <w:left w:val="nil"/>
              <w:bottom w:val="single" w:color="auto" w:sz="4" w:space="0"/>
              <w:right w:val="single" w:color="auto" w:sz="4" w:space="0"/>
            </w:tcBorders>
            <w:vAlign w:val="center"/>
          </w:tcPr>
          <w:p w14:paraId="767017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51DEE7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nil"/>
              <w:left w:val="nil"/>
              <w:bottom w:val="single" w:color="auto" w:sz="4" w:space="0"/>
              <w:right w:val="single" w:color="auto" w:sz="4" w:space="0"/>
            </w:tcBorders>
            <w:vAlign w:val="center"/>
          </w:tcPr>
          <w:p w14:paraId="4DF957B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5978FF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nil"/>
              <w:left w:val="nil"/>
              <w:bottom w:val="single" w:color="auto" w:sz="4" w:space="0"/>
              <w:right w:val="single" w:color="auto" w:sz="4" w:space="0"/>
            </w:tcBorders>
            <w:vAlign w:val="center"/>
          </w:tcPr>
          <w:p w14:paraId="4B4696E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83BEB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03FCCAE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75D4051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754017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0B5E97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DAFA67">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038619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tcBorders>
              <w:top w:val="nil"/>
              <w:left w:val="single" w:color="auto" w:sz="4" w:space="0"/>
              <w:bottom w:val="single" w:color="auto" w:sz="4" w:space="0"/>
              <w:right w:val="single" w:color="auto" w:sz="4" w:space="0"/>
            </w:tcBorders>
            <w:vAlign w:val="center"/>
          </w:tcPr>
          <w:p w14:paraId="4C1781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9B0C0C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指标1：用于保障博物馆正常对外开放的相关费用支出以及办公总面积2000多平方米的维护。</w:t>
            </w:r>
          </w:p>
        </w:tc>
        <w:tc>
          <w:tcPr>
            <w:tcW w:w="938" w:type="dxa"/>
            <w:tcBorders>
              <w:top w:val="nil"/>
              <w:left w:val="nil"/>
              <w:bottom w:val="single" w:color="auto" w:sz="4" w:space="0"/>
              <w:right w:val="single" w:color="auto" w:sz="4" w:space="0"/>
            </w:tcBorders>
            <w:vAlign w:val="center"/>
          </w:tcPr>
          <w:p w14:paraId="2F5EFDB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用于保障博物馆正常对外开放的相关费用支出以及办公总面积2000多平方米的维护。</w:t>
            </w:r>
          </w:p>
        </w:tc>
        <w:tc>
          <w:tcPr>
            <w:tcW w:w="848" w:type="dxa"/>
            <w:tcBorders>
              <w:top w:val="nil"/>
              <w:left w:val="nil"/>
              <w:bottom w:val="single" w:color="auto" w:sz="4" w:space="0"/>
              <w:right w:val="single" w:color="auto" w:sz="4" w:space="0"/>
            </w:tcBorders>
            <w:vAlign w:val="center"/>
          </w:tcPr>
          <w:p w14:paraId="7FD0874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6FDFDBF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44DF150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w:t>
            </w:r>
          </w:p>
        </w:tc>
        <w:tc>
          <w:tcPr>
            <w:tcW w:w="1394" w:type="dxa"/>
            <w:gridSpan w:val="2"/>
            <w:tcBorders>
              <w:top w:val="single" w:color="auto" w:sz="4" w:space="0"/>
              <w:left w:val="nil"/>
              <w:bottom w:val="single" w:color="auto" w:sz="4" w:space="0"/>
              <w:right w:val="single" w:color="auto" w:sz="4" w:space="0"/>
            </w:tcBorders>
            <w:vAlign w:val="center"/>
          </w:tcPr>
          <w:p w14:paraId="424DAAF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CEB1FE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3CF17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9106E8">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8C297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5C2612F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指标1：提高博物馆展陈水平，提高服务质量，提高观众满意度。</w:t>
            </w:r>
          </w:p>
        </w:tc>
        <w:tc>
          <w:tcPr>
            <w:tcW w:w="938" w:type="dxa"/>
            <w:tcBorders>
              <w:top w:val="nil"/>
              <w:left w:val="nil"/>
              <w:bottom w:val="single" w:color="auto" w:sz="4" w:space="0"/>
              <w:right w:val="single" w:color="auto" w:sz="4" w:space="0"/>
            </w:tcBorders>
            <w:vAlign w:val="center"/>
          </w:tcPr>
          <w:p w14:paraId="7898C8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充分发挥博物馆自身职能，提高服务水平，不断满足多层次、多方面、多样式 的文化需求。</w:t>
            </w:r>
          </w:p>
        </w:tc>
        <w:tc>
          <w:tcPr>
            <w:tcW w:w="848" w:type="dxa"/>
            <w:tcBorders>
              <w:top w:val="nil"/>
              <w:left w:val="nil"/>
              <w:bottom w:val="single" w:color="auto" w:sz="4" w:space="0"/>
              <w:right w:val="single" w:color="auto" w:sz="4" w:space="0"/>
            </w:tcBorders>
            <w:vAlign w:val="center"/>
          </w:tcPr>
          <w:p w14:paraId="426B3B0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5AF34C5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3EFBC4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EE4377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793083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38A22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343B1EA">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F05919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4F8F7B5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指标1：按馆内工作计划，完成了各项活动。</w:t>
            </w:r>
          </w:p>
        </w:tc>
        <w:tc>
          <w:tcPr>
            <w:tcW w:w="938" w:type="dxa"/>
            <w:tcBorders>
              <w:top w:val="nil"/>
              <w:left w:val="nil"/>
              <w:bottom w:val="single" w:color="auto" w:sz="4" w:space="0"/>
              <w:right w:val="single" w:color="auto" w:sz="4" w:space="0"/>
            </w:tcBorders>
            <w:vAlign w:val="center"/>
          </w:tcPr>
          <w:p w14:paraId="488CA2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按馆内工作计划，完成了各项活动。</w:t>
            </w:r>
          </w:p>
        </w:tc>
        <w:tc>
          <w:tcPr>
            <w:tcW w:w="848" w:type="dxa"/>
            <w:tcBorders>
              <w:top w:val="nil"/>
              <w:left w:val="nil"/>
              <w:bottom w:val="single" w:color="auto" w:sz="4" w:space="0"/>
              <w:right w:val="single" w:color="auto" w:sz="4" w:space="0"/>
            </w:tcBorders>
            <w:vAlign w:val="center"/>
          </w:tcPr>
          <w:p w14:paraId="1B93A43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60C0433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14F499A">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B7CB6B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650D493">
        <w:tblPrEx>
          <w:tblCellMar>
            <w:top w:w="0" w:type="dxa"/>
            <w:left w:w="108" w:type="dxa"/>
            <w:bottom w:w="0" w:type="dxa"/>
            <w:right w:w="108" w:type="dxa"/>
          </w:tblCellMar>
        </w:tblPrEx>
        <w:trPr>
          <w:trHeight w:val="261" w:hRule="exact"/>
          <w:jc w:val="center"/>
        </w:trPr>
        <w:tc>
          <w:tcPr>
            <w:tcW w:w="578" w:type="dxa"/>
            <w:vMerge w:val="continue"/>
            <w:tcBorders>
              <w:left w:val="single" w:color="auto" w:sz="4" w:space="0"/>
              <w:right w:val="single" w:color="auto" w:sz="4" w:space="0"/>
            </w:tcBorders>
            <w:vAlign w:val="center"/>
          </w:tcPr>
          <w:p w14:paraId="4AF84AE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35E1D7E">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E2A89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30979B9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指标1：按照财政部门批示及资金管理办法执行。</w:t>
            </w:r>
          </w:p>
        </w:tc>
        <w:tc>
          <w:tcPr>
            <w:tcW w:w="938" w:type="dxa"/>
            <w:tcBorders>
              <w:top w:val="nil"/>
              <w:left w:val="nil"/>
              <w:bottom w:val="single" w:color="auto" w:sz="4" w:space="0"/>
              <w:right w:val="single" w:color="auto" w:sz="4" w:space="0"/>
            </w:tcBorders>
            <w:vAlign w:val="center"/>
          </w:tcPr>
          <w:p w14:paraId="6F1009A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资金支付完成</w:t>
            </w:r>
          </w:p>
        </w:tc>
        <w:tc>
          <w:tcPr>
            <w:tcW w:w="848" w:type="dxa"/>
            <w:tcBorders>
              <w:top w:val="nil"/>
              <w:left w:val="nil"/>
              <w:bottom w:val="single" w:color="auto" w:sz="4" w:space="0"/>
              <w:right w:val="single" w:color="auto" w:sz="4" w:space="0"/>
            </w:tcBorders>
            <w:vAlign w:val="center"/>
          </w:tcPr>
          <w:p w14:paraId="2B0F3BA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24D27EF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15C6712">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099B8E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CEEE0A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5CB74B">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4D94C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523A650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0CD9C7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74564D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向社会免费开放</w:t>
            </w:r>
          </w:p>
        </w:tc>
        <w:tc>
          <w:tcPr>
            <w:tcW w:w="938" w:type="dxa"/>
            <w:tcBorders>
              <w:top w:val="nil"/>
              <w:left w:val="nil"/>
              <w:bottom w:val="single" w:color="auto" w:sz="4" w:space="0"/>
              <w:right w:val="single" w:color="auto" w:sz="4" w:space="0"/>
            </w:tcBorders>
            <w:vAlign w:val="center"/>
          </w:tcPr>
          <w:p w14:paraId="5A7B3EB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不涉及</w:t>
            </w:r>
          </w:p>
        </w:tc>
        <w:tc>
          <w:tcPr>
            <w:tcW w:w="848" w:type="dxa"/>
            <w:tcBorders>
              <w:top w:val="nil"/>
              <w:left w:val="nil"/>
              <w:bottom w:val="single" w:color="auto" w:sz="4" w:space="0"/>
              <w:right w:val="single" w:color="auto" w:sz="4" w:space="0"/>
            </w:tcBorders>
            <w:vAlign w:val="center"/>
          </w:tcPr>
          <w:p w14:paraId="4A4BA5D8">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8F3B7FD">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DFBD408">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002892F">
            <w:pPr>
              <w:widowControl/>
              <w:spacing w:line="240" w:lineRule="exact"/>
              <w:jc w:val="center"/>
              <w:rPr>
                <w:rFonts w:ascii="宋体" w:hAnsi="宋体" w:cs="宋体"/>
                <w:color w:val="auto"/>
                <w:kern w:val="0"/>
                <w:sz w:val="18"/>
                <w:szCs w:val="18"/>
              </w:rPr>
            </w:pPr>
          </w:p>
        </w:tc>
      </w:tr>
      <w:tr w14:paraId="0675380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884F7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D0B6B7">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47A1C6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577D336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02C13B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指标1：发挥博物馆社会教育职能，弘扬通州运河文化。</w:t>
            </w:r>
          </w:p>
        </w:tc>
        <w:tc>
          <w:tcPr>
            <w:tcW w:w="938" w:type="dxa"/>
            <w:tcBorders>
              <w:top w:val="nil"/>
              <w:left w:val="nil"/>
              <w:bottom w:val="single" w:color="auto" w:sz="4" w:space="0"/>
              <w:right w:val="single" w:color="auto" w:sz="4" w:space="0"/>
            </w:tcBorders>
            <w:vAlign w:val="center"/>
          </w:tcPr>
          <w:p w14:paraId="000B81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提升博物馆公众认知度，为观众提供优质的展览和服务，通过举办内容丰富的展览，达到宣传通州运河文化的目的。</w:t>
            </w:r>
          </w:p>
        </w:tc>
        <w:tc>
          <w:tcPr>
            <w:tcW w:w="848" w:type="dxa"/>
            <w:tcBorders>
              <w:top w:val="nil"/>
              <w:left w:val="nil"/>
              <w:bottom w:val="single" w:color="auto" w:sz="4" w:space="0"/>
              <w:right w:val="single" w:color="auto" w:sz="4" w:space="0"/>
            </w:tcBorders>
            <w:vAlign w:val="center"/>
          </w:tcPr>
          <w:p w14:paraId="4B38A1D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nil"/>
              <w:left w:val="nil"/>
              <w:bottom w:val="single" w:color="auto" w:sz="4" w:space="0"/>
              <w:right w:val="single" w:color="auto" w:sz="4" w:space="0"/>
            </w:tcBorders>
            <w:vAlign w:val="center"/>
          </w:tcPr>
          <w:p w14:paraId="75D4994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14:paraId="1CC78E6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14:paraId="0384A9C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5053E8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17AD42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0D9B97">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59932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34B339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227FEC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指标1：</w:t>
            </w:r>
            <w:r>
              <w:rPr>
                <w:rFonts w:hint="eastAsia" w:ascii="宋体" w:hAnsi="宋体" w:cs="宋体"/>
                <w:color w:val="auto"/>
                <w:kern w:val="0"/>
                <w:sz w:val="18"/>
                <w:szCs w:val="18"/>
                <w:lang w:eastAsia="zh-CN"/>
              </w:rPr>
              <w:t>不涉及生态效益</w:t>
            </w:r>
          </w:p>
        </w:tc>
        <w:tc>
          <w:tcPr>
            <w:tcW w:w="938" w:type="dxa"/>
            <w:tcBorders>
              <w:top w:val="nil"/>
              <w:left w:val="nil"/>
              <w:bottom w:val="single" w:color="auto" w:sz="4" w:space="0"/>
              <w:right w:val="single" w:color="auto" w:sz="4" w:space="0"/>
            </w:tcBorders>
            <w:vAlign w:val="center"/>
          </w:tcPr>
          <w:p w14:paraId="43445A9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不涉及</w:t>
            </w:r>
          </w:p>
        </w:tc>
        <w:tc>
          <w:tcPr>
            <w:tcW w:w="848" w:type="dxa"/>
            <w:tcBorders>
              <w:top w:val="nil"/>
              <w:left w:val="nil"/>
              <w:bottom w:val="single" w:color="auto" w:sz="4" w:space="0"/>
              <w:right w:val="single" w:color="auto" w:sz="4" w:space="0"/>
            </w:tcBorders>
            <w:vAlign w:val="center"/>
          </w:tcPr>
          <w:p w14:paraId="19410E05">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9370CF1">
            <w:pPr>
              <w:widowControl/>
              <w:spacing w:line="240" w:lineRule="exact"/>
              <w:jc w:val="center"/>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455BB75">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8D16534">
            <w:pPr>
              <w:widowControl/>
              <w:spacing w:line="240" w:lineRule="exact"/>
              <w:jc w:val="center"/>
              <w:rPr>
                <w:rFonts w:ascii="宋体" w:hAnsi="宋体" w:cs="宋体"/>
                <w:color w:val="auto"/>
                <w:kern w:val="0"/>
                <w:sz w:val="18"/>
                <w:szCs w:val="18"/>
              </w:rPr>
            </w:pPr>
          </w:p>
        </w:tc>
      </w:tr>
      <w:tr w14:paraId="1D4DEACE">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0596261A">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99ED51D">
            <w:pPr>
              <w:widowControl/>
              <w:spacing w:line="240" w:lineRule="exact"/>
              <w:jc w:val="center"/>
              <w:rPr>
                <w:rFonts w:ascii="宋体" w:hAnsi="宋体" w:cs="宋体"/>
                <w:color w:val="auto"/>
                <w:kern w:val="0"/>
                <w:sz w:val="18"/>
                <w:szCs w:val="18"/>
              </w:rPr>
            </w:pPr>
          </w:p>
        </w:tc>
        <w:tc>
          <w:tcPr>
            <w:tcW w:w="1086" w:type="dxa"/>
            <w:tcBorders>
              <w:top w:val="single" w:color="auto" w:sz="4" w:space="0"/>
              <w:left w:val="single" w:color="auto" w:sz="4" w:space="0"/>
              <w:bottom w:val="single" w:color="auto" w:sz="4" w:space="0"/>
              <w:right w:val="single" w:color="auto" w:sz="4" w:space="0"/>
            </w:tcBorders>
            <w:vAlign w:val="center"/>
          </w:tcPr>
          <w:p w14:paraId="5DDDD5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3CCF26C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指标1：充分发挥博物馆的社会教育职能，宣传好通州运河历史文化。</w:t>
            </w:r>
          </w:p>
        </w:tc>
        <w:tc>
          <w:tcPr>
            <w:tcW w:w="938" w:type="dxa"/>
            <w:tcBorders>
              <w:top w:val="single" w:color="auto" w:sz="4" w:space="0"/>
              <w:left w:val="nil"/>
              <w:bottom w:val="single" w:color="auto" w:sz="4" w:space="0"/>
              <w:right w:val="single" w:color="auto" w:sz="4" w:space="0"/>
            </w:tcBorders>
            <w:vAlign w:val="center"/>
          </w:tcPr>
          <w:p w14:paraId="45ED7DF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长期</w:t>
            </w:r>
          </w:p>
        </w:tc>
        <w:tc>
          <w:tcPr>
            <w:tcW w:w="848" w:type="dxa"/>
            <w:tcBorders>
              <w:top w:val="single" w:color="auto" w:sz="4" w:space="0"/>
              <w:left w:val="nil"/>
              <w:bottom w:val="single" w:color="auto" w:sz="4" w:space="0"/>
              <w:right w:val="single" w:color="auto" w:sz="4" w:space="0"/>
            </w:tcBorders>
            <w:vAlign w:val="center"/>
          </w:tcPr>
          <w:p w14:paraId="0F7EC91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已完成</w:t>
            </w:r>
          </w:p>
        </w:tc>
        <w:tc>
          <w:tcPr>
            <w:tcW w:w="557" w:type="dxa"/>
            <w:gridSpan w:val="2"/>
            <w:tcBorders>
              <w:top w:val="single" w:color="auto" w:sz="4" w:space="0"/>
              <w:left w:val="nil"/>
              <w:bottom w:val="single" w:color="auto" w:sz="4" w:space="0"/>
              <w:right w:val="single" w:color="auto" w:sz="4" w:space="0"/>
            </w:tcBorders>
            <w:vAlign w:val="center"/>
          </w:tcPr>
          <w:p w14:paraId="06BB3AE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vAlign w:val="center"/>
          </w:tcPr>
          <w:p w14:paraId="7E3CA7D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15</w:t>
            </w:r>
          </w:p>
        </w:tc>
        <w:tc>
          <w:tcPr>
            <w:tcW w:w="1394" w:type="dxa"/>
            <w:gridSpan w:val="2"/>
            <w:tcBorders>
              <w:top w:val="single" w:color="auto" w:sz="4" w:space="0"/>
              <w:left w:val="nil"/>
              <w:bottom w:val="single" w:color="auto" w:sz="4" w:space="0"/>
              <w:right w:val="single" w:color="auto" w:sz="4" w:space="0"/>
            </w:tcBorders>
            <w:vAlign w:val="center"/>
          </w:tcPr>
          <w:p w14:paraId="0A4CC1F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776B3A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6379FD8">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08DAD7D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486416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6AC13C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03708FF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指标1：：展览活动观众满意度≧95%</w:t>
            </w:r>
          </w:p>
        </w:tc>
        <w:tc>
          <w:tcPr>
            <w:tcW w:w="938" w:type="dxa"/>
            <w:tcBorders>
              <w:top w:val="single" w:color="auto" w:sz="4" w:space="0"/>
              <w:left w:val="nil"/>
              <w:bottom w:val="single" w:color="auto" w:sz="4" w:space="0"/>
              <w:right w:val="single" w:color="auto" w:sz="4" w:space="0"/>
            </w:tcBorders>
            <w:vAlign w:val="center"/>
          </w:tcPr>
          <w:p w14:paraId="53F5D7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≧95%</w:t>
            </w:r>
          </w:p>
        </w:tc>
        <w:tc>
          <w:tcPr>
            <w:tcW w:w="848" w:type="dxa"/>
            <w:tcBorders>
              <w:top w:val="single" w:color="auto" w:sz="4" w:space="0"/>
              <w:left w:val="nil"/>
              <w:bottom w:val="single" w:color="auto" w:sz="4" w:space="0"/>
              <w:right w:val="single" w:color="auto" w:sz="4" w:space="0"/>
            </w:tcBorders>
            <w:vAlign w:val="center"/>
          </w:tcPr>
          <w:p w14:paraId="44459C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eastAsia="zh-CN"/>
              </w:rPr>
              <w:t>已完成</w:t>
            </w:r>
          </w:p>
        </w:tc>
        <w:tc>
          <w:tcPr>
            <w:tcW w:w="557" w:type="dxa"/>
            <w:gridSpan w:val="2"/>
            <w:tcBorders>
              <w:top w:val="single" w:color="auto" w:sz="4" w:space="0"/>
              <w:left w:val="nil"/>
              <w:bottom w:val="single" w:color="auto" w:sz="4" w:space="0"/>
              <w:right w:val="single" w:color="auto" w:sz="4" w:space="0"/>
            </w:tcBorders>
            <w:vAlign w:val="center"/>
          </w:tcPr>
          <w:p w14:paraId="162961B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29ED408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982EC4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11C03776">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454C2A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163131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nil"/>
              <w:left w:val="nil"/>
              <w:bottom w:val="single" w:color="auto" w:sz="4" w:space="0"/>
              <w:right w:val="single" w:color="auto" w:sz="4" w:space="0"/>
            </w:tcBorders>
            <w:vAlign w:val="center"/>
          </w:tcPr>
          <w:p w14:paraId="61DE998D">
            <w:pPr>
              <w:widowControl/>
              <w:spacing w:line="240" w:lineRule="exact"/>
              <w:jc w:val="center"/>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F724383">
            <w:pPr>
              <w:widowControl/>
              <w:spacing w:line="240" w:lineRule="exact"/>
              <w:jc w:val="center"/>
              <w:rPr>
                <w:rFonts w:ascii="宋体" w:hAnsi="宋体" w:cs="宋体"/>
                <w:color w:val="auto"/>
                <w:kern w:val="0"/>
                <w:sz w:val="18"/>
                <w:szCs w:val="18"/>
              </w:rPr>
            </w:pPr>
          </w:p>
        </w:tc>
      </w:tr>
    </w:tbl>
    <w:p w14:paraId="73E7C7CD">
      <w:pPr>
        <w:pStyle w:val="4"/>
        <w:rPr>
          <w:rFonts w:hint="eastAsia"/>
          <w:lang w:val="en-US" w:eastAsia="zh-CN"/>
        </w:rPr>
      </w:pPr>
    </w:p>
    <w:p w14:paraId="70769103">
      <w:pPr>
        <w:rPr>
          <w:rFonts w:hint="eastAsia"/>
          <w:lang w:val="en-US" w:eastAsia="zh-CN"/>
        </w:rPr>
      </w:pPr>
    </w:p>
    <w:p w14:paraId="0C8F7C7E">
      <w:pPr>
        <w:pStyle w:val="4"/>
        <w:rPr>
          <w:rFonts w:hint="eastAsia"/>
          <w:lang w:val="en-US" w:eastAsia="zh-CN"/>
        </w:rPr>
      </w:pPr>
    </w:p>
    <w:p w14:paraId="497DD5AF">
      <w:pPr>
        <w:rPr>
          <w:rFonts w:hint="eastAsia"/>
          <w:lang w:val="en-US" w:eastAsia="zh-CN"/>
        </w:rPr>
      </w:pPr>
    </w:p>
    <w:p w14:paraId="1E4CB1B9">
      <w:pPr>
        <w:pStyle w:val="4"/>
        <w:rPr>
          <w:rFonts w:hint="eastAsia"/>
          <w:lang w:val="en-US" w:eastAsia="zh-CN"/>
        </w:rPr>
      </w:pPr>
    </w:p>
    <w:p w14:paraId="56ED8988">
      <w:pPr>
        <w:rPr>
          <w:rFonts w:hint="eastAsia"/>
          <w:lang w:val="en-US" w:eastAsia="zh-CN"/>
        </w:rPr>
      </w:pPr>
    </w:p>
    <w:p w14:paraId="6BCDB3CE">
      <w:pPr>
        <w:pStyle w:val="4"/>
        <w:rPr>
          <w:rFonts w:hint="eastAsia"/>
          <w:lang w:val="en-US" w:eastAsia="zh-CN"/>
        </w:rPr>
      </w:pPr>
    </w:p>
    <w:p w14:paraId="6571C868">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46927F42">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064D74A2">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07495FC">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383B0A3A">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4B81EFB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EEB454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7E23A884">
            <w:pPr>
              <w:widowControl/>
              <w:spacing w:line="240" w:lineRule="exact"/>
              <w:jc w:val="center"/>
              <w:rPr>
                <w:rFonts w:ascii="宋体" w:hAnsi="宋体" w:cs="宋体"/>
                <w:kern w:val="0"/>
                <w:sz w:val="18"/>
                <w:szCs w:val="18"/>
              </w:rPr>
            </w:pPr>
            <w:r>
              <w:rPr>
                <w:rFonts w:hint="eastAsia" w:ascii="宋体" w:hAnsi="宋体" w:cs="宋体"/>
                <w:color w:val="000000"/>
                <w:sz w:val="20"/>
                <w:szCs w:val="20"/>
              </w:rPr>
              <w:t>OTA平台宣传推广项目</w:t>
            </w:r>
          </w:p>
        </w:tc>
      </w:tr>
      <w:tr w14:paraId="364F28B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624CC45">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3A456054">
            <w:pPr>
              <w:widowControl/>
              <w:spacing w:line="240" w:lineRule="exact"/>
              <w:jc w:val="center"/>
              <w:rPr>
                <w:rFonts w:ascii="宋体" w:hAnsi="宋体" w:cs="宋体"/>
                <w:kern w:val="0"/>
                <w:sz w:val="18"/>
                <w:szCs w:val="18"/>
              </w:rPr>
            </w:pPr>
            <w:r>
              <w:rPr>
                <w:rFonts w:ascii="宋体" w:hAnsi="宋体" w:cs="宋体"/>
                <w:kern w:val="0"/>
                <w:sz w:val="18"/>
                <w:szCs w:val="18"/>
              </w:rPr>
              <w:t>北京市通州区文化和旅游局</w:t>
            </w:r>
          </w:p>
        </w:tc>
        <w:tc>
          <w:tcPr>
            <w:tcW w:w="1050" w:type="dxa"/>
            <w:gridSpan w:val="2"/>
            <w:tcBorders>
              <w:top w:val="nil"/>
              <w:left w:val="nil"/>
              <w:bottom w:val="single" w:color="auto" w:sz="4" w:space="0"/>
              <w:right w:val="single" w:color="auto" w:sz="4" w:space="0"/>
            </w:tcBorders>
            <w:vAlign w:val="center"/>
          </w:tcPr>
          <w:p w14:paraId="27BCD2F4">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25EEF55E">
            <w:pPr>
              <w:widowControl/>
              <w:spacing w:line="240" w:lineRule="exact"/>
              <w:jc w:val="center"/>
              <w:rPr>
                <w:rFonts w:ascii="宋体" w:hAnsi="宋体" w:cs="宋体"/>
                <w:kern w:val="0"/>
                <w:sz w:val="18"/>
                <w:szCs w:val="18"/>
              </w:rPr>
            </w:pPr>
            <w:r>
              <w:rPr>
                <w:rFonts w:ascii="宋体" w:hAnsi="宋体" w:cs="宋体"/>
                <w:kern w:val="0"/>
                <w:sz w:val="18"/>
                <w:szCs w:val="18"/>
              </w:rPr>
              <w:t>通州区旅游咨询服务中心务中心</w:t>
            </w:r>
          </w:p>
        </w:tc>
      </w:tr>
      <w:tr w14:paraId="2111273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85F0041">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61C67C89">
            <w:pPr>
              <w:widowControl/>
              <w:spacing w:line="240" w:lineRule="exact"/>
              <w:jc w:val="center"/>
              <w:rPr>
                <w:rFonts w:ascii="宋体" w:hAnsi="宋体" w:cs="宋体"/>
                <w:kern w:val="0"/>
                <w:sz w:val="18"/>
                <w:szCs w:val="18"/>
              </w:rPr>
            </w:pPr>
            <w:r>
              <w:rPr>
                <w:rFonts w:ascii="宋体" w:hAnsi="宋体" w:cs="宋体"/>
                <w:kern w:val="0"/>
                <w:sz w:val="18"/>
                <w:szCs w:val="18"/>
              </w:rPr>
              <w:t>董迎辉</w:t>
            </w:r>
          </w:p>
        </w:tc>
        <w:tc>
          <w:tcPr>
            <w:tcW w:w="1050" w:type="dxa"/>
            <w:gridSpan w:val="2"/>
            <w:tcBorders>
              <w:top w:val="nil"/>
              <w:left w:val="nil"/>
              <w:bottom w:val="single" w:color="auto" w:sz="4" w:space="0"/>
              <w:right w:val="single" w:color="auto" w:sz="4" w:space="0"/>
            </w:tcBorders>
            <w:vAlign w:val="center"/>
          </w:tcPr>
          <w:p w14:paraId="1225B50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032D2A5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3501116363</w:t>
            </w:r>
          </w:p>
        </w:tc>
      </w:tr>
      <w:tr w14:paraId="2191E2EC">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6626B90E">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16A66365">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0055E31E">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5959F5D6">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78D3B698">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145B6E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52979C00">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01F2FA5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83D471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709E97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7855EDA">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30DAAFA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107" w:type="dxa"/>
            <w:gridSpan w:val="2"/>
            <w:tcBorders>
              <w:top w:val="nil"/>
              <w:left w:val="nil"/>
              <w:bottom w:val="single" w:color="auto" w:sz="4" w:space="0"/>
              <w:right w:val="single" w:color="auto" w:sz="4" w:space="0"/>
            </w:tcBorders>
            <w:vAlign w:val="center"/>
          </w:tcPr>
          <w:p w14:paraId="3572EE8D">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49.725</w:t>
            </w:r>
          </w:p>
        </w:tc>
        <w:tc>
          <w:tcPr>
            <w:tcW w:w="1050" w:type="dxa"/>
            <w:gridSpan w:val="2"/>
            <w:tcBorders>
              <w:top w:val="nil"/>
              <w:left w:val="nil"/>
              <w:bottom w:val="single" w:color="auto" w:sz="4" w:space="0"/>
              <w:right w:val="single" w:color="auto" w:sz="4" w:space="0"/>
            </w:tcBorders>
            <w:vAlign w:val="center"/>
          </w:tcPr>
          <w:p w14:paraId="4A4DD51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F2EDDB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328C04D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99.45%</w:t>
            </w:r>
          </w:p>
        </w:tc>
        <w:tc>
          <w:tcPr>
            <w:tcW w:w="699" w:type="dxa"/>
            <w:tcBorders>
              <w:top w:val="nil"/>
              <w:left w:val="nil"/>
              <w:bottom w:val="single" w:color="auto" w:sz="4" w:space="0"/>
              <w:right w:val="single" w:color="auto" w:sz="4" w:space="0"/>
            </w:tcBorders>
            <w:vAlign w:val="center"/>
          </w:tcPr>
          <w:p w14:paraId="09F471CF">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r>
      <w:tr w14:paraId="70A8403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27EBA4B">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5DF5389">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BEDC28E">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107" w:type="dxa"/>
            <w:gridSpan w:val="2"/>
            <w:tcBorders>
              <w:top w:val="nil"/>
              <w:left w:val="nil"/>
              <w:bottom w:val="single" w:color="auto" w:sz="4" w:space="0"/>
              <w:right w:val="single" w:color="auto" w:sz="4" w:space="0"/>
            </w:tcBorders>
            <w:vAlign w:val="center"/>
          </w:tcPr>
          <w:p w14:paraId="0AD96D77">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79.725</w:t>
            </w:r>
          </w:p>
        </w:tc>
        <w:tc>
          <w:tcPr>
            <w:tcW w:w="1050" w:type="dxa"/>
            <w:gridSpan w:val="2"/>
            <w:tcBorders>
              <w:top w:val="nil"/>
              <w:left w:val="nil"/>
              <w:bottom w:val="single" w:color="auto" w:sz="4" w:space="0"/>
              <w:right w:val="single" w:color="auto" w:sz="4" w:space="0"/>
            </w:tcBorders>
            <w:vAlign w:val="center"/>
          </w:tcPr>
          <w:p w14:paraId="63D66D93">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7B9C9B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AB1B58D">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5D68587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7AE9D2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BF9216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5C7090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96A1408">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1517C1CF">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4B80CF8E">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2572953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C4BDB2A">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796B8C9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7B1219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38F98BC">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1AA79A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0B69A2A4">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6C236F4">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7A9BB5DE">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1B303A6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11AE2B5">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58444F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D865BFE">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7E6EF801">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157D626">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25F6390">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CCB2920">
        <w:tblPrEx>
          <w:tblCellMar>
            <w:top w:w="0" w:type="dxa"/>
            <w:left w:w="108" w:type="dxa"/>
            <w:bottom w:w="0" w:type="dxa"/>
            <w:right w:w="108" w:type="dxa"/>
          </w:tblCellMar>
        </w:tblPrEx>
        <w:trPr>
          <w:trHeight w:val="744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3F91F513">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470BD56E">
            <w:pPr>
              <w:widowControl/>
              <w:spacing w:line="240" w:lineRule="exact"/>
              <w:jc w:val="center"/>
              <w:rPr>
                <w:rFonts w:ascii="宋体" w:hAnsi="宋体" w:cs="宋体"/>
                <w:kern w:val="0"/>
                <w:sz w:val="18"/>
                <w:szCs w:val="18"/>
              </w:rPr>
            </w:pPr>
            <w:r>
              <w:rPr>
                <w:rFonts w:hint="eastAsia" w:ascii="宋体" w:hAnsi="宋体" w:cs="宋体"/>
                <w:color w:val="000000"/>
                <w:kern w:val="0"/>
                <w:sz w:val="20"/>
                <w:szCs w:val="20"/>
              </w:rPr>
              <w:t>为了提升通州区文旅品牌市场知名度，拟利用OTA平台，通过通州主题页，宣传通州区文化和旅游资源，提高对外整体形象，扩大知名度、美誉度，吸引公众关注通州，提升文化旅游的影响力，带动通州产业提升和消费升级。</w:t>
            </w:r>
          </w:p>
        </w:tc>
        <w:tc>
          <w:tcPr>
            <w:tcW w:w="3356" w:type="dxa"/>
            <w:gridSpan w:val="7"/>
            <w:tcBorders>
              <w:top w:val="single" w:color="auto" w:sz="4" w:space="0"/>
              <w:left w:val="nil"/>
              <w:bottom w:val="single" w:color="auto" w:sz="4" w:space="0"/>
              <w:right w:val="single" w:color="auto" w:sz="4" w:space="0"/>
            </w:tcBorders>
            <w:vAlign w:val="center"/>
          </w:tcPr>
          <w:p w14:paraId="15F599D0">
            <w:pPr>
              <w:widowControl/>
              <w:spacing w:line="240" w:lineRule="exact"/>
              <w:jc w:val="center"/>
              <w:rPr>
                <w:rFonts w:ascii="仿宋" w:hAnsi="仿宋" w:eastAsia="仿宋" w:cs="仿宋"/>
                <w:sz w:val="20"/>
                <w:szCs w:val="20"/>
              </w:rPr>
            </w:pPr>
            <w:r>
              <w:rPr>
                <w:rFonts w:hint="eastAsia" w:ascii="宋体" w:hAnsi="宋体" w:cs="宋体"/>
                <w:color w:val="000000"/>
                <w:kern w:val="0"/>
                <w:sz w:val="20"/>
                <w:szCs w:val="20"/>
              </w:rPr>
              <w:t>打造通州文旅形象传播阵地，搭建“通向美好旅程”抖音话题，作为通州文旅区域文旅形象传播阵地，并结合话题资源包流量资源，助推官方短视频，提升官方账号发声声量。多元达人助力引流线下打卡，邀请旅行、文旅、亲子等多元类型达人参与创作，引流用户打卡通州特色文旅点位，助力提升通州区域文旅形象，助力区域文旅消费。联动抖音达人账号和@通州文旅 官方账号进行直播，带用户云打卡通州特色文旅点位，同时提升官方账号热度。联动抖音本地生活服务达人，结合通州文旅商家开展抖音售卖直播，真实助力区域文旅商家的营销转化结果。</w:t>
            </w:r>
          </w:p>
        </w:tc>
      </w:tr>
      <w:tr w14:paraId="1DDEA739">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61DF323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70B882F">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513C882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43E1156A">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08B722F1">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4CDFB13D">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734CD5E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DD850DA">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200AF89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2E68F04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2FB4651E">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10181C0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BA0171">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3B373FF">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1EC4E9E9">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428FDF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53D66A4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F96A01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CEEC88">
            <w:pPr>
              <w:widowControl/>
              <w:spacing w:line="240" w:lineRule="exact"/>
              <w:jc w:val="center"/>
              <w:rPr>
                <w:rFonts w:hint="eastAsia" w:ascii="宋体" w:hAnsi="宋体" w:eastAsia="宋体" w:cs="宋体"/>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3505C262">
            <w:pPr>
              <w:widowControl/>
              <w:spacing w:line="240" w:lineRule="exact"/>
              <w:jc w:val="center"/>
              <w:rPr>
                <w:rFonts w:hint="eastAsia" w:ascii="宋体" w:hAnsi="宋体" w:eastAsia="宋体" w:cs="宋体"/>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224A81E9">
            <w:pPr>
              <w:widowControl/>
              <w:spacing w:line="240" w:lineRule="exact"/>
              <w:jc w:val="center"/>
              <w:rPr>
                <w:rFonts w:ascii="宋体" w:hAnsi="宋体" w:cs="宋体"/>
                <w:kern w:val="0"/>
                <w:sz w:val="18"/>
                <w:szCs w:val="18"/>
              </w:rPr>
            </w:pPr>
          </w:p>
        </w:tc>
      </w:tr>
      <w:tr w14:paraId="4B49759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FBD200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3837E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1F24AD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E67709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D32604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06FB1C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490E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A8FC3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0AA16DF">
            <w:pPr>
              <w:widowControl/>
              <w:spacing w:line="240" w:lineRule="exact"/>
              <w:jc w:val="center"/>
              <w:rPr>
                <w:rFonts w:ascii="宋体" w:hAnsi="宋体" w:cs="宋体"/>
                <w:kern w:val="0"/>
                <w:sz w:val="18"/>
                <w:szCs w:val="18"/>
              </w:rPr>
            </w:pPr>
          </w:p>
        </w:tc>
      </w:tr>
      <w:tr w14:paraId="77E1BE1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2D08B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961C1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6D16EC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E604B9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EE1B74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493C62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7B8FE0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5C21E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D718DD0">
            <w:pPr>
              <w:widowControl/>
              <w:spacing w:line="240" w:lineRule="exact"/>
              <w:jc w:val="center"/>
              <w:rPr>
                <w:rFonts w:ascii="宋体" w:hAnsi="宋体" w:cs="宋体"/>
                <w:kern w:val="0"/>
                <w:sz w:val="18"/>
                <w:szCs w:val="18"/>
              </w:rPr>
            </w:pPr>
          </w:p>
        </w:tc>
      </w:tr>
      <w:tr w14:paraId="005AC943">
        <w:tblPrEx>
          <w:tblCellMar>
            <w:top w:w="0" w:type="dxa"/>
            <w:left w:w="108" w:type="dxa"/>
            <w:bottom w:w="0" w:type="dxa"/>
            <w:right w:w="108" w:type="dxa"/>
          </w:tblCellMar>
        </w:tblPrEx>
        <w:trPr>
          <w:trHeight w:val="1816" w:hRule="exact"/>
          <w:jc w:val="center"/>
        </w:trPr>
        <w:tc>
          <w:tcPr>
            <w:tcW w:w="578" w:type="dxa"/>
            <w:vMerge w:val="continue"/>
            <w:tcBorders>
              <w:left w:val="single" w:color="auto" w:sz="4" w:space="0"/>
              <w:right w:val="single" w:color="auto" w:sz="4" w:space="0"/>
            </w:tcBorders>
            <w:vAlign w:val="center"/>
          </w:tcPr>
          <w:p w14:paraId="4E97790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B859F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0A7782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E78F802">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kern w:val="0"/>
                <w:sz w:val="20"/>
                <w:szCs w:val="20"/>
              </w:rPr>
              <w:t>以“1+1+1”模式，通过打造1个形象阵地+输出1系列优质内容+落地1批闭环消费，以点带面打造通州文旅线上传播矩阵。</w:t>
            </w:r>
          </w:p>
        </w:tc>
        <w:tc>
          <w:tcPr>
            <w:tcW w:w="938" w:type="dxa"/>
            <w:tcBorders>
              <w:top w:val="nil"/>
              <w:left w:val="nil"/>
              <w:bottom w:val="single" w:color="auto" w:sz="4" w:space="0"/>
              <w:right w:val="single" w:color="auto" w:sz="4" w:space="0"/>
            </w:tcBorders>
            <w:vAlign w:val="center"/>
          </w:tcPr>
          <w:p w14:paraId="2142C42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12FB7A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8F579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60B0B19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53FF06B1">
            <w:pPr>
              <w:widowControl/>
              <w:spacing w:line="240" w:lineRule="exact"/>
              <w:jc w:val="center"/>
              <w:rPr>
                <w:rFonts w:ascii="宋体" w:hAnsi="宋体" w:cs="宋体"/>
                <w:kern w:val="0"/>
                <w:sz w:val="18"/>
                <w:szCs w:val="18"/>
              </w:rPr>
            </w:pPr>
          </w:p>
        </w:tc>
      </w:tr>
      <w:tr w14:paraId="57A48A7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611CE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EDE142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99AF5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9896C1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16A8BB5D">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16A11A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C15FB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24422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AA0708">
            <w:pPr>
              <w:widowControl/>
              <w:spacing w:line="240" w:lineRule="exact"/>
              <w:jc w:val="center"/>
              <w:rPr>
                <w:rFonts w:ascii="宋体" w:hAnsi="宋体" w:cs="宋体"/>
                <w:kern w:val="0"/>
                <w:sz w:val="18"/>
                <w:szCs w:val="18"/>
              </w:rPr>
            </w:pPr>
          </w:p>
        </w:tc>
      </w:tr>
      <w:tr w14:paraId="6ABC725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7EC4B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41944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FEFF7E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30ECB6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95A55E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B4157F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A13BF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B223B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CBE5591">
            <w:pPr>
              <w:widowControl/>
              <w:spacing w:line="240" w:lineRule="exact"/>
              <w:jc w:val="center"/>
              <w:rPr>
                <w:rFonts w:ascii="宋体" w:hAnsi="宋体" w:cs="宋体"/>
                <w:kern w:val="0"/>
                <w:sz w:val="18"/>
                <w:szCs w:val="18"/>
              </w:rPr>
            </w:pPr>
          </w:p>
        </w:tc>
      </w:tr>
      <w:tr w14:paraId="5AAFAD4C">
        <w:tblPrEx>
          <w:tblCellMar>
            <w:top w:w="0" w:type="dxa"/>
            <w:left w:w="108" w:type="dxa"/>
            <w:bottom w:w="0" w:type="dxa"/>
            <w:right w:w="108" w:type="dxa"/>
          </w:tblCellMar>
        </w:tblPrEx>
        <w:trPr>
          <w:trHeight w:val="191" w:hRule="exact"/>
          <w:jc w:val="center"/>
        </w:trPr>
        <w:tc>
          <w:tcPr>
            <w:tcW w:w="578" w:type="dxa"/>
            <w:vMerge w:val="continue"/>
            <w:tcBorders>
              <w:left w:val="single" w:color="auto" w:sz="4" w:space="0"/>
              <w:right w:val="single" w:color="auto" w:sz="4" w:space="0"/>
            </w:tcBorders>
            <w:vAlign w:val="center"/>
          </w:tcPr>
          <w:p w14:paraId="538DB40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7E2DF4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BF564E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6BE6D580">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1921AF0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88031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22E42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E70F8A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EFDFB4E">
            <w:pPr>
              <w:widowControl/>
              <w:spacing w:line="240" w:lineRule="exact"/>
              <w:jc w:val="center"/>
              <w:rPr>
                <w:rFonts w:ascii="宋体" w:hAnsi="宋体" w:cs="宋体"/>
                <w:kern w:val="0"/>
                <w:sz w:val="18"/>
                <w:szCs w:val="18"/>
              </w:rPr>
            </w:pPr>
          </w:p>
        </w:tc>
      </w:tr>
      <w:tr w14:paraId="1FE6073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B29F7E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AE9A5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E3E006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1DCBD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A90238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0F7CD4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EFFAB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B7387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BAE9FBF">
            <w:pPr>
              <w:widowControl/>
              <w:spacing w:line="240" w:lineRule="exact"/>
              <w:jc w:val="center"/>
              <w:rPr>
                <w:rFonts w:ascii="宋体" w:hAnsi="宋体" w:cs="宋体"/>
                <w:kern w:val="0"/>
                <w:sz w:val="18"/>
                <w:szCs w:val="18"/>
              </w:rPr>
            </w:pPr>
          </w:p>
        </w:tc>
      </w:tr>
      <w:tr w14:paraId="4A7C641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4E74C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F14E1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3DBEC1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C07820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CB456E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311440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56359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7C0265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38F9F9">
            <w:pPr>
              <w:widowControl/>
              <w:spacing w:line="240" w:lineRule="exact"/>
              <w:jc w:val="center"/>
              <w:rPr>
                <w:rFonts w:ascii="宋体" w:hAnsi="宋体" w:cs="宋体"/>
                <w:kern w:val="0"/>
                <w:sz w:val="18"/>
                <w:szCs w:val="18"/>
              </w:rPr>
            </w:pPr>
          </w:p>
        </w:tc>
      </w:tr>
      <w:tr w14:paraId="219E53E6">
        <w:tblPrEx>
          <w:tblCellMar>
            <w:top w:w="0" w:type="dxa"/>
            <w:left w:w="108" w:type="dxa"/>
            <w:bottom w:w="0" w:type="dxa"/>
            <w:right w:w="108" w:type="dxa"/>
          </w:tblCellMar>
        </w:tblPrEx>
        <w:trPr>
          <w:trHeight w:val="456" w:hRule="exact"/>
          <w:jc w:val="center"/>
        </w:trPr>
        <w:tc>
          <w:tcPr>
            <w:tcW w:w="578" w:type="dxa"/>
            <w:vMerge w:val="continue"/>
            <w:tcBorders>
              <w:left w:val="single" w:color="auto" w:sz="4" w:space="0"/>
              <w:right w:val="single" w:color="auto" w:sz="4" w:space="0"/>
            </w:tcBorders>
            <w:vAlign w:val="center"/>
          </w:tcPr>
          <w:p w14:paraId="532BB00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410CEF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51F7E22">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6E68458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kern w:val="0"/>
                <w:sz w:val="18"/>
                <w:szCs w:val="18"/>
                <w:lang w:val="en-US" w:eastAsia="zh-CN"/>
              </w:rPr>
              <w:t>50</w:t>
            </w:r>
            <w:r>
              <w:rPr>
                <w:rFonts w:ascii="宋体" w:hAnsi="宋体" w:cs="宋体"/>
                <w:color w:val="000000"/>
                <w:sz w:val="20"/>
                <w:szCs w:val="20"/>
              </w:rPr>
              <w:t>万元</w:t>
            </w:r>
          </w:p>
        </w:tc>
        <w:tc>
          <w:tcPr>
            <w:tcW w:w="938" w:type="dxa"/>
            <w:tcBorders>
              <w:top w:val="nil"/>
              <w:left w:val="nil"/>
              <w:bottom w:val="single" w:color="auto" w:sz="4" w:space="0"/>
              <w:right w:val="single" w:color="auto" w:sz="4" w:space="0"/>
            </w:tcBorders>
            <w:vAlign w:val="center"/>
          </w:tcPr>
          <w:p w14:paraId="5DDEE1D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7BE720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8592FC">
            <w:pPr>
              <w:widowControl/>
              <w:spacing w:line="240" w:lineRule="exact"/>
              <w:jc w:val="center"/>
              <w:rPr>
                <w:rFonts w:hint="eastAsia" w:ascii="宋体" w:hAnsi="宋体" w:eastAsia="宋体" w:cs="宋体"/>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485A033C">
            <w:pPr>
              <w:widowControl/>
              <w:spacing w:line="240" w:lineRule="exact"/>
              <w:jc w:val="center"/>
              <w:rPr>
                <w:rFonts w:hint="eastAsia" w:ascii="宋体" w:hAnsi="宋体" w:eastAsia="宋体" w:cs="宋体"/>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16833397">
            <w:pPr>
              <w:widowControl/>
              <w:spacing w:line="240" w:lineRule="exact"/>
              <w:jc w:val="center"/>
              <w:rPr>
                <w:rFonts w:ascii="宋体" w:hAnsi="宋体" w:cs="宋体"/>
                <w:kern w:val="0"/>
                <w:sz w:val="18"/>
                <w:szCs w:val="18"/>
              </w:rPr>
            </w:pPr>
          </w:p>
        </w:tc>
      </w:tr>
      <w:tr w14:paraId="4DC7A1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69C56C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56DC78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1F3D7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558464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BFC5BC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3B81EC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7FD57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52018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4AD1965">
            <w:pPr>
              <w:widowControl/>
              <w:spacing w:line="240" w:lineRule="exact"/>
              <w:jc w:val="center"/>
              <w:rPr>
                <w:rFonts w:ascii="宋体" w:hAnsi="宋体" w:cs="宋体"/>
                <w:kern w:val="0"/>
                <w:sz w:val="18"/>
                <w:szCs w:val="18"/>
              </w:rPr>
            </w:pPr>
          </w:p>
        </w:tc>
      </w:tr>
      <w:tr w14:paraId="6B665E3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B6F84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9FFCE4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6BA516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E0278F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D1997D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C8EB3C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51F68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ACD8E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FBADD39">
            <w:pPr>
              <w:widowControl/>
              <w:spacing w:line="240" w:lineRule="exact"/>
              <w:jc w:val="center"/>
              <w:rPr>
                <w:rFonts w:ascii="宋体" w:hAnsi="宋体" w:cs="宋体"/>
                <w:kern w:val="0"/>
                <w:sz w:val="18"/>
                <w:szCs w:val="18"/>
              </w:rPr>
            </w:pPr>
          </w:p>
        </w:tc>
      </w:tr>
      <w:tr w14:paraId="67E868AF">
        <w:tblPrEx>
          <w:tblCellMar>
            <w:top w:w="0" w:type="dxa"/>
            <w:left w:w="108" w:type="dxa"/>
            <w:bottom w:w="0" w:type="dxa"/>
            <w:right w:w="108" w:type="dxa"/>
          </w:tblCellMar>
        </w:tblPrEx>
        <w:trPr>
          <w:trHeight w:val="1197" w:hRule="exact"/>
          <w:jc w:val="center"/>
        </w:trPr>
        <w:tc>
          <w:tcPr>
            <w:tcW w:w="578" w:type="dxa"/>
            <w:vMerge w:val="continue"/>
            <w:tcBorders>
              <w:left w:val="single" w:color="auto" w:sz="4" w:space="0"/>
              <w:right w:val="single" w:color="auto" w:sz="4" w:space="0"/>
            </w:tcBorders>
            <w:vAlign w:val="center"/>
          </w:tcPr>
          <w:p w14:paraId="07925524">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398D282">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5AFB42A5">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679BE2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1A9FD52">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kern w:val="0"/>
                <w:sz w:val="20"/>
                <w:szCs w:val="20"/>
              </w:rPr>
              <w:t>汇聚网络传播力量，共同参与通州区域文旅形象塑造与传播。</w:t>
            </w:r>
          </w:p>
        </w:tc>
        <w:tc>
          <w:tcPr>
            <w:tcW w:w="938" w:type="dxa"/>
            <w:tcBorders>
              <w:top w:val="nil"/>
              <w:left w:val="nil"/>
              <w:bottom w:val="single" w:color="auto" w:sz="4" w:space="0"/>
              <w:right w:val="single" w:color="auto" w:sz="4" w:space="0"/>
            </w:tcBorders>
            <w:vAlign w:val="center"/>
          </w:tcPr>
          <w:p w14:paraId="3D7F8D4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E92BB3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E93E2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557" w:type="dxa"/>
            <w:gridSpan w:val="2"/>
            <w:tcBorders>
              <w:top w:val="nil"/>
              <w:left w:val="nil"/>
              <w:bottom w:val="single" w:color="auto" w:sz="4" w:space="0"/>
              <w:right w:val="single" w:color="auto" w:sz="4" w:space="0"/>
            </w:tcBorders>
            <w:vAlign w:val="center"/>
          </w:tcPr>
          <w:p w14:paraId="23D7AEE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30</w:t>
            </w:r>
          </w:p>
        </w:tc>
        <w:tc>
          <w:tcPr>
            <w:tcW w:w="1394" w:type="dxa"/>
            <w:gridSpan w:val="2"/>
            <w:tcBorders>
              <w:top w:val="single" w:color="auto" w:sz="4" w:space="0"/>
              <w:left w:val="nil"/>
              <w:bottom w:val="single" w:color="auto" w:sz="4" w:space="0"/>
              <w:right w:val="single" w:color="auto" w:sz="4" w:space="0"/>
            </w:tcBorders>
            <w:vAlign w:val="center"/>
          </w:tcPr>
          <w:p w14:paraId="2C9857A6">
            <w:pPr>
              <w:widowControl/>
              <w:spacing w:line="240" w:lineRule="exact"/>
              <w:jc w:val="center"/>
              <w:rPr>
                <w:rFonts w:ascii="宋体" w:hAnsi="宋体" w:cs="宋体"/>
                <w:kern w:val="0"/>
                <w:sz w:val="18"/>
                <w:szCs w:val="18"/>
              </w:rPr>
            </w:pPr>
          </w:p>
        </w:tc>
      </w:tr>
      <w:tr w14:paraId="6720154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1B797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37065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21FAF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3165B1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D40BF3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0C5142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A9026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27241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E1AEAB8">
            <w:pPr>
              <w:widowControl/>
              <w:spacing w:line="240" w:lineRule="exact"/>
              <w:jc w:val="center"/>
              <w:rPr>
                <w:rFonts w:ascii="宋体" w:hAnsi="宋体" w:cs="宋体"/>
                <w:kern w:val="0"/>
                <w:sz w:val="18"/>
                <w:szCs w:val="18"/>
              </w:rPr>
            </w:pPr>
          </w:p>
        </w:tc>
      </w:tr>
      <w:tr w14:paraId="41E9548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A9671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5925EE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46ACB4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5B34AE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098EA62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3B6EE0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AF956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CAB68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B2B70A1">
            <w:pPr>
              <w:widowControl/>
              <w:spacing w:line="240" w:lineRule="exact"/>
              <w:jc w:val="center"/>
              <w:rPr>
                <w:rFonts w:ascii="宋体" w:hAnsi="宋体" w:cs="宋体"/>
                <w:kern w:val="0"/>
                <w:sz w:val="18"/>
                <w:szCs w:val="18"/>
              </w:rPr>
            </w:pPr>
          </w:p>
        </w:tc>
      </w:tr>
      <w:tr w14:paraId="091748B6">
        <w:tblPrEx>
          <w:tblCellMar>
            <w:top w:w="0" w:type="dxa"/>
            <w:left w:w="108" w:type="dxa"/>
            <w:bottom w:w="0" w:type="dxa"/>
            <w:right w:w="108" w:type="dxa"/>
          </w:tblCellMar>
        </w:tblPrEx>
        <w:trPr>
          <w:trHeight w:val="375" w:hRule="exact"/>
          <w:jc w:val="center"/>
        </w:trPr>
        <w:tc>
          <w:tcPr>
            <w:tcW w:w="578" w:type="dxa"/>
            <w:vMerge w:val="continue"/>
            <w:tcBorders>
              <w:left w:val="single" w:color="auto" w:sz="4" w:space="0"/>
              <w:right w:val="single" w:color="auto" w:sz="4" w:space="0"/>
            </w:tcBorders>
            <w:vAlign w:val="center"/>
          </w:tcPr>
          <w:p w14:paraId="34B8FAF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78F4643">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05D675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7CAF54F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6FB63B6">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644788D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89BAEC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19DD4C">
            <w:pPr>
              <w:widowControl/>
              <w:spacing w:line="240" w:lineRule="exact"/>
              <w:jc w:val="center"/>
              <w:rPr>
                <w:rFonts w:hint="eastAsia" w:ascii="宋体" w:hAnsi="宋体" w:eastAsia="宋体" w:cs="宋体"/>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2ECF5305">
            <w:pPr>
              <w:widowControl/>
              <w:spacing w:line="240" w:lineRule="exact"/>
              <w:jc w:val="center"/>
              <w:rPr>
                <w:rFonts w:hint="eastAsia" w:ascii="宋体" w:hAnsi="宋体" w:eastAsia="宋体" w:cs="宋体"/>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319805E4">
            <w:pPr>
              <w:widowControl/>
              <w:spacing w:line="240" w:lineRule="exact"/>
              <w:jc w:val="center"/>
              <w:rPr>
                <w:rFonts w:ascii="宋体" w:hAnsi="宋体" w:cs="宋体"/>
                <w:kern w:val="0"/>
                <w:sz w:val="18"/>
                <w:szCs w:val="18"/>
              </w:rPr>
            </w:pPr>
          </w:p>
        </w:tc>
      </w:tr>
      <w:tr w14:paraId="1E8FFE4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F6788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C2161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BB76D8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C6CAEA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065DCC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0612CF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43D13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94D60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29A4C59">
            <w:pPr>
              <w:widowControl/>
              <w:spacing w:line="240" w:lineRule="exact"/>
              <w:jc w:val="center"/>
              <w:rPr>
                <w:rFonts w:ascii="宋体" w:hAnsi="宋体" w:cs="宋体"/>
                <w:kern w:val="0"/>
                <w:sz w:val="18"/>
                <w:szCs w:val="18"/>
              </w:rPr>
            </w:pPr>
          </w:p>
        </w:tc>
      </w:tr>
      <w:tr w14:paraId="411196F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5A48C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414C07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9F4506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B6CC81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B315EB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6B6AD5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8B9A3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AB90CE">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F8FD209">
            <w:pPr>
              <w:widowControl/>
              <w:spacing w:line="240" w:lineRule="exact"/>
              <w:jc w:val="center"/>
              <w:rPr>
                <w:rFonts w:ascii="宋体" w:hAnsi="宋体" w:cs="宋体"/>
                <w:kern w:val="0"/>
                <w:sz w:val="18"/>
                <w:szCs w:val="18"/>
              </w:rPr>
            </w:pPr>
          </w:p>
        </w:tc>
      </w:tr>
      <w:tr w14:paraId="64A9FB65">
        <w:tblPrEx>
          <w:tblCellMar>
            <w:top w:w="0" w:type="dxa"/>
            <w:left w:w="108" w:type="dxa"/>
            <w:bottom w:w="0" w:type="dxa"/>
            <w:right w:w="108" w:type="dxa"/>
          </w:tblCellMar>
        </w:tblPrEx>
        <w:trPr>
          <w:trHeight w:val="298" w:hRule="exact"/>
          <w:jc w:val="center"/>
        </w:trPr>
        <w:tc>
          <w:tcPr>
            <w:tcW w:w="578" w:type="dxa"/>
            <w:vMerge w:val="continue"/>
            <w:tcBorders>
              <w:left w:val="single" w:color="auto" w:sz="4" w:space="0"/>
              <w:right w:val="single" w:color="auto" w:sz="4" w:space="0"/>
            </w:tcBorders>
            <w:vAlign w:val="center"/>
          </w:tcPr>
          <w:p w14:paraId="0DCDBBE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0FA424">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E443360">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0632F1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BFF9EF8">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34AD82E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8E866D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066D913">
            <w:pPr>
              <w:widowControl/>
              <w:spacing w:line="240" w:lineRule="exact"/>
              <w:jc w:val="center"/>
              <w:rPr>
                <w:rFonts w:hint="eastAsia" w:ascii="宋体" w:hAnsi="宋体" w:eastAsia="宋体" w:cs="宋体"/>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36AD74D8">
            <w:pPr>
              <w:widowControl/>
              <w:spacing w:line="240" w:lineRule="exact"/>
              <w:jc w:val="center"/>
              <w:rPr>
                <w:rFonts w:hint="eastAsia" w:ascii="宋体" w:hAnsi="宋体" w:eastAsia="宋体" w:cs="宋体"/>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720149A5">
            <w:pPr>
              <w:widowControl/>
              <w:spacing w:line="240" w:lineRule="exact"/>
              <w:jc w:val="center"/>
              <w:rPr>
                <w:rFonts w:ascii="宋体" w:hAnsi="宋体" w:cs="宋体"/>
                <w:kern w:val="0"/>
                <w:sz w:val="18"/>
                <w:szCs w:val="18"/>
              </w:rPr>
            </w:pPr>
          </w:p>
        </w:tc>
      </w:tr>
      <w:tr w14:paraId="74EA25F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65B91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EB1371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5A5967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9E73A8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297123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FD23A3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E1604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9C6AF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26CFF45">
            <w:pPr>
              <w:widowControl/>
              <w:spacing w:line="240" w:lineRule="exact"/>
              <w:jc w:val="center"/>
              <w:rPr>
                <w:rFonts w:ascii="宋体" w:hAnsi="宋体" w:cs="宋体"/>
                <w:kern w:val="0"/>
                <w:sz w:val="18"/>
                <w:szCs w:val="18"/>
              </w:rPr>
            </w:pPr>
          </w:p>
        </w:tc>
      </w:tr>
      <w:tr w14:paraId="5044237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B419EB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F91FB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2799B7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99FA1C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3D5402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5CDE49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7E6DC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A284F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FDAC148">
            <w:pPr>
              <w:widowControl/>
              <w:spacing w:line="240" w:lineRule="exact"/>
              <w:jc w:val="center"/>
              <w:rPr>
                <w:rFonts w:ascii="宋体" w:hAnsi="宋体" w:cs="宋体"/>
                <w:kern w:val="0"/>
                <w:sz w:val="18"/>
                <w:szCs w:val="18"/>
              </w:rPr>
            </w:pPr>
          </w:p>
        </w:tc>
      </w:tr>
      <w:tr w14:paraId="7E531CA8">
        <w:tblPrEx>
          <w:tblCellMar>
            <w:top w:w="0" w:type="dxa"/>
            <w:left w:w="108" w:type="dxa"/>
            <w:bottom w:w="0" w:type="dxa"/>
            <w:right w:w="108" w:type="dxa"/>
          </w:tblCellMar>
        </w:tblPrEx>
        <w:trPr>
          <w:trHeight w:val="299" w:hRule="exact"/>
          <w:jc w:val="center"/>
        </w:trPr>
        <w:tc>
          <w:tcPr>
            <w:tcW w:w="578" w:type="dxa"/>
            <w:vMerge w:val="continue"/>
            <w:tcBorders>
              <w:top w:val="single" w:color="auto" w:sz="4" w:space="0"/>
              <w:left w:val="single" w:color="auto" w:sz="4" w:space="0"/>
              <w:right w:val="single" w:color="auto" w:sz="4" w:space="0"/>
            </w:tcBorders>
            <w:vAlign w:val="center"/>
          </w:tcPr>
          <w:p w14:paraId="70163452">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6A7DAF6D">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AAE95DA">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39930E0D">
            <w:pPr>
              <w:widowControl/>
              <w:spacing w:line="240" w:lineRule="exact"/>
              <w:jc w:val="left"/>
              <w:rPr>
                <w:rFonts w:ascii="宋体" w:hAnsi="宋体" w:cs="宋体"/>
                <w:kern w:val="0"/>
                <w:sz w:val="18"/>
                <w:szCs w:val="18"/>
              </w:rPr>
            </w:pPr>
          </w:p>
        </w:tc>
        <w:tc>
          <w:tcPr>
            <w:tcW w:w="938" w:type="dxa"/>
            <w:tcBorders>
              <w:top w:val="single" w:color="auto" w:sz="4" w:space="0"/>
              <w:left w:val="nil"/>
              <w:bottom w:val="single" w:color="auto" w:sz="4" w:space="0"/>
              <w:right w:val="single" w:color="auto" w:sz="4" w:space="0"/>
            </w:tcBorders>
            <w:vAlign w:val="center"/>
          </w:tcPr>
          <w:p w14:paraId="505A6B93">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6E204FCF">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DBEE2CA">
            <w:pPr>
              <w:widowControl/>
              <w:spacing w:line="240" w:lineRule="exact"/>
              <w:jc w:val="center"/>
              <w:rPr>
                <w:rFonts w:hint="eastAsia" w:ascii="宋体" w:hAnsi="宋体" w:eastAsia="宋体" w:cs="宋体"/>
                <w:kern w:val="0"/>
                <w:sz w:val="18"/>
                <w:szCs w:val="18"/>
                <w:lang w:val="en-US" w:eastAsia="zh-CN"/>
              </w:rPr>
            </w:pPr>
          </w:p>
        </w:tc>
        <w:tc>
          <w:tcPr>
            <w:tcW w:w="557" w:type="dxa"/>
            <w:gridSpan w:val="2"/>
            <w:tcBorders>
              <w:top w:val="single" w:color="auto" w:sz="4" w:space="0"/>
              <w:left w:val="nil"/>
              <w:bottom w:val="single" w:color="auto" w:sz="4" w:space="0"/>
              <w:right w:val="single" w:color="auto" w:sz="4" w:space="0"/>
            </w:tcBorders>
            <w:vAlign w:val="center"/>
          </w:tcPr>
          <w:p w14:paraId="6387F20D">
            <w:pPr>
              <w:widowControl/>
              <w:spacing w:line="240" w:lineRule="exact"/>
              <w:jc w:val="center"/>
              <w:rPr>
                <w:rFonts w:hint="eastAsia" w:ascii="宋体" w:hAnsi="宋体" w:eastAsia="宋体" w:cs="宋体"/>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4C7CEF28">
            <w:pPr>
              <w:widowControl/>
              <w:spacing w:line="240" w:lineRule="exact"/>
              <w:jc w:val="center"/>
              <w:rPr>
                <w:rFonts w:ascii="宋体" w:hAnsi="宋体" w:cs="宋体"/>
                <w:kern w:val="0"/>
                <w:sz w:val="18"/>
                <w:szCs w:val="18"/>
              </w:rPr>
            </w:pPr>
          </w:p>
        </w:tc>
      </w:tr>
      <w:tr w14:paraId="11C5D5D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64BDA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9DD2FB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3DC0DD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C51E59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CDB69D7">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572AC0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4D700F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9F85FEA">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7FDD7DB">
            <w:pPr>
              <w:widowControl/>
              <w:spacing w:line="240" w:lineRule="exact"/>
              <w:jc w:val="center"/>
              <w:rPr>
                <w:rFonts w:ascii="宋体" w:hAnsi="宋体" w:cs="宋体"/>
                <w:kern w:val="0"/>
                <w:sz w:val="18"/>
                <w:szCs w:val="18"/>
              </w:rPr>
            </w:pPr>
          </w:p>
        </w:tc>
      </w:tr>
      <w:tr w14:paraId="5F001AA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55C14A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86371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D4C76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B6AF4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81D0DD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55D956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C8B99D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92EEC0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25F7B8E">
            <w:pPr>
              <w:widowControl/>
              <w:spacing w:line="240" w:lineRule="exact"/>
              <w:jc w:val="center"/>
              <w:rPr>
                <w:rFonts w:ascii="宋体" w:hAnsi="宋体" w:cs="宋体"/>
                <w:kern w:val="0"/>
                <w:sz w:val="18"/>
                <w:szCs w:val="18"/>
              </w:rPr>
            </w:pPr>
          </w:p>
        </w:tc>
      </w:tr>
      <w:tr w14:paraId="548EB402">
        <w:tblPrEx>
          <w:tblCellMar>
            <w:top w:w="0" w:type="dxa"/>
            <w:left w:w="108" w:type="dxa"/>
            <w:bottom w:w="0" w:type="dxa"/>
            <w:right w:w="108" w:type="dxa"/>
          </w:tblCellMar>
        </w:tblPrEx>
        <w:trPr>
          <w:trHeight w:val="853" w:hRule="exact"/>
          <w:jc w:val="center"/>
        </w:trPr>
        <w:tc>
          <w:tcPr>
            <w:tcW w:w="578" w:type="dxa"/>
            <w:vMerge w:val="continue"/>
            <w:tcBorders>
              <w:left w:val="single" w:color="auto" w:sz="4" w:space="0"/>
              <w:right w:val="single" w:color="auto" w:sz="4" w:space="0"/>
            </w:tcBorders>
            <w:vAlign w:val="center"/>
          </w:tcPr>
          <w:p w14:paraId="436DC3EC">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7DA9BB8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7FF114B9">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7BBAFDB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74ED3271">
            <w:pPr>
              <w:widowControl/>
              <w:spacing w:line="240" w:lineRule="exact"/>
              <w:jc w:val="left"/>
              <w:rPr>
                <w:rFonts w:ascii="宋体" w:hAnsi="宋体" w:cs="宋体"/>
                <w:kern w:val="0"/>
                <w:sz w:val="18"/>
                <w:szCs w:val="18"/>
              </w:rPr>
            </w:pPr>
            <w:r>
              <w:rPr>
                <w:rFonts w:hint="eastAsia" w:ascii="宋体" w:hAnsi="宋体" w:cs="宋体"/>
                <w:color w:val="000000"/>
                <w:kern w:val="0"/>
                <w:sz w:val="20"/>
                <w:szCs w:val="20"/>
              </w:rPr>
              <w:t>让更多人了解通州文化、通州特色、通州底蕴。</w:t>
            </w:r>
          </w:p>
        </w:tc>
        <w:tc>
          <w:tcPr>
            <w:tcW w:w="938" w:type="dxa"/>
            <w:tcBorders>
              <w:top w:val="single" w:color="auto" w:sz="4" w:space="0"/>
              <w:left w:val="nil"/>
              <w:bottom w:val="single" w:color="auto" w:sz="4" w:space="0"/>
              <w:right w:val="single" w:color="auto" w:sz="4" w:space="0"/>
            </w:tcBorders>
            <w:vAlign w:val="center"/>
          </w:tcPr>
          <w:p w14:paraId="3B53D7B8">
            <w:pPr>
              <w:widowControl/>
              <w:spacing w:line="240" w:lineRule="exact"/>
              <w:jc w:val="center"/>
              <w:rPr>
                <w:rFonts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300783F3">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5019328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E28C348">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4C8100A">
            <w:pPr>
              <w:widowControl/>
              <w:spacing w:line="240" w:lineRule="exact"/>
              <w:jc w:val="center"/>
              <w:rPr>
                <w:rFonts w:ascii="宋体" w:hAnsi="宋体" w:cs="宋体"/>
                <w:kern w:val="0"/>
                <w:sz w:val="18"/>
                <w:szCs w:val="18"/>
              </w:rPr>
            </w:pPr>
          </w:p>
        </w:tc>
      </w:tr>
      <w:tr w14:paraId="06A34DD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697626">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196AC57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223E4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DB757F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DE9B85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2E61C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E7DF5C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29CDF0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B920BE2">
            <w:pPr>
              <w:widowControl/>
              <w:spacing w:line="240" w:lineRule="exact"/>
              <w:jc w:val="center"/>
              <w:rPr>
                <w:rFonts w:ascii="宋体" w:hAnsi="宋体" w:cs="宋体"/>
                <w:kern w:val="0"/>
                <w:sz w:val="18"/>
                <w:szCs w:val="18"/>
              </w:rPr>
            </w:pPr>
          </w:p>
        </w:tc>
      </w:tr>
      <w:tr w14:paraId="2A61BCD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49A9AA9">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011EAB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C0CB3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A59ED7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410FAF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31BE2E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7E1D6B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6F3C9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5BAA741">
            <w:pPr>
              <w:widowControl/>
              <w:spacing w:line="240" w:lineRule="exact"/>
              <w:jc w:val="center"/>
              <w:rPr>
                <w:rFonts w:ascii="宋体" w:hAnsi="宋体" w:cs="宋体"/>
                <w:kern w:val="0"/>
                <w:sz w:val="18"/>
                <w:szCs w:val="18"/>
              </w:rPr>
            </w:pPr>
          </w:p>
        </w:tc>
      </w:tr>
      <w:tr w14:paraId="4EF9ACA3">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745C45ED">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0778110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4EC7241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30A1949E">
            <w:pPr>
              <w:widowControl/>
              <w:spacing w:line="240" w:lineRule="exact"/>
              <w:jc w:val="center"/>
              <w:rPr>
                <w:rFonts w:ascii="宋体" w:hAnsi="宋体" w:cs="宋体"/>
                <w:kern w:val="0"/>
                <w:sz w:val="18"/>
                <w:szCs w:val="18"/>
              </w:rPr>
            </w:pPr>
          </w:p>
        </w:tc>
      </w:tr>
    </w:tbl>
    <w:p w14:paraId="680EAA51">
      <w:pPr>
        <w:pStyle w:val="4"/>
        <w:rPr>
          <w:rFonts w:hint="eastAsia"/>
          <w:lang w:val="en-US" w:eastAsia="zh-CN"/>
        </w:rPr>
      </w:pPr>
    </w:p>
    <w:p w14:paraId="17EC3EB6">
      <w:pPr>
        <w:rPr>
          <w:rFonts w:hint="eastAsia"/>
          <w:lang w:val="en-US" w:eastAsia="zh-CN"/>
        </w:rPr>
      </w:pPr>
    </w:p>
    <w:p w14:paraId="04BB6D57">
      <w:pPr>
        <w:pStyle w:val="4"/>
        <w:rPr>
          <w:rFonts w:hint="eastAsia"/>
          <w:lang w:val="en-US" w:eastAsia="zh-CN"/>
        </w:rPr>
      </w:pPr>
    </w:p>
    <w:p w14:paraId="77B4A994">
      <w:pPr>
        <w:rPr>
          <w:rFonts w:hint="eastAsia"/>
          <w:lang w:val="en-US" w:eastAsia="zh-CN"/>
        </w:rPr>
      </w:pPr>
    </w:p>
    <w:p w14:paraId="1557154D">
      <w:pPr>
        <w:pStyle w:val="4"/>
        <w:rPr>
          <w:rFonts w:hint="eastAsia"/>
          <w:lang w:val="en-US" w:eastAsia="zh-CN"/>
        </w:rPr>
      </w:pPr>
    </w:p>
    <w:p w14:paraId="56670A71">
      <w:pPr>
        <w:rPr>
          <w:rFonts w:hint="eastAsia"/>
          <w:lang w:val="en-US" w:eastAsia="zh-CN"/>
        </w:rPr>
      </w:pPr>
    </w:p>
    <w:p w14:paraId="7C03D00A">
      <w:pPr>
        <w:pStyle w:val="4"/>
        <w:rPr>
          <w:rFonts w:hint="eastAsia"/>
          <w:lang w:val="en-US" w:eastAsia="zh-CN"/>
        </w:rPr>
      </w:pPr>
    </w:p>
    <w:p w14:paraId="62B7B044">
      <w:pPr>
        <w:rPr>
          <w:rFonts w:hint="eastAsia"/>
          <w:lang w:val="en-US" w:eastAsia="zh-CN"/>
        </w:rPr>
      </w:pPr>
    </w:p>
    <w:p w14:paraId="644E650C">
      <w:pPr>
        <w:pStyle w:val="4"/>
        <w:rPr>
          <w:rFonts w:hint="eastAsia"/>
          <w:lang w:val="en-US" w:eastAsia="zh-CN"/>
        </w:rPr>
      </w:pPr>
    </w:p>
    <w:p w14:paraId="00BD987F">
      <w:pPr>
        <w:rPr>
          <w:rFonts w:hint="eastAsia"/>
          <w:lang w:val="en-US" w:eastAsia="zh-CN"/>
        </w:rPr>
      </w:pPr>
    </w:p>
    <w:p w14:paraId="24F8CE1A">
      <w:pPr>
        <w:pStyle w:val="4"/>
        <w:ind w:left="0" w:leftChars="0" w:firstLine="0" w:firstLineChars="0"/>
        <w:rPr>
          <w:rFonts w:hint="eastAsia"/>
          <w:lang w:val="en-US" w:eastAsia="zh-CN"/>
        </w:rPr>
      </w:pPr>
    </w:p>
    <w:p w14:paraId="49463F8D">
      <w:pPr>
        <w:rPr>
          <w:rFonts w:hint="eastAsia"/>
          <w:lang w:val="en-US" w:eastAsia="zh-CN"/>
        </w:rPr>
      </w:pPr>
    </w:p>
    <w:p w14:paraId="54615C27">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62923930">
        <w:tblPrEx>
          <w:tblCellMar>
            <w:top w:w="0" w:type="dxa"/>
            <w:left w:w="108" w:type="dxa"/>
            <w:bottom w:w="0" w:type="dxa"/>
            <w:right w:w="108" w:type="dxa"/>
          </w:tblCellMar>
        </w:tblPrEx>
        <w:trPr>
          <w:trHeight w:val="440" w:hRule="exact"/>
          <w:jc w:val="center"/>
        </w:trPr>
        <w:tc>
          <w:tcPr>
            <w:tcW w:w="8928" w:type="dxa"/>
            <w:gridSpan w:val="14"/>
            <w:tcBorders>
              <w:top w:val="nil"/>
              <w:left w:val="nil"/>
              <w:bottom w:val="nil"/>
              <w:right w:val="nil"/>
            </w:tcBorders>
            <w:vAlign w:val="center"/>
          </w:tcPr>
          <w:p w14:paraId="7AD48849">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46195A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2B7367E7">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7C18ADD5">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231C7D2">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49C87EB3">
            <w:pPr>
              <w:widowControl/>
              <w:spacing w:line="240" w:lineRule="exact"/>
              <w:jc w:val="center"/>
              <w:rPr>
                <w:rFonts w:ascii="宋体" w:hAnsi="宋体" w:cs="宋体"/>
                <w:kern w:val="0"/>
                <w:sz w:val="18"/>
                <w:szCs w:val="18"/>
              </w:rPr>
            </w:pPr>
            <w:r>
              <w:rPr>
                <w:rFonts w:hint="eastAsia" w:ascii="宋体" w:hAnsi="宋体" w:cs="宋体"/>
                <w:color w:val="000000"/>
                <w:sz w:val="20"/>
                <w:szCs w:val="20"/>
              </w:rPr>
              <w:t>2</w:t>
            </w:r>
            <w:r>
              <w:rPr>
                <w:rFonts w:ascii="宋体" w:hAnsi="宋体" w:cs="宋体"/>
                <w:color w:val="000000"/>
                <w:sz w:val="20"/>
                <w:szCs w:val="20"/>
              </w:rPr>
              <w:t>023年公众账号运营维护项目</w:t>
            </w:r>
          </w:p>
        </w:tc>
      </w:tr>
      <w:tr w14:paraId="0B1A9FE5">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070B4A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77868914">
            <w:pPr>
              <w:widowControl/>
              <w:spacing w:line="240" w:lineRule="exact"/>
              <w:jc w:val="center"/>
              <w:rPr>
                <w:rFonts w:ascii="宋体" w:hAnsi="宋体" w:cs="宋体"/>
                <w:kern w:val="0"/>
                <w:sz w:val="18"/>
                <w:szCs w:val="18"/>
              </w:rPr>
            </w:pPr>
            <w:r>
              <w:rPr>
                <w:rFonts w:ascii="宋体" w:hAnsi="宋体" w:cs="宋体"/>
                <w:kern w:val="0"/>
                <w:sz w:val="18"/>
                <w:szCs w:val="18"/>
              </w:rPr>
              <w:t>北京市通州区文化和旅游局</w:t>
            </w:r>
          </w:p>
        </w:tc>
        <w:tc>
          <w:tcPr>
            <w:tcW w:w="1050" w:type="dxa"/>
            <w:gridSpan w:val="2"/>
            <w:tcBorders>
              <w:top w:val="nil"/>
              <w:left w:val="nil"/>
              <w:bottom w:val="single" w:color="auto" w:sz="4" w:space="0"/>
              <w:right w:val="single" w:color="auto" w:sz="4" w:space="0"/>
            </w:tcBorders>
            <w:vAlign w:val="center"/>
          </w:tcPr>
          <w:p w14:paraId="1ED0A300">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C41ADCA">
            <w:pPr>
              <w:widowControl/>
              <w:spacing w:line="240" w:lineRule="exact"/>
              <w:jc w:val="center"/>
              <w:rPr>
                <w:rFonts w:ascii="宋体" w:hAnsi="宋体" w:cs="宋体"/>
                <w:kern w:val="0"/>
                <w:sz w:val="18"/>
                <w:szCs w:val="18"/>
              </w:rPr>
            </w:pPr>
            <w:r>
              <w:rPr>
                <w:rFonts w:ascii="宋体" w:hAnsi="宋体" w:cs="宋体"/>
                <w:kern w:val="0"/>
                <w:sz w:val="18"/>
                <w:szCs w:val="18"/>
              </w:rPr>
              <w:t>通州区旅游咨询服务中心务中心</w:t>
            </w:r>
          </w:p>
        </w:tc>
      </w:tr>
      <w:tr w14:paraId="022C266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5105D70">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1F79EED8">
            <w:pPr>
              <w:widowControl/>
              <w:spacing w:line="240" w:lineRule="exact"/>
              <w:jc w:val="center"/>
              <w:rPr>
                <w:rFonts w:ascii="宋体" w:hAnsi="宋体" w:cs="宋体"/>
                <w:kern w:val="0"/>
                <w:sz w:val="18"/>
                <w:szCs w:val="18"/>
              </w:rPr>
            </w:pPr>
            <w:r>
              <w:rPr>
                <w:rFonts w:ascii="宋体" w:hAnsi="宋体" w:cs="宋体"/>
                <w:kern w:val="0"/>
                <w:sz w:val="18"/>
                <w:szCs w:val="18"/>
              </w:rPr>
              <w:t>董迎辉</w:t>
            </w:r>
          </w:p>
        </w:tc>
        <w:tc>
          <w:tcPr>
            <w:tcW w:w="1050" w:type="dxa"/>
            <w:gridSpan w:val="2"/>
            <w:tcBorders>
              <w:top w:val="nil"/>
              <w:left w:val="nil"/>
              <w:bottom w:val="single" w:color="auto" w:sz="4" w:space="0"/>
              <w:right w:val="single" w:color="auto" w:sz="4" w:space="0"/>
            </w:tcBorders>
            <w:vAlign w:val="center"/>
          </w:tcPr>
          <w:p w14:paraId="7E9D0171">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5D34B6F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3501116363</w:t>
            </w:r>
          </w:p>
        </w:tc>
      </w:tr>
      <w:tr w14:paraId="6F2868FC">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3A695F4D">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4668D3D8">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2FD2F3E3">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5010EBF0">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2AD266C3">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1C1913C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7BD2AAD">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1644B036">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E8F1AF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6BA412E">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4971A5B">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49BDF263">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0万元</w:t>
            </w:r>
          </w:p>
        </w:tc>
        <w:tc>
          <w:tcPr>
            <w:tcW w:w="1107" w:type="dxa"/>
            <w:gridSpan w:val="2"/>
            <w:tcBorders>
              <w:top w:val="nil"/>
              <w:left w:val="nil"/>
              <w:bottom w:val="single" w:color="auto" w:sz="4" w:space="0"/>
              <w:right w:val="single" w:color="auto" w:sz="4" w:space="0"/>
            </w:tcBorders>
            <w:vAlign w:val="center"/>
          </w:tcPr>
          <w:p w14:paraId="174C1A6D">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r>
              <w:rPr>
                <w:rFonts w:ascii="宋体" w:hAnsi="宋体" w:cs="宋体"/>
                <w:kern w:val="0"/>
                <w:sz w:val="18"/>
                <w:szCs w:val="18"/>
              </w:rPr>
              <w:t>0万元</w:t>
            </w:r>
          </w:p>
        </w:tc>
        <w:tc>
          <w:tcPr>
            <w:tcW w:w="1050" w:type="dxa"/>
            <w:gridSpan w:val="2"/>
            <w:tcBorders>
              <w:top w:val="nil"/>
              <w:left w:val="nil"/>
              <w:bottom w:val="single" w:color="auto" w:sz="4" w:space="0"/>
              <w:right w:val="single" w:color="auto" w:sz="4" w:space="0"/>
            </w:tcBorders>
            <w:vAlign w:val="center"/>
          </w:tcPr>
          <w:p w14:paraId="0AE8ECF2">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1AAA12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BA348C0">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75A187EE">
            <w:pPr>
              <w:widowControl/>
              <w:spacing w:line="240" w:lineRule="exact"/>
              <w:jc w:val="center"/>
              <w:rPr>
                <w:rFonts w:ascii="宋体" w:hAnsi="宋体" w:cs="宋体"/>
                <w:kern w:val="0"/>
                <w:sz w:val="18"/>
                <w:szCs w:val="18"/>
              </w:rPr>
            </w:pPr>
          </w:p>
        </w:tc>
      </w:tr>
      <w:tr w14:paraId="7C36F46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DA7CE5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88467DA">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4752B824">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9.5万元</w:t>
            </w:r>
          </w:p>
        </w:tc>
        <w:tc>
          <w:tcPr>
            <w:tcW w:w="1107" w:type="dxa"/>
            <w:gridSpan w:val="2"/>
            <w:tcBorders>
              <w:top w:val="nil"/>
              <w:left w:val="nil"/>
              <w:bottom w:val="single" w:color="auto" w:sz="4" w:space="0"/>
              <w:right w:val="single" w:color="auto" w:sz="4" w:space="0"/>
            </w:tcBorders>
            <w:vAlign w:val="center"/>
          </w:tcPr>
          <w:p w14:paraId="783A2D3F">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r>
              <w:rPr>
                <w:rFonts w:ascii="宋体" w:hAnsi="宋体" w:cs="宋体"/>
                <w:kern w:val="0"/>
                <w:sz w:val="18"/>
                <w:szCs w:val="18"/>
              </w:rPr>
              <w:t>9.5万元</w:t>
            </w:r>
          </w:p>
        </w:tc>
        <w:tc>
          <w:tcPr>
            <w:tcW w:w="1050" w:type="dxa"/>
            <w:gridSpan w:val="2"/>
            <w:tcBorders>
              <w:top w:val="nil"/>
              <w:left w:val="nil"/>
              <w:bottom w:val="single" w:color="auto" w:sz="4" w:space="0"/>
              <w:right w:val="single" w:color="auto" w:sz="4" w:space="0"/>
            </w:tcBorders>
            <w:vAlign w:val="center"/>
          </w:tcPr>
          <w:p w14:paraId="0CD5174D">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06D551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986FB65">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3332337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4450E4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29EDCB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D4EBFE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598843FF">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36921CFD">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69330DA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46DD11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5716D3D">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B46128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719C8C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7D25E1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E839BFD">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404E0FE4">
            <w:pPr>
              <w:widowControl/>
              <w:spacing w:line="240" w:lineRule="exact"/>
              <w:jc w:val="center"/>
              <w:rPr>
                <w:rFonts w:ascii="宋体" w:hAnsi="宋体" w:cs="宋体"/>
                <w:kern w:val="0"/>
                <w:sz w:val="18"/>
                <w:szCs w:val="18"/>
              </w:rPr>
            </w:pPr>
          </w:p>
        </w:tc>
        <w:tc>
          <w:tcPr>
            <w:tcW w:w="1107" w:type="dxa"/>
            <w:gridSpan w:val="2"/>
            <w:tcBorders>
              <w:top w:val="nil"/>
              <w:left w:val="nil"/>
              <w:bottom w:val="single" w:color="auto" w:sz="4" w:space="0"/>
              <w:right w:val="single" w:color="auto" w:sz="4" w:space="0"/>
            </w:tcBorders>
            <w:vAlign w:val="center"/>
          </w:tcPr>
          <w:p w14:paraId="54DA67AC">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3A5805AB">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29E56D6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AC152B8">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2F4C7E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E83F061">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5884A546">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6DB73DAE">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1DA926B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121D23D">
        <w:tblPrEx>
          <w:tblCellMar>
            <w:top w:w="0" w:type="dxa"/>
            <w:left w:w="108" w:type="dxa"/>
            <w:bottom w:w="0" w:type="dxa"/>
            <w:right w:w="108" w:type="dxa"/>
          </w:tblCellMar>
        </w:tblPrEx>
        <w:trPr>
          <w:trHeight w:val="7440"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053BF212">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B15FB62">
            <w:pPr>
              <w:rPr>
                <w:rFonts w:ascii="仿宋" w:hAnsi="仿宋" w:eastAsia="仿宋" w:cs="仿宋"/>
                <w:sz w:val="20"/>
                <w:szCs w:val="20"/>
              </w:rPr>
            </w:pPr>
            <w:r>
              <w:rPr>
                <w:rFonts w:hint="eastAsia" w:ascii="仿宋" w:hAnsi="仿宋" w:eastAsia="仿宋" w:cs="仿宋"/>
                <w:sz w:val="20"/>
                <w:szCs w:val="20"/>
              </w:rPr>
              <w:t>区文旅局各新媒体平台将紧紧围绕区文旅局重点工作，跟进重点项目，创新运营方式，共同提高文化旅游新闻宣传工作的传播力和影响力，服务推进城市副中心文化旅游高质量发展的大局。</w:t>
            </w:r>
          </w:p>
          <w:p w14:paraId="29681D2A">
            <w:pPr>
              <w:widowControl/>
              <w:spacing w:line="240" w:lineRule="exact"/>
              <w:jc w:val="center"/>
              <w:rPr>
                <w:rFonts w:ascii="宋体" w:hAnsi="宋体" w:cs="宋体"/>
                <w:kern w:val="0"/>
                <w:sz w:val="18"/>
                <w:szCs w:val="18"/>
              </w:rPr>
            </w:pPr>
            <w:r>
              <w:rPr>
                <w:rFonts w:hint="eastAsia" w:ascii="仿宋" w:hAnsi="仿宋" w:eastAsia="仿宋" w:cs="仿宋"/>
                <w:sz w:val="20"/>
                <w:szCs w:val="20"/>
              </w:rPr>
              <w:t>2023年的新媒体平台运营工作，将以阅读量、发稿量、转载量等为重点提升目标，认真研究内容创作形式和推荐机制的算法，添加合适的话题、紧跟文旅热点，为优质文旅作品拓宽传播渠道。</w:t>
            </w:r>
            <w:r>
              <w:rPr>
                <w:rFonts w:hint="eastAsia" w:ascii="仿宋_GB2312" w:hAnsi="仿宋" w:eastAsia="仿宋_GB2312"/>
                <w:color w:val="000000"/>
                <w:sz w:val="20"/>
                <w:szCs w:val="20"/>
              </w:rPr>
              <w:t>力争在2023年底微信公众号粉丝突破4万（2022年粉丝30374人）；视频号粉丝突破1千（2022年粉丝342人）；抖音粉丝突破1.5万（2022年粉丝1.3万人）；微博粉丝突破3万（2022年粉丝2.1万人）。加大原创比重及特色亮点内容打造，让各平台的内容质量较2022年更上一层楼。</w:t>
            </w:r>
          </w:p>
        </w:tc>
        <w:tc>
          <w:tcPr>
            <w:tcW w:w="3356" w:type="dxa"/>
            <w:gridSpan w:val="7"/>
            <w:tcBorders>
              <w:top w:val="single" w:color="auto" w:sz="4" w:space="0"/>
              <w:left w:val="nil"/>
              <w:bottom w:val="single" w:color="auto" w:sz="4" w:space="0"/>
              <w:right w:val="single" w:color="auto" w:sz="4" w:space="0"/>
            </w:tcBorders>
            <w:vAlign w:val="center"/>
          </w:tcPr>
          <w:p w14:paraId="66D88BB5">
            <w:pPr>
              <w:rPr>
                <w:rFonts w:ascii="仿宋" w:hAnsi="仿宋" w:eastAsia="仿宋" w:cs="仿宋"/>
                <w:sz w:val="20"/>
                <w:szCs w:val="20"/>
              </w:rPr>
            </w:pPr>
            <w:r>
              <w:rPr>
                <w:rFonts w:hint="eastAsia" w:ascii="仿宋" w:hAnsi="仿宋" w:eastAsia="仿宋" w:cs="仿宋"/>
                <w:sz w:val="20"/>
                <w:szCs w:val="20"/>
              </w:rPr>
              <w:t>1、微信公众号平台现有粉丝42358人；视频号粉丝1007人；抖音粉丝1.65万人；微博粉丝3.1万人。已完成项目运营目标及数量要求。</w:t>
            </w:r>
          </w:p>
          <w:p w14:paraId="5A8E2F51">
            <w:pPr>
              <w:rPr>
                <w:rFonts w:ascii="仿宋" w:hAnsi="仿宋" w:eastAsia="仿宋" w:cs="仿宋"/>
                <w:sz w:val="20"/>
                <w:szCs w:val="20"/>
              </w:rPr>
            </w:pPr>
            <w:r>
              <w:rPr>
                <w:rFonts w:hint="eastAsia" w:ascii="仿宋" w:hAnsi="仿宋" w:eastAsia="仿宋" w:cs="仿宋"/>
                <w:sz w:val="20"/>
                <w:szCs w:val="20"/>
              </w:rPr>
              <w:t>2、官方微信年度推送发布300期及以上，年度组稿量1000篇次以上，图片刊发量1200幅以上。保障每周发布5期。已完成项目运营目标及数量要求。</w:t>
            </w:r>
          </w:p>
          <w:p w14:paraId="3CAB2EDD">
            <w:pPr>
              <w:rPr>
                <w:rFonts w:ascii="仿宋" w:hAnsi="仿宋" w:eastAsia="仿宋" w:cs="仿宋"/>
                <w:sz w:val="20"/>
                <w:szCs w:val="20"/>
              </w:rPr>
            </w:pPr>
            <w:r>
              <w:rPr>
                <w:rFonts w:hint="eastAsia" w:ascii="仿宋" w:hAnsi="仿宋" w:eastAsia="仿宋" w:cs="仿宋"/>
                <w:sz w:val="20"/>
                <w:szCs w:val="20"/>
              </w:rPr>
              <w:t>3、政务微博年度推送1000期，年度组稿量1000篇次，图片刊发量1000幅以上。已完成项目运营目标及数量要求。</w:t>
            </w:r>
          </w:p>
          <w:p w14:paraId="247694FB">
            <w:pPr>
              <w:rPr>
                <w:rFonts w:ascii="仿宋" w:hAnsi="仿宋" w:eastAsia="仿宋" w:cs="仿宋"/>
                <w:sz w:val="20"/>
                <w:szCs w:val="20"/>
              </w:rPr>
            </w:pPr>
            <w:r>
              <w:rPr>
                <w:rFonts w:hint="eastAsia" w:ascii="仿宋" w:hAnsi="仿宋" w:eastAsia="仿宋" w:cs="仿宋"/>
                <w:sz w:val="20"/>
                <w:szCs w:val="20"/>
              </w:rPr>
              <w:t>4、抖音已推送401条；视频号已推送357条；抖音直播10场，视频号直播14场，年度直播24场。已完成项目运营目标及数量要求。</w:t>
            </w:r>
          </w:p>
          <w:p w14:paraId="5B0828EF">
            <w:pPr>
              <w:rPr>
                <w:rFonts w:ascii="仿宋" w:hAnsi="仿宋" w:eastAsia="仿宋" w:cs="仿宋"/>
                <w:sz w:val="20"/>
                <w:szCs w:val="20"/>
              </w:rPr>
            </w:pPr>
            <w:r>
              <w:rPr>
                <w:rFonts w:hint="eastAsia" w:ascii="仿宋" w:hAnsi="仿宋" w:eastAsia="仿宋" w:cs="仿宋"/>
                <w:sz w:val="20"/>
                <w:szCs w:val="20"/>
              </w:rPr>
              <w:t>5、每周推出原创策划类稿件1篇，或拍摄原创短视频及图片集合等，满足上述四个新媒体平台的特色运营。</w:t>
            </w:r>
          </w:p>
          <w:p w14:paraId="1B05A2DB">
            <w:pPr>
              <w:widowControl/>
              <w:spacing w:line="240" w:lineRule="exact"/>
              <w:jc w:val="center"/>
              <w:rPr>
                <w:rFonts w:ascii="仿宋" w:hAnsi="仿宋" w:eastAsia="仿宋" w:cs="仿宋"/>
                <w:sz w:val="20"/>
                <w:szCs w:val="20"/>
              </w:rPr>
            </w:pPr>
          </w:p>
        </w:tc>
      </w:tr>
      <w:tr w14:paraId="346BD501">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4619DF2F">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129D7CEB">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248071F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49808CC7">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nil"/>
              <w:left w:val="nil"/>
              <w:bottom w:val="single" w:color="auto" w:sz="4" w:space="0"/>
              <w:right w:val="single" w:color="auto" w:sz="4" w:space="0"/>
            </w:tcBorders>
            <w:vAlign w:val="center"/>
          </w:tcPr>
          <w:p w14:paraId="52B4F023">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506D55C6">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1670EAAE">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4499432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62A35B01">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46C89F7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5F4D8F0A">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05AAFBF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344B9D9">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014509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11DC5D4F">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790C7D6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7377BF2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D5AD04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DFAA3D">
            <w:pPr>
              <w:widowControl/>
              <w:spacing w:line="240" w:lineRule="exact"/>
              <w:jc w:val="center"/>
              <w:rPr>
                <w:rFonts w:hint="eastAsia" w:ascii="宋体" w:hAnsi="宋体" w:eastAsia="宋体" w:cs="宋体"/>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3443557D">
            <w:pPr>
              <w:widowControl/>
              <w:spacing w:line="240" w:lineRule="exact"/>
              <w:jc w:val="center"/>
              <w:rPr>
                <w:rFonts w:hint="eastAsia" w:ascii="宋体" w:hAnsi="宋体" w:eastAsia="宋体" w:cs="宋体"/>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71376002">
            <w:pPr>
              <w:widowControl/>
              <w:spacing w:line="240" w:lineRule="exact"/>
              <w:jc w:val="center"/>
              <w:rPr>
                <w:rFonts w:ascii="宋体" w:hAnsi="宋体" w:cs="宋体"/>
                <w:kern w:val="0"/>
                <w:sz w:val="18"/>
                <w:szCs w:val="18"/>
              </w:rPr>
            </w:pPr>
          </w:p>
        </w:tc>
      </w:tr>
      <w:tr w14:paraId="1B1C1B4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50AC1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6F8F43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1D5595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3251D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C14F7A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406231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98A15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4927A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DD55915">
            <w:pPr>
              <w:widowControl/>
              <w:spacing w:line="240" w:lineRule="exact"/>
              <w:jc w:val="center"/>
              <w:rPr>
                <w:rFonts w:ascii="宋体" w:hAnsi="宋体" w:cs="宋体"/>
                <w:kern w:val="0"/>
                <w:sz w:val="18"/>
                <w:szCs w:val="18"/>
              </w:rPr>
            </w:pPr>
          </w:p>
        </w:tc>
      </w:tr>
      <w:tr w14:paraId="4482F5B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B6FAA4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460F97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0007D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5F14ED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BB3D94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E1C7C0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1F64B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7D7A2C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42B3BC8">
            <w:pPr>
              <w:widowControl/>
              <w:spacing w:line="240" w:lineRule="exact"/>
              <w:jc w:val="center"/>
              <w:rPr>
                <w:rFonts w:ascii="宋体" w:hAnsi="宋体" w:cs="宋体"/>
                <w:kern w:val="0"/>
                <w:sz w:val="18"/>
                <w:szCs w:val="18"/>
              </w:rPr>
            </w:pPr>
          </w:p>
        </w:tc>
      </w:tr>
      <w:tr w14:paraId="5981724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6141DB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F6FEEF8">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B7B3E78">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C6E945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E4600E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963ADE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02D0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91815E7">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ABA4260">
            <w:pPr>
              <w:widowControl/>
              <w:spacing w:line="240" w:lineRule="exact"/>
              <w:jc w:val="center"/>
              <w:rPr>
                <w:rFonts w:ascii="宋体" w:hAnsi="宋体" w:cs="宋体"/>
                <w:kern w:val="0"/>
                <w:sz w:val="18"/>
                <w:szCs w:val="18"/>
              </w:rPr>
            </w:pPr>
          </w:p>
        </w:tc>
      </w:tr>
      <w:tr w14:paraId="58B8D7A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04F1A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DAB79F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5FF627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5B9CD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2CBFAF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46ABE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2836F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E60B6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E9CA22C">
            <w:pPr>
              <w:widowControl/>
              <w:spacing w:line="240" w:lineRule="exact"/>
              <w:jc w:val="center"/>
              <w:rPr>
                <w:rFonts w:ascii="宋体" w:hAnsi="宋体" w:cs="宋体"/>
                <w:kern w:val="0"/>
                <w:sz w:val="18"/>
                <w:szCs w:val="18"/>
              </w:rPr>
            </w:pPr>
          </w:p>
        </w:tc>
      </w:tr>
      <w:tr w14:paraId="2A3CC73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9E1DBF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139AB6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E188AE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651FE0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86336B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A9FC15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3864A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E3D5E4">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D48498">
            <w:pPr>
              <w:widowControl/>
              <w:spacing w:line="240" w:lineRule="exact"/>
              <w:jc w:val="center"/>
              <w:rPr>
                <w:rFonts w:ascii="宋体" w:hAnsi="宋体" w:cs="宋体"/>
                <w:kern w:val="0"/>
                <w:sz w:val="18"/>
                <w:szCs w:val="18"/>
              </w:rPr>
            </w:pPr>
          </w:p>
        </w:tc>
      </w:tr>
      <w:tr w14:paraId="44FA92FE">
        <w:tblPrEx>
          <w:tblCellMar>
            <w:top w:w="0" w:type="dxa"/>
            <w:left w:w="108" w:type="dxa"/>
            <w:bottom w:w="0" w:type="dxa"/>
            <w:right w:w="108" w:type="dxa"/>
          </w:tblCellMar>
        </w:tblPrEx>
        <w:trPr>
          <w:trHeight w:val="1003" w:hRule="exact"/>
          <w:jc w:val="center"/>
        </w:trPr>
        <w:tc>
          <w:tcPr>
            <w:tcW w:w="578" w:type="dxa"/>
            <w:vMerge w:val="continue"/>
            <w:tcBorders>
              <w:left w:val="single" w:color="auto" w:sz="4" w:space="0"/>
              <w:right w:val="single" w:color="auto" w:sz="4" w:space="0"/>
            </w:tcBorders>
            <w:vAlign w:val="center"/>
          </w:tcPr>
          <w:p w14:paraId="7FEC82E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0294F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D4E2C78">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5EF84AAF">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20"/>
                <w:szCs w:val="20"/>
              </w:rPr>
              <w:t>202</w:t>
            </w:r>
            <w:r>
              <w:rPr>
                <w:rFonts w:ascii="宋体" w:hAnsi="宋体" w:cs="宋体"/>
                <w:color w:val="000000"/>
                <w:sz w:val="20"/>
                <w:szCs w:val="20"/>
              </w:rPr>
              <w:t>3年公众账号运营维护项目</w:t>
            </w:r>
          </w:p>
        </w:tc>
        <w:tc>
          <w:tcPr>
            <w:tcW w:w="938" w:type="dxa"/>
            <w:tcBorders>
              <w:top w:val="nil"/>
              <w:left w:val="nil"/>
              <w:bottom w:val="single" w:color="auto" w:sz="4" w:space="0"/>
              <w:right w:val="single" w:color="auto" w:sz="4" w:space="0"/>
            </w:tcBorders>
            <w:vAlign w:val="center"/>
          </w:tcPr>
          <w:p w14:paraId="73D0EDF7">
            <w:pPr>
              <w:widowControl/>
              <w:spacing w:line="240" w:lineRule="exact"/>
              <w:jc w:val="center"/>
              <w:rPr>
                <w:rFonts w:ascii="宋体" w:hAnsi="宋体" w:cs="宋体"/>
                <w:kern w:val="0"/>
                <w:sz w:val="18"/>
                <w:szCs w:val="18"/>
              </w:rPr>
            </w:pPr>
            <w:r>
              <w:rPr>
                <w:rFonts w:hint="eastAsia" w:ascii="仿宋_GB2312" w:hAnsi="仿宋_GB2312" w:eastAsia="仿宋_GB2312" w:cs="仿宋_GB2312"/>
                <w:sz w:val="24"/>
              </w:rPr>
              <w:t>2023年1月-12月</w:t>
            </w:r>
          </w:p>
        </w:tc>
        <w:tc>
          <w:tcPr>
            <w:tcW w:w="848" w:type="dxa"/>
            <w:tcBorders>
              <w:top w:val="nil"/>
              <w:left w:val="nil"/>
              <w:bottom w:val="single" w:color="auto" w:sz="4" w:space="0"/>
              <w:right w:val="single" w:color="auto" w:sz="4" w:space="0"/>
            </w:tcBorders>
            <w:vAlign w:val="center"/>
          </w:tcPr>
          <w:p w14:paraId="3EA1AC0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FD8EC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149B45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DBF621A">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050EB4E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C775CC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C594EB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3EFCAF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DF0F6D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DA8C6E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323805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D73B8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47CCDE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81F055C">
            <w:pPr>
              <w:widowControl/>
              <w:spacing w:line="240" w:lineRule="exact"/>
              <w:jc w:val="center"/>
              <w:rPr>
                <w:rFonts w:ascii="宋体" w:hAnsi="宋体" w:cs="宋体"/>
                <w:kern w:val="0"/>
                <w:sz w:val="18"/>
                <w:szCs w:val="18"/>
              </w:rPr>
            </w:pPr>
          </w:p>
        </w:tc>
      </w:tr>
      <w:tr w14:paraId="3702AA5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0EE1D4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EE708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557050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A81258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DBABDD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036F7F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677F1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E73312C">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F661019">
            <w:pPr>
              <w:widowControl/>
              <w:spacing w:line="240" w:lineRule="exact"/>
              <w:jc w:val="center"/>
              <w:rPr>
                <w:rFonts w:ascii="宋体" w:hAnsi="宋体" w:cs="宋体"/>
                <w:kern w:val="0"/>
                <w:sz w:val="18"/>
                <w:szCs w:val="18"/>
              </w:rPr>
            </w:pPr>
          </w:p>
        </w:tc>
      </w:tr>
      <w:tr w14:paraId="1A7853C6">
        <w:tblPrEx>
          <w:tblCellMar>
            <w:top w:w="0" w:type="dxa"/>
            <w:left w:w="108" w:type="dxa"/>
            <w:bottom w:w="0" w:type="dxa"/>
            <w:right w:w="108" w:type="dxa"/>
          </w:tblCellMar>
        </w:tblPrEx>
        <w:trPr>
          <w:trHeight w:val="1818" w:hRule="exact"/>
          <w:jc w:val="center"/>
        </w:trPr>
        <w:tc>
          <w:tcPr>
            <w:tcW w:w="578" w:type="dxa"/>
            <w:vMerge w:val="continue"/>
            <w:tcBorders>
              <w:left w:val="single" w:color="auto" w:sz="4" w:space="0"/>
              <w:right w:val="single" w:color="auto" w:sz="4" w:space="0"/>
            </w:tcBorders>
            <w:vAlign w:val="center"/>
          </w:tcPr>
          <w:p w14:paraId="7A97406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B9860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3AB8768">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792E0BB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20"/>
                <w:szCs w:val="20"/>
              </w:rPr>
              <w:t>8</w:t>
            </w:r>
            <w:r>
              <w:rPr>
                <w:rFonts w:ascii="宋体" w:hAnsi="宋体" w:cs="宋体"/>
                <w:color w:val="000000"/>
                <w:sz w:val="20"/>
                <w:szCs w:val="20"/>
              </w:rPr>
              <w:t>0万元</w:t>
            </w:r>
          </w:p>
        </w:tc>
        <w:tc>
          <w:tcPr>
            <w:tcW w:w="938" w:type="dxa"/>
            <w:tcBorders>
              <w:top w:val="nil"/>
              <w:left w:val="nil"/>
              <w:bottom w:val="single" w:color="auto" w:sz="4" w:space="0"/>
              <w:right w:val="single" w:color="auto" w:sz="4" w:space="0"/>
            </w:tcBorders>
            <w:vAlign w:val="center"/>
          </w:tcPr>
          <w:p w14:paraId="4EBE4A20">
            <w:pPr>
              <w:widowControl/>
              <w:spacing w:line="240" w:lineRule="exact"/>
              <w:jc w:val="center"/>
              <w:rPr>
                <w:rFonts w:ascii="宋体" w:hAnsi="宋体" w:cs="宋体"/>
                <w:kern w:val="0"/>
                <w:sz w:val="18"/>
                <w:szCs w:val="18"/>
              </w:rPr>
            </w:pPr>
            <w:r>
              <w:rPr>
                <w:rFonts w:hint="eastAsia" w:ascii="仿宋_GB2312" w:hAnsi="仿宋_GB2312" w:eastAsia="仿宋_GB2312" w:cs="仿宋_GB2312"/>
                <w:kern w:val="0"/>
                <w:sz w:val="24"/>
              </w:rPr>
              <w:t>项目预算80万元，中选金额为</w:t>
            </w:r>
            <w:r>
              <w:rPr>
                <w:rFonts w:ascii="仿宋_GB2312" w:hAnsi="仿宋_GB2312" w:eastAsia="仿宋_GB2312" w:cs="仿宋_GB2312"/>
                <w:kern w:val="0"/>
                <w:sz w:val="24"/>
              </w:rPr>
              <w:t>79.5</w:t>
            </w:r>
            <w:r>
              <w:rPr>
                <w:rFonts w:hint="eastAsia" w:ascii="仿宋_GB2312" w:hAnsi="仿宋_GB2312" w:eastAsia="仿宋_GB2312" w:cs="仿宋_GB2312"/>
                <w:kern w:val="0"/>
                <w:sz w:val="24"/>
              </w:rPr>
              <w:t>万元</w:t>
            </w:r>
          </w:p>
        </w:tc>
        <w:tc>
          <w:tcPr>
            <w:tcW w:w="848" w:type="dxa"/>
            <w:tcBorders>
              <w:top w:val="nil"/>
              <w:left w:val="nil"/>
              <w:bottom w:val="single" w:color="auto" w:sz="4" w:space="0"/>
              <w:right w:val="single" w:color="auto" w:sz="4" w:space="0"/>
            </w:tcBorders>
            <w:vAlign w:val="center"/>
          </w:tcPr>
          <w:p w14:paraId="29B3BB58">
            <w:pPr>
              <w:widowControl/>
              <w:spacing w:line="240" w:lineRule="exact"/>
              <w:jc w:val="center"/>
              <w:rPr>
                <w:rFonts w:ascii="宋体" w:hAnsi="宋体" w:cs="宋体"/>
                <w:kern w:val="0"/>
                <w:sz w:val="18"/>
                <w:szCs w:val="18"/>
              </w:rPr>
            </w:pPr>
            <w:r>
              <w:rPr>
                <w:rFonts w:hint="eastAsia" w:ascii="仿宋_GB2312" w:hAnsi="仿宋_GB2312" w:eastAsia="仿宋_GB2312" w:cs="仿宋_GB2312"/>
                <w:kern w:val="0"/>
                <w:sz w:val="24"/>
              </w:rPr>
              <w:t>实际支出</w:t>
            </w:r>
            <w:r>
              <w:rPr>
                <w:rFonts w:ascii="仿宋_GB2312" w:hAnsi="仿宋_GB2312" w:eastAsia="仿宋_GB2312" w:cs="仿宋_GB2312"/>
                <w:kern w:val="0"/>
                <w:sz w:val="24"/>
              </w:rPr>
              <w:t>79.5</w:t>
            </w:r>
            <w:r>
              <w:rPr>
                <w:rFonts w:hint="eastAsia" w:ascii="仿宋_GB2312" w:hAnsi="仿宋_GB2312" w:eastAsia="仿宋_GB2312" w:cs="仿宋_GB2312"/>
                <w:kern w:val="0"/>
                <w:sz w:val="24"/>
              </w:rPr>
              <w:t>万元</w:t>
            </w:r>
          </w:p>
        </w:tc>
        <w:tc>
          <w:tcPr>
            <w:tcW w:w="557" w:type="dxa"/>
            <w:gridSpan w:val="2"/>
            <w:tcBorders>
              <w:top w:val="nil"/>
              <w:left w:val="nil"/>
              <w:bottom w:val="single" w:color="auto" w:sz="4" w:space="0"/>
              <w:right w:val="single" w:color="auto" w:sz="4" w:space="0"/>
            </w:tcBorders>
            <w:vAlign w:val="center"/>
          </w:tcPr>
          <w:p w14:paraId="03B62B42">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007E9BD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w:t>
            </w:r>
          </w:p>
        </w:tc>
        <w:tc>
          <w:tcPr>
            <w:tcW w:w="1394" w:type="dxa"/>
            <w:gridSpan w:val="2"/>
            <w:tcBorders>
              <w:top w:val="single" w:color="auto" w:sz="4" w:space="0"/>
              <w:left w:val="nil"/>
              <w:bottom w:val="single" w:color="auto" w:sz="4" w:space="0"/>
              <w:right w:val="single" w:color="auto" w:sz="4" w:space="0"/>
            </w:tcBorders>
            <w:vAlign w:val="center"/>
          </w:tcPr>
          <w:p w14:paraId="3A5A604C">
            <w:pPr>
              <w:widowControl/>
              <w:spacing w:line="240" w:lineRule="exact"/>
              <w:jc w:val="center"/>
              <w:rPr>
                <w:rFonts w:ascii="宋体" w:hAnsi="宋体" w:cs="宋体"/>
                <w:kern w:val="0"/>
                <w:sz w:val="18"/>
                <w:szCs w:val="18"/>
              </w:rPr>
            </w:pPr>
            <w:r>
              <w:rPr>
                <w:rFonts w:ascii="宋体" w:hAnsi="宋体" w:cs="宋体"/>
                <w:kern w:val="0"/>
                <w:sz w:val="18"/>
                <w:szCs w:val="18"/>
              </w:rPr>
              <w:t>无</w:t>
            </w:r>
          </w:p>
        </w:tc>
      </w:tr>
      <w:tr w14:paraId="7F2D5E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26695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10E873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F39B5F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BFBA5D">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858F45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A4F766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5E03E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D6DE3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7A641C">
            <w:pPr>
              <w:widowControl/>
              <w:spacing w:line="240" w:lineRule="exact"/>
              <w:jc w:val="center"/>
              <w:rPr>
                <w:rFonts w:ascii="宋体" w:hAnsi="宋体" w:cs="宋体"/>
                <w:kern w:val="0"/>
                <w:sz w:val="18"/>
                <w:szCs w:val="18"/>
              </w:rPr>
            </w:pPr>
          </w:p>
        </w:tc>
      </w:tr>
      <w:tr w14:paraId="4F7248C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59D486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2F2DD3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67FCF1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EA8AC1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4A3D41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B67BA8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C7383A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63631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50C0ABF">
            <w:pPr>
              <w:widowControl/>
              <w:spacing w:line="240" w:lineRule="exact"/>
              <w:jc w:val="center"/>
              <w:rPr>
                <w:rFonts w:ascii="宋体" w:hAnsi="宋体" w:cs="宋体"/>
                <w:kern w:val="0"/>
                <w:sz w:val="18"/>
                <w:szCs w:val="18"/>
              </w:rPr>
            </w:pPr>
          </w:p>
        </w:tc>
      </w:tr>
      <w:tr w14:paraId="0A898DC2">
        <w:tblPrEx>
          <w:tblCellMar>
            <w:top w:w="0" w:type="dxa"/>
            <w:left w:w="108" w:type="dxa"/>
            <w:bottom w:w="0" w:type="dxa"/>
            <w:right w:w="108" w:type="dxa"/>
          </w:tblCellMar>
        </w:tblPrEx>
        <w:trPr>
          <w:trHeight w:val="2122" w:hRule="exact"/>
          <w:jc w:val="center"/>
        </w:trPr>
        <w:tc>
          <w:tcPr>
            <w:tcW w:w="578" w:type="dxa"/>
            <w:vMerge w:val="continue"/>
            <w:tcBorders>
              <w:left w:val="single" w:color="auto" w:sz="4" w:space="0"/>
              <w:right w:val="single" w:color="auto" w:sz="4" w:space="0"/>
            </w:tcBorders>
            <w:vAlign w:val="center"/>
          </w:tcPr>
          <w:p w14:paraId="40BC151A">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66B39FA">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441C8C34">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50279F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63062D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仿宋_GB2312" w:hAnsi="仿宋_GB2312" w:eastAsia="仿宋_GB2312" w:cs="仿宋_GB2312"/>
                <w:kern w:val="0"/>
                <w:sz w:val="20"/>
                <w:szCs w:val="20"/>
              </w:rPr>
              <w:t>提高通州文化旅游的对外整体形象，扩大知名度、美誉度，吸引公众关注通州文化旅游，提升影响力，提高旅游经济收入。</w:t>
            </w:r>
          </w:p>
        </w:tc>
        <w:tc>
          <w:tcPr>
            <w:tcW w:w="938" w:type="dxa"/>
            <w:tcBorders>
              <w:top w:val="nil"/>
              <w:left w:val="nil"/>
              <w:bottom w:val="single" w:color="auto" w:sz="4" w:space="0"/>
              <w:right w:val="single" w:color="auto" w:sz="4" w:space="0"/>
            </w:tcBorders>
            <w:vAlign w:val="center"/>
          </w:tcPr>
          <w:p w14:paraId="73B9544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A67556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6A544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14:paraId="5DC93C8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14:paraId="2E8DF48C">
            <w:pPr>
              <w:widowControl/>
              <w:spacing w:line="240" w:lineRule="exact"/>
              <w:jc w:val="center"/>
              <w:rPr>
                <w:rFonts w:ascii="宋体" w:hAnsi="宋体" w:cs="宋体"/>
                <w:kern w:val="0"/>
                <w:sz w:val="18"/>
                <w:szCs w:val="18"/>
              </w:rPr>
            </w:pPr>
          </w:p>
        </w:tc>
      </w:tr>
      <w:tr w14:paraId="79A2A1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45FB2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E71492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09E6C0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0CDF7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46FAD8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5790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CCCE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E6D39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440AA64">
            <w:pPr>
              <w:widowControl/>
              <w:spacing w:line="240" w:lineRule="exact"/>
              <w:jc w:val="center"/>
              <w:rPr>
                <w:rFonts w:ascii="宋体" w:hAnsi="宋体" w:cs="宋体"/>
                <w:kern w:val="0"/>
                <w:sz w:val="18"/>
                <w:szCs w:val="18"/>
              </w:rPr>
            </w:pPr>
          </w:p>
        </w:tc>
      </w:tr>
      <w:tr w14:paraId="6FCAED8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0701AD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77BB0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46978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88D878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50359754">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6DE18F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70D3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FE62A02">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907839">
            <w:pPr>
              <w:widowControl/>
              <w:spacing w:line="240" w:lineRule="exact"/>
              <w:jc w:val="center"/>
              <w:rPr>
                <w:rFonts w:ascii="宋体" w:hAnsi="宋体" w:cs="宋体"/>
                <w:kern w:val="0"/>
                <w:sz w:val="18"/>
                <w:szCs w:val="18"/>
              </w:rPr>
            </w:pPr>
          </w:p>
        </w:tc>
      </w:tr>
      <w:tr w14:paraId="6A1F80BD">
        <w:tblPrEx>
          <w:tblCellMar>
            <w:top w:w="0" w:type="dxa"/>
            <w:left w:w="108" w:type="dxa"/>
            <w:bottom w:w="0" w:type="dxa"/>
            <w:right w:w="108" w:type="dxa"/>
          </w:tblCellMar>
        </w:tblPrEx>
        <w:trPr>
          <w:trHeight w:val="2813" w:hRule="exact"/>
          <w:jc w:val="center"/>
        </w:trPr>
        <w:tc>
          <w:tcPr>
            <w:tcW w:w="578" w:type="dxa"/>
            <w:vMerge w:val="continue"/>
            <w:tcBorders>
              <w:left w:val="single" w:color="auto" w:sz="4" w:space="0"/>
              <w:right w:val="single" w:color="auto" w:sz="4" w:space="0"/>
            </w:tcBorders>
            <w:vAlign w:val="center"/>
          </w:tcPr>
          <w:p w14:paraId="1476D82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3E7B5A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DCA1800">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399130A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D1564A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仿宋" w:hAnsi="仿宋" w:eastAsia="仿宋" w:cs="仿宋"/>
                <w:sz w:val="20"/>
                <w:szCs w:val="20"/>
              </w:rPr>
              <w:t>区文旅局各新媒体平台将紧紧围绕区文旅局重点工作，跟进重点项目，创新运营方式，共同提高文化旅游新闻宣传工作的传播力和影响力，服务推进城市副中心文化旅游高质量发展的大局。</w:t>
            </w:r>
          </w:p>
        </w:tc>
        <w:tc>
          <w:tcPr>
            <w:tcW w:w="938" w:type="dxa"/>
            <w:tcBorders>
              <w:top w:val="nil"/>
              <w:left w:val="nil"/>
              <w:bottom w:val="single" w:color="auto" w:sz="4" w:space="0"/>
              <w:right w:val="single" w:color="auto" w:sz="4" w:space="0"/>
            </w:tcBorders>
            <w:vAlign w:val="center"/>
          </w:tcPr>
          <w:p w14:paraId="4FC5A28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FF22D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CD699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557" w:type="dxa"/>
            <w:gridSpan w:val="2"/>
            <w:tcBorders>
              <w:top w:val="nil"/>
              <w:left w:val="nil"/>
              <w:bottom w:val="single" w:color="auto" w:sz="4" w:space="0"/>
              <w:right w:val="single" w:color="auto" w:sz="4" w:space="0"/>
            </w:tcBorders>
            <w:vAlign w:val="center"/>
          </w:tcPr>
          <w:p w14:paraId="260A444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14:paraId="26C2B47E">
            <w:pPr>
              <w:widowControl/>
              <w:spacing w:line="240" w:lineRule="exact"/>
              <w:jc w:val="center"/>
              <w:rPr>
                <w:rFonts w:ascii="宋体" w:hAnsi="宋体" w:cs="宋体"/>
                <w:kern w:val="0"/>
                <w:sz w:val="18"/>
                <w:szCs w:val="18"/>
              </w:rPr>
            </w:pPr>
          </w:p>
        </w:tc>
      </w:tr>
      <w:tr w14:paraId="56200D6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DDF80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275A2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047A6D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B2BB18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0D48B48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DAAD49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FAAC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C86B4D">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1A0EB52">
            <w:pPr>
              <w:widowControl/>
              <w:spacing w:line="240" w:lineRule="exact"/>
              <w:jc w:val="center"/>
              <w:rPr>
                <w:rFonts w:ascii="宋体" w:hAnsi="宋体" w:cs="宋体"/>
                <w:kern w:val="0"/>
                <w:sz w:val="18"/>
                <w:szCs w:val="18"/>
              </w:rPr>
            </w:pPr>
          </w:p>
        </w:tc>
      </w:tr>
      <w:tr w14:paraId="57061BE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47BBD5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3816B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638097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15AED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6F6962C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8895CE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6E5DB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076D790">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BF1C9A2">
            <w:pPr>
              <w:widowControl/>
              <w:spacing w:line="240" w:lineRule="exact"/>
              <w:jc w:val="center"/>
              <w:rPr>
                <w:rFonts w:ascii="宋体" w:hAnsi="宋体" w:cs="宋体"/>
                <w:kern w:val="0"/>
                <w:sz w:val="18"/>
                <w:szCs w:val="18"/>
              </w:rPr>
            </w:pPr>
          </w:p>
        </w:tc>
      </w:tr>
      <w:tr w14:paraId="1F2EB1D0">
        <w:tblPrEx>
          <w:tblCellMar>
            <w:top w:w="0" w:type="dxa"/>
            <w:left w:w="108" w:type="dxa"/>
            <w:bottom w:w="0" w:type="dxa"/>
            <w:right w:w="108" w:type="dxa"/>
          </w:tblCellMar>
        </w:tblPrEx>
        <w:trPr>
          <w:trHeight w:val="2110" w:hRule="exact"/>
          <w:jc w:val="center"/>
        </w:trPr>
        <w:tc>
          <w:tcPr>
            <w:tcW w:w="578" w:type="dxa"/>
            <w:vMerge w:val="continue"/>
            <w:tcBorders>
              <w:left w:val="single" w:color="auto" w:sz="4" w:space="0"/>
              <w:right w:val="single" w:color="auto" w:sz="4" w:space="0"/>
            </w:tcBorders>
            <w:vAlign w:val="center"/>
          </w:tcPr>
          <w:p w14:paraId="4B6D097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DD2073">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CAEA0F7">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104A5A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3BFBDD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仿宋_GB2312" w:hAnsi="仿宋_GB2312" w:eastAsia="仿宋_GB2312" w:cs="仿宋_GB2312"/>
                <w:color w:val="000000"/>
                <w:sz w:val="20"/>
                <w:szCs w:val="20"/>
              </w:rPr>
              <w:t>提升副中心文旅品质</w:t>
            </w:r>
          </w:p>
        </w:tc>
        <w:tc>
          <w:tcPr>
            <w:tcW w:w="938" w:type="dxa"/>
            <w:tcBorders>
              <w:top w:val="nil"/>
              <w:left w:val="nil"/>
              <w:bottom w:val="single" w:color="auto" w:sz="4" w:space="0"/>
              <w:right w:val="single" w:color="auto" w:sz="4" w:space="0"/>
            </w:tcBorders>
            <w:vAlign w:val="center"/>
          </w:tcPr>
          <w:p w14:paraId="412B0B33">
            <w:pPr>
              <w:widowControl/>
              <w:spacing w:line="240" w:lineRule="exact"/>
              <w:jc w:val="center"/>
              <w:rPr>
                <w:rFonts w:ascii="宋体" w:hAnsi="宋体" w:cs="宋体"/>
                <w:kern w:val="0"/>
                <w:sz w:val="18"/>
                <w:szCs w:val="18"/>
              </w:rPr>
            </w:pPr>
            <w:r>
              <w:rPr>
                <w:rFonts w:hint="eastAsia" w:ascii="仿宋_GB2312" w:hAnsi="仿宋_GB2312" w:eastAsia="仿宋_GB2312" w:cs="仿宋_GB2312"/>
                <w:color w:val="000000"/>
                <w:sz w:val="20"/>
                <w:szCs w:val="20"/>
              </w:rPr>
              <w:t>提升副中心文旅品质</w:t>
            </w:r>
          </w:p>
        </w:tc>
        <w:tc>
          <w:tcPr>
            <w:tcW w:w="848" w:type="dxa"/>
            <w:tcBorders>
              <w:top w:val="nil"/>
              <w:left w:val="nil"/>
              <w:bottom w:val="single" w:color="auto" w:sz="4" w:space="0"/>
              <w:right w:val="single" w:color="auto" w:sz="4" w:space="0"/>
            </w:tcBorders>
            <w:vAlign w:val="center"/>
          </w:tcPr>
          <w:p w14:paraId="766D040B">
            <w:pPr>
              <w:widowControl/>
              <w:spacing w:line="240" w:lineRule="exact"/>
              <w:jc w:val="center"/>
              <w:rPr>
                <w:rFonts w:ascii="宋体" w:hAnsi="宋体" w:cs="宋体"/>
                <w:kern w:val="0"/>
                <w:sz w:val="18"/>
                <w:szCs w:val="18"/>
              </w:rPr>
            </w:pPr>
            <w:r>
              <w:rPr>
                <w:rFonts w:hint="eastAsia" w:ascii="仿宋_GB2312" w:hAnsi="仿宋_GB2312" w:eastAsia="仿宋_GB2312" w:cs="仿宋_GB2312"/>
                <w:color w:val="000000"/>
                <w:sz w:val="20"/>
                <w:szCs w:val="20"/>
              </w:rPr>
              <w:t>提升副中心文旅品质</w:t>
            </w:r>
          </w:p>
        </w:tc>
        <w:tc>
          <w:tcPr>
            <w:tcW w:w="557" w:type="dxa"/>
            <w:gridSpan w:val="2"/>
            <w:tcBorders>
              <w:top w:val="nil"/>
              <w:left w:val="nil"/>
              <w:bottom w:val="single" w:color="auto" w:sz="4" w:space="0"/>
              <w:right w:val="single" w:color="auto" w:sz="4" w:space="0"/>
            </w:tcBorders>
            <w:vAlign w:val="center"/>
          </w:tcPr>
          <w:p w14:paraId="29B52CDB">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623F8B8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BB6AFB6">
            <w:pPr>
              <w:widowControl/>
              <w:spacing w:line="240" w:lineRule="exact"/>
              <w:jc w:val="center"/>
              <w:rPr>
                <w:rFonts w:ascii="宋体" w:hAnsi="宋体" w:cs="宋体"/>
                <w:kern w:val="0"/>
                <w:sz w:val="18"/>
                <w:szCs w:val="18"/>
              </w:rPr>
            </w:pPr>
          </w:p>
        </w:tc>
      </w:tr>
      <w:tr w14:paraId="6EFEA09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88FD0E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C12676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260DF0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B137B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3576C89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68639D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2AA15F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E62958">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8BE23B3">
            <w:pPr>
              <w:widowControl/>
              <w:spacing w:line="240" w:lineRule="exact"/>
              <w:jc w:val="center"/>
              <w:rPr>
                <w:rFonts w:ascii="宋体" w:hAnsi="宋体" w:cs="宋体"/>
                <w:kern w:val="0"/>
                <w:sz w:val="18"/>
                <w:szCs w:val="18"/>
              </w:rPr>
            </w:pPr>
          </w:p>
        </w:tc>
      </w:tr>
      <w:tr w14:paraId="4797E45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274F1B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239A73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E5949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022710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D14F63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F4B43A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6311E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6076B29">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7128BEA">
            <w:pPr>
              <w:widowControl/>
              <w:spacing w:line="240" w:lineRule="exact"/>
              <w:jc w:val="center"/>
              <w:rPr>
                <w:rFonts w:ascii="宋体" w:hAnsi="宋体" w:cs="宋体"/>
                <w:kern w:val="0"/>
                <w:sz w:val="18"/>
                <w:szCs w:val="18"/>
              </w:rPr>
            </w:pPr>
          </w:p>
        </w:tc>
      </w:tr>
      <w:tr w14:paraId="2107F6F8">
        <w:tblPrEx>
          <w:tblCellMar>
            <w:top w:w="0" w:type="dxa"/>
            <w:left w:w="108" w:type="dxa"/>
            <w:bottom w:w="0" w:type="dxa"/>
            <w:right w:w="108" w:type="dxa"/>
          </w:tblCellMar>
        </w:tblPrEx>
        <w:trPr>
          <w:trHeight w:val="1809" w:hRule="exact"/>
          <w:jc w:val="center"/>
        </w:trPr>
        <w:tc>
          <w:tcPr>
            <w:tcW w:w="578" w:type="dxa"/>
            <w:vMerge w:val="continue"/>
            <w:tcBorders>
              <w:top w:val="single" w:color="auto" w:sz="4" w:space="0"/>
              <w:left w:val="single" w:color="auto" w:sz="4" w:space="0"/>
              <w:right w:val="single" w:color="auto" w:sz="4" w:space="0"/>
            </w:tcBorders>
            <w:vAlign w:val="center"/>
          </w:tcPr>
          <w:p w14:paraId="08C7E7D7">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9B66FF6">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C93A814">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49BDA8D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color w:val="000000"/>
                <w:sz w:val="20"/>
                <w:szCs w:val="20"/>
              </w:rPr>
              <w:t>提升通州文旅形象，增加粉丝数量</w:t>
            </w:r>
          </w:p>
        </w:tc>
        <w:tc>
          <w:tcPr>
            <w:tcW w:w="938" w:type="dxa"/>
            <w:tcBorders>
              <w:top w:val="single" w:color="auto" w:sz="4" w:space="0"/>
              <w:left w:val="nil"/>
              <w:bottom w:val="single" w:color="auto" w:sz="4" w:space="0"/>
              <w:right w:val="single" w:color="auto" w:sz="4" w:space="0"/>
            </w:tcBorders>
            <w:vAlign w:val="center"/>
          </w:tcPr>
          <w:p w14:paraId="26C71057">
            <w:pPr>
              <w:widowControl/>
              <w:spacing w:line="240" w:lineRule="exact"/>
              <w:jc w:val="center"/>
              <w:rPr>
                <w:rFonts w:ascii="宋体" w:hAnsi="宋体" w:cs="宋体"/>
                <w:kern w:val="0"/>
                <w:sz w:val="18"/>
                <w:szCs w:val="18"/>
              </w:rPr>
            </w:pPr>
            <w:r>
              <w:rPr>
                <w:rFonts w:ascii="宋体" w:hAnsi="宋体" w:cs="宋体"/>
                <w:color w:val="000000"/>
                <w:sz w:val="20"/>
                <w:szCs w:val="20"/>
              </w:rPr>
              <w:t>提高关注度</w:t>
            </w:r>
          </w:p>
        </w:tc>
        <w:tc>
          <w:tcPr>
            <w:tcW w:w="848" w:type="dxa"/>
            <w:tcBorders>
              <w:top w:val="single" w:color="auto" w:sz="4" w:space="0"/>
              <w:left w:val="nil"/>
              <w:bottom w:val="single" w:color="auto" w:sz="4" w:space="0"/>
              <w:right w:val="single" w:color="auto" w:sz="4" w:space="0"/>
            </w:tcBorders>
            <w:vAlign w:val="center"/>
          </w:tcPr>
          <w:p w14:paraId="28654465">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343A2DA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075C73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841660A">
            <w:pPr>
              <w:widowControl/>
              <w:spacing w:line="240" w:lineRule="exact"/>
              <w:jc w:val="center"/>
              <w:rPr>
                <w:rFonts w:ascii="宋体" w:hAnsi="宋体" w:cs="宋体"/>
                <w:kern w:val="0"/>
                <w:sz w:val="18"/>
                <w:szCs w:val="18"/>
              </w:rPr>
            </w:pPr>
          </w:p>
        </w:tc>
      </w:tr>
      <w:tr w14:paraId="016DAD4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4A7F28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C1584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65397B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E1F9A0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24102DA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D23EED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0CF882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2234CF">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E677FB9">
            <w:pPr>
              <w:widowControl/>
              <w:spacing w:line="240" w:lineRule="exact"/>
              <w:jc w:val="center"/>
              <w:rPr>
                <w:rFonts w:ascii="宋体" w:hAnsi="宋体" w:cs="宋体"/>
                <w:kern w:val="0"/>
                <w:sz w:val="18"/>
                <w:szCs w:val="18"/>
              </w:rPr>
            </w:pPr>
          </w:p>
        </w:tc>
      </w:tr>
      <w:tr w14:paraId="204987F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1A77E5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B8D356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02EC79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C370F3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1E32342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820A53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DBEA21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1858B01">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C96A6B2">
            <w:pPr>
              <w:widowControl/>
              <w:spacing w:line="240" w:lineRule="exact"/>
              <w:jc w:val="center"/>
              <w:rPr>
                <w:rFonts w:ascii="宋体" w:hAnsi="宋体" w:cs="宋体"/>
                <w:kern w:val="0"/>
                <w:sz w:val="18"/>
                <w:szCs w:val="18"/>
              </w:rPr>
            </w:pPr>
          </w:p>
        </w:tc>
      </w:tr>
      <w:tr w14:paraId="60FA5073">
        <w:tblPrEx>
          <w:tblCellMar>
            <w:top w:w="0" w:type="dxa"/>
            <w:left w:w="108" w:type="dxa"/>
            <w:bottom w:w="0" w:type="dxa"/>
            <w:right w:w="108" w:type="dxa"/>
          </w:tblCellMar>
        </w:tblPrEx>
        <w:trPr>
          <w:trHeight w:val="4990" w:hRule="exact"/>
          <w:jc w:val="center"/>
        </w:trPr>
        <w:tc>
          <w:tcPr>
            <w:tcW w:w="578" w:type="dxa"/>
            <w:vMerge w:val="continue"/>
            <w:tcBorders>
              <w:left w:val="single" w:color="auto" w:sz="4" w:space="0"/>
              <w:right w:val="single" w:color="auto" w:sz="4" w:space="0"/>
            </w:tcBorders>
            <w:vAlign w:val="center"/>
          </w:tcPr>
          <w:p w14:paraId="241E3513">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24FBBCA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1D0E40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71C9DB92">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43CA1816">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仿宋_GB2312" w:hAnsi="仿宋_GB2312" w:eastAsia="仿宋_GB2312" w:cs="仿宋_GB2312"/>
                <w:kern w:val="0"/>
                <w:sz w:val="20"/>
                <w:szCs w:val="20"/>
              </w:rPr>
              <w:t>通过微信公众号、视频号、抖音、微博的宣传推广已让游客了解通州文化、通州特色、通州底蕴。本次活动已达到实际宣传效果。</w:t>
            </w:r>
          </w:p>
        </w:tc>
        <w:tc>
          <w:tcPr>
            <w:tcW w:w="938" w:type="dxa"/>
            <w:tcBorders>
              <w:top w:val="single" w:color="auto" w:sz="4" w:space="0"/>
              <w:left w:val="nil"/>
              <w:bottom w:val="single" w:color="auto" w:sz="4" w:space="0"/>
              <w:right w:val="single" w:color="auto" w:sz="4" w:space="0"/>
            </w:tcBorders>
            <w:vAlign w:val="center"/>
          </w:tcPr>
          <w:p w14:paraId="1F9BE557">
            <w:pPr>
              <w:widowControl/>
              <w:spacing w:line="240" w:lineRule="exact"/>
              <w:jc w:val="center"/>
              <w:rPr>
                <w:rFonts w:ascii="宋体" w:hAnsi="宋体" w:cs="宋体"/>
                <w:kern w:val="0"/>
                <w:sz w:val="18"/>
                <w:szCs w:val="18"/>
              </w:rPr>
            </w:pPr>
            <w:r>
              <w:rPr>
                <w:rFonts w:hint="eastAsia" w:ascii="仿宋_GB2312" w:hAnsi="仿宋_GB2312" w:eastAsia="仿宋_GB2312" w:cs="仿宋_GB2312"/>
                <w:kern w:val="0"/>
                <w:sz w:val="20"/>
                <w:szCs w:val="20"/>
              </w:rPr>
              <w:t>通过微信公众号、视频号、抖音、微博的宣传推广已让游客了解通州文化、通州特色、通州底蕴。本次活动已达到实际宣传效果。</w:t>
            </w:r>
          </w:p>
        </w:tc>
        <w:tc>
          <w:tcPr>
            <w:tcW w:w="848" w:type="dxa"/>
            <w:tcBorders>
              <w:top w:val="single" w:color="auto" w:sz="4" w:space="0"/>
              <w:left w:val="nil"/>
              <w:bottom w:val="single" w:color="auto" w:sz="4" w:space="0"/>
              <w:right w:val="single" w:color="auto" w:sz="4" w:space="0"/>
            </w:tcBorders>
            <w:vAlign w:val="center"/>
          </w:tcPr>
          <w:p w14:paraId="15AFEFB6">
            <w:pPr>
              <w:widowControl/>
              <w:spacing w:line="240" w:lineRule="exact"/>
              <w:jc w:val="center"/>
              <w:rPr>
                <w:rFonts w:ascii="宋体" w:hAnsi="宋体" w:cs="宋体"/>
                <w:kern w:val="0"/>
                <w:sz w:val="18"/>
                <w:szCs w:val="18"/>
              </w:rPr>
            </w:pPr>
            <w:r>
              <w:rPr>
                <w:rFonts w:hint="eastAsia" w:ascii="仿宋_GB2312" w:hAnsi="仿宋_GB2312" w:eastAsia="仿宋_GB2312" w:cs="仿宋_GB2312"/>
                <w:kern w:val="0"/>
                <w:sz w:val="20"/>
                <w:szCs w:val="20"/>
              </w:rPr>
              <w:t>通过微信公众号、视频号、抖音、微博的宣传推广已让游客了解通州文化、通州特色、通州底蕴。本次活动已达到实际宣传效果。</w:t>
            </w:r>
          </w:p>
        </w:tc>
        <w:tc>
          <w:tcPr>
            <w:tcW w:w="557" w:type="dxa"/>
            <w:gridSpan w:val="2"/>
            <w:tcBorders>
              <w:top w:val="single" w:color="auto" w:sz="4" w:space="0"/>
              <w:left w:val="nil"/>
              <w:bottom w:val="single" w:color="auto" w:sz="4" w:space="0"/>
              <w:right w:val="single" w:color="auto" w:sz="4" w:space="0"/>
            </w:tcBorders>
            <w:vAlign w:val="center"/>
          </w:tcPr>
          <w:p w14:paraId="06EABD8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3E0F9F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8CA4CCD">
            <w:pPr>
              <w:widowControl/>
              <w:spacing w:line="240" w:lineRule="exact"/>
              <w:jc w:val="center"/>
              <w:rPr>
                <w:rFonts w:ascii="宋体" w:hAnsi="宋体" w:cs="宋体"/>
                <w:kern w:val="0"/>
                <w:sz w:val="18"/>
                <w:szCs w:val="18"/>
              </w:rPr>
            </w:pPr>
          </w:p>
        </w:tc>
      </w:tr>
      <w:tr w14:paraId="7FC611F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C098DA">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27EBCB9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B7B8F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DD5B3C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47BE3C5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7CAEC4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AB669E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C02383">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B905DBC">
            <w:pPr>
              <w:widowControl/>
              <w:spacing w:line="240" w:lineRule="exact"/>
              <w:jc w:val="center"/>
              <w:rPr>
                <w:rFonts w:ascii="宋体" w:hAnsi="宋体" w:cs="宋体"/>
                <w:kern w:val="0"/>
                <w:sz w:val="18"/>
                <w:szCs w:val="18"/>
              </w:rPr>
            </w:pPr>
          </w:p>
        </w:tc>
      </w:tr>
      <w:tr w14:paraId="483C207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EE306D3">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6FA7273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5D6CE3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FE18F4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36ACDC62">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63D0BB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334A1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6C1F95">
            <w:pPr>
              <w:widowControl/>
              <w:spacing w:line="24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9B4347C">
            <w:pPr>
              <w:widowControl/>
              <w:spacing w:line="240" w:lineRule="exact"/>
              <w:jc w:val="center"/>
              <w:rPr>
                <w:rFonts w:ascii="宋体" w:hAnsi="宋体" w:cs="宋体"/>
                <w:kern w:val="0"/>
                <w:sz w:val="18"/>
                <w:szCs w:val="18"/>
              </w:rPr>
            </w:pPr>
          </w:p>
        </w:tc>
      </w:tr>
      <w:tr w14:paraId="774279DE">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61B4222F">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2D87058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62A3E39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0593D64B">
            <w:pPr>
              <w:widowControl/>
              <w:spacing w:line="240" w:lineRule="exact"/>
              <w:jc w:val="center"/>
              <w:rPr>
                <w:rFonts w:ascii="宋体" w:hAnsi="宋体" w:cs="宋体"/>
                <w:kern w:val="0"/>
                <w:sz w:val="18"/>
                <w:szCs w:val="18"/>
              </w:rPr>
            </w:pPr>
          </w:p>
        </w:tc>
      </w:tr>
    </w:tbl>
    <w:p w14:paraId="0166F85C">
      <w:pPr>
        <w:rPr>
          <w:rFonts w:hint="eastAsia"/>
          <w:lang w:val="en-US" w:eastAsia="zh-CN"/>
        </w:rPr>
      </w:pPr>
    </w:p>
    <w:p w14:paraId="316A33BB">
      <w:pPr>
        <w:pStyle w:val="4"/>
        <w:rPr>
          <w:rFonts w:hint="eastAsia"/>
          <w:lang w:val="en-US" w:eastAsia="zh-CN"/>
        </w:rPr>
      </w:pPr>
    </w:p>
    <w:p w14:paraId="72882BE6">
      <w:pPr>
        <w:rPr>
          <w:rFonts w:hint="eastAsia"/>
          <w:lang w:val="en-US" w:eastAsia="zh-CN"/>
        </w:rPr>
      </w:pPr>
    </w:p>
    <w:p w14:paraId="0E219762">
      <w:pPr>
        <w:pStyle w:val="4"/>
        <w:rPr>
          <w:rFonts w:hint="eastAsia"/>
          <w:lang w:val="en-US" w:eastAsia="zh-CN"/>
        </w:rPr>
      </w:pPr>
    </w:p>
    <w:p w14:paraId="4B20E2AF">
      <w:pPr>
        <w:rPr>
          <w:rFonts w:hint="eastAsia"/>
          <w:lang w:val="en-US" w:eastAsia="zh-CN"/>
        </w:rPr>
      </w:pPr>
    </w:p>
    <w:p w14:paraId="00C29354">
      <w:pPr>
        <w:pStyle w:val="4"/>
        <w:rPr>
          <w:rFonts w:hint="eastAsia"/>
          <w:lang w:val="en-US" w:eastAsia="zh-CN"/>
        </w:rPr>
      </w:pPr>
    </w:p>
    <w:p w14:paraId="64BE97ED">
      <w:pPr>
        <w:rPr>
          <w:rFonts w:hint="eastAsia"/>
          <w:lang w:val="en-US" w:eastAsia="zh-CN"/>
        </w:rPr>
      </w:pPr>
    </w:p>
    <w:p w14:paraId="393E6F0D">
      <w:pPr>
        <w:pStyle w:val="4"/>
        <w:rPr>
          <w:rFonts w:hint="eastAsia"/>
          <w:lang w:val="en-US" w:eastAsia="zh-CN"/>
        </w:rPr>
      </w:pPr>
    </w:p>
    <w:p w14:paraId="1AD661F1">
      <w:pPr>
        <w:rPr>
          <w:rFonts w:hint="eastAsia"/>
          <w:lang w:val="en-US" w:eastAsia="zh-CN"/>
        </w:rPr>
      </w:pPr>
    </w:p>
    <w:p w14:paraId="1DCBCE09">
      <w:pPr>
        <w:pStyle w:val="4"/>
        <w:rPr>
          <w:rFonts w:hint="eastAsia"/>
          <w:lang w:val="en-US" w:eastAsia="zh-CN"/>
        </w:rPr>
      </w:pPr>
    </w:p>
    <w:p w14:paraId="3157FF49">
      <w:pPr>
        <w:rPr>
          <w:rFonts w:hint="eastAsia"/>
          <w:lang w:val="en-US" w:eastAsia="zh-CN"/>
        </w:rPr>
      </w:pPr>
    </w:p>
    <w:p w14:paraId="46DC946C">
      <w:pPr>
        <w:pStyle w:val="4"/>
        <w:rPr>
          <w:rFonts w:hint="eastAsia"/>
          <w:lang w:val="en-US" w:eastAsia="zh-CN"/>
        </w:rPr>
      </w:pPr>
    </w:p>
    <w:p w14:paraId="023BFBB9">
      <w:pPr>
        <w:rPr>
          <w:rFonts w:hint="eastAsia"/>
          <w:lang w:val="en-US" w:eastAsia="zh-CN"/>
        </w:rPr>
      </w:pPr>
    </w:p>
    <w:p w14:paraId="438D571E">
      <w:pPr>
        <w:pStyle w:val="4"/>
        <w:rPr>
          <w:rFonts w:hint="eastAsia"/>
          <w:lang w:val="en-US" w:eastAsia="zh-CN"/>
        </w:rPr>
      </w:pPr>
    </w:p>
    <w:p w14:paraId="30B3547B">
      <w:pPr>
        <w:rPr>
          <w:rFonts w:hint="eastAsia"/>
          <w:lang w:val="en-US" w:eastAsia="zh-CN"/>
        </w:rPr>
      </w:pPr>
    </w:p>
    <w:p w14:paraId="44A509FC">
      <w:pPr>
        <w:pStyle w:val="4"/>
        <w:rPr>
          <w:rFonts w:hint="eastAsia"/>
          <w:lang w:val="en-US" w:eastAsia="zh-CN"/>
        </w:rPr>
      </w:pPr>
    </w:p>
    <w:p w14:paraId="33D7F68B">
      <w:pPr>
        <w:rPr>
          <w:rFonts w:hint="eastAsia"/>
          <w:lang w:val="en-US" w:eastAsia="zh-CN"/>
        </w:rPr>
      </w:pPr>
    </w:p>
    <w:tbl>
      <w:tblPr>
        <w:tblStyle w:val="11"/>
        <w:tblW w:w="9103" w:type="dxa"/>
        <w:jc w:val="center"/>
        <w:tblLayout w:type="fixed"/>
        <w:tblCellMar>
          <w:top w:w="0" w:type="dxa"/>
          <w:left w:w="108" w:type="dxa"/>
          <w:bottom w:w="0" w:type="dxa"/>
          <w:right w:w="108" w:type="dxa"/>
        </w:tblCellMar>
      </w:tblPr>
      <w:tblGrid>
        <w:gridCol w:w="578"/>
        <w:gridCol w:w="969"/>
        <w:gridCol w:w="1086"/>
        <w:gridCol w:w="718"/>
        <w:gridCol w:w="1114"/>
        <w:gridCol w:w="169"/>
        <w:gridCol w:w="824"/>
        <w:gridCol w:w="114"/>
        <w:gridCol w:w="848"/>
        <w:gridCol w:w="202"/>
        <w:gridCol w:w="355"/>
        <w:gridCol w:w="416"/>
        <w:gridCol w:w="141"/>
        <w:gridCol w:w="695"/>
        <w:gridCol w:w="699"/>
        <w:gridCol w:w="175"/>
      </w:tblGrid>
      <w:tr w14:paraId="459848B9">
        <w:tblPrEx>
          <w:tblCellMar>
            <w:top w:w="0" w:type="dxa"/>
            <w:left w:w="108" w:type="dxa"/>
            <w:bottom w:w="0" w:type="dxa"/>
            <w:right w:w="108" w:type="dxa"/>
          </w:tblCellMar>
        </w:tblPrEx>
        <w:trPr>
          <w:trHeight w:val="440" w:hRule="exact"/>
          <w:jc w:val="center"/>
        </w:trPr>
        <w:tc>
          <w:tcPr>
            <w:tcW w:w="9103" w:type="dxa"/>
            <w:gridSpan w:val="16"/>
            <w:tcBorders>
              <w:top w:val="nil"/>
              <w:left w:val="nil"/>
              <w:bottom w:val="nil"/>
              <w:right w:val="nil"/>
            </w:tcBorders>
            <w:vAlign w:val="center"/>
          </w:tcPr>
          <w:p w14:paraId="4AAB6CF8">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D19FC91">
        <w:tblPrEx>
          <w:tblCellMar>
            <w:top w:w="0" w:type="dxa"/>
            <w:left w:w="108" w:type="dxa"/>
            <w:bottom w:w="0" w:type="dxa"/>
            <w:right w:w="108" w:type="dxa"/>
          </w:tblCellMar>
        </w:tblPrEx>
        <w:trPr>
          <w:trHeight w:val="194" w:hRule="atLeast"/>
          <w:jc w:val="center"/>
        </w:trPr>
        <w:tc>
          <w:tcPr>
            <w:tcW w:w="9103" w:type="dxa"/>
            <w:gridSpan w:val="16"/>
            <w:tcBorders>
              <w:top w:val="nil"/>
              <w:left w:val="nil"/>
              <w:bottom w:val="nil"/>
              <w:right w:val="nil"/>
            </w:tcBorders>
          </w:tcPr>
          <w:p w14:paraId="36E49991">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5B82B8A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0308124">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4"/>
            <w:tcBorders>
              <w:top w:val="single" w:color="auto" w:sz="4" w:space="0"/>
              <w:left w:val="nil"/>
              <w:bottom w:val="single" w:color="auto" w:sz="4" w:space="0"/>
              <w:right w:val="single" w:color="auto" w:sz="4" w:space="0"/>
            </w:tcBorders>
            <w:vAlign w:val="center"/>
          </w:tcPr>
          <w:p w14:paraId="6F14EF9C">
            <w:pPr>
              <w:widowControl/>
              <w:spacing w:line="240" w:lineRule="exact"/>
              <w:jc w:val="center"/>
              <w:rPr>
                <w:rFonts w:ascii="宋体" w:hAnsi="宋体" w:cs="宋体"/>
                <w:kern w:val="0"/>
                <w:sz w:val="18"/>
                <w:szCs w:val="18"/>
              </w:rPr>
            </w:pPr>
            <w:r>
              <w:rPr>
                <w:rFonts w:hint="eastAsia" w:ascii="宋体" w:hAnsi="宋体" w:eastAsia="宋体" w:cs="宋体"/>
                <w:sz w:val="20"/>
                <w:szCs w:val="20"/>
              </w:rPr>
              <w:t>旅游宣传推介</w:t>
            </w:r>
          </w:p>
        </w:tc>
      </w:tr>
      <w:tr w14:paraId="67FED0D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3207463">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6"/>
            <w:tcBorders>
              <w:top w:val="single" w:color="auto" w:sz="4" w:space="0"/>
              <w:left w:val="nil"/>
              <w:bottom w:val="single" w:color="auto" w:sz="4" w:space="0"/>
              <w:right w:val="single" w:color="auto" w:sz="4" w:space="0"/>
            </w:tcBorders>
            <w:vAlign w:val="center"/>
          </w:tcPr>
          <w:p w14:paraId="28445B38">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050" w:type="dxa"/>
            <w:gridSpan w:val="2"/>
            <w:tcBorders>
              <w:top w:val="nil"/>
              <w:left w:val="nil"/>
              <w:bottom w:val="single" w:color="auto" w:sz="4" w:space="0"/>
              <w:right w:val="single" w:color="auto" w:sz="4" w:space="0"/>
            </w:tcBorders>
            <w:vAlign w:val="center"/>
          </w:tcPr>
          <w:p w14:paraId="1E49146F">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6"/>
            <w:tcBorders>
              <w:top w:val="single" w:color="auto" w:sz="4" w:space="0"/>
              <w:left w:val="nil"/>
              <w:bottom w:val="single" w:color="auto" w:sz="4" w:space="0"/>
              <w:right w:val="single" w:color="auto" w:sz="4" w:space="0"/>
            </w:tcBorders>
            <w:vAlign w:val="center"/>
          </w:tcPr>
          <w:p w14:paraId="083367C8">
            <w:pPr>
              <w:widowControl/>
              <w:spacing w:line="240" w:lineRule="exact"/>
              <w:jc w:val="center"/>
              <w:rPr>
                <w:rFonts w:ascii="宋体" w:hAnsi="宋体" w:cs="宋体"/>
                <w:kern w:val="0"/>
                <w:sz w:val="18"/>
                <w:szCs w:val="18"/>
              </w:rPr>
            </w:pPr>
            <w:r>
              <w:rPr>
                <w:rFonts w:hint="eastAsia" w:ascii="宋体" w:hAnsi="宋体" w:eastAsia="宋体" w:cs="宋体"/>
                <w:i w:val="0"/>
                <w:color w:val="000000"/>
                <w:sz w:val="20"/>
                <w:szCs w:val="20"/>
                <w:u w:val="none"/>
                <w:lang w:eastAsia="zh-CN"/>
              </w:rPr>
              <w:t>通州区旅游咨询服务中心</w:t>
            </w:r>
            <w:r>
              <w:rPr>
                <w:rFonts w:hint="eastAsia" w:ascii="宋体" w:hAnsi="宋体" w:cs="宋体"/>
                <w:kern w:val="0"/>
                <w:sz w:val="18"/>
                <w:szCs w:val="18"/>
              </w:rPr>
              <w:t>公司</w:t>
            </w:r>
          </w:p>
        </w:tc>
      </w:tr>
      <w:tr w14:paraId="60DE490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638161C">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6"/>
            <w:tcBorders>
              <w:top w:val="single" w:color="auto" w:sz="4" w:space="0"/>
              <w:left w:val="nil"/>
              <w:bottom w:val="single" w:color="auto" w:sz="4" w:space="0"/>
              <w:right w:val="single" w:color="auto" w:sz="4" w:space="0"/>
            </w:tcBorders>
            <w:vAlign w:val="center"/>
          </w:tcPr>
          <w:p w14:paraId="171ABD6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董迎辉</w:t>
            </w:r>
          </w:p>
        </w:tc>
        <w:tc>
          <w:tcPr>
            <w:tcW w:w="1050" w:type="dxa"/>
            <w:gridSpan w:val="2"/>
            <w:tcBorders>
              <w:top w:val="nil"/>
              <w:left w:val="nil"/>
              <w:bottom w:val="single" w:color="auto" w:sz="4" w:space="0"/>
              <w:right w:val="single" w:color="auto" w:sz="4" w:space="0"/>
            </w:tcBorders>
            <w:vAlign w:val="center"/>
          </w:tcPr>
          <w:p w14:paraId="5DAD446E">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6"/>
            <w:tcBorders>
              <w:top w:val="single" w:color="auto" w:sz="4" w:space="0"/>
              <w:left w:val="nil"/>
              <w:bottom w:val="single" w:color="auto" w:sz="4" w:space="0"/>
              <w:right w:val="single" w:color="auto" w:sz="4" w:space="0"/>
            </w:tcBorders>
            <w:vAlign w:val="center"/>
          </w:tcPr>
          <w:p w14:paraId="41CFC095">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3501116363</w:t>
            </w:r>
          </w:p>
        </w:tc>
      </w:tr>
      <w:tr w14:paraId="52327A23">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6C95A581">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0316A55">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6C3FCDC6">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3"/>
            <w:tcBorders>
              <w:top w:val="nil"/>
              <w:left w:val="nil"/>
              <w:bottom w:val="single" w:color="auto" w:sz="4" w:space="0"/>
              <w:right w:val="single" w:color="auto" w:sz="4" w:space="0"/>
            </w:tcBorders>
            <w:vAlign w:val="center"/>
          </w:tcPr>
          <w:p w14:paraId="38E26BAC">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419FBC21">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0D17F9A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8350499">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gridSpan w:val="2"/>
            <w:tcBorders>
              <w:top w:val="nil"/>
              <w:left w:val="nil"/>
              <w:bottom w:val="single" w:color="auto" w:sz="4" w:space="0"/>
              <w:right w:val="single" w:color="auto" w:sz="4" w:space="0"/>
            </w:tcBorders>
            <w:vAlign w:val="center"/>
          </w:tcPr>
          <w:p w14:paraId="151951E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492843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DDBFF0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12CE27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17ADF5A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70</w:t>
            </w:r>
          </w:p>
        </w:tc>
        <w:tc>
          <w:tcPr>
            <w:tcW w:w="1107" w:type="dxa"/>
            <w:gridSpan w:val="3"/>
            <w:tcBorders>
              <w:top w:val="nil"/>
              <w:left w:val="nil"/>
              <w:bottom w:val="single" w:color="auto" w:sz="4" w:space="0"/>
              <w:right w:val="single" w:color="auto" w:sz="4" w:space="0"/>
            </w:tcBorders>
            <w:vAlign w:val="center"/>
          </w:tcPr>
          <w:p w14:paraId="37639B6E">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70</w:t>
            </w:r>
          </w:p>
        </w:tc>
        <w:tc>
          <w:tcPr>
            <w:tcW w:w="1050" w:type="dxa"/>
            <w:gridSpan w:val="2"/>
            <w:tcBorders>
              <w:top w:val="nil"/>
              <w:left w:val="nil"/>
              <w:bottom w:val="single" w:color="auto" w:sz="4" w:space="0"/>
              <w:right w:val="single" w:color="auto" w:sz="4" w:space="0"/>
            </w:tcBorders>
            <w:vAlign w:val="center"/>
          </w:tcPr>
          <w:p w14:paraId="488826E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66.3</w:t>
            </w:r>
          </w:p>
        </w:tc>
        <w:tc>
          <w:tcPr>
            <w:tcW w:w="771" w:type="dxa"/>
            <w:gridSpan w:val="2"/>
            <w:tcBorders>
              <w:top w:val="nil"/>
              <w:left w:val="nil"/>
              <w:bottom w:val="single" w:color="auto" w:sz="4" w:space="0"/>
              <w:right w:val="single" w:color="auto" w:sz="4" w:space="0"/>
            </w:tcBorders>
            <w:vAlign w:val="center"/>
          </w:tcPr>
          <w:p w14:paraId="5F86E77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6623DAF">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94.71</w:t>
            </w:r>
            <w:r>
              <w:rPr>
                <w:rFonts w:hint="eastAsia" w:ascii="宋体" w:hAnsi="宋体" w:cs="宋体"/>
                <w:kern w:val="0"/>
                <w:sz w:val="18"/>
                <w:szCs w:val="18"/>
              </w:rPr>
              <w:t>%</w:t>
            </w:r>
          </w:p>
        </w:tc>
        <w:tc>
          <w:tcPr>
            <w:tcW w:w="874" w:type="dxa"/>
            <w:gridSpan w:val="2"/>
            <w:tcBorders>
              <w:top w:val="nil"/>
              <w:left w:val="nil"/>
              <w:bottom w:val="single" w:color="auto" w:sz="4" w:space="0"/>
              <w:right w:val="single" w:color="auto" w:sz="4" w:space="0"/>
            </w:tcBorders>
            <w:vAlign w:val="center"/>
          </w:tcPr>
          <w:p w14:paraId="4F6F949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1445CF9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A8484A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4FB2E3C">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C4F3C63">
            <w:pPr>
              <w:widowControl/>
              <w:spacing w:line="240" w:lineRule="exact"/>
              <w:jc w:val="center"/>
              <w:rPr>
                <w:rFonts w:ascii="宋体" w:hAnsi="宋体" w:cs="宋体"/>
                <w:kern w:val="0"/>
                <w:sz w:val="18"/>
                <w:szCs w:val="18"/>
              </w:rPr>
            </w:pPr>
          </w:p>
        </w:tc>
        <w:tc>
          <w:tcPr>
            <w:tcW w:w="1107" w:type="dxa"/>
            <w:gridSpan w:val="3"/>
            <w:tcBorders>
              <w:top w:val="nil"/>
              <w:left w:val="nil"/>
              <w:bottom w:val="single" w:color="auto" w:sz="4" w:space="0"/>
              <w:right w:val="single" w:color="auto" w:sz="4" w:space="0"/>
            </w:tcBorders>
            <w:vAlign w:val="center"/>
          </w:tcPr>
          <w:p w14:paraId="206986F5">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5FA61991">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00D1943">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4E5AE79">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41A54FE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F3CBA7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5C5ACE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33F3A7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65D7C2F">
            <w:pPr>
              <w:widowControl/>
              <w:spacing w:line="240" w:lineRule="exact"/>
              <w:jc w:val="center"/>
              <w:rPr>
                <w:rFonts w:ascii="宋体" w:hAnsi="宋体" w:cs="宋体"/>
                <w:kern w:val="0"/>
                <w:sz w:val="18"/>
                <w:szCs w:val="18"/>
              </w:rPr>
            </w:pPr>
          </w:p>
        </w:tc>
        <w:tc>
          <w:tcPr>
            <w:tcW w:w="1107" w:type="dxa"/>
            <w:gridSpan w:val="3"/>
            <w:tcBorders>
              <w:top w:val="nil"/>
              <w:left w:val="nil"/>
              <w:bottom w:val="single" w:color="auto" w:sz="4" w:space="0"/>
              <w:right w:val="single" w:color="auto" w:sz="4" w:space="0"/>
            </w:tcBorders>
            <w:vAlign w:val="center"/>
          </w:tcPr>
          <w:p w14:paraId="19B77274">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673776CF">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5000AF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7625CC9">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566858F5">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561AB5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507FE7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F50999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329C56C">
            <w:pPr>
              <w:widowControl/>
              <w:spacing w:line="240" w:lineRule="exact"/>
              <w:jc w:val="center"/>
              <w:rPr>
                <w:rFonts w:ascii="宋体" w:hAnsi="宋体" w:cs="宋体"/>
                <w:kern w:val="0"/>
                <w:sz w:val="18"/>
                <w:szCs w:val="18"/>
              </w:rPr>
            </w:pPr>
          </w:p>
        </w:tc>
        <w:tc>
          <w:tcPr>
            <w:tcW w:w="1107" w:type="dxa"/>
            <w:gridSpan w:val="3"/>
            <w:tcBorders>
              <w:top w:val="nil"/>
              <w:left w:val="nil"/>
              <w:bottom w:val="single" w:color="auto" w:sz="4" w:space="0"/>
              <w:right w:val="single" w:color="auto" w:sz="4" w:space="0"/>
            </w:tcBorders>
            <w:vAlign w:val="center"/>
          </w:tcPr>
          <w:p w14:paraId="77745A13">
            <w:pPr>
              <w:widowControl/>
              <w:spacing w:line="240" w:lineRule="exact"/>
              <w:jc w:val="center"/>
              <w:rPr>
                <w:rFonts w:ascii="宋体" w:hAnsi="宋体" w:cs="宋体"/>
                <w:kern w:val="0"/>
                <w:sz w:val="18"/>
                <w:szCs w:val="18"/>
              </w:rPr>
            </w:pPr>
          </w:p>
        </w:tc>
        <w:tc>
          <w:tcPr>
            <w:tcW w:w="1050" w:type="dxa"/>
            <w:gridSpan w:val="2"/>
            <w:tcBorders>
              <w:top w:val="nil"/>
              <w:left w:val="nil"/>
              <w:bottom w:val="single" w:color="auto" w:sz="4" w:space="0"/>
              <w:right w:val="single" w:color="auto" w:sz="4" w:space="0"/>
            </w:tcBorders>
            <w:vAlign w:val="center"/>
          </w:tcPr>
          <w:p w14:paraId="68454D02">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B71D9C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F3778E4">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4700F1B0">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27132B9">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4CAD5852">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7"/>
            <w:tcBorders>
              <w:top w:val="single" w:color="auto" w:sz="4" w:space="0"/>
              <w:left w:val="nil"/>
              <w:bottom w:val="single" w:color="auto" w:sz="4" w:space="0"/>
              <w:right w:val="single" w:color="auto" w:sz="4" w:space="0"/>
            </w:tcBorders>
            <w:vAlign w:val="center"/>
          </w:tcPr>
          <w:p w14:paraId="50BC0D1B">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531" w:type="dxa"/>
            <w:gridSpan w:val="8"/>
            <w:tcBorders>
              <w:top w:val="single" w:color="auto" w:sz="4" w:space="0"/>
              <w:left w:val="nil"/>
              <w:bottom w:val="single" w:color="auto" w:sz="4" w:space="0"/>
              <w:right w:val="single" w:color="auto" w:sz="4" w:space="0"/>
            </w:tcBorders>
            <w:vAlign w:val="center"/>
          </w:tcPr>
          <w:p w14:paraId="2A06C141">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9010191">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7A757774">
            <w:pPr>
              <w:widowControl/>
              <w:spacing w:line="240" w:lineRule="exact"/>
              <w:jc w:val="center"/>
              <w:rPr>
                <w:rFonts w:ascii="宋体" w:hAnsi="宋体" w:cs="宋体"/>
                <w:kern w:val="0"/>
                <w:sz w:val="18"/>
                <w:szCs w:val="18"/>
              </w:rPr>
            </w:pPr>
          </w:p>
        </w:tc>
        <w:tc>
          <w:tcPr>
            <w:tcW w:w="4994" w:type="dxa"/>
            <w:gridSpan w:val="7"/>
            <w:tcBorders>
              <w:top w:val="single" w:color="auto" w:sz="4" w:space="0"/>
              <w:left w:val="nil"/>
              <w:bottom w:val="single" w:color="auto" w:sz="4" w:space="0"/>
              <w:right w:val="single" w:color="auto" w:sz="4" w:space="0"/>
            </w:tcBorders>
            <w:vAlign w:val="center"/>
          </w:tcPr>
          <w:p w14:paraId="0118D37C">
            <w:pPr>
              <w:widowControl/>
              <w:spacing w:line="240" w:lineRule="exact"/>
              <w:jc w:val="center"/>
              <w:rPr>
                <w:rFonts w:ascii="宋体" w:hAnsi="宋体" w:cs="宋体"/>
                <w:kern w:val="0"/>
                <w:sz w:val="18"/>
                <w:szCs w:val="18"/>
              </w:rPr>
            </w:pPr>
            <w:r>
              <w:rPr>
                <w:rFonts w:hint="eastAsia" w:ascii="宋体" w:hAnsi="宋体" w:eastAsia="宋体" w:cs="宋体"/>
                <w:sz w:val="20"/>
                <w:szCs w:val="20"/>
              </w:rPr>
              <w:t>为切实推动国际消费中心城市建设和副中心文化旅游品牌的全面跃升，借助“旅游宣传推介项目”以北京城市副中心和大运河的千年文脉为内核，以文化创意为突破口，以文化视角审视旅游，以文化品位提升旅游，以文化传播带动旅游，挖掘传统文脉元素，融合现代潮流文化，通过北京城市副中心文明旅游暨2023年“中国旅游日”主题系列宣传活动、通州文旅智慧地图升级设计及文创产品设计等多种形式，推出具有鲜明副中心文化特征的大运河文化带文旅新思路新概念。</w:t>
            </w:r>
          </w:p>
        </w:tc>
        <w:tc>
          <w:tcPr>
            <w:tcW w:w="3531" w:type="dxa"/>
            <w:gridSpan w:val="8"/>
            <w:tcBorders>
              <w:top w:val="single" w:color="auto" w:sz="4" w:space="0"/>
              <w:left w:val="nil"/>
              <w:bottom w:val="single" w:color="auto" w:sz="4" w:space="0"/>
              <w:right w:val="single" w:color="auto" w:sz="4" w:space="0"/>
            </w:tcBorders>
            <w:vAlign w:val="center"/>
          </w:tcPr>
          <w:p w14:paraId="70DEC530">
            <w:pPr>
              <w:widowControl/>
              <w:spacing w:line="240" w:lineRule="exact"/>
              <w:jc w:val="center"/>
              <w:rPr>
                <w:rFonts w:ascii="宋体" w:hAnsi="宋体" w:cs="宋体"/>
                <w:kern w:val="0"/>
                <w:sz w:val="18"/>
                <w:szCs w:val="18"/>
              </w:rPr>
            </w:pPr>
            <w:r>
              <w:rPr>
                <w:rFonts w:hint="eastAsia" w:ascii="宋体" w:hAnsi="宋体" w:eastAsia="宋体" w:cs="宋体"/>
                <w:sz w:val="20"/>
                <w:szCs w:val="20"/>
              </w:rPr>
              <w:t>为全面贯彻和落实国家和北京市关于文化和旅游工作的重要指示，紧紧围绕大运河文化旅游景区 5A 创建和推动京津冀一体化高质量协同发展，以切实提升城市副中心文明旅游环境，切实推动国际消费中心城市建设和副中心文化旅游品牌的全面跃升为宗旨，2023年3月 21 日至 2023 年 5 月 19 日，开展了以“花漫副中心 好运‘通武廊’”为主题的2023 年“5.19 中国旅游日”北京分会场通州区旅游宣传推介主题活动，活动深度挖掘副中心文脉特色，以“春”为切入点，以“花”为媒，以“诗”为魂，以“游”为骨，“线上+线下”相结合，组织开展了一系列的特色主题活动并取得圆满成功</w:t>
            </w:r>
            <w:r>
              <w:rPr>
                <w:rFonts w:hint="eastAsia" w:ascii="宋体" w:hAnsi="宋体" w:eastAsia="宋体" w:cs="宋体"/>
                <w:sz w:val="20"/>
                <w:szCs w:val="20"/>
                <w:lang w:eastAsia="zh-CN"/>
              </w:rPr>
              <w:t>。</w:t>
            </w:r>
            <w:r>
              <w:rPr>
                <w:rFonts w:hint="eastAsia" w:ascii="宋体" w:hAnsi="宋体" w:eastAsia="宋体" w:cs="宋体"/>
                <w:sz w:val="20"/>
                <w:szCs w:val="20"/>
              </w:rPr>
              <w:t>通州文旅智慧地图升级设计及文创产品设计</w:t>
            </w:r>
            <w:r>
              <w:rPr>
                <w:rFonts w:hint="eastAsia" w:ascii="宋体" w:hAnsi="宋体" w:eastAsia="宋体" w:cs="宋体"/>
                <w:sz w:val="20"/>
                <w:szCs w:val="20"/>
                <w:lang w:eastAsia="zh-CN"/>
              </w:rPr>
              <w:t>也受到了百姓的喜爱。</w:t>
            </w:r>
            <w:r>
              <w:rPr>
                <w:rFonts w:hint="eastAsia" w:ascii="宋体" w:hAnsi="宋体" w:eastAsia="宋体" w:cs="宋体"/>
                <w:sz w:val="20"/>
                <w:szCs w:val="20"/>
              </w:rPr>
              <w:t>达到了预期的目的。</w:t>
            </w:r>
          </w:p>
        </w:tc>
      </w:tr>
      <w:tr w14:paraId="44FAD939">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6BCF9D4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67048672">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7FFF0C2E">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3B127E52">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gridSpan w:val="2"/>
            <w:tcBorders>
              <w:top w:val="nil"/>
              <w:left w:val="nil"/>
              <w:bottom w:val="single" w:color="auto" w:sz="4" w:space="0"/>
              <w:right w:val="single" w:color="auto" w:sz="4" w:space="0"/>
            </w:tcBorders>
            <w:vAlign w:val="center"/>
          </w:tcPr>
          <w:p w14:paraId="34EB02C6">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9D4248C">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nil"/>
              <w:left w:val="nil"/>
              <w:bottom w:val="single" w:color="auto" w:sz="4" w:space="0"/>
              <w:right w:val="single" w:color="auto" w:sz="4" w:space="0"/>
            </w:tcBorders>
            <w:vAlign w:val="center"/>
          </w:tcPr>
          <w:p w14:paraId="68D15316">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0BF7AF57">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217369CA">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7C5475FF">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3"/>
            <w:tcBorders>
              <w:top w:val="single" w:color="auto" w:sz="4" w:space="0"/>
              <w:left w:val="nil"/>
              <w:bottom w:val="single" w:color="auto" w:sz="4" w:space="0"/>
              <w:right w:val="single" w:color="auto" w:sz="4" w:space="0"/>
            </w:tcBorders>
            <w:vAlign w:val="center"/>
          </w:tcPr>
          <w:p w14:paraId="59AC08DF">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7CB24E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2DD52CD">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C2E9B71">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15579D3">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CAECA6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24704E4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7ED126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426B6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D744A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EF107CD">
            <w:pPr>
              <w:widowControl/>
              <w:spacing w:line="240" w:lineRule="exact"/>
              <w:jc w:val="center"/>
              <w:rPr>
                <w:rFonts w:ascii="宋体" w:hAnsi="宋体" w:cs="宋体"/>
                <w:kern w:val="0"/>
                <w:sz w:val="18"/>
                <w:szCs w:val="18"/>
              </w:rPr>
            </w:pPr>
          </w:p>
        </w:tc>
      </w:tr>
      <w:tr w14:paraId="317B44B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03E233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2BA1FC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4E848A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013988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938" w:type="dxa"/>
            <w:gridSpan w:val="2"/>
            <w:tcBorders>
              <w:top w:val="nil"/>
              <w:left w:val="nil"/>
              <w:bottom w:val="single" w:color="auto" w:sz="4" w:space="0"/>
              <w:right w:val="single" w:color="auto" w:sz="4" w:space="0"/>
            </w:tcBorders>
            <w:vAlign w:val="center"/>
          </w:tcPr>
          <w:p w14:paraId="6432495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10A519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1E87C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7EA05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79859DB">
            <w:pPr>
              <w:widowControl/>
              <w:spacing w:line="240" w:lineRule="exact"/>
              <w:jc w:val="center"/>
              <w:rPr>
                <w:rFonts w:ascii="宋体" w:hAnsi="宋体" w:cs="宋体"/>
                <w:kern w:val="0"/>
                <w:sz w:val="18"/>
                <w:szCs w:val="18"/>
              </w:rPr>
            </w:pPr>
          </w:p>
        </w:tc>
      </w:tr>
      <w:tr w14:paraId="0C2E757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EB847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BCFF45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DBE6DA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9B83F6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367E996E">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224B07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D3426A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2DDAE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DCDF6ED">
            <w:pPr>
              <w:widowControl/>
              <w:spacing w:line="240" w:lineRule="exact"/>
              <w:jc w:val="center"/>
              <w:rPr>
                <w:rFonts w:ascii="宋体" w:hAnsi="宋体" w:cs="宋体"/>
                <w:kern w:val="0"/>
                <w:sz w:val="18"/>
                <w:szCs w:val="18"/>
              </w:rPr>
            </w:pPr>
          </w:p>
        </w:tc>
      </w:tr>
      <w:tr w14:paraId="76CF0A6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950C18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81CE18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824A42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B64796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gridSpan w:val="2"/>
            <w:tcBorders>
              <w:top w:val="nil"/>
              <w:left w:val="nil"/>
              <w:bottom w:val="single" w:color="auto" w:sz="4" w:space="0"/>
              <w:right w:val="single" w:color="auto" w:sz="4" w:space="0"/>
            </w:tcBorders>
            <w:vAlign w:val="center"/>
          </w:tcPr>
          <w:p w14:paraId="2BE3191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A89E32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DCC33C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2102A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E6F8713">
            <w:pPr>
              <w:widowControl/>
              <w:spacing w:line="240" w:lineRule="exact"/>
              <w:jc w:val="center"/>
              <w:rPr>
                <w:rFonts w:ascii="宋体" w:hAnsi="宋体" w:cs="宋体"/>
                <w:kern w:val="0"/>
                <w:sz w:val="18"/>
                <w:szCs w:val="18"/>
              </w:rPr>
            </w:pPr>
          </w:p>
        </w:tc>
      </w:tr>
      <w:tr w14:paraId="12DDB1E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641F97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54ED9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837D4F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86924A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0128B29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BAB5EF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CC429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30F3C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48270D5">
            <w:pPr>
              <w:widowControl/>
              <w:spacing w:line="240" w:lineRule="exact"/>
              <w:jc w:val="center"/>
              <w:rPr>
                <w:rFonts w:ascii="宋体" w:hAnsi="宋体" w:cs="宋体"/>
                <w:kern w:val="0"/>
                <w:sz w:val="18"/>
                <w:szCs w:val="18"/>
              </w:rPr>
            </w:pPr>
          </w:p>
        </w:tc>
      </w:tr>
      <w:tr w14:paraId="65F263A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2973B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75810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1257C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C7335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34D1AA2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640CEE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867C24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C8ACA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57DAB3F">
            <w:pPr>
              <w:widowControl/>
              <w:spacing w:line="240" w:lineRule="exact"/>
              <w:jc w:val="center"/>
              <w:rPr>
                <w:rFonts w:ascii="宋体" w:hAnsi="宋体" w:cs="宋体"/>
                <w:kern w:val="0"/>
                <w:sz w:val="18"/>
                <w:szCs w:val="18"/>
              </w:rPr>
            </w:pPr>
          </w:p>
        </w:tc>
      </w:tr>
      <w:tr w14:paraId="1B2DCA3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3F8E98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29F38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D2EA25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2D4732FD">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938" w:type="dxa"/>
            <w:gridSpan w:val="2"/>
            <w:tcBorders>
              <w:top w:val="nil"/>
              <w:left w:val="nil"/>
              <w:bottom w:val="single" w:color="auto" w:sz="4" w:space="0"/>
              <w:right w:val="single" w:color="auto" w:sz="4" w:space="0"/>
            </w:tcBorders>
            <w:vAlign w:val="center"/>
          </w:tcPr>
          <w:p w14:paraId="469840F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nil"/>
              <w:left w:val="nil"/>
              <w:bottom w:val="single" w:color="auto" w:sz="4" w:space="0"/>
              <w:right w:val="single" w:color="auto" w:sz="4" w:space="0"/>
            </w:tcBorders>
            <w:vAlign w:val="center"/>
          </w:tcPr>
          <w:p w14:paraId="487CD90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2A86BB5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140298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E5FC2C0">
            <w:pPr>
              <w:widowControl/>
              <w:spacing w:line="240" w:lineRule="exact"/>
              <w:jc w:val="center"/>
              <w:rPr>
                <w:rFonts w:ascii="宋体" w:hAnsi="宋体" w:cs="宋体"/>
                <w:kern w:val="0"/>
                <w:sz w:val="18"/>
                <w:szCs w:val="18"/>
              </w:rPr>
            </w:pPr>
          </w:p>
        </w:tc>
      </w:tr>
      <w:tr w14:paraId="3749E4D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67F15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F18E3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56E56E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C7F045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6B6230D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1805B2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EF687C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A3545C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56EDCB4">
            <w:pPr>
              <w:widowControl/>
              <w:spacing w:line="240" w:lineRule="exact"/>
              <w:jc w:val="center"/>
              <w:rPr>
                <w:rFonts w:ascii="宋体" w:hAnsi="宋体" w:cs="宋体"/>
                <w:kern w:val="0"/>
                <w:sz w:val="18"/>
                <w:szCs w:val="18"/>
              </w:rPr>
            </w:pPr>
          </w:p>
        </w:tc>
      </w:tr>
      <w:tr w14:paraId="4707825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44794F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8BB67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A0C814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429D91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48A35F2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D954C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01FBA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D0591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52804CE">
            <w:pPr>
              <w:widowControl/>
              <w:spacing w:line="240" w:lineRule="exact"/>
              <w:jc w:val="center"/>
              <w:rPr>
                <w:rFonts w:ascii="宋体" w:hAnsi="宋体" w:cs="宋体"/>
                <w:kern w:val="0"/>
                <w:sz w:val="18"/>
                <w:szCs w:val="18"/>
              </w:rPr>
            </w:pPr>
          </w:p>
        </w:tc>
      </w:tr>
      <w:tr w14:paraId="31F530C0">
        <w:tblPrEx>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14:paraId="4D31CF4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BBE184">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90676DA">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1E6A164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eastAsia="宋体" w:cs="宋体"/>
                <w:color w:val="auto"/>
                <w:kern w:val="0"/>
                <w:sz w:val="20"/>
                <w:szCs w:val="20"/>
                <w:lang w:eastAsia="zh-CN"/>
              </w:rPr>
              <w:t>项目预算</w:t>
            </w:r>
            <w:r>
              <w:rPr>
                <w:rFonts w:hint="eastAsia" w:ascii="宋体" w:hAnsi="宋体" w:eastAsia="宋体" w:cs="宋体"/>
                <w:color w:val="auto"/>
                <w:kern w:val="0"/>
                <w:sz w:val="20"/>
                <w:szCs w:val="20"/>
                <w:lang w:val="en-US" w:eastAsia="zh-CN"/>
              </w:rPr>
              <w:t>70万元，中选金额为66.3万元</w:t>
            </w:r>
          </w:p>
        </w:tc>
        <w:tc>
          <w:tcPr>
            <w:tcW w:w="938" w:type="dxa"/>
            <w:gridSpan w:val="2"/>
            <w:tcBorders>
              <w:top w:val="nil"/>
              <w:left w:val="nil"/>
              <w:bottom w:val="single" w:color="auto" w:sz="4" w:space="0"/>
              <w:right w:val="single" w:color="auto" w:sz="4" w:space="0"/>
            </w:tcBorders>
            <w:vAlign w:val="center"/>
          </w:tcPr>
          <w:p w14:paraId="0D3D9533">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768167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14F39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62DA16F6">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569" w:type="dxa"/>
            <w:gridSpan w:val="3"/>
            <w:tcBorders>
              <w:top w:val="single" w:color="auto" w:sz="4" w:space="0"/>
              <w:left w:val="nil"/>
              <w:bottom w:val="single" w:color="auto" w:sz="4" w:space="0"/>
              <w:right w:val="single" w:color="auto" w:sz="4" w:space="0"/>
            </w:tcBorders>
            <w:vAlign w:val="center"/>
          </w:tcPr>
          <w:p w14:paraId="5D73C3CA">
            <w:pPr>
              <w:widowControl/>
              <w:spacing w:line="240" w:lineRule="exact"/>
              <w:jc w:val="center"/>
              <w:rPr>
                <w:rFonts w:ascii="宋体" w:hAnsi="宋体" w:cs="宋体"/>
                <w:kern w:val="0"/>
                <w:sz w:val="18"/>
                <w:szCs w:val="18"/>
              </w:rPr>
            </w:pPr>
          </w:p>
        </w:tc>
      </w:tr>
      <w:tr w14:paraId="4C490E2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494273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64A1D7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40CD88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704DF8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4614BEBC">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D66A0B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12BC9A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F05F1E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19445C7">
            <w:pPr>
              <w:widowControl/>
              <w:spacing w:line="240" w:lineRule="exact"/>
              <w:jc w:val="center"/>
              <w:rPr>
                <w:rFonts w:ascii="宋体" w:hAnsi="宋体" w:cs="宋体"/>
                <w:kern w:val="0"/>
                <w:sz w:val="18"/>
                <w:szCs w:val="18"/>
              </w:rPr>
            </w:pPr>
          </w:p>
        </w:tc>
      </w:tr>
      <w:tr w14:paraId="0A1AC64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F6A8A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8EF64E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A4537A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7FF074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7BF27C29">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828A1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CE3C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237C8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22BF1F5">
            <w:pPr>
              <w:widowControl/>
              <w:spacing w:line="240" w:lineRule="exact"/>
              <w:jc w:val="center"/>
              <w:rPr>
                <w:rFonts w:ascii="宋体" w:hAnsi="宋体" w:cs="宋体"/>
                <w:kern w:val="0"/>
                <w:sz w:val="18"/>
                <w:szCs w:val="18"/>
              </w:rPr>
            </w:pPr>
          </w:p>
        </w:tc>
      </w:tr>
      <w:tr w14:paraId="41A5655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28E4C9">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EFF7D45">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63FAEEDC">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E1808A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B7806C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1001A42B">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26DA4F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D29AF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757F39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FC140C1">
            <w:pPr>
              <w:widowControl/>
              <w:spacing w:line="240" w:lineRule="exact"/>
              <w:jc w:val="center"/>
              <w:rPr>
                <w:rFonts w:ascii="宋体" w:hAnsi="宋体" w:cs="宋体"/>
                <w:kern w:val="0"/>
                <w:sz w:val="18"/>
                <w:szCs w:val="18"/>
              </w:rPr>
            </w:pPr>
          </w:p>
        </w:tc>
      </w:tr>
      <w:tr w14:paraId="375FC08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6A8E6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36A86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75F7CD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757D25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30C35B3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8D229F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7086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C9BEB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50A5A5B">
            <w:pPr>
              <w:widowControl/>
              <w:spacing w:line="240" w:lineRule="exact"/>
              <w:jc w:val="center"/>
              <w:rPr>
                <w:rFonts w:ascii="宋体" w:hAnsi="宋体" w:cs="宋体"/>
                <w:kern w:val="0"/>
                <w:sz w:val="18"/>
                <w:szCs w:val="18"/>
              </w:rPr>
            </w:pPr>
          </w:p>
        </w:tc>
      </w:tr>
      <w:tr w14:paraId="21861AE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038D04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C519DD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20A07C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E69579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0C4C9AF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A2FC3D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F25E2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31885A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4D131B9">
            <w:pPr>
              <w:widowControl/>
              <w:spacing w:line="240" w:lineRule="exact"/>
              <w:jc w:val="center"/>
              <w:rPr>
                <w:rFonts w:ascii="宋体" w:hAnsi="宋体" w:cs="宋体"/>
                <w:kern w:val="0"/>
                <w:sz w:val="18"/>
                <w:szCs w:val="18"/>
              </w:rPr>
            </w:pPr>
          </w:p>
        </w:tc>
      </w:tr>
      <w:tr w14:paraId="78E870C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4A3BDC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B9E14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7984E1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EEBB95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BDE47B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0BAF097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9ACED7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D9B7D7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64EE8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690C40F">
            <w:pPr>
              <w:widowControl/>
              <w:spacing w:line="240" w:lineRule="exact"/>
              <w:jc w:val="center"/>
              <w:rPr>
                <w:rFonts w:ascii="宋体" w:hAnsi="宋体" w:cs="宋体"/>
                <w:kern w:val="0"/>
                <w:sz w:val="18"/>
                <w:szCs w:val="18"/>
              </w:rPr>
            </w:pPr>
          </w:p>
        </w:tc>
      </w:tr>
      <w:tr w14:paraId="0F1E487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93BF5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9EFF4E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B90F74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0B307E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12F22AD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0186FA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53435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E21D8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2AA1A6A">
            <w:pPr>
              <w:widowControl/>
              <w:spacing w:line="240" w:lineRule="exact"/>
              <w:jc w:val="center"/>
              <w:rPr>
                <w:rFonts w:ascii="宋体" w:hAnsi="宋体" w:cs="宋体"/>
                <w:kern w:val="0"/>
                <w:sz w:val="18"/>
                <w:szCs w:val="18"/>
              </w:rPr>
            </w:pPr>
          </w:p>
        </w:tc>
      </w:tr>
      <w:tr w14:paraId="7807348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72E98E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6B1EB2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B17A8B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FBEAA1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63828A6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C87AD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4164E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4A0CE7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E8D5094">
            <w:pPr>
              <w:widowControl/>
              <w:spacing w:line="240" w:lineRule="exact"/>
              <w:jc w:val="center"/>
              <w:rPr>
                <w:rFonts w:ascii="宋体" w:hAnsi="宋体" w:cs="宋体"/>
                <w:kern w:val="0"/>
                <w:sz w:val="18"/>
                <w:szCs w:val="18"/>
              </w:rPr>
            </w:pPr>
          </w:p>
        </w:tc>
      </w:tr>
      <w:tr w14:paraId="39ABC0C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219B9C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116CEA3">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6E6DC6B">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298C1CB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DDD631B">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938" w:type="dxa"/>
            <w:gridSpan w:val="2"/>
            <w:tcBorders>
              <w:top w:val="nil"/>
              <w:left w:val="nil"/>
              <w:bottom w:val="single" w:color="auto" w:sz="4" w:space="0"/>
              <w:right w:val="single" w:color="auto" w:sz="4" w:space="0"/>
            </w:tcBorders>
            <w:vAlign w:val="center"/>
          </w:tcPr>
          <w:p w14:paraId="06F93DC0">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81F11E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73333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2E2C88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8296A6B">
            <w:pPr>
              <w:widowControl/>
              <w:spacing w:line="240" w:lineRule="exact"/>
              <w:jc w:val="center"/>
              <w:rPr>
                <w:rFonts w:ascii="宋体" w:hAnsi="宋体" w:cs="宋体"/>
                <w:kern w:val="0"/>
                <w:sz w:val="18"/>
                <w:szCs w:val="18"/>
              </w:rPr>
            </w:pPr>
          </w:p>
        </w:tc>
      </w:tr>
      <w:tr w14:paraId="64C1BB6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C39D79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D3047D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F386B8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9FC925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0DDFED06">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8DF8A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941FB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BA4E2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FA093E4">
            <w:pPr>
              <w:widowControl/>
              <w:spacing w:line="240" w:lineRule="exact"/>
              <w:jc w:val="center"/>
              <w:rPr>
                <w:rFonts w:ascii="宋体" w:hAnsi="宋体" w:cs="宋体"/>
                <w:kern w:val="0"/>
                <w:sz w:val="18"/>
                <w:szCs w:val="18"/>
              </w:rPr>
            </w:pPr>
          </w:p>
        </w:tc>
      </w:tr>
      <w:tr w14:paraId="1F1B66F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A28C96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6F575B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E6D0DD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3091EB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0B4C25E1">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F836B2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86D70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D47D980">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6E31776">
            <w:pPr>
              <w:widowControl/>
              <w:spacing w:line="240" w:lineRule="exact"/>
              <w:jc w:val="center"/>
              <w:rPr>
                <w:rFonts w:ascii="宋体" w:hAnsi="宋体" w:cs="宋体"/>
                <w:kern w:val="0"/>
                <w:sz w:val="18"/>
                <w:szCs w:val="18"/>
              </w:rPr>
            </w:pPr>
          </w:p>
        </w:tc>
      </w:tr>
      <w:tr w14:paraId="3EBF3E94">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36BD6109">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4DED3F11">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56052187">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69B8AE2D">
            <w:pPr>
              <w:widowControl/>
              <w:spacing w:line="240" w:lineRule="exact"/>
              <w:jc w:val="left"/>
              <w:rPr>
                <w:rFonts w:ascii="宋体" w:hAnsi="宋体" w:cs="宋体"/>
                <w:kern w:val="0"/>
                <w:sz w:val="18"/>
                <w:szCs w:val="18"/>
              </w:rPr>
            </w:pPr>
            <w:r>
              <w:rPr>
                <w:rFonts w:hint="eastAsia" w:ascii="宋体" w:hAnsi="宋体" w:eastAsia="宋体" w:cs="宋体"/>
                <w:i w:val="0"/>
                <w:color w:val="000000"/>
                <w:sz w:val="18"/>
                <w:szCs w:val="18"/>
                <w:u w:val="none"/>
                <w:lang w:eastAsia="zh-CN"/>
              </w:rPr>
              <w:t>提升副中心文旅品质</w:t>
            </w:r>
          </w:p>
        </w:tc>
        <w:tc>
          <w:tcPr>
            <w:tcW w:w="938" w:type="dxa"/>
            <w:gridSpan w:val="2"/>
            <w:tcBorders>
              <w:top w:val="single" w:color="auto" w:sz="4" w:space="0"/>
              <w:left w:val="nil"/>
              <w:bottom w:val="single" w:color="auto" w:sz="4" w:space="0"/>
              <w:right w:val="single" w:color="auto" w:sz="4" w:space="0"/>
            </w:tcBorders>
            <w:vAlign w:val="center"/>
          </w:tcPr>
          <w:p w14:paraId="3DA3F87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56C074F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01C904BC">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4E12DAB1">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569" w:type="dxa"/>
            <w:gridSpan w:val="3"/>
            <w:tcBorders>
              <w:top w:val="single" w:color="auto" w:sz="4" w:space="0"/>
              <w:left w:val="nil"/>
              <w:bottom w:val="single" w:color="auto" w:sz="4" w:space="0"/>
              <w:right w:val="single" w:color="auto" w:sz="4" w:space="0"/>
            </w:tcBorders>
            <w:vAlign w:val="center"/>
          </w:tcPr>
          <w:p w14:paraId="04E52E03">
            <w:pPr>
              <w:widowControl/>
              <w:spacing w:line="240" w:lineRule="exact"/>
              <w:jc w:val="center"/>
              <w:rPr>
                <w:rFonts w:ascii="宋体" w:hAnsi="宋体" w:cs="宋体"/>
                <w:kern w:val="0"/>
                <w:sz w:val="18"/>
                <w:szCs w:val="18"/>
              </w:rPr>
            </w:pPr>
          </w:p>
        </w:tc>
      </w:tr>
      <w:tr w14:paraId="370E4A3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F2121D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023A34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DA9E4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542AB9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248D59DF">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3DEEAC0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617C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F57032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1EB3F30">
            <w:pPr>
              <w:widowControl/>
              <w:spacing w:line="240" w:lineRule="exact"/>
              <w:jc w:val="center"/>
              <w:rPr>
                <w:rFonts w:ascii="宋体" w:hAnsi="宋体" w:cs="宋体"/>
                <w:kern w:val="0"/>
                <w:sz w:val="18"/>
                <w:szCs w:val="18"/>
              </w:rPr>
            </w:pPr>
          </w:p>
        </w:tc>
      </w:tr>
      <w:tr w14:paraId="69C8DC5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E906F6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ACAE93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1D72D7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87BF64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75D81CBA">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247E87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F497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018A9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0B39765">
            <w:pPr>
              <w:widowControl/>
              <w:spacing w:line="240" w:lineRule="exact"/>
              <w:jc w:val="center"/>
              <w:rPr>
                <w:rFonts w:ascii="宋体" w:hAnsi="宋体" w:cs="宋体"/>
                <w:kern w:val="0"/>
                <w:sz w:val="18"/>
                <w:szCs w:val="18"/>
              </w:rPr>
            </w:pPr>
          </w:p>
        </w:tc>
      </w:tr>
      <w:tr w14:paraId="420F610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B0969B">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4E79D0DB">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0EC9B1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0B79BA4">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3C79FF83">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938" w:type="dxa"/>
            <w:gridSpan w:val="2"/>
            <w:tcBorders>
              <w:top w:val="single" w:color="auto" w:sz="4" w:space="0"/>
              <w:left w:val="nil"/>
              <w:bottom w:val="single" w:color="auto" w:sz="4" w:space="0"/>
              <w:right w:val="single" w:color="auto" w:sz="4" w:space="0"/>
            </w:tcBorders>
            <w:vAlign w:val="center"/>
          </w:tcPr>
          <w:p w14:paraId="60ADC01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848" w:type="dxa"/>
            <w:tcBorders>
              <w:top w:val="single" w:color="auto" w:sz="4" w:space="0"/>
              <w:left w:val="nil"/>
              <w:bottom w:val="single" w:color="auto" w:sz="4" w:space="0"/>
              <w:right w:val="single" w:color="auto" w:sz="4" w:space="0"/>
            </w:tcBorders>
            <w:vAlign w:val="center"/>
          </w:tcPr>
          <w:p w14:paraId="4AF53097">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22B8427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24936E5A">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3"/>
            <w:tcBorders>
              <w:top w:val="single" w:color="auto" w:sz="4" w:space="0"/>
              <w:left w:val="nil"/>
              <w:bottom w:val="single" w:color="auto" w:sz="4" w:space="0"/>
              <w:right w:val="single" w:color="auto" w:sz="4" w:space="0"/>
            </w:tcBorders>
            <w:vAlign w:val="center"/>
          </w:tcPr>
          <w:p w14:paraId="6A4852B7">
            <w:pPr>
              <w:widowControl/>
              <w:spacing w:line="240" w:lineRule="exact"/>
              <w:jc w:val="center"/>
              <w:rPr>
                <w:rFonts w:ascii="宋体" w:hAnsi="宋体" w:cs="宋体"/>
                <w:kern w:val="0"/>
                <w:sz w:val="18"/>
                <w:szCs w:val="18"/>
              </w:rPr>
            </w:pPr>
          </w:p>
        </w:tc>
      </w:tr>
      <w:tr w14:paraId="0B590A8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9E7A549">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571FDD4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5C91DC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1D29CC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1AAB99A5">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7F90D17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8F1086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166A6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857F080">
            <w:pPr>
              <w:widowControl/>
              <w:spacing w:line="240" w:lineRule="exact"/>
              <w:jc w:val="center"/>
              <w:rPr>
                <w:rFonts w:ascii="宋体" w:hAnsi="宋体" w:cs="宋体"/>
                <w:kern w:val="0"/>
                <w:sz w:val="18"/>
                <w:szCs w:val="18"/>
              </w:rPr>
            </w:pPr>
          </w:p>
        </w:tc>
      </w:tr>
      <w:tr w14:paraId="0FAB75E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0EACB57">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3EF3022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450A4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028E7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gridSpan w:val="2"/>
            <w:tcBorders>
              <w:top w:val="nil"/>
              <w:left w:val="nil"/>
              <w:bottom w:val="single" w:color="auto" w:sz="4" w:space="0"/>
              <w:right w:val="single" w:color="auto" w:sz="4" w:space="0"/>
            </w:tcBorders>
            <w:vAlign w:val="center"/>
          </w:tcPr>
          <w:p w14:paraId="653E6FD8">
            <w:pPr>
              <w:widowControl/>
              <w:spacing w:line="24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AB79A2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D46BD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85E42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FA6B4E6">
            <w:pPr>
              <w:widowControl/>
              <w:spacing w:line="240" w:lineRule="exact"/>
              <w:jc w:val="center"/>
              <w:rPr>
                <w:rFonts w:ascii="宋体" w:hAnsi="宋体" w:cs="宋体"/>
                <w:kern w:val="0"/>
                <w:sz w:val="18"/>
                <w:szCs w:val="18"/>
              </w:rPr>
            </w:pPr>
          </w:p>
        </w:tc>
      </w:tr>
      <w:tr w14:paraId="4FD6DE62">
        <w:tblPrEx>
          <w:tblCellMar>
            <w:top w:w="0" w:type="dxa"/>
            <w:left w:w="108" w:type="dxa"/>
            <w:bottom w:w="0" w:type="dxa"/>
            <w:right w:w="108" w:type="dxa"/>
          </w:tblCellMar>
        </w:tblPrEx>
        <w:trPr>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20E1DE94">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1E94105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076A475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69" w:type="dxa"/>
            <w:gridSpan w:val="3"/>
            <w:tcBorders>
              <w:top w:val="single" w:color="auto" w:sz="4" w:space="0"/>
              <w:left w:val="nil"/>
              <w:bottom w:val="single" w:color="auto" w:sz="4" w:space="0"/>
              <w:right w:val="single" w:color="auto" w:sz="4" w:space="0"/>
            </w:tcBorders>
            <w:vAlign w:val="center"/>
          </w:tcPr>
          <w:p w14:paraId="71E01566">
            <w:pPr>
              <w:widowControl/>
              <w:spacing w:line="240" w:lineRule="exact"/>
              <w:jc w:val="center"/>
              <w:rPr>
                <w:rFonts w:ascii="宋体" w:hAnsi="宋体" w:cs="宋体"/>
                <w:kern w:val="0"/>
                <w:sz w:val="18"/>
                <w:szCs w:val="18"/>
              </w:rPr>
            </w:pPr>
          </w:p>
        </w:tc>
      </w:tr>
      <w:tr w14:paraId="31168CDC">
        <w:tblPrEx>
          <w:tblCellMar>
            <w:top w:w="0" w:type="dxa"/>
            <w:left w:w="108" w:type="dxa"/>
            <w:bottom w:w="0" w:type="dxa"/>
            <w:right w:w="108" w:type="dxa"/>
          </w:tblCellMar>
        </w:tblPrEx>
        <w:trPr>
          <w:trHeight w:val="440" w:hRule="exact"/>
          <w:jc w:val="center"/>
        </w:trPr>
        <w:tc>
          <w:tcPr>
            <w:tcW w:w="9103" w:type="dxa"/>
            <w:gridSpan w:val="16"/>
            <w:tcBorders>
              <w:top w:val="nil"/>
              <w:left w:val="nil"/>
              <w:bottom w:val="nil"/>
              <w:right w:val="nil"/>
            </w:tcBorders>
            <w:vAlign w:val="center"/>
          </w:tcPr>
          <w:p w14:paraId="4E60FF7B">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77DBE525">
        <w:tblPrEx>
          <w:tblCellMar>
            <w:top w:w="0" w:type="dxa"/>
            <w:left w:w="108" w:type="dxa"/>
            <w:bottom w:w="0" w:type="dxa"/>
            <w:right w:w="108" w:type="dxa"/>
          </w:tblCellMar>
        </w:tblPrEx>
        <w:trPr>
          <w:trHeight w:val="194" w:hRule="atLeast"/>
          <w:jc w:val="center"/>
        </w:trPr>
        <w:tc>
          <w:tcPr>
            <w:tcW w:w="9103" w:type="dxa"/>
            <w:gridSpan w:val="16"/>
            <w:tcBorders>
              <w:top w:val="nil"/>
              <w:left w:val="nil"/>
              <w:bottom w:val="nil"/>
              <w:right w:val="nil"/>
            </w:tcBorders>
          </w:tcPr>
          <w:p w14:paraId="28E9E0A5">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4AE54211">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7434120">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4"/>
            <w:tcBorders>
              <w:top w:val="single" w:color="auto" w:sz="4" w:space="0"/>
              <w:left w:val="nil"/>
              <w:bottom w:val="single" w:color="auto" w:sz="4" w:space="0"/>
              <w:right w:val="single" w:color="auto" w:sz="4" w:space="0"/>
            </w:tcBorders>
            <w:vAlign w:val="center"/>
          </w:tcPr>
          <w:p w14:paraId="0C1D47B1">
            <w:pPr>
              <w:widowControl/>
              <w:spacing w:line="240" w:lineRule="exact"/>
              <w:jc w:val="center"/>
              <w:rPr>
                <w:rFonts w:ascii="宋体" w:hAnsi="宋体" w:cs="宋体"/>
                <w:kern w:val="0"/>
                <w:sz w:val="18"/>
                <w:szCs w:val="18"/>
              </w:rPr>
            </w:pPr>
            <w:r>
              <w:rPr>
                <w:rFonts w:hint="eastAsia" w:ascii="宋体" w:hAnsi="宋体" w:cs="宋体"/>
                <w:i w:val="0"/>
                <w:color w:val="000000"/>
                <w:sz w:val="20"/>
                <w:szCs w:val="20"/>
                <w:u w:val="none"/>
                <w:lang w:eastAsia="zh-CN"/>
              </w:rPr>
              <w:t>遇见</w:t>
            </w:r>
            <w:r>
              <w:rPr>
                <w:rFonts w:hint="eastAsia" w:ascii="宋体" w:hAnsi="宋体" w:cs="宋体"/>
                <w:i w:val="0"/>
                <w:color w:val="000000"/>
                <w:sz w:val="20"/>
                <w:szCs w:val="20"/>
                <w:u w:val="none"/>
                <w:lang w:val="en-US" w:eastAsia="zh-CN"/>
              </w:rPr>
              <w:t>·运河城市探访系列活动</w:t>
            </w:r>
          </w:p>
        </w:tc>
      </w:tr>
      <w:tr w14:paraId="16AF55E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8948AD7">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11" w:type="dxa"/>
            <w:gridSpan w:val="5"/>
            <w:tcBorders>
              <w:top w:val="single" w:color="auto" w:sz="4" w:space="0"/>
              <w:left w:val="nil"/>
              <w:bottom w:val="single" w:color="auto" w:sz="4" w:space="0"/>
              <w:right w:val="single" w:color="auto" w:sz="4" w:space="0"/>
            </w:tcBorders>
            <w:vAlign w:val="center"/>
          </w:tcPr>
          <w:p w14:paraId="2206EAEA">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164" w:type="dxa"/>
            <w:gridSpan w:val="3"/>
            <w:tcBorders>
              <w:top w:val="nil"/>
              <w:left w:val="nil"/>
              <w:bottom w:val="single" w:color="auto" w:sz="4" w:space="0"/>
              <w:right w:val="single" w:color="auto" w:sz="4" w:space="0"/>
            </w:tcBorders>
            <w:vAlign w:val="center"/>
          </w:tcPr>
          <w:p w14:paraId="78781008">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6"/>
            <w:tcBorders>
              <w:top w:val="single" w:color="auto" w:sz="4" w:space="0"/>
              <w:left w:val="nil"/>
              <w:bottom w:val="single" w:color="auto" w:sz="4" w:space="0"/>
              <w:right w:val="single" w:color="auto" w:sz="4" w:space="0"/>
            </w:tcBorders>
            <w:vAlign w:val="center"/>
          </w:tcPr>
          <w:p w14:paraId="4D878730">
            <w:pPr>
              <w:widowControl/>
              <w:spacing w:line="240" w:lineRule="exact"/>
              <w:jc w:val="center"/>
              <w:rPr>
                <w:rFonts w:ascii="宋体" w:hAnsi="宋体" w:cs="宋体"/>
                <w:kern w:val="0"/>
                <w:sz w:val="18"/>
                <w:szCs w:val="18"/>
              </w:rPr>
            </w:pPr>
            <w:r>
              <w:rPr>
                <w:rFonts w:hint="eastAsia" w:ascii="宋体" w:hAnsi="宋体" w:eastAsia="宋体" w:cs="宋体"/>
                <w:i w:val="0"/>
                <w:color w:val="000000"/>
                <w:sz w:val="20"/>
                <w:szCs w:val="20"/>
                <w:u w:val="none"/>
                <w:lang w:eastAsia="zh-CN"/>
              </w:rPr>
              <w:t>通州区旅游咨询服务中心</w:t>
            </w:r>
            <w:r>
              <w:rPr>
                <w:rFonts w:hint="eastAsia" w:ascii="宋体" w:hAnsi="宋体" w:cs="宋体"/>
                <w:kern w:val="0"/>
                <w:sz w:val="18"/>
                <w:szCs w:val="18"/>
              </w:rPr>
              <w:t>公司</w:t>
            </w:r>
          </w:p>
        </w:tc>
      </w:tr>
      <w:tr w14:paraId="12340B7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D995E08">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911" w:type="dxa"/>
            <w:gridSpan w:val="5"/>
            <w:tcBorders>
              <w:top w:val="single" w:color="auto" w:sz="4" w:space="0"/>
              <w:left w:val="nil"/>
              <w:bottom w:val="single" w:color="auto" w:sz="4" w:space="0"/>
              <w:right w:val="single" w:color="auto" w:sz="4" w:space="0"/>
            </w:tcBorders>
            <w:vAlign w:val="center"/>
          </w:tcPr>
          <w:p w14:paraId="25DE9A04">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董迎辉</w:t>
            </w:r>
          </w:p>
        </w:tc>
        <w:tc>
          <w:tcPr>
            <w:tcW w:w="1164" w:type="dxa"/>
            <w:gridSpan w:val="3"/>
            <w:tcBorders>
              <w:top w:val="nil"/>
              <w:left w:val="nil"/>
              <w:bottom w:val="single" w:color="auto" w:sz="4" w:space="0"/>
              <w:right w:val="single" w:color="auto" w:sz="4" w:space="0"/>
            </w:tcBorders>
            <w:vAlign w:val="center"/>
          </w:tcPr>
          <w:p w14:paraId="648FF765">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6"/>
            <w:tcBorders>
              <w:top w:val="single" w:color="auto" w:sz="4" w:space="0"/>
              <w:left w:val="nil"/>
              <w:bottom w:val="single" w:color="auto" w:sz="4" w:space="0"/>
              <w:right w:val="single" w:color="auto" w:sz="4" w:space="0"/>
            </w:tcBorders>
            <w:vAlign w:val="center"/>
          </w:tcPr>
          <w:p w14:paraId="29AC1A1E">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r>
              <w:rPr>
                <w:rFonts w:ascii="宋体" w:hAnsi="宋体" w:cs="宋体"/>
                <w:kern w:val="0"/>
                <w:sz w:val="18"/>
                <w:szCs w:val="18"/>
              </w:rPr>
              <w:t>3501116363</w:t>
            </w:r>
          </w:p>
        </w:tc>
      </w:tr>
      <w:tr w14:paraId="3BF8A62B">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F1D4905">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01890DE">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64948C5B">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993" w:type="dxa"/>
            <w:gridSpan w:val="2"/>
            <w:tcBorders>
              <w:top w:val="nil"/>
              <w:left w:val="nil"/>
              <w:bottom w:val="single" w:color="auto" w:sz="4" w:space="0"/>
              <w:right w:val="single" w:color="auto" w:sz="4" w:space="0"/>
            </w:tcBorders>
            <w:vAlign w:val="center"/>
          </w:tcPr>
          <w:p w14:paraId="1B4AF7A7">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164" w:type="dxa"/>
            <w:gridSpan w:val="3"/>
            <w:tcBorders>
              <w:top w:val="nil"/>
              <w:left w:val="nil"/>
              <w:bottom w:val="single" w:color="auto" w:sz="4" w:space="0"/>
              <w:right w:val="single" w:color="auto" w:sz="4" w:space="0"/>
            </w:tcBorders>
            <w:vAlign w:val="center"/>
          </w:tcPr>
          <w:p w14:paraId="1C731E08">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6E34F1A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8A981D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gridSpan w:val="2"/>
            <w:tcBorders>
              <w:top w:val="nil"/>
              <w:left w:val="nil"/>
              <w:bottom w:val="single" w:color="auto" w:sz="4" w:space="0"/>
              <w:right w:val="single" w:color="auto" w:sz="4" w:space="0"/>
            </w:tcBorders>
            <w:vAlign w:val="center"/>
          </w:tcPr>
          <w:p w14:paraId="249223E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72D2E2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F980FD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FDF71F9">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178B194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180</w:t>
            </w:r>
          </w:p>
        </w:tc>
        <w:tc>
          <w:tcPr>
            <w:tcW w:w="993" w:type="dxa"/>
            <w:gridSpan w:val="2"/>
            <w:tcBorders>
              <w:top w:val="nil"/>
              <w:left w:val="nil"/>
              <w:bottom w:val="single" w:color="auto" w:sz="4" w:space="0"/>
              <w:right w:val="single" w:color="auto" w:sz="4" w:space="0"/>
            </w:tcBorders>
            <w:vAlign w:val="center"/>
          </w:tcPr>
          <w:p w14:paraId="0A1712C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180</w:t>
            </w:r>
          </w:p>
        </w:tc>
        <w:tc>
          <w:tcPr>
            <w:tcW w:w="1164" w:type="dxa"/>
            <w:gridSpan w:val="3"/>
            <w:tcBorders>
              <w:top w:val="nil"/>
              <w:left w:val="nil"/>
              <w:bottom w:val="single" w:color="auto" w:sz="4" w:space="0"/>
              <w:right w:val="single" w:color="auto" w:sz="4" w:space="0"/>
            </w:tcBorders>
            <w:vAlign w:val="center"/>
          </w:tcPr>
          <w:p w14:paraId="3C48A611">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178.036354</w:t>
            </w:r>
          </w:p>
        </w:tc>
        <w:tc>
          <w:tcPr>
            <w:tcW w:w="771" w:type="dxa"/>
            <w:gridSpan w:val="2"/>
            <w:tcBorders>
              <w:top w:val="nil"/>
              <w:left w:val="nil"/>
              <w:bottom w:val="single" w:color="auto" w:sz="4" w:space="0"/>
              <w:right w:val="single" w:color="auto" w:sz="4" w:space="0"/>
            </w:tcBorders>
            <w:vAlign w:val="center"/>
          </w:tcPr>
          <w:p w14:paraId="3547EFB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82BA61A">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98.91</w:t>
            </w:r>
            <w:r>
              <w:rPr>
                <w:rFonts w:hint="eastAsia" w:ascii="宋体" w:hAnsi="宋体" w:cs="宋体"/>
                <w:kern w:val="0"/>
                <w:sz w:val="18"/>
                <w:szCs w:val="18"/>
              </w:rPr>
              <w:t>%</w:t>
            </w:r>
          </w:p>
        </w:tc>
        <w:tc>
          <w:tcPr>
            <w:tcW w:w="874" w:type="dxa"/>
            <w:gridSpan w:val="2"/>
            <w:tcBorders>
              <w:top w:val="nil"/>
              <w:left w:val="nil"/>
              <w:bottom w:val="single" w:color="auto" w:sz="4" w:space="0"/>
              <w:right w:val="single" w:color="auto" w:sz="4" w:space="0"/>
            </w:tcBorders>
            <w:vAlign w:val="center"/>
          </w:tcPr>
          <w:p w14:paraId="14D423F9">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5E8E004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62D52AE">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533E126">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7E97DC1A">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095F6DE7">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526B5EA7">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200B3B9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EA8A686">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2E77D84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04A028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003977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38833B8">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7D3E242C">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71BB0E82">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53724EF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61DF3D8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2C2F026">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630D65F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061218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09F582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19E2BE9">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30143723">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6A4A9E9C">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3533AAA3">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80D1EA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726A7E4">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65DD79B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EDB3E5F">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29BA52E">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80" w:type="dxa"/>
            <w:gridSpan w:val="6"/>
            <w:tcBorders>
              <w:top w:val="single" w:color="auto" w:sz="4" w:space="0"/>
              <w:left w:val="nil"/>
              <w:bottom w:val="single" w:color="auto" w:sz="4" w:space="0"/>
              <w:right w:val="single" w:color="auto" w:sz="4" w:space="0"/>
            </w:tcBorders>
            <w:vAlign w:val="center"/>
          </w:tcPr>
          <w:p w14:paraId="0336760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45" w:type="dxa"/>
            <w:gridSpan w:val="9"/>
            <w:tcBorders>
              <w:top w:val="single" w:color="auto" w:sz="4" w:space="0"/>
              <w:left w:val="nil"/>
              <w:bottom w:val="single" w:color="auto" w:sz="4" w:space="0"/>
              <w:right w:val="single" w:color="auto" w:sz="4" w:space="0"/>
            </w:tcBorders>
            <w:vAlign w:val="center"/>
          </w:tcPr>
          <w:p w14:paraId="42F4B4B5">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40DBB11F">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7C328DDB">
            <w:pPr>
              <w:widowControl/>
              <w:spacing w:line="240" w:lineRule="exact"/>
              <w:jc w:val="center"/>
              <w:rPr>
                <w:rFonts w:ascii="宋体" w:hAnsi="宋体" w:cs="宋体"/>
                <w:kern w:val="0"/>
                <w:sz w:val="18"/>
                <w:szCs w:val="18"/>
              </w:rPr>
            </w:pPr>
          </w:p>
        </w:tc>
        <w:tc>
          <w:tcPr>
            <w:tcW w:w="4880" w:type="dxa"/>
            <w:gridSpan w:val="6"/>
            <w:tcBorders>
              <w:top w:val="single" w:color="auto" w:sz="4" w:space="0"/>
              <w:left w:val="nil"/>
              <w:bottom w:val="single" w:color="auto" w:sz="4" w:space="0"/>
              <w:right w:val="single" w:color="auto" w:sz="4" w:space="0"/>
            </w:tcBorders>
            <w:vAlign w:val="center"/>
          </w:tcPr>
          <w:p w14:paraId="48BF386B">
            <w:pPr>
              <w:widowControl/>
              <w:spacing w:line="240" w:lineRule="exact"/>
              <w:jc w:val="center"/>
              <w:rPr>
                <w:rFonts w:ascii="宋体" w:hAnsi="宋体" w:cs="宋体"/>
                <w:kern w:val="0"/>
                <w:sz w:val="18"/>
                <w:szCs w:val="18"/>
              </w:rPr>
            </w:pPr>
            <w:r>
              <w:rPr>
                <w:rFonts w:hint="eastAsia" w:ascii="宋体" w:hAnsi="宋体" w:eastAsia="宋体" w:cs="宋体"/>
                <w:color w:val="auto"/>
                <w:sz w:val="20"/>
                <w:szCs w:val="20"/>
                <w:lang w:eastAsia="zh-CN"/>
              </w:rPr>
              <w:t>“遇见</w:t>
            </w:r>
            <w:r>
              <w:rPr>
                <w:rFonts w:hint="eastAsia" w:ascii="宋体" w:hAnsi="宋体" w:eastAsia="宋体" w:cs="宋体"/>
                <w:color w:val="auto"/>
                <w:sz w:val="20"/>
                <w:szCs w:val="20"/>
                <w:lang w:val="en-US" w:eastAsia="zh-CN"/>
              </w:rPr>
              <w:t>·运河</w:t>
            </w:r>
            <w:r>
              <w:rPr>
                <w:rFonts w:hint="eastAsia" w:ascii="宋体" w:hAnsi="宋体" w:eastAsia="宋体" w:cs="宋体"/>
                <w:color w:val="auto"/>
                <w:sz w:val="20"/>
                <w:szCs w:val="20"/>
                <w:lang w:eastAsia="zh-CN"/>
              </w:rPr>
              <w:t>”</w:t>
            </w:r>
            <w:r>
              <w:rPr>
                <w:rFonts w:hint="eastAsia" w:ascii="宋体" w:hAnsi="宋体" w:eastAsia="宋体" w:cs="宋体"/>
                <w:color w:val="auto"/>
                <w:sz w:val="20"/>
                <w:szCs w:val="20"/>
              </w:rPr>
              <w:t>城市探访系列活动</w:t>
            </w:r>
            <w:r>
              <w:rPr>
                <w:rFonts w:hint="eastAsia" w:ascii="宋体" w:hAnsi="宋体" w:eastAsia="宋体" w:cs="宋体"/>
                <w:b w:val="0"/>
                <w:bCs w:val="0"/>
                <w:color w:val="333333"/>
                <w:sz w:val="20"/>
                <w:szCs w:val="20"/>
                <w:shd w:val="clear" w:color="auto" w:fill="FFFFFF"/>
              </w:rPr>
              <w:t>以北京城市副中心和大运河源远流长的文脉为内核，</w:t>
            </w:r>
            <w:r>
              <w:rPr>
                <w:rFonts w:hint="eastAsia" w:ascii="宋体" w:hAnsi="宋体" w:eastAsia="宋体" w:cs="宋体"/>
                <w:b w:val="0"/>
                <w:bCs w:val="0"/>
                <w:color w:val="auto"/>
                <w:sz w:val="20"/>
                <w:szCs w:val="20"/>
              </w:rPr>
              <w:t>围绕“一区、一河、三镇”</w:t>
            </w:r>
            <w:r>
              <w:rPr>
                <w:rFonts w:hint="eastAsia" w:ascii="宋体" w:hAnsi="宋体" w:eastAsia="宋体" w:cs="宋体"/>
                <w:b w:val="0"/>
                <w:bCs w:val="0"/>
                <w:color w:val="auto"/>
                <w:sz w:val="20"/>
                <w:szCs w:val="20"/>
                <w:lang w:eastAsia="zh-CN"/>
              </w:rPr>
              <w:t>及大运河文化旅游景区创建等重点工作，</w:t>
            </w:r>
            <w:r>
              <w:rPr>
                <w:rFonts w:hint="eastAsia" w:ascii="宋体" w:hAnsi="宋体" w:eastAsia="宋体" w:cs="宋体"/>
                <w:b w:val="0"/>
                <w:bCs w:val="0"/>
                <w:sz w:val="20"/>
                <w:szCs w:val="20"/>
              </w:rPr>
              <w:t>深入实施</w:t>
            </w:r>
            <w:r>
              <w:rPr>
                <w:rFonts w:hint="eastAsia" w:ascii="宋体" w:hAnsi="宋体" w:eastAsia="宋体" w:cs="宋体"/>
                <w:b w:val="0"/>
                <w:bCs w:val="0"/>
                <w:color w:val="auto"/>
                <w:sz w:val="20"/>
                <w:szCs w:val="20"/>
              </w:rPr>
              <w:t>文旅商科农</w:t>
            </w:r>
            <w:r>
              <w:rPr>
                <w:rFonts w:hint="eastAsia" w:ascii="宋体" w:hAnsi="宋体" w:eastAsia="宋体" w:cs="宋体"/>
                <w:b w:val="0"/>
                <w:bCs w:val="0"/>
                <w:sz w:val="20"/>
                <w:szCs w:val="20"/>
              </w:rPr>
              <w:t>融合发展战略，</w:t>
            </w:r>
            <w:r>
              <w:rPr>
                <w:rFonts w:hint="eastAsia" w:ascii="宋体" w:hAnsi="宋体" w:eastAsia="宋体" w:cs="宋体"/>
                <w:b w:val="0"/>
                <w:bCs w:val="0"/>
                <w:color w:val="333333"/>
                <w:sz w:val="20"/>
                <w:szCs w:val="20"/>
                <w:shd w:val="clear" w:color="auto" w:fill="FFFFFF"/>
              </w:rPr>
              <w:t>以老少咸宜的活动形式吸引广大市民参与，讲好千年运河故事</w:t>
            </w:r>
            <w:r>
              <w:rPr>
                <w:rFonts w:hint="eastAsia" w:ascii="宋体" w:hAnsi="宋体" w:eastAsia="宋体" w:cs="宋体"/>
                <w:b w:val="0"/>
                <w:bCs w:val="0"/>
                <w:color w:val="333333"/>
                <w:sz w:val="20"/>
                <w:szCs w:val="20"/>
                <w:shd w:val="clear" w:color="auto" w:fill="FFFFFF"/>
                <w:lang w:eastAsia="zh-CN"/>
              </w:rPr>
              <w:t>，</w:t>
            </w:r>
            <w:r>
              <w:rPr>
                <w:rFonts w:hint="eastAsia" w:ascii="宋体" w:hAnsi="宋体" w:eastAsia="宋体" w:cs="宋体"/>
                <w:b w:val="0"/>
                <w:bCs w:val="0"/>
                <w:color w:val="333333"/>
                <w:sz w:val="20"/>
                <w:szCs w:val="20"/>
                <w:shd w:val="clear" w:color="auto" w:fill="FFFFFF"/>
              </w:rPr>
              <w:t>推出具有鲜明副中心文化特征的大运河文化带文旅新思路。</w:t>
            </w:r>
          </w:p>
        </w:tc>
        <w:tc>
          <w:tcPr>
            <w:tcW w:w="3645" w:type="dxa"/>
            <w:gridSpan w:val="9"/>
            <w:tcBorders>
              <w:top w:val="single" w:color="auto" w:sz="4" w:space="0"/>
              <w:left w:val="nil"/>
              <w:bottom w:val="single" w:color="auto" w:sz="4" w:space="0"/>
              <w:right w:val="single" w:color="auto" w:sz="4" w:space="0"/>
            </w:tcBorders>
            <w:vAlign w:val="center"/>
          </w:tcPr>
          <w:p w14:paraId="4B032379">
            <w:pPr>
              <w:widowControl/>
              <w:spacing w:line="240" w:lineRule="exact"/>
              <w:jc w:val="center"/>
              <w:rPr>
                <w:rFonts w:ascii="宋体" w:hAnsi="宋体" w:cs="宋体"/>
                <w:kern w:val="0"/>
                <w:sz w:val="18"/>
                <w:szCs w:val="18"/>
              </w:rPr>
            </w:pPr>
            <w:r>
              <w:rPr>
                <w:rFonts w:hint="eastAsia" w:ascii="宋体" w:hAnsi="宋体" w:eastAsia="宋体" w:cs="宋体"/>
                <w:sz w:val="20"/>
                <w:szCs w:val="20"/>
              </w:rPr>
              <w:t>2023“遇见·运河”城市 探访系列活动之“运河上的世界”为主题，以“走出去 引进来”为指导方针，构建“1+2+3+4”活动框架，即举办1场城市探访系列活动年度发布会暨启动仪式；夯实并 优化“文旅商体共创平台”和“城市探访文旅线路开发 2项工作；策划“大河之旅·运河文旅发展对话活动、 “秋月满天”冯满天与满天乐队音乐会、网红打卡地等 3项创新性文旅项目；举办4场精品主题活动，包含 “FUN 享时光”亲子游园会及“曲艺中秋•打卡积福”运河游船夜游会、“骑遇运河 讲好大运河故事”、稻田研学等活动，形成贯穿全年、具有鲜明通州区特色的系列文旅 融合活动</w:t>
            </w:r>
            <w:r>
              <w:rPr>
                <w:rFonts w:hint="eastAsia" w:ascii="宋体" w:hAnsi="宋体" w:eastAsia="宋体" w:cs="宋体"/>
                <w:sz w:val="20"/>
                <w:szCs w:val="20"/>
                <w:lang w:eastAsia="zh-CN"/>
              </w:rPr>
              <w:t>。</w:t>
            </w:r>
          </w:p>
        </w:tc>
      </w:tr>
      <w:tr w14:paraId="3F5E0790">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662C0C5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0AE3B9A4">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72E7F0EA">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1CE460A1">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24" w:type="dxa"/>
            <w:tcBorders>
              <w:top w:val="nil"/>
              <w:left w:val="nil"/>
              <w:bottom w:val="single" w:color="auto" w:sz="4" w:space="0"/>
              <w:right w:val="single" w:color="auto" w:sz="4" w:space="0"/>
            </w:tcBorders>
            <w:vAlign w:val="center"/>
          </w:tcPr>
          <w:p w14:paraId="1B0D59F7">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3553F99">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62" w:type="dxa"/>
            <w:gridSpan w:val="2"/>
            <w:tcBorders>
              <w:top w:val="nil"/>
              <w:left w:val="nil"/>
              <w:bottom w:val="single" w:color="auto" w:sz="4" w:space="0"/>
              <w:right w:val="single" w:color="auto" w:sz="4" w:space="0"/>
            </w:tcBorders>
            <w:vAlign w:val="center"/>
          </w:tcPr>
          <w:p w14:paraId="4BB734D1">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30AE11E2">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3B786AB">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62514D07">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3"/>
            <w:tcBorders>
              <w:top w:val="single" w:color="auto" w:sz="4" w:space="0"/>
              <w:left w:val="nil"/>
              <w:bottom w:val="single" w:color="auto" w:sz="4" w:space="0"/>
              <w:right w:val="single" w:color="auto" w:sz="4" w:space="0"/>
            </w:tcBorders>
            <w:vAlign w:val="center"/>
          </w:tcPr>
          <w:p w14:paraId="15B9F70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2966DF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3BFEBE">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20AC570">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4F0E2653">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5B3E81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47A9729E">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195CE7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0A43B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D0ACE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668274F">
            <w:pPr>
              <w:widowControl/>
              <w:spacing w:line="240" w:lineRule="exact"/>
              <w:jc w:val="center"/>
              <w:rPr>
                <w:rFonts w:ascii="宋体" w:hAnsi="宋体" w:cs="宋体"/>
                <w:kern w:val="0"/>
                <w:sz w:val="18"/>
                <w:szCs w:val="18"/>
              </w:rPr>
            </w:pPr>
          </w:p>
        </w:tc>
      </w:tr>
      <w:tr w14:paraId="679D928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269291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387C3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A3E4B6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562D7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6B4F2DE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5C07AA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66EBE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C8986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47811E7">
            <w:pPr>
              <w:widowControl/>
              <w:spacing w:line="240" w:lineRule="exact"/>
              <w:jc w:val="center"/>
              <w:rPr>
                <w:rFonts w:ascii="宋体" w:hAnsi="宋体" w:cs="宋体"/>
                <w:kern w:val="0"/>
                <w:sz w:val="18"/>
                <w:szCs w:val="18"/>
              </w:rPr>
            </w:pPr>
          </w:p>
        </w:tc>
      </w:tr>
      <w:tr w14:paraId="2760F66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A5DEDE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FC4AF6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AE10E9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95523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31CDEF1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21D98D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CE6F2F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546A7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B120450">
            <w:pPr>
              <w:widowControl/>
              <w:spacing w:line="240" w:lineRule="exact"/>
              <w:jc w:val="center"/>
              <w:rPr>
                <w:rFonts w:ascii="宋体" w:hAnsi="宋体" w:cs="宋体"/>
                <w:kern w:val="0"/>
                <w:sz w:val="18"/>
                <w:szCs w:val="18"/>
              </w:rPr>
            </w:pPr>
          </w:p>
        </w:tc>
      </w:tr>
      <w:tr w14:paraId="3BF32A8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E8FED2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314F1B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E1C61C5">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50CD41C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71C9E3A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76E485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10868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F94DBB0">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37A5A6B">
            <w:pPr>
              <w:widowControl/>
              <w:spacing w:line="240" w:lineRule="exact"/>
              <w:jc w:val="center"/>
              <w:rPr>
                <w:rFonts w:ascii="宋体" w:hAnsi="宋体" w:cs="宋体"/>
                <w:kern w:val="0"/>
                <w:sz w:val="18"/>
                <w:szCs w:val="18"/>
              </w:rPr>
            </w:pPr>
          </w:p>
        </w:tc>
      </w:tr>
      <w:tr w14:paraId="4E0CF0E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047E04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38FC4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A20EA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60A526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5A03693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322CEF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AD8955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3C938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CB78CB8">
            <w:pPr>
              <w:widowControl/>
              <w:spacing w:line="240" w:lineRule="exact"/>
              <w:jc w:val="center"/>
              <w:rPr>
                <w:rFonts w:ascii="宋体" w:hAnsi="宋体" w:cs="宋体"/>
                <w:kern w:val="0"/>
                <w:sz w:val="18"/>
                <w:szCs w:val="18"/>
              </w:rPr>
            </w:pPr>
          </w:p>
        </w:tc>
      </w:tr>
      <w:tr w14:paraId="1A2FCF1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8529D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0E0AD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B7F516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746052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F3BD08F">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80E524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92797B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5973A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B71F31A">
            <w:pPr>
              <w:widowControl/>
              <w:spacing w:line="240" w:lineRule="exact"/>
              <w:jc w:val="center"/>
              <w:rPr>
                <w:rFonts w:ascii="宋体" w:hAnsi="宋体" w:cs="宋体"/>
                <w:kern w:val="0"/>
                <w:sz w:val="18"/>
                <w:szCs w:val="18"/>
              </w:rPr>
            </w:pPr>
          </w:p>
        </w:tc>
      </w:tr>
      <w:tr w14:paraId="3A575B7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714BF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673E3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AF16F80">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5FDE0E0B">
            <w:pPr>
              <w:widowControl/>
              <w:spacing w:line="240" w:lineRule="exact"/>
              <w:jc w:val="left"/>
              <w:rPr>
                <w:rFonts w:ascii="宋体" w:hAnsi="宋体" w:cs="宋体"/>
                <w:kern w:val="0"/>
                <w:sz w:val="18"/>
                <w:szCs w:val="18"/>
              </w:rPr>
            </w:pPr>
            <w:r>
              <w:rPr>
                <w:rFonts w:hint="eastAsia" w:ascii="宋体" w:hAnsi="宋体" w:cs="宋体"/>
                <w:kern w:val="0"/>
                <w:sz w:val="18"/>
                <w:szCs w:val="18"/>
              </w:rPr>
              <w:t>指标1：全年</w:t>
            </w:r>
          </w:p>
        </w:tc>
        <w:tc>
          <w:tcPr>
            <w:tcW w:w="824" w:type="dxa"/>
            <w:tcBorders>
              <w:top w:val="nil"/>
              <w:left w:val="nil"/>
              <w:bottom w:val="single" w:color="auto" w:sz="4" w:space="0"/>
              <w:right w:val="single" w:color="auto" w:sz="4" w:space="0"/>
            </w:tcBorders>
            <w:vAlign w:val="center"/>
          </w:tcPr>
          <w:p w14:paraId="370AB66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nil"/>
              <w:left w:val="nil"/>
              <w:bottom w:val="single" w:color="auto" w:sz="4" w:space="0"/>
              <w:right w:val="single" w:color="auto" w:sz="4" w:space="0"/>
            </w:tcBorders>
            <w:vAlign w:val="center"/>
          </w:tcPr>
          <w:p w14:paraId="1A81C39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FBDDCC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42D1D1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FDD1E41">
            <w:pPr>
              <w:widowControl/>
              <w:spacing w:line="240" w:lineRule="exact"/>
              <w:jc w:val="center"/>
              <w:rPr>
                <w:rFonts w:ascii="宋体" w:hAnsi="宋体" w:cs="宋体"/>
                <w:kern w:val="0"/>
                <w:sz w:val="18"/>
                <w:szCs w:val="18"/>
              </w:rPr>
            </w:pPr>
          </w:p>
        </w:tc>
      </w:tr>
      <w:tr w14:paraId="7D7C415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4BA44C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06751E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8A6A38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57276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AFA44D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9299CD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A1A534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590D44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57454E2">
            <w:pPr>
              <w:widowControl/>
              <w:spacing w:line="240" w:lineRule="exact"/>
              <w:jc w:val="center"/>
              <w:rPr>
                <w:rFonts w:ascii="宋体" w:hAnsi="宋体" w:cs="宋体"/>
                <w:kern w:val="0"/>
                <w:sz w:val="18"/>
                <w:szCs w:val="18"/>
              </w:rPr>
            </w:pPr>
          </w:p>
        </w:tc>
      </w:tr>
      <w:tr w14:paraId="5FC6D92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F9BC5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0196C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021AC6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C9B5A1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83BB84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31E69B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25596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FBB0D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9AA657E">
            <w:pPr>
              <w:widowControl/>
              <w:spacing w:line="240" w:lineRule="exact"/>
              <w:jc w:val="center"/>
              <w:rPr>
                <w:rFonts w:ascii="宋体" w:hAnsi="宋体" w:cs="宋体"/>
                <w:kern w:val="0"/>
                <w:sz w:val="18"/>
                <w:szCs w:val="18"/>
              </w:rPr>
            </w:pPr>
          </w:p>
        </w:tc>
      </w:tr>
      <w:tr w14:paraId="140FE9AD">
        <w:tblPrEx>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14:paraId="4FDE039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FE5A0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B5078A5">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2126E20E">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eastAsia="宋体" w:cs="宋体"/>
                <w:color w:val="auto"/>
                <w:kern w:val="0"/>
                <w:sz w:val="20"/>
                <w:szCs w:val="20"/>
                <w:lang w:eastAsia="zh-CN"/>
              </w:rPr>
              <w:t>项目预算</w:t>
            </w:r>
            <w:r>
              <w:rPr>
                <w:rFonts w:hint="eastAsia" w:ascii="宋体" w:hAnsi="宋体" w:eastAsia="宋体" w:cs="宋体"/>
                <w:color w:val="auto"/>
                <w:kern w:val="0"/>
                <w:sz w:val="20"/>
                <w:szCs w:val="20"/>
                <w:lang w:val="en-US" w:eastAsia="zh-CN"/>
              </w:rPr>
              <w:t>180万元，中选金额为178.036354万元</w:t>
            </w:r>
          </w:p>
        </w:tc>
        <w:tc>
          <w:tcPr>
            <w:tcW w:w="824" w:type="dxa"/>
            <w:tcBorders>
              <w:top w:val="nil"/>
              <w:left w:val="nil"/>
              <w:bottom w:val="single" w:color="auto" w:sz="4" w:space="0"/>
              <w:right w:val="single" w:color="auto" w:sz="4" w:space="0"/>
            </w:tcBorders>
            <w:vAlign w:val="center"/>
          </w:tcPr>
          <w:p w14:paraId="52D190A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3E2554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361254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4524D37D">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569" w:type="dxa"/>
            <w:gridSpan w:val="3"/>
            <w:tcBorders>
              <w:top w:val="single" w:color="auto" w:sz="4" w:space="0"/>
              <w:left w:val="nil"/>
              <w:bottom w:val="single" w:color="auto" w:sz="4" w:space="0"/>
              <w:right w:val="single" w:color="auto" w:sz="4" w:space="0"/>
            </w:tcBorders>
            <w:vAlign w:val="center"/>
          </w:tcPr>
          <w:p w14:paraId="61D9E1B8">
            <w:pPr>
              <w:widowControl/>
              <w:spacing w:line="240" w:lineRule="exact"/>
              <w:jc w:val="center"/>
              <w:rPr>
                <w:rFonts w:ascii="宋体" w:hAnsi="宋体" w:cs="宋体"/>
                <w:kern w:val="0"/>
                <w:sz w:val="18"/>
                <w:szCs w:val="18"/>
              </w:rPr>
            </w:pPr>
          </w:p>
        </w:tc>
      </w:tr>
      <w:tr w14:paraId="2E4B6C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786E9E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DFFE47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BEC0C5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1A0C01">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236938E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78D48B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0DD71D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663B7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557C84B">
            <w:pPr>
              <w:widowControl/>
              <w:spacing w:line="240" w:lineRule="exact"/>
              <w:jc w:val="center"/>
              <w:rPr>
                <w:rFonts w:ascii="宋体" w:hAnsi="宋体" w:cs="宋体"/>
                <w:kern w:val="0"/>
                <w:sz w:val="18"/>
                <w:szCs w:val="18"/>
              </w:rPr>
            </w:pPr>
          </w:p>
        </w:tc>
      </w:tr>
      <w:tr w14:paraId="13AD2C6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34EAD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D0D69C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C0DB7E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16B060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474CEA2F">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109906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ED119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3B0322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B7F196D">
            <w:pPr>
              <w:widowControl/>
              <w:spacing w:line="240" w:lineRule="exact"/>
              <w:jc w:val="center"/>
              <w:rPr>
                <w:rFonts w:ascii="宋体" w:hAnsi="宋体" w:cs="宋体"/>
                <w:kern w:val="0"/>
                <w:sz w:val="18"/>
                <w:szCs w:val="18"/>
              </w:rPr>
            </w:pPr>
          </w:p>
        </w:tc>
      </w:tr>
      <w:tr w14:paraId="769913B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9D5820C">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3E32301">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48A36C05">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25317A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C5A733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35E1C26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2424D4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85D2A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60E9D9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E8DC44D">
            <w:pPr>
              <w:widowControl/>
              <w:spacing w:line="240" w:lineRule="exact"/>
              <w:jc w:val="center"/>
              <w:rPr>
                <w:rFonts w:ascii="宋体" w:hAnsi="宋体" w:cs="宋体"/>
                <w:kern w:val="0"/>
                <w:sz w:val="18"/>
                <w:szCs w:val="18"/>
              </w:rPr>
            </w:pPr>
          </w:p>
        </w:tc>
      </w:tr>
      <w:tr w14:paraId="6A08879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9DD3EC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66DCEB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A24D7A7">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12ED5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0AE15DB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BB05EB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D03C5B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BBA37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A1F7B97">
            <w:pPr>
              <w:widowControl/>
              <w:spacing w:line="240" w:lineRule="exact"/>
              <w:jc w:val="center"/>
              <w:rPr>
                <w:rFonts w:ascii="宋体" w:hAnsi="宋体" w:cs="宋体"/>
                <w:kern w:val="0"/>
                <w:sz w:val="18"/>
                <w:szCs w:val="18"/>
              </w:rPr>
            </w:pPr>
          </w:p>
        </w:tc>
      </w:tr>
      <w:tr w14:paraId="48901D9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01FDC6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070EE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B9D1E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FACD9F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023EBF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85879B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BAECB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1BD83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D86E769">
            <w:pPr>
              <w:widowControl/>
              <w:spacing w:line="240" w:lineRule="exact"/>
              <w:jc w:val="center"/>
              <w:rPr>
                <w:rFonts w:ascii="宋体" w:hAnsi="宋体" w:cs="宋体"/>
                <w:kern w:val="0"/>
                <w:sz w:val="18"/>
                <w:szCs w:val="18"/>
              </w:rPr>
            </w:pPr>
          </w:p>
        </w:tc>
      </w:tr>
      <w:tr w14:paraId="09FADFE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47E608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E55D7B">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737E652">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12F057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4BADF3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48CED65F">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1E9A63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63318F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48D75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41EEE93">
            <w:pPr>
              <w:widowControl/>
              <w:spacing w:line="240" w:lineRule="exact"/>
              <w:jc w:val="center"/>
              <w:rPr>
                <w:rFonts w:ascii="宋体" w:hAnsi="宋体" w:cs="宋体"/>
                <w:kern w:val="0"/>
                <w:sz w:val="18"/>
                <w:szCs w:val="18"/>
              </w:rPr>
            </w:pPr>
          </w:p>
        </w:tc>
      </w:tr>
      <w:tr w14:paraId="4161DE4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4A0120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0E271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282963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4955C04">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5E25FD3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720BF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EF0FFE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69858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6708FF4">
            <w:pPr>
              <w:widowControl/>
              <w:spacing w:line="240" w:lineRule="exact"/>
              <w:jc w:val="center"/>
              <w:rPr>
                <w:rFonts w:ascii="宋体" w:hAnsi="宋体" w:cs="宋体"/>
                <w:kern w:val="0"/>
                <w:sz w:val="18"/>
                <w:szCs w:val="18"/>
              </w:rPr>
            </w:pPr>
          </w:p>
        </w:tc>
      </w:tr>
      <w:tr w14:paraId="0949F8A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080F4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D83427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FC84B6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DD116E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7669F2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C72AE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D8481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26411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C5C50E3">
            <w:pPr>
              <w:widowControl/>
              <w:spacing w:line="240" w:lineRule="exact"/>
              <w:jc w:val="center"/>
              <w:rPr>
                <w:rFonts w:ascii="宋体" w:hAnsi="宋体" w:cs="宋体"/>
                <w:kern w:val="0"/>
                <w:sz w:val="18"/>
                <w:szCs w:val="18"/>
              </w:rPr>
            </w:pPr>
          </w:p>
        </w:tc>
      </w:tr>
      <w:tr w14:paraId="4955B6C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61483A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C781E34">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8E444A6">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77B040CA">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47695D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64D1F51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9C7464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738445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FC23BF4">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BF08595">
            <w:pPr>
              <w:widowControl/>
              <w:spacing w:line="240" w:lineRule="exact"/>
              <w:jc w:val="center"/>
              <w:rPr>
                <w:rFonts w:ascii="宋体" w:hAnsi="宋体" w:cs="宋体"/>
                <w:kern w:val="0"/>
                <w:sz w:val="18"/>
                <w:szCs w:val="18"/>
              </w:rPr>
            </w:pPr>
          </w:p>
        </w:tc>
      </w:tr>
      <w:tr w14:paraId="31AB06C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19956A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26C12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D8747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8576E3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4B1C566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F5F575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BB3DB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8B6FB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DB81C15">
            <w:pPr>
              <w:widowControl/>
              <w:spacing w:line="240" w:lineRule="exact"/>
              <w:jc w:val="center"/>
              <w:rPr>
                <w:rFonts w:ascii="宋体" w:hAnsi="宋体" w:cs="宋体"/>
                <w:kern w:val="0"/>
                <w:sz w:val="18"/>
                <w:szCs w:val="18"/>
              </w:rPr>
            </w:pPr>
          </w:p>
        </w:tc>
      </w:tr>
      <w:tr w14:paraId="4D12D58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0F28D0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7B8CC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CB5F0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97296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7AF0C4A">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29BDDA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8CED2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0D506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14A8B78">
            <w:pPr>
              <w:widowControl/>
              <w:spacing w:line="240" w:lineRule="exact"/>
              <w:jc w:val="center"/>
              <w:rPr>
                <w:rFonts w:ascii="宋体" w:hAnsi="宋体" w:cs="宋体"/>
                <w:kern w:val="0"/>
                <w:sz w:val="18"/>
                <w:szCs w:val="18"/>
              </w:rPr>
            </w:pPr>
          </w:p>
        </w:tc>
      </w:tr>
      <w:tr w14:paraId="6ED0A8B9">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55B693C8">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16533B5">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1585161">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36459305">
            <w:pPr>
              <w:widowControl/>
              <w:spacing w:line="240" w:lineRule="exact"/>
              <w:jc w:val="left"/>
              <w:rPr>
                <w:rFonts w:ascii="宋体" w:hAnsi="宋体" w:cs="宋体"/>
                <w:kern w:val="0"/>
                <w:sz w:val="18"/>
                <w:szCs w:val="18"/>
              </w:rPr>
            </w:pPr>
            <w:r>
              <w:rPr>
                <w:rFonts w:hint="eastAsia" w:ascii="宋体" w:hAnsi="宋体" w:eastAsia="宋体" w:cs="宋体"/>
                <w:color w:val="auto"/>
                <w:kern w:val="0"/>
                <w:sz w:val="20"/>
                <w:szCs w:val="20"/>
                <w:lang w:eastAsia="zh-CN"/>
              </w:rPr>
              <w:t>吸引更多游客</w:t>
            </w:r>
          </w:p>
        </w:tc>
        <w:tc>
          <w:tcPr>
            <w:tcW w:w="824" w:type="dxa"/>
            <w:tcBorders>
              <w:top w:val="single" w:color="auto" w:sz="4" w:space="0"/>
              <w:left w:val="nil"/>
              <w:bottom w:val="single" w:color="auto" w:sz="4" w:space="0"/>
              <w:right w:val="single" w:color="auto" w:sz="4" w:space="0"/>
            </w:tcBorders>
            <w:vAlign w:val="center"/>
          </w:tcPr>
          <w:p w14:paraId="4FC0959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508F827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172BD077">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781D6F06">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569" w:type="dxa"/>
            <w:gridSpan w:val="3"/>
            <w:tcBorders>
              <w:top w:val="single" w:color="auto" w:sz="4" w:space="0"/>
              <w:left w:val="nil"/>
              <w:bottom w:val="single" w:color="auto" w:sz="4" w:space="0"/>
              <w:right w:val="single" w:color="auto" w:sz="4" w:space="0"/>
            </w:tcBorders>
            <w:vAlign w:val="center"/>
          </w:tcPr>
          <w:p w14:paraId="00719C74">
            <w:pPr>
              <w:widowControl/>
              <w:spacing w:line="240" w:lineRule="exact"/>
              <w:jc w:val="center"/>
              <w:rPr>
                <w:rFonts w:ascii="宋体" w:hAnsi="宋体" w:cs="宋体"/>
                <w:kern w:val="0"/>
                <w:sz w:val="18"/>
                <w:szCs w:val="18"/>
              </w:rPr>
            </w:pPr>
          </w:p>
        </w:tc>
      </w:tr>
      <w:tr w14:paraId="36F89A8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BAA4D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E8DF6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2FD82B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577BEE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4C3B7C1A">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56C2EF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25284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8F075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52909AB">
            <w:pPr>
              <w:widowControl/>
              <w:spacing w:line="240" w:lineRule="exact"/>
              <w:jc w:val="center"/>
              <w:rPr>
                <w:rFonts w:ascii="宋体" w:hAnsi="宋体" w:cs="宋体"/>
                <w:kern w:val="0"/>
                <w:sz w:val="18"/>
                <w:szCs w:val="18"/>
              </w:rPr>
            </w:pPr>
          </w:p>
        </w:tc>
      </w:tr>
      <w:tr w14:paraId="10B7B7F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86EBE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64FD8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930CB6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D7AC47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8A15F3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C12D1A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76C9C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A6F77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5E9037A">
            <w:pPr>
              <w:widowControl/>
              <w:spacing w:line="240" w:lineRule="exact"/>
              <w:jc w:val="center"/>
              <w:rPr>
                <w:rFonts w:ascii="宋体" w:hAnsi="宋体" w:cs="宋体"/>
                <w:kern w:val="0"/>
                <w:sz w:val="18"/>
                <w:szCs w:val="18"/>
              </w:rPr>
            </w:pPr>
          </w:p>
        </w:tc>
      </w:tr>
      <w:tr w14:paraId="2EE3062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09B20AC">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1528A286">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55FAF81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356C89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3333212B">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824" w:type="dxa"/>
            <w:tcBorders>
              <w:top w:val="single" w:color="auto" w:sz="4" w:space="0"/>
              <w:left w:val="nil"/>
              <w:bottom w:val="single" w:color="auto" w:sz="4" w:space="0"/>
              <w:right w:val="single" w:color="auto" w:sz="4" w:space="0"/>
            </w:tcBorders>
            <w:vAlign w:val="center"/>
          </w:tcPr>
          <w:p w14:paraId="6FF2977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2C0E03E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5370BF2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4C9DAE5C">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3"/>
            <w:tcBorders>
              <w:top w:val="single" w:color="auto" w:sz="4" w:space="0"/>
              <w:left w:val="nil"/>
              <w:bottom w:val="single" w:color="auto" w:sz="4" w:space="0"/>
              <w:right w:val="single" w:color="auto" w:sz="4" w:space="0"/>
            </w:tcBorders>
            <w:vAlign w:val="center"/>
          </w:tcPr>
          <w:p w14:paraId="56712F5E">
            <w:pPr>
              <w:widowControl/>
              <w:spacing w:line="240" w:lineRule="exact"/>
              <w:jc w:val="center"/>
              <w:rPr>
                <w:rFonts w:ascii="宋体" w:hAnsi="宋体" w:cs="宋体"/>
                <w:kern w:val="0"/>
                <w:sz w:val="18"/>
                <w:szCs w:val="18"/>
              </w:rPr>
            </w:pPr>
          </w:p>
        </w:tc>
      </w:tr>
      <w:tr w14:paraId="520B36B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B08C37">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0AE607A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00DEC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D933A8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1D86913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5D5D93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AED878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DF336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864DAA8">
            <w:pPr>
              <w:widowControl/>
              <w:spacing w:line="240" w:lineRule="exact"/>
              <w:jc w:val="center"/>
              <w:rPr>
                <w:rFonts w:ascii="宋体" w:hAnsi="宋体" w:cs="宋体"/>
                <w:kern w:val="0"/>
                <w:sz w:val="18"/>
                <w:szCs w:val="18"/>
              </w:rPr>
            </w:pPr>
          </w:p>
        </w:tc>
      </w:tr>
      <w:tr w14:paraId="0922513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0C8C8C5">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47AAFE6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436D8C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B4BDD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19B22E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85C1C4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79A72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32F804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807BBA7">
            <w:pPr>
              <w:widowControl/>
              <w:spacing w:line="240" w:lineRule="exact"/>
              <w:jc w:val="center"/>
              <w:rPr>
                <w:rFonts w:ascii="宋体" w:hAnsi="宋体" w:cs="宋体"/>
                <w:kern w:val="0"/>
                <w:sz w:val="18"/>
                <w:szCs w:val="18"/>
              </w:rPr>
            </w:pPr>
          </w:p>
        </w:tc>
      </w:tr>
      <w:tr w14:paraId="353F0859">
        <w:tblPrEx>
          <w:tblCellMar>
            <w:top w:w="0" w:type="dxa"/>
            <w:left w:w="108" w:type="dxa"/>
            <w:bottom w:w="0" w:type="dxa"/>
            <w:right w:w="108" w:type="dxa"/>
          </w:tblCellMar>
        </w:tblPrEx>
        <w:trPr>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054F887C">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7C27948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D12C47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69" w:type="dxa"/>
            <w:gridSpan w:val="3"/>
            <w:tcBorders>
              <w:top w:val="single" w:color="auto" w:sz="4" w:space="0"/>
              <w:left w:val="nil"/>
              <w:bottom w:val="single" w:color="auto" w:sz="4" w:space="0"/>
              <w:right w:val="single" w:color="auto" w:sz="4" w:space="0"/>
            </w:tcBorders>
            <w:vAlign w:val="center"/>
          </w:tcPr>
          <w:p w14:paraId="7884DD90">
            <w:pPr>
              <w:widowControl/>
              <w:spacing w:line="240" w:lineRule="exact"/>
              <w:jc w:val="center"/>
              <w:rPr>
                <w:rFonts w:ascii="宋体" w:hAnsi="宋体" w:cs="宋体"/>
                <w:kern w:val="0"/>
                <w:sz w:val="18"/>
                <w:szCs w:val="18"/>
              </w:rPr>
            </w:pPr>
          </w:p>
        </w:tc>
      </w:tr>
      <w:tr w14:paraId="58E986C5">
        <w:tblPrEx>
          <w:tblCellMar>
            <w:top w:w="0" w:type="dxa"/>
            <w:left w:w="108" w:type="dxa"/>
            <w:bottom w:w="0" w:type="dxa"/>
            <w:right w:w="108" w:type="dxa"/>
          </w:tblCellMar>
        </w:tblPrEx>
        <w:trPr>
          <w:trHeight w:val="440" w:hRule="exact"/>
          <w:jc w:val="center"/>
        </w:trPr>
        <w:tc>
          <w:tcPr>
            <w:tcW w:w="9103" w:type="dxa"/>
            <w:gridSpan w:val="16"/>
            <w:tcBorders>
              <w:top w:val="nil"/>
              <w:left w:val="nil"/>
              <w:bottom w:val="nil"/>
              <w:right w:val="nil"/>
            </w:tcBorders>
            <w:vAlign w:val="center"/>
          </w:tcPr>
          <w:p w14:paraId="5943D5D4">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2B427B66">
        <w:tblPrEx>
          <w:tblCellMar>
            <w:top w:w="0" w:type="dxa"/>
            <w:left w:w="108" w:type="dxa"/>
            <w:bottom w:w="0" w:type="dxa"/>
            <w:right w:w="108" w:type="dxa"/>
          </w:tblCellMar>
        </w:tblPrEx>
        <w:trPr>
          <w:trHeight w:val="194" w:hRule="atLeast"/>
          <w:jc w:val="center"/>
        </w:trPr>
        <w:tc>
          <w:tcPr>
            <w:tcW w:w="9103" w:type="dxa"/>
            <w:gridSpan w:val="16"/>
            <w:tcBorders>
              <w:top w:val="nil"/>
              <w:left w:val="nil"/>
              <w:bottom w:val="nil"/>
              <w:right w:val="nil"/>
            </w:tcBorders>
          </w:tcPr>
          <w:p w14:paraId="6878345A">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3FD7672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060A4311">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4"/>
            <w:tcBorders>
              <w:top w:val="single" w:color="auto" w:sz="4" w:space="0"/>
              <w:left w:val="nil"/>
              <w:bottom w:val="single" w:color="auto" w:sz="4" w:space="0"/>
              <w:right w:val="single" w:color="auto" w:sz="4" w:space="0"/>
            </w:tcBorders>
            <w:vAlign w:val="center"/>
          </w:tcPr>
          <w:p w14:paraId="2FD9ADC5">
            <w:pPr>
              <w:widowControl/>
              <w:spacing w:line="240" w:lineRule="exact"/>
              <w:jc w:val="center"/>
              <w:rPr>
                <w:rFonts w:ascii="宋体" w:hAnsi="宋体" w:cs="宋体"/>
                <w:kern w:val="0"/>
                <w:sz w:val="18"/>
                <w:szCs w:val="18"/>
              </w:rPr>
            </w:pPr>
            <w:r>
              <w:rPr>
                <w:rFonts w:hint="eastAsia" w:ascii="宋体" w:hAnsi="宋体" w:cs="宋体"/>
                <w:color w:val="000000"/>
                <w:sz w:val="20"/>
                <w:szCs w:val="20"/>
              </w:rPr>
              <w:t>通州区垡头清真寺修缮工程</w:t>
            </w:r>
          </w:p>
        </w:tc>
      </w:tr>
      <w:tr w14:paraId="0A38CD4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21ABD01">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11" w:type="dxa"/>
            <w:gridSpan w:val="5"/>
            <w:tcBorders>
              <w:top w:val="single" w:color="auto" w:sz="4" w:space="0"/>
              <w:left w:val="nil"/>
              <w:bottom w:val="single" w:color="auto" w:sz="4" w:space="0"/>
              <w:right w:val="single" w:color="auto" w:sz="4" w:space="0"/>
            </w:tcBorders>
            <w:vAlign w:val="center"/>
          </w:tcPr>
          <w:p w14:paraId="6BA81168">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164" w:type="dxa"/>
            <w:gridSpan w:val="3"/>
            <w:tcBorders>
              <w:top w:val="nil"/>
              <w:left w:val="nil"/>
              <w:bottom w:val="single" w:color="auto" w:sz="4" w:space="0"/>
              <w:right w:val="single" w:color="auto" w:sz="4" w:space="0"/>
            </w:tcBorders>
            <w:vAlign w:val="center"/>
          </w:tcPr>
          <w:p w14:paraId="30F20472">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6"/>
            <w:tcBorders>
              <w:top w:val="single" w:color="auto" w:sz="4" w:space="0"/>
              <w:left w:val="nil"/>
              <w:bottom w:val="single" w:color="auto" w:sz="4" w:space="0"/>
              <w:right w:val="single" w:color="auto" w:sz="4" w:space="0"/>
            </w:tcBorders>
            <w:vAlign w:val="center"/>
          </w:tcPr>
          <w:p w14:paraId="430F9D62">
            <w:pPr>
              <w:widowControl/>
              <w:spacing w:line="240" w:lineRule="exact"/>
              <w:jc w:val="center"/>
              <w:rPr>
                <w:rFonts w:ascii="宋体" w:hAnsi="宋体" w:cs="宋体"/>
                <w:kern w:val="0"/>
                <w:sz w:val="18"/>
                <w:szCs w:val="18"/>
              </w:rPr>
            </w:pPr>
            <w:r>
              <w:rPr>
                <w:rFonts w:hint="eastAsia" w:ascii="宋体" w:hAnsi="宋体" w:cs="宋体"/>
                <w:color w:val="000000"/>
                <w:sz w:val="20"/>
                <w:szCs w:val="20"/>
              </w:rPr>
              <w:t>通州区文物管理所</w:t>
            </w:r>
            <w:r>
              <w:rPr>
                <w:rFonts w:hint="eastAsia" w:ascii="宋体" w:hAnsi="宋体" w:cs="宋体"/>
                <w:kern w:val="0"/>
                <w:sz w:val="18"/>
                <w:szCs w:val="18"/>
              </w:rPr>
              <w:t>公司</w:t>
            </w:r>
          </w:p>
        </w:tc>
      </w:tr>
      <w:tr w14:paraId="5A668C7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9B232D8">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911" w:type="dxa"/>
            <w:gridSpan w:val="5"/>
            <w:tcBorders>
              <w:top w:val="single" w:color="auto" w:sz="4" w:space="0"/>
              <w:left w:val="nil"/>
              <w:bottom w:val="single" w:color="auto" w:sz="4" w:space="0"/>
              <w:right w:val="single" w:color="auto" w:sz="4" w:space="0"/>
            </w:tcBorders>
            <w:vAlign w:val="center"/>
          </w:tcPr>
          <w:p w14:paraId="2E64BEE5">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郑旭升</w:t>
            </w:r>
          </w:p>
        </w:tc>
        <w:tc>
          <w:tcPr>
            <w:tcW w:w="1164" w:type="dxa"/>
            <w:gridSpan w:val="3"/>
            <w:tcBorders>
              <w:top w:val="nil"/>
              <w:left w:val="nil"/>
              <w:bottom w:val="single" w:color="auto" w:sz="4" w:space="0"/>
              <w:right w:val="single" w:color="auto" w:sz="4" w:space="0"/>
            </w:tcBorders>
            <w:vAlign w:val="center"/>
          </w:tcPr>
          <w:p w14:paraId="7C86B77D">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6"/>
            <w:tcBorders>
              <w:top w:val="single" w:color="auto" w:sz="4" w:space="0"/>
              <w:left w:val="nil"/>
              <w:bottom w:val="single" w:color="auto" w:sz="4" w:space="0"/>
              <w:right w:val="single" w:color="auto" w:sz="4" w:space="0"/>
            </w:tcBorders>
            <w:vAlign w:val="center"/>
          </w:tcPr>
          <w:p w14:paraId="1C5E481D">
            <w:pPr>
              <w:widowControl/>
              <w:spacing w:line="240" w:lineRule="exact"/>
              <w:jc w:val="center"/>
              <w:rPr>
                <w:rFonts w:ascii="宋体" w:hAnsi="宋体" w:cs="宋体"/>
                <w:kern w:val="0"/>
                <w:sz w:val="18"/>
                <w:szCs w:val="18"/>
              </w:rPr>
            </w:pPr>
            <w:r>
              <w:rPr>
                <w:rFonts w:hint="eastAsia" w:ascii="宋体" w:hAnsi="宋体" w:cs="宋体"/>
                <w:kern w:val="0"/>
                <w:sz w:val="18"/>
                <w:szCs w:val="18"/>
              </w:rPr>
              <w:t>13681510000</w:t>
            </w:r>
          </w:p>
        </w:tc>
      </w:tr>
      <w:tr w14:paraId="7E0F93FA">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30069A0A">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2BF6B30B">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70D68A65">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993" w:type="dxa"/>
            <w:gridSpan w:val="2"/>
            <w:tcBorders>
              <w:top w:val="nil"/>
              <w:left w:val="nil"/>
              <w:bottom w:val="single" w:color="auto" w:sz="4" w:space="0"/>
              <w:right w:val="single" w:color="auto" w:sz="4" w:space="0"/>
            </w:tcBorders>
            <w:vAlign w:val="center"/>
          </w:tcPr>
          <w:p w14:paraId="36A9EA51">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164" w:type="dxa"/>
            <w:gridSpan w:val="3"/>
            <w:tcBorders>
              <w:top w:val="nil"/>
              <w:left w:val="nil"/>
              <w:bottom w:val="single" w:color="auto" w:sz="4" w:space="0"/>
              <w:right w:val="single" w:color="auto" w:sz="4" w:space="0"/>
            </w:tcBorders>
            <w:vAlign w:val="center"/>
          </w:tcPr>
          <w:p w14:paraId="2D650428">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37F251B7">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6229422">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gridSpan w:val="2"/>
            <w:tcBorders>
              <w:top w:val="nil"/>
              <w:left w:val="nil"/>
              <w:bottom w:val="single" w:color="auto" w:sz="4" w:space="0"/>
              <w:right w:val="single" w:color="auto" w:sz="4" w:space="0"/>
            </w:tcBorders>
            <w:vAlign w:val="center"/>
          </w:tcPr>
          <w:p w14:paraId="372A02E2">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271FB397">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CB8F71F">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8C34483">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26E1D37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color w:val="000000"/>
                <w:sz w:val="20"/>
                <w:szCs w:val="20"/>
              </w:rPr>
              <w:t>400</w:t>
            </w:r>
          </w:p>
        </w:tc>
        <w:tc>
          <w:tcPr>
            <w:tcW w:w="993" w:type="dxa"/>
            <w:gridSpan w:val="2"/>
            <w:tcBorders>
              <w:top w:val="nil"/>
              <w:left w:val="nil"/>
              <w:bottom w:val="single" w:color="auto" w:sz="4" w:space="0"/>
              <w:right w:val="single" w:color="auto" w:sz="4" w:space="0"/>
            </w:tcBorders>
            <w:vAlign w:val="center"/>
          </w:tcPr>
          <w:p w14:paraId="2D4EB5E1">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400</w:t>
            </w:r>
          </w:p>
        </w:tc>
        <w:tc>
          <w:tcPr>
            <w:tcW w:w="1164" w:type="dxa"/>
            <w:gridSpan w:val="3"/>
            <w:tcBorders>
              <w:top w:val="nil"/>
              <w:left w:val="nil"/>
              <w:bottom w:val="single" w:color="auto" w:sz="4" w:space="0"/>
              <w:right w:val="single" w:color="auto" w:sz="4" w:space="0"/>
            </w:tcBorders>
            <w:vAlign w:val="center"/>
          </w:tcPr>
          <w:p w14:paraId="1D808A60">
            <w:pPr>
              <w:widowControl/>
              <w:spacing w:line="240" w:lineRule="exact"/>
              <w:jc w:val="center"/>
              <w:rPr>
                <w:rFonts w:hint="eastAsia" w:ascii="宋体" w:hAnsi="宋体" w:eastAsia="宋体" w:cs="宋体"/>
                <w:kern w:val="0"/>
                <w:sz w:val="18"/>
                <w:szCs w:val="18"/>
                <w:lang w:eastAsia="zh-CN"/>
              </w:rPr>
            </w:pPr>
            <w:r>
              <w:rPr>
                <w:rFonts w:ascii="宋体" w:hAnsi="宋体" w:cs="宋体"/>
                <w:color w:val="000000"/>
                <w:sz w:val="20"/>
                <w:szCs w:val="20"/>
              </w:rPr>
              <w:t>274</w:t>
            </w:r>
            <w:r>
              <w:rPr>
                <w:rFonts w:hint="eastAsia" w:ascii="宋体" w:hAnsi="宋体" w:cs="宋体"/>
                <w:color w:val="000000"/>
                <w:sz w:val="20"/>
                <w:szCs w:val="20"/>
              </w:rPr>
              <w:t>.</w:t>
            </w:r>
            <w:r>
              <w:rPr>
                <w:rFonts w:ascii="宋体" w:hAnsi="宋体" w:cs="宋体"/>
                <w:color w:val="000000"/>
                <w:sz w:val="20"/>
                <w:szCs w:val="20"/>
              </w:rPr>
              <w:t>18</w:t>
            </w:r>
          </w:p>
        </w:tc>
        <w:tc>
          <w:tcPr>
            <w:tcW w:w="771" w:type="dxa"/>
            <w:gridSpan w:val="2"/>
            <w:tcBorders>
              <w:top w:val="nil"/>
              <w:left w:val="nil"/>
              <w:bottom w:val="single" w:color="auto" w:sz="4" w:space="0"/>
              <w:right w:val="single" w:color="auto" w:sz="4" w:space="0"/>
            </w:tcBorders>
            <w:vAlign w:val="center"/>
          </w:tcPr>
          <w:p w14:paraId="519FCE28">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A2076EB">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79.51</w:t>
            </w:r>
            <w:r>
              <w:rPr>
                <w:rFonts w:hint="eastAsia" w:ascii="宋体" w:hAnsi="宋体" w:cs="宋体"/>
                <w:kern w:val="0"/>
                <w:sz w:val="18"/>
                <w:szCs w:val="18"/>
              </w:rPr>
              <w:t>%</w:t>
            </w:r>
          </w:p>
        </w:tc>
        <w:tc>
          <w:tcPr>
            <w:tcW w:w="874" w:type="dxa"/>
            <w:gridSpan w:val="2"/>
            <w:tcBorders>
              <w:top w:val="nil"/>
              <w:left w:val="nil"/>
              <w:bottom w:val="single" w:color="auto" w:sz="4" w:space="0"/>
              <w:right w:val="single" w:color="auto" w:sz="4" w:space="0"/>
            </w:tcBorders>
            <w:vAlign w:val="center"/>
          </w:tcPr>
          <w:p w14:paraId="7574C7FC">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w:t>
            </w:r>
          </w:p>
        </w:tc>
      </w:tr>
      <w:tr w14:paraId="794DC28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A74DAE2">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B6997C7">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0652E1E2">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562D5BF1">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3E4871AD">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A1A5A8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5A15DE3">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2E24964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11FE64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A99640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C8430FA">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19BDF1B8">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0131646A">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7ED9DA05">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BD2666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8F5F164">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0BB650D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6483DA9">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635252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E231374">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7142B13E">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05481809">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5E39FFD4">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3C973D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EAEC51B">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6CCD45E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5BA8BE6">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1A52BD69">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80" w:type="dxa"/>
            <w:gridSpan w:val="6"/>
            <w:tcBorders>
              <w:top w:val="single" w:color="auto" w:sz="4" w:space="0"/>
              <w:left w:val="nil"/>
              <w:bottom w:val="single" w:color="auto" w:sz="4" w:space="0"/>
              <w:right w:val="single" w:color="auto" w:sz="4" w:space="0"/>
            </w:tcBorders>
            <w:vAlign w:val="center"/>
          </w:tcPr>
          <w:p w14:paraId="54A95CB5">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45" w:type="dxa"/>
            <w:gridSpan w:val="9"/>
            <w:tcBorders>
              <w:top w:val="single" w:color="auto" w:sz="4" w:space="0"/>
              <w:left w:val="nil"/>
              <w:bottom w:val="single" w:color="auto" w:sz="4" w:space="0"/>
              <w:right w:val="single" w:color="auto" w:sz="4" w:space="0"/>
            </w:tcBorders>
            <w:vAlign w:val="center"/>
          </w:tcPr>
          <w:p w14:paraId="521D01B9">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246FB4FD">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3B17F37A">
            <w:pPr>
              <w:widowControl/>
              <w:spacing w:line="240" w:lineRule="exact"/>
              <w:jc w:val="center"/>
              <w:rPr>
                <w:rFonts w:ascii="宋体" w:hAnsi="宋体" w:cs="宋体"/>
                <w:kern w:val="0"/>
                <w:sz w:val="18"/>
                <w:szCs w:val="18"/>
              </w:rPr>
            </w:pPr>
          </w:p>
        </w:tc>
        <w:tc>
          <w:tcPr>
            <w:tcW w:w="4880" w:type="dxa"/>
            <w:gridSpan w:val="6"/>
            <w:tcBorders>
              <w:top w:val="single" w:color="auto" w:sz="4" w:space="0"/>
              <w:left w:val="nil"/>
              <w:bottom w:val="single" w:color="auto" w:sz="4" w:space="0"/>
              <w:right w:val="single" w:color="auto" w:sz="4" w:space="0"/>
            </w:tcBorders>
            <w:vAlign w:val="center"/>
          </w:tcPr>
          <w:p w14:paraId="3A925B28">
            <w:pPr>
              <w:widowControl/>
              <w:spacing w:line="240" w:lineRule="exact"/>
              <w:jc w:val="center"/>
              <w:rPr>
                <w:rFonts w:ascii="宋体" w:hAnsi="宋体" w:cs="宋体"/>
                <w:kern w:val="0"/>
                <w:sz w:val="18"/>
                <w:szCs w:val="18"/>
              </w:rPr>
            </w:pPr>
          </w:p>
          <w:p w14:paraId="0D536DFE">
            <w:pPr>
              <w:widowControl/>
              <w:spacing w:line="240" w:lineRule="exact"/>
              <w:jc w:val="center"/>
              <w:rPr>
                <w:rFonts w:ascii="宋体" w:hAnsi="宋体" w:cs="宋体"/>
                <w:kern w:val="0"/>
                <w:sz w:val="18"/>
                <w:szCs w:val="18"/>
              </w:rPr>
            </w:pPr>
            <w:r>
              <w:rPr>
                <w:rFonts w:hint="eastAsia" w:ascii="宋体" w:hAnsi="宋体" w:cs="宋体"/>
                <w:color w:val="000000"/>
                <w:sz w:val="20"/>
                <w:szCs w:val="20"/>
              </w:rPr>
              <w:t>2023年工程主体完工</w:t>
            </w:r>
          </w:p>
        </w:tc>
        <w:tc>
          <w:tcPr>
            <w:tcW w:w="3645" w:type="dxa"/>
            <w:gridSpan w:val="9"/>
            <w:tcBorders>
              <w:top w:val="single" w:color="auto" w:sz="4" w:space="0"/>
              <w:left w:val="nil"/>
              <w:bottom w:val="single" w:color="auto" w:sz="4" w:space="0"/>
              <w:right w:val="single" w:color="auto" w:sz="4" w:space="0"/>
            </w:tcBorders>
            <w:vAlign w:val="center"/>
          </w:tcPr>
          <w:p w14:paraId="4C4DA4BD">
            <w:pPr>
              <w:widowControl/>
              <w:spacing w:line="240" w:lineRule="exact"/>
              <w:jc w:val="center"/>
              <w:rPr>
                <w:rFonts w:ascii="宋体" w:hAnsi="宋体" w:cs="宋体"/>
                <w:kern w:val="0"/>
                <w:sz w:val="18"/>
                <w:szCs w:val="18"/>
              </w:rPr>
            </w:pPr>
            <w:r>
              <w:rPr>
                <w:rFonts w:hint="eastAsia" w:ascii="宋体" w:hAnsi="宋体" w:cs="宋体"/>
                <w:color w:val="000000"/>
                <w:sz w:val="20"/>
                <w:szCs w:val="20"/>
              </w:rPr>
              <w:t>2023年工程主体完工</w:t>
            </w:r>
          </w:p>
        </w:tc>
      </w:tr>
      <w:tr w14:paraId="0219AB47">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23CCDA78">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4C14333">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DD423E0">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3F5D12EF">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24" w:type="dxa"/>
            <w:tcBorders>
              <w:top w:val="nil"/>
              <w:left w:val="nil"/>
              <w:bottom w:val="single" w:color="auto" w:sz="4" w:space="0"/>
              <w:right w:val="single" w:color="auto" w:sz="4" w:space="0"/>
            </w:tcBorders>
            <w:vAlign w:val="center"/>
          </w:tcPr>
          <w:p w14:paraId="3060D45B">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361B090E">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62" w:type="dxa"/>
            <w:gridSpan w:val="2"/>
            <w:tcBorders>
              <w:top w:val="nil"/>
              <w:left w:val="nil"/>
              <w:bottom w:val="single" w:color="auto" w:sz="4" w:space="0"/>
              <w:right w:val="single" w:color="auto" w:sz="4" w:space="0"/>
            </w:tcBorders>
            <w:vAlign w:val="center"/>
          </w:tcPr>
          <w:p w14:paraId="4C63701D">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2F4ECE10">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4CEE8EC8">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746E6035">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3"/>
            <w:tcBorders>
              <w:top w:val="single" w:color="auto" w:sz="4" w:space="0"/>
              <w:left w:val="nil"/>
              <w:bottom w:val="single" w:color="auto" w:sz="4" w:space="0"/>
              <w:right w:val="single" w:color="auto" w:sz="4" w:space="0"/>
            </w:tcBorders>
            <w:vAlign w:val="center"/>
          </w:tcPr>
          <w:p w14:paraId="35545A47">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7CE0052">
        <w:tblPrEx>
          <w:tblCellMar>
            <w:top w:w="0" w:type="dxa"/>
            <w:left w:w="108" w:type="dxa"/>
            <w:bottom w:w="0" w:type="dxa"/>
            <w:right w:w="108" w:type="dxa"/>
          </w:tblCellMar>
        </w:tblPrEx>
        <w:trPr>
          <w:trHeight w:val="454" w:hRule="exact"/>
          <w:jc w:val="center"/>
        </w:trPr>
        <w:tc>
          <w:tcPr>
            <w:tcW w:w="578" w:type="dxa"/>
            <w:vMerge w:val="continue"/>
            <w:tcBorders>
              <w:left w:val="single" w:color="auto" w:sz="4" w:space="0"/>
              <w:right w:val="single" w:color="auto" w:sz="4" w:space="0"/>
            </w:tcBorders>
            <w:vAlign w:val="center"/>
          </w:tcPr>
          <w:p w14:paraId="2DA27670">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50E32C3">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06B2E760">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9FF5D5C">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rPr>
              <w:t>通州区垡头清真寺修缮</w:t>
            </w:r>
          </w:p>
        </w:tc>
        <w:tc>
          <w:tcPr>
            <w:tcW w:w="824" w:type="dxa"/>
            <w:tcBorders>
              <w:top w:val="nil"/>
              <w:left w:val="nil"/>
              <w:bottom w:val="single" w:color="auto" w:sz="4" w:space="0"/>
              <w:right w:val="single" w:color="auto" w:sz="4" w:space="0"/>
            </w:tcBorders>
            <w:vAlign w:val="center"/>
          </w:tcPr>
          <w:p w14:paraId="73976AC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3EF7F2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BB930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0D864DC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69" w:type="dxa"/>
            <w:gridSpan w:val="3"/>
            <w:tcBorders>
              <w:top w:val="single" w:color="auto" w:sz="4" w:space="0"/>
              <w:left w:val="nil"/>
              <w:bottom w:val="single" w:color="auto" w:sz="4" w:space="0"/>
              <w:right w:val="single" w:color="auto" w:sz="4" w:space="0"/>
            </w:tcBorders>
            <w:vAlign w:val="center"/>
          </w:tcPr>
          <w:p w14:paraId="0DEA2949">
            <w:pPr>
              <w:widowControl/>
              <w:spacing w:line="240" w:lineRule="exact"/>
              <w:jc w:val="center"/>
              <w:rPr>
                <w:rFonts w:ascii="宋体" w:hAnsi="宋体" w:cs="宋体"/>
                <w:kern w:val="0"/>
                <w:sz w:val="18"/>
                <w:szCs w:val="18"/>
              </w:rPr>
            </w:pPr>
          </w:p>
        </w:tc>
      </w:tr>
      <w:tr w14:paraId="365B48E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DB2CD9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CDC22A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4035B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419FF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1F05FCA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D0410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BA0A99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D0DEC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D77B39A">
            <w:pPr>
              <w:widowControl/>
              <w:spacing w:line="240" w:lineRule="exact"/>
              <w:jc w:val="center"/>
              <w:rPr>
                <w:rFonts w:ascii="宋体" w:hAnsi="宋体" w:cs="宋体"/>
                <w:kern w:val="0"/>
                <w:sz w:val="18"/>
                <w:szCs w:val="18"/>
              </w:rPr>
            </w:pPr>
          </w:p>
        </w:tc>
      </w:tr>
      <w:tr w14:paraId="54B8E6D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97BE8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BBD76D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156BF3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8198E1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3CE9FBF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3A911E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6ED86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8D36F4">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D881149">
            <w:pPr>
              <w:widowControl/>
              <w:spacing w:line="240" w:lineRule="exact"/>
              <w:jc w:val="center"/>
              <w:rPr>
                <w:rFonts w:ascii="宋体" w:hAnsi="宋体" w:cs="宋体"/>
                <w:kern w:val="0"/>
                <w:sz w:val="18"/>
                <w:szCs w:val="18"/>
              </w:rPr>
            </w:pPr>
          </w:p>
        </w:tc>
      </w:tr>
      <w:tr w14:paraId="3DE7A93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3E09A4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DF606E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B77536D">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6DF967E9">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r>
              <w:rPr>
                <w:rFonts w:hint="eastAsia" w:ascii="宋体" w:hAnsi="宋体" w:cs="宋体"/>
                <w:color w:val="000000"/>
                <w:sz w:val="20"/>
                <w:szCs w:val="20"/>
              </w:rPr>
              <w:t>确保通州区垡头清真寺修缮工程整体质量</w:t>
            </w:r>
          </w:p>
        </w:tc>
        <w:tc>
          <w:tcPr>
            <w:tcW w:w="824" w:type="dxa"/>
            <w:tcBorders>
              <w:top w:val="nil"/>
              <w:left w:val="nil"/>
              <w:bottom w:val="single" w:color="auto" w:sz="4" w:space="0"/>
              <w:right w:val="single" w:color="auto" w:sz="4" w:space="0"/>
            </w:tcBorders>
            <w:vAlign w:val="center"/>
          </w:tcPr>
          <w:p w14:paraId="33C4E28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315D5E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A9ED9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2FE5782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69" w:type="dxa"/>
            <w:gridSpan w:val="3"/>
            <w:tcBorders>
              <w:top w:val="single" w:color="auto" w:sz="4" w:space="0"/>
              <w:left w:val="nil"/>
              <w:bottom w:val="single" w:color="auto" w:sz="4" w:space="0"/>
              <w:right w:val="single" w:color="auto" w:sz="4" w:space="0"/>
            </w:tcBorders>
            <w:vAlign w:val="center"/>
          </w:tcPr>
          <w:p w14:paraId="35E73AF8">
            <w:pPr>
              <w:widowControl/>
              <w:spacing w:line="240" w:lineRule="exact"/>
              <w:jc w:val="center"/>
              <w:rPr>
                <w:rFonts w:ascii="宋体" w:hAnsi="宋体" w:cs="宋体"/>
                <w:kern w:val="0"/>
                <w:sz w:val="18"/>
                <w:szCs w:val="18"/>
              </w:rPr>
            </w:pPr>
          </w:p>
        </w:tc>
      </w:tr>
      <w:tr w14:paraId="6A5E2DD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19C355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03D63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A524AA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3179C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5D7A2F7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B6EABC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C9278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DA75A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51859BE">
            <w:pPr>
              <w:widowControl/>
              <w:spacing w:line="240" w:lineRule="exact"/>
              <w:jc w:val="center"/>
              <w:rPr>
                <w:rFonts w:ascii="宋体" w:hAnsi="宋体" w:cs="宋体"/>
                <w:kern w:val="0"/>
                <w:sz w:val="18"/>
                <w:szCs w:val="18"/>
              </w:rPr>
            </w:pPr>
          </w:p>
        </w:tc>
      </w:tr>
      <w:tr w14:paraId="6357625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8089D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A999A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30132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A1CC16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4A01E3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B8E5D7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E0569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79847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D5067B3">
            <w:pPr>
              <w:widowControl/>
              <w:spacing w:line="240" w:lineRule="exact"/>
              <w:jc w:val="center"/>
              <w:rPr>
                <w:rFonts w:ascii="宋体" w:hAnsi="宋体" w:cs="宋体"/>
                <w:kern w:val="0"/>
                <w:sz w:val="18"/>
                <w:szCs w:val="18"/>
              </w:rPr>
            </w:pPr>
          </w:p>
        </w:tc>
      </w:tr>
      <w:tr w14:paraId="3CD01E4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B4D95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58DCE8">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4A750CA">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608377E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sz w:val="20"/>
                <w:szCs w:val="20"/>
              </w:rPr>
              <w:t>2023年主体完工</w:t>
            </w:r>
          </w:p>
        </w:tc>
        <w:tc>
          <w:tcPr>
            <w:tcW w:w="824" w:type="dxa"/>
            <w:tcBorders>
              <w:top w:val="nil"/>
              <w:left w:val="nil"/>
              <w:bottom w:val="single" w:color="auto" w:sz="4" w:space="0"/>
              <w:right w:val="single" w:color="auto" w:sz="4" w:space="0"/>
            </w:tcBorders>
            <w:vAlign w:val="center"/>
          </w:tcPr>
          <w:p w14:paraId="365D57B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AFC3F9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22558B0">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66F13BA6">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1569" w:type="dxa"/>
            <w:gridSpan w:val="3"/>
            <w:tcBorders>
              <w:top w:val="single" w:color="auto" w:sz="4" w:space="0"/>
              <w:left w:val="nil"/>
              <w:bottom w:val="single" w:color="auto" w:sz="4" w:space="0"/>
              <w:right w:val="single" w:color="auto" w:sz="4" w:space="0"/>
            </w:tcBorders>
            <w:vAlign w:val="center"/>
          </w:tcPr>
          <w:p w14:paraId="370E875D">
            <w:pPr>
              <w:widowControl/>
              <w:spacing w:line="240" w:lineRule="exact"/>
              <w:jc w:val="center"/>
              <w:rPr>
                <w:rFonts w:ascii="宋体" w:hAnsi="宋体" w:cs="宋体"/>
                <w:kern w:val="0"/>
                <w:sz w:val="18"/>
                <w:szCs w:val="18"/>
              </w:rPr>
            </w:pPr>
          </w:p>
        </w:tc>
      </w:tr>
      <w:tr w14:paraId="04DB9D3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CD08DC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1FEA79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147DB5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A4335A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26FB7DA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8043A8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BCC10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7530EE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21C6ED7">
            <w:pPr>
              <w:widowControl/>
              <w:spacing w:line="240" w:lineRule="exact"/>
              <w:jc w:val="center"/>
              <w:rPr>
                <w:rFonts w:ascii="宋体" w:hAnsi="宋体" w:cs="宋体"/>
                <w:kern w:val="0"/>
                <w:sz w:val="18"/>
                <w:szCs w:val="18"/>
              </w:rPr>
            </w:pPr>
          </w:p>
        </w:tc>
      </w:tr>
      <w:tr w14:paraId="26F3F5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12C66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D9D367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02B39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29A43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45167BDF">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393A4E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CB992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DCE3DC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73A0EC8">
            <w:pPr>
              <w:widowControl/>
              <w:spacing w:line="240" w:lineRule="exact"/>
              <w:jc w:val="center"/>
              <w:rPr>
                <w:rFonts w:ascii="宋体" w:hAnsi="宋体" w:cs="宋体"/>
                <w:kern w:val="0"/>
                <w:sz w:val="18"/>
                <w:szCs w:val="18"/>
              </w:rPr>
            </w:pPr>
          </w:p>
        </w:tc>
      </w:tr>
      <w:tr w14:paraId="6D41A7FB">
        <w:tblPrEx>
          <w:tblCellMar>
            <w:top w:w="0" w:type="dxa"/>
            <w:left w:w="108" w:type="dxa"/>
            <w:bottom w:w="0" w:type="dxa"/>
            <w:right w:w="108" w:type="dxa"/>
          </w:tblCellMar>
        </w:tblPrEx>
        <w:trPr>
          <w:trHeight w:val="441" w:hRule="exact"/>
          <w:jc w:val="center"/>
        </w:trPr>
        <w:tc>
          <w:tcPr>
            <w:tcW w:w="578" w:type="dxa"/>
            <w:vMerge w:val="continue"/>
            <w:tcBorders>
              <w:left w:val="single" w:color="auto" w:sz="4" w:space="0"/>
              <w:right w:val="single" w:color="auto" w:sz="4" w:space="0"/>
            </w:tcBorders>
            <w:vAlign w:val="center"/>
          </w:tcPr>
          <w:p w14:paraId="542C27A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B999B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78E97A0">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415110F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20"/>
                <w:szCs w:val="20"/>
              </w:rPr>
              <w:t>总成本控制在400万元内</w:t>
            </w:r>
          </w:p>
        </w:tc>
        <w:tc>
          <w:tcPr>
            <w:tcW w:w="824" w:type="dxa"/>
            <w:tcBorders>
              <w:top w:val="nil"/>
              <w:left w:val="nil"/>
              <w:bottom w:val="single" w:color="auto" w:sz="4" w:space="0"/>
              <w:right w:val="single" w:color="auto" w:sz="4" w:space="0"/>
            </w:tcBorders>
            <w:vAlign w:val="center"/>
          </w:tcPr>
          <w:p w14:paraId="0A6D68E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0C511F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9C8C14">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557" w:type="dxa"/>
            <w:gridSpan w:val="2"/>
            <w:tcBorders>
              <w:top w:val="nil"/>
              <w:left w:val="nil"/>
              <w:bottom w:val="single" w:color="auto" w:sz="4" w:space="0"/>
              <w:right w:val="single" w:color="auto" w:sz="4" w:space="0"/>
            </w:tcBorders>
            <w:vAlign w:val="center"/>
          </w:tcPr>
          <w:p w14:paraId="30342DCD">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20</w:t>
            </w:r>
          </w:p>
        </w:tc>
        <w:tc>
          <w:tcPr>
            <w:tcW w:w="1569" w:type="dxa"/>
            <w:gridSpan w:val="3"/>
            <w:tcBorders>
              <w:top w:val="single" w:color="auto" w:sz="4" w:space="0"/>
              <w:left w:val="nil"/>
              <w:bottom w:val="single" w:color="auto" w:sz="4" w:space="0"/>
              <w:right w:val="single" w:color="auto" w:sz="4" w:space="0"/>
            </w:tcBorders>
            <w:vAlign w:val="center"/>
          </w:tcPr>
          <w:p w14:paraId="17A17C28">
            <w:pPr>
              <w:widowControl/>
              <w:spacing w:line="240" w:lineRule="exact"/>
              <w:jc w:val="center"/>
              <w:rPr>
                <w:rFonts w:ascii="宋体" w:hAnsi="宋体" w:cs="宋体"/>
                <w:kern w:val="0"/>
                <w:sz w:val="18"/>
                <w:szCs w:val="18"/>
              </w:rPr>
            </w:pPr>
          </w:p>
        </w:tc>
      </w:tr>
      <w:tr w14:paraId="6B81185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3F742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C7744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D924BF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5F5331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057F8F7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E15D1F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CDF60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29D15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13DDE9D">
            <w:pPr>
              <w:widowControl/>
              <w:spacing w:line="240" w:lineRule="exact"/>
              <w:jc w:val="center"/>
              <w:rPr>
                <w:rFonts w:ascii="宋体" w:hAnsi="宋体" w:cs="宋体"/>
                <w:kern w:val="0"/>
                <w:sz w:val="18"/>
                <w:szCs w:val="18"/>
              </w:rPr>
            </w:pPr>
          </w:p>
        </w:tc>
      </w:tr>
      <w:tr w14:paraId="6F7D311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FC8486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48648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7230A4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B27C79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192A33A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C832C4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2FB48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0C685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F1272B6">
            <w:pPr>
              <w:widowControl/>
              <w:spacing w:line="240" w:lineRule="exact"/>
              <w:jc w:val="center"/>
              <w:rPr>
                <w:rFonts w:ascii="宋体" w:hAnsi="宋体" w:cs="宋体"/>
                <w:kern w:val="0"/>
                <w:sz w:val="18"/>
                <w:szCs w:val="18"/>
              </w:rPr>
            </w:pPr>
          </w:p>
        </w:tc>
      </w:tr>
      <w:tr w14:paraId="326F5C6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CB6DD80">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8792745">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06417468">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257558A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F7AAAE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6C98919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728C31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4D3EB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A999FD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F0C46C2">
            <w:pPr>
              <w:widowControl/>
              <w:spacing w:line="240" w:lineRule="exact"/>
              <w:jc w:val="center"/>
              <w:rPr>
                <w:rFonts w:ascii="宋体" w:hAnsi="宋体" w:cs="宋体"/>
                <w:kern w:val="0"/>
                <w:sz w:val="18"/>
                <w:szCs w:val="18"/>
              </w:rPr>
            </w:pPr>
          </w:p>
        </w:tc>
      </w:tr>
      <w:tr w14:paraId="0BCD918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A8A7E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8C3C79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A69F25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FB229EC">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3E11124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0CAAC5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A33AA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234398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6A06E02">
            <w:pPr>
              <w:widowControl/>
              <w:spacing w:line="240" w:lineRule="exact"/>
              <w:jc w:val="center"/>
              <w:rPr>
                <w:rFonts w:ascii="宋体" w:hAnsi="宋体" w:cs="宋体"/>
                <w:kern w:val="0"/>
                <w:sz w:val="18"/>
                <w:szCs w:val="18"/>
              </w:rPr>
            </w:pPr>
          </w:p>
        </w:tc>
      </w:tr>
      <w:tr w14:paraId="060EBF2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8EF9BF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737D82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BE24D0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600E5A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3FC8C5B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07B6A4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FEAC8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DD0F74">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47B32C2">
            <w:pPr>
              <w:widowControl/>
              <w:spacing w:line="240" w:lineRule="exact"/>
              <w:jc w:val="center"/>
              <w:rPr>
                <w:rFonts w:ascii="宋体" w:hAnsi="宋体" w:cs="宋体"/>
                <w:kern w:val="0"/>
                <w:sz w:val="18"/>
                <w:szCs w:val="18"/>
              </w:rPr>
            </w:pPr>
          </w:p>
        </w:tc>
      </w:tr>
      <w:tr w14:paraId="1AC6650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B11992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FBC941">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D244A6D">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764DDC2">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7220BA9">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20"/>
                <w:szCs w:val="20"/>
              </w:rPr>
              <w:t>保护传统历史文化</w:t>
            </w:r>
          </w:p>
        </w:tc>
        <w:tc>
          <w:tcPr>
            <w:tcW w:w="824" w:type="dxa"/>
            <w:tcBorders>
              <w:top w:val="nil"/>
              <w:left w:val="nil"/>
              <w:bottom w:val="single" w:color="auto" w:sz="4" w:space="0"/>
              <w:right w:val="single" w:color="auto" w:sz="4" w:space="0"/>
            </w:tcBorders>
            <w:vAlign w:val="center"/>
          </w:tcPr>
          <w:p w14:paraId="67CEFFF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AA75CA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64F5099">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557" w:type="dxa"/>
            <w:gridSpan w:val="2"/>
            <w:tcBorders>
              <w:top w:val="nil"/>
              <w:left w:val="nil"/>
              <w:bottom w:val="single" w:color="auto" w:sz="4" w:space="0"/>
              <w:right w:val="single" w:color="auto" w:sz="4" w:space="0"/>
            </w:tcBorders>
            <w:vAlign w:val="center"/>
          </w:tcPr>
          <w:p w14:paraId="55BD73DA">
            <w:pPr>
              <w:widowControl/>
              <w:spacing w:line="24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15</w:t>
            </w:r>
          </w:p>
        </w:tc>
        <w:tc>
          <w:tcPr>
            <w:tcW w:w="1569" w:type="dxa"/>
            <w:gridSpan w:val="3"/>
            <w:tcBorders>
              <w:top w:val="single" w:color="auto" w:sz="4" w:space="0"/>
              <w:left w:val="nil"/>
              <w:bottom w:val="single" w:color="auto" w:sz="4" w:space="0"/>
              <w:right w:val="single" w:color="auto" w:sz="4" w:space="0"/>
            </w:tcBorders>
            <w:vAlign w:val="center"/>
          </w:tcPr>
          <w:p w14:paraId="6568CF38">
            <w:pPr>
              <w:widowControl/>
              <w:spacing w:line="240" w:lineRule="exact"/>
              <w:jc w:val="center"/>
              <w:rPr>
                <w:rFonts w:ascii="宋体" w:hAnsi="宋体" w:cs="宋体"/>
                <w:kern w:val="0"/>
                <w:sz w:val="18"/>
                <w:szCs w:val="18"/>
              </w:rPr>
            </w:pPr>
          </w:p>
        </w:tc>
      </w:tr>
      <w:tr w14:paraId="15328B8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1B6518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4E0BB1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CCD356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21EEE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0B5FB7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E78C48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4BD24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E5A198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C83258E">
            <w:pPr>
              <w:widowControl/>
              <w:spacing w:line="240" w:lineRule="exact"/>
              <w:jc w:val="center"/>
              <w:rPr>
                <w:rFonts w:ascii="宋体" w:hAnsi="宋体" w:cs="宋体"/>
                <w:kern w:val="0"/>
                <w:sz w:val="18"/>
                <w:szCs w:val="18"/>
              </w:rPr>
            </w:pPr>
          </w:p>
        </w:tc>
      </w:tr>
      <w:tr w14:paraId="1D7EAB8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A234B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21829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547B2A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BB0847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3D3DC49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50CC3B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32E74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9B01B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5D1BEC2">
            <w:pPr>
              <w:widowControl/>
              <w:spacing w:line="240" w:lineRule="exact"/>
              <w:jc w:val="center"/>
              <w:rPr>
                <w:rFonts w:ascii="宋体" w:hAnsi="宋体" w:cs="宋体"/>
                <w:kern w:val="0"/>
                <w:sz w:val="18"/>
                <w:szCs w:val="18"/>
              </w:rPr>
            </w:pPr>
          </w:p>
        </w:tc>
      </w:tr>
      <w:tr w14:paraId="0FE5EE4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8B3CE0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6DE6CDD">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510F409">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688A251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1B97C09">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7969BBD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6FCECF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B951A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2076E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CC51F88">
            <w:pPr>
              <w:widowControl/>
              <w:spacing w:line="240" w:lineRule="exact"/>
              <w:jc w:val="center"/>
              <w:rPr>
                <w:rFonts w:ascii="宋体" w:hAnsi="宋体" w:cs="宋体"/>
                <w:kern w:val="0"/>
                <w:sz w:val="18"/>
                <w:szCs w:val="18"/>
              </w:rPr>
            </w:pPr>
          </w:p>
        </w:tc>
      </w:tr>
      <w:tr w14:paraId="68589DC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15040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A0920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8F2FA8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A2F9779">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7CF2C7B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C3BC96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0CD4D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D37B0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923A224">
            <w:pPr>
              <w:widowControl/>
              <w:spacing w:line="240" w:lineRule="exact"/>
              <w:jc w:val="center"/>
              <w:rPr>
                <w:rFonts w:ascii="宋体" w:hAnsi="宋体" w:cs="宋体"/>
                <w:kern w:val="0"/>
                <w:sz w:val="18"/>
                <w:szCs w:val="18"/>
              </w:rPr>
            </w:pPr>
          </w:p>
        </w:tc>
      </w:tr>
      <w:tr w14:paraId="1E0B0C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7E4F9A8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38D67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FA1B1C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9C20998">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96E134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4A6D70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62F0E9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0921F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E14CB03">
            <w:pPr>
              <w:widowControl/>
              <w:spacing w:line="240" w:lineRule="exact"/>
              <w:jc w:val="center"/>
              <w:rPr>
                <w:rFonts w:ascii="宋体" w:hAnsi="宋体" w:cs="宋体"/>
                <w:kern w:val="0"/>
                <w:sz w:val="18"/>
                <w:szCs w:val="18"/>
              </w:rPr>
            </w:pPr>
          </w:p>
        </w:tc>
      </w:tr>
      <w:tr w14:paraId="2D73DE91">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3AB909B2">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C6A94FA">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D48A79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1793975B">
            <w:pPr>
              <w:widowControl/>
              <w:spacing w:line="240" w:lineRule="exact"/>
              <w:jc w:val="left"/>
              <w:rPr>
                <w:rFonts w:ascii="宋体" w:hAnsi="宋体" w:cs="宋体"/>
                <w:kern w:val="0"/>
                <w:sz w:val="18"/>
                <w:szCs w:val="18"/>
              </w:rPr>
            </w:pPr>
            <w:r>
              <w:rPr>
                <w:rFonts w:hint="eastAsia" w:ascii="宋体" w:hAnsi="宋体" w:cs="宋体"/>
                <w:color w:val="000000"/>
                <w:sz w:val="20"/>
                <w:szCs w:val="20"/>
              </w:rPr>
              <w:t>历史文化保护作用</w:t>
            </w:r>
          </w:p>
        </w:tc>
        <w:tc>
          <w:tcPr>
            <w:tcW w:w="824" w:type="dxa"/>
            <w:tcBorders>
              <w:top w:val="single" w:color="auto" w:sz="4" w:space="0"/>
              <w:left w:val="nil"/>
              <w:bottom w:val="single" w:color="auto" w:sz="4" w:space="0"/>
              <w:right w:val="single" w:color="auto" w:sz="4" w:space="0"/>
            </w:tcBorders>
            <w:vAlign w:val="center"/>
          </w:tcPr>
          <w:p w14:paraId="3288E32D">
            <w:pPr>
              <w:widowControl/>
              <w:spacing w:line="240" w:lineRule="exact"/>
              <w:jc w:val="center"/>
              <w:rPr>
                <w:rFonts w:ascii="宋体" w:hAnsi="宋体" w:cs="宋体"/>
                <w:kern w:val="0"/>
                <w:sz w:val="18"/>
                <w:szCs w:val="18"/>
              </w:rPr>
            </w:pPr>
          </w:p>
        </w:tc>
        <w:tc>
          <w:tcPr>
            <w:tcW w:w="962" w:type="dxa"/>
            <w:gridSpan w:val="2"/>
            <w:tcBorders>
              <w:top w:val="single" w:color="auto" w:sz="4" w:space="0"/>
              <w:left w:val="nil"/>
              <w:bottom w:val="single" w:color="auto" w:sz="4" w:space="0"/>
              <w:right w:val="single" w:color="auto" w:sz="4" w:space="0"/>
            </w:tcBorders>
            <w:vAlign w:val="center"/>
          </w:tcPr>
          <w:p w14:paraId="620B2803">
            <w:pPr>
              <w:widowControl/>
              <w:spacing w:line="24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7C007C7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w:t>
            </w:r>
          </w:p>
        </w:tc>
        <w:tc>
          <w:tcPr>
            <w:tcW w:w="557" w:type="dxa"/>
            <w:gridSpan w:val="2"/>
            <w:tcBorders>
              <w:top w:val="single" w:color="auto" w:sz="4" w:space="0"/>
              <w:left w:val="nil"/>
              <w:bottom w:val="single" w:color="auto" w:sz="4" w:space="0"/>
              <w:right w:val="single" w:color="auto" w:sz="4" w:space="0"/>
            </w:tcBorders>
            <w:vAlign w:val="center"/>
          </w:tcPr>
          <w:p w14:paraId="0097F1A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w:t>
            </w:r>
          </w:p>
        </w:tc>
        <w:tc>
          <w:tcPr>
            <w:tcW w:w="1569" w:type="dxa"/>
            <w:gridSpan w:val="3"/>
            <w:tcBorders>
              <w:top w:val="single" w:color="auto" w:sz="4" w:space="0"/>
              <w:left w:val="nil"/>
              <w:bottom w:val="single" w:color="auto" w:sz="4" w:space="0"/>
              <w:right w:val="single" w:color="auto" w:sz="4" w:space="0"/>
            </w:tcBorders>
            <w:vAlign w:val="center"/>
          </w:tcPr>
          <w:p w14:paraId="16056799">
            <w:pPr>
              <w:widowControl/>
              <w:spacing w:line="240" w:lineRule="exact"/>
              <w:jc w:val="center"/>
              <w:rPr>
                <w:rFonts w:ascii="宋体" w:hAnsi="宋体" w:cs="宋体"/>
                <w:kern w:val="0"/>
                <w:sz w:val="18"/>
                <w:szCs w:val="18"/>
              </w:rPr>
            </w:pPr>
          </w:p>
        </w:tc>
      </w:tr>
      <w:tr w14:paraId="4D705E3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A5265A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DC6D65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43F11A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46B770">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1AF920D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849316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0B9A8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40469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69A2061">
            <w:pPr>
              <w:widowControl/>
              <w:spacing w:line="240" w:lineRule="exact"/>
              <w:jc w:val="center"/>
              <w:rPr>
                <w:rFonts w:ascii="宋体" w:hAnsi="宋体" w:cs="宋体"/>
                <w:kern w:val="0"/>
                <w:sz w:val="18"/>
                <w:szCs w:val="18"/>
              </w:rPr>
            </w:pPr>
          </w:p>
        </w:tc>
      </w:tr>
      <w:tr w14:paraId="6B84060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F3BAAD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AB3D96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A827A5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1F09B1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2E8370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3FED3A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448BF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02420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C3ADC24">
            <w:pPr>
              <w:widowControl/>
              <w:spacing w:line="240" w:lineRule="exact"/>
              <w:jc w:val="center"/>
              <w:rPr>
                <w:rFonts w:ascii="宋体" w:hAnsi="宋体" w:cs="宋体"/>
                <w:kern w:val="0"/>
                <w:sz w:val="18"/>
                <w:szCs w:val="18"/>
              </w:rPr>
            </w:pPr>
          </w:p>
        </w:tc>
      </w:tr>
      <w:tr w14:paraId="60AE280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BDC7781">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1700CFAE">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F4D9EE3">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B9877F8">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51622691">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20"/>
                <w:szCs w:val="20"/>
              </w:rPr>
              <w:t>文物管理使用单位满意度达95%</w:t>
            </w:r>
          </w:p>
        </w:tc>
        <w:tc>
          <w:tcPr>
            <w:tcW w:w="824" w:type="dxa"/>
            <w:tcBorders>
              <w:top w:val="single" w:color="auto" w:sz="4" w:space="0"/>
              <w:left w:val="nil"/>
              <w:bottom w:val="single" w:color="auto" w:sz="4" w:space="0"/>
              <w:right w:val="single" w:color="auto" w:sz="4" w:space="0"/>
            </w:tcBorders>
            <w:vAlign w:val="center"/>
          </w:tcPr>
          <w:p w14:paraId="28A68BE2">
            <w:pPr>
              <w:widowControl/>
              <w:spacing w:line="240" w:lineRule="exact"/>
              <w:jc w:val="center"/>
              <w:rPr>
                <w:rFonts w:hint="eastAsia" w:ascii="宋体" w:hAnsi="宋体" w:eastAsia="宋体" w:cs="宋体"/>
                <w:kern w:val="0"/>
                <w:sz w:val="18"/>
                <w:szCs w:val="18"/>
                <w:lang w:eastAsia="zh-CN"/>
              </w:rPr>
            </w:pPr>
          </w:p>
        </w:tc>
        <w:tc>
          <w:tcPr>
            <w:tcW w:w="962" w:type="dxa"/>
            <w:gridSpan w:val="2"/>
            <w:tcBorders>
              <w:top w:val="single" w:color="auto" w:sz="4" w:space="0"/>
              <w:left w:val="nil"/>
              <w:bottom w:val="single" w:color="auto" w:sz="4" w:space="0"/>
              <w:right w:val="single" w:color="auto" w:sz="4" w:space="0"/>
            </w:tcBorders>
            <w:vAlign w:val="center"/>
          </w:tcPr>
          <w:p w14:paraId="2536665C">
            <w:pPr>
              <w:widowControl/>
              <w:spacing w:line="240" w:lineRule="exact"/>
              <w:jc w:val="center"/>
              <w:rPr>
                <w:rFonts w:hint="eastAsia" w:ascii="宋体" w:hAnsi="宋体" w:eastAsia="宋体" w:cs="宋体"/>
                <w:kern w:val="0"/>
                <w:sz w:val="18"/>
                <w:szCs w:val="18"/>
                <w:lang w:eastAsia="zh-CN"/>
              </w:rPr>
            </w:pPr>
          </w:p>
        </w:tc>
        <w:tc>
          <w:tcPr>
            <w:tcW w:w="557" w:type="dxa"/>
            <w:gridSpan w:val="2"/>
            <w:tcBorders>
              <w:top w:val="single" w:color="auto" w:sz="4" w:space="0"/>
              <w:left w:val="nil"/>
              <w:bottom w:val="single" w:color="auto" w:sz="4" w:space="0"/>
              <w:right w:val="single" w:color="auto" w:sz="4" w:space="0"/>
            </w:tcBorders>
            <w:vAlign w:val="center"/>
          </w:tcPr>
          <w:p w14:paraId="242E6A19">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0C93B59F">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10</w:t>
            </w:r>
          </w:p>
        </w:tc>
        <w:tc>
          <w:tcPr>
            <w:tcW w:w="1569" w:type="dxa"/>
            <w:gridSpan w:val="3"/>
            <w:tcBorders>
              <w:top w:val="single" w:color="auto" w:sz="4" w:space="0"/>
              <w:left w:val="nil"/>
              <w:bottom w:val="single" w:color="auto" w:sz="4" w:space="0"/>
              <w:right w:val="single" w:color="auto" w:sz="4" w:space="0"/>
            </w:tcBorders>
            <w:vAlign w:val="center"/>
          </w:tcPr>
          <w:p w14:paraId="733CF918">
            <w:pPr>
              <w:widowControl/>
              <w:spacing w:line="240" w:lineRule="exact"/>
              <w:jc w:val="center"/>
              <w:rPr>
                <w:rFonts w:ascii="宋体" w:hAnsi="宋体" w:cs="宋体"/>
                <w:kern w:val="0"/>
                <w:sz w:val="18"/>
                <w:szCs w:val="18"/>
              </w:rPr>
            </w:pPr>
          </w:p>
        </w:tc>
      </w:tr>
      <w:tr w14:paraId="3E7714A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8A9EF8A">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1575C0F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EFDF80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97F8768">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42B1B15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459E8A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385E6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A969540">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8F241B8">
            <w:pPr>
              <w:widowControl/>
              <w:spacing w:line="240" w:lineRule="exact"/>
              <w:jc w:val="center"/>
              <w:rPr>
                <w:rFonts w:ascii="宋体" w:hAnsi="宋体" w:cs="宋体"/>
                <w:kern w:val="0"/>
                <w:sz w:val="18"/>
                <w:szCs w:val="18"/>
              </w:rPr>
            </w:pPr>
          </w:p>
        </w:tc>
      </w:tr>
      <w:tr w14:paraId="7A4EA94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6D5DFDCF">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0138C56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26E76B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16C48A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1113006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7BE8E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61FF6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45183A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D0A8BD1">
            <w:pPr>
              <w:widowControl/>
              <w:spacing w:line="240" w:lineRule="exact"/>
              <w:jc w:val="center"/>
              <w:rPr>
                <w:rFonts w:ascii="宋体" w:hAnsi="宋体" w:cs="宋体"/>
                <w:kern w:val="0"/>
                <w:sz w:val="18"/>
                <w:szCs w:val="18"/>
              </w:rPr>
            </w:pPr>
          </w:p>
        </w:tc>
      </w:tr>
      <w:tr w14:paraId="33A3FC42">
        <w:tblPrEx>
          <w:tblCellMar>
            <w:top w:w="0" w:type="dxa"/>
            <w:left w:w="108" w:type="dxa"/>
            <w:bottom w:w="0" w:type="dxa"/>
            <w:right w:w="108" w:type="dxa"/>
          </w:tblCellMar>
        </w:tblPrEx>
        <w:trPr>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3AFB3A18">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1E92387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3450C7C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98</w:t>
            </w:r>
          </w:p>
        </w:tc>
        <w:tc>
          <w:tcPr>
            <w:tcW w:w="1569" w:type="dxa"/>
            <w:gridSpan w:val="3"/>
            <w:tcBorders>
              <w:top w:val="single" w:color="auto" w:sz="4" w:space="0"/>
              <w:left w:val="nil"/>
              <w:bottom w:val="single" w:color="auto" w:sz="4" w:space="0"/>
              <w:right w:val="single" w:color="auto" w:sz="4" w:space="0"/>
            </w:tcBorders>
            <w:vAlign w:val="center"/>
          </w:tcPr>
          <w:p w14:paraId="16A394CD">
            <w:pPr>
              <w:widowControl/>
              <w:spacing w:line="240" w:lineRule="exact"/>
              <w:jc w:val="center"/>
              <w:rPr>
                <w:rFonts w:ascii="宋体" w:hAnsi="宋体" w:cs="宋体"/>
                <w:kern w:val="0"/>
                <w:sz w:val="18"/>
                <w:szCs w:val="18"/>
              </w:rPr>
            </w:pPr>
          </w:p>
        </w:tc>
      </w:tr>
      <w:tr w14:paraId="035728FF">
        <w:tblPrEx>
          <w:tblCellMar>
            <w:top w:w="0" w:type="dxa"/>
            <w:left w:w="108" w:type="dxa"/>
            <w:bottom w:w="0" w:type="dxa"/>
            <w:right w:w="108" w:type="dxa"/>
          </w:tblCellMar>
        </w:tblPrEx>
        <w:trPr>
          <w:trHeight w:val="440" w:hRule="exact"/>
          <w:jc w:val="center"/>
        </w:trPr>
        <w:tc>
          <w:tcPr>
            <w:tcW w:w="9103" w:type="dxa"/>
            <w:gridSpan w:val="16"/>
            <w:tcBorders>
              <w:top w:val="nil"/>
              <w:left w:val="nil"/>
              <w:bottom w:val="nil"/>
              <w:right w:val="nil"/>
            </w:tcBorders>
            <w:vAlign w:val="center"/>
          </w:tcPr>
          <w:p w14:paraId="48C6C65B">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55E7479C">
        <w:tblPrEx>
          <w:tblCellMar>
            <w:top w:w="0" w:type="dxa"/>
            <w:left w:w="108" w:type="dxa"/>
            <w:bottom w:w="0" w:type="dxa"/>
            <w:right w:w="108" w:type="dxa"/>
          </w:tblCellMar>
        </w:tblPrEx>
        <w:trPr>
          <w:trHeight w:val="194" w:hRule="atLeast"/>
          <w:jc w:val="center"/>
        </w:trPr>
        <w:tc>
          <w:tcPr>
            <w:tcW w:w="9103" w:type="dxa"/>
            <w:gridSpan w:val="16"/>
            <w:tcBorders>
              <w:top w:val="nil"/>
              <w:left w:val="nil"/>
              <w:bottom w:val="nil"/>
              <w:right w:val="nil"/>
            </w:tcBorders>
          </w:tcPr>
          <w:p w14:paraId="4715E1C1">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376BEA91">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CE03375">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4"/>
            <w:tcBorders>
              <w:top w:val="single" w:color="auto" w:sz="4" w:space="0"/>
              <w:left w:val="nil"/>
              <w:bottom w:val="single" w:color="auto" w:sz="4" w:space="0"/>
              <w:right w:val="single" w:color="auto" w:sz="4" w:space="0"/>
            </w:tcBorders>
            <w:vAlign w:val="center"/>
          </w:tcPr>
          <w:p w14:paraId="7C5F7794">
            <w:pPr>
              <w:widowControl/>
              <w:spacing w:line="240" w:lineRule="exact"/>
              <w:jc w:val="center"/>
              <w:rPr>
                <w:rFonts w:ascii="宋体" w:hAnsi="宋体" w:cs="宋体"/>
                <w:kern w:val="0"/>
                <w:sz w:val="18"/>
                <w:szCs w:val="18"/>
              </w:rPr>
            </w:pPr>
            <w:r>
              <w:rPr>
                <w:rFonts w:hint="eastAsia" w:ascii="宋体" w:hAnsi="宋体" w:cs="宋体"/>
                <w:color w:val="000000"/>
                <w:sz w:val="20"/>
                <w:szCs w:val="20"/>
              </w:rPr>
              <w:t>通州区燃灯塔结构安全检测工程2023</w:t>
            </w:r>
          </w:p>
        </w:tc>
      </w:tr>
      <w:tr w14:paraId="4B4FD6C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AFC654A">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11" w:type="dxa"/>
            <w:gridSpan w:val="5"/>
            <w:tcBorders>
              <w:top w:val="single" w:color="auto" w:sz="4" w:space="0"/>
              <w:left w:val="nil"/>
              <w:bottom w:val="single" w:color="auto" w:sz="4" w:space="0"/>
              <w:right w:val="single" w:color="auto" w:sz="4" w:space="0"/>
            </w:tcBorders>
            <w:vAlign w:val="center"/>
          </w:tcPr>
          <w:p w14:paraId="7D5556FA">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164" w:type="dxa"/>
            <w:gridSpan w:val="3"/>
            <w:tcBorders>
              <w:top w:val="nil"/>
              <w:left w:val="nil"/>
              <w:bottom w:val="single" w:color="auto" w:sz="4" w:space="0"/>
              <w:right w:val="single" w:color="auto" w:sz="4" w:space="0"/>
            </w:tcBorders>
            <w:vAlign w:val="center"/>
          </w:tcPr>
          <w:p w14:paraId="1D68E24D">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6"/>
            <w:tcBorders>
              <w:top w:val="single" w:color="auto" w:sz="4" w:space="0"/>
              <w:left w:val="nil"/>
              <w:bottom w:val="single" w:color="auto" w:sz="4" w:space="0"/>
              <w:right w:val="single" w:color="auto" w:sz="4" w:space="0"/>
            </w:tcBorders>
            <w:vAlign w:val="center"/>
          </w:tcPr>
          <w:p w14:paraId="6711FE41">
            <w:pPr>
              <w:widowControl/>
              <w:spacing w:line="240" w:lineRule="exact"/>
              <w:jc w:val="center"/>
              <w:rPr>
                <w:rFonts w:ascii="宋体" w:hAnsi="宋体" w:cs="宋体"/>
                <w:kern w:val="0"/>
                <w:sz w:val="18"/>
                <w:szCs w:val="18"/>
              </w:rPr>
            </w:pPr>
            <w:r>
              <w:rPr>
                <w:rFonts w:hint="eastAsia" w:ascii="宋体" w:hAnsi="宋体" w:eastAsia="宋体" w:cs="宋体"/>
                <w:i w:val="0"/>
                <w:color w:val="000000"/>
                <w:sz w:val="20"/>
                <w:szCs w:val="20"/>
                <w:u w:val="none"/>
                <w:lang w:eastAsia="zh-CN"/>
              </w:rPr>
              <w:t>通州区文物管理所</w:t>
            </w:r>
          </w:p>
        </w:tc>
      </w:tr>
      <w:tr w14:paraId="73E165C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704B65F">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911" w:type="dxa"/>
            <w:gridSpan w:val="5"/>
            <w:tcBorders>
              <w:top w:val="single" w:color="auto" w:sz="4" w:space="0"/>
              <w:left w:val="nil"/>
              <w:bottom w:val="single" w:color="auto" w:sz="4" w:space="0"/>
              <w:right w:val="single" w:color="auto" w:sz="4" w:space="0"/>
            </w:tcBorders>
            <w:vAlign w:val="center"/>
          </w:tcPr>
          <w:p w14:paraId="15A11E0E">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郑旭升</w:t>
            </w:r>
          </w:p>
        </w:tc>
        <w:tc>
          <w:tcPr>
            <w:tcW w:w="1164" w:type="dxa"/>
            <w:gridSpan w:val="3"/>
            <w:tcBorders>
              <w:top w:val="nil"/>
              <w:left w:val="nil"/>
              <w:bottom w:val="single" w:color="auto" w:sz="4" w:space="0"/>
              <w:right w:val="single" w:color="auto" w:sz="4" w:space="0"/>
            </w:tcBorders>
            <w:vAlign w:val="center"/>
          </w:tcPr>
          <w:p w14:paraId="60FA6493">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6"/>
            <w:tcBorders>
              <w:top w:val="single" w:color="auto" w:sz="4" w:space="0"/>
              <w:left w:val="nil"/>
              <w:bottom w:val="single" w:color="auto" w:sz="4" w:space="0"/>
              <w:right w:val="single" w:color="auto" w:sz="4" w:space="0"/>
            </w:tcBorders>
            <w:vAlign w:val="center"/>
          </w:tcPr>
          <w:p w14:paraId="7CDD6299">
            <w:pPr>
              <w:widowControl/>
              <w:spacing w:line="240" w:lineRule="exact"/>
              <w:jc w:val="center"/>
              <w:rPr>
                <w:rFonts w:ascii="宋体" w:hAnsi="宋体" w:cs="宋体"/>
                <w:kern w:val="0"/>
                <w:sz w:val="18"/>
                <w:szCs w:val="18"/>
              </w:rPr>
            </w:pPr>
            <w:r>
              <w:rPr>
                <w:rFonts w:hint="eastAsia" w:ascii="宋体" w:hAnsi="宋体" w:cs="宋体"/>
                <w:kern w:val="0"/>
                <w:sz w:val="18"/>
                <w:szCs w:val="18"/>
              </w:rPr>
              <w:t>13681510000</w:t>
            </w:r>
          </w:p>
        </w:tc>
      </w:tr>
      <w:tr w14:paraId="6D10BB65">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5A37025">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2E5C42BC">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0CFFF1D0">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993" w:type="dxa"/>
            <w:gridSpan w:val="2"/>
            <w:tcBorders>
              <w:top w:val="nil"/>
              <w:left w:val="nil"/>
              <w:bottom w:val="single" w:color="auto" w:sz="4" w:space="0"/>
              <w:right w:val="single" w:color="auto" w:sz="4" w:space="0"/>
            </w:tcBorders>
            <w:vAlign w:val="center"/>
          </w:tcPr>
          <w:p w14:paraId="3A131E30">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164" w:type="dxa"/>
            <w:gridSpan w:val="3"/>
            <w:tcBorders>
              <w:top w:val="nil"/>
              <w:left w:val="nil"/>
              <w:bottom w:val="single" w:color="auto" w:sz="4" w:space="0"/>
              <w:right w:val="single" w:color="auto" w:sz="4" w:space="0"/>
            </w:tcBorders>
            <w:vAlign w:val="center"/>
          </w:tcPr>
          <w:p w14:paraId="441C30B4">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5AFE3272">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AB58FD3">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gridSpan w:val="2"/>
            <w:tcBorders>
              <w:top w:val="nil"/>
              <w:left w:val="nil"/>
              <w:bottom w:val="single" w:color="auto" w:sz="4" w:space="0"/>
              <w:right w:val="single" w:color="auto" w:sz="4" w:space="0"/>
            </w:tcBorders>
            <w:vAlign w:val="center"/>
          </w:tcPr>
          <w:p w14:paraId="660BAC2D">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08873F7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07432F3">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ECAB717">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7119040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15.93</w:t>
            </w:r>
          </w:p>
        </w:tc>
        <w:tc>
          <w:tcPr>
            <w:tcW w:w="993" w:type="dxa"/>
            <w:gridSpan w:val="2"/>
            <w:tcBorders>
              <w:top w:val="nil"/>
              <w:left w:val="nil"/>
              <w:bottom w:val="single" w:color="auto" w:sz="4" w:space="0"/>
              <w:right w:val="single" w:color="auto" w:sz="4" w:space="0"/>
            </w:tcBorders>
            <w:vAlign w:val="center"/>
          </w:tcPr>
          <w:p w14:paraId="5B3CD2B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15.93</w:t>
            </w:r>
          </w:p>
        </w:tc>
        <w:tc>
          <w:tcPr>
            <w:tcW w:w="1164" w:type="dxa"/>
            <w:gridSpan w:val="3"/>
            <w:tcBorders>
              <w:top w:val="nil"/>
              <w:left w:val="nil"/>
              <w:bottom w:val="single" w:color="auto" w:sz="4" w:space="0"/>
              <w:right w:val="single" w:color="auto" w:sz="4" w:space="0"/>
            </w:tcBorders>
            <w:vAlign w:val="center"/>
          </w:tcPr>
          <w:p w14:paraId="4BF93E8C">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15.93</w:t>
            </w:r>
          </w:p>
        </w:tc>
        <w:tc>
          <w:tcPr>
            <w:tcW w:w="771" w:type="dxa"/>
            <w:gridSpan w:val="2"/>
            <w:tcBorders>
              <w:top w:val="nil"/>
              <w:left w:val="nil"/>
              <w:bottom w:val="single" w:color="auto" w:sz="4" w:space="0"/>
              <w:right w:val="single" w:color="auto" w:sz="4" w:space="0"/>
            </w:tcBorders>
            <w:vAlign w:val="center"/>
          </w:tcPr>
          <w:p w14:paraId="12D9FCDF">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041D9548">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100</w:t>
            </w:r>
            <w:r>
              <w:rPr>
                <w:rFonts w:hint="eastAsia" w:ascii="宋体" w:hAnsi="宋体" w:cs="宋体"/>
                <w:kern w:val="0"/>
                <w:sz w:val="18"/>
                <w:szCs w:val="18"/>
              </w:rPr>
              <w:t>%</w:t>
            </w:r>
          </w:p>
        </w:tc>
        <w:tc>
          <w:tcPr>
            <w:tcW w:w="874" w:type="dxa"/>
            <w:gridSpan w:val="2"/>
            <w:tcBorders>
              <w:top w:val="nil"/>
              <w:left w:val="nil"/>
              <w:bottom w:val="single" w:color="auto" w:sz="4" w:space="0"/>
              <w:right w:val="single" w:color="auto" w:sz="4" w:space="0"/>
            </w:tcBorders>
            <w:vAlign w:val="center"/>
          </w:tcPr>
          <w:p w14:paraId="71F5223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r>
      <w:tr w14:paraId="7460864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3684983">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F196C19">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0C4DB92">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3CAAC6E7">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67741776">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F24B3D9">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6C8A65D">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3E520DB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2CEC56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59D8363">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5D486E1">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68083A19">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20DD94A6">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29C6A5E6">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6FD80198">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E782191">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4CF9B702">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6F2B32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911379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D8E356C">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72E35D47">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40235E88">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26D92A26">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7818270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D4894EA">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655B433F">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F0E1E08">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DECB22E">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80" w:type="dxa"/>
            <w:gridSpan w:val="6"/>
            <w:tcBorders>
              <w:top w:val="single" w:color="auto" w:sz="4" w:space="0"/>
              <w:left w:val="nil"/>
              <w:bottom w:val="single" w:color="auto" w:sz="4" w:space="0"/>
              <w:right w:val="single" w:color="auto" w:sz="4" w:space="0"/>
            </w:tcBorders>
            <w:vAlign w:val="center"/>
          </w:tcPr>
          <w:p w14:paraId="650C369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45" w:type="dxa"/>
            <w:gridSpan w:val="9"/>
            <w:tcBorders>
              <w:top w:val="single" w:color="auto" w:sz="4" w:space="0"/>
              <w:left w:val="nil"/>
              <w:bottom w:val="single" w:color="auto" w:sz="4" w:space="0"/>
              <w:right w:val="single" w:color="auto" w:sz="4" w:space="0"/>
            </w:tcBorders>
            <w:vAlign w:val="center"/>
          </w:tcPr>
          <w:p w14:paraId="3736F176">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16ECD05C">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2D0FAC73">
            <w:pPr>
              <w:widowControl/>
              <w:spacing w:line="240" w:lineRule="exact"/>
              <w:jc w:val="center"/>
              <w:rPr>
                <w:rFonts w:ascii="宋体" w:hAnsi="宋体" w:cs="宋体"/>
                <w:kern w:val="0"/>
                <w:sz w:val="18"/>
                <w:szCs w:val="18"/>
              </w:rPr>
            </w:pPr>
          </w:p>
        </w:tc>
        <w:tc>
          <w:tcPr>
            <w:tcW w:w="4880" w:type="dxa"/>
            <w:gridSpan w:val="6"/>
            <w:tcBorders>
              <w:top w:val="single" w:color="auto" w:sz="4" w:space="0"/>
              <w:left w:val="nil"/>
              <w:bottom w:val="single" w:color="auto" w:sz="4" w:space="0"/>
              <w:right w:val="single" w:color="auto" w:sz="4" w:space="0"/>
            </w:tcBorders>
            <w:vAlign w:val="center"/>
          </w:tcPr>
          <w:p w14:paraId="5093B634">
            <w:pPr>
              <w:widowControl/>
              <w:spacing w:line="240" w:lineRule="exact"/>
              <w:jc w:val="both"/>
              <w:rPr>
                <w:rFonts w:ascii="宋体" w:hAnsi="宋体" w:cs="宋体"/>
                <w:kern w:val="0"/>
                <w:sz w:val="18"/>
                <w:szCs w:val="18"/>
              </w:rPr>
            </w:pPr>
            <w:r>
              <w:rPr>
                <w:rFonts w:hint="eastAsia" w:ascii="宋体" w:hAnsi="宋体" w:cs="宋体"/>
                <w:color w:val="000000"/>
                <w:sz w:val="20"/>
                <w:szCs w:val="20"/>
              </w:rPr>
              <w:t>通过周边地表沉降监测、塔身结构沉降监测、塔身结构水平位移监测、塔身结构倾斜监测、地下水位监测和三维激光扫描监测等方式，对燃灯塔进行全面、科学的监测。通过先进的科学技术，实时掌握燃灯塔的姿态等信息，切实保护好燃灯塔这一体现着通州悠久历史的文物古建。</w:t>
            </w:r>
          </w:p>
        </w:tc>
        <w:tc>
          <w:tcPr>
            <w:tcW w:w="3645" w:type="dxa"/>
            <w:gridSpan w:val="9"/>
            <w:tcBorders>
              <w:top w:val="single" w:color="auto" w:sz="4" w:space="0"/>
              <w:left w:val="nil"/>
              <w:bottom w:val="single" w:color="auto" w:sz="4" w:space="0"/>
              <w:right w:val="single" w:color="auto" w:sz="4" w:space="0"/>
            </w:tcBorders>
            <w:vAlign w:val="center"/>
          </w:tcPr>
          <w:p w14:paraId="7C20A08C">
            <w:pPr>
              <w:widowControl/>
              <w:spacing w:line="240" w:lineRule="exact"/>
              <w:jc w:val="center"/>
              <w:rPr>
                <w:rFonts w:ascii="宋体" w:hAnsi="宋体" w:cs="宋体"/>
                <w:kern w:val="0"/>
                <w:sz w:val="18"/>
                <w:szCs w:val="18"/>
              </w:rPr>
            </w:pPr>
            <w:r>
              <w:rPr>
                <w:rFonts w:hint="eastAsia" w:ascii="宋体" w:hAnsi="宋体" w:cs="宋体"/>
                <w:color w:val="000000"/>
                <w:sz w:val="20"/>
                <w:szCs w:val="20"/>
              </w:rPr>
              <w:t>按年初计划已完成项目资金拨付。</w:t>
            </w:r>
          </w:p>
        </w:tc>
      </w:tr>
      <w:tr w14:paraId="61EED129">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19531999">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6240FEE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5C94FE59">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6F187CF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24" w:type="dxa"/>
            <w:tcBorders>
              <w:top w:val="nil"/>
              <w:left w:val="nil"/>
              <w:bottom w:val="single" w:color="auto" w:sz="4" w:space="0"/>
              <w:right w:val="single" w:color="auto" w:sz="4" w:space="0"/>
            </w:tcBorders>
            <w:vAlign w:val="center"/>
          </w:tcPr>
          <w:p w14:paraId="79661088">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6C061AEB">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62" w:type="dxa"/>
            <w:gridSpan w:val="2"/>
            <w:tcBorders>
              <w:top w:val="nil"/>
              <w:left w:val="nil"/>
              <w:bottom w:val="single" w:color="auto" w:sz="4" w:space="0"/>
              <w:right w:val="single" w:color="auto" w:sz="4" w:space="0"/>
            </w:tcBorders>
            <w:vAlign w:val="center"/>
          </w:tcPr>
          <w:p w14:paraId="47C0FCB3">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1C77A91E">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4DB211A5">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411E4751">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3"/>
            <w:tcBorders>
              <w:top w:val="single" w:color="auto" w:sz="4" w:space="0"/>
              <w:left w:val="nil"/>
              <w:bottom w:val="single" w:color="auto" w:sz="4" w:space="0"/>
              <w:right w:val="single" w:color="auto" w:sz="4" w:space="0"/>
            </w:tcBorders>
            <w:vAlign w:val="center"/>
          </w:tcPr>
          <w:p w14:paraId="3C15AC21">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3C0C767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90BDD9">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1CB6EC3">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5E907544">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1D08489">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2E9E1E9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50E934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8D7ECB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B470E0">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473D363">
            <w:pPr>
              <w:widowControl/>
              <w:spacing w:line="240" w:lineRule="exact"/>
              <w:jc w:val="center"/>
              <w:rPr>
                <w:rFonts w:ascii="宋体" w:hAnsi="宋体" w:cs="宋体"/>
                <w:kern w:val="0"/>
                <w:sz w:val="18"/>
                <w:szCs w:val="18"/>
              </w:rPr>
            </w:pPr>
          </w:p>
        </w:tc>
      </w:tr>
      <w:tr w14:paraId="0459CF9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8A5C7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8B4ECB5">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788F2E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29D12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35EB246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B1D83F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CDFA7E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FAFDA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AE8F648">
            <w:pPr>
              <w:widowControl/>
              <w:spacing w:line="240" w:lineRule="exact"/>
              <w:jc w:val="center"/>
              <w:rPr>
                <w:rFonts w:ascii="宋体" w:hAnsi="宋体" w:cs="宋体"/>
                <w:kern w:val="0"/>
                <w:sz w:val="18"/>
                <w:szCs w:val="18"/>
              </w:rPr>
            </w:pPr>
          </w:p>
        </w:tc>
      </w:tr>
      <w:tr w14:paraId="048CBF3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1B776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91E222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614FFC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04AB27">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4665E3D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AA5390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D1B7A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0EACE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99CE442">
            <w:pPr>
              <w:widowControl/>
              <w:spacing w:line="240" w:lineRule="exact"/>
              <w:jc w:val="center"/>
              <w:rPr>
                <w:rFonts w:ascii="宋体" w:hAnsi="宋体" w:cs="宋体"/>
                <w:kern w:val="0"/>
                <w:sz w:val="18"/>
                <w:szCs w:val="18"/>
              </w:rPr>
            </w:pPr>
          </w:p>
        </w:tc>
      </w:tr>
      <w:tr w14:paraId="50A8A2A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F50A0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A071E66">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CBCBB5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7E7DCBF1">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305B70DB">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101AB3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868985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8A65C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4A0CA35">
            <w:pPr>
              <w:widowControl/>
              <w:spacing w:line="240" w:lineRule="exact"/>
              <w:jc w:val="center"/>
              <w:rPr>
                <w:rFonts w:ascii="宋体" w:hAnsi="宋体" w:cs="宋体"/>
                <w:kern w:val="0"/>
                <w:sz w:val="18"/>
                <w:szCs w:val="18"/>
              </w:rPr>
            </w:pPr>
          </w:p>
        </w:tc>
      </w:tr>
      <w:tr w14:paraId="16A4245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B930AD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A57677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A0FAC3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D61593D">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30F52EC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A51EF0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F928A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0462B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978CA7C">
            <w:pPr>
              <w:widowControl/>
              <w:spacing w:line="240" w:lineRule="exact"/>
              <w:jc w:val="center"/>
              <w:rPr>
                <w:rFonts w:ascii="宋体" w:hAnsi="宋体" w:cs="宋体"/>
                <w:kern w:val="0"/>
                <w:sz w:val="18"/>
                <w:szCs w:val="18"/>
              </w:rPr>
            </w:pPr>
          </w:p>
        </w:tc>
      </w:tr>
      <w:tr w14:paraId="22DDCF2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0A22F3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A04E7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4AB4D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AFA6B8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2B6C108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C3B1D3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1679D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5F9E6B7">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26002E1">
            <w:pPr>
              <w:widowControl/>
              <w:spacing w:line="240" w:lineRule="exact"/>
              <w:jc w:val="center"/>
              <w:rPr>
                <w:rFonts w:ascii="宋体" w:hAnsi="宋体" w:cs="宋体"/>
                <w:kern w:val="0"/>
                <w:sz w:val="18"/>
                <w:szCs w:val="18"/>
              </w:rPr>
            </w:pPr>
          </w:p>
        </w:tc>
      </w:tr>
      <w:tr w14:paraId="7FBE634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E6754F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E8DEC9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6403ABB">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41D3CD8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5A11F0A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105C3B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3CA3D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923F9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283B9F1">
            <w:pPr>
              <w:widowControl/>
              <w:spacing w:line="240" w:lineRule="exact"/>
              <w:jc w:val="center"/>
              <w:rPr>
                <w:rFonts w:ascii="宋体" w:hAnsi="宋体" w:cs="宋体"/>
                <w:kern w:val="0"/>
                <w:sz w:val="18"/>
                <w:szCs w:val="18"/>
              </w:rPr>
            </w:pPr>
          </w:p>
        </w:tc>
      </w:tr>
      <w:tr w14:paraId="4D90E9A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83F28A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3FD99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DC7D6C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D6DB37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A7AA2E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2FF3A0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6D3F7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D949D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892E428">
            <w:pPr>
              <w:widowControl/>
              <w:spacing w:line="240" w:lineRule="exact"/>
              <w:jc w:val="center"/>
              <w:rPr>
                <w:rFonts w:ascii="宋体" w:hAnsi="宋体" w:cs="宋体"/>
                <w:kern w:val="0"/>
                <w:sz w:val="18"/>
                <w:szCs w:val="18"/>
              </w:rPr>
            </w:pPr>
          </w:p>
        </w:tc>
      </w:tr>
      <w:tr w14:paraId="45AD3AA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215F3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ED474E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9CCC59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F7B3DA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C7B58F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8AF7C2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2B354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E4DD9B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FEB8381">
            <w:pPr>
              <w:widowControl/>
              <w:spacing w:line="240" w:lineRule="exact"/>
              <w:jc w:val="center"/>
              <w:rPr>
                <w:rFonts w:ascii="宋体" w:hAnsi="宋体" w:cs="宋体"/>
                <w:kern w:val="0"/>
                <w:sz w:val="18"/>
                <w:szCs w:val="18"/>
              </w:rPr>
            </w:pPr>
          </w:p>
        </w:tc>
      </w:tr>
      <w:tr w14:paraId="1D44EC45">
        <w:tblPrEx>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14:paraId="22B1AB5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D57CE0">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A9D2219">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48CCD80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rPr>
              <w:t>15.9393万元</w:t>
            </w:r>
          </w:p>
        </w:tc>
        <w:tc>
          <w:tcPr>
            <w:tcW w:w="824" w:type="dxa"/>
            <w:tcBorders>
              <w:top w:val="nil"/>
              <w:left w:val="nil"/>
              <w:bottom w:val="single" w:color="auto" w:sz="4" w:space="0"/>
              <w:right w:val="single" w:color="auto" w:sz="4" w:space="0"/>
            </w:tcBorders>
            <w:vAlign w:val="center"/>
          </w:tcPr>
          <w:p w14:paraId="1B1C6BF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B9A0B4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3BE5FB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3F7D4232">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569" w:type="dxa"/>
            <w:gridSpan w:val="3"/>
            <w:tcBorders>
              <w:top w:val="single" w:color="auto" w:sz="4" w:space="0"/>
              <w:left w:val="nil"/>
              <w:bottom w:val="single" w:color="auto" w:sz="4" w:space="0"/>
              <w:right w:val="single" w:color="auto" w:sz="4" w:space="0"/>
            </w:tcBorders>
            <w:vAlign w:val="center"/>
          </w:tcPr>
          <w:p w14:paraId="2B359486">
            <w:pPr>
              <w:widowControl/>
              <w:spacing w:line="240" w:lineRule="exact"/>
              <w:jc w:val="center"/>
              <w:rPr>
                <w:rFonts w:ascii="宋体" w:hAnsi="宋体" w:cs="宋体"/>
                <w:kern w:val="0"/>
                <w:sz w:val="18"/>
                <w:szCs w:val="18"/>
              </w:rPr>
            </w:pPr>
          </w:p>
        </w:tc>
      </w:tr>
      <w:tr w14:paraId="437F224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CEA07E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B5895E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B177B5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FAD55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ABAA75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BC7F7B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0FCF91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72E1D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B7EFD48">
            <w:pPr>
              <w:widowControl/>
              <w:spacing w:line="240" w:lineRule="exact"/>
              <w:jc w:val="center"/>
              <w:rPr>
                <w:rFonts w:ascii="宋体" w:hAnsi="宋体" w:cs="宋体"/>
                <w:kern w:val="0"/>
                <w:sz w:val="18"/>
                <w:szCs w:val="18"/>
              </w:rPr>
            </w:pPr>
          </w:p>
        </w:tc>
      </w:tr>
      <w:tr w14:paraId="7287030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74FE6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288F2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5C3B6F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D0D406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5748982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0B97C8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2D596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BC71F0">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60526B8">
            <w:pPr>
              <w:widowControl/>
              <w:spacing w:line="240" w:lineRule="exact"/>
              <w:jc w:val="center"/>
              <w:rPr>
                <w:rFonts w:ascii="宋体" w:hAnsi="宋体" w:cs="宋体"/>
                <w:kern w:val="0"/>
                <w:sz w:val="18"/>
                <w:szCs w:val="18"/>
              </w:rPr>
            </w:pPr>
          </w:p>
        </w:tc>
      </w:tr>
      <w:tr w14:paraId="7E266F9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97FBFD">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5451904">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71F88738">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6DC70B0E">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2D54B5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3EF00E7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4633AF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5B18C4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04962D0">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3DF681F">
            <w:pPr>
              <w:widowControl/>
              <w:spacing w:line="240" w:lineRule="exact"/>
              <w:jc w:val="center"/>
              <w:rPr>
                <w:rFonts w:ascii="宋体" w:hAnsi="宋体" w:cs="宋体"/>
                <w:kern w:val="0"/>
                <w:sz w:val="18"/>
                <w:szCs w:val="18"/>
              </w:rPr>
            </w:pPr>
          </w:p>
        </w:tc>
      </w:tr>
      <w:tr w14:paraId="718F8D0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9998E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817049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BAE25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C4E6CF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1A411D6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9324F0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5DA3AF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B1A8D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1F355AF">
            <w:pPr>
              <w:widowControl/>
              <w:spacing w:line="240" w:lineRule="exact"/>
              <w:jc w:val="center"/>
              <w:rPr>
                <w:rFonts w:ascii="宋体" w:hAnsi="宋体" w:cs="宋体"/>
                <w:kern w:val="0"/>
                <w:sz w:val="18"/>
                <w:szCs w:val="18"/>
              </w:rPr>
            </w:pPr>
          </w:p>
        </w:tc>
      </w:tr>
      <w:tr w14:paraId="407E02F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13995A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64303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C55CA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7096D4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2D87153B">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FAEC63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691850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1A2576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4599E8D">
            <w:pPr>
              <w:widowControl/>
              <w:spacing w:line="240" w:lineRule="exact"/>
              <w:jc w:val="center"/>
              <w:rPr>
                <w:rFonts w:ascii="宋体" w:hAnsi="宋体" w:cs="宋体"/>
                <w:kern w:val="0"/>
                <w:sz w:val="18"/>
                <w:szCs w:val="18"/>
              </w:rPr>
            </w:pPr>
          </w:p>
        </w:tc>
      </w:tr>
      <w:tr w14:paraId="3ABC473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5CD33A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E67CE3">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FB57D2C">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42FE0A8B">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16C23AE">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79768DE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1E03D8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4354E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62014A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4860E5F">
            <w:pPr>
              <w:widowControl/>
              <w:spacing w:line="240" w:lineRule="exact"/>
              <w:jc w:val="center"/>
              <w:rPr>
                <w:rFonts w:ascii="宋体" w:hAnsi="宋体" w:cs="宋体"/>
                <w:kern w:val="0"/>
                <w:sz w:val="18"/>
                <w:szCs w:val="18"/>
              </w:rPr>
            </w:pPr>
          </w:p>
        </w:tc>
      </w:tr>
      <w:tr w14:paraId="729E991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680B98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C9EF32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F5150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701667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1F5B940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DB14A9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2ABF3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7F07D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C06561D">
            <w:pPr>
              <w:widowControl/>
              <w:spacing w:line="240" w:lineRule="exact"/>
              <w:jc w:val="center"/>
              <w:rPr>
                <w:rFonts w:ascii="宋体" w:hAnsi="宋体" w:cs="宋体"/>
                <w:kern w:val="0"/>
                <w:sz w:val="18"/>
                <w:szCs w:val="18"/>
              </w:rPr>
            </w:pPr>
          </w:p>
        </w:tc>
      </w:tr>
      <w:tr w14:paraId="6E0071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B96DC2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E3AF6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9A2764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91BA2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5D6FAA6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0DCCC8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1F8CA9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F399A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0A5F5A5">
            <w:pPr>
              <w:widowControl/>
              <w:spacing w:line="240" w:lineRule="exact"/>
              <w:jc w:val="center"/>
              <w:rPr>
                <w:rFonts w:ascii="宋体" w:hAnsi="宋体" w:cs="宋体"/>
                <w:kern w:val="0"/>
                <w:sz w:val="18"/>
                <w:szCs w:val="18"/>
              </w:rPr>
            </w:pPr>
          </w:p>
        </w:tc>
      </w:tr>
      <w:tr w14:paraId="18EA8D1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F36850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7B56D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97660F3">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776F45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8334363">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56E5523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BC5C61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62C251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590C5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A98F771">
            <w:pPr>
              <w:widowControl/>
              <w:spacing w:line="240" w:lineRule="exact"/>
              <w:jc w:val="center"/>
              <w:rPr>
                <w:rFonts w:ascii="宋体" w:hAnsi="宋体" w:cs="宋体"/>
                <w:kern w:val="0"/>
                <w:sz w:val="18"/>
                <w:szCs w:val="18"/>
              </w:rPr>
            </w:pPr>
          </w:p>
        </w:tc>
      </w:tr>
      <w:tr w14:paraId="7746356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D3FD23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A12CA1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4B4B0C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F72603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589C2FA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2EA149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1B6F9A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386825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27EFF8E">
            <w:pPr>
              <w:widowControl/>
              <w:spacing w:line="240" w:lineRule="exact"/>
              <w:jc w:val="center"/>
              <w:rPr>
                <w:rFonts w:ascii="宋体" w:hAnsi="宋体" w:cs="宋体"/>
                <w:kern w:val="0"/>
                <w:sz w:val="18"/>
                <w:szCs w:val="18"/>
              </w:rPr>
            </w:pPr>
          </w:p>
        </w:tc>
      </w:tr>
      <w:tr w14:paraId="3A3AABA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58254C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499DE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054308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458F4F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D5AEEB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661598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F0D73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DBC600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0765F1D">
            <w:pPr>
              <w:widowControl/>
              <w:spacing w:line="240" w:lineRule="exact"/>
              <w:jc w:val="center"/>
              <w:rPr>
                <w:rFonts w:ascii="宋体" w:hAnsi="宋体" w:cs="宋体"/>
                <w:kern w:val="0"/>
                <w:sz w:val="18"/>
                <w:szCs w:val="18"/>
              </w:rPr>
            </w:pPr>
          </w:p>
        </w:tc>
      </w:tr>
      <w:tr w14:paraId="2D331BFC">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4095224D">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666F466C">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1625DBF">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29144735">
            <w:pPr>
              <w:widowControl/>
              <w:spacing w:line="240" w:lineRule="exact"/>
              <w:jc w:val="left"/>
              <w:rPr>
                <w:rFonts w:ascii="宋体" w:hAnsi="宋体" w:cs="宋体"/>
                <w:kern w:val="0"/>
                <w:sz w:val="18"/>
                <w:szCs w:val="18"/>
              </w:rPr>
            </w:pPr>
            <w:r>
              <w:rPr>
                <w:rFonts w:hint="eastAsia"/>
              </w:rPr>
              <w:t>保护和利用相结合，注重社会效益和经济效益。</w:t>
            </w:r>
          </w:p>
        </w:tc>
        <w:tc>
          <w:tcPr>
            <w:tcW w:w="824" w:type="dxa"/>
            <w:tcBorders>
              <w:top w:val="single" w:color="auto" w:sz="4" w:space="0"/>
              <w:left w:val="nil"/>
              <w:bottom w:val="single" w:color="auto" w:sz="4" w:space="0"/>
              <w:right w:val="single" w:color="auto" w:sz="4" w:space="0"/>
            </w:tcBorders>
            <w:vAlign w:val="center"/>
          </w:tcPr>
          <w:p w14:paraId="4EAAC4B2">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26D1D6A3">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76CD486D">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2C377C64">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569" w:type="dxa"/>
            <w:gridSpan w:val="3"/>
            <w:tcBorders>
              <w:top w:val="single" w:color="auto" w:sz="4" w:space="0"/>
              <w:left w:val="nil"/>
              <w:bottom w:val="single" w:color="auto" w:sz="4" w:space="0"/>
              <w:right w:val="single" w:color="auto" w:sz="4" w:space="0"/>
            </w:tcBorders>
            <w:vAlign w:val="center"/>
          </w:tcPr>
          <w:p w14:paraId="4F76569B">
            <w:pPr>
              <w:widowControl/>
              <w:spacing w:line="240" w:lineRule="exact"/>
              <w:jc w:val="center"/>
              <w:rPr>
                <w:rFonts w:ascii="宋体" w:hAnsi="宋体" w:cs="宋体"/>
                <w:kern w:val="0"/>
                <w:sz w:val="18"/>
                <w:szCs w:val="18"/>
              </w:rPr>
            </w:pPr>
          </w:p>
        </w:tc>
      </w:tr>
      <w:tr w14:paraId="6220291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B5131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DB69A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B00EC1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9DCC5EA">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7356798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D911F8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6D4AB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B0F233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49A83A9">
            <w:pPr>
              <w:widowControl/>
              <w:spacing w:line="240" w:lineRule="exact"/>
              <w:jc w:val="center"/>
              <w:rPr>
                <w:rFonts w:ascii="宋体" w:hAnsi="宋体" w:cs="宋体"/>
                <w:kern w:val="0"/>
                <w:sz w:val="18"/>
                <w:szCs w:val="18"/>
              </w:rPr>
            </w:pPr>
          </w:p>
        </w:tc>
      </w:tr>
      <w:tr w14:paraId="5E5F38A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6DFF59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6B21E6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1AC512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BB96EA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9DA73D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9D3857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3A0E63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75767D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14E1A3C">
            <w:pPr>
              <w:widowControl/>
              <w:spacing w:line="240" w:lineRule="exact"/>
              <w:jc w:val="center"/>
              <w:rPr>
                <w:rFonts w:ascii="宋体" w:hAnsi="宋体" w:cs="宋体"/>
                <w:kern w:val="0"/>
                <w:sz w:val="18"/>
                <w:szCs w:val="18"/>
              </w:rPr>
            </w:pPr>
          </w:p>
        </w:tc>
      </w:tr>
      <w:tr w14:paraId="624DB70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FC14995">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71F2694D">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0EEDFA5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EB8CCEF">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319951D3">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824" w:type="dxa"/>
            <w:tcBorders>
              <w:top w:val="single" w:color="auto" w:sz="4" w:space="0"/>
              <w:left w:val="nil"/>
              <w:bottom w:val="single" w:color="auto" w:sz="4" w:space="0"/>
              <w:right w:val="single" w:color="auto" w:sz="4" w:space="0"/>
            </w:tcBorders>
            <w:vAlign w:val="center"/>
          </w:tcPr>
          <w:p w14:paraId="3245AB1C">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5F7B267E">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4B823A36">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4D6EEE25">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3"/>
            <w:tcBorders>
              <w:top w:val="single" w:color="auto" w:sz="4" w:space="0"/>
              <w:left w:val="nil"/>
              <w:bottom w:val="single" w:color="auto" w:sz="4" w:space="0"/>
              <w:right w:val="single" w:color="auto" w:sz="4" w:space="0"/>
            </w:tcBorders>
            <w:vAlign w:val="center"/>
          </w:tcPr>
          <w:p w14:paraId="059755C0">
            <w:pPr>
              <w:widowControl/>
              <w:spacing w:line="240" w:lineRule="exact"/>
              <w:jc w:val="center"/>
              <w:rPr>
                <w:rFonts w:ascii="宋体" w:hAnsi="宋体" w:cs="宋体"/>
                <w:kern w:val="0"/>
                <w:sz w:val="18"/>
                <w:szCs w:val="18"/>
              </w:rPr>
            </w:pPr>
          </w:p>
        </w:tc>
      </w:tr>
      <w:tr w14:paraId="05E6D4B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2312435">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728335D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56BE55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D8EEF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3CC23F6A">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A024FA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17E44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AA90204">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E8C23E8">
            <w:pPr>
              <w:widowControl/>
              <w:spacing w:line="240" w:lineRule="exact"/>
              <w:jc w:val="center"/>
              <w:rPr>
                <w:rFonts w:ascii="宋体" w:hAnsi="宋体" w:cs="宋体"/>
                <w:kern w:val="0"/>
                <w:sz w:val="18"/>
                <w:szCs w:val="18"/>
              </w:rPr>
            </w:pPr>
          </w:p>
        </w:tc>
      </w:tr>
      <w:tr w14:paraId="635AEBB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966AC6A">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0D0336A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638D7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422F8D0">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52A463C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48BF5C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BB0F1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4015F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550A768">
            <w:pPr>
              <w:widowControl/>
              <w:spacing w:line="240" w:lineRule="exact"/>
              <w:jc w:val="center"/>
              <w:rPr>
                <w:rFonts w:ascii="宋体" w:hAnsi="宋体" w:cs="宋体"/>
                <w:kern w:val="0"/>
                <w:sz w:val="18"/>
                <w:szCs w:val="18"/>
              </w:rPr>
            </w:pPr>
          </w:p>
        </w:tc>
      </w:tr>
      <w:tr w14:paraId="080E0EB7">
        <w:tblPrEx>
          <w:tblCellMar>
            <w:top w:w="0" w:type="dxa"/>
            <w:left w:w="108" w:type="dxa"/>
            <w:bottom w:w="0" w:type="dxa"/>
            <w:right w:w="108" w:type="dxa"/>
          </w:tblCellMar>
        </w:tblPrEx>
        <w:trPr>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6492638E">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7E553A0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A757CDB">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69" w:type="dxa"/>
            <w:gridSpan w:val="3"/>
            <w:tcBorders>
              <w:top w:val="single" w:color="auto" w:sz="4" w:space="0"/>
              <w:left w:val="nil"/>
              <w:bottom w:val="single" w:color="auto" w:sz="4" w:space="0"/>
              <w:right w:val="single" w:color="auto" w:sz="4" w:space="0"/>
            </w:tcBorders>
            <w:vAlign w:val="center"/>
          </w:tcPr>
          <w:p w14:paraId="44B1CDFF">
            <w:pPr>
              <w:widowControl/>
              <w:spacing w:line="240" w:lineRule="exact"/>
              <w:jc w:val="center"/>
              <w:rPr>
                <w:rFonts w:ascii="宋体" w:hAnsi="宋体" w:cs="宋体"/>
                <w:kern w:val="0"/>
                <w:sz w:val="18"/>
                <w:szCs w:val="18"/>
              </w:rPr>
            </w:pPr>
          </w:p>
        </w:tc>
      </w:tr>
      <w:tr w14:paraId="6655DC95">
        <w:tblPrEx>
          <w:tblCellMar>
            <w:top w:w="0" w:type="dxa"/>
            <w:left w:w="108" w:type="dxa"/>
            <w:bottom w:w="0" w:type="dxa"/>
            <w:right w:w="108" w:type="dxa"/>
          </w:tblCellMar>
        </w:tblPrEx>
        <w:trPr>
          <w:trHeight w:val="440" w:hRule="exact"/>
          <w:jc w:val="center"/>
        </w:trPr>
        <w:tc>
          <w:tcPr>
            <w:tcW w:w="9103" w:type="dxa"/>
            <w:gridSpan w:val="16"/>
            <w:tcBorders>
              <w:top w:val="nil"/>
              <w:left w:val="nil"/>
              <w:bottom w:val="nil"/>
              <w:right w:val="nil"/>
            </w:tcBorders>
            <w:vAlign w:val="center"/>
          </w:tcPr>
          <w:p w14:paraId="50EC228A">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67F4C379">
        <w:tblPrEx>
          <w:tblCellMar>
            <w:top w:w="0" w:type="dxa"/>
            <w:left w:w="108" w:type="dxa"/>
            <w:bottom w:w="0" w:type="dxa"/>
            <w:right w:w="108" w:type="dxa"/>
          </w:tblCellMar>
        </w:tblPrEx>
        <w:trPr>
          <w:trHeight w:val="194" w:hRule="atLeast"/>
          <w:jc w:val="center"/>
        </w:trPr>
        <w:tc>
          <w:tcPr>
            <w:tcW w:w="9103" w:type="dxa"/>
            <w:gridSpan w:val="16"/>
            <w:tcBorders>
              <w:top w:val="nil"/>
              <w:left w:val="nil"/>
              <w:bottom w:val="nil"/>
              <w:right w:val="nil"/>
            </w:tcBorders>
          </w:tcPr>
          <w:p w14:paraId="242C5F9C">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6E080832">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229874C">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4"/>
            <w:tcBorders>
              <w:top w:val="single" w:color="auto" w:sz="4" w:space="0"/>
              <w:left w:val="nil"/>
              <w:bottom w:val="single" w:color="auto" w:sz="4" w:space="0"/>
              <w:right w:val="single" w:color="auto" w:sz="4" w:space="0"/>
            </w:tcBorders>
            <w:vAlign w:val="center"/>
          </w:tcPr>
          <w:p w14:paraId="5091691C">
            <w:pPr>
              <w:widowControl/>
              <w:spacing w:line="240" w:lineRule="exact"/>
              <w:jc w:val="center"/>
              <w:rPr>
                <w:rFonts w:ascii="宋体" w:hAnsi="宋体" w:cs="宋体"/>
                <w:kern w:val="0"/>
                <w:sz w:val="18"/>
                <w:szCs w:val="18"/>
              </w:rPr>
            </w:pPr>
            <w:r>
              <w:rPr>
                <w:rFonts w:hint="eastAsia" w:ascii="宋体" w:hAnsi="宋体" w:cs="宋体"/>
                <w:color w:val="000000"/>
                <w:sz w:val="20"/>
                <w:szCs w:val="20"/>
              </w:rPr>
              <w:t>通州区运河水系标识系统工程2023</w:t>
            </w:r>
          </w:p>
        </w:tc>
      </w:tr>
      <w:tr w14:paraId="33FCF603">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5AE4789">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11" w:type="dxa"/>
            <w:gridSpan w:val="5"/>
            <w:tcBorders>
              <w:top w:val="single" w:color="auto" w:sz="4" w:space="0"/>
              <w:left w:val="nil"/>
              <w:bottom w:val="single" w:color="auto" w:sz="4" w:space="0"/>
              <w:right w:val="single" w:color="auto" w:sz="4" w:space="0"/>
            </w:tcBorders>
            <w:vAlign w:val="center"/>
          </w:tcPr>
          <w:p w14:paraId="1B45178D">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164" w:type="dxa"/>
            <w:gridSpan w:val="3"/>
            <w:tcBorders>
              <w:top w:val="nil"/>
              <w:left w:val="nil"/>
              <w:bottom w:val="single" w:color="auto" w:sz="4" w:space="0"/>
              <w:right w:val="single" w:color="auto" w:sz="4" w:space="0"/>
            </w:tcBorders>
            <w:vAlign w:val="center"/>
          </w:tcPr>
          <w:p w14:paraId="1FD12DD5">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6"/>
            <w:tcBorders>
              <w:top w:val="single" w:color="auto" w:sz="4" w:space="0"/>
              <w:left w:val="nil"/>
              <w:bottom w:val="single" w:color="auto" w:sz="4" w:space="0"/>
              <w:right w:val="single" w:color="auto" w:sz="4" w:space="0"/>
            </w:tcBorders>
            <w:vAlign w:val="center"/>
          </w:tcPr>
          <w:p w14:paraId="02F369EF">
            <w:pPr>
              <w:widowControl/>
              <w:spacing w:line="240" w:lineRule="exact"/>
              <w:jc w:val="center"/>
              <w:rPr>
                <w:rFonts w:ascii="宋体" w:hAnsi="宋体" w:cs="宋体"/>
                <w:kern w:val="0"/>
                <w:sz w:val="18"/>
                <w:szCs w:val="18"/>
              </w:rPr>
            </w:pPr>
            <w:r>
              <w:rPr>
                <w:rFonts w:hint="eastAsia" w:ascii="宋体" w:hAnsi="宋体" w:eastAsia="宋体" w:cs="宋体"/>
                <w:i w:val="0"/>
                <w:color w:val="000000"/>
                <w:sz w:val="20"/>
                <w:szCs w:val="20"/>
                <w:u w:val="none"/>
                <w:lang w:eastAsia="zh-CN"/>
              </w:rPr>
              <w:t>通州区文物管理所</w:t>
            </w:r>
          </w:p>
        </w:tc>
      </w:tr>
      <w:tr w14:paraId="782121D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86115AE">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911" w:type="dxa"/>
            <w:gridSpan w:val="5"/>
            <w:tcBorders>
              <w:top w:val="single" w:color="auto" w:sz="4" w:space="0"/>
              <w:left w:val="nil"/>
              <w:bottom w:val="single" w:color="auto" w:sz="4" w:space="0"/>
              <w:right w:val="single" w:color="auto" w:sz="4" w:space="0"/>
            </w:tcBorders>
            <w:vAlign w:val="center"/>
          </w:tcPr>
          <w:p w14:paraId="2C4A32A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郑旭升</w:t>
            </w:r>
          </w:p>
        </w:tc>
        <w:tc>
          <w:tcPr>
            <w:tcW w:w="1164" w:type="dxa"/>
            <w:gridSpan w:val="3"/>
            <w:tcBorders>
              <w:top w:val="nil"/>
              <w:left w:val="nil"/>
              <w:bottom w:val="single" w:color="auto" w:sz="4" w:space="0"/>
              <w:right w:val="single" w:color="auto" w:sz="4" w:space="0"/>
            </w:tcBorders>
            <w:vAlign w:val="center"/>
          </w:tcPr>
          <w:p w14:paraId="48581D50">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6"/>
            <w:tcBorders>
              <w:top w:val="single" w:color="auto" w:sz="4" w:space="0"/>
              <w:left w:val="nil"/>
              <w:bottom w:val="single" w:color="auto" w:sz="4" w:space="0"/>
              <w:right w:val="single" w:color="auto" w:sz="4" w:space="0"/>
            </w:tcBorders>
            <w:vAlign w:val="center"/>
          </w:tcPr>
          <w:p w14:paraId="09C06CF1">
            <w:pPr>
              <w:widowControl/>
              <w:spacing w:line="240" w:lineRule="exact"/>
              <w:jc w:val="center"/>
              <w:rPr>
                <w:rFonts w:ascii="宋体" w:hAnsi="宋体" w:cs="宋体"/>
                <w:kern w:val="0"/>
                <w:sz w:val="18"/>
                <w:szCs w:val="18"/>
              </w:rPr>
            </w:pPr>
            <w:r>
              <w:rPr>
                <w:rFonts w:hint="eastAsia" w:ascii="宋体" w:hAnsi="宋体" w:cs="宋体"/>
                <w:kern w:val="0"/>
                <w:sz w:val="18"/>
                <w:szCs w:val="18"/>
              </w:rPr>
              <w:t>13681510000</w:t>
            </w:r>
          </w:p>
        </w:tc>
      </w:tr>
      <w:tr w14:paraId="1CA648C1">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759DC69D">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543F458F">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59F14AB0">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993" w:type="dxa"/>
            <w:gridSpan w:val="2"/>
            <w:tcBorders>
              <w:top w:val="nil"/>
              <w:left w:val="nil"/>
              <w:bottom w:val="single" w:color="auto" w:sz="4" w:space="0"/>
              <w:right w:val="single" w:color="auto" w:sz="4" w:space="0"/>
            </w:tcBorders>
            <w:vAlign w:val="center"/>
          </w:tcPr>
          <w:p w14:paraId="18BFEDEB">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164" w:type="dxa"/>
            <w:gridSpan w:val="3"/>
            <w:tcBorders>
              <w:top w:val="nil"/>
              <w:left w:val="nil"/>
              <w:bottom w:val="single" w:color="auto" w:sz="4" w:space="0"/>
              <w:right w:val="single" w:color="auto" w:sz="4" w:space="0"/>
            </w:tcBorders>
            <w:vAlign w:val="center"/>
          </w:tcPr>
          <w:p w14:paraId="5E6EC2BC">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5AA6968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BC896D6">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gridSpan w:val="2"/>
            <w:tcBorders>
              <w:top w:val="nil"/>
              <w:left w:val="nil"/>
              <w:bottom w:val="single" w:color="auto" w:sz="4" w:space="0"/>
              <w:right w:val="single" w:color="auto" w:sz="4" w:space="0"/>
            </w:tcBorders>
            <w:vAlign w:val="center"/>
          </w:tcPr>
          <w:p w14:paraId="42E46464">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3051DD1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E2AB8F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759A185">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0C80807B">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272</w:t>
            </w:r>
          </w:p>
        </w:tc>
        <w:tc>
          <w:tcPr>
            <w:tcW w:w="993" w:type="dxa"/>
            <w:gridSpan w:val="2"/>
            <w:tcBorders>
              <w:top w:val="nil"/>
              <w:left w:val="nil"/>
              <w:bottom w:val="single" w:color="auto" w:sz="4" w:space="0"/>
              <w:right w:val="single" w:color="auto" w:sz="4" w:space="0"/>
            </w:tcBorders>
            <w:vAlign w:val="center"/>
          </w:tcPr>
          <w:p w14:paraId="1CF2DE05">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272</w:t>
            </w:r>
          </w:p>
        </w:tc>
        <w:tc>
          <w:tcPr>
            <w:tcW w:w="1164" w:type="dxa"/>
            <w:gridSpan w:val="3"/>
            <w:tcBorders>
              <w:top w:val="nil"/>
              <w:left w:val="nil"/>
              <w:bottom w:val="single" w:color="auto" w:sz="4" w:space="0"/>
              <w:right w:val="single" w:color="auto" w:sz="4" w:space="0"/>
            </w:tcBorders>
            <w:vAlign w:val="center"/>
          </w:tcPr>
          <w:p w14:paraId="5F76E3B6">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188.899867</w:t>
            </w:r>
          </w:p>
        </w:tc>
        <w:tc>
          <w:tcPr>
            <w:tcW w:w="771" w:type="dxa"/>
            <w:gridSpan w:val="2"/>
            <w:tcBorders>
              <w:top w:val="nil"/>
              <w:left w:val="nil"/>
              <w:bottom w:val="single" w:color="auto" w:sz="4" w:space="0"/>
              <w:right w:val="single" w:color="auto" w:sz="4" w:space="0"/>
            </w:tcBorders>
            <w:vAlign w:val="center"/>
          </w:tcPr>
          <w:p w14:paraId="29B9C3CD">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17BDB0D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88.17</w:t>
            </w:r>
            <w:r>
              <w:rPr>
                <w:rFonts w:hint="eastAsia" w:ascii="宋体" w:hAnsi="宋体" w:cs="宋体"/>
                <w:kern w:val="0"/>
                <w:sz w:val="18"/>
                <w:szCs w:val="18"/>
              </w:rPr>
              <w:t>%</w:t>
            </w:r>
          </w:p>
        </w:tc>
        <w:tc>
          <w:tcPr>
            <w:tcW w:w="874" w:type="dxa"/>
            <w:gridSpan w:val="2"/>
            <w:tcBorders>
              <w:top w:val="nil"/>
              <w:left w:val="nil"/>
              <w:bottom w:val="single" w:color="auto" w:sz="4" w:space="0"/>
              <w:right w:val="single" w:color="auto" w:sz="4" w:space="0"/>
            </w:tcBorders>
            <w:vAlign w:val="center"/>
          </w:tcPr>
          <w:p w14:paraId="776038F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r>
      <w:tr w14:paraId="761542B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93FD22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FD54343">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13FBA290">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05FF6C86">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0D0A1D66">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224F1FB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8D1C7F1">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4309368A">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31E44C6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8D3694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0F0C8C5">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1BEC1BD0">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0E3B89C1">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1A057651">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2DA71D7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23C46DA">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0D8778A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7E5B90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662C6A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7A76C3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77164FD2">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48602EF5">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4FCF1A27">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1E0317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43309F3">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597EA30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1C037D10">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37BD0E2B">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80" w:type="dxa"/>
            <w:gridSpan w:val="6"/>
            <w:tcBorders>
              <w:top w:val="single" w:color="auto" w:sz="4" w:space="0"/>
              <w:left w:val="nil"/>
              <w:bottom w:val="single" w:color="auto" w:sz="4" w:space="0"/>
              <w:right w:val="single" w:color="auto" w:sz="4" w:space="0"/>
            </w:tcBorders>
            <w:vAlign w:val="center"/>
          </w:tcPr>
          <w:p w14:paraId="27070C8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45" w:type="dxa"/>
            <w:gridSpan w:val="9"/>
            <w:tcBorders>
              <w:top w:val="single" w:color="auto" w:sz="4" w:space="0"/>
              <w:left w:val="nil"/>
              <w:bottom w:val="single" w:color="auto" w:sz="4" w:space="0"/>
              <w:right w:val="single" w:color="auto" w:sz="4" w:space="0"/>
            </w:tcBorders>
            <w:vAlign w:val="center"/>
          </w:tcPr>
          <w:p w14:paraId="7425CE4A">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6A4748D9">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23BC3B4">
            <w:pPr>
              <w:widowControl/>
              <w:spacing w:line="240" w:lineRule="exact"/>
              <w:jc w:val="center"/>
              <w:rPr>
                <w:rFonts w:ascii="宋体" w:hAnsi="宋体" w:cs="宋体"/>
                <w:kern w:val="0"/>
                <w:sz w:val="18"/>
                <w:szCs w:val="18"/>
              </w:rPr>
            </w:pPr>
          </w:p>
        </w:tc>
        <w:tc>
          <w:tcPr>
            <w:tcW w:w="4880" w:type="dxa"/>
            <w:gridSpan w:val="6"/>
            <w:tcBorders>
              <w:top w:val="single" w:color="auto" w:sz="4" w:space="0"/>
              <w:left w:val="nil"/>
              <w:bottom w:val="single" w:color="auto" w:sz="4" w:space="0"/>
              <w:right w:val="single" w:color="auto" w:sz="4" w:space="0"/>
            </w:tcBorders>
            <w:vAlign w:val="center"/>
          </w:tcPr>
          <w:p w14:paraId="6D83CCE5">
            <w:pPr>
              <w:widowControl/>
              <w:spacing w:line="240" w:lineRule="exact"/>
              <w:jc w:val="both"/>
              <w:rPr>
                <w:rFonts w:ascii="宋体" w:hAnsi="宋体" w:cs="宋体"/>
                <w:kern w:val="0"/>
                <w:sz w:val="18"/>
                <w:szCs w:val="18"/>
              </w:rPr>
            </w:pPr>
            <w:r>
              <w:rPr>
                <w:rFonts w:hint="eastAsia" w:ascii="宋体" w:hAnsi="宋体" w:cs="宋体"/>
                <w:color w:val="000000"/>
                <w:sz w:val="20"/>
                <w:szCs w:val="20"/>
              </w:rPr>
              <w:t>完成通州境内运河沿线重要点位水系标识的安装。</w:t>
            </w:r>
          </w:p>
        </w:tc>
        <w:tc>
          <w:tcPr>
            <w:tcW w:w="3645" w:type="dxa"/>
            <w:gridSpan w:val="9"/>
            <w:tcBorders>
              <w:top w:val="single" w:color="auto" w:sz="4" w:space="0"/>
              <w:left w:val="nil"/>
              <w:bottom w:val="single" w:color="auto" w:sz="4" w:space="0"/>
              <w:right w:val="single" w:color="auto" w:sz="4" w:space="0"/>
            </w:tcBorders>
            <w:vAlign w:val="center"/>
          </w:tcPr>
          <w:p w14:paraId="2F549BB5">
            <w:pPr>
              <w:widowControl/>
              <w:spacing w:line="240" w:lineRule="exact"/>
              <w:jc w:val="center"/>
              <w:rPr>
                <w:rFonts w:ascii="宋体" w:hAnsi="宋体" w:cs="宋体"/>
                <w:kern w:val="0"/>
                <w:sz w:val="18"/>
                <w:szCs w:val="18"/>
              </w:rPr>
            </w:pPr>
            <w:r>
              <w:rPr>
                <w:rFonts w:hint="eastAsia" w:ascii="宋体" w:hAnsi="宋体" w:cs="宋体"/>
                <w:color w:val="000000"/>
                <w:sz w:val="20"/>
                <w:szCs w:val="20"/>
              </w:rPr>
              <w:t>按年初计划已完成项目采购及部分资金拨付，项目正常推进。</w:t>
            </w:r>
          </w:p>
        </w:tc>
      </w:tr>
      <w:tr w14:paraId="41030D32">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0E308580">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4E78CDDC">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30320362">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1DACC5B8">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24" w:type="dxa"/>
            <w:tcBorders>
              <w:top w:val="nil"/>
              <w:left w:val="nil"/>
              <w:bottom w:val="single" w:color="auto" w:sz="4" w:space="0"/>
              <w:right w:val="single" w:color="auto" w:sz="4" w:space="0"/>
            </w:tcBorders>
            <w:vAlign w:val="center"/>
          </w:tcPr>
          <w:p w14:paraId="22E69829">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1EC50CA8">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62" w:type="dxa"/>
            <w:gridSpan w:val="2"/>
            <w:tcBorders>
              <w:top w:val="nil"/>
              <w:left w:val="nil"/>
              <w:bottom w:val="single" w:color="auto" w:sz="4" w:space="0"/>
              <w:right w:val="single" w:color="auto" w:sz="4" w:space="0"/>
            </w:tcBorders>
            <w:vAlign w:val="center"/>
          </w:tcPr>
          <w:p w14:paraId="70F38E9A">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F197F7D">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1B4C7824">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1931350E">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3"/>
            <w:tcBorders>
              <w:top w:val="single" w:color="auto" w:sz="4" w:space="0"/>
              <w:left w:val="nil"/>
              <w:bottom w:val="single" w:color="auto" w:sz="4" w:space="0"/>
              <w:right w:val="single" w:color="auto" w:sz="4" w:space="0"/>
            </w:tcBorders>
            <w:vAlign w:val="center"/>
          </w:tcPr>
          <w:p w14:paraId="1663282B">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61864B9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3F5A0D5">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A06A9BE">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3BA50985">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7AF0F382">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7BF4031B">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04862F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A59FE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F8843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4A74A37">
            <w:pPr>
              <w:widowControl/>
              <w:spacing w:line="240" w:lineRule="exact"/>
              <w:jc w:val="center"/>
              <w:rPr>
                <w:rFonts w:ascii="宋体" w:hAnsi="宋体" w:cs="宋体"/>
                <w:kern w:val="0"/>
                <w:sz w:val="18"/>
                <w:szCs w:val="18"/>
              </w:rPr>
            </w:pPr>
          </w:p>
        </w:tc>
      </w:tr>
      <w:tr w14:paraId="16CA165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ED46C3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F6929D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3A27F6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283CDF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490F0D6A">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6CB76B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5D365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807A8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92E1E39">
            <w:pPr>
              <w:widowControl/>
              <w:spacing w:line="240" w:lineRule="exact"/>
              <w:jc w:val="center"/>
              <w:rPr>
                <w:rFonts w:ascii="宋体" w:hAnsi="宋体" w:cs="宋体"/>
                <w:kern w:val="0"/>
                <w:sz w:val="18"/>
                <w:szCs w:val="18"/>
              </w:rPr>
            </w:pPr>
          </w:p>
        </w:tc>
      </w:tr>
      <w:tr w14:paraId="56B62BF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02948E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4375A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AD8BF6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396C2C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FACE14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B3D881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024084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329DD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7CCF2B5">
            <w:pPr>
              <w:widowControl/>
              <w:spacing w:line="240" w:lineRule="exact"/>
              <w:jc w:val="center"/>
              <w:rPr>
                <w:rFonts w:ascii="宋体" w:hAnsi="宋体" w:cs="宋体"/>
                <w:kern w:val="0"/>
                <w:sz w:val="18"/>
                <w:szCs w:val="18"/>
              </w:rPr>
            </w:pPr>
          </w:p>
        </w:tc>
      </w:tr>
      <w:tr w14:paraId="725A432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171BEC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0F6D32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C29C429">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C5E341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6C5E52E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D3A0D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3776F2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FF9096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24ECBCC">
            <w:pPr>
              <w:widowControl/>
              <w:spacing w:line="240" w:lineRule="exact"/>
              <w:jc w:val="center"/>
              <w:rPr>
                <w:rFonts w:ascii="宋体" w:hAnsi="宋体" w:cs="宋体"/>
                <w:kern w:val="0"/>
                <w:sz w:val="18"/>
                <w:szCs w:val="18"/>
              </w:rPr>
            </w:pPr>
          </w:p>
        </w:tc>
      </w:tr>
      <w:tr w14:paraId="164157C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C49E60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A600C1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5CDBA6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989716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4F0E00C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13AB9A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1A2F1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4ADEF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6EE9842">
            <w:pPr>
              <w:widowControl/>
              <w:spacing w:line="240" w:lineRule="exact"/>
              <w:jc w:val="center"/>
              <w:rPr>
                <w:rFonts w:ascii="宋体" w:hAnsi="宋体" w:cs="宋体"/>
                <w:kern w:val="0"/>
                <w:sz w:val="18"/>
                <w:szCs w:val="18"/>
              </w:rPr>
            </w:pPr>
          </w:p>
        </w:tc>
      </w:tr>
      <w:tr w14:paraId="050019D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934D5D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BEC31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AB010D2">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EAF8B4E">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53E6E2A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046983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1D705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D6CA4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E60C4BD">
            <w:pPr>
              <w:widowControl/>
              <w:spacing w:line="240" w:lineRule="exact"/>
              <w:jc w:val="center"/>
              <w:rPr>
                <w:rFonts w:ascii="宋体" w:hAnsi="宋体" w:cs="宋体"/>
                <w:kern w:val="0"/>
                <w:sz w:val="18"/>
                <w:szCs w:val="18"/>
              </w:rPr>
            </w:pPr>
          </w:p>
        </w:tc>
      </w:tr>
      <w:tr w14:paraId="7461500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DFCE14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C0BC2FC">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98B2BA4">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0B9E0E1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4AD65FE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D37DE0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3F4182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0A97B1">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2552B88">
            <w:pPr>
              <w:widowControl/>
              <w:spacing w:line="240" w:lineRule="exact"/>
              <w:jc w:val="center"/>
              <w:rPr>
                <w:rFonts w:ascii="宋体" w:hAnsi="宋体" w:cs="宋体"/>
                <w:kern w:val="0"/>
                <w:sz w:val="18"/>
                <w:szCs w:val="18"/>
              </w:rPr>
            </w:pPr>
          </w:p>
        </w:tc>
      </w:tr>
      <w:tr w14:paraId="746FE93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F33C48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D484FA">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007E17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CE1ED2D">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290DC60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32FB3D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F899F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BB8CF9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8287259">
            <w:pPr>
              <w:widowControl/>
              <w:spacing w:line="240" w:lineRule="exact"/>
              <w:jc w:val="center"/>
              <w:rPr>
                <w:rFonts w:ascii="宋体" w:hAnsi="宋体" w:cs="宋体"/>
                <w:kern w:val="0"/>
                <w:sz w:val="18"/>
                <w:szCs w:val="18"/>
              </w:rPr>
            </w:pPr>
          </w:p>
        </w:tc>
      </w:tr>
      <w:tr w14:paraId="6670CF7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5CBEB3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7A0F1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52898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2B0D0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17C1974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D308D9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FDE4A6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8F61A1">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AFFE4D7">
            <w:pPr>
              <w:widowControl/>
              <w:spacing w:line="240" w:lineRule="exact"/>
              <w:jc w:val="center"/>
              <w:rPr>
                <w:rFonts w:ascii="宋体" w:hAnsi="宋体" w:cs="宋体"/>
                <w:kern w:val="0"/>
                <w:sz w:val="18"/>
                <w:szCs w:val="18"/>
              </w:rPr>
            </w:pPr>
          </w:p>
        </w:tc>
      </w:tr>
      <w:tr w14:paraId="3A50766B">
        <w:tblPrEx>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14:paraId="47425B0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FF92C8">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D8E645D">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6C6A712E">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sz w:val="18"/>
                <w:szCs w:val="18"/>
              </w:rPr>
              <w:t>总成本控制在272万元内。</w:t>
            </w:r>
          </w:p>
        </w:tc>
        <w:tc>
          <w:tcPr>
            <w:tcW w:w="824" w:type="dxa"/>
            <w:tcBorders>
              <w:top w:val="nil"/>
              <w:left w:val="nil"/>
              <w:bottom w:val="single" w:color="auto" w:sz="4" w:space="0"/>
              <w:right w:val="single" w:color="auto" w:sz="4" w:space="0"/>
            </w:tcBorders>
            <w:vAlign w:val="center"/>
          </w:tcPr>
          <w:p w14:paraId="622610AB">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D1A4E9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3699ED0">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181DD516">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569" w:type="dxa"/>
            <w:gridSpan w:val="3"/>
            <w:tcBorders>
              <w:top w:val="single" w:color="auto" w:sz="4" w:space="0"/>
              <w:left w:val="nil"/>
              <w:bottom w:val="single" w:color="auto" w:sz="4" w:space="0"/>
              <w:right w:val="single" w:color="auto" w:sz="4" w:space="0"/>
            </w:tcBorders>
            <w:vAlign w:val="center"/>
          </w:tcPr>
          <w:p w14:paraId="3F718E98">
            <w:pPr>
              <w:widowControl/>
              <w:spacing w:line="240" w:lineRule="exact"/>
              <w:jc w:val="center"/>
              <w:rPr>
                <w:rFonts w:ascii="宋体" w:hAnsi="宋体" w:cs="宋体"/>
                <w:kern w:val="0"/>
                <w:sz w:val="18"/>
                <w:szCs w:val="18"/>
              </w:rPr>
            </w:pPr>
          </w:p>
        </w:tc>
      </w:tr>
      <w:tr w14:paraId="175A915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03A27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F23F1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874FF0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A793D22">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0A92AEF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D6B9BD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2161C3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6B5F39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4DABEBB">
            <w:pPr>
              <w:widowControl/>
              <w:spacing w:line="240" w:lineRule="exact"/>
              <w:jc w:val="center"/>
              <w:rPr>
                <w:rFonts w:ascii="宋体" w:hAnsi="宋体" w:cs="宋体"/>
                <w:kern w:val="0"/>
                <w:sz w:val="18"/>
                <w:szCs w:val="18"/>
              </w:rPr>
            </w:pPr>
          </w:p>
        </w:tc>
      </w:tr>
      <w:tr w14:paraId="5B9AD37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6320F7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51AC2E1">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9EA1B9">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5877DC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7283CE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F06581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4D7F18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6F73AF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E2C59C5">
            <w:pPr>
              <w:widowControl/>
              <w:spacing w:line="240" w:lineRule="exact"/>
              <w:jc w:val="center"/>
              <w:rPr>
                <w:rFonts w:ascii="宋体" w:hAnsi="宋体" w:cs="宋体"/>
                <w:kern w:val="0"/>
                <w:sz w:val="18"/>
                <w:szCs w:val="18"/>
              </w:rPr>
            </w:pPr>
          </w:p>
        </w:tc>
      </w:tr>
      <w:tr w14:paraId="02FFDC2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709B57D">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A30C945">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0CB80A40">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52E238F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A9546D5">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566755E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8E35BA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2E7DC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4B9C4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8BD54FA">
            <w:pPr>
              <w:widowControl/>
              <w:spacing w:line="240" w:lineRule="exact"/>
              <w:jc w:val="center"/>
              <w:rPr>
                <w:rFonts w:ascii="宋体" w:hAnsi="宋体" w:cs="宋体"/>
                <w:kern w:val="0"/>
                <w:sz w:val="18"/>
                <w:szCs w:val="18"/>
              </w:rPr>
            </w:pPr>
          </w:p>
        </w:tc>
      </w:tr>
      <w:tr w14:paraId="46C729D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57196E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F3578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16349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DA693AF">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3521CBB">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5F96D4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18F211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D0FA64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4832B11">
            <w:pPr>
              <w:widowControl/>
              <w:spacing w:line="240" w:lineRule="exact"/>
              <w:jc w:val="center"/>
              <w:rPr>
                <w:rFonts w:ascii="宋体" w:hAnsi="宋体" w:cs="宋体"/>
                <w:kern w:val="0"/>
                <w:sz w:val="18"/>
                <w:szCs w:val="18"/>
              </w:rPr>
            </w:pPr>
          </w:p>
        </w:tc>
      </w:tr>
      <w:tr w14:paraId="434E93A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988F9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CE212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ED8371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FE9B66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391CC9AA">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348A8E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4A0203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340980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7AD982A">
            <w:pPr>
              <w:widowControl/>
              <w:spacing w:line="240" w:lineRule="exact"/>
              <w:jc w:val="center"/>
              <w:rPr>
                <w:rFonts w:ascii="宋体" w:hAnsi="宋体" w:cs="宋体"/>
                <w:kern w:val="0"/>
                <w:sz w:val="18"/>
                <w:szCs w:val="18"/>
              </w:rPr>
            </w:pPr>
          </w:p>
        </w:tc>
      </w:tr>
      <w:tr w14:paraId="0878205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311EE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76E053E">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B9940B3">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2838E19D">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BC2AAE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1BD9FAE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657A12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9C2B5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3AE57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DEFC21B">
            <w:pPr>
              <w:widowControl/>
              <w:spacing w:line="240" w:lineRule="exact"/>
              <w:jc w:val="center"/>
              <w:rPr>
                <w:rFonts w:ascii="宋体" w:hAnsi="宋体" w:cs="宋体"/>
                <w:kern w:val="0"/>
                <w:sz w:val="18"/>
                <w:szCs w:val="18"/>
              </w:rPr>
            </w:pPr>
          </w:p>
        </w:tc>
      </w:tr>
      <w:tr w14:paraId="2828D3E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B3CEEB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AD476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3CFC30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7912A2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3A61DBA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D038C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98C235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01B1A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553A183">
            <w:pPr>
              <w:widowControl/>
              <w:spacing w:line="240" w:lineRule="exact"/>
              <w:jc w:val="center"/>
              <w:rPr>
                <w:rFonts w:ascii="宋体" w:hAnsi="宋体" w:cs="宋体"/>
                <w:kern w:val="0"/>
                <w:sz w:val="18"/>
                <w:szCs w:val="18"/>
              </w:rPr>
            </w:pPr>
          </w:p>
        </w:tc>
      </w:tr>
      <w:tr w14:paraId="36532C8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B8554F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719CD9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C1CEDA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AC7C3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FE57DB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B33B05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DEA63B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D90AD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0DE66C95">
            <w:pPr>
              <w:widowControl/>
              <w:spacing w:line="240" w:lineRule="exact"/>
              <w:jc w:val="center"/>
              <w:rPr>
                <w:rFonts w:ascii="宋体" w:hAnsi="宋体" w:cs="宋体"/>
                <w:kern w:val="0"/>
                <w:sz w:val="18"/>
                <w:szCs w:val="18"/>
              </w:rPr>
            </w:pPr>
          </w:p>
        </w:tc>
      </w:tr>
      <w:tr w14:paraId="48C5C79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8965E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C74604">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51656C5">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3124BED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3E6A38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02DD3BF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250AA4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3A729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AE96021">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910D8B2">
            <w:pPr>
              <w:widowControl/>
              <w:spacing w:line="240" w:lineRule="exact"/>
              <w:jc w:val="center"/>
              <w:rPr>
                <w:rFonts w:ascii="宋体" w:hAnsi="宋体" w:cs="宋体"/>
                <w:kern w:val="0"/>
                <w:sz w:val="18"/>
                <w:szCs w:val="18"/>
              </w:rPr>
            </w:pPr>
          </w:p>
        </w:tc>
      </w:tr>
      <w:tr w14:paraId="67F471F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78BEA0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8EC1C8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C92E50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C9DA8D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05B9735B">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5825EC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BE317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9A872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0D0917E">
            <w:pPr>
              <w:widowControl/>
              <w:spacing w:line="240" w:lineRule="exact"/>
              <w:jc w:val="center"/>
              <w:rPr>
                <w:rFonts w:ascii="宋体" w:hAnsi="宋体" w:cs="宋体"/>
                <w:kern w:val="0"/>
                <w:sz w:val="18"/>
                <w:szCs w:val="18"/>
              </w:rPr>
            </w:pPr>
          </w:p>
        </w:tc>
      </w:tr>
      <w:tr w14:paraId="48A527D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ADEC31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F99AD5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A6D5DA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6381B04">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4C7AB0E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30AB32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B003A9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7AACCE4">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DC1B111">
            <w:pPr>
              <w:widowControl/>
              <w:spacing w:line="240" w:lineRule="exact"/>
              <w:jc w:val="center"/>
              <w:rPr>
                <w:rFonts w:ascii="宋体" w:hAnsi="宋体" w:cs="宋体"/>
                <w:kern w:val="0"/>
                <w:sz w:val="18"/>
                <w:szCs w:val="18"/>
              </w:rPr>
            </w:pPr>
          </w:p>
        </w:tc>
      </w:tr>
      <w:tr w14:paraId="75C5F408">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B943E69">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ABDE32F">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F5816B3">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71D1142B">
            <w:pPr>
              <w:widowControl/>
              <w:spacing w:line="240" w:lineRule="exact"/>
              <w:jc w:val="left"/>
              <w:rPr>
                <w:rFonts w:ascii="宋体" w:hAnsi="宋体" w:cs="宋体"/>
                <w:kern w:val="0"/>
                <w:sz w:val="18"/>
                <w:szCs w:val="18"/>
              </w:rPr>
            </w:pPr>
            <w:r>
              <w:rPr>
                <w:rFonts w:hint="eastAsia"/>
              </w:rPr>
              <w:t>建好人文生态，升级城市品质济效益。</w:t>
            </w:r>
          </w:p>
        </w:tc>
        <w:tc>
          <w:tcPr>
            <w:tcW w:w="824" w:type="dxa"/>
            <w:tcBorders>
              <w:top w:val="single" w:color="auto" w:sz="4" w:space="0"/>
              <w:left w:val="nil"/>
              <w:bottom w:val="single" w:color="auto" w:sz="4" w:space="0"/>
              <w:right w:val="single" w:color="auto" w:sz="4" w:space="0"/>
            </w:tcBorders>
            <w:vAlign w:val="center"/>
          </w:tcPr>
          <w:p w14:paraId="188431B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09F24EA9">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77378296">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22DBD1ED">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569" w:type="dxa"/>
            <w:gridSpan w:val="3"/>
            <w:tcBorders>
              <w:top w:val="single" w:color="auto" w:sz="4" w:space="0"/>
              <w:left w:val="nil"/>
              <w:bottom w:val="single" w:color="auto" w:sz="4" w:space="0"/>
              <w:right w:val="single" w:color="auto" w:sz="4" w:space="0"/>
            </w:tcBorders>
            <w:vAlign w:val="center"/>
          </w:tcPr>
          <w:p w14:paraId="5DBE70DF">
            <w:pPr>
              <w:widowControl/>
              <w:spacing w:line="240" w:lineRule="exact"/>
              <w:jc w:val="center"/>
              <w:rPr>
                <w:rFonts w:ascii="宋体" w:hAnsi="宋体" w:cs="宋体"/>
                <w:kern w:val="0"/>
                <w:sz w:val="18"/>
                <w:szCs w:val="18"/>
              </w:rPr>
            </w:pPr>
          </w:p>
        </w:tc>
      </w:tr>
      <w:tr w14:paraId="0F80656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C9C60C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6D68EA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8A222A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8E78E2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39ABD01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AD9121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42344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6C9E0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277FF2A">
            <w:pPr>
              <w:widowControl/>
              <w:spacing w:line="240" w:lineRule="exact"/>
              <w:jc w:val="center"/>
              <w:rPr>
                <w:rFonts w:ascii="宋体" w:hAnsi="宋体" w:cs="宋体"/>
                <w:kern w:val="0"/>
                <w:sz w:val="18"/>
                <w:szCs w:val="18"/>
              </w:rPr>
            </w:pPr>
          </w:p>
        </w:tc>
      </w:tr>
      <w:tr w14:paraId="0A29E0D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ADEBE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E59224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6D3A1C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D2231B5">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AB67019">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B864B3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10E5C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8DC7EB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BA9E73B">
            <w:pPr>
              <w:widowControl/>
              <w:spacing w:line="240" w:lineRule="exact"/>
              <w:jc w:val="center"/>
              <w:rPr>
                <w:rFonts w:ascii="宋体" w:hAnsi="宋体" w:cs="宋体"/>
                <w:kern w:val="0"/>
                <w:sz w:val="18"/>
                <w:szCs w:val="18"/>
              </w:rPr>
            </w:pPr>
          </w:p>
        </w:tc>
      </w:tr>
      <w:tr w14:paraId="6691D59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E807A34">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24591B34">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604A90C1">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62C6CAC">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6723A22C">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824" w:type="dxa"/>
            <w:tcBorders>
              <w:top w:val="single" w:color="auto" w:sz="4" w:space="0"/>
              <w:left w:val="nil"/>
              <w:bottom w:val="single" w:color="auto" w:sz="4" w:space="0"/>
              <w:right w:val="single" w:color="auto" w:sz="4" w:space="0"/>
            </w:tcBorders>
            <w:vAlign w:val="center"/>
          </w:tcPr>
          <w:p w14:paraId="3CFEE22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7CA42196">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4F2297B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4CC23D63">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3"/>
            <w:tcBorders>
              <w:top w:val="single" w:color="auto" w:sz="4" w:space="0"/>
              <w:left w:val="nil"/>
              <w:bottom w:val="single" w:color="auto" w:sz="4" w:space="0"/>
              <w:right w:val="single" w:color="auto" w:sz="4" w:space="0"/>
            </w:tcBorders>
            <w:vAlign w:val="center"/>
          </w:tcPr>
          <w:p w14:paraId="727C4895">
            <w:pPr>
              <w:widowControl/>
              <w:spacing w:line="240" w:lineRule="exact"/>
              <w:jc w:val="center"/>
              <w:rPr>
                <w:rFonts w:ascii="宋体" w:hAnsi="宋体" w:cs="宋体"/>
                <w:kern w:val="0"/>
                <w:sz w:val="18"/>
                <w:szCs w:val="18"/>
              </w:rPr>
            </w:pPr>
          </w:p>
        </w:tc>
      </w:tr>
      <w:tr w14:paraId="7395FB1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F6FA2B">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16BC0D48">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8C9AEA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11F0AC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58C8848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335D68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0F093D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298004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7762C2B">
            <w:pPr>
              <w:widowControl/>
              <w:spacing w:line="240" w:lineRule="exact"/>
              <w:jc w:val="center"/>
              <w:rPr>
                <w:rFonts w:ascii="宋体" w:hAnsi="宋体" w:cs="宋体"/>
                <w:kern w:val="0"/>
                <w:sz w:val="18"/>
                <w:szCs w:val="18"/>
              </w:rPr>
            </w:pPr>
          </w:p>
        </w:tc>
      </w:tr>
      <w:tr w14:paraId="51582E9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46A63C14">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29A5B7E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6697DE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7C7159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1AE3266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6B648E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AB17ECA">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7437C5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5611B94">
            <w:pPr>
              <w:widowControl/>
              <w:spacing w:line="240" w:lineRule="exact"/>
              <w:jc w:val="center"/>
              <w:rPr>
                <w:rFonts w:ascii="宋体" w:hAnsi="宋体" w:cs="宋体"/>
                <w:kern w:val="0"/>
                <w:sz w:val="18"/>
                <w:szCs w:val="18"/>
              </w:rPr>
            </w:pPr>
          </w:p>
        </w:tc>
      </w:tr>
      <w:tr w14:paraId="448A6DD7">
        <w:tblPrEx>
          <w:tblCellMar>
            <w:top w:w="0" w:type="dxa"/>
            <w:left w:w="108" w:type="dxa"/>
            <w:bottom w:w="0" w:type="dxa"/>
            <w:right w:w="108" w:type="dxa"/>
          </w:tblCellMar>
        </w:tblPrEx>
        <w:trPr>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3749F1A9">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21ED30DA">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50B32D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69" w:type="dxa"/>
            <w:gridSpan w:val="3"/>
            <w:tcBorders>
              <w:top w:val="single" w:color="auto" w:sz="4" w:space="0"/>
              <w:left w:val="nil"/>
              <w:bottom w:val="single" w:color="auto" w:sz="4" w:space="0"/>
              <w:right w:val="single" w:color="auto" w:sz="4" w:space="0"/>
            </w:tcBorders>
            <w:vAlign w:val="center"/>
          </w:tcPr>
          <w:p w14:paraId="31B3B404">
            <w:pPr>
              <w:widowControl/>
              <w:spacing w:line="240" w:lineRule="exact"/>
              <w:jc w:val="center"/>
              <w:rPr>
                <w:rFonts w:ascii="宋体" w:hAnsi="宋体" w:cs="宋体"/>
                <w:kern w:val="0"/>
                <w:sz w:val="18"/>
                <w:szCs w:val="18"/>
              </w:rPr>
            </w:pPr>
          </w:p>
        </w:tc>
      </w:tr>
      <w:tr w14:paraId="1C0B2AEE">
        <w:tblPrEx>
          <w:tblCellMar>
            <w:top w:w="0" w:type="dxa"/>
            <w:left w:w="108" w:type="dxa"/>
            <w:bottom w:w="0" w:type="dxa"/>
            <w:right w:w="108" w:type="dxa"/>
          </w:tblCellMar>
        </w:tblPrEx>
        <w:trPr>
          <w:trHeight w:val="440" w:hRule="exact"/>
          <w:jc w:val="center"/>
        </w:trPr>
        <w:tc>
          <w:tcPr>
            <w:tcW w:w="9103" w:type="dxa"/>
            <w:gridSpan w:val="16"/>
            <w:tcBorders>
              <w:top w:val="nil"/>
              <w:left w:val="nil"/>
              <w:bottom w:val="nil"/>
              <w:right w:val="nil"/>
            </w:tcBorders>
            <w:vAlign w:val="center"/>
          </w:tcPr>
          <w:p w14:paraId="0F5D7777">
            <w:pPr>
              <w:widowControl/>
              <w:spacing w:line="500" w:lineRule="exact"/>
              <w:jc w:val="center"/>
              <w:rPr>
                <w:rFonts w:ascii="宋体" w:hAnsi="宋体" w:cs="宋体"/>
                <w:b/>
                <w:bCs/>
                <w:kern w:val="0"/>
                <w:sz w:val="32"/>
                <w:szCs w:val="32"/>
              </w:rPr>
            </w:pPr>
            <w:r>
              <w:rPr>
                <w:rFonts w:hint="eastAsia" w:ascii="宋体" w:hAnsi="宋体" w:cs="宋体"/>
                <w:b/>
                <w:bCs/>
                <w:kern w:val="0"/>
                <w:sz w:val="32"/>
                <w:szCs w:val="32"/>
              </w:rPr>
              <w:t>项目支出绩效自评表</w:t>
            </w:r>
          </w:p>
        </w:tc>
      </w:tr>
      <w:tr w14:paraId="12D5D14E">
        <w:tblPrEx>
          <w:tblCellMar>
            <w:top w:w="0" w:type="dxa"/>
            <w:left w:w="108" w:type="dxa"/>
            <w:bottom w:w="0" w:type="dxa"/>
            <w:right w:w="108" w:type="dxa"/>
          </w:tblCellMar>
        </w:tblPrEx>
        <w:trPr>
          <w:trHeight w:val="194" w:hRule="atLeast"/>
          <w:jc w:val="center"/>
        </w:trPr>
        <w:tc>
          <w:tcPr>
            <w:tcW w:w="9103" w:type="dxa"/>
            <w:gridSpan w:val="16"/>
            <w:tcBorders>
              <w:top w:val="nil"/>
              <w:left w:val="nil"/>
              <w:bottom w:val="nil"/>
              <w:right w:val="nil"/>
            </w:tcBorders>
          </w:tcPr>
          <w:p w14:paraId="183F1EE2">
            <w:pPr>
              <w:widowControl/>
              <w:jc w:val="center"/>
              <w:rPr>
                <w:rFonts w:ascii="宋体" w:hAnsi="宋体" w:cs="宋体"/>
                <w:kern w:val="0"/>
                <w:sz w:val="22"/>
              </w:rPr>
            </w:pPr>
            <w:r>
              <w:rPr>
                <w:rFonts w:hint="eastAsia" w:ascii="宋体" w:hAnsi="宋体" w:cs="宋体"/>
                <w:kern w:val="0"/>
                <w:sz w:val="22"/>
              </w:rPr>
              <w:t>（</w:t>
            </w:r>
            <w:r>
              <w:rPr>
                <w:rFonts w:ascii="宋体" w:hAnsi="宋体" w:cs="宋体"/>
                <w:kern w:val="0"/>
                <w:sz w:val="22"/>
              </w:rPr>
              <w:t>2023</w:t>
            </w:r>
            <w:r>
              <w:rPr>
                <w:rFonts w:hint="eastAsia" w:ascii="宋体" w:hAnsi="宋体" w:cs="宋体"/>
                <w:kern w:val="0"/>
                <w:sz w:val="22"/>
              </w:rPr>
              <w:t>年度）</w:t>
            </w:r>
          </w:p>
        </w:tc>
      </w:tr>
      <w:tr w14:paraId="42FB3BE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63C11EE">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556" w:type="dxa"/>
            <w:gridSpan w:val="14"/>
            <w:tcBorders>
              <w:top w:val="single" w:color="auto" w:sz="4" w:space="0"/>
              <w:left w:val="nil"/>
              <w:bottom w:val="single" w:color="auto" w:sz="4" w:space="0"/>
              <w:right w:val="single" w:color="auto" w:sz="4" w:space="0"/>
            </w:tcBorders>
            <w:vAlign w:val="center"/>
          </w:tcPr>
          <w:p w14:paraId="07F717A4">
            <w:pPr>
              <w:widowControl/>
              <w:spacing w:line="240" w:lineRule="exact"/>
              <w:jc w:val="center"/>
              <w:rPr>
                <w:rFonts w:ascii="宋体" w:hAnsi="宋体" w:cs="宋体"/>
                <w:kern w:val="0"/>
                <w:sz w:val="18"/>
                <w:szCs w:val="18"/>
              </w:rPr>
            </w:pPr>
            <w:r>
              <w:rPr>
                <w:rFonts w:hint="eastAsia" w:ascii="宋体" w:hAnsi="宋体" w:cs="宋体"/>
                <w:color w:val="000000"/>
                <w:sz w:val="20"/>
                <w:szCs w:val="20"/>
              </w:rPr>
              <w:t>通州区</w:t>
            </w:r>
            <w:r>
              <w:rPr>
                <w:rFonts w:hint="eastAsia" w:ascii="宋体" w:hAnsi="宋体" w:cs="宋体"/>
                <w:color w:val="000000"/>
                <w:sz w:val="20"/>
                <w:szCs w:val="20"/>
                <w:lang w:eastAsia="zh-CN"/>
              </w:rPr>
              <w:t>万字会院安技防改造提升项目</w:t>
            </w:r>
          </w:p>
        </w:tc>
      </w:tr>
      <w:tr w14:paraId="288FF680">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071E7BF">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3911" w:type="dxa"/>
            <w:gridSpan w:val="5"/>
            <w:tcBorders>
              <w:top w:val="single" w:color="auto" w:sz="4" w:space="0"/>
              <w:left w:val="nil"/>
              <w:bottom w:val="single" w:color="auto" w:sz="4" w:space="0"/>
              <w:right w:val="single" w:color="auto" w:sz="4" w:space="0"/>
            </w:tcBorders>
            <w:vAlign w:val="center"/>
          </w:tcPr>
          <w:p w14:paraId="28CBB642">
            <w:pPr>
              <w:widowControl/>
              <w:spacing w:line="240" w:lineRule="exact"/>
              <w:jc w:val="center"/>
              <w:rPr>
                <w:rFonts w:ascii="宋体" w:hAnsi="宋体" w:cs="宋体"/>
                <w:kern w:val="0"/>
                <w:sz w:val="18"/>
                <w:szCs w:val="18"/>
              </w:rPr>
            </w:pPr>
            <w:r>
              <w:rPr>
                <w:rFonts w:ascii="宋体" w:hAnsi="宋体" w:cs="宋体"/>
                <w:kern w:val="0"/>
                <w:sz w:val="18"/>
                <w:szCs w:val="18"/>
              </w:rPr>
              <w:t>通州区文旅局</w:t>
            </w:r>
          </w:p>
        </w:tc>
        <w:tc>
          <w:tcPr>
            <w:tcW w:w="1164" w:type="dxa"/>
            <w:gridSpan w:val="3"/>
            <w:tcBorders>
              <w:top w:val="nil"/>
              <w:left w:val="nil"/>
              <w:bottom w:val="single" w:color="auto" w:sz="4" w:space="0"/>
              <w:right w:val="single" w:color="auto" w:sz="4" w:space="0"/>
            </w:tcBorders>
            <w:vAlign w:val="center"/>
          </w:tcPr>
          <w:p w14:paraId="320EEC4B">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481" w:type="dxa"/>
            <w:gridSpan w:val="6"/>
            <w:tcBorders>
              <w:top w:val="single" w:color="auto" w:sz="4" w:space="0"/>
              <w:left w:val="nil"/>
              <w:bottom w:val="single" w:color="auto" w:sz="4" w:space="0"/>
              <w:right w:val="single" w:color="auto" w:sz="4" w:space="0"/>
            </w:tcBorders>
            <w:vAlign w:val="center"/>
          </w:tcPr>
          <w:p w14:paraId="513DE878">
            <w:pPr>
              <w:widowControl/>
              <w:spacing w:line="240" w:lineRule="exact"/>
              <w:jc w:val="center"/>
              <w:rPr>
                <w:rFonts w:ascii="宋体" w:hAnsi="宋体" w:cs="宋体"/>
                <w:kern w:val="0"/>
                <w:sz w:val="18"/>
                <w:szCs w:val="18"/>
              </w:rPr>
            </w:pPr>
            <w:r>
              <w:rPr>
                <w:rFonts w:hint="eastAsia" w:ascii="宋体" w:hAnsi="宋体" w:eastAsia="宋体" w:cs="宋体"/>
                <w:i w:val="0"/>
                <w:color w:val="000000"/>
                <w:sz w:val="20"/>
                <w:szCs w:val="20"/>
                <w:u w:val="none"/>
                <w:lang w:eastAsia="zh-CN"/>
              </w:rPr>
              <w:t>通州区文物管理所</w:t>
            </w:r>
          </w:p>
        </w:tc>
      </w:tr>
      <w:tr w14:paraId="6BD3771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64B9788">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3911" w:type="dxa"/>
            <w:gridSpan w:val="5"/>
            <w:tcBorders>
              <w:top w:val="single" w:color="auto" w:sz="4" w:space="0"/>
              <w:left w:val="nil"/>
              <w:bottom w:val="single" w:color="auto" w:sz="4" w:space="0"/>
              <w:right w:val="single" w:color="auto" w:sz="4" w:space="0"/>
            </w:tcBorders>
            <w:vAlign w:val="center"/>
          </w:tcPr>
          <w:p w14:paraId="41C3E3D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郑旭升</w:t>
            </w:r>
          </w:p>
        </w:tc>
        <w:tc>
          <w:tcPr>
            <w:tcW w:w="1164" w:type="dxa"/>
            <w:gridSpan w:val="3"/>
            <w:tcBorders>
              <w:top w:val="nil"/>
              <w:left w:val="nil"/>
              <w:bottom w:val="single" w:color="auto" w:sz="4" w:space="0"/>
              <w:right w:val="single" w:color="auto" w:sz="4" w:space="0"/>
            </w:tcBorders>
            <w:vAlign w:val="center"/>
          </w:tcPr>
          <w:p w14:paraId="5FC235C0">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481" w:type="dxa"/>
            <w:gridSpan w:val="6"/>
            <w:tcBorders>
              <w:top w:val="single" w:color="auto" w:sz="4" w:space="0"/>
              <w:left w:val="nil"/>
              <w:bottom w:val="single" w:color="auto" w:sz="4" w:space="0"/>
              <w:right w:val="single" w:color="auto" w:sz="4" w:space="0"/>
            </w:tcBorders>
            <w:vAlign w:val="center"/>
          </w:tcPr>
          <w:p w14:paraId="4A7713D0">
            <w:pPr>
              <w:widowControl/>
              <w:spacing w:line="240" w:lineRule="exact"/>
              <w:jc w:val="center"/>
              <w:rPr>
                <w:rFonts w:ascii="宋体" w:hAnsi="宋体" w:cs="宋体"/>
                <w:kern w:val="0"/>
                <w:sz w:val="18"/>
                <w:szCs w:val="18"/>
              </w:rPr>
            </w:pPr>
            <w:r>
              <w:rPr>
                <w:rFonts w:hint="eastAsia" w:ascii="宋体" w:hAnsi="宋体" w:cs="宋体"/>
                <w:kern w:val="0"/>
                <w:sz w:val="18"/>
                <w:szCs w:val="18"/>
              </w:rPr>
              <w:t>13681510000</w:t>
            </w:r>
          </w:p>
        </w:tc>
      </w:tr>
      <w:tr w14:paraId="7110BEA3">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52CA9CD">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2F846F4D">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4B533191">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993" w:type="dxa"/>
            <w:gridSpan w:val="2"/>
            <w:tcBorders>
              <w:top w:val="nil"/>
              <w:left w:val="nil"/>
              <w:bottom w:val="single" w:color="auto" w:sz="4" w:space="0"/>
              <w:right w:val="single" w:color="auto" w:sz="4" w:space="0"/>
            </w:tcBorders>
            <w:vAlign w:val="center"/>
          </w:tcPr>
          <w:p w14:paraId="6CB50C9F">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164" w:type="dxa"/>
            <w:gridSpan w:val="3"/>
            <w:tcBorders>
              <w:top w:val="nil"/>
              <w:left w:val="nil"/>
              <w:bottom w:val="single" w:color="auto" w:sz="4" w:space="0"/>
              <w:right w:val="single" w:color="auto" w:sz="4" w:space="0"/>
            </w:tcBorders>
            <w:vAlign w:val="center"/>
          </w:tcPr>
          <w:p w14:paraId="2FD070C6">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067F1293">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0081B345">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874" w:type="dxa"/>
            <w:gridSpan w:val="2"/>
            <w:tcBorders>
              <w:top w:val="nil"/>
              <w:left w:val="nil"/>
              <w:bottom w:val="single" w:color="auto" w:sz="4" w:space="0"/>
              <w:right w:val="single" w:color="auto" w:sz="4" w:space="0"/>
            </w:tcBorders>
            <w:vAlign w:val="center"/>
          </w:tcPr>
          <w:p w14:paraId="220A9393">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59ECD3B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2855ECB">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D8C5C9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02ED4C98">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155</w:t>
            </w:r>
          </w:p>
        </w:tc>
        <w:tc>
          <w:tcPr>
            <w:tcW w:w="993" w:type="dxa"/>
            <w:gridSpan w:val="2"/>
            <w:tcBorders>
              <w:top w:val="nil"/>
              <w:left w:val="nil"/>
              <w:bottom w:val="single" w:color="auto" w:sz="4" w:space="0"/>
              <w:right w:val="single" w:color="auto" w:sz="4" w:space="0"/>
            </w:tcBorders>
            <w:vAlign w:val="center"/>
          </w:tcPr>
          <w:p w14:paraId="1CCE49E3">
            <w:pPr>
              <w:widowControl/>
              <w:spacing w:line="240" w:lineRule="exact"/>
              <w:jc w:val="center"/>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155</w:t>
            </w:r>
          </w:p>
        </w:tc>
        <w:tc>
          <w:tcPr>
            <w:tcW w:w="1164" w:type="dxa"/>
            <w:gridSpan w:val="3"/>
            <w:tcBorders>
              <w:top w:val="nil"/>
              <w:left w:val="nil"/>
              <w:bottom w:val="single" w:color="auto" w:sz="4" w:space="0"/>
              <w:right w:val="single" w:color="auto" w:sz="4" w:space="0"/>
            </w:tcBorders>
            <w:vAlign w:val="center"/>
          </w:tcPr>
          <w:p w14:paraId="7AB872C9">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131.59</w:t>
            </w:r>
          </w:p>
        </w:tc>
        <w:tc>
          <w:tcPr>
            <w:tcW w:w="771" w:type="dxa"/>
            <w:gridSpan w:val="2"/>
            <w:tcBorders>
              <w:top w:val="nil"/>
              <w:left w:val="nil"/>
              <w:bottom w:val="single" w:color="auto" w:sz="4" w:space="0"/>
              <w:right w:val="single" w:color="auto" w:sz="4" w:space="0"/>
            </w:tcBorders>
            <w:vAlign w:val="center"/>
          </w:tcPr>
          <w:p w14:paraId="7E546242">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FBDF44E">
            <w:pPr>
              <w:widowControl/>
              <w:spacing w:line="240" w:lineRule="exact"/>
              <w:jc w:val="center"/>
              <w:rPr>
                <w:rFonts w:ascii="宋体" w:hAnsi="宋体" w:cs="宋体"/>
                <w:kern w:val="0"/>
                <w:sz w:val="18"/>
                <w:szCs w:val="18"/>
              </w:rPr>
            </w:pPr>
            <w:r>
              <w:rPr>
                <w:rFonts w:hint="eastAsia" w:ascii="宋体" w:hAnsi="宋体" w:cs="宋体"/>
                <w:kern w:val="0"/>
                <w:sz w:val="18"/>
                <w:szCs w:val="18"/>
                <w:lang w:val="en-US" w:eastAsia="zh-CN"/>
              </w:rPr>
              <w:t>84.9</w:t>
            </w:r>
            <w:r>
              <w:rPr>
                <w:rFonts w:hint="eastAsia" w:ascii="宋体" w:hAnsi="宋体" w:cs="宋体"/>
                <w:kern w:val="0"/>
                <w:sz w:val="18"/>
                <w:szCs w:val="18"/>
              </w:rPr>
              <w:t>%</w:t>
            </w:r>
          </w:p>
        </w:tc>
        <w:tc>
          <w:tcPr>
            <w:tcW w:w="874" w:type="dxa"/>
            <w:gridSpan w:val="2"/>
            <w:tcBorders>
              <w:top w:val="nil"/>
              <w:left w:val="nil"/>
              <w:bottom w:val="single" w:color="auto" w:sz="4" w:space="0"/>
              <w:right w:val="single" w:color="auto" w:sz="4" w:space="0"/>
            </w:tcBorders>
            <w:vAlign w:val="center"/>
          </w:tcPr>
          <w:p w14:paraId="4D1824D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9</w:t>
            </w:r>
          </w:p>
        </w:tc>
      </w:tr>
      <w:tr w14:paraId="201C5B5A">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FA76DD5">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4B4C10D">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7429AC57">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4AA63509">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446E2478">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6AA661A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3BCA3BF">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73E340C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48827CF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2B71B32">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DB5F3EB">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3D76AE4">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77D5CDA4">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2D0F63B0">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03623FE6">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3C6DA3E">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1F95209D">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5E31419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F569478">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9170AC6">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68A88200">
            <w:pPr>
              <w:widowControl/>
              <w:spacing w:line="240" w:lineRule="exact"/>
              <w:jc w:val="center"/>
              <w:rPr>
                <w:rFonts w:ascii="宋体" w:hAnsi="宋体" w:cs="宋体"/>
                <w:kern w:val="0"/>
                <w:sz w:val="18"/>
                <w:szCs w:val="18"/>
              </w:rPr>
            </w:pPr>
          </w:p>
        </w:tc>
        <w:tc>
          <w:tcPr>
            <w:tcW w:w="993" w:type="dxa"/>
            <w:gridSpan w:val="2"/>
            <w:tcBorders>
              <w:top w:val="nil"/>
              <w:left w:val="nil"/>
              <w:bottom w:val="single" w:color="auto" w:sz="4" w:space="0"/>
              <w:right w:val="single" w:color="auto" w:sz="4" w:space="0"/>
            </w:tcBorders>
            <w:vAlign w:val="center"/>
          </w:tcPr>
          <w:p w14:paraId="625187E2">
            <w:pPr>
              <w:widowControl/>
              <w:spacing w:line="240" w:lineRule="exact"/>
              <w:jc w:val="center"/>
              <w:rPr>
                <w:rFonts w:ascii="宋体" w:hAnsi="宋体" w:cs="宋体"/>
                <w:kern w:val="0"/>
                <w:sz w:val="18"/>
                <w:szCs w:val="18"/>
              </w:rPr>
            </w:pPr>
          </w:p>
        </w:tc>
        <w:tc>
          <w:tcPr>
            <w:tcW w:w="1164" w:type="dxa"/>
            <w:gridSpan w:val="3"/>
            <w:tcBorders>
              <w:top w:val="nil"/>
              <w:left w:val="nil"/>
              <w:bottom w:val="single" w:color="auto" w:sz="4" w:space="0"/>
              <w:right w:val="single" w:color="auto" w:sz="4" w:space="0"/>
            </w:tcBorders>
            <w:vAlign w:val="center"/>
          </w:tcPr>
          <w:p w14:paraId="3404B96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21F8BEB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67869FE">
            <w:pPr>
              <w:widowControl/>
              <w:spacing w:line="240" w:lineRule="exact"/>
              <w:jc w:val="center"/>
              <w:rPr>
                <w:rFonts w:ascii="宋体" w:hAnsi="宋体" w:cs="宋体"/>
                <w:kern w:val="0"/>
                <w:sz w:val="18"/>
                <w:szCs w:val="18"/>
              </w:rPr>
            </w:pPr>
          </w:p>
        </w:tc>
        <w:tc>
          <w:tcPr>
            <w:tcW w:w="874" w:type="dxa"/>
            <w:gridSpan w:val="2"/>
            <w:tcBorders>
              <w:top w:val="nil"/>
              <w:left w:val="nil"/>
              <w:bottom w:val="single" w:color="auto" w:sz="4" w:space="0"/>
              <w:right w:val="single" w:color="auto" w:sz="4" w:space="0"/>
            </w:tcBorders>
            <w:vAlign w:val="center"/>
          </w:tcPr>
          <w:p w14:paraId="1E832DFB">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718305F1">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098236B0">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880" w:type="dxa"/>
            <w:gridSpan w:val="6"/>
            <w:tcBorders>
              <w:top w:val="single" w:color="auto" w:sz="4" w:space="0"/>
              <w:left w:val="nil"/>
              <w:bottom w:val="single" w:color="auto" w:sz="4" w:space="0"/>
              <w:right w:val="single" w:color="auto" w:sz="4" w:space="0"/>
            </w:tcBorders>
            <w:vAlign w:val="center"/>
          </w:tcPr>
          <w:p w14:paraId="0C5E27C2">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645" w:type="dxa"/>
            <w:gridSpan w:val="9"/>
            <w:tcBorders>
              <w:top w:val="single" w:color="auto" w:sz="4" w:space="0"/>
              <w:left w:val="nil"/>
              <w:bottom w:val="single" w:color="auto" w:sz="4" w:space="0"/>
              <w:right w:val="single" w:color="auto" w:sz="4" w:space="0"/>
            </w:tcBorders>
            <w:vAlign w:val="center"/>
          </w:tcPr>
          <w:p w14:paraId="30754C62">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5A33DD36">
        <w:tblPrEx>
          <w:tblCellMar>
            <w:top w:w="0" w:type="dxa"/>
            <w:left w:w="108" w:type="dxa"/>
            <w:bottom w:w="0" w:type="dxa"/>
            <w:right w:w="108" w:type="dxa"/>
          </w:tblCellMar>
        </w:tblPrEx>
        <w:trPr>
          <w:trHeight w:val="1061" w:hRule="exact"/>
          <w:jc w:val="center"/>
        </w:trPr>
        <w:tc>
          <w:tcPr>
            <w:tcW w:w="578" w:type="dxa"/>
            <w:vMerge w:val="continue"/>
            <w:tcBorders>
              <w:top w:val="nil"/>
              <w:left w:val="single" w:color="auto" w:sz="4" w:space="0"/>
              <w:bottom w:val="single" w:color="auto" w:sz="4" w:space="0"/>
              <w:right w:val="single" w:color="auto" w:sz="4" w:space="0"/>
            </w:tcBorders>
            <w:vAlign w:val="center"/>
          </w:tcPr>
          <w:p w14:paraId="156ADB2A">
            <w:pPr>
              <w:widowControl/>
              <w:spacing w:line="240" w:lineRule="exact"/>
              <w:jc w:val="center"/>
              <w:rPr>
                <w:rFonts w:ascii="宋体" w:hAnsi="宋体" w:cs="宋体"/>
                <w:kern w:val="0"/>
                <w:sz w:val="18"/>
                <w:szCs w:val="18"/>
              </w:rPr>
            </w:pPr>
          </w:p>
        </w:tc>
        <w:tc>
          <w:tcPr>
            <w:tcW w:w="4880" w:type="dxa"/>
            <w:gridSpan w:val="6"/>
            <w:tcBorders>
              <w:top w:val="single" w:color="auto" w:sz="4" w:space="0"/>
              <w:left w:val="nil"/>
              <w:bottom w:val="single" w:color="auto" w:sz="4" w:space="0"/>
              <w:right w:val="single" w:color="auto" w:sz="4" w:space="0"/>
            </w:tcBorders>
            <w:vAlign w:val="center"/>
          </w:tcPr>
          <w:p w14:paraId="21567EC5">
            <w:pPr>
              <w:widowControl/>
              <w:spacing w:line="240" w:lineRule="exact"/>
              <w:jc w:val="both"/>
              <w:rPr>
                <w:rFonts w:ascii="宋体" w:hAnsi="宋体" w:cs="宋体"/>
                <w:kern w:val="0"/>
                <w:sz w:val="18"/>
                <w:szCs w:val="18"/>
              </w:rPr>
            </w:pPr>
            <w:r>
              <w:rPr>
                <w:rFonts w:hint="eastAsia" w:ascii="宋体" w:hAnsi="宋体" w:cs="宋体"/>
                <w:color w:val="000000"/>
                <w:sz w:val="20"/>
                <w:szCs w:val="20"/>
              </w:rPr>
              <w:t>2023年</w:t>
            </w:r>
            <w:r>
              <w:rPr>
                <w:rFonts w:hint="eastAsia" w:ascii="宋体" w:hAnsi="宋体" w:cs="宋体"/>
                <w:color w:val="000000"/>
                <w:sz w:val="20"/>
                <w:szCs w:val="20"/>
                <w:lang w:eastAsia="zh-CN"/>
              </w:rPr>
              <w:t>通过经信局评审，完成预算评审工作。</w:t>
            </w:r>
          </w:p>
        </w:tc>
        <w:tc>
          <w:tcPr>
            <w:tcW w:w="3645" w:type="dxa"/>
            <w:gridSpan w:val="9"/>
            <w:tcBorders>
              <w:top w:val="single" w:color="auto" w:sz="4" w:space="0"/>
              <w:left w:val="nil"/>
              <w:bottom w:val="single" w:color="auto" w:sz="4" w:space="0"/>
              <w:right w:val="single" w:color="auto" w:sz="4" w:space="0"/>
            </w:tcBorders>
            <w:vAlign w:val="center"/>
          </w:tcPr>
          <w:p w14:paraId="2EABE06E">
            <w:pPr>
              <w:widowControl/>
              <w:spacing w:line="240" w:lineRule="exact"/>
              <w:jc w:val="center"/>
              <w:rPr>
                <w:rFonts w:ascii="宋体" w:hAnsi="宋体" w:cs="宋体"/>
                <w:kern w:val="0"/>
                <w:sz w:val="18"/>
                <w:szCs w:val="18"/>
              </w:rPr>
            </w:pPr>
            <w:r>
              <w:rPr>
                <w:rFonts w:hint="eastAsia" w:ascii="宋体" w:hAnsi="宋体" w:cs="宋体"/>
                <w:color w:val="000000"/>
                <w:sz w:val="20"/>
                <w:szCs w:val="20"/>
              </w:rPr>
              <w:t>2023年</w:t>
            </w:r>
            <w:r>
              <w:rPr>
                <w:rFonts w:hint="eastAsia" w:ascii="宋体" w:hAnsi="宋体" w:cs="宋体"/>
                <w:color w:val="000000"/>
                <w:sz w:val="20"/>
                <w:szCs w:val="20"/>
                <w:lang w:eastAsia="zh-CN"/>
              </w:rPr>
              <w:t>通过经信局评审，完成预算评审工作。</w:t>
            </w:r>
          </w:p>
        </w:tc>
      </w:tr>
      <w:tr w14:paraId="4C67E60A">
        <w:tblPrEx>
          <w:tblCellMar>
            <w:top w:w="0" w:type="dxa"/>
            <w:left w:w="108" w:type="dxa"/>
            <w:bottom w:w="0" w:type="dxa"/>
            <w:right w:w="108" w:type="dxa"/>
          </w:tblCellMar>
        </w:tblPrEx>
        <w:trPr>
          <w:trHeight w:val="517" w:hRule="exact"/>
          <w:jc w:val="center"/>
        </w:trPr>
        <w:tc>
          <w:tcPr>
            <w:tcW w:w="578" w:type="dxa"/>
            <w:vMerge w:val="restart"/>
            <w:tcBorders>
              <w:top w:val="nil"/>
              <w:left w:val="single" w:color="auto" w:sz="4" w:space="0"/>
              <w:right w:val="single" w:color="auto" w:sz="4" w:space="0"/>
            </w:tcBorders>
            <w:vAlign w:val="center"/>
          </w:tcPr>
          <w:p w14:paraId="1DCF5E2B">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nil"/>
              <w:left w:val="nil"/>
              <w:bottom w:val="single" w:color="auto" w:sz="4" w:space="0"/>
              <w:right w:val="single" w:color="auto" w:sz="4" w:space="0"/>
            </w:tcBorders>
            <w:vAlign w:val="center"/>
          </w:tcPr>
          <w:p w14:paraId="235D1F69">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nil"/>
              <w:left w:val="nil"/>
              <w:bottom w:val="single" w:color="auto" w:sz="4" w:space="0"/>
              <w:right w:val="single" w:color="auto" w:sz="4" w:space="0"/>
            </w:tcBorders>
            <w:vAlign w:val="center"/>
          </w:tcPr>
          <w:p w14:paraId="735A5678">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3214B64">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824" w:type="dxa"/>
            <w:tcBorders>
              <w:top w:val="nil"/>
              <w:left w:val="nil"/>
              <w:bottom w:val="single" w:color="auto" w:sz="4" w:space="0"/>
              <w:right w:val="single" w:color="auto" w:sz="4" w:space="0"/>
            </w:tcBorders>
            <w:vAlign w:val="center"/>
          </w:tcPr>
          <w:p w14:paraId="6DCED6EE">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07BF49CE">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962" w:type="dxa"/>
            <w:gridSpan w:val="2"/>
            <w:tcBorders>
              <w:top w:val="nil"/>
              <w:left w:val="nil"/>
              <w:bottom w:val="single" w:color="auto" w:sz="4" w:space="0"/>
              <w:right w:val="single" w:color="auto" w:sz="4" w:space="0"/>
            </w:tcBorders>
            <w:vAlign w:val="center"/>
          </w:tcPr>
          <w:p w14:paraId="0F659ACC">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739EDB9B">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nil"/>
              <w:left w:val="nil"/>
              <w:bottom w:val="single" w:color="auto" w:sz="4" w:space="0"/>
              <w:right w:val="single" w:color="auto" w:sz="4" w:space="0"/>
            </w:tcBorders>
            <w:vAlign w:val="center"/>
          </w:tcPr>
          <w:p w14:paraId="702AB4CC">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nil"/>
              <w:left w:val="nil"/>
              <w:bottom w:val="single" w:color="auto" w:sz="4" w:space="0"/>
              <w:right w:val="single" w:color="auto" w:sz="4" w:space="0"/>
            </w:tcBorders>
            <w:vAlign w:val="center"/>
          </w:tcPr>
          <w:p w14:paraId="288F6EEC">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569" w:type="dxa"/>
            <w:gridSpan w:val="3"/>
            <w:tcBorders>
              <w:top w:val="single" w:color="auto" w:sz="4" w:space="0"/>
              <w:left w:val="nil"/>
              <w:bottom w:val="single" w:color="auto" w:sz="4" w:space="0"/>
              <w:right w:val="single" w:color="auto" w:sz="4" w:space="0"/>
            </w:tcBorders>
            <w:vAlign w:val="center"/>
          </w:tcPr>
          <w:p w14:paraId="6EAA0DF0">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733F8D8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ED427A3">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30F0A2F">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6B7EE98B">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12DF19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604E947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3C180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9F0122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AE4879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B3DCBA8">
            <w:pPr>
              <w:widowControl/>
              <w:spacing w:line="240" w:lineRule="exact"/>
              <w:jc w:val="center"/>
              <w:rPr>
                <w:rFonts w:ascii="宋体" w:hAnsi="宋体" w:cs="宋体"/>
                <w:kern w:val="0"/>
                <w:sz w:val="18"/>
                <w:szCs w:val="18"/>
              </w:rPr>
            </w:pPr>
          </w:p>
        </w:tc>
      </w:tr>
      <w:tr w14:paraId="2B0A5A2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E96530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86AE6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16E000B">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BF319A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659716E2">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682B66A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C7DDB5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803EDC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E923ED6">
            <w:pPr>
              <w:widowControl/>
              <w:spacing w:line="240" w:lineRule="exact"/>
              <w:jc w:val="center"/>
              <w:rPr>
                <w:rFonts w:ascii="宋体" w:hAnsi="宋体" w:cs="宋体"/>
                <w:kern w:val="0"/>
                <w:sz w:val="18"/>
                <w:szCs w:val="18"/>
              </w:rPr>
            </w:pPr>
          </w:p>
        </w:tc>
      </w:tr>
      <w:tr w14:paraId="0B6D179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7ECDE3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698654">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A47B76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8BB41A1">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E5C839E">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7D850D6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1EFBEE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E89314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09EC7FE">
            <w:pPr>
              <w:widowControl/>
              <w:spacing w:line="240" w:lineRule="exact"/>
              <w:jc w:val="center"/>
              <w:rPr>
                <w:rFonts w:ascii="宋体" w:hAnsi="宋体" w:cs="宋体"/>
                <w:kern w:val="0"/>
                <w:sz w:val="18"/>
                <w:szCs w:val="18"/>
              </w:rPr>
            </w:pPr>
          </w:p>
        </w:tc>
      </w:tr>
      <w:tr w14:paraId="2222275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DA2942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F77695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25B5525">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29F206B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275CBAB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4960C7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693438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A3EA9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5492173F">
            <w:pPr>
              <w:widowControl/>
              <w:spacing w:line="240" w:lineRule="exact"/>
              <w:jc w:val="center"/>
              <w:rPr>
                <w:rFonts w:ascii="宋体" w:hAnsi="宋体" w:cs="宋体"/>
                <w:kern w:val="0"/>
                <w:sz w:val="18"/>
                <w:szCs w:val="18"/>
              </w:rPr>
            </w:pPr>
          </w:p>
        </w:tc>
      </w:tr>
      <w:tr w14:paraId="5871B91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5CD2E5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95985A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B4D1DA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0CF5FEE">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11D0180E">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02A718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FBA170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AAE240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8D9CB03">
            <w:pPr>
              <w:widowControl/>
              <w:spacing w:line="240" w:lineRule="exact"/>
              <w:jc w:val="center"/>
              <w:rPr>
                <w:rFonts w:ascii="宋体" w:hAnsi="宋体" w:cs="宋体"/>
                <w:kern w:val="0"/>
                <w:sz w:val="18"/>
                <w:szCs w:val="18"/>
              </w:rPr>
            </w:pPr>
          </w:p>
        </w:tc>
      </w:tr>
      <w:tr w14:paraId="05A42E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A7C185">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B6FEF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0398D6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F92BC62">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4D3CE8F6">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EFDF73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61D3B6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7B3F6E6">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817B29F">
            <w:pPr>
              <w:widowControl/>
              <w:spacing w:line="240" w:lineRule="exact"/>
              <w:jc w:val="center"/>
              <w:rPr>
                <w:rFonts w:ascii="宋体" w:hAnsi="宋体" w:cs="宋体"/>
                <w:kern w:val="0"/>
                <w:sz w:val="18"/>
                <w:szCs w:val="18"/>
              </w:rPr>
            </w:pPr>
          </w:p>
        </w:tc>
      </w:tr>
      <w:tr w14:paraId="69E4078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8097F9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48EDB4F">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CF584D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bottom w:val="single" w:color="auto" w:sz="4" w:space="0"/>
              <w:right w:val="single" w:color="auto" w:sz="4" w:space="0"/>
            </w:tcBorders>
            <w:vAlign w:val="center"/>
          </w:tcPr>
          <w:p w14:paraId="3B9C57CD">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21BB492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CC33E8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CA85EB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432356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188B478">
            <w:pPr>
              <w:widowControl/>
              <w:spacing w:line="240" w:lineRule="exact"/>
              <w:jc w:val="center"/>
              <w:rPr>
                <w:rFonts w:ascii="宋体" w:hAnsi="宋体" w:cs="宋体"/>
                <w:kern w:val="0"/>
                <w:sz w:val="18"/>
                <w:szCs w:val="18"/>
              </w:rPr>
            </w:pPr>
          </w:p>
        </w:tc>
      </w:tr>
      <w:tr w14:paraId="192D0FF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441FEA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6162F7F">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B1C01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13812CD">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15D66933">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63889F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9AE657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2DB6A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A149999">
            <w:pPr>
              <w:widowControl/>
              <w:spacing w:line="240" w:lineRule="exact"/>
              <w:jc w:val="center"/>
              <w:rPr>
                <w:rFonts w:ascii="宋体" w:hAnsi="宋体" w:cs="宋体"/>
                <w:kern w:val="0"/>
                <w:sz w:val="18"/>
                <w:szCs w:val="18"/>
              </w:rPr>
            </w:pPr>
          </w:p>
        </w:tc>
      </w:tr>
      <w:tr w14:paraId="35A4314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6587C2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BEC12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254301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51862FB">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6E9A90D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DA5BA6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96EE5DB">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F74127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B5CBE0D">
            <w:pPr>
              <w:widowControl/>
              <w:spacing w:line="240" w:lineRule="exact"/>
              <w:jc w:val="center"/>
              <w:rPr>
                <w:rFonts w:ascii="宋体" w:hAnsi="宋体" w:cs="宋体"/>
                <w:kern w:val="0"/>
                <w:sz w:val="18"/>
                <w:szCs w:val="18"/>
              </w:rPr>
            </w:pPr>
          </w:p>
        </w:tc>
      </w:tr>
      <w:tr w14:paraId="589399D7">
        <w:tblPrEx>
          <w:tblCellMar>
            <w:top w:w="0" w:type="dxa"/>
            <w:left w:w="108" w:type="dxa"/>
            <w:bottom w:w="0" w:type="dxa"/>
            <w:right w:w="108" w:type="dxa"/>
          </w:tblCellMar>
        </w:tblPrEx>
        <w:trPr>
          <w:trHeight w:val="766" w:hRule="exact"/>
          <w:jc w:val="center"/>
        </w:trPr>
        <w:tc>
          <w:tcPr>
            <w:tcW w:w="578" w:type="dxa"/>
            <w:vMerge w:val="continue"/>
            <w:tcBorders>
              <w:left w:val="single" w:color="auto" w:sz="4" w:space="0"/>
              <w:right w:val="single" w:color="auto" w:sz="4" w:space="0"/>
            </w:tcBorders>
            <w:vAlign w:val="center"/>
          </w:tcPr>
          <w:p w14:paraId="552BF9C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DCAF4A">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BDB0654">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1E0656BE">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hint="eastAsia" w:ascii="宋体" w:hAnsi="宋体" w:cs="宋体"/>
                <w:color w:val="000000"/>
                <w:sz w:val="20"/>
                <w:szCs w:val="20"/>
              </w:rPr>
              <w:t>总成本控制在</w:t>
            </w:r>
            <w:r>
              <w:rPr>
                <w:rFonts w:hint="eastAsia" w:ascii="宋体" w:hAnsi="宋体" w:cs="宋体"/>
                <w:color w:val="000000"/>
                <w:sz w:val="20"/>
                <w:szCs w:val="20"/>
                <w:lang w:val="en-US" w:eastAsia="zh-CN"/>
              </w:rPr>
              <w:t>155</w:t>
            </w:r>
            <w:r>
              <w:rPr>
                <w:rFonts w:hint="eastAsia" w:ascii="宋体" w:hAnsi="宋体" w:cs="宋体"/>
                <w:color w:val="000000"/>
                <w:sz w:val="20"/>
                <w:szCs w:val="20"/>
              </w:rPr>
              <w:t>万元内</w:t>
            </w:r>
          </w:p>
        </w:tc>
        <w:tc>
          <w:tcPr>
            <w:tcW w:w="824" w:type="dxa"/>
            <w:tcBorders>
              <w:top w:val="nil"/>
              <w:left w:val="nil"/>
              <w:bottom w:val="single" w:color="auto" w:sz="4" w:space="0"/>
              <w:right w:val="single" w:color="auto" w:sz="4" w:space="0"/>
            </w:tcBorders>
            <w:vAlign w:val="center"/>
          </w:tcPr>
          <w:p w14:paraId="3257824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E8A27E1">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F144177">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557" w:type="dxa"/>
            <w:gridSpan w:val="2"/>
            <w:tcBorders>
              <w:top w:val="nil"/>
              <w:left w:val="nil"/>
              <w:bottom w:val="single" w:color="auto" w:sz="4" w:space="0"/>
              <w:right w:val="single" w:color="auto" w:sz="4" w:space="0"/>
            </w:tcBorders>
            <w:vAlign w:val="center"/>
          </w:tcPr>
          <w:p w14:paraId="1A3C4823">
            <w:pPr>
              <w:widowControl/>
              <w:spacing w:line="240" w:lineRule="exact"/>
              <w:jc w:val="center"/>
              <w:rPr>
                <w:rFonts w:hint="eastAsia" w:ascii="宋体" w:hAnsi="宋体" w:eastAsia="宋体" w:cs="宋体"/>
                <w:kern w:val="0"/>
                <w:sz w:val="18"/>
                <w:szCs w:val="18"/>
                <w:lang w:eastAsia="zh-CN"/>
              </w:rPr>
            </w:pPr>
            <w:r>
              <w:rPr>
                <w:rFonts w:hint="eastAsia" w:ascii="宋体" w:hAnsi="宋体" w:cs="宋体"/>
                <w:kern w:val="0"/>
                <w:sz w:val="18"/>
                <w:szCs w:val="18"/>
                <w:lang w:val="en-US" w:eastAsia="zh-CN"/>
              </w:rPr>
              <w:t>50</w:t>
            </w:r>
          </w:p>
        </w:tc>
        <w:tc>
          <w:tcPr>
            <w:tcW w:w="1569" w:type="dxa"/>
            <w:gridSpan w:val="3"/>
            <w:tcBorders>
              <w:top w:val="single" w:color="auto" w:sz="4" w:space="0"/>
              <w:left w:val="nil"/>
              <w:bottom w:val="single" w:color="auto" w:sz="4" w:space="0"/>
              <w:right w:val="single" w:color="auto" w:sz="4" w:space="0"/>
            </w:tcBorders>
            <w:vAlign w:val="center"/>
          </w:tcPr>
          <w:p w14:paraId="7F078132">
            <w:pPr>
              <w:widowControl/>
              <w:spacing w:line="240" w:lineRule="exact"/>
              <w:jc w:val="center"/>
              <w:rPr>
                <w:rFonts w:ascii="宋体" w:hAnsi="宋体" w:cs="宋体"/>
                <w:kern w:val="0"/>
                <w:sz w:val="18"/>
                <w:szCs w:val="18"/>
              </w:rPr>
            </w:pPr>
          </w:p>
        </w:tc>
      </w:tr>
      <w:tr w14:paraId="0DE125E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219191A">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5855A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85F02F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EC59A9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73B7D55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402870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DC98A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0E0E31C">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F2EE00D">
            <w:pPr>
              <w:widowControl/>
              <w:spacing w:line="240" w:lineRule="exact"/>
              <w:jc w:val="center"/>
              <w:rPr>
                <w:rFonts w:ascii="宋体" w:hAnsi="宋体" w:cs="宋体"/>
                <w:kern w:val="0"/>
                <w:sz w:val="18"/>
                <w:szCs w:val="18"/>
              </w:rPr>
            </w:pPr>
          </w:p>
        </w:tc>
      </w:tr>
      <w:tr w14:paraId="472A14A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22D591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2C00B5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5390B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AB2A9D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130C490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358858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75282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44637F5">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E280368">
            <w:pPr>
              <w:widowControl/>
              <w:spacing w:line="240" w:lineRule="exact"/>
              <w:jc w:val="center"/>
              <w:rPr>
                <w:rFonts w:ascii="宋体" w:hAnsi="宋体" w:cs="宋体"/>
                <w:kern w:val="0"/>
                <w:sz w:val="18"/>
                <w:szCs w:val="18"/>
              </w:rPr>
            </w:pPr>
          </w:p>
        </w:tc>
      </w:tr>
      <w:tr w14:paraId="127A62B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2A860B0">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7B7F4B6">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vMerge w:val="restart"/>
            <w:tcBorders>
              <w:top w:val="nil"/>
              <w:left w:val="single" w:color="auto" w:sz="4" w:space="0"/>
              <w:bottom w:val="single" w:color="auto" w:sz="4" w:space="0"/>
              <w:right w:val="single" w:color="auto" w:sz="4" w:space="0"/>
            </w:tcBorders>
            <w:vAlign w:val="center"/>
          </w:tcPr>
          <w:p w14:paraId="03B2A5C2">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42AA5626">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4D12695">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4672765E">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ADA189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1355DC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8E790BE">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0B0C3EA">
            <w:pPr>
              <w:widowControl/>
              <w:spacing w:line="240" w:lineRule="exact"/>
              <w:jc w:val="center"/>
              <w:rPr>
                <w:rFonts w:ascii="宋体" w:hAnsi="宋体" w:cs="宋体"/>
                <w:kern w:val="0"/>
                <w:sz w:val="18"/>
                <w:szCs w:val="18"/>
              </w:rPr>
            </w:pPr>
          </w:p>
        </w:tc>
      </w:tr>
      <w:tr w14:paraId="29F16DF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7E723F1">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921B88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073EFF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996612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6DE92A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0F63A93">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775A22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8F0F59">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3A66FD37">
            <w:pPr>
              <w:widowControl/>
              <w:spacing w:line="240" w:lineRule="exact"/>
              <w:jc w:val="center"/>
              <w:rPr>
                <w:rFonts w:ascii="宋体" w:hAnsi="宋体" w:cs="宋体"/>
                <w:kern w:val="0"/>
                <w:sz w:val="18"/>
                <w:szCs w:val="18"/>
              </w:rPr>
            </w:pPr>
          </w:p>
        </w:tc>
      </w:tr>
      <w:tr w14:paraId="15B45D2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AF85309">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9CE967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498510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4DADE23">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253AD1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9C2E5F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DEAE50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0DFD72">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65A3CA5">
            <w:pPr>
              <w:widowControl/>
              <w:spacing w:line="240" w:lineRule="exact"/>
              <w:jc w:val="center"/>
              <w:rPr>
                <w:rFonts w:ascii="宋体" w:hAnsi="宋体" w:cs="宋体"/>
                <w:kern w:val="0"/>
                <w:sz w:val="18"/>
                <w:szCs w:val="18"/>
              </w:rPr>
            </w:pPr>
          </w:p>
        </w:tc>
      </w:tr>
      <w:tr w14:paraId="787FB28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235976">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C3821F9">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757A035">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646F6EA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F20627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824" w:type="dxa"/>
            <w:tcBorders>
              <w:top w:val="nil"/>
              <w:left w:val="nil"/>
              <w:bottom w:val="single" w:color="auto" w:sz="4" w:space="0"/>
              <w:right w:val="single" w:color="auto" w:sz="4" w:space="0"/>
            </w:tcBorders>
            <w:vAlign w:val="center"/>
          </w:tcPr>
          <w:p w14:paraId="0C74052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3F7B6E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3AD41E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7FEFDF1">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67953587">
            <w:pPr>
              <w:widowControl/>
              <w:spacing w:line="240" w:lineRule="exact"/>
              <w:jc w:val="center"/>
              <w:rPr>
                <w:rFonts w:ascii="宋体" w:hAnsi="宋体" w:cs="宋体"/>
                <w:kern w:val="0"/>
                <w:sz w:val="18"/>
                <w:szCs w:val="18"/>
              </w:rPr>
            </w:pPr>
          </w:p>
        </w:tc>
      </w:tr>
      <w:tr w14:paraId="6BE055F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B7E6E8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2DA536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5E0F6D1">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56042D7">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E5F0895">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2D0D15C8">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905F380">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FD8198">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D5CE34F">
            <w:pPr>
              <w:widowControl/>
              <w:spacing w:line="240" w:lineRule="exact"/>
              <w:jc w:val="center"/>
              <w:rPr>
                <w:rFonts w:ascii="宋体" w:hAnsi="宋体" w:cs="宋体"/>
                <w:kern w:val="0"/>
                <w:sz w:val="18"/>
                <w:szCs w:val="18"/>
              </w:rPr>
            </w:pPr>
          </w:p>
        </w:tc>
      </w:tr>
      <w:tr w14:paraId="57F42B7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78F39B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EF1A1A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EB1C23E">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1A960F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668E648">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79E32D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8A1337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27068ED">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1638B84">
            <w:pPr>
              <w:widowControl/>
              <w:spacing w:line="240" w:lineRule="exact"/>
              <w:jc w:val="center"/>
              <w:rPr>
                <w:rFonts w:ascii="宋体" w:hAnsi="宋体" w:cs="宋体"/>
                <w:kern w:val="0"/>
                <w:sz w:val="18"/>
                <w:szCs w:val="18"/>
              </w:rPr>
            </w:pPr>
          </w:p>
        </w:tc>
      </w:tr>
      <w:tr w14:paraId="6D3177C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F19A3B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F77BF9">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E04D754">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520678FC">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2B0FE8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r>
              <w:rPr>
                <w:rFonts w:ascii="宋体" w:hAnsi="宋体" w:cs="宋体"/>
                <w:kern w:val="0"/>
                <w:sz w:val="18"/>
                <w:szCs w:val="18"/>
              </w:rPr>
              <w:t xml:space="preserve"> </w:t>
            </w:r>
          </w:p>
        </w:tc>
        <w:tc>
          <w:tcPr>
            <w:tcW w:w="824" w:type="dxa"/>
            <w:tcBorders>
              <w:top w:val="nil"/>
              <w:left w:val="nil"/>
              <w:bottom w:val="single" w:color="auto" w:sz="4" w:space="0"/>
              <w:right w:val="single" w:color="auto" w:sz="4" w:space="0"/>
            </w:tcBorders>
            <w:vAlign w:val="center"/>
          </w:tcPr>
          <w:p w14:paraId="1C19A2C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CD1AD2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D79FD16">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CFC3821">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0FF9532">
            <w:pPr>
              <w:widowControl/>
              <w:spacing w:line="240" w:lineRule="exact"/>
              <w:jc w:val="center"/>
              <w:rPr>
                <w:rFonts w:ascii="宋体" w:hAnsi="宋体" w:cs="宋体"/>
                <w:kern w:val="0"/>
                <w:sz w:val="18"/>
                <w:szCs w:val="18"/>
              </w:rPr>
            </w:pPr>
          </w:p>
        </w:tc>
      </w:tr>
      <w:tr w14:paraId="50FA2A9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A6E62C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261A52C">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9450B4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D5FE29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2B69D427">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20F325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D93D69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3DCA663">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42C6BB8">
            <w:pPr>
              <w:widowControl/>
              <w:spacing w:line="240" w:lineRule="exact"/>
              <w:jc w:val="center"/>
              <w:rPr>
                <w:rFonts w:ascii="宋体" w:hAnsi="宋体" w:cs="宋体"/>
                <w:kern w:val="0"/>
                <w:sz w:val="18"/>
                <w:szCs w:val="18"/>
              </w:rPr>
            </w:pPr>
          </w:p>
        </w:tc>
      </w:tr>
      <w:tr w14:paraId="2E96636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647B7DD">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A58A37">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151B1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12A17DD">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7B426BCC">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16D6BE04">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C64E9D">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150919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10A0567">
            <w:pPr>
              <w:widowControl/>
              <w:spacing w:line="240" w:lineRule="exact"/>
              <w:jc w:val="center"/>
              <w:rPr>
                <w:rFonts w:ascii="宋体" w:hAnsi="宋体" w:cs="宋体"/>
                <w:kern w:val="0"/>
                <w:sz w:val="18"/>
                <w:szCs w:val="18"/>
              </w:rPr>
            </w:pPr>
          </w:p>
        </w:tc>
      </w:tr>
      <w:tr w14:paraId="446CFC2B">
        <w:tblPrEx>
          <w:tblCellMar>
            <w:top w:w="0" w:type="dxa"/>
            <w:left w:w="108" w:type="dxa"/>
            <w:bottom w:w="0" w:type="dxa"/>
            <w:right w:w="108" w:type="dxa"/>
          </w:tblCellMar>
        </w:tblPrEx>
        <w:trPr>
          <w:trHeight w:val="311" w:hRule="exact"/>
          <w:jc w:val="center"/>
        </w:trPr>
        <w:tc>
          <w:tcPr>
            <w:tcW w:w="578" w:type="dxa"/>
            <w:vMerge w:val="continue"/>
            <w:tcBorders>
              <w:top w:val="single" w:color="auto" w:sz="4" w:space="0"/>
              <w:left w:val="single" w:color="auto" w:sz="4" w:space="0"/>
              <w:right w:val="single" w:color="auto" w:sz="4" w:space="0"/>
            </w:tcBorders>
            <w:vAlign w:val="center"/>
          </w:tcPr>
          <w:p w14:paraId="36EF20A7">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0A69084E">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2E00AA0">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18ACB4A8">
            <w:pPr>
              <w:widowControl/>
              <w:spacing w:line="240" w:lineRule="exact"/>
              <w:jc w:val="left"/>
              <w:rPr>
                <w:rFonts w:ascii="宋体" w:hAnsi="宋体" w:cs="宋体"/>
                <w:kern w:val="0"/>
                <w:sz w:val="18"/>
                <w:szCs w:val="18"/>
              </w:rPr>
            </w:pPr>
            <w:r>
              <w:rPr>
                <w:rFonts w:hint="eastAsia" w:ascii="宋体" w:hAnsi="宋体" w:cs="宋体"/>
                <w:color w:val="000000"/>
                <w:sz w:val="16"/>
                <w:szCs w:val="16"/>
              </w:rPr>
              <w:t>保护和利用相结合，满足文博系统安全防范</w:t>
            </w:r>
            <w:r>
              <w:rPr>
                <w:rFonts w:hint="eastAsia" w:ascii="宋体" w:hAnsi="宋体" w:cs="宋体"/>
                <w:color w:val="000000"/>
                <w:sz w:val="20"/>
                <w:szCs w:val="20"/>
              </w:rPr>
              <w:t>和服务观众参观需求</w:t>
            </w:r>
            <w:r>
              <w:rPr>
                <w:rFonts w:hint="eastAsia"/>
              </w:rPr>
              <w:t>济效益。</w:t>
            </w:r>
          </w:p>
        </w:tc>
        <w:tc>
          <w:tcPr>
            <w:tcW w:w="824" w:type="dxa"/>
            <w:tcBorders>
              <w:top w:val="single" w:color="auto" w:sz="4" w:space="0"/>
              <w:left w:val="nil"/>
              <w:bottom w:val="single" w:color="auto" w:sz="4" w:space="0"/>
              <w:right w:val="single" w:color="auto" w:sz="4" w:space="0"/>
            </w:tcBorders>
            <w:vAlign w:val="center"/>
          </w:tcPr>
          <w:p w14:paraId="76707821">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3977F198">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688E329B">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557" w:type="dxa"/>
            <w:gridSpan w:val="2"/>
            <w:tcBorders>
              <w:top w:val="single" w:color="auto" w:sz="4" w:space="0"/>
              <w:left w:val="nil"/>
              <w:bottom w:val="single" w:color="auto" w:sz="4" w:space="0"/>
              <w:right w:val="single" w:color="auto" w:sz="4" w:space="0"/>
            </w:tcBorders>
            <w:vAlign w:val="center"/>
          </w:tcPr>
          <w:p w14:paraId="62AF93F7">
            <w:pPr>
              <w:widowControl/>
              <w:spacing w:line="240" w:lineRule="exact"/>
              <w:jc w:val="center"/>
              <w:rPr>
                <w:rFonts w:ascii="宋体" w:hAnsi="宋体" w:cs="宋体"/>
                <w:kern w:val="0"/>
                <w:sz w:val="18"/>
                <w:szCs w:val="18"/>
              </w:rPr>
            </w:pPr>
            <w:r>
              <w:rPr>
                <w:rFonts w:hint="eastAsia" w:ascii="宋体" w:hAnsi="宋体" w:cs="宋体"/>
                <w:kern w:val="0"/>
                <w:sz w:val="18"/>
                <w:szCs w:val="18"/>
              </w:rPr>
              <w:t>30</w:t>
            </w:r>
          </w:p>
        </w:tc>
        <w:tc>
          <w:tcPr>
            <w:tcW w:w="1569" w:type="dxa"/>
            <w:gridSpan w:val="3"/>
            <w:tcBorders>
              <w:top w:val="single" w:color="auto" w:sz="4" w:space="0"/>
              <w:left w:val="nil"/>
              <w:bottom w:val="single" w:color="auto" w:sz="4" w:space="0"/>
              <w:right w:val="single" w:color="auto" w:sz="4" w:space="0"/>
            </w:tcBorders>
            <w:vAlign w:val="center"/>
          </w:tcPr>
          <w:p w14:paraId="13B20BC2">
            <w:pPr>
              <w:widowControl/>
              <w:spacing w:line="240" w:lineRule="exact"/>
              <w:jc w:val="center"/>
              <w:rPr>
                <w:rFonts w:ascii="宋体" w:hAnsi="宋体" w:cs="宋体"/>
                <w:kern w:val="0"/>
                <w:sz w:val="18"/>
                <w:szCs w:val="18"/>
              </w:rPr>
            </w:pPr>
          </w:p>
        </w:tc>
      </w:tr>
      <w:tr w14:paraId="31A94C1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2487D5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DB3DE06">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7F587C3">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6F06B5">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21452880">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0A50B479">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D4E38F">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133621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7510D195">
            <w:pPr>
              <w:widowControl/>
              <w:spacing w:line="240" w:lineRule="exact"/>
              <w:jc w:val="center"/>
              <w:rPr>
                <w:rFonts w:ascii="宋体" w:hAnsi="宋体" w:cs="宋体"/>
                <w:kern w:val="0"/>
                <w:sz w:val="18"/>
                <w:szCs w:val="18"/>
              </w:rPr>
            </w:pPr>
          </w:p>
        </w:tc>
      </w:tr>
      <w:tr w14:paraId="417AD00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4691F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EFB5FD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3EE5D58">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B550019">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48E73E74">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4894603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AE1502">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6BC6DF">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4234C48F">
            <w:pPr>
              <w:widowControl/>
              <w:spacing w:line="240" w:lineRule="exact"/>
              <w:jc w:val="center"/>
              <w:rPr>
                <w:rFonts w:ascii="宋体" w:hAnsi="宋体" w:cs="宋体"/>
                <w:kern w:val="0"/>
                <w:sz w:val="18"/>
                <w:szCs w:val="18"/>
              </w:rPr>
            </w:pPr>
          </w:p>
        </w:tc>
      </w:tr>
      <w:tr w14:paraId="1B40A99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32A0C7F">
            <w:pPr>
              <w:widowControl/>
              <w:spacing w:line="240" w:lineRule="exact"/>
              <w:jc w:val="center"/>
              <w:rPr>
                <w:rFonts w:ascii="宋体" w:hAnsi="宋体" w:cs="宋体"/>
                <w:kern w:val="0"/>
                <w:sz w:val="18"/>
                <w:szCs w:val="18"/>
              </w:rPr>
            </w:pPr>
          </w:p>
        </w:tc>
        <w:tc>
          <w:tcPr>
            <w:tcW w:w="969" w:type="dxa"/>
            <w:vMerge w:val="restart"/>
            <w:tcBorders>
              <w:top w:val="single" w:color="auto" w:sz="4" w:space="0"/>
              <w:left w:val="single" w:color="auto" w:sz="4" w:space="0"/>
              <w:right w:val="single" w:color="auto" w:sz="4" w:space="0"/>
            </w:tcBorders>
            <w:vAlign w:val="center"/>
          </w:tcPr>
          <w:p w14:paraId="1CBF53D0">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435ABB35">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0E5F797">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bottom w:val="single" w:color="auto" w:sz="4" w:space="0"/>
              <w:right w:val="single" w:color="auto" w:sz="4" w:space="0"/>
            </w:tcBorders>
            <w:vAlign w:val="center"/>
          </w:tcPr>
          <w:p w14:paraId="54F7E684">
            <w:pPr>
              <w:widowControl/>
              <w:spacing w:line="240" w:lineRule="exact"/>
              <w:jc w:val="left"/>
              <w:rPr>
                <w:rFonts w:ascii="宋体" w:hAnsi="宋体" w:cs="宋体"/>
                <w:kern w:val="0"/>
                <w:sz w:val="18"/>
                <w:szCs w:val="18"/>
              </w:rPr>
            </w:pPr>
            <w:r>
              <w:rPr>
                <w:rFonts w:hint="eastAsia" w:ascii="宋体" w:hAnsi="宋体" w:cs="宋体"/>
                <w:kern w:val="0"/>
                <w:sz w:val="18"/>
                <w:szCs w:val="18"/>
              </w:rPr>
              <w:t>指标1：满意度</w:t>
            </w:r>
          </w:p>
        </w:tc>
        <w:tc>
          <w:tcPr>
            <w:tcW w:w="824" w:type="dxa"/>
            <w:tcBorders>
              <w:top w:val="single" w:color="auto" w:sz="4" w:space="0"/>
              <w:left w:val="nil"/>
              <w:bottom w:val="single" w:color="auto" w:sz="4" w:space="0"/>
              <w:right w:val="single" w:color="auto" w:sz="4" w:space="0"/>
            </w:tcBorders>
            <w:vAlign w:val="center"/>
          </w:tcPr>
          <w:p w14:paraId="079FD35F">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962" w:type="dxa"/>
            <w:gridSpan w:val="2"/>
            <w:tcBorders>
              <w:top w:val="single" w:color="auto" w:sz="4" w:space="0"/>
              <w:left w:val="nil"/>
              <w:bottom w:val="single" w:color="auto" w:sz="4" w:space="0"/>
              <w:right w:val="single" w:color="auto" w:sz="4" w:space="0"/>
            </w:tcBorders>
            <w:vAlign w:val="center"/>
          </w:tcPr>
          <w:p w14:paraId="156FF3F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4EEADFD0">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2C88FCDE">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1569" w:type="dxa"/>
            <w:gridSpan w:val="3"/>
            <w:tcBorders>
              <w:top w:val="single" w:color="auto" w:sz="4" w:space="0"/>
              <w:left w:val="nil"/>
              <w:bottom w:val="single" w:color="auto" w:sz="4" w:space="0"/>
              <w:right w:val="single" w:color="auto" w:sz="4" w:space="0"/>
            </w:tcBorders>
            <w:vAlign w:val="center"/>
          </w:tcPr>
          <w:p w14:paraId="36EC89E8">
            <w:pPr>
              <w:widowControl/>
              <w:spacing w:line="240" w:lineRule="exact"/>
              <w:jc w:val="center"/>
              <w:rPr>
                <w:rFonts w:ascii="宋体" w:hAnsi="宋体" w:cs="宋体"/>
                <w:kern w:val="0"/>
                <w:sz w:val="18"/>
                <w:szCs w:val="18"/>
              </w:rPr>
            </w:pPr>
          </w:p>
        </w:tc>
      </w:tr>
      <w:tr w14:paraId="0CFD4B0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0DD71FB">
            <w:pPr>
              <w:widowControl/>
              <w:spacing w:line="240" w:lineRule="exact"/>
              <w:jc w:val="center"/>
              <w:rPr>
                <w:rFonts w:ascii="宋体" w:hAnsi="宋体" w:cs="宋体"/>
                <w:kern w:val="0"/>
                <w:sz w:val="18"/>
                <w:szCs w:val="18"/>
              </w:rPr>
            </w:pPr>
          </w:p>
        </w:tc>
        <w:tc>
          <w:tcPr>
            <w:tcW w:w="969" w:type="dxa"/>
            <w:vMerge w:val="continue"/>
            <w:tcBorders>
              <w:left w:val="single" w:color="auto" w:sz="4" w:space="0"/>
              <w:right w:val="single" w:color="auto" w:sz="4" w:space="0"/>
            </w:tcBorders>
            <w:vAlign w:val="center"/>
          </w:tcPr>
          <w:p w14:paraId="2DFECFAD">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95525FA">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6DB02A3">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824" w:type="dxa"/>
            <w:tcBorders>
              <w:top w:val="nil"/>
              <w:left w:val="nil"/>
              <w:bottom w:val="single" w:color="auto" w:sz="4" w:space="0"/>
              <w:right w:val="single" w:color="auto" w:sz="4" w:space="0"/>
            </w:tcBorders>
            <w:vAlign w:val="center"/>
          </w:tcPr>
          <w:p w14:paraId="63225491">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5A0B4055">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CBB00CC">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EEA51FB">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26DF8086">
            <w:pPr>
              <w:widowControl/>
              <w:spacing w:line="240" w:lineRule="exact"/>
              <w:jc w:val="center"/>
              <w:rPr>
                <w:rFonts w:ascii="宋体" w:hAnsi="宋体" w:cs="宋体"/>
                <w:kern w:val="0"/>
                <w:sz w:val="18"/>
                <w:szCs w:val="18"/>
              </w:rPr>
            </w:pPr>
          </w:p>
        </w:tc>
      </w:tr>
      <w:tr w14:paraId="7EEC681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12E5A46C">
            <w:pPr>
              <w:widowControl/>
              <w:spacing w:line="240" w:lineRule="exact"/>
              <w:jc w:val="center"/>
              <w:rPr>
                <w:rFonts w:ascii="宋体" w:hAnsi="宋体" w:cs="宋体"/>
                <w:kern w:val="0"/>
                <w:sz w:val="18"/>
                <w:szCs w:val="18"/>
              </w:rPr>
            </w:pPr>
          </w:p>
        </w:tc>
        <w:tc>
          <w:tcPr>
            <w:tcW w:w="969" w:type="dxa"/>
            <w:vMerge w:val="continue"/>
            <w:tcBorders>
              <w:left w:val="single" w:color="auto" w:sz="4" w:space="0"/>
              <w:bottom w:val="single" w:color="auto" w:sz="4" w:space="0"/>
              <w:right w:val="single" w:color="auto" w:sz="4" w:space="0"/>
            </w:tcBorders>
            <w:vAlign w:val="center"/>
          </w:tcPr>
          <w:p w14:paraId="5980C09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75329F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C5664A6">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824" w:type="dxa"/>
            <w:tcBorders>
              <w:top w:val="nil"/>
              <w:left w:val="nil"/>
              <w:bottom w:val="single" w:color="auto" w:sz="4" w:space="0"/>
              <w:right w:val="single" w:color="auto" w:sz="4" w:space="0"/>
            </w:tcBorders>
            <w:vAlign w:val="center"/>
          </w:tcPr>
          <w:p w14:paraId="0907A21D">
            <w:pPr>
              <w:widowControl/>
              <w:spacing w:line="240" w:lineRule="exact"/>
              <w:jc w:val="center"/>
              <w:rPr>
                <w:rFonts w:ascii="宋体" w:hAnsi="宋体" w:cs="宋体"/>
                <w:kern w:val="0"/>
                <w:sz w:val="18"/>
                <w:szCs w:val="18"/>
              </w:rPr>
            </w:pPr>
          </w:p>
        </w:tc>
        <w:tc>
          <w:tcPr>
            <w:tcW w:w="962" w:type="dxa"/>
            <w:gridSpan w:val="2"/>
            <w:tcBorders>
              <w:top w:val="nil"/>
              <w:left w:val="nil"/>
              <w:bottom w:val="single" w:color="auto" w:sz="4" w:space="0"/>
              <w:right w:val="single" w:color="auto" w:sz="4" w:space="0"/>
            </w:tcBorders>
            <w:vAlign w:val="center"/>
          </w:tcPr>
          <w:p w14:paraId="35711247">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CC81A9E">
            <w:pPr>
              <w:widowControl/>
              <w:spacing w:line="24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82C3BDA">
            <w:pPr>
              <w:widowControl/>
              <w:spacing w:line="240" w:lineRule="exact"/>
              <w:jc w:val="center"/>
              <w:rPr>
                <w:rFonts w:ascii="宋体" w:hAnsi="宋体" w:cs="宋体"/>
                <w:kern w:val="0"/>
                <w:sz w:val="18"/>
                <w:szCs w:val="18"/>
              </w:rPr>
            </w:pPr>
          </w:p>
        </w:tc>
        <w:tc>
          <w:tcPr>
            <w:tcW w:w="1569" w:type="dxa"/>
            <w:gridSpan w:val="3"/>
            <w:tcBorders>
              <w:top w:val="single" w:color="auto" w:sz="4" w:space="0"/>
              <w:left w:val="nil"/>
              <w:bottom w:val="single" w:color="auto" w:sz="4" w:space="0"/>
              <w:right w:val="single" w:color="auto" w:sz="4" w:space="0"/>
            </w:tcBorders>
            <w:vAlign w:val="center"/>
          </w:tcPr>
          <w:p w14:paraId="1312A903">
            <w:pPr>
              <w:widowControl/>
              <w:spacing w:line="240" w:lineRule="exact"/>
              <w:jc w:val="center"/>
              <w:rPr>
                <w:rFonts w:ascii="宋体" w:hAnsi="宋体" w:cs="宋体"/>
                <w:kern w:val="0"/>
                <w:sz w:val="18"/>
                <w:szCs w:val="18"/>
              </w:rPr>
            </w:pPr>
          </w:p>
        </w:tc>
      </w:tr>
      <w:tr w14:paraId="6DCEA855">
        <w:tblPrEx>
          <w:tblCellMar>
            <w:top w:w="0" w:type="dxa"/>
            <w:left w:w="108" w:type="dxa"/>
            <w:bottom w:w="0" w:type="dxa"/>
            <w:right w:w="108" w:type="dxa"/>
          </w:tblCellMar>
        </w:tblPrEx>
        <w:trPr>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3469CC0F">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nil"/>
              <w:left w:val="nil"/>
              <w:bottom w:val="single" w:color="auto" w:sz="4" w:space="0"/>
              <w:right w:val="single" w:color="auto" w:sz="4" w:space="0"/>
            </w:tcBorders>
            <w:vAlign w:val="center"/>
          </w:tcPr>
          <w:p w14:paraId="3572F1B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nil"/>
              <w:left w:val="nil"/>
              <w:bottom w:val="single" w:color="auto" w:sz="4" w:space="0"/>
              <w:right w:val="single" w:color="auto" w:sz="4" w:space="0"/>
            </w:tcBorders>
            <w:vAlign w:val="center"/>
          </w:tcPr>
          <w:p w14:paraId="511C6650">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1569" w:type="dxa"/>
            <w:gridSpan w:val="3"/>
            <w:tcBorders>
              <w:top w:val="single" w:color="auto" w:sz="4" w:space="0"/>
              <w:left w:val="nil"/>
              <w:bottom w:val="single" w:color="auto" w:sz="4" w:space="0"/>
              <w:right w:val="single" w:color="auto" w:sz="4" w:space="0"/>
            </w:tcBorders>
            <w:vAlign w:val="center"/>
          </w:tcPr>
          <w:p w14:paraId="0B2B768E">
            <w:pPr>
              <w:widowControl/>
              <w:spacing w:line="240" w:lineRule="exact"/>
              <w:jc w:val="center"/>
              <w:rPr>
                <w:rFonts w:ascii="宋体" w:hAnsi="宋体" w:cs="宋体"/>
                <w:kern w:val="0"/>
                <w:sz w:val="18"/>
                <w:szCs w:val="18"/>
              </w:rPr>
            </w:pPr>
          </w:p>
        </w:tc>
      </w:tr>
      <w:tr w14:paraId="7B47FC6E">
        <w:tblPrEx>
          <w:tblCellMar>
            <w:top w:w="0" w:type="dxa"/>
            <w:left w:w="108" w:type="dxa"/>
            <w:bottom w:w="0" w:type="dxa"/>
            <w:right w:w="108" w:type="dxa"/>
          </w:tblCellMar>
        </w:tblPrEx>
        <w:trPr>
          <w:gridAfter w:val="1"/>
          <w:wAfter w:w="175" w:type="dxa"/>
          <w:trHeight w:val="426" w:hRule="exact"/>
          <w:jc w:val="center"/>
        </w:trPr>
        <w:tc>
          <w:tcPr>
            <w:tcW w:w="8928" w:type="dxa"/>
            <w:gridSpan w:val="15"/>
            <w:tcBorders>
              <w:top w:val="nil"/>
              <w:left w:val="nil"/>
              <w:bottom w:val="nil"/>
              <w:right w:val="nil"/>
            </w:tcBorders>
            <w:vAlign w:val="center"/>
          </w:tcPr>
          <w:p w14:paraId="33795AB0">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14678F60">
        <w:tblPrEx>
          <w:tblCellMar>
            <w:top w:w="0" w:type="dxa"/>
            <w:left w:w="108" w:type="dxa"/>
            <w:bottom w:w="0" w:type="dxa"/>
            <w:right w:w="108" w:type="dxa"/>
          </w:tblCellMar>
        </w:tblPrEx>
        <w:trPr>
          <w:gridAfter w:val="1"/>
          <w:wAfter w:w="175" w:type="dxa"/>
          <w:trHeight w:val="194" w:hRule="atLeast"/>
          <w:jc w:val="center"/>
        </w:trPr>
        <w:tc>
          <w:tcPr>
            <w:tcW w:w="8928" w:type="dxa"/>
            <w:gridSpan w:val="15"/>
            <w:tcBorders>
              <w:top w:val="nil"/>
              <w:left w:val="nil"/>
              <w:bottom w:val="nil"/>
              <w:right w:val="nil"/>
            </w:tcBorders>
            <w:vAlign w:val="top"/>
          </w:tcPr>
          <w:p w14:paraId="5CE21D5A">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0D6B8ED3">
        <w:tblPrEx>
          <w:tblCellMar>
            <w:top w:w="0" w:type="dxa"/>
            <w:left w:w="108" w:type="dxa"/>
            <w:bottom w:w="0" w:type="dxa"/>
            <w:right w:w="108" w:type="dxa"/>
          </w:tblCellMar>
        </w:tblPrEx>
        <w:trPr>
          <w:gridAfter w:val="1"/>
          <w:wAfter w:w="175" w:type="dxa"/>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CF7ED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3"/>
            <w:tcBorders>
              <w:top w:val="single" w:color="auto" w:sz="4" w:space="0"/>
              <w:left w:val="nil"/>
              <w:bottom w:val="single" w:color="auto" w:sz="4" w:space="0"/>
              <w:right w:val="single" w:color="auto" w:sz="4" w:space="0"/>
            </w:tcBorders>
            <w:vAlign w:val="center"/>
          </w:tcPr>
          <w:p w14:paraId="0D0858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2023年通州区为街道乡镇配备设备项目</w:t>
            </w:r>
          </w:p>
        </w:tc>
      </w:tr>
      <w:tr w14:paraId="2436E885">
        <w:tblPrEx>
          <w:tblCellMar>
            <w:top w:w="0" w:type="dxa"/>
            <w:left w:w="108" w:type="dxa"/>
            <w:bottom w:w="0" w:type="dxa"/>
            <w:right w:w="108" w:type="dxa"/>
          </w:tblCellMar>
        </w:tblPrEx>
        <w:trPr>
          <w:gridAfter w:val="1"/>
          <w:wAfter w:w="175" w:type="dxa"/>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044D8D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6"/>
            <w:tcBorders>
              <w:top w:val="single" w:color="auto" w:sz="4" w:space="0"/>
              <w:left w:val="nil"/>
              <w:bottom w:val="single" w:color="auto" w:sz="4" w:space="0"/>
              <w:right w:val="single" w:color="auto" w:sz="4" w:space="0"/>
            </w:tcBorders>
            <w:vAlign w:val="center"/>
          </w:tcPr>
          <w:p w14:paraId="26A4AF03">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0EAA57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0FFB28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22F09335">
        <w:tblPrEx>
          <w:tblCellMar>
            <w:top w:w="0" w:type="dxa"/>
            <w:left w:w="108" w:type="dxa"/>
            <w:bottom w:w="0" w:type="dxa"/>
            <w:right w:w="108" w:type="dxa"/>
          </w:tblCellMar>
        </w:tblPrEx>
        <w:trPr>
          <w:gridAfter w:val="1"/>
          <w:wAfter w:w="175" w:type="dxa"/>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C47E6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6"/>
            <w:tcBorders>
              <w:top w:val="single" w:color="auto" w:sz="4" w:space="0"/>
              <w:left w:val="nil"/>
              <w:bottom w:val="single" w:color="auto" w:sz="4" w:space="0"/>
              <w:right w:val="single" w:color="auto" w:sz="4" w:space="0"/>
            </w:tcBorders>
            <w:vAlign w:val="center"/>
          </w:tcPr>
          <w:p w14:paraId="5F65783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0286A457">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1CD7205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14E0955D">
        <w:tblPrEx>
          <w:tblCellMar>
            <w:top w:w="0" w:type="dxa"/>
            <w:left w:w="108" w:type="dxa"/>
            <w:bottom w:w="0" w:type="dxa"/>
            <w:right w:w="108" w:type="dxa"/>
          </w:tblCellMar>
        </w:tblPrEx>
        <w:trPr>
          <w:gridAfter w:val="1"/>
          <w:wAfter w:w="175" w:type="dxa"/>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3A50E0B5">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2C4C02C3">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2EA529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3"/>
            <w:tcBorders>
              <w:top w:val="nil"/>
              <w:left w:val="nil"/>
              <w:bottom w:val="single" w:color="auto" w:sz="4" w:space="0"/>
              <w:right w:val="single" w:color="auto" w:sz="4" w:space="0"/>
            </w:tcBorders>
            <w:vAlign w:val="center"/>
          </w:tcPr>
          <w:p w14:paraId="4A9C33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72E8AB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3963FD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98A6BF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2D179F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C753B80">
        <w:tblPrEx>
          <w:tblCellMar>
            <w:top w:w="0" w:type="dxa"/>
            <w:left w:w="108" w:type="dxa"/>
            <w:bottom w:w="0" w:type="dxa"/>
            <w:right w:w="108" w:type="dxa"/>
          </w:tblCellMar>
        </w:tblPrEx>
        <w:trPr>
          <w:gridAfter w:val="1"/>
          <w:wAfter w:w="175" w:type="dxa"/>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2675ECF">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C84988C">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15BB4EE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w:t>
            </w:r>
          </w:p>
        </w:tc>
        <w:tc>
          <w:tcPr>
            <w:tcW w:w="1107" w:type="dxa"/>
            <w:gridSpan w:val="3"/>
            <w:tcBorders>
              <w:top w:val="nil"/>
              <w:left w:val="nil"/>
              <w:bottom w:val="single" w:color="auto" w:sz="4" w:space="0"/>
              <w:right w:val="single" w:color="auto" w:sz="4" w:space="0"/>
            </w:tcBorders>
            <w:vAlign w:val="center"/>
          </w:tcPr>
          <w:p w14:paraId="1B6C86E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w:t>
            </w:r>
          </w:p>
        </w:tc>
        <w:tc>
          <w:tcPr>
            <w:tcW w:w="1050" w:type="dxa"/>
            <w:gridSpan w:val="2"/>
            <w:tcBorders>
              <w:top w:val="nil"/>
              <w:left w:val="nil"/>
              <w:bottom w:val="single" w:color="auto" w:sz="4" w:space="0"/>
              <w:right w:val="single" w:color="auto" w:sz="4" w:space="0"/>
            </w:tcBorders>
            <w:vAlign w:val="center"/>
          </w:tcPr>
          <w:p w14:paraId="49EE560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58.0887</w:t>
            </w:r>
          </w:p>
        </w:tc>
        <w:tc>
          <w:tcPr>
            <w:tcW w:w="771" w:type="dxa"/>
            <w:gridSpan w:val="2"/>
            <w:tcBorders>
              <w:top w:val="nil"/>
              <w:left w:val="nil"/>
              <w:bottom w:val="single" w:color="auto" w:sz="4" w:space="0"/>
              <w:right w:val="single" w:color="auto" w:sz="4" w:space="0"/>
            </w:tcBorders>
            <w:vAlign w:val="center"/>
          </w:tcPr>
          <w:p w14:paraId="3031CD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1822BE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71.71%</w:t>
            </w:r>
          </w:p>
        </w:tc>
        <w:tc>
          <w:tcPr>
            <w:tcW w:w="699" w:type="dxa"/>
            <w:tcBorders>
              <w:top w:val="nil"/>
              <w:left w:val="nil"/>
              <w:bottom w:val="single" w:color="auto" w:sz="4" w:space="0"/>
              <w:right w:val="single" w:color="auto" w:sz="4" w:space="0"/>
            </w:tcBorders>
            <w:vAlign w:val="center"/>
          </w:tcPr>
          <w:p w14:paraId="7E3BA07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6870AD8B">
        <w:tblPrEx>
          <w:tblCellMar>
            <w:top w:w="0" w:type="dxa"/>
            <w:left w:w="108" w:type="dxa"/>
            <w:bottom w:w="0" w:type="dxa"/>
            <w:right w:w="108" w:type="dxa"/>
          </w:tblCellMar>
        </w:tblPrEx>
        <w:trPr>
          <w:gridAfter w:val="1"/>
          <w:wAfter w:w="175" w:type="dxa"/>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A419BF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214FA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3806980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3"/>
            <w:tcBorders>
              <w:top w:val="nil"/>
              <w:left w:val="nil"/>
              <w:bottom w:val="single" w:color="auto" w:sz="4" w:space="0"/>
              <w:right w:val="single" w:color="auto" w:sz="4" w:space="0"/>
            </w:tcBorders>
            <w:vAlign w:val="center"/>
          </w:tcPr>
          <w:p w14:paraId="2A7543E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58.0887</w:t>
            </w:r>
          </w:p>
        </w:tc>
        <w:tc>
          <w:tcPr>
            <w:tcW w:w="1050" w:type="dxa"/>
            <w:gridSpan w:val="2"/>
            <w:tcBorders>
              <w:top w:val="nil"/>
              <w:left w:val="nil"/>
              <w:bottom w:val="single" w:color="auto" w:sz="4" w:space="0"/>
              <w:right w:val="single" w:color="auto" w:sz="4" w:space="0"/>
            </w:tcBorders>
            <w:vAlign w:val="center"/>
          </w:tcPr>
          <w:p w14:paraId="3DD42F37">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F4E9C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DDA3B8D">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9AF32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B6E3FB5">
        <w:tblPrEx>
          <w:tblCellMar>
            <w:top w:w="0" w:type="dxa"/>
            <w:left w:w="108" w:type="dxa"/>
            <w:bottom w:w="0" w:type="dxa"/>
            <w:right w:w="108" w:type="dxa"/>
          </w:tblCellMar>
        </w:tblPrEx>
        <w:trPr>
          <w:gridAfter w:val="1"/>
          <w:wAfter w:w="175" w:type="dxa"/>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A9F47F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0636C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8292D0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3"/>
            <w:tcBorders>
              <w:top w:val="nil"/>
              <w:left w:val="nil"/>
              <w:bottom w:val="single" w:color="auto" w:sz="4" w:space="0"/>
              <w:right w:val="single" w:color="auto" w:sz="4" w:space="0"/>
            </w:tcBorders>
            <w:vAlign w:val="center"/>
          </w:tcPr>
          <w:p w14:paraId="49D2F9C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397D132D">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7A4BBC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3FD32F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537255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00E575C">
        <w:tblPrEx>
          <w:tblCellMar>
            <w:top w:w="0" w:type="dxa"/>
            <w:left w:w="108" w:type="dxa"/>
            <w:bottom w:w="0" w:type="dxa"/>
            <w:right w:w="108" w:type="dxa"/>
          </w:tblCellMar>
        </w:tblPrEx>
        <w:trPr>
          <w:gridAfter w:val="1"/>
          <w:wAfter w:w="175" w:type="dxa"/>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98A2F60">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A2604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75FC512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3"/>
            <w:tcBorders>
              <w:top w:val="nil"/>
              <w:left w:val="nil"/>
              <w:bottom w:val="single" w:color="auto" w:sz="4" w:space="0"/>
              <w:right w:val="single" w:color="auto" w:sz="4" w:space="0"/>
            </w:tcBorders>
            <w:vAlign w:val="center"/>
          </w:tcPr>
          <w:p w14:paraId="676A511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1AC0FAF9">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21EF77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99E48DF">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2223B5E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23A5E1C">
        <w:tblPrEx>
          <w:tblCellMar>
            <w:top w:w="0" w:type="dxa"/>
            <w:left w:w="108" w:type="dxa"/>
            <w:bottom w:w="0" w:type="dxa"/>
            <w:right w:w="108" w:type="dxa"/>
          </w:tblCellMar>
        </w:tblPrEx>
        <w:trPr>
          <w:gridAfter w:val="1"/>
          <w:wAfter w:w="175" w:type="dxa"/>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4FF0A1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7"/>
            <w:tcBorders>
              <w:top w:val="single" w:color="auto" w:sz="4" w:space="0"/>
              <w:left w:val="nil"/>
              <w:bottom w:val="single" w:color="auto" w:sz="4" w:space="0"/>
              <w:right w:val="single" w:color="auto" w:sz="4" w:space="0"/>
            </w:tcBorders>
            <w:vAlign w:val="center"/>
          </w:tcPr>
          <w:p w14:paraId="1723DA3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254D07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B4ABF71">
        <w:tblPrEx>
          <w:tblCellMar>
            <w:top w:w="0" w:type="dxa"/>
            <w:left w:w="108" w:type="dxa"/>
            <w:bottom w:w="0" w:type="dxa"/>
            <w:right w:w="108" w:type="dxa"/>
          </w:tblCellMar>
        </w:tblPrEx>
        <w:trPr>
          <w:gridAfter w:val="1"/>
          <w:wAfter w:w="175" w:type="dxa"/>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05B0B9FF">
            <w:pPr>
              <w:widowControl/>
              <w:spacing w:line="240" w:lineRule="exact"/>
              <w:jc w:val="center"/>
              <w:rPr>
                <w:rFonts w:ascii="宋体" w:hAnsi="宋体" w:cs="宋体"/>
                <w:color w:val="auto"/>
                <w:kern w:val="0"/>
                <w:sz w:val="18"/>
                <w:szCs w:val="18"/>
              </w:rPr>
            </w:pPr>
          </w:p>
        </w:tc>
        <w:tc>
          <w:tcPr>
            <w:tcW w:w="4994" w:type="dxa"/>
            <w:gridSpan w:val="7"/>
            <w:tcBorders>
              <w:top w:val="single" w:color="auto" w:sz="4" w:space="0"/>
              <w:left w:val="nil"/>
              <w:bottom w:val="single" w:color="auto" w:sz="4" w:space="0"/>
              <w:right w:val="single" w:color="auto" w:sz="4" w:space="0"/>
            </w:tcBorders>
            <w:vAlign w:val="center"/>
          </w:tcPr>
          <w:p w14:paraId="03948927">
            <w:pPr>
              <w:widowControl/>
              <w:spacing w:line="240" w:lineRule="exact"/>
              <w:ind w:firstLine="360"/>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采购22台电子琴、 34套</w:t>
            </w:r>
            <w:r>
              <w:rPr>
                <w:rFonts w:hint="eastAsia" w:ascii="宋体" w:hAnsi="宋体" w:eastAsia="宋体" w:cs="宋体"/>
                <w:i w:val="0"/>
                <w:color w:val="000000"/>
                <w:kern w:val="0"/>
                <w:sz w:val="18"/>
                <w:szCs w:val="18"/>
                <w:u w:val="none"/>
                <w:lang w:val="en-US" w:eastAsia="zh-CN" w:bidi="ar"/>
              </w:rPr>
              <w:t>戏曲乐队乐器</w:t>
            </w:r>
            <w:r>
              <w:rPr>
                <w:rFonts w:hint="eastAsia" w:ascii="宋体" w:hAnsi="宋体" w:cs="宋体"/>
                <w:i w:val="0"/>
                <w:color w:val="000000"/>
                <w:kern w:val="0"/>
                <w:sz w:val="18"/>
                <w:szCs w:val="18"/>
                <w:u w:val="none"/>
                <w:lang w:val="en-US" w:eastAsia="zh-CN" w:bidi="ar"/>
              </w:rPr>
              <w:t>、37套</w:t>
            </w:r>
            <w:r>
              <w:rPr>
                <w:rFonts w:hint="eastAsia" w:ascii="宋体" w:hAnsi="宋体" w:eastAsia="宋体" w:cs="宋体"/>
                <w:i w:val="0"/>
                <w:color w:val="000000"/>
                <w:kern w:val="0"/>
                <w:sz w:val="18"/>
                <w:szCs w:val="18"/>
                <w:u w:val="none"/>
                <w:lang w:val="en-US" w:eastAsia="zh-CN" w:bidi="ar"/>
              </w:rPr>
              <w:t>民乐队乐器</w:t>
            </w:r>
            <w:r>
              <w:rPr>
                <w:rFonts w:hint="eastAsia" w:ascii="宋体" w:hAnsi="宋体" w:cs="宋体"/>
                <w:i w:val="0"/>
                <w:color w:val="000000"/>
                <w:kern w:val="0"/>
                <w:sz w:val="18"/>
                <w:szCs w:val="18"/>
                <w:u w:val="none"/>
                <w:lang w:val="en-US" w:eastAsia="zh-CN" w:bidi="ar"/>
              </w:rPr>
              <w:t>，完成配送</w:t>
            </w:r>
            <w:r>
              <w:rPr>
                <w:rFonts w:hint="eastAsia" w:ascii="宋体" w:hAnsi="宋体" w:cs="宋体"/>
                <w:color w:val="auto"/>
                <w:kern w:val="0"/>
                <w:sz w:val="18"/>
                <w:szCs w:val="18"/>
                <w:lang w:val="en-US" w:eastAsia="zh-CN"/>
              </w:rPr>
              <w:t>。</w:t>
            </w:r>
          </w:p>
        </w:tc>
        <w:tc>
          <w:tcPr>
            <w:tcW w:w="3356" w:type="dxa"/>
            <w:gridSpan w:val="7"/>
            <w:tcBorders>
              <w:top w:val="single" w:color="auto" w:sz="4" w:space="0"/>
              <w:left w:val="nil"/>
              <w:bottom w:val="single" w:color="auto" w:sz="4" w:space="0"/>
              <w:right w:val="single" w:color="auto" w:sz="4" w:space="0"/>
            </w:tcBorders>
            <w:vAlign w:val="center"/>
          </w:tcPr>
          <w:p w14:paraId="6B3402D7">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已完成22台电子琴、 34套</w:t>
            </w:r>
            <w:r>
              <w:rPr>
                <w:rFonts w:hint="eastAsia" w:ascii="宋体" w:hAnsi="宋体" w:eastAsia="宋体" w:cs="宋体"/>
                <w:i w:val="0"/>
                <w:color w:val="000000"/>
                <w:kern w:val="0"/>
                <w:sz w:val="18"/>
                <w:szCs w:val="18"/>
                <w:u w:val="none"/>
                <w:lang w:val="en-US" w:eastAsia="zh-CN" w:bidi="ar"/>
              </w:rPr>
              <w:t>戏曲乐队乐器</w:t>
            </w:r>
            <w:r>
              <w:rPr>
                <w:rFonts w:hint="eastAsia" w:ascii="宋体" w:hAnsi="宋体" w:cs="宋体"/>
                <w:i w:val="0"/>
                <w:color w:val="000000"/>
                <w:kern w:val="0"/>
                <w:sz w:val="18"/>
                <w:szCs w:val="18"/>
                <w:u w:val="none"/>
                <w:lang w:val="en-US" w:eastAsia="zh-CN" w:bidi="ar"/>
              </w:rPr>
              <w:t>、37套</w:t>
            </w:r>
            <w:r>
              <w:rPr>
                <w:rFonts w:hint="eastAsia" w:ascii="宋体" w:hAnsi="宋体" w:eastAsia="宋体" w:cs="宋体"/>
                <w:i w:val="0"/>
                <w:color w:val="000000"/>
                <w:kern w:val="0"/>
                <w:sz w:val="18"/>
                <w:szCs w:val="18"/>
                <w:u w:val="none"/>
                <w:lang w:val="en-US" w:eastAsia="zh-CN" w:bidi="ar"/>
              </w:rPr>
              <w:t>民乐队乐器</w:t>
            </w:r>
            <w:r>
              <w:rPr>
                <w:rFonts w:hint="eastAsia" w:ascii="宋体" w:hAnsi="宋体" w:cs="宋体"/>
                <w:i w:val="0"/>
                <w:color w:val="000000"/>
                <w:kern w:val="0"/>
                <w:sz w:val="18"/>
                <w:szCs w:val="18"/>
                <w:u w:val="none"/>
                <w:lang w:val="en-US" w:eastAsia="zh-CN" w:bidi="ar"/>
              </w:rPr>
              <w:t>，完成配送</w:t>
            </w:r>
            <w:r>
              <w:rPr>
                <w:rFonts w:hint="eastAsia" w:ascii="宋体" w:hAnsi="宋体" w:cs="宋体"/>
                <w:color w:val="auto"/>
                <w:kern w:val="0"/>
                <w:sz w:val="18"/>
                <w:szCs w:val="18"/>
                <w:lang w:eastAsia="zh-CN"/>
              </w:rPr>
              <w:t>。</w:t>
            </w:r>
          </w:p>
        </w:tc>
      </w:tr>
      <w:tr w14:paraId="545AB74A">
        <w:tblPrEx>
          <w:tblCellMar>
            <w:top w:w="0" w:type="dxa"/>
            <w:left w:w="108" w:type="dxa"/>
            <w:bottom w:w="0" w:type="dxa"/>
            <w:right w:w="108" w:type="dxa"/>
          </w:tblCellMar>
        </w:tblPrEx>
        <w:trPr>
          <w:gridAfter w:val="1"/>
          <w:wAfter w:w="175" w:type="dxa"/>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036713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29BC15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60553D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555DA4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gridSpan w:val="2"/>
            <w:tcBorders>
              <w:top w:val="single" w:color="auto" w:sz="4" w:space="0"/>
              <w:left w:val="nil"/>
              <w:bottom w:val="single" w:color="auto" w:sz="4" w:space="0"/>
              <w:right w:val="single" w:color="auto" w:sz="4" w:space="0"/>
            </w:tcBorders>
            <w:vAlign w:val="center"/>
          </w:tcPr>
          <w:p w14:paraId="78B6823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38136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5397D91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4E7D143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3895150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2841A1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24C508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67565FB9">
        <w:tblPrEx>
          <w:tblCellMar>
            <w:top w:w="0" w:type="dxa"/>
            <w:left w:w="108" w:type="dxa"/>
            <w:bottom w:w="0" w:type="dxa"/>
            <w:right w:w="108" w:type="dxa"/>
          </w:tblCellMar>
        </w:tblPrEx>
        <w:trPr>
          <w:gridAfter w:val="1"/>
          <w:wAfter w:w="175" w:type="dxa"/>
          <w:trHeight w:val="828" w:hRule="exact"/>
          <w:jc w:val="center"/>
        </w:trPr>
        <w:tc>
          <w:tcPr>
            <w:tcW w:w="578" w:type="dxa"/>
            <w:vMerge w:val="continue"/>
            <w:tcBorders>
              <w:left w:val="single" w:color="auto" w:sz="4" w:space="0"/>
              <w:right w:val="single" w:color="auto" w:sz="4" w:space="0"/>
            </w:tcBorders>
            <w:vAlign w:val="center"/>
          </w:tcPr>
          <w:p w14:paraId="37FF26F5">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B4DCF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34DC0C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440EC7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04707B2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采购22台电子琴。</w:t>
            </w:r>
          </w:p>
        </w:tc>
        <w:tc>
          <w:tcPr>
            <w:tcW w:w="848" w:type="dxa"/>
            <w:tcBorders>
              <w:top w:val="nil"/>
              <w:left w:val="nil"/>
              <w:bottom w:val="single" w:color="auto" w:sz="4" w:space="0"/>
              <w:right w:val="single" w:color="auto" w:sz="4" w:space="0"/>
            </w:tcBorders>
            <w:vAlign w:val="center"/>
          </w:tcPr>
          <w:p w14:paraId="24E2EB3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采购22台电子琴。</w:t>
            </w:r>
          </w:p>
        </w:tc>
        <w:tc>
          <w:tcPr>
            <w:tcW w:w="557" w:type="dxa"/>
            <w:gridSpan w:val="2"/>
            <w:tcBorders>
              <w:top w:val="nil"/>
              <w:left w:val="nil"/>
              <w:bottom w:val="single" w:color="auto" w:sz="4" w:space="0"/>
              <w:right w:val="single" w:color="auto" w:sz="4" w:space="0"/>
            </w:tcBorders>
            <w:vAlign w:val="center"/>
          </w:tcPr>
          <w:p w14:paraId="16CC26B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09588DA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C7BB72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5B5CC31E">
        <w:tblPrEx>
          <w:tblCellMar>
            <w:top w:w="0" w:type="dxa"/>
            <w:left w:w="108" w:type="dxa"/>
            <w:bottom w:w="0" w:type="dxa"/>
            <w:right w:w="108" w:type="dxa"/>
          </w:tblCellMar>
        </w:tblPrEx>
        <w:trPr>
          <w:gridAfter w:val="1"/>
          <w:wAfter w:w="175" w:type="dxa"/>
          <w:trHeight w:val="948" w:hRule="exact"/>
          <w:jc w:val="center"/>
        </w:trPr>
        <w:tc>
          <w:tcPr>
            <w:tcW w:w="578" w:type="dxa"/>
            <w:vMerge w:val="continue"/>
            <w:tcBorders>
              <w:left w:val="single" w:color="auto" w:sz="4" w:space="0"/>
              <w:right w:val="single" w:color="auto" w:sz="4" w:space="0"/>
            </w:tcBorders>
            <w:vAlign w:val="center"/>
          </w:tcPr>
          <w:p w14:paraId="5C113ED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067A1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7C86D4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FB3432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07F5E85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采购34套</w:t>
            </w:r>
            <w:r>
              <w:rPr>
                <w:rFonts w:hint="eastAsia" w:ascii="宋体" w:hAnsi="宋体" w:eastAsia="宋体" w:cs="宋体"/>
                <w:i w:val="0"/>
                <w:color w:val="000000"/>
                <w:kern w:val="0"/>
                <w:sz w:val="18"/>
                <w:szCs w:val="18"/>
                <w:u w:val="none"/>
                <w:lang w:val="en-US" w:eastAsia="zh-CN" w:bidi="ar"/>
              </w:rPr>
              <w:t>戏曲乐队乐器</w:t>
            </w:r>
            <w:r>
              <w:rPr>
                <w:rFonts w:hint="eastAsia" w:ascii="宋体" w:hAnsi="宋体" w:cs="宋体"/>
                <w:i w:val="0"/>
                <w:color w:val="000000"/>
                <w:kern w:val="0"/>
                <w:sz w:val="18"/>
                <w:szCs w:val="18"/>
                <w:u w:val="none"/>
                <w:lang w:val="en-US" w:eastAsia="zh-CN" w:bidi="ar"/>
              </w:rPr>
              <w:t>。</w:t>
            </w:r>
          </w:p>
        </w:tc>
        <w:tc>
          <w:tcPr>
            <w:tcW w:w="848" w:type="dxa"/>
            <w:tcBorders>
              <w:top w:val="nil"/>
              <w:left w:val="nil"/>
              <w:bottom w:val="single" w:color="auto" w:sz="4" w:space="0"/>
              <w:right w:val="single" w:color="auto" w:sz="4" w:space="0"/>
            </w:tcBorders>
            <w:vAlign w:val="center"/>
          </w:tcPr>
          <w:p w14:paraId="261A73B3">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采购34套</w:t>
            </w:r>
            <w:r>
              <w:rPr>
                <w:rFonts w:hint="eastAsia" w:ascii="宋体" w:hAnsi="宋体" w:eastAsia="宋体" w:cs="宋体"/>
                <w:i w:val="0"/>
                <w:color w:val="000000"/>
                <w:kern w:val="0"/>
                <w:sz w:val="18"/>
                <w:szCs w:val="18"/>
                <w:u w:val="none"/>
                <w:lang w:val="en-US" w:eastAsia="zh-CN" w:bidi="ar"/>
              </w:rPr>
              <w:t>戏曲乐队乐器</w:t>
            </w:r>
            <w:r>
              <w:rPr>
                <w:rFonts w:hint="eastAsia" w:ascii="宋体" w:hAnsi="宋体" w:cs="宋体"/>
                <w:i w:val="0"/>
                <w:color w:val="000000"/>
                <w:kern w:val="0"/>
                <w:sz w:val="18"/>
                <w:szCs w:val="18"/>
                <w:u w:val="none"/>
                <w:lang w:val="en-US" w:eastAsia="zh-CN" w:bidi="ar"/>
              </w:rPr>
              <w:t>。</w:t>
            </w:r>
          </w:p>
        </w:tc>
        <w:tc>
          <w:tcPr>
            <w:tcW w:w="557" w:type="dxa"/>
            <w:gridSpan w:val="2"/>
            <w:tcBorders>
              <w:top w:val="nil"/>
              <w:left w:val="nil"/>
              <w:bottom w:val="single" w:color="auto" w:sz="4" w:space="0"/>
              <w:right w:val="single" w:color="auto" w:sz="4" w:space="0"/>
            </w:tcBorders>
            <w:vAlign w:val="center"/>
          </w:tcPr>
          <w:p w14:paraId="68173B2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14EACD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9B47CE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64FE075">
        <w:tblPrEx>
          <w:tblCellMar>
            <w:top w:w="0" w:type="dxa"/>
            <w:left w:w="108" w:type="dxa"/>
            <w:bottom w:w="0" w:type="dxa"/>
            <w:right w:w="108" w:type="dxa"/>
          </w:tblCellMar>
        </w:tblPrEx>
        <w:trPr>
          <w:gridAfter w:val="1"/>
          <w:wAfter w:w="175" w:type="dxa"/>
          <w:trHeight w:val="758" w:hRule="exact"/>
          <w:jc w:val="center"/>
        </w:trPr>
        <w:tc>
          <w:tcPr>
            <w:tcW w:w="578" w:type="dxa"/>
            <w:vMerge w:val="continue"/>
            <w:tcBorders>
              <w:left w:val="single" w:color="auto" w:sz="4" w:space="0"/>
              <w:right w:val="single" w:color="auto" w:sz="4" w:space="0"/>
            </w:tcBorders>
            <w:vAlign w:val="center"/>
          </w:tcPr>
          <w:p w14:paraId="31C512F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589CE8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863664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E00AF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gridSpan w:val="2"/>
            <w:tcBorders>
              <w:top w:val="nil"/>
              <w:left w:val="nil"/>
              <w:bottom w:val="single" w:color="auto" w:sz="4" w:space="0"/>
              <w:right w:val="single" w:color="auto" w:sz="4" w:space="0"/>
            </w:tcBorders>
            <w:vAlign w:val="center"/>
          </w:tcPr>
          <w:p w14:paraId="328116F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i w:val="0"/>
                <w:color w:val="000000"/>
                <w:kern w:val="0"/>
                <w:sz w:val="18"/>
                <w:szCs w:val="18"/>
                <w:u w:val="none"/>
                <w:lang w:val="en-US" w:eastAsia="zh-CN" w:bidi="ar"/>
              </w:rPr>
              <w:t>采购37套</w:t>
            </w:r>
            <w:r>
              <w:rPr>
                <w:rFonts w:hint="eastAsia" w:ascii="宋体" w:hAnsi="宋体" w:eastAsia="宋体" w:cs="宋体"/>
                <w:i w:val="0"/>
                <w:color w:val="000000"/>
                <w:kern w:val="0"/>
                <w:sz w:val="18"/>
                <w:szCs w:val="18"/>
                <w:u w:val="none"/>
                <w:lang w:val="en-US" w:eastAsia="zh-CN" w:bidi="ar"/>
              </w:rPr>
              <w:t>民乐队乐器</w:t>
            </w:r>
            <w:r>
              <w:rPr>
                <w:rFonts w:hint="eastAsia" w:ascii="宋体" w:hAnsi="宋体" w:cs="宋体"/>
                <w:i w:val="0"/>
                <w:color w:val="000000"/>
                <w:kern w:val="0"/>
                <w:sz w:val="18"/>
                <w:szCs w:val="18"/>
                <w:u w:val="none"/>
                <w:lang w:val="en-US" w:eastAsia="zh-CN" w:bidi="ar"/>
              </w:rPr>
              <w:t>。</w:t>
            </w:r>
          </w:p>
        </w:tc>
        <w:tc>
          <w:tcPr>
            <w:tcW w:w="848" w:type="dxa"/>
            <w:tcBorders>
              <w:top w:val="nil"/>
              <w:left w:val="nil"/>
              <w:bottom w:val="single" w:color="auto" w:sz="4" w:space="0"/>
              <w:right w:val="single" w:color="auto" w:sz="4" w:space="0"/>
            </w:tcBorders>
            <w:vAlign w:val="center"/>
          </w:tcPr>
          <w:p w14:paraId="49DACE7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i w:val="0"/>
                <w:color w:val="000000"/>
                <w:kern w:val="0"/>
                <w:sz w:val="18"/>
                <w:szCs w:val="18"/>
                <w:u w:val="none"/>
                <w:lang w:val="en-US" w:eastAsia="zh-CN" w:bidi="ar"/>
              </w:rPr>
              <w:t>采购37套</w:t>
            </w:r>
            <w:r>
              <w:rPr>
                <w:rFonts w:hint="eastAsia" w:ascii="宋体" w:hAnsi="宋体" w:eastAsia="宋体" w:cs="宋体"/>
                <w:i w:val="0"/>
                <w:color w:val="000000"/>
                <w:kern w:val="0"/>
                <w:sz w:val="18"/>
                <w:szCs w:val="18"/>
                <w:u w:val="none"/>
                <w:lang w:val="en-US" w:eastAsia="zh-CN" w:bidi="ar"/>
              </w:rPr>
              <w:t>民乐队乐器</w:t>
            </w:r>
            <w:r>
              <w:rPr>
                <w:rFonts w:hint="eastAsia" w:ascii="宋体" w:hAnsi="宋体" w:cs="宋体"/>
                <w:i w:val="0"/>
                <w:color w:val="000000"/>
                <w:kern w:val="0"/>
                <w:sz w:val="18"/>
                <w:szCs w:val="18"/>
                <w:u w:val="none"/>
                <w:lang w:val="en-US" w:eastAsia="zh-CN" w:bidi="ar"/>
              </w:rPr>
              <w:t>。</w:t>
            </w:r>
          </w:p>
        </w:tc>
        <w:tc>
          <w:tcPr>
            <w:tcW w:w="557" w:type="dxa"/>
            <w:gridSpan w:val="2"/>
            <w:tcBorders>
              <w:top w:val="nil"/>
              <w:left w:val="nil"/>
              <w:bottom w:val="single" w:color="auto" w:sz="4" w:space="0"/>
              <w:right w:val="single" w:color="auto" w:sz="4" w:space="0"/>
            </w:tcBorders>
            <w:vAlign w:val="center"/>
          </w:tcPr>
          <w:p w14:paraId="4941843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202B9B0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A0A6B5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4991539">
        <w:tblPrEx>
          <w:tblCellMar>
            <w:top w:w="0" w:type="dxa"/>
            <w:left w:w="108" w:type="dxa"/>
            <w:bottom w:w="0" w:type="dxa"/>
            <w:right w:w="108" w:type="dxa"/>
          </w:tblCellMar>
        </w:tblPrEx>
        <w:trPr>
          <w:gridAfter w:val="1"/>
          <w:wAfter w:w="175" w:type="dxa"/>
          <w:trHeight w:val="999" w:hRule="exact"/>
          <w:jc w:val="center"/>
        </w:trPr>
        <w:tc>
          <w:tcPr>
            <w:tcW w:w="578" w:type="dxa"/>
            <w:vMerge w:val="continue"/>
            <w:tcBorders>
              <w:left w:val="single" w:color="auto" w:sz="4" w:space="0"/>
              <w:right w:val="single" w:color="auto" w:sz="4" w:space="0"/>
            </w:tcBorders>
            <w:vAlign w:val="center"/>
          </w:tcPr>
          <w:p w14:paraId="5C93980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29B5D62">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7FF737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1F95E94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146CD07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符合国家要求，材质安全。</w:t>
            </w:r>
          </w:p>
        </w:tc>
        <w:tc>
          <w:tcPr>
            <w:tcW w:w="848" w:type="dxa"/>
            <w:tcBorders>
              <w:top w:val="nil"/>
              <w:left w:val="nil"/>
              <w:bottom w:val="single" w:color="auto" w:sz="4" w:space="0"/>
              <w:right w:val="single" w:color="auto" w:sz="4" w:space="0"/>
            </w:tcBorders>
            <w:vAlign w:val="center"/>
          </w:tcPr>
          <w:p w14:paraId="4809B87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符合国家要求，材质安全。</w:t>
            </w:r>
          </w:p>
        </w:tc>
        <w:tc>
          <w:tcPr>
            <w:tcW w:w="557" w:type="dxa"/>
            <w:gridSpan w:val="2"/>
            <w:tcBorders>
              <w:top w:val="nil"/>
              <w:left w:val="nil"/>
              <w:bottom w:val="single" w:color="auto" w:sz="4" w:space="0"/>
              <w:right w:val="single" w:color="auto" w:sz="4" w:space="0"/>
            </w:tcBorders>
            <w:vAlign w:val="center"/>
          </w:tcPr>
          <w:p w14:paraId="66C6A32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3454A6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581DD6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3A317D4">
        <w:tblPrEx>
          <w:tblCellMar>
            <w:top w:w="0" w:type="dxa"/>
            <w:left w:w="108" w:type="dxa"/>
            <w:bottom w:w="0" w:type="dxa"/>
            <w:right w:w="108" w:type="dxa"/>
          </w:tblCellMar>
        </w:tblPrEx>
        <w:trPr>
          <w:gridAfter w:val="1"/>
          <w:wAfter w:w="175" w:type="dxa"/>
          <w:trHeight w:val="877" w:hRule="exact"/>
          <w:jc w:val="center"/>
        </w:trPr>
        <w:tc>
          <w:tcPr>
            <w:tcW w:w="578" w:type="dxa"/>
            <w:vMerge w:val="continue"/>
            <w:tcBorders>
              <w:left w:val="single" w:color="auto" w:sz="4" w:space="0"/>
              <w:right w:val="single" w:color="auto" w:sz="4" w:space="0"/>
            </w:tcBorders>
            <w:vAlign w:val="center"/>
          </w:tcPr>
          <w:p w14:paraId="2D54667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32872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02C586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E4FBB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w:t>
            </w:r>
          </w:p>
        </w:tc>
        <w:tc>
          <w:tcPr>
            <w:tcW w:w="938" w:type="dxa"/>
            <w:gridSpan w:val="2"/>
            <w:tcBorders>
              <w:top w:val="nil"/>
              <w:left w:val="nil"/>
              <w:bottom w:val="single" w:color="auto" w:sz="4" w:space="0"/>
              <w:right w:val="single" w:color="auto" w:sz="4" w:space="0"/>
            </w:tcBorders>
            <w:vAlign w:val="center"/>
          </w:tcPr>
          <w:p w14:paraId="7F53949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按照要求进行配送指定地点。</w:t>
            </w:r>
          </w:p>
        </w:tc>
        <w:tc>
          <w:tcPr>
            <w:tcW w:w="848" w:type="dxa"/>
            <w:tcBorders>
              <w:top w:val="nil"/>
              <w:left w:val="nil"/>
              <w:bottom w:val="single" w:color="auto" w:sz="4" w:space="0"/>
              <w:right w:val="single" w:color="auto" w:sz="4" w:space="0"/>
            </w:tcBorders>
            <w:vAlign w:val="center"/>
          </w:tcPr>
          <w:p w14:paraId="31B68D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按照要求进行配送指定地点。</w:t>
            </w:r>
          </w:p>
        </w:tc>
        <w:tc>
          <w:tcPr>
            <w:tcW w:w="557" w:type="dxa"/>
            <w:gridSpan w:val="2"/>
            <w:tcBorders>
              <w:top w:val="nil"/>
              <w:left w:val="nil"/>
              <w:bottom w:val="single" w:color="auto" w:sz="4" w:space="0"/>
              <w:right w:val="single" w:color="auto" w:sz="4" w:space="0"/>
            </w:tcBorders>
            <w:vAlign w:val="center"/>
          </w:tcPr>
          <w:p w14:paraId="7B81B0D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BDA0E7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D881FA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F4723BE">
        <w:tblPrEx>
          <w:tblCellMar>
            <w:top w:w="0" w:type="dxa"/>
            <w:left w:w="108" w:type="dxa"/>
            <w:bottom w:w="0" w:type="dxa"/>
            <w:right w:w="108" w:type="dxa"/>
          </w:tblCellMar>
        </w:tblPrEx>
        <w:trPr>
          <w:gridAfter w:val="1"/>
          <w:wAfter w:w="175" w:type="dxa"/>
          <w:trHeight w:val="906" w:hRule="exact"/>
          <w:jc w:val="center"/>
        </w:trPr>
        <w:tc>
          <w:tcPr>
            <w:tcW w:w="578" w:type="dxa"/>
            <w:vMerge w:val="continue"/>
            <w:tcBorders>
              <w:left w:val="single" w:color="auto" w:sz="4" w:space="0"/>
              <w:right w:val="single" w:color="auto" w:sz="4" w:space="0"/>
            </w:tcBorders>
            <w:vAlign w:val="center"/>
          </w:tcPr>
          <w:p w14:paraId="6582669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9EEAB3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21D516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D5D10A">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gridSpan w:val="2"/>
            <w:tcBorders>
              <w:top w:val="nil"/>
              <w:left w:val="nil"/>
              <w:bottom w:val="single" w:color="auto" w:sz="4" w:space="0"/>
              <w:right w:val="single" w:color="auto" w:sz="4" w:space="0"/>
            </w:tcBorders>
            <w:vAlign w:val="center"/>
          </w:tcPr>
          <w:p w14:paraId="70B1360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过程监督，抽查配送乐器。</w:t>
            </w:r>
          </w:p>
        </w:tc>
        <w:tc>
          <w:tcPr>
            <w:tcW w:w="848" w:type="dxa"/>
            <w:tcBorders>
              <w:top w:val="nil"/>
              <w:left w:val="nil"/>
              <w:bottom w:val="single" w:color="auto" w:sz="4" w:space="0"/>
              <w:right w:val="single" w:color="auto" w:sz="4" w:space="0"/>
            </w:tcBorders>
            <w:vAlign w:val="center"/>
          </w:tcPr>
          <w:p w14:paraId="6B48AA4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过程监督，抽查配送乐器。</w:t>
            </w:r>
          </w:p>
        </w:tc>
        <w:tc>
          <w:tcPr>
            <w:tcW w:w="557" w:type="dxa"/>
            <w:gridSpan w:val="2"/>
            <w:tcBorders>
              <w:top w:val="nil"/>
              <w:left w:val="nil"/>
              <w:bottom w:val="single" w:color="auto" w:sz="4" w:space="0"/>
              <w:right w:val="single" w:color="auto" w:sz="4" w:space="0"/>
            </w:tcBorders>
            <w:vAlign w:val="center"/>
          </w:tcPr>
          <w:p w14:paraId="04EDF11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E69E46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7D5AFB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EF2EB92">
        <w:tblPrEx>
          <w:tblCellMar>
            <w:top w:w="0" w:type="dxa"/>
            <w:left w:w="108" w:type="dxa"/>
            <w:bottom w:w="0" w:type="dxa"/>
            <w:right w:w="108" w:type="dxa"/>
          </w:tblCellMar>
        </w:tblPrEx>
        <w:trPr>
          <w:gridAfter w:val="1"/>
          <w:wAfter w:w="175" w:type="dxa"/>
          <w:trHeight w:val="873" w:hRule="exact"/>
          <w:jc w:val="center"/>
        </w:trPr>
        <w:tc>
          <w:tcPr>
            <w:tcW w:w="578" w:type="dxa"/>
            <w:vMerge w:val="continue"/>
            <w:tcBorders>
              <w:left w:val="single" w:color="auto" w:sz="4" w:space="0"/>
              <w:right w:val="single" w:color="auto" w:sz="4" w:space="0"/>
            </w:tcBorders>
            <w:vAlign w:val="center"/>
          </w:tcPr>
          <w:p w14:paraId="62728C4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831F7E6">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50B89B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767CDEB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5949D31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按照时间要求完成。</w:t>
            </w:r>
          </w:p>
        </w:tc>
        <w:tc>
          <w:tcPr>
            <w:tcW w:w="848" w:type="dxa"/>
            <w:tcBorders>
              <w:top w:val="nil"/>
              <w:left w:val="nil"/>
              <w:bottom w:val="single" w:color="auto" w:sz="4" w:space="0"/>
              <w:right w:val="single" w:color="auto" w:sz="4" w:space="0"/>
            </w:tcBorders>
            <w:vAlign w:val="center"/>
          </w:tcPr>
          <w:p w14:paraId="7103F2E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按照时间要求完成。</w:t>
            </w:r>
          </w:p>
        </w:tc>
        <w:tc>
          <w:tcPr>
            <w:tcW w:w="557" w:type="dxa"/>
            <w:gridSpan w:val="2"/>
            <w:tcBorders>
              <w:top w:val="nil"/>
              <w:left w:val="nil"/>
              <w:bottom w:val="single" w:color="auto" w:sz="4" w:space="0"/>
              <w:right w:val="single" w:color="auto" w:sz="4" w:space="0"/>
            </w:tcBorders>
            <w:vAlign w:val="center"/>
          </w:tcPr>
          <w:p w14:paraId="7075F6D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06914E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1AE21A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5A339DB5">
        <w:tblPrEx>
          <w:tblCellMar>
            <w:top w:w="0" w:type="dxa"/>
            <w:left w:w="108" w:type="dxa"/>
            <w:bottom w:w="0" w:type="dxa"/>
            <w:right w:w="108" w:type="dxa"/>
          </w:tblCellMar>
        </w:tblPrEx>
        <w:trPr>
          <w:gridAfter w:val="1"/>
          <w:wAfter w:w="175" w:type="dxa"/>
          <w:trHeight w:val="1091" w:hRule="exact"/>
          <w:jc w:val="center"/>
        </w:trPr>
        <w:tc>
          <w:tcPr>
            <w:tcW w:w="578" w:type="dxa"/>
            <w:vMerge w:val="continue"/>
            <w:tcBorders>
              <w:left w:val="single" w:color="auto" w:sz="4" w:space="0"/>
              <w:right w:val="single" w:color="auto" w:sz="4" w:space="0"/>
            </w:tcBorders>
            <w:vAlign w:val="center"/>
          </w:tcPr>
          <w:p w14:paraId="1D3524B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48F2103">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549ED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1548A0E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bottom w:val="single" w:color="auto" w:sz="4" w:space="0"/>
              <w:right w:val="single" w:color="auto" w:sz="4" w:space="0"/>
            </w:tcBorders>
            <w:vAlign w:val="center"/>
          </w:tcPr>
          <w:p w14:paraId="74979CA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81</w:t>
            </w:r>
          </w:p>
        </w:tc>
        <w:tc>
          <w:tcPr>
            <w:tcW w:w="848" w:type="dxa"/>
            <w:tcBorders>
              <w:top w:val="single" w:color="auto" w:sz="4" w:space="0"/>
              <w:left w:val="nil"/>
              <w:bottom w:val="single" w:color="auto" w:sz="4" w:space="0"/>
              <w:right w:val="single" w:color="auto" w:sz="4" w:space="0"/>
            </w:tcBorders>
            <w:vAlign w:val="center"/>
          </w:tcPr>
          <w:p w14:paraId="708D788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58.0887</w:t>
            </w:r>
          </w:p>
        </w:tc>
        <w:tc>
          <w:tcPr>
            <w:tcW w:w="557" w:type="dxa"/>
            <w:gridSpan w:val="2"/>
            <w:tcBorders>
              <w:top w:val="single" w:color="auto" w:sz="4" w:space="0"/>
              <w:left w:val="nil"/>
              <w:bottom w:val="single" w:color="auto" w:sz="4" w:space="0"/>
              <w:right w:val="single" w:color="auto" w:sz="4" w:space="0"/>
            </w:tcBorders>
            <w:vAlign w:val="center"/>
          </w:tcPr>
          <w:p w14:paraId="640863D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5FEA400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w:t>
            </w:r>
          </w:p>
        </w:tc>
        <w:tc>
          <w:tcPr>
            <w:tcW w:w="1394" w:type="dxa"/>
            <w:gridSpan w:val="2"/>
            <w:tcBorders>
              <w:top w:val="single" w:color="auto" w:sz="4" w:space="0"/>
              <w:left w:val="nil"/>
              <w:bottom w:val="single" w:color="auto" w:sz="4" w:space="0"/>
              <w:right w:val="single" w:color="auto" w:sz="4" w:space="0"/>
            </w:tcBorders>
            <w:vAlign w:val="center"/>
          </w:tcPr>
          <w:p w14:paraId="5141200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1248C1B">
        <w:tblPrEx>
          <w:tblCellMar>
            <w:top w:w="0" w:type="dxa"/>
            <w:left w:w="108" w:type="dxa"/>
            <w:bottom w:w="0" w:type="dxa"/>
            <w:right w:w="108" w:type="dxa"/>
          </w:tblCellMar>
        </w:tblPrEx>
        <w:trPr>
          <w:gridAfter w:val="1"/>
          <w:wAfter w:w="175" w:type="dxa"/>
          <w:trHeight w:val="963" w:hRule="exact"/>
          <w:jc w:val="center"/>
        </w:trPr>
        <w:tc>
          <w:tcPr>
            <w:tcW w:w="578" w:type="dxa"/>
            <w:vMerge w:val="continue"/>
            <w:tcBorders>
              <w:left w:val="single" w:color="auto" w:sz="4" w:space="0"/>
              <w:right w:val="single" w:color="auto" w:sz="4" w:space="0"/>
            </w:tcBorders>
            <w:vAlign w:val="center"/>
          </w:tcPr>
          <w:p w14:paraId="791F627C">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1AC3C7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19A254C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289B49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9CCCD4B">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bottom w:val="single" w:color="auto" w:sz="4" w:space="0"/>
              <w:right w:val="single" w:color="auto" w:sz="4" w:space="0"/>
            </w:tcBorders>
            <w:vAlign w:val="center"/>
          </w:tcPr>
          <w:p w14:paraId="233944ED">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共享设备，节约经济成本。</w:t>
            </w:r>
          </w:p>
        </w:tc>
        <w:tc>
          <w:tcPr>
            <w:tcW w:w="848" w:type="dxa"/>
            <w:tcBorders>
              <w:top w:val="single" w:color="auto" w:sz="4" w:space="0"/>
              <w:left w:val="nil"/>
              <w:bottom w:val="single" w:color="auto" w:sz="4" w:space="0"/>
              <w:right w:val="single" w:color="auto" w:sz="4" w:space="0"/>
            </w:tcBorders>
            <w:vAlign w:val="center"/>
          </w:tcPr>
          <w:p w14:paraId="26AD395D">
            <w:pPr>
              <w:widowControl/>
              <w:spacing w:line="240" w:lineRule="exact"/>
              <w:jc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共享设备，节约经济成本。</w:t>
            </w:r>
          </w:p>
        </w:tc>
        <w:tc>
          <w:tcPr>
            <w:tcW w:w="557" w:type="dxa"/>
            <w:gridSpan w:val="2"/>
            <w:tcBorders>
              <w:top w:val="single" w:color="auto" w:sz="4" w:space="0"/>
              <w:left w:val="nil"/>
              <w:bottom w:val="single" w:color="auto" w:sz="4" w:space="0"/>
              <w:right w:val="single" w:color="auto" w:sz="4" w:space="0"/>
            </w:tcBorders>
            <w:vAlign w:val="center"/>
          </w:tcPr>
          <w:p w14:paraId="671019D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1697782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A64A1A8">
            <w:pPr>
              <w:widowControl/>
              <w:spacing w:line="240" w:lineRule="exact"/>
              <w:jc w:val="center"/>
              <w:rPr>
                <w:rFonts w:hint="eastAsia" w:ascii="宋体" w:hAnsi="宋体" w:cs="宋体"/>
                <w:color w:val="auto"/>
                <w:kern w:val="0"/>
                <w:sz w:val="18"/>
                <w:szCs w:val="18"/>
              </w:rPr>
            </w:pPr>
          </w:p>
        </w:tc>
      </w:tr>
      <w:tr w14:paraId="372DBE8D">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410C3FD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E8E0F88">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EEB469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71E44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871207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bottom w:val="single" w:color="auto" w:sz="4" w:space="0"/>
              <w:right w:val="single" w:color="auto" w:sz="4" w:space="0"/>
            </w:tcBorders>
            <w:vAlign w:val="center"/>
          </w:tcPr>
          <w:p w14:paraId="6CDB86A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848" w:type="dxa"/>
            <w:tcBorders>
              <w:top w:val="single" w:color="auto" w:sz="4" w:space="0"/>
              <w:left w:val="nil"/>
              <w:bottom w:val="single" w:color="auto" w:sz="4" w:space="0"/>
              <w:right w:val="single" w:color="auto" w:sz="4" w:space="0"/>
            </w:tcBorders>
            <w:vAlign w:val="center"/>
          </w:tcPr>
          <w:p w14:paraId="021FF38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7" w:type="dxa"/>
            <w:gridSpan w:val="2"/>
            <w:tcBorders>
              <w:top w:val="single" w:color="auto" w:sz="4" w:space="0"/>
              <w:left w:val="nil"/>
              <w:bottom w:val="single" w:color="auto" w:sz="4" w:space="0"/>
              <w:right w:val="single" w:color="auto" w:sz="4" w:space="0"/>
            </w:tcBorders>
            <w:vAlign w:val="center"/>
          </w:tcPr>
          <w:p w14:paraId="2D6EE5B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c>
          <w:tcPr>
            <w:tcW w:w="557" w:type="dxa"/>
            <w:gridSpan w:val="2"/>
            <w:tcBorders>
              <w:top w:val="single" w:color="auto" w:sz="4" w:space="0"/>
              <w:left w:val="nil"/>
              <w:bottom w:val="single" w:color="auto" w:sz="4" w:space="0"/>
              <w:right w:val="single" w:color="auto" w:sz="4" w:space="0"/>
            </w:tcBorders>
            <w:vAlign w:val="center"/>
          </w:tcPr>
          <w:p w14:paraId="07378ED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F6E368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7551B700">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637BDCA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E7AF8B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0A06CC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38689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7F68A93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D7EF2F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EF3608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DBC448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E87323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00A59BA">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0131527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F95659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299F12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633407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gridSpan w:val="2"/>
            <w:tcBorders>
              <w:top w:val="nil"/>
              <w:left w:val="nil"/>
              <w:bottom w:val="single" w:color="auto" w:sz="4" w:space="0"/>
              <w:right w:val="single" w:color="auto" w:sz="4" w:space="0"/>
            </w:tcBorders>
            <w:vAlign w:val="center"/>
          </w:tcPr>
          <w:p w14:paraId="4BBC88E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651849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774C1E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4F42C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FCBE57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742163C">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30922C5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D1EC79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D2874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7A3305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7CC98E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30BC1F5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848" w:type="dxa"/>
            <w:tcBorders>
              <w:top w:val="nil"/>
              <w:left w:val="nil"/>
              <w:bottom w:val="single" w:color="auto" w:sz="4" w:space="0"/>
              <w:right w:val="single" w:color="auto" w:sz="4" w:space="0"/>
            </w:tcBorders>
            <w:vAlign w:val="center"/>
          </w:tcPr>
          <w:p w14:paraId="48223A2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7" w:type="dxa"/>
            <w:gridSpan w:val="2"/>
            <w:tcBorders>
              <w:top w:val="nil"/>
              <w:left w:val="nil"/>
              <w:bottom w:val="single" w:color="auto" w:sz="4" w:space="0"/>
              <w:right w:val="single" w:color="auto" w:sz="4" w:space="0"/>
            </w:tcBorders>
            <w:vAlign w:val="center"/>
          </w:tcPr>
          <w:p w14:paraId="05CEE46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BB7310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246CDD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4F02A125">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35EBA46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198B4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8D15B4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1A83AD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20FE1C5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18E7B6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A21484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CFEA17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CF3254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C4215F2">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2CB1BF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3B09DB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321C4E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0D4A45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gridSpan w:val="2"/>
            <w:tcBorders>
              <w:top w:val="nil"/>
              <w:left w:val="nil"/>
              <w:bottom w:val="single" w:color="auto" w:sz="4" w:space="0"/>
              <w:right w:val="single" w:color="auto" w:sz="4" w:space="0"/>
            </w:tcBorders>
            <w:vAlign w:val="center"/>
          </w:tcPr>
          <w:p w14:paraId="4B2C44B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FBAEC5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86749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F2633B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DE2C90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6C78BD7">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12C8C72F">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9F6D917">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2A843C0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199525D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bottom w:val="single" w:color="auto" w:sz="4" w:space="0"/>
              <w:right w:val="single" w:color="auto" w:sz="4" w:space="0"/>
            </w:tcBorders>
            <w:vAlign w:val="center"/>
          </w:tcPr>
          <w:p w14:paraId="4F9B41A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848" w:type="dxa"/>
            <w:tcBorders>
              <w:top w:val="single" w:color="auto" w:sz="4" w:space="0"/>
              <w:left w:val="nil"/>
              <w:bottom w:val="single" w:color="auto" w:sz="4" w:space="0"/>
              <w:right w:val="single" w:color="auto" w:sz="4" w:space="0"/>
            </w:tcBorders>
            <w:vAlign w:val="center"/>
          </w:tcPr>
          <w:p w14:paraId="6B8EE69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7" w:type="dxa"/>
            <w:gridSpan w:val="2"/>
            <w:tcBorders>
              <w:top w:val="single" w:color="auto" w:sz="4" w:space="0"/>
              <w:left w:val="nil"/>
              <w:bottom w:val="single" w:color="auto" w:sz="4" w:space="0"/>
              <w:right w:val="single" w:color="auto" w:sz="4" w:space="0"/>
            </w:tcBorders>
            <w:vAlign w:val="center"/>
          </w:tcPr>
          <w:p w14:paraId="31A07E0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144EFA0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FA49B7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039F5A4A">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24BBBA9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AAA456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73FCDA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F76A2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02CE415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ACD4B9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AC459A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8B27F4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72AB95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2938D7E">
        <w:tblPrEx>
          <w:tblCellMar>
            <w:top w:w="0" w:type="dxa"/>
            <w:left w:w="108" w:type="dxa"/>
            <w:bottom w:w="0" w:type="dxa"/>
            <w:right w:w="108" w:type="dxa"/>
          </w:tblCellMar>
        </w:tblPrEx>
        <w:trPr>
          <w:gridAfter w:val="1"/>
          <w:wAfter w:w="175" w:type="dxa"/>
          <w:trHeight w:val="291" w:hRule="exact"/>
          <w:jc w:val="center"/>
        </w:trPr>
        <w:tc>
          <w:tcPr>
            <w:tcW w:w="578" w:type="dxa"/>
            <w:vMerge w:val="continue"/>
            <w:tcBorders>
              <w:left w:val="single" w:color="auto" w:sz="4" w:space="0"/>
              <w:right w:val="single" w:color="auto" w:sz="4" w:space="0"/>
            </w:tcBorders>
            <w:vAlign w:val="center"/>
          </w:tcPr>
          <w:p w14:paraId="617DBC2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A8E11E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EB7AC1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63B6C0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gridSpan w:val="2"/>
            <w:tcBorders>
              <w:top w:val="nil"/>
              <w:left w:val="nil"/>
              <w:bottom w:val="single" w:color="auto" w:sz="4" w:space="0"/>
              <w:right w:val="single" w:color="auto" w:sz="4" w:space="0"/>
            </w:tcBorders>
            <w:vAlign w:val="center"/>
          </w:tcPr>
          <w:p w14:paraId="55D94A4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0AAA02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EDEFA9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F2DCB3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247DEC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3A55E87">
        <w:tblPrEx>
          <w:tblCellMar>
            <w:top w:w="0" w:type="dxa"/>
            <w:left w:w="108" w:type="dxa"/>
            <w:bottom w:w="0" w:type="dxa"/>
            <w:right w:w="108" w:type="dxa"/>
          </w:tblCellMar>
        </w:tblPrEx>
        <w:trPr>
          <w:gridAfter w:val="1"/>
          <w:wAfter w:w="175" w:type="dxa"/>
          <w:trHeight w:val="863" w:hRule="exact"/>
          <w:jc w:val="center"/>
        </w:trPr>
        <w:tc>
          <w:tcPr>
            <w:tcW w:w="578" w:type="dxa"/>
            <w:vMerge w:val="continue"/>
            <w:tcBorders>
              <w:left w:val="single" w:color="auto" w:sz="4" w:space="0"/>
              <w:right w:val="single" w:color="auto" w:sz="4" w:space="0"/>
            </w:tcBorders>
            <w:vAlign w:val="center"/>
          </w:tcPr>
          <w:p w14:paraId="0C5962C7">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4AF175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1D23F1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1D3636C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5A9B998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right w:val="single" w:color="auto" w:sz="4" w:space="0"/>
            </w:tcBorders>
            <w:vAlign w:val="center"/>
          </w:tcPr>
          <w:p w14:paraId="2CE8A16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4A3FACC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14:paraId="316CC08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5F006C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24F79F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03525EAE">
        <w:tblPrEx>
          <w:tblCellMar>
            <w:top w:w="0" w:type="dxa"/>
            <w:left w:w="108" w:type="dxa"/>
            <w:bottom w:w="0" w:type="dxa"/>
            <w:right w:w="108" w:type="dxa"/>
          </w:tblCellMar>
        </w:tblPrEx>
        <w:trPr>
          <w:gridAfter w:val="1"/>
          <w:wAfter w:w="175" w:type="dxa"/>
          <w:trHeight w:val="291" w:hRule="exact"/>
          <w:jc w:val="center"/>
        </w:trPr>
        <w:tc>
          <w:tcPr>
            <w:tcW w:w="6420" w:type="dxa"/>
            <w:gridSpan w:val="9"/>
            <w:tcBorders>
              <w:top w:val="single" w:color="auto" w:sz="4" w:space="0"/>
              <w:left w:val="single" w:color="auto" w:sz="4" w:space="0"/>
              <w:bottom w:val="single" w:color="auto" w:sz="4" w:space="0"/>
              <w:right w:val="single" w:color="auto" w:sz="4" w:space="0"/>
            </w:tcBorders>
            <w:vAlign w:val="center"/>
          </w:tcPr>
          <w:p w14:paraId="0C5599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3D2C85D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697607A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w:t>
            </w:r>
          </w:p>
        </w:tc>
        <w:tc>
          <w:tcPr>
            <w:tcW w:w="1394" w:type="dxa"/>
            <w:gridSpan w:val="2"/>
            <w:tcBorders>
              <w:top w:val="single" w:color="auto" w:sz="4" w:space="0"/>
              <w:left w:val="nil"/>
              <w:bottom w:val="single" w:color="auto" w:sz="4" w:space="0"/>
              <w:right w:val="single" w:color="auto" w:sz="4" w:space="0"/>
            </w:tcBorders>
            <w:vAlign w:val="center"/>
          </w:tcPr>
          <w:p w14:paraId="5AA34DB2">
            <w:pPr>
              <w:widowControl/>
              <w:spacing w:line="240" w:lineRule="exact"/>
              <w:jc w:val="center"/>
              <w:rPr>
                <w:rFonts w:ascii="宋体" w:hAnsi="宋体" w:cs="宋体"/>
                <w:color w:val="auto"/>
                <w:kern w:val="0"/>
                <w:sz w:val="18"/>
                <w:szCs w:val="18"/>
              </w:rPr>
            </w:pPr>
          </w:p>
        </w:tc>
      </w:tr>
    </w:tbl>
    <w:p w14:paraId="60876E3F">
      <w:pPr>
        <w:pStyle w:val="4"/>
        <w:ind w:left="0" w:leftChars="0" w:firstLine="0" w:firstLineChars="0"/>
        <w:rPr>
          <w:rFonts w:hint="eastAsia"/>
          <w:lang w:val="en-US" w:eastAsia="zh-CN"/>
        </w:rPr>
      </w:pPr>
    </w:p>
    <w:p w14:paraId="77BFD6B0">
      <w:pPr>
        <w:rPr>
          <w:rFonts w:hint="eastAsia"/>
          <w:lang w:val="en-US" w:eastAsia="zh-CN"/>
        </w:rPr>
      </w:pPr>
    </w:p>
    <w:p w14:paraId="4F447491">
      <w:pPr>
        <w:pStyle w:val="2"/>
        <w:rPr>
          <w:rFonts w:hint="eastAsia"/>
          <w:lang w:val="en-US" w:eastAsia="zh-CN"/>
        </w:rPr>
      </w:pPr>
    </w:p>
    <w:p w14:paraId="34D6441F">
      <w:pPr>
        <w:rPr>
          <w:rFonts w:hint="eastAsia"/>
          <w:lang w:val="en-US" w:eastAsia="zh-CN"/>
        </w:rPr>
      </w:pPr>
    </w:p>
    <w:p w14:paraId="42915007">
      <w:pPr>
        <w:pStyle w:val="2"/>
        <w:rPr>
          <w:rFonts w:hint="eastAsia"/>
          <w:lang w:val="en-US" w:eastAsia="zh-CN"/>
        </w:rPr>
      </w:pPr>
    </w:p>
    <w:p w14:paraId="2959264E">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0DC312FA">
        <w:tblPrEx>
          <w:tblCellMar>
            <w:top w:w="0" w:type="dxa"/>
            <w:left w:w="108" w:type="dxa"/>
            <w:bottom w:w="0" w:type="dxa"/>
            <w:right w:w="108" w:type="dxa"/>
          </w:tblCellMar>
        </w:tblPrEx>
        <w:trPr>
          <w:trHeight w:val="426" w:hRule="exact"/>
          <w:jc w:val="center"/>
        </w:trPr>
        <w:tc>
          <w:tcPr>
            <w:tcW w:w="8928" w:type="dxa"/>
            <w:gridSpan w:val="14"/>
            <w:tcBorders>
              <w:top w:val="nil"/>
              <w:left w:val="nil"/>
              <w:bottom w:val="nil"/>
              <w:right w:val="nil"/>
            </w:tcBorders>
            <w:vAlign w:val="center"/>
          </w:tcPr>
          <w:p w14:paraId="73EE9B34">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41C4990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68EC5CB5">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0DCFD6EC">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51F47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6A4930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2023年通州区为街道乡镇配备图书项目</w:t>
            </w:r>
          </w:p>
        </w:tc>
      </w:tr>
      <w:tr w14:paraId="0F9D4484">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A3D43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6574ABCD">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7B85496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5CBC84C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399A89E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8003FA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691D92F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4A3FBB3E">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75C4FD3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343B3244">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178D5C4D">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0E3A64D6">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3D0372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1242E6F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0895EC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1A36F1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4E1BC52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7EABB43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3021DCE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E3BAFA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C7159C3">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4AA57B4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w:t>
            </w:r>
          </w:p>
        </w:tc>
        <w:tc>
          <w:tcPr>
            <w:tcW w:w="1107" w:type="dxa"/>
            <w:gridSpan w:val="2"/>
            <w:tcBorders>
              <w:top w:val="nil"/>
              <w:left w:val="nil"/>
              <w:bottom w:val="single" w:color="auto" w:sz="4" w:space="0"/>
              <w:right w:val="single" w:color="auto" w:sz="4" w:space="0"/>
            </w:tcBorders>
            <w:vAlign w:val="center"/>
          </w:tcPr>
          <w:p w14:paraId="5739E06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w:t>
            </w:r>
          </w:p>
        </w:tc>
        <w:tc>
          <w:tcPr>
            <w:tcW w:w="1050" w:type="dxa"/>
            <w:gridSpan w:val="2"/>
            <w:tcBorders>
              <w:top w:val="nil"/>
              <w:left w:val="nil"/>
              <w:bottom w:val="single" w:color="auto" w:sz="4" w:space="0"/>
              <w:right w:val="single" w:color="auto" w:sz="4" w:space="0"/>
            </w:tcBorders>
            <w:vAlign w:val="center"/>
          </w:tcPr>
          <w:p w14:paraId="7776D2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485.8296</w:t>
            </w:r>
          </w:p>
        </w:tc>
        <w:tc>
          <w:tcPr>
            <w:tcW w:w="771" w:type="dxa"/>
            <w:gridSpan w:val="2"/>
            <w:tcBorders>
              <w:top w:val="nil"/>
              <w:left w:val="nil"/>
              <w:bottom w:val="single" w:color="auto" w:sz="4" w:space="0"/>
              <w:right w:val="single" w:color="auto" w:sz="4" w:space="0"/>
            </w:tcBorders>
            <w:vAlign w:val="center"/>
          </w:tcPr>
          <w:p w14:paraId="7E699B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238635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98.15%</w:t>
            </w:r>
          </w:p>
        </w:tc>
        <w:tc>
          <w:tcPr>
            <w:tcW w:w="699" w:type="dxa"/>
            <w:tcBorders>
              <w:top w:val="nil"/>
              <w:left w:val="nil"/>
              <w:bottom w:val="single" w:color="auto" w:sz="4" w:space="0"/>
              <w:right w:val="single" w:color="auto" w:sz="4" w:space="0"/>
            </w:tcBorders>
            <w:vAlign w:val="center"/>
          </w:tcPr>
          <w:p w14:paraId="4EFB7C4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B0236B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17D90BD">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8C6D7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4E35B5A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3983D0D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485.8296</w:t>
            </w:r>
          </w:p>
        </w:tc>
        <w:tc>
          <w:tcPr>
            <w:tcW w:w="1050" w:type="dxa"/>
            <w:gridSpan w:val="2"/>
            <w:tcBorders>
              <w:top w:val="nil"/>
              <w:left w:val="nil"/>
              <w:bottom w:val="single" w:color="auto" w:sz="4" w:space="0"/>
              <w:right w:val="single" w:color="auto" w:sz="4" w:space="0"/>
            </w:tcBorders>
            <w:vAlign w:val="center"/>
          </w:tcPr>
          <w:p w14:paraId="3E8F26F5">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EC2C0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A1C61F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4EC29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5821F05">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68088BC">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0C65B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1B2A940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1F88B89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280DBBC4">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748D2B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141B7F9B">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16303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AD927C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35AF78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959CE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24BAE63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73ABC1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4120850E">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2CBA46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C6E8EC8">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5ABCB9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CA3EDF0">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3EF0D8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4B25975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750ACD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26A715CB">
        <w:tblPrEx>
          <w:tblCellMar>
            <w:top w:w="0" w:type="dxa"/>
            <w:left w:w="108" w:type="dxa"/>
            <w:bottom w:w="0" w:type="dxa"/>
            <w:right w:w="108" w:type="dxa"/>
          </w:tblCellMar>
        </w:tblPrEx>
        <w:trPr>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40007112">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4A7A8E7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为全区每个</w:t>
            </w:r>
            <w:r>
              <w:rPr>
                <w:rFonts w:hint="eastAsia" w:ascii="宋体" w:hAnsi="宋体" w:cs="宋体"/>
                <w:color w:val="auto"/>
                <w:kern w:val="0"/>
                <w:sz w:val="18"/>
                <w:szCs w:val="18"/>
                <w:lang w:val="en-US" w:eastAsia="zh-CN"/>
              </w:rPr>
              <w:t>街道（乡镇）的综合文化中心新增图书不少于300册，每个社区（村）新增图书不少于72册，同时，对24小时智能文化空间新增图书不少于61276册。</w:t>
            </w:r>
          </w:p>
        </w:tc>
        <w:tc>
          <w:tcPr>
            <w:tcW w:w="3356" w:type="dxa"/>
            <w:gridSpan w:val="7"/>
            <w:tcBorders>
              <w:top w:val="single" w:color="auto" w:sz="4" w:space="0"/>
              <w:left w:val="nil"/>
              <w:bottom w:val="single" w:color="auto" w:sz="4" w:space="0"/>
              <w:right w:val="single" w:color="auto" w:sz="4" w:space="0"/>
            </w:tcBorders>
            <w:vAlign w:val="center"/>
          </w:tcPr>
          <w:p w14:paraId="0409E51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lang w:eastAsia="zh-CN"/>
              </w:rPr>
              <w:t>按照预期目标采购图书、加工、配送、上架。</w:t>
            </w:r>
          </w:p>
        </w:tc>
      </w:tr>
      <w:tr w14:paraId="34F87B94">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1B1046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3EBDC44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0ED5F95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A34F9F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749BD39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6254C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5AA6E0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2020E7A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4F656F3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4244C48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9B5463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3036BEAF">
        <w:tblPrEx>
          <w:tblCellMar>
            <w:top w:w="0" w:type="dxa"/>
            <w:left w:w="108" w:type="dxa"/>
            <w:bottom w:w="0" w:type="dxa"/>
            <w:right w:w="108" w:type="dxa"/>
          </w:tblCellMar>
        </w:tblPrEx>
        <w:trPr>
          <w:trHeight w:val="1083" w:hRule="exact"/>
          <w:jc w:val="center"/>
        </w:trPr>
        <w:tc>
          <w:tcPr>
            <w:tcW w:w="578" w:type="dxa"/>
            <w:vMerge w:val="continue"/>
            <w:tcBorders>
              <w:left w:val="single" w:color="auto" w:sz="4" w:space="0"/>
              <w:right w:val="single" w:color="auto" w:sz="4" w:space="0"/>
            </w:tcBorders>
            <w:vAlign w:val="center"/>
          </w:tcPr>
          <w:p w14:paraId="140887AF">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0838F3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4FCA94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411832A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756739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22个街道乡镇综合文化中心配备图书。</w:t>
            </w:r>
          </w:p>
        </w:tc>
        <w:tc>
          <w:tcPr>
            <w:tcW w:w="848" w:type="dxa"/>
            <w:tcBorders>
              <w:top w:val="nil"/>
              <w:left w:val="nil"/>
              <w:bottom w:val="single" w:color="auto" w:sz="4" w:space="0"/>
              <w:right w:val="single" w:color="auto" w:sz="4" w:space="0"/>
            </w:tcBorders>
            <w:vAlign w:val="center"/>
          </w:tcPr>
          <w:p w14:paraId="5D64B3E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每个街道乡镇配备图书</w:t>
            </w:r>
            <w:r>
              <w:rPr>
                <w:rFonts w:hint="eastAsia" w:ascii="宋体" w:hAnsi="宋体" w:cs="宋体"/>
                <w:color w:val="auto"/>
                <w:kern w:val="0"/>
                <w:sz w:val="18"/>
                <w:szCs w:val="18"/>
                <w:lang w:val="en-US" w:eastAsia="zh-CN"/>
              </w:rPr>
              <w:t>300册。</w:t>
            </w:r>
          </w:p>
        </w:tc>
        <w:tc>
          <w:tcPr>
            <w:tcW w:w="557" w:type="dxa"/>
            <w:gridSpan w:val="2"/>
            <w:tcBorders>
              <w:top w:val="nil"/>
              <w:left w:val="nil"/>
              <w:bottom w:val="single" w:color="auto" w:sz="4" w:space="0"/>
              <w:right w:val="single" w:color="auto" w:sz="4" w:space="0"/>
            </w:tcBorders>
            <w:vAlign w:val="center"/>
          </w:tcPr>
          <w:p w14:paraId="08D308B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D961FA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8E5D0D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B027F1C">
        <w:tblPrEx>
          <w:tblCellMar>
            <w:top w:w="0" w:type="dxa"/>
            <w:left w:w="108" w:type="dxa"/>
            <w:bottom w:w="0" w:type="dxa"/>
            <w:right w:w="108" w:type="dxa"/>
          </w:tblCellMar>
        </w:tblPrEx>
        <w:trPr>
          <w:trHeight w:val="1068" w:hRule="exact"/>
          <w:jc w:val="center"/>
        </w:trPr>
        <w:tc>
          <w:tcPr>
            <w:tcW w:w="578" w:type="dxa"/>
            <w:vMerge w:val="continue"/>
            <w:tcBorders>
              <w:left w:val="single" w:color="auto" w:sz="4" w:space="0"/>
              <w:right w:val="single" w:color="auto" w:sz="4" w:space="0"/>
            </w:tcBorders>
            <w:vAlign w:val="center"/>
          </w:tcPr>
          <w:p w14:paraId="59BCF82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94D40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C73034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85B2D3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229A35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571个社区（村）综合文化室配备图书。</w:t>
            </w:r>
          </w:p>
        </w:tc>
        <w:tc>
          <w:tcPr>
            <w:tcW w:w="848" w:type="dxa"/>
            <w:tcBorders>
              <w:top w:val="nil"/>
              <w:left w:val="nil"/>
              <w:bottom w:val="single" w:color="auto" w:sz="4" w:space="0"/>
              <w:right w:val="single" w:color="auto" w:sz="4" w:space="0"/>
            </w:tcBorders>
            <w:vAlign w:val="center"/>
          </w:tcPr>
          <w:p w14:paraId="4EA501C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每个社区村配送图书</w:t>
            </w:r>
            <w:r>
              <w:rPr>
                <w:rFonts w:hint="eastAsia" w:ascii="宋体" w:hAnsi="宋体" w:cs="宋体"/>
                <w:color w:val="auto"/>
                <w:kern w:val="0"/>
                <w:sz w:val="18"/>
                <w:szCs w:val="18"/>
                <w:lang w:val="en-US" w:eastAsia="zh-CN"/>
              </w:rPr>
              <w:t>72册。</w:t>
            </w:r>
          </w:p>
        </w:tc>
        <w:tc>
          <w:tcPr>
            <w:tcW w:w="557" w:type="dxa"/>
            <w:gridSpan w:val="2"/>
            <w:tcBorders>
              <w:top w:val="nil"/>
              <w:left w:val="nil"/>
              <w:bottom w:val="single" w:color="auto" w:sz="4" w:space="0"/>
              <w:right w:val="single" w:color="auto" w:sz="4" w:space="0"/>
            </w:tcBorders>
            <w:vAlign w:val="center"/>
          </w:tcPr>
          <w:p w14:paraId="2C45E29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391D33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86D3E5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552FBD7">
        <w:tblPrEx>
          <w:tblCellMar>
            <w:top w:w="0" w:type="dxa"/>
            <w:left w:w="108" w:type="dxa"/>
            <w:bottom w:w="0" w:type="dxa"/>
            <w:right w:w="108" w:type="dxa"/>
          </w:tblCellMar>
        </w:tblPrEx>
        <w:trPr>
          <w:trHeight w:val="878" w:hRule="exact"/>
          <w:jc w:val="center"/>
        </w:trPr>
        <w:tc>
          <w:tcPr>
            <w:tcW w:w="578" w:type="dxa"/>
            <w:vMerge w:val="continue"/>
            <w:tcBorders>
              <w:left w:val="single" w:color="auto" w:sz="4" w:space="0"/>
              <w:right w:val="single" w:color="auto" w:sz="4" w:space="0"/>
            </w:tcBorders>
            <w:vAlign w:val="center"/>
          </w:tcPr>
          <w:p w14:paraId="6435508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B5DA7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D081EE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F0040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6317B28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24小时配备图书61276册。</w:t>
            </w:r>
          </w:p>
        </w:tc>
        <w:tc>
          <w:tcPr>
            <w:tcW w:w="848" w:type="dxa"/>
            <w:tcBorders>
              <w:top w:val="nil"/>
              <w:left w:val="nil"/>
              <w:bottom w:val="single" w:color="auto" w:sz="4" w:space="0"/>
              <w:right w:val="single" w:color="auto" w:sz="4" w:space="0"/>
            </w:tcBorders>
            <w:vAlign w:val="center"/>
          </w:tcPr>
          <w:p w14:paraId="18D4D76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已配送完成</w:t>
            </w:r>
            <w:r>
              <w:rPr>
                <w:rFonts w:hint="eastAsia" w:ascii="宋体" w:hAnsi="宋体" w:cs="宋体"/>
                <w:color w:val="auto"/>
                <w:kern w:val="0"/>
                <w:sz w:val="18"/>
                <w:szCs w:val="18"/>
                <w:lang w:val="en-US" w:eastAsia="zh-CN"/>
              </w:rPr>
              <w:t>11276册。</w:t>
            </w:r>
          </w:p>
        </w:tc>
        <w:tc>
          <w:tcPr>
            <w:tcW w:w="557" w:type="dxa"/>
            <w:gridSpan w:val="2"/>
            <w:tcBorders>
              <w:top w:val="nil"/>
              <w:left w:val="nil"/>
              <w:bottom w:val="single" w:color="auto" w:sz="4" w:space="0"/>
              <w:right w:val="single" w:color="auto" w:sz="4" w:space="0"/>
            </w:tcBorders>
            <w:vAlign w:val="center"/>
          </w:tcPr>
          <w:p w14:paraId="2F798DA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4A0D25A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1394" w:type="dxa"/>
            <w:gridSpan w:val="2"/>
            <w:tcBorders>
              <w:top w:val="single" w:color="auto" w:sz="4" w:space="0"/>
              <w:left w:val="nil"/>
              <w:bottom w:val="single" w:color="auto" w:sz="4" w:space="0"/>
              <w:right w:val="single" w:color="auto" w:sz="4" w:space="0"/>
            </w:tcBorders>
            <w:vAlign w:val="center"/>
          </w:tcPr>
          <w:p w14:paraId="1A8127E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正在执行</w:t>
            </w:r>
          </w:p>
        </w:tc>
      </w:tr>
      <w:tr w14:paraId="17C9D921">
        <w:tblPrEx>
          <w:tblCellMar>
            <w:top w:w="0" w:type="dxa"/>
            <w:left w:w="108" w:type="dxa"/>
            <w:bottom w:w="0" w:type="dxa"/>
            <w:right w:w="108" w:type="dxa"/>
          </w:tblCellMar>
        </w:tblPrEx>
        <w:trPr>
          <w:trHeight w:val="714" w:hRule="exact"/>
          <w:jc w:val="center"/>
        </w:trPr>
        <w:tc>
          <w:tcPr>
            <w:tcW w:w="578" w:type="dxa"/>
            <w:vMerge w:val="continue"/>
            <w:tcBorders>
              <w:left w:val="single" w:color="auto" w:sz="4" w:space="0"/>
              <w:right w:val="single" w:color="auto" w:sz="4" w:space="0"/>
            </w:tcBorders>
            <w:vAlign w:val="center"/>
          </w:tcPr>
          <w:p w14:paraId="3B78985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E935983">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67802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0F6FED2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6E116FE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国家正版发行图书。</w:t>
            </w:r>
          </w:p>
        </w:tc>
        <w:tc>
          <w:tcPr>
            <w:tcW w:w="848" w:type="dxa"/>
            <w:tcBorders>
              <w:top w:val="nil"/>
              <w:left w:val="nil"/>
              <w:bottom w:val="single" w:color="auto" w:sz="4" w:space="0"/>
              <w:right w:val="single" w:color="auto" w:sz="4" w:space="0"/>
            </w:tcBorders>
            <w:vAlign w:val="center"/>
          </w:tcPr>
          <w:p w14:paraId="24F4516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国家正版发行图书。</w:t>
            </w:r>
          </w:p>
        </w:tc>
        <w:tc>
          <w:tcPr>
            <w:tcW w:w="557" w:type="dxa"/>
            <w:gridSpan w:val="2"/>
            <w:tcBorders>
              <w:top w:val="nil"/>
              <w:left w:val="nil"/>
              <w:bottom w:val="single" w:color="auto" w:sz="4" w:space="0"/>
              <w:right w:val="single" w:color="auto" w:sz="4" w:space="0"/>
            </w:tcBorders>
            <w:vAlign w:val="center"/>
          </w:tcPr>
          <w:p w14:paraId="4FF4BBA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050AC99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7FE5FC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9EECC7E">
        <w:tblPrEx>
          <w:tblCellMar>
            <w:top w:w="0" w:type="dxa"/>
            <w:left w:w="108" w:type="dxa"/>
            <w:bottom w:w="0" w:type="dxa"/>
            <w:right w:w="108" w:type="dxa"/>
          </w:tblCellMar>
        </w:tblPrEx>
        <w:trPr>
          <w:trHeight w:val="877" w:hRule="exact"/>
          <w:jc w:val="center"/>
        </w:trPr>
        <w:tc>
          <w:tcPr>
            <w:tcW w:w="578" w:type="dxa"/>
            <w:vMerge w:val="continue"/>
            <w:tcBorders>
              <w:left w:val="single" w:color="auto" w:sz="4" w:space="0"/>
              <w:right w:val="single" w:color="auto" w:sz="4" w:space="0"/>
            </w:tcBorders>
            <w:vAlign w:val="center"/>
          </w:tcPr>
          <w:p w14:paraId="20031B2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36F4BD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506626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2F2AC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vAlign w:val="center"/>
          </w:tcPr>
          <w:p w14:paraId="313DBE4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按照要求进行图书加工。</w:t>
            </w:r>
          </w:p>
        </w:tc>
        <w:tc>
          <w:tcPr>
            <w:tcW w:w="848" w:type="dxa"/>
            <w:tcBorders>
              <w:top w:val="nil"/>
              <w:left w:val="nil"/>
              <w:bottom w:val="single" w:color="auto" w:sz="4" w:space="0"/>
              <w:right w:val="single" w:color="auto" w:sz="4" w:space="0"/>
            </w:tcBorders>
            <w:vAlign w:val="center"/>
          </w:tcPr>
          <w:p w14:paraId="45D8C5B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按照要求进行图书加工。</w:t>
            </w:r>
          </w:p>
        </w:tc>
        <w:tc>
          <w:tcPr>
            <w:tcW w:w="557" w:type="dxa"/>
            <w:gridSpan w:val="2"/>
            <w:tcBorders>
              <w:top w:val="nil"/>
              <w:left w:val="nil"/>
              <w:bottom w:val="single" w:color="auto" w:sz="4" w:space="0"/>
              <w:right w:val="single" w:color="auto" w:sz="4" w:space="0"/>
            </w:tcBorders>
            <w:vAlign w:val="center"/>
          </w:tcPr>
          <w:p w14:paraId="0E2D7BB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23851CC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062575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C976DE8">
        <w:tblPrEx>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vAlign w:val="center"/>
          </w:tcPr>
          <w:p w14:paraId="22976A1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E7615B">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7C5B4D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D08243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70F9655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按要求完成配送及上架。</w:t>
            </w:r>
          </w:p>
        </w:tc>
        <w:tc>
          <w:tcPr>
            <w:tcW w:w="848" w:type="dxa"/>
            <w:tcBorders>
              <w:top w:val="nil"/>
              <w:left w:val="nil"/>
              <w:bottom w:val="single" w:color="auto" w:sz="4" w:space="0"/>
              <w:right w:val="single" w:color="auto" w:sz="4" w:space="0"/>
            </w:tcBorders>
            <w:vAlign w:val="center"/>
          </w:tcPr>
          <w:p w14:paraId="4643B8B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按要求完成配送及上架。</w:t>
            </w:r>
          </w:p>
        </w:tc>
        <w:tc>
          <w:tcPr>
            <w:tcW w:w="557" w:type="dxa"/>
            <w:gridSpan w:val="2"/>
            <w:tcBorders>
              <w:top w:val="nil"/>
              <w:left w:val="nil"/>
              <w:bottom w:val="single" w:color="auto" w:sz="4" w:space="0"/>
              <w:right w:val="single" w:color="auto" w:sz="4" w:space="0"/>
            </w:tcBorders>
            <w:vAlign w:val="center"/>
          </w:tcPr>
          <w:p w14:paraId="37A98F3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0FFA9CE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32BAE4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0CF5ED5">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14:paraId="27F11E0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9F63F03">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D78BC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5C70052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DC0CD3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按照时间要求完成。</w:t>
            </w:r>
          </w:p>
        </w:tc>
        <w:tc>
          <w:tcPr>
            <w:tcW w:w="848" w:type="dxa"/>
            <w:tcBorders>
              <w:top w:val="nil"/>
              <w:left w:val="nil"/>
              <w:bottom w:val="single" w:color="auto" w:sz="4" w:space="0"/>
              <w:right w:val="single" w:color="auto" w:sz="4" w:space="0"/>
            </w:tcBorders>
            <w:vAlign w:val="center"/>
          </w:tcPr>
          <w:p w14:paraId="615E45A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按照时间要求完成。</w:t>
            </w:r>
          </w:p>
        </w:tc>
        <w:tc>
          <w:tcPr>
            <w:tcW w:w="557" w:type="dxa"/>
            <w:gridSpan w:val="2"/>
            <w:tcBorders>
              <w:top w:val="nil"/>
              <w:left w:val="nil"/>
              <w:bottom w:val="single" w:color="auto" w:sz="4" w:space="0"/>
              <w:right w:val="single" w:color="auto" w:sz="4" w:space="0"/>
            </w:tcBorders>
            <w:vAlign w:val="center"/>
          </w:tcPr>
          <w:p w14:paraId="3419E4C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76D4FF6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F8E855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EAA3953">
        <w:tblPrEx>
          <w:tblCellMar>
            <w:top w:w="0" w:type="dxa"/>
            <w:left w:w="108" w:type="dxa"/>
            <w:bottom w:w="0" w:type="dxa"/>
            <w:right w:w="108" w:type="dxa"/>
          </w:tblCellMar>
        </w:tblPrEx>
        <w:trPr>
          <w:trHeight w:val="1091" w:hRule="exact"/>
          <w:jc w:val="center"/>
        </w:trPr>
        <w:tc>
          <w:tcPr>
            <w:tcW w:w="578" w:type="dxa"/>
            <w:vMerge w:val="continue"/>
            <w:tcBorders>
              <w:left w:val="single" w:color="auto" w:sz="4" w:space="0"/>
              <w:right w:val="single" w:color="auto" w:sz="4" w:space="0"/>
            </w:tcBorders>
            <w:vAlign w:val="center"/>
          </w:tcPr>
          <w:p w14:paraId="71DE959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BD80543">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1737DF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0D07DE6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5E942A2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495</w:t>
            </w:r>
          </w:p>
        </w:tc>
        <w:tc>
          <w:tcPr>
            <w:tcW w:w="848" w:type="dxa"/>
            <w:tcBorders>
              <w:top w:val="single" w:color="auto" w:sz="4" w:space="0"/>
              <w:left w:val="nil"/>
              <w:bottom w:val="single" w:color="auto" w:sz="4" w:space="0"/>
              <w:right w:val="single" w:color="auto" w:sz="4" w:space="0"/>
            </w:tcBorders>
            <w:vAlign w:val="center"/>
          </w:tcPr>
          <w:p w14:paraId="506ECC0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485.8296</w:t>
            </w:r>
          </w:p>
        </w:tc>
        <w:tc>
          <w:tcPr>
            <w:tcW w:w="557" w:type="dxa"/>
            <w:gridSpan w:val="2"/>
            <w:tcBorders>
              <w:top w:val="single" w:color="auto" w:sz="4" w:space="0"/>
              <w:left w:val="nil"/>
              <w:bottom w:val="single" w:color="auto" w:sz="4" w:space="0"/>
              <w:right w:val="single" w:color="auto" w:sz="4" w:space="0"/>
            </w:tcBorders>
            <w:vAlign w:val="center"/>
          </w:tcPr>
          <w:p w14:paraId="0AAFF04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5A0FEA1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14:paraId="68BA328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E2AE6B8">
        <w:tblPrEx>
          <w:tblCellMar>
            <w:top w:w="0" w:type="dxa"/>
            <w:left w:w="108" w:type="dxa"/>
            <w:bottom w:w="0" w:type="dxa"/>
            <w:right w:w="108" w:type="dxa"/>
          </w:tblCellMar>
        </w:tblPrEx>
        <w:trPr>
          <w:trHeight w:val="663" w:hRule="exact"/>
          <w:jc w:val="center"/>
        </w:trPr>
        <w:tc>
          <w:tcPr>
            <w:tcW w:w="578" w:type="dxa"/>
            <w:vMerge w:val="continue"/>
            <w:tcBorders>
              <w:left w:val="single" w:color="auto" w:sz="4" w:space="0"/>
              <w:right w:val="single" w:color="auto" w:sz="4" w:space="0"/>
            </w:tcBorders>
            <w:vAlign w:val="center"/>
          </w:tcPr>
          <w:p w14:paraId="17CCE4B9">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38C0380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1C9B4E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4BC90C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9A0122E">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2514F27">
            <w:pPr>
              <w:widowControl/>
              <w:spacing w:line="240" w:lineRule="exact"/>
              <w:jc w:val="center"/>
              <w:rPr>
                <w:rFonts w:hint="eastAsia" w:ascii="宋体" w:hAnsi="宋体" w:cs="宋体"/>
                <w:color w:val="auto"/>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55994083">
            <w:pPr>
              <w:widowControl/>
              <w:spacing w:line="240" w:lineRule="exact"/>
              <w:jc w:val="center"/>
              <w:rPr>
                <w:rFonts w:hint="eastAsia"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42DFE47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53D2887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8A4D6B3">
            <w:pPr>
              <w:widowControl/>
              <w:spacing w:line="240" w:lineRule="exact"/>
              <w:jc w:val="center"/>
              <w:rPr>
                <w:rFonts w:hint="eastAsia" w:ascii="宋体" w:hAnsi="宋体" w:cs="宋体"/>
                <w:color w:val="auto"/>
                <w:kern w:val="0"/>
                <w:sz w:val="18"/>
                <w:szCs w:val="18"/>
              </w:rPr>
            </w:pPr>
          </w:p>
        </w:tc>
      </w:tr>
      <w:tr w14:paraId="4824AC5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0D4CC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629888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61154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3A88A5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37EAA5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5116DA6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848" w:type="dxa"/>
            <w:tcBorders>
              <w:top w:val="single" w:color="auto" w:sz="4" w:space="0"/>
              <w:left w:val="nil"/>
              <w:bottom w:val="single" w:color="auto" w:sz="4" w:space="0"/>
              <w:right w:val="single" w:color="auto" w:sz="4" w:space="0"/>
            </w:tcBorders>
            <w:vAlign w:val="center"/>
          </w:tcPr>
          <w:p w14:paraId="3CE7D9A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7" w:type="dxa"/>
            <w:gridSpan w:val="2"/>
            <w:tcBorders>
              <w:top w:val="single" w:color="auto" w:sz="4" w:space="0"/>
              <w:left w:val="nil"/>
              <w:bottom w:val="single" w:color="auto" w:sz="4" w:space="0"/>
              <w:right w:val="single" w:color="auto" w:sz="4" w:space="0"/>
            </w:tcBorders>
            <w:vAlign w:val="center"/>
          </w:tcPr>
          <w:p w14:paraId="7A2D8A2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c>
          <w:tcPr>
            <w:tcW w:w="557" w:type="dxa"/>
            <w:gridSpan w:val="2"/>
            <w:tcBorders>
              <w:top w:val="single" w:color="auto" w:sz="4" w:space="0"/>
              <w:left w:val="nil"/>
              <w:bottom w:val="single" w:color="auto" w:sz="4" w:space="0"/>
              <w:right w:val="single" w:color="auto" w:sz="4" w:space="0"/>
            </w:tcBorders>
            <w:vAlign w:val="center"/>
          </w:tcPr>
          <w:p w14:paraId="5390ACA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3073A5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2EA05A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879CF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FC0BD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035F84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CF6992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6B2E3DD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C12A0C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BBBF1C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1C3B87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CA21E6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6C2C9E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F3502E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C25632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2FBC6F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2091BB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DD71C9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F0A194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3DD24B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2E0FA5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A7DC94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4D9ABDB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E990A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FAB3E0">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C6C8F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2288EE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156B7E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3D243F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848" w:type="dxa"/>
            <w:tcBorders>
              <w:top w:val="nil"/>
              <w:left w:val="nil"/>
              <w:bottom w:val="single" w:color="auto" w:sz="4" w:space="0"/>
              <w:right w:val="single" w:color="auto" w:sz="4" w:space="0"/>
            </w:tcBorders>
            <w:vAlign w:val="center"/>
          </w:tcPr>
          <w:p w14:paraId="78F7C4D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7" w:type="dxa"/>
            <w:gridSpan w:val="2"/>
            <w:tcBorders>
              <w:top w:val="nil"/>
              <w:left w:val="nil"/>
              <w:bottom w:val="single" w:color="auto" w:sz="4" w:space="0"/>
              <w:right w:val="single" w:color="auto" w:sz="4" w:space="0"/>
            </w:tcBorders>
            <w:vAlign w:val="center"/>
          </w:tcPr>
          <w:p w14:paraId="2CB2657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ECE956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3D6B41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1123C1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AD478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EC8EE7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C7E158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B2502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4A2A4E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FBAB7B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2D798F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69AD18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7553FF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08F6993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2AE195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4210D3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D932D8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742DB1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2D1E7A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EE811F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F026F4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E592B3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027408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8680581">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3427964E">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1321CE1F">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6CA864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619F17A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16B74DF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848" w:type="dxa"/>
            <w:tcBorders>
              <w:top w:val="single" w:color="auto" w:sz="4" w:space="0"/>
              <w:left w:val="nil"/>
              <w:bottom w:val="single" w:color="auto" w:sz="4" w:space="0"/>
              <w:right w:val="single" w:color="auto" w:sz="4" w:space="0"/>
            </w:tcBorders>
            <w:vAlign w:val="center"/>
          </w:tcPr>
          <w:p w14:paraId="2418CD1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c>
          <w:tcPr>
            <w:tcW w:w="557" w:type="dxa"/>
            <w:gridSpan w:val="2"/>
            <w:tcBorders>
              <w:top w:val="single" w:color="auto" w:sz="4" w:space="0"/>
              <w:left w:val="nil"/>
              <w:bottom w:val="single" w:color="auto" w:sz="4" w:space="0"/>
              <w:right w:val="single" w:color="auto" w:sz="4" w:space="0"/>
            </w:tcBorders>
            <w:vAlign w:val="center"/>
          </w:tcPr>
          <w:p w14:paraId="59F482B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6EFB054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B9711A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7EF9D51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86CA32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CC73AE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3710A4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A9097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6D3FD01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BF4C08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598E25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335C69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DB8E2D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624772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E8BF08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48766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923541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6878B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ECFFC4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46FFE2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EEF032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5C46DB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DA54E1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46334D4E">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69801BE8">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48EF10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7573064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2CAF56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14EACD7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right w:val="single" w:color="auto" w:sz="4" w:space="0"/>
            </w:tcBorders>
            <w:vAlign w:val="center"/>
          </w:tcPr>
          <w:p w14:paraId="4F92C8E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71EE0F1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14:paraId="088D034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7F484F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9028A0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CB8BCE8">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FF5C6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42B31D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0D83BB1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94</w:t>
            </w:r>
          </w:p>
        </w:tc>
        <w:tc>
          <w:tcPr>
            <w:tcW w:w="1394" w:type="dxa"/>
            <w:gridSpan w:val="2"/>
            <w:tcBorders>
              <w:top w:val="single" w:color="auto" w:sz="4" w:space="0"/>
              <w:left w:val="nil"/>
              <w:bottom w:val="single" w:color="auto" w:sz="4" w:space="0"/>
              <w:right w:val="single" w:color="auto" w:sz="4" w:space="0"/>
            </w:tcBorders>
            <w:vAlign w:val="center"/>
          </w:tcPr>
          <w:p w14:paraId="1EB8708D">
            <w:pPr>
              <w:widowControl/>
              <w:spacing w:line="240" w:lineRule="exact"/>
              <w:jc w:val="center"/>
              <w:rPr>
                <w:rFonts w:ascii="宋体" w:hAnsi="宋体" w:cs="宋体"/>
                <w:color w:val="auto"/>
                <w:kern w:val="0"/>
                <w:sz w:val="18"/>
                <w:szCs w:val="18"/>
              </w:rPr>
            </w:pPr>
          </w:p>
        </w:tc>
      </w:tr>
    </w:tbl>
    <w:p w14:paraId="1459BD5B">
      <w:pPr>
        <w:pStyle w:val="2"/>
        <w:rPr>
          <w:rFonts w:hint="eastAsia"/>
          <w:lang w:val="en-US" w:eastAsia="zh-CN"/>
        </w:rPr>
      </w:pPr>
    </w:p>
    <w:p w14:paraId="401FBA6F">
      <w:pPr>
        <w:rPr>
          <w:rFonts w:hint="eastAsia"/>
          <w:lang w:val="en-US" w:eastAsia="zh-CN"/>
        </w:rPr>
      </w:pPr>
    </w:p>
    <w:p w14:paraId="0C083FFE">
      <w:pPr>
        <w:pStyle w:val="2"/>
        <w:rPr>
          <w:rFonts w:hint="eastAsia"/>
          <w:lang w:val="en-US" w:eastAsia="zh-CN"/>
        </w:rPr>
      </w:pPr>
    </w:p>
    <w:p w14:paraId="0D8E5225">
      <w:pPr>
        <w:rPr>
          <w:rFonts w:hint="eastAsia"/>
          <w:lang w:val="en-US" w:eastAsia="zh-CN"/>
        </w:rPr>
      </w:pPr>
    </w:p>
    <w:p w14:paraId="38C18FD2">
      <w:pPr>
        <w:pStyle w:val="2"/>
        <w:rPr>
          <w:rFonts w:hint="eastAsia"/>
          <w:lang w:val="en-US" w:eastAsia="zh-CN"/>
        </w:rPr>
      </w:pPr>
    </w:p>
    <w:p w14:paraId="3168C334">
      <w:pPr>
        <w:rPr>
          <w:rFonts w:hint="eastAsia"/>
          <w:lang w:val="en-US" w:eastAsia="zh-CN"/>
        </w:rPr>
      </w:pPr>
    </w:p>
    <w:p w14:paraId="71007A3C">
      <w:pPr>
        <w:pStyle w:val="2"/>
        <w:rPr>
          <w:rFonts w:hint="eastAsia"/>
          <w:lang w:val="en-US" w:eastAsia="zh-CN"/>
        </w:rPr>
      </w:pPr>
    </w:p>
    <w:p w14:paraId="5F278153">
      <w:pPr>
        <w:rPr>
          <w:rFonts w:hint="eastAsia"/>
          <w:lang w:val="en-US" w:eastAsia="zh-CN"/>
        </w:rPr>
      </w:pPr>
    </w:p>
    <w:p w14:paraId="63A2D280">
      <w:pPr>
        <w:pStyle w:val="2"/>
        <w:rPr>
          <w:rFonts w:hint="eastAsia"/>
          <w:lang w:val="en-US" w:eastAsia="zh-CN"/>
        </w:rPr>
      </w:pPr>
    </w:p>
    <w:p w14:paraId="1A81E0F9">
      <w:pPr>
        <w:rPr>
          <w:rFonts w:hint="eastAsia"/>
          <w:lang w:val="en-US" w:eastAsia="zh-CN"/>
        </w:rPr>
      </w:pPr>
    </w:p>
    <w:p w14:paraId="7E148C69">
      <w:pPr>
        <w:pStyle w:val="2"/>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568CE848">
        <w:tblPrEx>
          <w:tblCellMar>
            <w:top w:w="0" w:type="dxa"/>
            <w:left w:w="108" w:type="dxa"/>
            <w:bottom w:w="0" w:type="dxa"/>
            <w:right w:w="108" w:type="dxa"/>
          </w:tblCellMar>
        </w:tblPrEx>
        <w:trPr>
          <w:trHeight w:val="426" w:hRule="exact"/>
          <w:jc w:val="center"/>
        </w:trPr>
        <w:tc>
          <w:tcPr>
            <w:tcW w:w="8928" w:type="dxa"/>
            <w:gridSpan w:val="14"/>
            <w:tcBorders>
              <w:top w:val="nil"/>
              <w:left w:val="nil"/>
              <w:bottom w:val="nil"/>
              <w:right w:val="nil"/>
            </w:tcBorders>
            <w:vAlign w:val="center"/>
          </w:tcPr>
          <w:p w14:paraId="29F5065B">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47E2D1FF">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428FFB10">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2756622C">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F92A2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643B9E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通州区文化有约 向美而行系列文化活动</w:t>
            </w:r>
          </w:p>
        </w:tc>
      </w:tr>
      <w:tr w14:paraId="17025FED">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EA438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29B8DA2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403F64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312DD76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7CC470E5">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7E8A8C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27A4DF3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5C39EC9F">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54C2E7D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721754AD">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2BA38FF">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F590E96">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287F2C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3B8AAC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03F0437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3B81F3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789FBF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249588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2574FC8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158311E">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296EB53">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1646BDF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107" w:type="dxa"/>
            <w:gridSpan w:val="2"/>
            <w:tcBorders>
              <w:top w:val="nil"/>
              <w:left w:val="nil"/>
              <w:bottom w:val="single" w:color="auto" w:sz="4" w:space="0"/>
              <w:right w:val="single" w:color="auto" w:sz="4" w:space="0"/>
            </w:tcBorders>
            <w:vAlign w:val="center"/>
          </w:tcPr>
          <w:p w14:paraId="543E870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w:t>
            </w:r>
          </w:p>
        </w:tc>
        <w:tc>
          <w:tcPr>
            <w:tcW w:w="1050" w:type="dxa"/>
            <w:gridSpan w:val="2"/>
            <w:tcBorders>
              <w:top w:val="nil"/>
              <w:left w:val="nil"/>
              <w:bottom w:val="single" w:color="auto" w:sz="4" w:space="0"/>
              <w:right w:val="single" w:color="auto" w:sz="4" w:space="0"/>
            </w:tcBorders>
            <w:vAlign w:val="center"/>
          </w:tcPr>
          <w:p w14:paraId="402CA78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86.713</w:t>
            </w:r>
          </w:p>
        </w:tc>
        <w:tc>
          <w:tcPr>
            <w:tcW w:w="771" w:type="dxa"/>
            <w:gridSpan w:val="2"/>
            <w:tcBorders>
              <w:top w:val="nil"/>
              <w:left w:val="nil"/>
              <w:bottom w:val="single" w:color="auto" w:sz="4" w:space="0"/>
              <w:right w:val="single" w:color="auto" w:sz="4" w:space="0"/>
            </w:tcBorders>
            <w:vAlign w:val="center"/>
          </w:tcPr>
          <w:p w14:paraId="2A40D0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3797021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91.28%</w:t>
            </w:r>
          </w:p>
        </w:tc>
        <w:tc>
          <w:tcPr>
            <w:tcW w:w="699" w:type="dxa"/>
            <w:tcBorders>
              <w:top w:val="nil"/>
              <w:left w:val="nil"/>
              <w:bottom w:val="single" w:color="auto" w:sz="4" w:space="0"/>
              <w:right w:val="single" w:color="auto" w:sz="4" w:space="0"/>
            </w:tcBorders>
            <w:vAlign w:val="center"/>
          </w:tcPr>
          <w:p w14:paraId="271D8AA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605C358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6BE10B8">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ECF02D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single" w:color="auto" w:sz="4" w:space="0"/>
              <w:left w:val="nil"/>
              <w:bottom w:val="single" w:color="auto" w:sz="4" w:space="0"/>
              <w:right w:val="single" w:color="auto" w:sz="4" w:space="0"/>
            </w:tcBorders>
            <w:vAlign w:val="center"/>
          </w:tcPr>
          <w:p w14:paraId="32D62FF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single" w:color="auto" w:sz="4" w:space="0"/>
              <w:left w:val="nil"/>
              <w:bottom w:val="single" w:color="auto" w:sz="4" w:space="0"/>
              <w:right w:val="single" w:color="auto" w:sz="4" w:space="0"/>
            </w:tcBorders>
            <w:vAlign w:val="center"/>
          </w:tcPr>
          <w:p w14:paraId="13FCFD7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86.713</w:t>
            </w:r>
          </w:p>
        </w:tc>
        <w:tc>
          <w:tcPr>
            <w:tcW w:w="1050" w:type="dxa"/>
            <w:gridSpan w:val="2"/>
            <w:tcBorders>
              <w:top w:val="single" w:color="auto" w:sz="4" w:space="0"/>
              <w:left w:val="nil"/>
              <w:bottom w:val="single" w:color="auto" w:sz="4" w:space="0"/>
              <w:right w:val="single" w:color="auto" w:sz="4" w:space="0"/>
            </w:tcBorders>
            <w:vAlign w:val="center"/>
          </w:tcPr>
          <w:p w14:paraId="1BC8EDBA">
            <w:pPr>
              <w:widowControl/>
              <w:spacing w:line="240" w:lineRule="exact"/>
              <w:jc w:val="center"/>
              <w:rPr>
                <w:rFonts w:ascii="宋体" w:hAnsi="宋体" w:cs="宋体"/>
                <w:color w:val="auto"/>
                <w:kern w:val="0"/>
                <w:sz w:val="18"/>
                <w:szCs w:val="18"/>
              </w:rPr>
            </w:pPr>
          </w:p>
        </w:tc>
        <w:tc>
          <w:tcPr>
            <w:tcW w:w="771" w:type="dxa"/>
            <w:gridSpan w:val="2"/>
            <w:tcBorders>
              <w:top w:val="single" w:color="auto" w:sz="4" w:space="0"/>
              <w:left w:val="nil"/>
              <w:bottom w:val="single" w:color="auto" w:sz="4" w:space="0"/>
              <w:right w:val="single" w:color="auto" w:sz="4" w:space="0"/>
            </w:tcBorders>
            <w:vAlign w:val="center"/>
          </w:tcPr>
          <w:p w14:paraId="59B49E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ADFC3CE">
            <w:pPr>
              <w:widowControl/>
              <w:spacing w:line="240" w:lineRule="exact"/>
              <w:jc w:val="center"/>
              <w:rPr>
                <w:rFonts w:ascii="宋体" w:hAnsi="宋体" w:cs="宋体"/>
                <w:color w:val="auto"/>
                <w:kern w:val="0"/>
                <w:sz w:val="18"/>
                <w:szCs w:val="18"/>
              </w:rPr>
            </w:pPr>
          </w:p>
        </w:tc>
        <w:tc>
          <w:tcPr>
            <w:tcW w:w="699" w:type="dxa"/>
            <w:tcBorders>
              <w:top w:val="single" w:color="auto" w:sz="4" w:space="0"/>
              <w:left w:val="nil"/>
              <w:bottom w:val="single" w:color="auto" w:sz="4" w:space="0"/>
              <w:right w:val="single" w:color="auto" w:sz="4" w:space="0"/>
            </w:tcBorders>
            <w:vAlign w:val="center"/>
          </w:tcPr>
          <w:p w14:paraId="510B78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042881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43CC829">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8C352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595A5DD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4344D5B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75FA0D25">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ECBD9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1C3D169">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4AF8D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09FD6E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F8E5CB3">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A7D2B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708977A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4FB882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6FC383FB">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9E7B5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5A50B6E5">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6F5244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169FF7B">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76E402C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7B02DE8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16EE6A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86E2B0D">
        <w:tblPrEx>
          <w:tblCellMar>
            <w:top w:w="0" w:type="dxa"/>
            <w:left w:w="108" w:type="dxa"/>
            <w:bottom w:w="0" w:type="dxa"/>
            <w:right w:w="108" w:type="dxa"/>
          </w:tblCellMar>
        </w:tblPrEx>
        <w:trPr>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17963C13">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3374B44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计划开展88场群众文化艺术指导，88场生活美学类艺术培训，22场文化演出活动，23场普法教育宣传。</w:t>
            </w:r>
          </w:p>
        </w:tc>
        <w:tc>
          <w:tcPr>
            <w:tcW w:w="3356" w:type="dxa"/>
            <w:gridSpan w:val="7"/>
            <w:tcBorders>
              <w:top w:val="single" w:color="auto" w:sz="4" w:space="0"/>
              <w:left w:val="nil"/>
              <w:bottom w:val="single" w:color="auto" w:sz="4" w:space="0"/>
              <w:right w:val="single" w:color="auto" w:sz="4" w:space="0"/>
            </w:tcBorders>
            <w:vAlign w:val="center"/>
          </w:tcPr>
          <w:p w14:paraId="6AE21F3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已完成88场群众文化艺术指导，88场生活美学类艺术培训，22场文化演出活动，23场普法教育宣传。</w:t>
            </w:r>
          </w:p>
        </w:tc>
      </w:tr>
      <w:tr w14:paraId="469A3F9A">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46D3CE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0B6AFAB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490629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556CEB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601D6A9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7C5C7F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59A094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5155C6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1EA682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4695C2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007359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03AC9697">
        <w:tblPrEx>
          <w:tblCellMar>
            <w:top w:w="0" w:type="dxa"/>
            <w:left w:w="108" w:type="dxa"/>
            <w:bottom w:w="0" w:type="dxa"/>
            <w:right w:w="108" w:type="dxa"/>
          </w:tblCellMar>
        </w:tblPrEx>
        <w:trPr>
          <w:trHeight w:val="1008" w:hRule="exact"/>
          <w:jc w:val="center"/>
        </w:trPr>
        <w:tc>
          <w:tcPr>
            <w:tcW w:w="578" w:type="dxa"/>
            <w:vMerge w:val="continue"/>
            <w:tcBorders>
              <w:left w:val="single" w:color="auto" w:sz="4" w:space="0"/>
              <w:right w:val="single" w:color="auto" w:sz="4" w:space="0"/>
            </w:tcBorders>
            <w:vAlign w:val="center"/>
          </w:tcPr>
          <w:p w14:paraId="3BCB5FB2">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FFD5D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14:paraId="5FDF439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25B2FE5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4BE17D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88场群众文化艺术指导</w:t>
            </w: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6939C97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88场群众文化艺术指导</w:t>
            </w: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7685CA3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4C2A76B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7A5FB4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9A94C7F">
        <w:tblPrEx>
          <w:tblCellMar>
            <w:top w:w="0" w:type="dxa"/>
            <w:left w:w="108" w:type="dxa"/>
            <w:bottom w:w="0" w:type="dxa"/>
            <w:right w:w="108" w:type="dxa"/>
          </w:tblCellMar>
        </w:tblPrEx>
        <w:trPr>
          <w:trHeight w:val="1038" w:hRule="exact"/>
          <w:jc w:val="center"/>
        </w:trPr>
        <w:tc>
          <w:tcPr>
            <w:tcW w:w="578" w:type="dxa"/>
            <w:vMerge w:val="continue"/>
            <w:tcBorders>
              <w:left w:val="single" w:color="auto" w:sz="4" w:space="0"/>
              <w:right w:val="single" w:color="auto" w:sz="4" w:space="0"/>
            </w:tcBorders>
            <w:vAlign w:val="center"/>
          </w:tcPr>
          <w:p w14:paraId="4DEFBD1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067A74">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28872F7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F3E559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CF7F13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88场生活美学类艺术培训</w:t>
            </w: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237BBB7F">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88场生活美学类艺术培训</w:t>
            </w: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113978B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40888F6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9023C5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A4CCA49">
        <w:tblPrEx>
          <w:tblCellMar>
            <w:top w:w="0" w:type="dxa"/>
            <w:left w:w="108" w:type="dxa"/>
            <w:bottom w:w="0" w:type="dxa"/>
            <w:right w:w="108" w:type="dxa"/>
          </w:tblCellMar>
        </w:tblPrEx>
        <w:trPr>
          <w:trHeight w:val="878" w:hRule="exact"/>
          <w:jc w:val="center"/>
        </w:trPr>
        <w:tc>
          <w:tcPr>
            <w:tcW w:w="578" w:type="dxa"/>
            <w:vMerge w:val="continue"/>
            <w:tcBorders>
              <w:left w:val="single" w:color="auto" w:sz="4" w:space="0"/>
              <w:right w:val="single" w:color="auto" w:sz="4" w:space="0"/>
            </w:tcBorders>
            <w:vAlign w:val="center"/>
          </w:tcPr>
          <w:p w14:paraId="55DF5D3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753EE7D">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2627D7B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381CEDD">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796CB6A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22场文化演出活动</w:t>
            </w: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63C03BA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22场文化演出活动</w:t>
            </w: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693B200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0D51E6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96A6EB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C3382D1">
        <w:tblPrEx>
          <w:tblCellMar>
            <w:top w:w="0" w:type="dxa"/>
            <w:left w:w="108" w:type="dxa"/>
            <w:bottom w:w="0" w:type="dxa"/>
            <w:right w:w="108" w:type="dxa"/>
          </w:tblCellMar>
        </w:tblPrEx>
        <w:trPr>
          <w:trHeight w:val="878" w:hRule="exact"/>
          <w:jc w:val="center"/>
        </w:trPr>
        <w:tc>
          <w:tcPr>
            <w:tcW w:w="578" w:type="dxa"/>
            <w:vMerge w:val="continue"/>
            <w:tcBorders>
              <w:left w:val="single" w:color="auto" w:sz="4" w:space="0"/>
              <w:right w:val="single" w:color="auto" w:sz="4" w:space="0"/>
            </w:tcBorders>
            <w:vAlign w:val="center"/>
          </w:tcPr>
          <w:p w14:paraId="237A0F5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DC9DB99">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14:paraId="605F700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D46331D">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w:t>
            </w:r>
          </w:p>
        </w:tc>
        <w:tc>
          <w:tcPr>
            <w:tcW w:w="938" w:type="dxa"/>
            <w:tcBorders>
              <w:top w:val="nil"/>
              <w:left w:val="nil"/>
              <w:bottom w:val="single" w:color="auto" w:sz="4" w:space="0"/>
              <w:right w:val="single" w:color="auto" w:sz="4" w:space="0"/>
            </w:tcBorders>
            <w:vAlign w:val="center"/>
          </w:tcPr>
          <w:p w14:paraId="74B303E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23场普法教育宣传</w:t>
            </w: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069BC31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23场普法教育宣传</w:t>
            </w: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307F7697">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6A162A0">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7941B6E">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无</w:t>
            </w:r>
          </w:p>
        </w:tc>
      </w:tr>
      <w:tr w14:paraId="796168B7">
        <w:tblPrEx>
          <w:tblCellMar>
            <w:top w:w="0" w:type="dxa"/>
            <w:left w:w="108" w:type="dxa"/>
            <w:bottom w:w="0" w:type="dxa"/>
            <w:right w:w="108" w:type="dxa"/>
          </w:tblCellMar>
        </w:tblPrEx>
        <w:trPr>
          <w:trHeight w:val="1749" w:hRule="exact"/>
          <w:jc w:val="center"/>
        </w:trPr>
        <w:tc>
          <w:tcPr>
            <w:tcW w:w="578" w:type="dxa"/>
            <w:vMerge w:val="continue"/>
            <w:tcBorders>
              <w:left w:val="single" w:color="auto" w:sz="4" w:space="0"/>
              <w:right w:val="single" w:color="auto" w:sz="4" w:space="0"/>
            </w:tcBorders>
            <w:vAlign w:val="center"/>
          </w:tcPr>
          <w:p w14:paraId="62108FA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22C161">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9C569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519EDE9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D75BD3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征求意见，按需配送。</w:t>
            </w:r>
          </w:p>
        </w:tc>
        <w:tc>
          <w:tcPr>
            <w:tcW w:w="848" w:type="dxa"/>
            <w:tcBorders>
              <w:top w:val="nil"/>
              <w:left w:val="nil"/>
              <w:bottom w:val="single" w:color="auto" w:sz="4" w:space="0"/>
              <w:right w:val="single" w:color="auto" w:sz="4" w:space="0"/>
            </w:tcBorders>
            <w:vAlign w:val="center"/>
          </w:tcPr>
          <w:p w14:paraId="59ADA69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项目执行前，征求街乡意见，根据需求反馈，配送相应服务。</w:t>
            </w:r>
          </w:p>
        </w:tc>
        <w:tc>
          <w:tcPr>
            <w:tcW w:w="557" w:type="dxa"/>
            <w:gridSpan w:val="2"/>
            <w:tcBorders>
              <w:top w:val="nil"/>
              <w:left w:val="nil"/>
              <w:bottom w:val="single" w:color="auto" w:sz="4" w:space="0"/>
              <w:right w:val="single" w:color="auto" w:sz="4" w:space="0"/>
            </w:tcBorders>
            <w:vAlign w:val="center"/>
          </w:tcPr>
          <w:p w14:paraId="38426C4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7CD549A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ECAA69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18017CF">
        <w:tblPrEx>
          <w:tblCellMar>
            <w:top w:w="0" w:type="dxa"/>
            <w:left w:w="108" w:type="dxa"/>
            <w:bottom w:w="0" w:type="dxa"/>
            <w:right w:w="108" w:type="dxa"/>
          </w:tblCellMar>
        </w:tblPrEx>
        <w:trPr>
          <w:trHeight w:val="1552" w:hRule="exact"/>
          <w:jc w:val="center"/>
        </w:trPr>
        <w:tc>
          <w:tcPr>
            <w:tcW w:w="578" w:type="dxa"/>
            <w:vMerge w:val="continue"/>
            <w:tcBorders>
              <w:left w:val="single" w:color="auto" w:sz="4" w:space="0"/>
              <w:right w:val="single" w:color="auto" w:sz="4" w:space="0"/>
            </w:tcBorders>
            <w:vAlign w:val="center"/>
          </w:tcPr>
          <w:p w14:paraId="17EA107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3C036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5DFB04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75598B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vAlign w:val="center"/>
          </w:tcPr>
          <w:p w14:paraId="560DB16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项目过程监管。</w:t>
            </w:r>
          </w:p>
        </w:tc>
        <w:tc>
          <w:tcPr>
            <w:tcW w:w="848" w:type="dxa"/>
            <w:tcBorders>
              <w:top w:val="nil"/>
              <w:left w:val="nil"/>
              <w:bottom w:val="single" w:color="auto" w:sz="4" w:space="0"/>
              <w:right w:val="single" w:color="auto" w:sz="4" w:space="0"/>
            </w:tcBorders>
            <w:vAlign w:val="center"/>
          </w:tcPr>
          <w:p w14:paraId="64AF4F6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执行过程中，不定期抽查服务情况，提供服务质量。</w:t>
            </w:r>
          </w:p>
        </w:tc>
        <w:tc>
          <w:tcPr>
            <w:tcW w:w="557" w:type="dxa"/>
            <w:gridSpan w:val="2"/>
            <w:tcBorders>
              <w:top w:val="nil"/>
              <w:left w:val="nil"/>
              <w:bottom w:val="single" w:color="auto" w:sz="4" w:space="0"/>
              <w:right w:val="single" w:color="auto" w:sz="4" w:space="0"/>
            </w:tcBorders>
            <w:vAlign w:val="center"/>
          </w:tcPr>
          <w:p w14:paraId="037312D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0363859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65BBD1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50194AFB">
        <w:tblPrEx>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vAlign w:val="center"/>
          </w:tcPr>
          <w:p w14:paraId="6F3A1C5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0B0736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4046C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AAB1A74">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1CF10B7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阶段反馈进展情况。</w:t>
            </w:r>
          </w:p>
        </w:tc>
        <w:tc>
          <w:tcPr>
            <w:tcW w:w="848" w:type="dxa"/>
            <w:tcBorders>
              <w:top w:val="nil"/>
              <w:left w:val="nil"/>
              <w:bottom w:val="single" w:color="auto" w:sz="4" w:space="0"/>
              <w:right w:val="single" w:color="auto" w:sz="4" w:space="0"/>
            </w:tcBorders>
            <w:vAlign w:val="center"/>
          </w:tcPr>
          <w:p w14:paraId="44FC49B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根据完成情况，及时做好宣传。</w:t>
            </w:r>
          </w:p>
        </w:tc>
        <w:tc>
          <w:tcPr>
            <w:tcW w:w="557" w:type="dxa"/>
            <w:gridSpan w:val="2"/>
            <w:tcBorders>
              <w:top w:val="nil"/>
              <w:left w:val="nil"/>
              <w:bottom w:val="single" w:color="auto" w:sz="4" w:space="0"/>
              <w:right w:val="single" w:color="auto" w:sz="4" w:space="0"/>
            </w:tcBorders>
            <w:vAlign w:val="center"/>
          </w:tcPr>
          <w:p w14:paraId="45CF2E6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07DA70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A8C532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A44BA25">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14:paraId="6D35189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241FAB">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E3710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7920592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418634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7BEDB92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20DF8A0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4DD8C16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13C353E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54097046">
        <w:tblPrEx>
          <w:tblCellMar>
            <w:top w:w="0" w:type="dxa"/>
            <w:left w:w="108" w:type="dxa"/>
            <w:bottom w:w="0" w:type="dxa"/>
            <w:right w:w="108" w:type="dxa"/>
          </w:tblCellMar>
        </w:tblPrEx>
        <w:trPr>
          <w:trHeight w:val="641" w:hRule="exact"/>
          <w:jc w:val="center"/>
        </w:trPr>
        <w:tc>
          <w:tcPr>
            <w:tcW w:w="578" w:type="dxa"/>
            <w:vMerge w:val="continue"/>
            <w:tcBorders>
              <w:left w:val="single" w:color="auto" w:sz="4" w:space="0"/>
              <w:right w:val="single" w:color="auto" w:sz="4" w:space="0"/>
            </w:tcBorders>
            <w:vAlign w:val="center"/>
          </w:tcPr>
          <w:p w14:paraId="07D188B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CA85688">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750C28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4D6699B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EEE91A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95万元</w:t>
            </w:r>
          </w:p>
        </w:tc>
        <w:tc>
          <w:tcPr>
            <w:tcW w:w="848" w:type="dxa"/>
            <w:tcBorders>
              <w:top w:val="single" w:color="auto" w:sz="4" w:space="0"/>
              <w:left w:val="nil"/>
              <w:bottom w:val="single" w:color="auto" w:sz="4" w:space="0"/>
              <w:right w:val="single" w:color="auto" w:sz="4" w:space="0"/>
            </w:tcBorders>
            <w:vAlign w:val="center"/>
          </w:tcPr>
          <w:p w14:paraId="5CD07F0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86.713万元</w:t>
            </w:r>
          </w:p>
        </w:tc>
        <w:tc>
          <w:tcPr>
            <w:tcW w:w="557" w:type="dxa"/>
            <w:gridSpan w:val="2"/>
            <w:tcBorders>
              <w:top w:val="single" w:color="auto" w:sz="4" w:space="0"/>
              <w:left w:val="nil"/>
              <w:bottom w:val="single" w:color="auto" w:sz="4" w:space="0"/>
              <w:right w:val="single" w:color="auto" w:sz="4" w:space="0"/>
            </w:tcBorders>
            <w:vAlign w:val="center"/>
          </w:tcPr>
          <w:p w14:paraId="393D662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68462BB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w:t>
            </w:r>
          </w:p>
        </w:tc>
        <w:tc>
          <w:tcPr>
            <w:tcW w:w="1394" w:type="dxa"/>
            <w:gridSpan w:val="2"/>
            <w:tcBorders>
              <w:top w:val="single" w:color="auto" w:sz="4" w:space="0"/>
              <w:left w:val="nil"/>
              <w:bottom w:val="single" w:color="auto" w:sz="4" w:space="0"/>
              <w:right w:val="single" w:color="auto" w:sz="4" w:space="0"/>
            </w:tcBorders>
            <w:vAlign w:val="center"/>
          </w:tcPr>
          <w:p w14:paraId="623E388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F3355EA">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14:paraId="69C39AB3">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30F191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405F8A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3FBAF9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71C5CBCB">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436CE4C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2C4084C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7A39633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6867A57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6D18E8E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4BF100B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177833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74DAB89">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21075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2149C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4DCA9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2F7FD9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04516FD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3DE00B4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3C0A136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2C874A5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856E3B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9CD4A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57190D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6C2DDE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348C51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1F5172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556999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14361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16BFA3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252097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73D7B48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2B21C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99B9BE">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D3B6C4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57070F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139478A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59EA11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2410BB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841B19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204339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9876BB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670ECA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C72F408">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BEB278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66F7C1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E1C1A9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0B694CF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40F124E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0A24910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2F10826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49A7C14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4DC13FF9">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2599D1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DA0B68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49CF0A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6AD3A8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080373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1D2CEE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7B0B30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83B8AE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3774B0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7BB520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B5169F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7DB94A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87F07A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0774D3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2A84FA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0F1B48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11E43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C3B58F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14601D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740C50AE">
        <w:tblPrEx>
          <w:tblCellMar>
            <w:top w:w="0" w:type="dxa"/>
            <w:left w:w="108" w:type="dxa"/>
            <w:bottom w:w="0" w:type="dxa"/>
            <w:right w:w="108" w:type="dxa"/>
          </w:tblCellMar>
        </w:tblPrEx>
        <w:trPr>
          <w:trHeight w:val="1596" w:hRule="exact"/>
          <w:jc w:val="center"/>
        </w:trPr>
        <w:tc>
          <w:tcPr>
            <w:tcW w:w="578" w:type="dxa"/>
            <w:vMerge w:val="continue"/>
            <w:tcBorders>
              <w:top w:val="single" w:color="auto" w:sz="4" w:space="0"/>
              <w:left w:val="single" w:color="auto" w:sz="4" w:space="0"/>
              <w:right w:val="single" w:color="auto" w:sz="4" w:space="0"/>
            </w:tcBorders>
            <w:vAlign w:val="center"/>
          </w:tcPr>
          <w:p w14:paraId="42C5E680">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0B2E2B5D">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2AF34A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454B644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063205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提升街道（乡镇）公共文化设施服务供给能力。</w:t>
            </w:r>
          </w:p>
        </w:tc>
        <w:tc>
          <w:tcPr>
            <w:tcW w:w="848" w:type="dxa"/>
            <w:tcBorders>
              <w:top w:val="single" w:color="auto" w:sz="4" w:space="0"/>
              <w:left w:val="nil"/>
              <w:bottom w:val="single" w:color="auto" w:sz="4" w:space="0"/>
              <w:right w:val="single" w:color="auto" w:sz="4" w:space="0"/>
            </w:tcBorders>
            <w:vAlign w:val="center"/>
          </w:tcPr>
          <w:p w14:paraId="17A49EF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提升街道（乡镇）公共文化设施服务供给能力。</w:t>
            </w:r>
          </w:p>
        </w:tc>
        <w:tc>
          <w:tcPr>
            <w:tcW w:w="557" w:type="dxa"/>
            <w:gridSpan w:val="2"/>
            <w:tcBorders>
              <w:top w:val="single" w:color="auto" w:sz="4" w:space="0"/>
              <w:left w:val="nil"/>
              <w:bottom w:val="single" w:color="auto" w:sz="4" w:space="0"/>
              <w:right w:val="single" w:color="auto" w:sz="4" w:space="0"/>
            </w:tcBorders>
            <w:vAlign w:val="center"/>
          </w:tcPr>
          <w:p w14:paraId="5A57119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62140E0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1A6BEF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1DE912E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0A3B24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D0877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B63D23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0D9574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A152EE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E4EE08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9EBC45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7BDA7D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9F6B56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CF707D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E6781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B1B54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4062BA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C29D2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0A4B49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20D6F6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C7D05D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F34C5E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E32846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6C2612F">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72753494">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396CE6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7E5393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314B5F6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7564878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right w:val="single" w:color="auto" w:sz="4" w:space="0"/>
            </w:tcBorders>
            <w:vAlign w:val="center"/>
          </w:tcPr>
          <w:p w14:paraId="5016176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0348030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14:paraId="13C8385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696A153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BA530D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B0BEAE5">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7C6A19B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0A8EE3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467E55C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w:t>
            </w:r>
          </w:p>
        </w:tc>
        <w:tc>
          <w:tcPr>
            <w:tcW w:w="1394" w:type="dxa"/>
            <w:gridSpan w:val="2"/>
            <w:tcBorders>
              <w:top w:val="single" w:color="auto" w:sz="4" w:space="0"/>
              <w:left w:val="nil"/>
              <w:bottom w:val="single" w:color="auto" w:sz="4" w:space="0"/>
              <w:right w:val="single" w:color="auto" w:sz="4" w:space="0"/>
            </w:tcBorders>
            <w:vAlign w:val="center"/>
          </w:tcPr>
          <w:p w14:paraId="5CC4585E">
            <w:pPr>
              <w:widowControl/>
              <w:spacing w:line="240" w:lineRule="exact"/>
              <w:jc w:val="center"/>
              <w:rPr>
                <w:rFonts w:ascii="宋体" w:hAnsi="宋体" w:cs="宋体"/>
                <w:color w:val="auto"/>
                <w:kern w:val="0"/>
                <w:sz w:val="18"/>
                <w:szCs w:val="18"/>
              </w:rPr>
            </w:pPr>
          </w:p>
        </w:tc>
      </w:tr>
    </w:tbl>
    <w:p w14:paraId="18B0CD6D">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0EFAE75C">
        <w:tblPrEx>
          <w:tblCellMar>
            <w:top w:w="0" w:type="dxa"/>
            <w:left w:w="108" w:type="dxa"/>
            <w:bottom w:w="0" w:type="dxa"/>
            <w:right w:w="108" w:type="dxa"/>
          </w:tblCellMar>
        </w:tblPrEx>
        <w:trPr>
          <w:trHeight w:val="426" w:hRule="exact"/>
          <w:jc w:val="center"/>
        </w:trPr>
        <w:tc>
          <w:tcPr>
            <w:tcW w:w="8928" w:type="dxa"/>
            <w:gridSpan w:val="14"/>
            <w:tcBorders>
              <w:top w:val="nil"/>
              <w:left w:val="nil"/>
              <w:bottom w:val="nil"/>
              <w:right w:val="nil"/>
            </w:tcBorders>
            <w:vAlign w:val="center"/>
          </w:tcPr>
          <w:p w14:paraId="2F5C206A">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00383411">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256033C5">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1AAF5FD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EBCF6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1C923BA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zh-TW" w:eastAsia="zh-TW"/>
              </w:rPr>
              <w:t>奋进新征程  建功新时代</w:t>
            </w:r>
            <w:r>
              <w:rPr>
                <w:rFonts w:hint="eastAsia" w:ascii="宋体" w:hAnsi="宋体" w:cs="宋体"/>
                <w:color w:val="auto"/>
                <w:kern w:val="0"/>
                <w:sz w:val="18"/>
                <w:szCs w:val="18"/>
                <w:lang w:val="zh-TW" w:eastAsia="zh-CN"/>
              </w:rPr>
              <w:t>——</w:t>
            </w:r>
            <w:r>
              <w:rPr>
                <w:rFonts w:hint="eastAsia" w:ascii="宋体" w:hAnsi="宋体" w:cs="宋体"/>
                <w:color w:val="auto"/>
                <w:kern w:val="0"/>
                <w:sz w:val="18"/>
                <w:szCs w:val="18"/>
                <w:lang w:val="zh-TW" w:eastAsia="zh-TW"/>
              </w:rPr>
              <w:t>全国群众美术展</w:t>
            </w:r>
          </w:p>
        </w:tc>
      </w:tr>
      <w:tr w14:paraId="14D06C2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DE4EB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2F12F10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39BC9D4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68BAEEE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6F88BBA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F4FA8C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781E8B7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362AA518">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3D14FEE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80570140</w:t>
            </w:r>
          </w:p>
        </w:tc>
      </w:tr>
      <w:tr w14:paraId="443AE9A2">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79381672">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9077B69">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1DD80EE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787F70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70365A7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3E502D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500D7A2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083685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3504B03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7C22B1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48975A1">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3298E40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107" w:type="dxa"/>
            <w:gridSpan w:val="2"/>
            <w:tcBorders>
              <w:top w:val="nil"/>
              <w:left w:val="nil"/>
              <w:bottom w:val="single" w:color="auto" w:sz="4" w:space="0"/>
              <w:right w:val="single" w:color="auto" w:sz="4" w:space="0"/>
            </w:tcBorders>
            <w:vAlign w:val="center"/>
          </w:tcPr>
          <w:p w14:paraId="696C637C">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050" w:type="dxa"/>
            <w:gridSpan w:val="2"/>
            <w:tcBorders>
              <w:top w:val="nil"/>
              <w:left w:val="nil"/>
              <w:bottom w:val="single" w:color="auto" w:sz="4" w:space="0"/>
              <w:right w:val="single" w:color="auto" w:sz="4" w:space="0"/>
            </w:tcBorders>
            <w:vAlign w:val="center"/>
          </w:tcPr>
          <w:p w14:paraId="07C9E01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w:t>
            </w:r>
          </w:p>
        </w:tc>
        <w:tc>
          <w:tcPr>
            <w:tcW w:w="771" w:type="dxa"/>
            <w:gridSpan w:val="2"/>
            <w:tcBorders>
              <w:top w:val="nil"/>
              <w:left w:val="nil"/>
              <w:bottom w:val="single" w:color="auto" w:sz="4" w:space="0"/>
              <w:right w:val="single" w:color="auto" w:sz="4" w:space="0"/>
            </w:tcBorders>
            <w:vAlign w:val="center"/>
          </w:tcPr>
          <w:p w14:paraId="15A423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510A0B6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95.88%</w:t>
            </w:r>
          </w:p>
        </w:tc>
        <w:tc>
          <w:tcPr>
            <w:tcW w:w="699" w:type="dxa"/>
            <w:tcBorders>
              <w:top w:val="nil"/>
              <w:left w:val="nil"/>
              <w:bottom w:val="single" w:color="auto" w:sz="4" w:space="0"/>
              <w:right w:val="single" w:color="auto" w:sz="4" w:space="0"/>
            </w:tcBorders>
            <w:vAlign w:val="center"/>
          </w:tcPr>
          <w:p w14:paraId="5DD188D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4C15D898">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7CD00D3F">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215B22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single" w:color="auto" w:sz="4" w:space="0"/>
              <w:left w:val="nil"/>
              <w:bottom w:val="single" w:color="auto" w:sz="4" w:space="0"/>
              <w:right w:val="single" w:color="auto" w:sz="4" w:space="0"/>
            </w:tcBorders>
            <w:vAlign w:val="center"/>
          </w:tcPr>
          <w:p w14:paraId="39E9D83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107" w:type="dxa"/>
            <w:gridSpan w:val="2"/>
            <w:tcBorders>
              <w:top w:val="single" w:color="auto" w:sz="4" w:space="0"/>
              <w:left w:val="nil"/>
              <w:bottom w:val="single" w:color="auto" w:sz="4" w:space="0"/>
              <w:right w:val="single" w:color="auto" w:sz="4" w:space="0"/>
            </w:tcBorders>
            <w:vAlign w:val="center"/>
          </w:tcPr>
          <w:p w14:paraId="3F19D8D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97</w:t>
            </w:r>
          </w:p>
        </w:tc>
        <w:tc>
          <w:tcPr>
            <w:tcW w:w="1050" w:type="dxa"/>
            <w:gridSpan w:val="2"/>
            <w:tcBorders>
              <w:top w:val="single" w:color="auto" w:sz="4" w:space="0"/>
              <w:left w:val="nil"/>
              <w:bottom w:val="single" w:color="auto" w:sz="4" w:space="0"/>
              <w:right w:val="single" w:color="auto" w:sz="4" w:space="0"/>
            </w:tcBorders>
            <w:vAlign w:val="center"/>
          </w:tcPr>
          <w:p w14:paraId="7B1FC4B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w:t>
            </w:r>
          </w:p>
        </w:tc>
        <w:tc>
          <w:tcPr>
            <w:tcW w:w="771" w:type="dxa"/>
            <w:gridSpan w:val="2"/>
            <w:tcBorders>
              <w:top w:val="single" w:color="auto" w:sz="4" w:space="0"/>
              <w:left w:val="nil"/>
              <w:bottom w:val="single" w:color="auto" w:sz="4" w:space="0"/>
              <w:right w:val="single" w:color="auto" w:sz="4" w:space="0"/>
            </w:tcBorders>
            <w:vAlign w:val="center"/>
          </w:tcPr>
          <w:p w14:paraId="6A1D6A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90AC6F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95.88%</w:t>
            </w:r>
          </w:p>
        </w:tc>
        <w:tc>
          <w:tcPr>
            <w:tcW w:w="699" w:type="dxa"/>
            <w:tcBorders>
              <w:top w:val="single" w:color="auto" w:sz="4" w:space="0"/>
              <w:left w:val="nil"/>
              <w:bottom w:val="single" w:color="auto" w:sz="4" w:space="0"/>
              <w:right w:val="single" w:color="auto" w:sz="4" w:space="0"/>
            </w:tcBorders>
            <w:vAlign w:val="center"/>
          </w:tcPr>
          <w:p w14:paraId="1CA9BD3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5C6A9C7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84760D1">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1851CB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5B9CE69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60864C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05F2E572">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03E7E7E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45C1F62">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A1CDD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B2BAE23">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AF7BEA8">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C99FD6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07C4BAF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4ECA4CA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307AA069">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40DAAF2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6F543C3">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69E4667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7786A9AA">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390367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08BF7E7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48366E7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B401B46">
        <w:tblPrEx>
          <w:tblCellMar>
            <w:top w:w="0" w:type="dxa"/>
            <w:left w:w="108" w:type="dxa"/>
            <w:bottom w:w="0" w:type="dxa"/>
            <w:right w:w="108" w:type="dxa"/>
          </w:tblCellMar>
        </w:tblPrEx>
        <w:trPr>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5003EA30">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CE5DE6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美术作品200件。</w:t>
            </w:r>
          </w:p>
        </w:tc>
        <w:tc>
          <w:tcPr>
            <w:tcW w:w="3356" w:type="dxa"/>
            <w:gridSpan w:val="7"/>
            <w:tcBorders>
              <w:top w:val="single" w:color="auto" w:sz="4" w:space="0"/>
              <w:left w:val="nil"/>
              <w:bottom w:val="single" w:color="auto" w:sz="4" w:space="0"/>
              <w:right w:val="single" w:color="auto" w:sz="4" w:space="0"/>
            </w:tcBorders>
            <w:vAlign w:val="center"/>
          </w:tcPr>
          <w:p w14:paraId="62AD3236">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美术作品200件。</w:t>
            </w:r>
          </w:p>
        </w:tc>
      </w:tr>
      <w:tr w14:paraId="5D5A8267">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66D7921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153170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14DAE3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CCE57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197DA6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0C829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0B2AB1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6231EDF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03D8184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2CFE320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55DE1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2A2B2E2B">
        <w:tblPrEx>
          <w:tblCellMar>
            <w:top w:w="0" w:type="dxa"/>
            <w:left w:w="108" w:type="dxa"/>
            <w:bottom w:w="0" w:type="dxa"/>
            <w:right w:w="108" w:type="dxa"/>
          </w:tblCellMar>
        </w:tblPrEx>
        <w:trPr>
          <w:trHeight w:val="1008" w:hRule="exact"/>
          <w:jc w:val="center"/>
        </w:trPr>
        <w:tc>
          <w:tcPr>
            <w:tcW w:w="578" w:type="dxa"/>
            <w:vMerge w:val="continue"/>
            <w:tcBorders>
              <w:left w:val="single" w:color="auto" w:sz="4" w:space="0"/>
              <w:right w:val="single" w:color="auto" w:sz="4" w:space="0"/>
            </w:tcBorders>
            <w:vAlign w:val="center"/>
          </w:tcPr>
          <w:p w14:paraId="3FA048D6">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60690C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14:paraId="79EA01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222737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10C23B3">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展出分为5个板块，创作展出特邀主题画5幅</w:t>
            </w:r>
          </w:p>
        </w:tc>
        <w:tc>
          <w:tcPr>
            <w:tcW w:w="848" w:type="dxa"/>
            <w:tcBorders>
              <w:top w:val="nil"/>
              <w:left w:val="nil"/>
              <w:bottom w:val="single" w:color="auto" w:sz="4" w:space="0"/>
              <w:right w:val="single" w:color="auto" w:sz="4" w:space="0"/>
            </w:tcBorders>
            <w:vAlign w:val="center"/>
          </w:tcPr>
          <w:p w14:paraId="3A26C54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eastAsia="zh-CN"/>
              </w:rPr>
            </w:pPr>
            <w:r>
              <w:rPr>
                <w:rFonts w:hint="eastAsia" w:ascii="宋体" w:hAnsi="宋体" w:eastAsia="宋体" w:cs="宋体"/>
                <w:i w:val="0"/>
                <w:iCs w:val="0"/>
                <w:color w:val="000000"/>
                <w:kern w:val="0"/>
                <w:sz w:val="18"/>
                <w:szCs w:val="18"/>
                <w:u w:val="none"/>
                <w:lang w:val="en-US" w:eastAsia="zh-CN" w:bidi="ar"/>
              </w:rPr>
              <w:t>展出分为5个板块，创作展出特邀主题画5幅</w:t>
            </w:r>
          </w:p>
        </w:tc>
        <w:tc>
          <w:tcPr>
            <w:tcW w:w="557" w:type="dxa"/>
            <w:gridSpan w:val="2"/>
            <w:tcBorders>
              <w:top w:val="nil"/>
              <w:left w:val="nil"/>
              <w:bottom w:val="single" w:color="auto" w:sz="4" w:space="0"/>
              <w:right w:val="single" w:color="auto" w:sz="4" w:space="0"/>
            </w:tcBorders>
            <w:vAlign w:val="center"/>
          </w:tcPr>
          <w:p w14:paraId="0930F65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7EE56AE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6B701B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56568AE">
        <w:tblPrEx>
          <w:tblCellMar>
            <w:top w:w="0" w:type="dxa"/>
            <w:left w:w="108" w:type="dxa"/>
            <w:bottom w:w="0" w:type="dxa"/>
            <w:right w:w="108" w:type="dxa"/>
          </w:tblCellMar>
        </w:tblPrEx>
        <w:trPr>
          <w:trHeight w:val="1218" w:hRule="exact"/>
          <w:jc w:val="center"/>
        </w:trPr>
        <w:tc>
          <w:tcPr>
            <w:tcW w:w="578" w:type="dxa"/>
            <w:vMerge w:val="continue"/>
            <w:tcBorders>
              <w:left w:val="single" w:color="auto" w:sz="4" w:space="0"/>
              <w:right w:val="single" w:color="auto" w:sz="4" w:space="0"/>
            </w:tcBorders>
            <w:vAlign w:val="center"/>
          </w:tcPr>
          <w:p w14:paraId="118EEF7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BABFEAE">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1001E9B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FDED0B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4FE4576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展出全国群众美术作品200件。</w:t>
            </w:r>
          </w:p>
        </w:tc>
        <w:tc>
          <w:tcPr>
            <w:tcW w:w="848" w:type="dxa"/>
            <w:tcBorders>
              <w:top w:val="nil"/>
              <w:left w:val="nil"/>
              <w:bottom w:val="single" w:color="auto" w:sz="4" w:space="0"/>
              <w:right w:val="single" w:color="auto" w:sz="4" w:space="0"/>
            </w:tcBorders>
            <w:vAlign w:val="center"/>
          </w:tcPr>
          <w:p w14:paraId="55D33CC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eastAsia="zh-CN"/>
              </w:rPr>
            </w:pPr>
            <w:r>
              <w:rPr>
                <w:rFonts w:hint="eastAsia" w:ascii="宋体" w:hAnsi="宋体" w:eastAsia="宋体" w:cs="宋体"/>
                <w:i w:val="0"/>
                <w:iCs w:val="0"/>
                <w:color w:val="000000"/>
                <w:kern w:val="0"/>
                <w:sz w:val="18"/>
                <w:szCs w:val="18"/>
                <w:u w:val="none"/>
                <w:lang w:val="en-US" w:eastAsia="zh-CN" w:bidi="ar"/>
              </w:rPr>
              <w:t>展出全国群众美术作品200件。</w:t>
            </w:r>
          </w:p>
        </w:tc>
        <w:tc>
          <w:tcPr>
            <w:tcW w:w="557" w:type="dxa"/>
            <w:gridSpan w:val="2"/>
            <w:tcBorders>
              <w:top w:val="nil"/>
              <w:left w:val="nil"/>
              <w:bottom w:val="single" w:color="auto" w:sz="4" w:space="0"/>
              <w:right w:val="single" w:color="auto" w:sz="4" w:space="0"/>
            </w:tcBorders>
            <w:vAlign w:val="center"/>
          </w:tcPr>
          <w:p w14:paraId="3D6EF36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F14BB8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12FD088">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1FB38E0E">
        <w:tblPrEx>
          <w:tblCellMar>
            <w:top w:w="0" w:type="dxa"/>
            <w:left w:w="108" w:type="dxa"/>
            <w:bottom w:w="0" w:type="dxa"/>
            <w:right w:w="108" w:type="dxa"/>
          </w:tblCellMar>
        </w:tblPrEx>
        <w:trPr>
          <w:trHeight w:val="893" w:hRule="exact"/>
          <w:jc w:val="center"/>
        </w:trPr>
        <w:tc>
          <w:tcPr>
            <w:tcW w:w="578" w:type="dxa"/>
            <w:vMerge w:val="continue"/>
            <w:tcBorders>
              <w:left w:val="single" w:color="auto" w:sz="4" w:space="0"/>
              <w:right w:val="single" w:color="auto" w:sz="4" w:space="0"/>
            </w:tcBorders>
            <w:vAlign w:val="center"/>
          </w:tcPr>
          <w:p w14:paraId="00DF695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BB8746A">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59AC4E7A">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A25A69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373BA89B">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培训群众美术学员150人。</w:t>
            </w:r>
          </w:p>
        </w:tc>
        <w:tc>
          <w:tcPr>
            <w:tcW w:w="848" w:type="dxa"/>
            <w:tcBorders>
              <w:top w:val="nil"/>
              <w:left w:val="nil"/>
              <w:bottom w:val="single" w:color="auto" w:sz="4" w:space="0"/>
              <w:right w:val="single" w:color="auto" w:sz="4" w:space="0"/>
            </w:tcBorders>
            <w:vAlign w:val="center"/>
          </w:tcPr>
          <w:p w14:paraId="2595D1CF">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eastAsia="zh-CN"/>
              </w:rPr>
            </w:pPr>
            <w:r>
              <w:rPr>
                <w:rFonts w:hint="eastAsia" w:ascii="宋体" w:hAnsi="宋体" w:eastAsia="宋体" w:cs="宋体"/>
                <w:i w:val="0"/>
                <w:iCs w:val="0"/>
                <w:color w:val="000000"/>
                <w:kern w:val="0"/>
                <w:sz w:val="18"/>
                <w:szCs w:val="18"/>
                <w:u w:val="none"/>
                <w:lang w:val="en-US" w:eastAsia="zh-CN" w:bidi="ar"/>
              </w:rPr>
              <w:t>培训群众美术学员</w:t>
            </w:r>
            <w:r>
              <w:rPr>
                <w:rFonts w:hint="eastAsia" w:ascii="宋体" w:hAnsi="宋体" w:cs="宋体"/>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150人。</w:t>
            </w:r>
          </w:p>
        </w:tc>
        <w:tc>
          <w:tcPr>
            <w:tcW w:w="557" w:type="dxa"/>
            <w:gridSpan w:val="2"/>
            <w:tcBorders>
              <w:top w:val="nil"/>
              <w:left w:val="nil"/>
              <w:bottom w:val="single" w:color="auto" w:sz="4" w:space="0"/>
              <w:right w:val="single" w:color="auto" w:sz="4" w:space="0"/>
            </w:tcBorders>
            <w:vAlign w:val="center"/>
          </w:tcPr>
          <w:p w14:paraId="0AB722A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90C7A8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D34F1F3">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7634761">
        <w:tblPrEx>
          <w:tblCellMar>
            <w:top w:w="0" w:type="dxa"/>
            <w:left w:w="108" w:type="dxa"/>
            <w:bottom w:w="0" w:type="dxa"/>
            <w:right w:w="108" w:type="dxa"/>
          </w:tblCellMar>
        </w:tblPrEx>
        <w:trPr>
          <w:trHeight w:val="1238" w:hRule="exact"/>
          <w:jc w:val="center"/>
        </w:trPr>
        <w:tc>
          <w:tcPr>
            <w:tcW w:w="578" w:type="dxa"/>
            <w:vMerge w:val="continue"/>
            <w:tcBorders>
              <w:left w:val="single" w:color="auto" w:sz="4" w:space="0"/>
              <w:right w:val="single" w:color="auto" w:sz="4" w:space="0"/>
            </w:tcBorders>
            <w:vAlign w:val="center"/>
          </w:tcPr>
          <w:p w14:paraId="4350722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0F9E6EA">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14:paraId="65F4CB7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8D12A2">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w:t>
            </w:r>
          </w:p>
        </w:tc>
        <w:tc>
          <w:tcPr>
            <w:tcW w:w="938" w:type="dxa"/>
            <w:tcBorders>
              <w:top w:val="nil"/>
              <w:left w:val="nil"/>
              <w:bottom w:val="single" w:color="auto" w:sz="4" w:space="0"/>
              <w:right w:val="single" w:color="auto" w:sz="4" w:space="0"/>
            </w:tcBorders>
            <w:vAlign w:val="center"/>
          </w:tcPr>
          <w:p w14:paraId="398A917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展出培训学员作品50-100件。</w:t>
            </w:r>
          </w:p>
        </w:tc>
        <w:tc>
          <w:tcPr>
            <w:tcW w:w="848" w:type="dxa"/>
            <w:tcBorders>
              <w:top w:val="nil"/>
              <w:left w:val="nil"/>
              <w:bottom w:val="single" w:color="auto" w:sz="4" w:space="0"/>
              <w:right w:val="single" w:color="auto" w:sz="4" w:space="0"/>
            </w:tcBorders>
            <w:vAlign w:val="center"/>
          </w:tcPr>
          <w:p w14:paraId="36918F45">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left"/>
              <w:textAlignment w:val="center"/>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展出培训学员作品50-100件。</w:t>
            </w:r>
          </w:p>
        </w:tc>
        <w:tc>
          <w:tcPr>
            <w:tcW w:w="557" w:type="dxa"/>
            <w:gridSpan w:val="2"/>
            <w:tcBorders>
              <w:top w:val="nil"/>
              <w:left w:val="nil"/>
              <w:bottom w:val="single" w:color="auto" w:sz="4" w:space="0"/>
              <w:right w:val="single" w:color="auto" w:sz="4" w:space="0"/>
            </w:tcBorders>
            <w:vAlign w:val="center"/>
          </w:tcPr>
          <w:p w14:paraId="33266FBC">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148743F3">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750ACFE">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无</w:t>
            </w:r>
          </w:p>
        </w:tc>
      </w:tr>
      <w:tr w14:paraId="5ED47DC0">
        <w:tblPrEx>
          <w:tblCellMar>
            <w:top w:w="0" w:type="dxa"/>
            <w:left w:w="108" w:type="dxa"/>
            <w:bottom w:w="0" w:type="dxa"/>
            <w:right w:w="108" w:type="dxa"/>
          </w:tblCellMar>
        </w:tblPrEx>
        <w:trPr>
          <w:trHeight w:val="2326" w:hRule="exact"/>
          <w:jc w:val="center"/>
        </w:trPr>
        <w:tc>
          <w:tcPr>
            <w:tcW w:w="578" w:type="dxa"/>
            <w:vMerge w:val="continue"/>
            <w:tcBorders>
              <w:left w:val="single" w:color="auto" w:sz="4" w:space="0"/>
              <w:right w:val="single" w:color="auto" w:sz="4" w:space="0"/>
            </w:tcBorders>
            <w:vAlign w:val="center"/>
          </w:tcPr>
          <w:p w14:paraId="0C0EEA2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25673E">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4DC288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257C113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指标</w:t>
            </w:r>
          </w:p>
        </w:tc>
        <w:tc>
          <w:tcPr>
            <w:tcW w:w="938" w:type="dxa"/>
            <w:tcBorders>
              <w:top w:val="nil"/>
              <w:left w:val="nil"/>
              <w:bottom w:val="single" w:color="auto" w:sz="4" w:space="0"/>
              <w:right w:val="single" w:color="auto" w:sz="4" w:space="0"/>
            </w:tcBorders>
            <w:vAlign w:val="center"/>
          </w:tcPr>
          <w:p w14:paraId="425D2A6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i w:val="0"/>
                <w:iCs w:val="0"/>
                <w:color w:val="000000"/>
                <w:kern w:val="0"/>
                <w:sz w:val="18"/>
                <w:szCs w:val="18"/>
                <w:u w:val="none"/>
                <w:lang w:val="en-US" w:eastAsia="zh-CN" w:bidi="ar"/>
              </w:rPr>
              <w:t>通州区文化和旅游局监督活动全过程。活动开展按照项目专人负责制进行管理</w:t>
            </w:r>
            <w:r>
              <w:rPr>
                <w:rFonts w:hint="eastAsia" w:ascii="宋体" w:hAnsi="宋体" w:cs="宋体"/>
                <w:i w:val="0"/>
                <w:iCs w:val="0"/>
                <w:color w:val="000000"/>
                <w:kern w:val="0"/>
                <w:sz w:val="18"/>
                <w:szCs w:val="18"/>
                <w:u w:val="none"/>
                <w:lang w:val="en-US" w:eastAsia="zh-CN" w:bidi="ar"/>
              </w:rPr>
              <w:t>。</w:t>
            </w:r>
          </w:p>
        </w:tc>
        <w:tc>
          <w:tcPr>
            <w:tcW w:w="848" w:type="dxa"/>
            <w:tcBorders>
              <w:top w:val="nil"/>
              <w:left w:val="nil"/>
              <w:bottom w:val="single" w:color="auto" w:sz="4" w:space="0"/>
              <w:right w:val="single" w:color="auto" w:sz="4" w:space="0"/>
            </w:tcBorders>
            <w:vAlign w:val="center"/>
          </w:tcPr>
          <w:p w14:paraId="52FFFF6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i w:val="0"/>
                <w:iCs w:val="0"/>
                <w:color w:val="000000"/>
                <w:kern w:val="0"/>
                <w:sz w:val="18"/>
                <w:szCs w:val="18"/>
                <w:u w:val="none"/>
                <w:lang w:val="en-US" w:eastAsia="zh-CN" w:bidi="ar"/>
              </w:rPr>
              <w:t>通州区文化和旅游局监督活动全过程。活动开展按照项目专人负责制进行管理</w:t>
            </w:r>
            <w:r>
              <w:rPr>
                <w:rFonts w:hint="eastAsia" w:ascii="宋体" w:hAnsi="宋体" w:cs="宋体"/>
                <w:i w:val="0"/>
                <w:iCs w:val="0"/>
                <w:color w:val="000000"/>
                <w:kern w:val="0"/>
                <w:sz w:val="18"/>
                <w:szCs w:val="18"/>
                <w:u w:val="none"/>
                <w:lang w:val="en-US" w:eastAsia="zh-CN" w:bidi="ar"/>
              </w:rPr>
              <w:t>。</w:t>
            </w:r>
          </w:p>
        </w:tc>
        <w:tc>
          <w:tcPr>
            <w:tcW w:w="557" w:type="dxa"/>
            <w:gridSpan w:val="2"/>
            <w:tcBorders>
              <w:top w:val="nil"/>
              <w:left w:val="nil"/>
              <w:bottom w:val="single" w:color="auto" w:sz="4" w:space="0"/>
              <w:right w:val="single" w:color="auto" w:sz="4" w:space="0"/>
            </w:tcBorders>
            <w:vAlign w:val="center"/>
          </w:tcPr>
          <w:p w14:paraId="11409290">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p w14:paraId="73886104">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70D55BD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74307C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0E2DA13">
        <w:tblPrEx>
          <w:tblCellMar>
            <w:top w:w="0" w:type="dxa"/>
            <w:left w:w="108" w:type="dxa"/>
            <w:bottom w:w="0" w:type="dxa"/>
            <w:right w:w="108" w:type="dxa"/>
          </w:tblCellMar>
        </w:tblPrEx>
        <w:trPr>
          <w:trHeight w:val="408" w:hRule="exact"/>
          <w:jc w:val="center"/>
        </w:trPr>
        <w:tc>
          <w:tcPr>
            <w:tcW w:w="578" w:type="dxa"/>
            <w:vMerge w:val="continue"/>
            <w:tcBorders>
              <w:left w:val="single" w:color="auto" w:sz="4" w:space="0"/>
              <w:right w:val="single" w:color="auto" w:sz="4" w:space="0"/>
            </w:tcBorders>
            <w:vAlign w:val="center"/>
          </w:tcPr>
          <w:p w14:paraId="3DA80C9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739CE7">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88CE3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77620EE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C8C31A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111CE06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0941ABE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63C10BE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532D4CC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24D1DE9">
        <w:tblPrEx>
          <w:tblCellMar>
            <w:top w:w="0" w:type="dxa"/>
            <w:left w:w="108" w:type="dxa"/>
            <w:bottom w:w="0" w:type="dxa"/>
            <w:right w:w="108" w:type="dxa"/>
          </w:tblCellMar>
        </w:tblPrEx>
        <w:trPr>
          <w:trHeight w:val="461" w:hRule="exact"/>
          <w:jc w:val="center"/>
        </w:trPr>
        <w:tc>
          <w:tcPr>
            <w:tcW w:w="578" w:type="dxa"/>
            <w:vMerge w:val="continue"/>
            <w:tcBorders>
              <w:left w:val="single" w:color="auto" w:sz="4" w:space="0"/>
              <w:right w:val="single" w:color="auto" w:sz="4" w:space="0"/>
            </w:tcBorders>
            <w:vAlign w:val="center"/>
          </w:tcPr>
          <w:p w14:paraId="6C22865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1600029">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63AB97A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08C8606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74CF9D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93万元</w:t>
            </w:r>
          </w:p>
        </w:tc>
        <w:tc>
          <w:tcPr>
            <w:tcW w:w="848" w:type="dxa"/>
            <w:tcBorders>
              <w:top w:val="single" w:color="auto" w:sz="4" w:space="0"/>
              <w:left w:val="nil"/>
              <w:bottom w:val="single" w:color="auto" w:sz="4" w:space="0"/>
              <w:right w:val="single" w:color="auto" w:sz="4" w:space="0"/>
            </w:tcBorders>
            <w:vAlign w:val="center"/>
          </w:tcPr>
          <w:p w14:paraId="027E004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93万元</w:t>
            </w:r>
          </w:p>
        </w:tc>
        <w:tc>
          <w:tcPr>
            <w:tcW w:w="557" w:type="dxa"/>
            <w:gridSpan w:val="2"/>
            <w:tcBorders>
              <w:top w:val="single" w:color="auto" w:sz="4" w:space="0"/>
              <w:left w:val="nil"/>
              <w:bottom w:val="single" w:color="auto" w:sz="4" w:space="0"/>
              <w:right w:val="single" w:color="auto" w:sz="4" w:space="0"/>
            </w:tcBorders>
            <w:vAlign w:val="center"/>
          </w:tcPr>
          <w:p w14:paraId="0662599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22260C4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C5E5BB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1203A4C9">
        <w:tblPrEx>
          <w:tblCellMar>
            <w:top w:w="0" w:type="dxa"/>
            <w:left w:w="108" w:type="dxa"/>
            <w:bottom w:w="0" w:type="dxa"/>
            <w:right w:w="108" w:type="dxa"/>
          </w:tblCellMar>
        </w:tblPrEx>
        <w:trPr>
          <w:trHeight w:val="528" w:hRule="exact"/>
          <w:jc w:val="center"/>
        </w:trPr>
        <w:tc>
          <w:tcPr>
            <w:tcW w:w="578" w:type="dxa"/>
            <w:vMerge w:val="continue"/>
            <w:tcBorders>
              <w:left w:val="single" w:color="auto" w:sz="4" w:space="0"/>
              <w:right w:val="single" w:color="auto" w:sz="4" w:space="0"/>
            </w:tcBorders>
            <w:vAlign w:val="center"/>
          </w:tcPr>
          <w:p w14:paraId="163A1D89">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BC47AF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396A84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304F9FC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8F1883A">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239C8F5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93万元</w:t>
            </w:r>
          </w:p>
        </w:tc>
        <w:tc>
          <w:tcPr>
            <w:tcW w:w="848" w:type="dxa"/>
            <w:tcBorders>
              <w:top w:val="single" w:color="auto" w:sz="4" w:space="0"/>
              <w:left w:val="nil"/>
              <w:bottom w:val="single" w:color="auto" w:sz="4" w:space="0"/>
              <w:right w:val="single" w:color="auto" w:sz="4" w:space="0"/>
            </w:tcBorders>
            <w:vAlign w:val="center"/>
          </w:tcPr>
          <w:p w14:paraId="00F6779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93万元</w:t>
            </w:r>
          </w:p>
        </w:tc>
        <w:tc>
          <w:tcPr>
            <w:tcW w:w="557" w:type="dxa"/>
            <w:gridSpan w:val="2"/>
            <w:tcBorders>
              <w:top w:val="single" w:color="auto" w:sz="4" w:space="0"/>
              <w:left w:val="nil"/>
              <w:bottom w:val="single" w:color="auto" w:sz="4" w:space="0"/>
              <w:right w:val="single" w:color="auto" w:sz="4" w:space="0"/>
            </w:tcBorders>
            <w:vAlign w:val="center"/>
          </w:tcPr>
          <w:p w14:paraId="180B3DF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70984C5">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87977B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41AF826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AE2102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EBB5CE6">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C0FA45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603EAFA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CE67DC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598CB2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07B2F52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75816C8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6B3803D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0D93CBD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04A822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A1D32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6EED23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5E499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74B6D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98EBCC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886C50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3B7011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B8A0D5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AD56AB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D8766A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EE750E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3D02EB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CB587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265469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C95B6C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641CE1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238BC7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982C5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30A4E1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728A19FE">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28D42C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2C24C8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32AA2F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0CB3CE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A0B279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3A584A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7C38DFB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575DF49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27DC036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6E4E3C3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48724F6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584A3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352CAAC">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67D05E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504082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15669B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DF5992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FE2C00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B7D33F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35250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49BCFF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3770C4D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A1414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F76904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5780630">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83F156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00CC41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4EBEE0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556BCB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7F8B5C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77D35535">
        <w:tblPrEx>
          <w:tblCellMar>
            <w:top w:w="0" w:type="dxa"/>
            <w:left w:w="108" w:type="dxa"/>
            <w:bottom w:w="0" w:type="dxa"/>
            <w:right w:w="108" w:type="dxa"/>
          </w:tblCellMar>
        </w:tblPrEx>
        <w:trPr>
          <w:trHeight w:val="3011" w:hRule="exact"/>
          <w:jc w:val="center"/>
        </w:trPr>
        <w:tc>
          <w:tcPr>
            <w:tcW w:w="578" w:type="dxa"/>
            <w:vMerge w:val="continue"/>
            <w:tcBorders>
              <w:top w:val="single" w:color="auto" w:sz="4" w:space="0"/>
              <w:left w:val="single" w:color="auto" w:sz="4" w:space="0"/>
              <w:right w:val="single" w:color="auto" w:sz="4" w:space="0"/>
            </w:tcBorders>
            <w:vAlign w:val="center"/>
          </w:tcPr>
          <w:p w14:paraId="737D4551">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4A31779">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D2FD36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26B4C88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666CA7A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1、打造通州区群众美术文化品牌；2、积累全国群众美术作品，建立全国性群众美术馆，打造通州区文化新地标。</w:t>
            </w:r>
          </w:p>
        </w:tc>
        <w:tc>
          <w:tcPr>
            <w:tcW w:w="848" w:type="dxa"/>
            <w:tcBorders>
              <w:top w:val="single" w:color="auto" w:sz="4" w:space="0"/>
              <w:left w:val="nil"/>
              <w:bottom w:val="single" w:color="auto" w:sz="4" w:space="0"/>
              <w:right w:val="single" w:color="auto" w:sz="4" w:space="0"/>
            </w:tcBorders>
            <w:vAlign w:val="center"/>
          </w:tcPr>
          <w:p w14:paraId="2D637EE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1、打造通州区群众美术文化品牌；2、积累全国群众美术作品，建立全国性群众美术馆，打造通州区文化新地标。</w:t>
            </w:r>
          </w:p>
        </w:tc>
        <w:tc>
          <w:tcPr>
            <w:tcW w:w="557" w:type="dxa"/>
            <w:gridSpan w:val="2"/>
            <w:tcBorders>
              <w:top w:val="single" w:color="auto" w:sz="4" w:space="0"/>
              <w:left w:val="nil"/>
              <w:bottom w:val="single" w:color="auto" w:sz="4" w:space="0"/>
              <w:right w:val="single" w:color="auto" w:sz="4" w:space="0"/>
            </w:tcBorders>
            <w:vAlign w:val="center"/>
          </w:tcPr>
          <w:p w14:paraId="6B4ECAF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4AAC07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00AA05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7258974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D964E2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4BC7D8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DC5ED58">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6118F8B">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42CDBFD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2F52FC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1ED92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E2EB3F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0696C1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DE6274F">
        <w:tblPrEx>
          <w:tblCellMar>
            <w:top w:w="0" w:type="dxa"/>
            <w:left w:w="108" w:type="dxa"/>
            <w:bottom w:w="0" w:type="dxa"/>
            <w:right w:w="108" w:type="dxa"/>
          </w:tblCellMar>
        </w:tblPrEx>
        <w:trPr>
          <w:trHeight w:val="231" w:hRule="exact"/>
          <w:jc w:val="center"/>
        </w:trPr>
        <w:tc>
          <w:tcPr>
            <w:tcW w:w="578" w:type="dxa"/>
            <w:vMerge w:val="continue"/>
            <w:tcBorders>
              <w:left w:val="single" w:color="auto" w:sz="4" w:space="0"/>
              <w:right w:val="single" w:color="auto" w:sz="4" w:space="0"/>
            </w:tcBorders>
            <w:vAlign w:val="center"/>
          </w:tcPr>
          <w:p w14:paraId="2FEF4EE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3DA9E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A1BAE6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AB62DB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3FF4E5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6CE345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75FC2E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EA2815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9A9540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7BEAD91">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61B7D118">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17B31D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426FC99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7122D99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3D4BD48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right w:val="single" w:color="auto" w:sz="4" w:space="0"/>
            </w:tcBorders>
            <w:vAlign w:val="center"/>
          </w:tcPr>
          <w:p w14:paraId="447821B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100%上。</w:t>
            </w:r>
          </w:p>
        </w:tc>
        <w:tc>
          <w:tcPr>
            <w:tcW w:w="848" w:type="dxa"/>
            <w:tcBorders>
              <w:top w:val="single" w:color="auto" w:sz="4" w:space="0"/>
              <w:left w:val="nil"/>
              <w:right w:val="single" w:color="auto" w:sz="4" w:space="0"/>
            </w:tcBorders>
            <w:vAlign w:val="center"/>
          </w:tcPr>
          <w:p w14:paraId="3C15927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宋体" w:hAnsi="宋体" w:cs="宋体"/>
                <w:color w:val="auto"/>
                <w:kern w:val="0"/>
                <w:sz w:val="18"/>
                <w:szCs w:val="18"/>
                <w:lang w:val="en-US"/>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100%</w:t>
            </w:r>
          </w:p>
        </w:tc>
        <w:tc>
          <w:tcPr>
            <w:tcW w:w="557" w:type="dxa"/>
            <w:gridSpan w:val="2"/>
            <w:tcBorders>
              <w:top w:val="single" w:color="auto" w:sz="4" w:space="0"/>
              <w:left w:val="nil"/>
              <w:bottom w:val="single" w:color="auto" w:sz="4" w:space="0"/>
              <w:right w:val="single" w:color="auto" w:sz="4" w:space="0"/>
            </w:tcBorders>
            <w:vAlign w:val="center"/>
          </w:tcPr>
          <w:p w14:paraId="6034C1F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79769E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716FE8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42B11318">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0F3776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6C16B64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42998E5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4FFC3073">
            <w:pPr>
              <w:widowControl/>
              <w:spacing w:line="240" w:lineRule="exact"/>
              <w:jc w:val="center"/>
              <w:rPr>
                <w:rFonts w:ascii="宋体" w:hAnsi="宋体" w:cs="宋体"/>
                <w:color w:val="auto"/>
                <w:kern w:val="0"/>
                <w:sz w:val="18"/>
                <w:szCs w:val="18"/>
              </w:rPr>
            </w:pPr>
          </w:p>
        </w:tc>
      </w:tr>
    </w:tbl>
    <w:p w14:paraId="0F80CEFB">
      <w:pPr>
        <w:pStyle w:val="2"/>
        <w:rPr>
          <w:rFonts w:hint="eastAsia"/>
          <w:lang w:val="en-US" w:eastAsia="zh-CN"/>
        </w:rPr>
      </w:pPr>
    </w:p>
    <w:p w14:paraId="70A2F841">
      <w:pPr>
        <w:rPr>
          <w:rFonts w:hint="eastAsia"/>
          <w:lang w:val="en-US" w:eastAsia="zh-CN"/>
        </w:rPr>
      </w:pPr>
    </w:p>
    <w:p w14:paraId="0F7AFF0A">
      <w:pPr>
        <w:pStyle w:val="2"/>
        <w:rPr>
          <w:rFonts w:hint="eastAsia"/>
          <w:lang w:val="en-US" w:eastAsia="zh-CN"/>
        </w:rPr>
      </w:pPr>
    </w:p>
    <w:p w14:paraId="06CD25C5">
      <w:pPr>
        <w:rPr>
          <w:rFonts w:hint="eastAsia"/>
          <w:lang w:val="en-US" w:eastAsia="zh-CN"/>
        </w:rPr>
      </w:pPr>
    </w:p>
    <w:p w14:paraId="7BE4CF44">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08FD033F">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3E3A9B88">
      <w:pPr>
        <w:spacing w:line="240" w:lineRule="exact"/>
        <w:rPr>
          <w:rFonts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17984FC7">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7E7E6B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3E2C33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图书馆专兼职管理员培训</w:t>
            </w:r>
          </w:p>
        </w:tc>
      </w:tr>
      <w:tr w14:paraId="1B014B86">
        <w:tblPrEx>
          <w:tblCellMar>
            <w:top w:w="0" w:type="dxa"/>
            <w:left w:w="108" w:type="dxa"/>
            <w:bottom w:w="0" w:type="dxa"/>
            <w:right w:w="108" w:type="dxa"/>
          </w:tblCellMar>
        </w:tblPrEx>
        <w:trPr>
          <w:trHeight w:val="562"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BA79E9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4B29C86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北京市通州区文化和旅游局</w:t>
            </w:r>
          </w:p>
        </w:tc>
        <w:tc>
          <w:tcPr>
            <w:tcW w:w="1127" w:type="dxa"/>
            <w:gridSpan w:val="2"/>
            <w:tcBorders>
              <w:top w:val="nil"/>
              <w:left w:val="nil"/>
              <w:bottom w:val="single" w:color="auto" w:sz="4" w:space="0"/>
              <w:right w:val="single" w:color="auto" w:sz="4" w:space="0"/>
            </w:tcBorders>
            <w:vAlign w:val="center"/>
          </w:tcPr>
          <w:p w14:paraId="672405A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18F716F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北京市通州区图书馆</w:t>
            </w:r>
          </w:p>
        </w:tc>
      </w:tr>
      <w:tr w14:paraId="3B35E58B">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C7DB39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1D9D66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魏红帅</w:t>
            </w:r>
          </w:p>
        </w:tc>
        <w:tc>
          <w:tcPr>
            <w:tcW w:w="1127" w:type="dxa"/>
            <w:gridSpan w:val="2"/>
            <w:tcBorders>
              <w:top w:val="nil"/>
              <w:left w:val="nil"/>
              <w:bottom w:val="single" w:color="auto" w:sz="4" w:space="0"/>
              <w:right w:val="single" w:color="auto" w:sz="4" w:space="0"/>
            </w:tcBorders>
            <w:vAlign w:val="center"/>
          </w:tcPr>
          <w:p w14:paraId="62FE7D3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6333B8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18611999887</w:t>
            </w:r>
          </w:p>
        </w:tc>
      </w:tr>
      <w:tr w14:paraId="5A1E1024">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F6925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6C7AB3D3">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1095552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2C2BF7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0B5821F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1BDA9B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378C8A9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79B6AF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C432D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68E3BB8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9D3E26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53E814D6">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415D14D">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9AD1A6F">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1E8E423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2" w:type="dxa"/>
            <w:gridSpan w:val="2"/>
            <w:tcBorders>
              <w:top w:val="nil"/>
              <w:left w:val="nil"/>
              <w:bottom w:val="single" w:color="auto" w:sz="4" w:space="0"/>
              <w:right w:val="single" w:color="auto" w:sz="4" w:space="0"/>
            </w:tcBorders>
            <w:vAlign w:val="center"/>
          </w:tcPr>
          <w:p w14:paraId="174C4D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27" w:type="dxa"/>
            <w:gridSpan w:val="2"/>
            <w:tcBorders>
              <w:top w:val="nil"/>
              <w:left w:val="nil"/>
              <w:bottom w:val="single" w:color="auto" w:sz="4" w:space="0"/>
              <w:right w:val="single" w:color="auto" w:sz="4" w:space="0"/>
            </w:tcBorders>
            <w:vAlign w:val="center"/>
          </w:tcPr>
          <w:p w14:paraId="2E9ADB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c>
          <w:tcPr>
            <w:tcW w:w="704" w:type="dxa"/>
            <w:gridSpan w:val="2"/>
            <w:tcBorders>
              <w:top w:val="nil"/>
              <w:left w:val="nil"/>
              <w:bottom w:val="single" w:color="auto" w:sz="4" w:space="0"/>
              <w:right w:val="single" w:color="auto" w:sz="4" w:space="0"/>
            </w:tcBorders>
            <w:vAlign w:val="center"/>
          </w:tcPr>
          <w:p w14:paraId="577BE3C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15B3258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c>
          <w:tcPr>
            <w:tcW w:w="710" w:type="dxa"/>
            <w:tcBorders>
              <w:top w:val="nil"/>
              <w:left w:val="nil"/>
              <w:bottom w:val="single" w:color="auto" w:sz="4" w:space="0"/>
              <w:right w:val="single" w:color="auto" w:sz="4" w:space="0"/>
            </w:tcBorders>
            <w:vAlign w:val="center"/>
          </w:tcPr>
          <w:p w14:paraId="339F6AB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r>
      <w:tr w14:paraId="5CED8944">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5A5DB568">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60C01F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17AD39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EC6AA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32" w:type="dxa"/>
            <w:gridSpan w:val="2"/>
            <w:tcBorders>
              <w:top w:val="nil"/>
              <w:left w:val="nil"/>
              <w:bottom w:val="single" w:color="auto" w:sz="4" w:space="0"/>
              <w:right w:val="single" w:color="auto" w:sz="4" w:space="0"/>
            </w:tcBorders>
            <w:vAlign w:val="center"/>
          </w:tcPr>
          <w:p w14:paraId="2FCB5D3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27" w:type="dxa"/>
            <w:gridSpan w:val="2"/>
            <w:tcBorders>
              <w:top w:val="nil"/>
              <w:left w:val="nil"/>
              <w:bottom w:val="single" w:color="auto" w:sz="4" w:space="0"/>
              <w:right w:val="single" w:color="auto" w:sz="4" w:space="0"/>
            </w:tcBorders>
            <w:vAlign w:val="center"/>
          </w:tcPr>
          <w:p w14:paraId="7CC79FE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c>
          <w:tcPr>
            <w:tcW w:w="704" w:type="dxa"/>
            <w:gridSpan w:val="2"/>
            <w:tcBorders>
              <w:top w:val="nil"/>
              <w:left w:val="nil"/>
              <w:bottom w:val="single" w:color="auto" w:sz="4" w:space="0"/>
              <w:right w:val="single" w:color="auto" w:sz="4" w:space="0"/>
            </w:tcBorders>
            <w:vAlign w:val="center"/>
          </w:tcPr>
          <w:p w14:paraId="257470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7164907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w:t>
            </w:r>
          </w:p>
        </w:tc>
        <w:tc>
          <w:tcPr>
            <w:tcW w:w="710" w:type="dxa"/>
            <w:tcBorders>
              <w:top w:val="nil"/>
              <w:left w:val="nil"/>
              <w:bottom w:val="single" w:color="auto" w:sz="4" w:space="0"/>
              <w:right w:val="single" w:color="auto" w:sz="4" w:space="0"/>
            </w:tcBorders>
            <w:vAlign w:val="center"/>
          </w:tcPr>
          <w:p w14:paraId="12237D8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8480642">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7F18293">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9BC698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34ACEDBB">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7302031A">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262A6D1">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11949A8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08DE75A">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53F6D49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7F26232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6268605E">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5E273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40B8BB54">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1652910B">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1DAFA5DE">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076F24B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C9C8FD3">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220FB4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0228A468">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416B2D9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191EE7C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6A525D6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15A66434">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6D1EB94D">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1A0188D5">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加强推动通州区文化系统人员队伍建设；提高全区基层文化管理人员的整体素质和业务能力，进一步提升公共图书馆服务效能。</w:t>
            </w:r>
          </w:p>
        </w:tc>
        <w:tc>
          <w:tcPr>
            <w:tcW w:w="3387" w:type="dxa"/>
            <w:gridSpan w:val="7"/>
            <w:tcBorders>
              <w:top w:val="single" w:color="auto" w:sz="4" w:space="0"/>
              <w:left w:val="nil"/>
              <w:bottom w:val="single" w:color="auto" w:sz="4" w:space="0"/>
              <w:right w:val="single" w:color="auto" w:sz="4" w:space="0"/>
            </w:tcBorders>
            <w:vAlign w:val="center"/>
          </w:tcPr>
          <w:p w14:paraId="3CBD12E0">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按年初目标完成2023年度专兼职管理员培训工作，进一步推动图书馆人员队伍建设，提升整体素质及业务能力。</w:t>
            </w:r>
          </w:p>
        </w:tc>
      </w:tr>
      <w:tr w14:paraId="16B55741">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521AF0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7B68BA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20CBE5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208169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3BA110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06F02F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3542C4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5CA3C68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E7996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4737D07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B073F4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28ADF78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3B4B1AF5">
        <w:tblPrEx>
          <w:tblCellMar>
            <w:top w:w="0" w:type="dxa"/>
            <w:left w:w="108" w:type="dxa"/>
            <w:bottom w:w="0" w:type="dxa"/>
            <w:right w:w="108" w:type="dxa"/>
          </w:tblCellMar>
        </w:tblPrEx>
        <w:trPr>
          <w:trHeight w:val="5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1E47DD1">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6B535B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881B7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1E83A00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培训人数</w:t>
            </w:r>
          </w:p>
        </w:tc>
        <w:tc>
          <w:tcPr>
            <w:tcW w:w="849" w:type="dxa"/>
            <w:tcBorders>
              <w:top w:val="single" w:color="auto" w:sz="4" w:space="0"/>
              <w:left w:val="nil"/>
              <w:bottom w:val="single" w:color="auto" w:sz="4" w:space="0"/>
              <w:right w:val="single" w:color="auto" w:sz="4" w:space="0"/>
            </w:tcBorders>
            <w:vAlign w:val="center"/>
          </w:tcPr>
          <w:p w14:paraId="615538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不少于600人</w:t>
            </w:r>
          </w:p>
        </w:tc>
        <w:tc>
          <w:tcPr>
            <w:tcW w:w="848" w:type="dxa"/>
            <w:tcBorders>
              <w:top w:val="single" w:color="auto" w:sz="4" w:space="0"/>
              <w:left w:val="nil"/>
              <w:bottom w:val="single" w:color="auto" w:sz="4" w:space="0"/>
              <w:right w:val="single" w:color="auto" w:sz="4" w:space="0"/>
            </w:tcBorders>
            <w:vAlign w:val="center"/>
          </w:tcPr>
          <w:p w14:paraId="5243EE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643人</w:t>
            </w:r>
          </w:p>
        </w:tc>
        <w:tc>
          <w:tcPr>
            <w:tcW w:w="563" w:type="dxa"/>
            <w:gridSpan w:val="2"/>
            <w:tcBorders>
              <w:top w:val="single" w:color="auto" w:sz="4" w:space="0"/>
              <w:left w:val="nil"/>
              <w:bottom w:val="single" w:color="auto" w:sz="4" w:space="0"/>
              <w:right w:val="single" w:color="auto" w:sz="4" w:space="0"/>
            </w:tcBorders>
            <w:vAlign w:val="center"/>
          </w:tcPr>
          <w:p w14:paraId="6A0380F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5057672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77182405">
            <w:pPr>
              <w:widowControl/>
              <w:spacing w:line="240" w:lineRule="exact"/>
              <w:jc w:val="center"/>
              <w:rPr>
                <w:rFonts w:ascii="仿宋_GB2312" w:hAnsi="宋体" w:eastAsia="仿宋_GB2312" w:cs="宋体"/>
                <w:kern w:val="0"/>
                <w:szCs w:val="21"/>
              </w:rPr>
            </w:pPr>
          </w:p>
        </w:tc>
      </w:tr>
      <w:tr w14:paraId="004A0651">
        <w:tblPrEx>
          <w:tblCellMar>
            <w:top w:w="0" w:type="dxa"/>
            <w:left w:w="108" w:type="dxa"/>
            <w:bottom w:w="0" w:type="dxa"/>
            <w:right w:w="108" w:type="dxa"/>
          </w:tblCellMar>
        </w:tblPrEx>
        <w:trPr>
          <w:trHeight w:val="84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9DA1C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E3EE39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EBD62B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9074FB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培训课时</w:t>
            </w:r>
          </w:p>
        </w:tc>
        <w:tc>
          <w:tcPr>
            <w:tcW w:w="849" w:type="dxa"/>
            <w:tcBorders>
              <w:top w:val="single" w:color="auto" w:sz="4" w:space="0"/>
              <w:left w:val="nil"/>
              <w:bottom w:val="single" w:color="auto" w:sz="4" w:space="0"/>
              <w:right w:val="single" w:color="auto" w:sz="4" w:space="0"/>
            </w:tcBorders>
            <w:vAlign w:val="center"/>
          </w:tcPr>
          <w:p w14:paraId="2FD7CE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不少于20课时</w:t>
            </w:r>
          </w:p>
        </w:tc>
        <w:tc>
          <w:tcPr>
            <w:tcW w:w="848" w:type="dxa"/>
            <w:tcBorders>
              <w:top w:val="single" w:color="auto" w:sz="4" w:space="0"/>
              <w:left w:val="nil"/>
              <w:bottom w:val="single" w:color="auto" w:sz="4" w:space="0"/>
              <w:right w:val="single" w:color="auto" w:sz="4" w:space="0"/>
            </w:tcBorders>
            <w:vAlign w:val="center"/>
          </w:tcPr>
          <w:p w14:paraId="3E6FAE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20课时</w:t>
            </w:r>
          </w:p>
        </w:tc>
        <w:tc>
          <w:tcPr>
            <w:tcW w:w="563" w:type="dxa"/>
            <w:gridSpan w:val="2"/>
            <w:tcBorders>
              <w:top w:val="single" w:color="auto" w:sz="4" w:space="0"/>
              <w:left w:val="nil"/>
              <w:bottom w:val="single" w:color="auto" w:sz="4" w:space="0"/>
              <w:right w:val="single" w:color="auto" w:sz="4" w:space="0"/>
            </w:tcBorders>
            <w:vAlign w:val="center"/>
          </w:tcPr>
          <w:p w14:paraId="7594A27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4401D7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2F3933F5">
            <w:pPr>
              <w:widowControl/>
              <w:spacing w:line="240" w:lineRule="exact"/>
              <w:jc w:val="center"/>
              <w:rPr>
                <w:rFonts w:ascii="仿宋_GB2312" w:hAnsi="宋体" w:eastAsia="仿宋_GB2312" w:cs="宋体"/>
                <w:kern w:val="0"/>
                <w:szCs w:val="21"/>
              </w:rPr>
            </w:pPr>
          </w:p>
        </w:tc>
      </w:tr>
      <w:tr w14:paraId="6C0CE34A">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1F379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6EB8DE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FBE184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69C4E5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培训每课时时长</w:t>
            </w:r>
          </w:p>
        </w:tc>
        <w:tc>
          <w:tcPr>
            <w:tcW w:w="849" w:type="dxa"/>
            <w:tcBorders>
              <w:top w:val="single" w:color="auto" w:sz="4" w:space="0"/>
              <w:left w:val="nil"/>
              <w:bottom w:val="single" w:color="auto" w:sz="4" w:space="0"/>
              <w:right w:val="single" w:color="auto" w:sz="4" w:space="0"/>
            </w:tcBorders>
            <w:vAlign w:val="center"/>
          </w:tcPr>
          <w:p w14:paraId="776C17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1.5-2小时</w:t>
            </w:r>
          </w:p>
        </w:tc>
        <w:tc>
          <w:tcPr>
            <w:tcW w:w="848" w:type="dxa"/>
            <w:tcBorders>
              <w:top w:val="single" w:color="auto" w:sz="4" w:space="0"/>
              <w:left w:val="nil"/>
              <w:bottom w:val="single" w:color="auto" w:sz="4" w:space="0"/>
              <w:right w:val="single" w:color="auto" w:sz="4" w:space="0"/>
            </w:tcBorders>
            <w:vAlign w:val="center"/>
          </w:tcPr>
          <w:p w14:paraId="789BA3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1.5-2小时</w:t>
            </w:r>
          </w:p>
        </w:tc>
        <w:tc>
          <w:tcPr>
            <w:tcW w:w="563" w:type="dxa"/>
            <w:gridSpan w:val="2"/>
            <w:tcBorders>
              <w:top w:val="single" w:color="auto" w:sz="4" w:space="0"/>
              <w:left w:val="nil"/>
              <w:bottom w:val="single" w:color="auto" w:sz="4" w:space="0"/>
              <w:right w:val="single" w:color="auto" w:sz="4" w:space="0"/>
            </w:tcBorders>
            <w:vAlign w:val="center"/>
          </w:tcPr>
          <w:p w14:paraId="01DC1F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4377A7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23CBC782">
            <w:pPr>
              <w:widowControl/>
              <w:spacing w:line="240" w:lineRule="exact"/>
              <w:jc w:val="center"/>
              <w:rPr>
                <w:rFonts w:ascii="仿宋_GB2312" w:hAnsi="宋体" w:eastAsia="仿宋_GB2312" w:cs="宋体"/>
                <w:kern w:val="0"/>
                <w:szCs w:val="21"/>
              </w:rPr>
            </w:pPr>
          </w:p>
        </w:tc>
      </w:tr>
      <w:tr w14:paraId="120D0C23">
        <w:tblPrEx>
          <w:tblCellMar>
            <w:top w:w="0" w:type="dxa"/>
            <w:left w:w="108" w:type="dxa"/>
            <w:bottom w:w="0" w:type="dxa"/>
            <w:right w:w="108" w:type="dxa"/>
          </w:tblCellMar>
        </w:tblPrEx>
        <w:trPr>
          <w:trHeight w:val="127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35CF4C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045D626">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right w:val="single" w:color="auto" w:sz="4" w:space="0"/>
            </w:tcBorders>
            <w:vAlign w:val="center"/>
          </w:tcPr>
          <w:p w14:paraId="656953C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746BC2E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培训讲师资质</w:t>
            </w:r>
          </w:p>
        </w:tc>
        <w:tc>
          <w:tcPr>
            <w:tcW w:w="849" w:type="dxa"/>
            <w:tcBorders>
              <w:top w:val="single" w:color="auto" w:sz="4" w:space="0"/>
              <w:left w:val="nil"/>
              <w:bottom w:val="single" w:color="auto" w:sz="4" w:space="0"/>
              <w:right w:val="single" w:color="auto" w:sz="4" w:space="0"/>
            </w:tcBorders>
            <w:vAlign w:val="center"/>
          </w:tcPr>
          <w:p w14:paraId="10998A5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相应的各行业国家级或省市级专家</w:t>
            </w:r>
          </w:p>
        </w:tc>
        <w:tc>
          <w:tcPr>
            <w:tcW w:w="848" w:type="dxa"/>
            <w:tcBorders>
              <w:top w:val="single" w:color="auto" w:sz="4" w:space="0"/>
              <w:left w:val="nil"/>
              <w:bottom w:val="single" w:color="auto" w:sz="4" w:space="0"/>
              <w:right w:val="single" w:color="auto" w:sz="4" w:space="0"/>
            </w:tcBorders>
            <w:vAlign w:val="center"/>
          </w:tcPr>
          <w:p w14:paraId="2E71947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相应的各行业国家级或省市级专家</w:t>
            </w:r>
          </w:p>
        </w:tc>
        <w:tc>
          <w:tcPr>
            <w:tcW w:w="563" w:type="dxa"/>
            <w:gridSpan w:val="2"/>
            <w:tcBorders>
              <w:top w:val="single" w:color="auto" w:sz="4" w:space="0"/>
              <w:left w:val="nil"/>
              <w:bottom w:val="single" w:color="auto" w:sz="4" w:space="0"/>
              <w:right w:val="single" w:color="auto" w:sz="4" w:space="0"/>
            </w:tcBorders>
            <w:vAlign w:val="center"/>
          </w:tcPr>
          <w:p w14:paraId="04A70CC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3CD6FA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06A0DD0A">
            <w:pPr>
              <w:widowControl/>
              <w:spacing w:line="240" w:lineRule="exact"/>
              <w:jc w:val="center"/>
              <w:rPr>
                <w:rFonts w:ascii="仿宋_GB2312" w:hAnsi="宋体" w:eastAsia="仿宋_GB2312" w:cs="宋体"/>
                <w:kern w:val="0"/>
                <w:szCs w:val="21"/>
              </w:rPr>
            </w:pPr>
          </w:p>
        </w:tc>
      </w:tr>
      <w:tr w14:paraId="45821D78">
        <w:tblPrEx>
          <w:tblCellMar>
            <w:top w:w="0" w:type="dxa"/>
            <w:left w:w="108" w:type="dxa"/>
            <w:bottom w:w="0" w:type="dxa"/>
            <w:right w:w="108" w:type="dxa"/>
          </w:tblCellMar>
        </w:tblPrEx>
        <w:trPr>
          <w:trHeight w:val="4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95CAD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BA53E0D">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14:paraId="4B97D56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D7283D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网络平台通畅率</w:t>
            </w:r>
          </w:p>
        </w:tc>
        <w:tc>
          <w:tcPr>
            <w:tcW w:w="849" w:type="dxa"/>
            <w:tcBorders>
              <w:top w:val="single" w:color="auto" w:sz="4" w:space="0"/>
              <w:left w:val="nil"/>
              <w:bottom w:val="single" w:color="auto" w:sz="4" w:space="0"/>
              <w:right w:val="single" w:color="auto" w:sz="4" w:space="0"/>
            </w:tcBorders>
            <w:vAlign w:val="center"/>
          </w:tcPr>
          <w:p w14:paraId="7C39CF6C">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5E3966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578860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59C4F7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42A23213">
            <w:pPr>
              <w:widowControl/>
              <w:spacing w:line="240" w:lineRule="exact"/>
              <w:jc w:val="center"/>
              <w:rPr>
                <w:rFonts w:ascii="仿宋_GB2312" w:hAnsi="宋体" w:eastAsia="仿宋_GB2312" w:cs="宋体"/>
                <w:kern w:val="0"/>
                <w:szCs w:val="21"/>
              </w:rPr>
            </w:pPr>
          </w:p>
        </w:tc>
      </w:tr>
      <w:tr w14:paraId="0C4B2B5C">
        <w:tblPrEx>
          <w:tblCellMar>
            <w:top w:w="0" w:type="dxa"/>
            <w:left w:w="108" w:type="dxa"/>
            <w:bottom w:w="0" w:type="dxa"/>
            <w:right w:w="108" w:type="dxa"/>
          </w:tblCellMar>
        </w:tblPrEx>
        <w:trPr>
          <w:trHeight w:val="5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605FB8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E06EA21">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14:paraId="6C7070D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CCF72A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课件录制上传工作完成率</w:t>
            </w:r>
          </w:p>
        </w:tc>
        <w:tc>
          <w:tcPr>
            <w:tcW w:w="849" w:type="dxa"/>
            <w:tcBorders>
              <w:top w:val="single" w:color="auto" w:sz="4" w:space="0"/>
              <w:left w:val="nil"/>
              <w:bottom w:val="single" w:color="auto" w:sz="4" w:space="0"/>
              <w:right w:val="single" w:color="auto" w:sz="4" w:space="0"/>
            </w:tcBorders>
            <w:vAlign w:val="center"/>
          </w:tcPr>
          <w:p w14:paraId="3F32989A">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3AA858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3C6F80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68EA400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25B916E1">
            <w:pPr>
              <w:widowControl/>
              <w:spacing w:line="240" w:lineRule="exact"/>
              <w:jc w:val="center"/>
              <w:rPr>
                <w:rFonts w:ascii="仿宋_GB2312" w:hAnsi="宋体" w:eastAsia="仿宋_GB2312" w:cs="宋体"/>
                <w:kern w:val="0"/>
                <w:szCs w:val="21"/>
              </w:rPr>
            </w:pPr>
          </w:p>
        </w:tc>
      </w:tr>
      <w:tr w14:paraId="45F309E7">
        <w:tblPrEx>
          <w:tblCellMar>
            <w:top w:w="0" w:type="dxa"/>
            <w:left w:w="108" w:type="dxa"/>
            <w:bottom w:w="0" w:type="dxa"/>
            <w:right w:w="108" w:type="dxa"/>
          </w:tblCellMar>
        </w:tblPrEx>
        <w:trPr>
          <w:trHeight w:val="5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B6477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6B253F">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right w:val="single" w:color="auto" w:sz="4" w:space="0"/>
            </w:tcBorders>
            <w:vAlign w:val="center"/>
          </w:tcPr>
          <w:p w14:paraId="2B74174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1603B3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全员培训合格率</w:t>
            </w:r>
          </w:p>
        </w:tc>
        <w:tc>
          <w:tcPr>
            <w:tcW w:w="849" w:type="dxa"/>
            <w:tcBorders>
              <w:top w:val="single" w:color="auto" w:sz="4" w:space="0"/>
              <w:left w:val="nil"/>
              <w:bottom w:val="single" w:color="auto" w:sz="4" w:space="0"/>
              <w:right w:val="single" w:color="auto" w:sz="4" w:space="0"/>
            </w:tcBorders>
            <w:vAlign w:val="center"/>
          </w:tcPr>
          <w:p w14:paraId="59F7BC41">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24BFBFC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19BFC1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340E93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4F264DDA">
            <w:pPr>
              <w:widowControl/>
              <w:spacing w:line="240" w:lineRule="exact"/>
              <w:jc w:val="center"/>
              <w:rPr>
                <w:rFonts w:ascii="仿宋_GB2312" w:hAnsi="宋体" w:eastAsia="仿宋_GB2312" w:cs="宋体"/>
                <w:kern w:val="0"/>
                <w:szCs w:val="21"/>
              </w:rPr>
            </w:pPr>
          </w:p>
        </w:tc>
      </w:tr>
      <w:tr w14:paraId="1012E7F9">
        <w:tblPrEx>
          <w:tblCellMar>
            <w:top w:w="0" w:type="dxa"/>
            <w:left w:w="108" w:type="dxa"/>
            <w:bottom w:w="0" w:type="dxa"/>
            <w:right w:w="108" w:type="dxa"/>
          </w:tblCellMar>
        </w:tblPrEx>
        <w:trPr>
          <w:trHeight w:val="57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4D41B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87E6257">
            <w:pPr>
              <w:widowControl/>
              <w:spacing w:line="240" w:lineRule="exact"/>
              <w:jc w:val="center"/>
              <w:rPr>
                <w:rFonts w:ascii="仿宋_GB2312" w:hAnsi="宋体" w:eastAsia="仿宋_GB2312" w:cs="宋体"/>
                <w:kern w:val="0"/>
                <w:szCs w:val="21"/>
              </w:rPr>
            </w:pPr>
          </w:p>
        </w:tc>
        <w:tc>
          <w:tcPr>
            <w:tcW w:w="1105" w:type="dxa"/>
            <w:vMerge w:val="continue"/>
            <w:tcBorders>
              <w:left w:val="single" w:color="auto" w:sz="4" w:space="0"/>
              <w:bottom w:val="single" w:color="auto" w:sz="4" w:space="0"/>
              <w:right w:val="single" w:color="auto" w:sz="4" w:space="0"/>
            </w:tcBorders>
            <w:vAlign w:val="center"/>
          </w:tcPr>
          <w:p w14:paraId="4923606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5E6744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服务、组织完成质量</w:t>
            </w:r>
          </w:p>
        </w:tc>
        <w:tc>
          <w:tcPr>
            <w:tcW w:w="849" w:type="dxa"/>
            <w:tcBorders>
              <w:top w:val="single" w:color="auto" w:sz="4" w:space="0"/>
              <w:left w:val="nil"/>
              <w:bottom w:val="single" w:color="auto" w:sz="4" w:space="0"/>
              <w:right w:val="single" w:color="auto" w:sz="4" w:space="0"/>
            </w:tcBorders>
            <w:vAlign w:val="center"/>
          </w:tcPr>
          <w:p w14:paraId="7738FA58">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216EEBC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4DC343F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16552CA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3.92</w:t>
            </w:r>
          </w:p>
        </w:tc>
        <w:tc>
          <w:tcPr>
            <w:tcW w:w="1413" w:type="dxa"/>
            <w:gridSpan w:val="2"/>
            <w:tcBorders>
              <w:top w:val="single" w:color="auto" w:sz="4" w:space="0"/>
              <w:left w:val="nil"/>
              <w:bottom w:val="single" w:color="auto" w:sz="4" w:space="0"/>
              <w:right w:val="single" w:color="auto" w:sz="4" w:space="0"/>
            </w:tcBorders>
            <w:vAlign w:val="center"/>
          </w:tcPr>
          <w:p w14:paraId="22B5EDAC">
            <w:pPr>
              <w:widowControl/>
              <w:spacing w:line="240" w:lineRule="exact"/>
              <w:jc w:val="center"/>
              <w:rPr>
                <w:rFonts w:ascii="仿宋_GB2312" w:hAnsi="宋体" w:eastAsia="仿宋_GB2312" w:cs="宋体"/>
                <w:kern w:val="0"/>
                <w:szCs w:val="21"/>
              </w:rPr>
            </w:pPr>
          </w:p>
        </w:tc>
      </w:tr>
      <w:tr w14:paraId="19A5BF3D">
        <w:tblPrEx>
          <w:tblCellMar>
            <w:top w:w="0" w:type="dxa"/>
            <w:left w:w="108" w:type="dxa"/>
            <w:bottom w:w="0" w:type="dxa"/>
            <w:right w:w="108" w:type="dxa"/>
          </w:tblCellMar>
        </w:tblPrEx>
        <w:trPr>
          <w:trHeight w:val="85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D67638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DD2E215">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EB9081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3A1F465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培训开展时间</w:t>
            </w:r>
          </w:p>
        </w:tc>
        <w:tc>
          <w:tcPr>
            <w:tcW w:w="849" w:type="dxa"/>
            <w:tcBorders>
              <w:top w:val="single" w:color="auto" w:sz="4" w:space="0"/>
              <w:left w:val="nil"/>
              <w:bottom w:val="single" w:color="auto" w:sz="4" w:space="0"/>
              <w:right w:val="single" w:color="auto" w:sz="4" w:space="0"/>
            </w:tcBorders>
            <w:vAlign w:val="center"/>
          </w:tcPr>
          <w:p w14:paraId="319EC3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2023年4月-9月</w:t>
            </w:r>
          </w:p>
        </w:tc>
        <w:tc>
          <w:tcPr>
            <w:tcW w:w="848" w:type="dxa"/>
            <w:tcBorders>
              <w:top w:val="single" w:color="auto" w:sz="4" w:space="0"/>
              <w:left w:val="nil"/>
              <w:bottom w:val="single" w:color="auto" w:sz="4" w:space="0"/>
              <w:right w:val="single" w:color="auto" w:sz="4" w:space="0"/>
            </w:tcBorders>
            <w:vAlign w:val="center"/>
          </w:tcPr>
          <w:p w14:paraId="64479C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2023年9月前完成</w:t>
            </w:r>
          </w:p>
        </w:tc>
        <w:tc>
          <w:tcPr>
            <w:tcW w:w="563" w:type="dxa"/>
            <w:gridSpan w:val="2"/>
            <w:tcBorders>
              <w:top w:val="single" w:color="auto" w:sz="4" w:space="0"/>
              <w:left w:val="nil"/>
              <w:bottom w:val="single" w:color="auto" w:sz="4" w:space="0"/>
              <w:right w:val="single" w:color="auto" w:sz="4" w:space="0"/>
            </w:tcBorders>
            <w:vAlign w:val="center"/>
          </w:tcPr>
          <w:p w14:paraId="357210C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6A2927D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7B4C558F">
            <w:pPr>
              <w:widowControl/>
              <w:spacing w:line="240" w:lineRule="exact"/>
              <w:jc w:val="center"/>
              <w:rPr>
                <w:rFonts w:ascii="仿宋_GB2312" w:hAnsi="宋体" w:eastAsia="仿宋_GB2312" w:cs="宋体"/>
                <w:kern w:val="0"/>
                <w:szCs w:val="21"/>
              </w:rPr>
            </w:pPr>
          </w:p>
        </w:tc>
      </w:tr>
      <w:tr w14:paraId="12DCBD61">
        <w:tblPrEx>
          <w:tblCellMar>
            <w:top w:w="0" w:type="dxa"/>
            <w:left w:w="108" w:type="dxa"/>
            <w:bottom w:w="0" w:type="dxa"/>
            <w:right w:w="108" w:type="dxa"/>
          </w:tblCellMar>
        </w:tblPrEx>
        <w:trPr>
          <w:trHeight w:val="57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B07A9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398710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BA139C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B0B9C5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突发问题解决时效率</w:t>
            </w:r>
          </w:p>
        </w:tc>
        <w:tc>
          <w:tcPr>
            <w:tcW w:w="849" w:type="dxa"/>
            <w:tcBorders>
              <w:top w:val="single" w:color="auto" w:sz="4" w:space="0"/>
              <w:left w:val="nil"/>
              <w:bottom w:val="single" w:color="auto" w:sz="4" w:space="0"/>
              <w:right w:val="single" w:color="auto" w:sz="4" w:space="0"/>
            </w:tcBorders>
            <w:vAlign w:val="center"/>
          </w:tcPr>
          <w:p w14:paraId="57778476">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59197C4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563" w:type="dxa"/>
            <w:gridSpan w:val="2"/>
            <w:tcBorders>
              <w:top w:val="single" w:color="auto" w:sz="4" w:space="0"/>
              <w:left w:val="nil"/>
              <w:bottom w:val="single" w:color="auto" w:sz="4" w:space="0"/>
              <w:right w:val="single" w:color="auto" w:sz="4" w:space="0"/>
            </w:tcBorders>
            <w:vAlign w:val="center"/>
          </w:tcPr>
          <w:p w14:paraId="622EE0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22C6F9C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3.92</w:t>
            </w:r>
          </w:p>
        </w:tc>
        <w:tc>
          <w:tcPr>
            <w:tcW w:w="1413" w:type="dxa"/>
            <w:gridSpan w:val="2"/>
            <w:tcBorders>
              <w:top w:val="single" w:color="auto" w:sz="4" w:space="0"/>
              <w:left w:val="nil"/>
              <w:bottom w:val="single" w:color="auto" w:sz="4" w:space="0"/>
              <w:right w:val="single" w:color="auto" w:sz="4" w:space="0"/>
            </w:tcBorders>
            <w:vAlign w:val="center"/>
          </w:tcPr>
          <w:p w14:paraId="3EE63532">
            <w:pPr>
              <w:widowControl/>
              <w:spacing w:line="240" w:lineRule="exact"/>
              <w:jc w:val="center"/>
              <w:rPr>
                <w:rFonts w:ascii="仿宋_GB2312" w:hAnsi="宋体" w:eastAsia="仿宋_GB2312" w:cs="宋体"/>
                <w:kern w:val="0"/>
                <w:szCs w:val="21"/>
              </w:rPr>
            </w:pPr>
          </w:p>
        </w:tc>
      </w:tr>
      <w:tr w14:paraId="2A6D0B30">
        <w:tblPrEx>
          <w:tblCellMar>
            <w:top w:w="0" w:type="dxa"/>
            <w:left w:w="108" w:type="dxa"/>
            <w:bottom w:w="0" w:type="dxa"/>
            <w:right w:w="108" w:type="dxa"/>
          </w:tblCellMar>
        </w:tblPrEx>
        <w:trPr>
          <w:trHeight w:val="7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A8533B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AF8C18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23DEB3F">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CD26EE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结项总结时间</w:t>
            </w:r>
          </w:p>
        </w:tc>
        <w:tc>
          <w:tcPr>
            <w:tcW w:w="849" w:type="dxa"/>
            <w:tcBorders>
              <w:top w:val="single" w:color="auto" w:sz="4" w:space="0"/>
              <w:left w:val="nil"/>
              <w:bottom w:val="single" w:color="auto" w:sz="4" w:space="0"/>
              <w:right w:val="single" w:color="auto" w:sz="4" w:space="0"/>
            </w:tcBorders>
            <w:vAlign w:val="center"/>
          </w:tcPr>
          <w:p w14:paraId="66C2DE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2023年10月</w:t>
            </w:r>
          </w:p>
        </w:tc>
        <w:tc>
          <w:tcPr>
            <w:tcW w:w="848" w:type="dxa"/>
            <w:tcBorders>
              <w:top w:val="single" w:color="auto" w:sz="4" w:space="0"/>
              <w:left w:val="nil"/>
              <w:bottom w:val="single" w:color="auto" w:sz="4" w:space="0"/>
              <w:right w:val="single" w:color="auto" w:sz="4" w:space="0"/>
            </w:tcBorders>
            <w:vAlign w:val="center"/>
          </w:tcPr>
          <w:p w14:paraId="698DE0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2023年11月</w:t>
            </w:r>
          </w:p>
        </w:tc>
        <w:tc>
          <w:tcPr>
            <w:tcW w:w="563" w:type="dxa"/>
            <w:gridSpan w:val="2"/>
            <w:tcBorders>
              <w:top w:val="single" w:color="auto" w:sz="4" w:space="0"/>
              <w:left w:val="nil"/>
              <w:bottom w:val="single" w:color="auto" w:sz="4" w:space="0"/>
              <w:right w:val="single" w:color="auto" w:sz="4" w:space="0"/>
            </w:tcBorders>
            <w:vAlign w:val="center"/>
          </w:tcPr>
          <w:p w14:paraId="0CB7C59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73A767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1413" w:type="dxa"/>
            <w:gridSpan w:val="2"/>
            <w:tcBorders>
              <w:top w:val="single" w:color="auto" w:sz="4" w:space="0"/>
              <w:left w:val="nil"/>
              <w:bottom w:val="single" w:color="auto" w:sz="4" w:space="0"/>
              <w:right w:val="single" w:color="auto" w:sz="4" w:space="0"/>
            </w:tcBorders>
            <w:vAlign w:val="center"/>
          </w:tcPr>
          <w:p w14:paraId="7986DD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后期整理过程材料时间过长</w:t>
            </w:r>
          </w:p>
        </w:tc>
      </w:tr>
      <w:tr w14:paraId="3B2399D5">
        <w:tblPrEx>
          <w:tblCellMar>
            <w:top w:w="0" w:type="dxa"/>
            <w:left w:w="108" w:type="dxa"/>
            <w:bottom w:w="0" w:type="dxa"/>
            <w:right w:w="108" w:type="dxa"/>
          </w:tblCellMar>
        </w:tblPrEx>
        <w:trPr>
          <w:trHeight w:val="5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C6C310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6A4943">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60E2F31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47F3484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项目总成本</w:t>
            </w:r>
          </w:p>
        </w:tc>
        <w:tc>
          <w:tcPr>
            <w:tcW w:w="849" w:type="dxa"/>
            <w:tcBorders>
              <w:top w:val="single" w:color="auto" w:sz="4" w:space="0"/>
              <w:left w:val="nil"/>
              <w:bottom w:val="single" w:color="auto" w:sz="4" w:space="0"/>
              <w:right w:val="single" w:color="auto" w:sz="4" w:space="0"/>
            </w:tcBorders>
            <w:vAlign w:val="center"/>
          </w:tcPr>
          <w:p w14:paraId="4463F8E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10万元</w:t>
            </w:r>
          </w:p>
        </w:tc>
        <w:tc>
          <w:tcPr>
            <w:tcW w:w="848" w:type="dxa"/>
            <w:tcBorders>
              <w:top w:val="single" w:color="auto" w:sz="4" w:space="0"/>
              <w:left w:val="nil"/>
              <w:bottom w:val="single" w:color="auto" w:sz="4" w:space="0"/>
              <w:right w:val="single" w:color="auto" w:sz="4" w:space="0"/>
            </w:tcBorders>
            <w:vAlign w:val="center"/>
          </w:tcPr>
          <w:p w14:paraId="582CF7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9.75万元</w:t>
            </w:r>
          </w:p>
        </w:tc>
        <w:tc>
          <w:tcPr>
            <w:tcW w:w="563" w:type="dxa"/>
            <w:gridSpan w:val="2"/>
            <w:tcBorders>
              <w:top w:val="single" w:color="auto" w:sz="4" w:space="0"/>
              <w:left w:val="nil"/>
              <w:bottom w:val="single" w:color="auto" w:sz="4" w:space="0"/>
              <w:right w:val="single" w:color="auto" w:sz="4" w:space="0"/>
            </w:tcBorders>
            <w:vAlign w:val="center"/>
          </w:tcPr>
          <w:p w14:paraId="251AC7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1D5D34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w:t>
            </w:r>
          </w:p>
        </w:tc>
        <w:tc>
          <w:tcPr>
            <w:tcW w:w="1413" w:type="dxa"/>
            <w:gridSpan w:val="2"/>
            <w:tcBorders>
              <w:top w:val="single" w:color="auto" w:sz="4" w:space="0"/>
              <w:left w:val="nil"/>
              <w:bottom w:val="single" w:color="auto" w:sz="4" w:space="0"/>
              <w:right w:val="single" w:color="auto" w:sz="4" w:space="0"/>
            </w:tcBorders>
            <w:vAlign w:val="center"/>
          </w:tcPr>
          <w:p w14:paraId="6329C3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1B3E1565">
        <w:tblPrEx>
          <w:tblCellMar>
            <w:top w:w="0" w:type="dxa"/>
            <w:left w:w="108" w:type="dxa"/>
            <w:bottom w:w="0" w:type="dxa"/>
            <w:right w:w="108" w:type="dxa"/>
          </w:tblCellMar>
        </w:tblPrEx>
        <w:trPr>
          <w:trHeight w:val="40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21AFE0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4624DA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9699C0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6B89D8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16A0EC1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742B42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D62951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A074A0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79ED409">
            <w:pPr>
              <w:widowControl/>
              <w:spacing w:line="240" w:lineRule="exact"/>
              <w:jc w:val="center"/>
              <w:rPr>
                <w:rFonts w:ascii="仿宋_GB2312" w:hAnsi="宋体" w:eastAsia="仿宋_GB2312" w:cs="宋体"/>
                <w:kern w:val="0"/>
                <w:szCs w:val="21"/>
              </w:rPr>
            </w:pPr>
          </w:p>
        </w:tc>
      </w:tr>
      <w:tr w14:paraId="42E1C9EC">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BEAD14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D2761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4AD0C2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B17E91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6070579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066651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F47ACD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2FAF2F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537FCE7">
            <w:pPr>
              <w:widowControl/>
              <w:spacing w:line="240" w:lineRule="exact"/>
              <w:jc w:val="center"/>
              <w:rPr>
                <w:rFonts w:ascii="仿宋_GB2312" w:hAnsi="宋体" w:eastAsia="仿宋_GB2312" w:cs="宋体"/>
                <w:kern w:val="0"/>
                <w:szCs w:val="21"/>
              </w:rPr>
            </w:pPr>
          </w:p>
        </w:tc>
      </w:tr>
      <w:tr w14:paraId="6072633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C4A6E3">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04B720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9E7814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5A0C2DA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AF041C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4F21E11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D787DE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9ECE73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6DD0976">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B737C27">
            <w:pPr>
              <w:widowControl/>
              <w:spacing w:line="240" w:lineRule="exact"/>
              <w:jc w:val="center"/>
              <w:rPr>
                <w:rFonts w:ascii="仿宋_GB2312" w:hAnsi="宋体" w:eastAsia="仿宋_GB2312" w:cs="宋体"/>
                <w:kern w:val="0"/>
                <w:szCs w:val="21"/>
              </w:rPr>
            </w:pPr>
          </w:p>
        </w:tc>
      </w:tr>
      <w:tr w14:paraId="02920C3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EDDA6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38BCA5D">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91C16C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4D657A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33058F2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345100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95BF19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A71138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3702B45">
            <w:pPr>
              <w:widowControl/>
              <w:spacing w:line="240" w:lineRule="exact"/>
              <w:jc w:val="center"/>
              <w:rPr>
                <w:rFonts w:ascii="仿宋_GB2312" w:hAnsi="宋体" w:eastAsia="仿宋_GB2312" w:cs="宋体"/>
                <w:kern w:val="0"/>
                <w:szCs w:val="21"/>
              </w:rPr>
            </w:pPr>
          </w:p>
        </w:tc>
      </w:tr>
      <w:tr w14:paraId="5BA1D913">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D3A515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753FB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94F1BB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2E3FF9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2F54FA4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24AAF5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832E6C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AF6CF51">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3C8256E">
            <w:pPr>
              <w:widowControl/>
              <w:spacing w:line="240" w:lineRule="exact"/>
              <w:jc w:val="center"/>
              <w:rPr>
                <w:rFonts w:ascii="仿宋_GB2312" w:hAnsi="宋体" w:eastAsia="仿宋_GB2312" w:cs="宋体"/>
                <w:kern w:val="0"/>
                <w:szCs w:val="21"/>
              </w:rPr>
            </w:pPr>
          </w:p>
        </w:tc>
      </w:tr>
      <w:tr w14:paraId="1C9F2022">
        <w:tblPrEx>
          <w:tblCellMar>
            <w:top w:w="0" w:type="dxa"/>
            <w:left w:w="108" w:type="dxa"/>
            <w:bottom w:w="0" w:type="dxa"/>
            <w:right w:w="108" w:type="dxa"/>
          </w:tblCellMar>
        </w:tblPrEx>
        <w:trPr>
          <w:trHeight w:val="5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50315A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494D9D">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8D9B4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71481FC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BD1EEE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基层公共文化组织员思想素质和服务水平</w:t>
            </w:r>
          </w:p>
        </w:tc>
        <w:tc>
          <w:tcPr>
            <w:tcW w:w="849" w:type="dxa"/>
            <w:tcBorders>
              <w:top w:val="single" w:color="auto" w:sz="4" w:space="0"/>
              <w:left w:val="nil"/>
              <w:bottom w:val="single" w:color="auto" w:sz="4" w:space="0"/>
              <w:right w:val="single" w:color="auto" w:sz="4" w:space="0"/>
            </w:tcBorders>
            <w:vAlign w:val="center"/>
          </w:tcPr>
          <w:p w14:paraId="7FEC35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进一步提高</w:t>
            </w:r>
          </w:p>
        </w:tc>
        <w:tc>
          <w:tcPr>
            <w:tcW w:w="848" w:type="dxa"/>
            <w:tcBorders>
              <w:top w:val="single" w:color="auto" w:sz="4" w:space="0"/>
              <w:left w:val="nil"/>
              <w:bottom w:val="single" w:color="auto" w:sz="4" w:space="0"/>
              <w:right w:val="single" w:color="auto" w:sz="4" w:space="0"/>
            </w:tcBorders>
            <w:vAlign w:val="center"/>
          </w:tcPr>
          <w:p w14:paraId="5F7BB9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有所提高</w:t>
            </w:r>
          </w:p>
        </w:tc>
        <w:tc>
          <w:tcPr>
            <w:tcW w:w="563" w:type="dxa"/>
            <w:gridSpan w:val="2"/>
            <w:tcBorders>
              <w:top w:val="single" w:color="auto" w:sz="4" w:space="0"/>
              <w:left w:val="nil"/>
              <w:bottom w:val="single" w:color="auto" w:sz="4" w:space="0"/>
              <w:right w:val="single" w:color="auto" w:sz="4" w:space="0"/>
            </w:tcBorders>
            <w:vAlign w:val="center"/>
          </w:tcPr>
          <w:p w14:paraId="2824B95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107F179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413" w:type="dxa"/>
            <w:gridSpan w:val="2"/>
            <w:tcBorders>
              <w:top w:val="single" w:color="auto" w:sz="4" w:space="0"/>
              <w:left w:val="nil"/>
              <w:bottom w:val="single" w:color="auto" w:sz="4" w:space="0"/>
              <w:right w:val="single" w:color="auto" w:sz="4" w:space="0"/>
            </w:tcBorders>
            <w:vAlign w:val="center"/>
          </w:tcPr>
          <w:p w14:paraId="30DC8FF8">
            <w:pPr>
              <w:widowControl/>
              <w:spacing w:line="240" w:lineRule="exact"/>
              <w:jc w:val="center"/>
              <w:rPr>
                <w:rFonts w:ascii="仿宋_GB2312" w:hAnsi="宋体" w:eastAsia="仿宋_GB2312" w:cs="宋体"/>
                <w:kern w:val="0"/>
                <w:szCs w:val="21"/>
              </w:rPr>
            </w:pPr>
          </w:p>
        </w:tc>
      </w:tr>
      <w:tr w14:paraId="7708A97C">
        <w:tblPrEx>
          <w:tblCellMar>
            <w:top w:w="0" w:type="dxa"/>
            <w:left w:w="108" w:type="dxa"/>
            <w:bottom w:w="0" w:type="dxa"/>
            <w:right w:w="108" w:type="dxa"/>
          </w:tblCellMar>
        </w:tblPrEx>
        <w:trPr>
          <w:trHeight w:val="57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8329A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164582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C3B5F24">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798237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基层服务技能和手段</w:t>
            </w:r>
          </w:p>
        </w:tc>
        <w:tc>
          <w:tcPr>
            <w:tcW w:w="849" w:type="dxa"/>
            <w:tcBorders>
              <w:top w:val="single" w:color="auto" w:sz="4" w:space="0"/>
              <w:left w:val="nil"/>
              <w:bottom w:val="single" w:color="auto" w:sz="4" w:space="0"/>
              <w:right w:val="single" w:color="auto" w:sz="4" w:space="0"/>
            </w:tcBorders>
            <w:vAlign w:val="center"/>
          </w:tcPr>
          <w:p w14:paraId="47410B4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进一步增强</w:t>
            </w:r>
          </w:p>
        </w:tc>
        <w:tc>
          <w:tcPr>
            <w:tcW w:w="848" w:type="dxa"/>
            <w:tcBorders>
              <w:top w:val="single" w:color="auto" w:sz="4" w:space="0"/>
              <w:left w:val="nil"/>
              <w:bottom w:val="single" w:color="auto" w:sz="4" w:space="0"/>
              <w:right w:val="single" w:color="auto" w:sz="4" w:space="0"/>
            </w:tcBorders>
            <w:vAlign w:val="center"/>
          </w:tcPr>
          <w:p w14:paraId="07F8B2B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有所增强</w:t>
            </w:r>
          </w:p>
        </w:tc>
        <w:tc>
          <w:tcPr>
            <w:tcW w:w="563" w:type="dxa"/>
            <w:gridSpan w:val="2"/>
            <w:tcBorders>
              <w:top w:val="single" w:color="auto" w:sz="4" w:space="0"/>
              <w:left w:val="nil"/>
              <w:bottom w:val="single" w:color="auto" w:sz="4" w:space="0"/>
              <w:right w:val="single" w:color="auto" w:sz="4" w:space="0"/>
            </w:tcBorders>
            <w:vAlign w:val="center"/>
          </w:tcPr>
          <w:p w14:paraId="6E48849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77FF0D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413" w:type="dxa"/>
            <w:gridSpan w:val="2"/>
            <w:tcBorders>
              <w:top w:val="single" w:color="auto" w:sz="4" w:space="0"/>
              <w:left w:val="nil"/>
              <w:bottom w:val="single" w:color="auto" w:sz="4" w:space="0"/>
              <w:right w:val="single" w:color="auto" w:sz="4" w:space="0"/>
            </w:tcBorders>
            <w:vAlign w:val="center"/>
          </w:tcPr>
          <w:p w14:paraId="6A9E9D48">
            <w:pPr>
              <w:widowControl/>
              <w:spacing w:line="240" w:lineRule="exact"/>
              <w:jc w:val="center"/>
              <w:rPr>
                <w:rFonts w:ascii="仿宋_GB2312" w:hAnsi="宋体" w:eastAsia="仿宋_GB2312" w:cs="宋体"/>
                <w:kern w:val="0"/>
                <w:szCs w:val="21"/>
              </w:rPr>
            </w:pPr>
          </w:p>
        </w:tc>
      </w:tr>
      <w:tr w14:paraId="3C4337F3">
        <w:tblPrEx>
          <w:tblCellMar>
            <w:top w:w="0" w:type="dxa"/>
            <w:left w:w="108" w:type="dxa"/>
            <w:bottom w:w="0" w:type="dxa"/>
            <w:right w:w="108" w:type="dxa"/>
          </w:tblCellMar>
        </w:tblPrEx>
        <w:trPr>
          <w:trHeight w:val="5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888E12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611787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2AA962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0E7800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公共文化设施使用能力</w:t>
            </w:r>
          </w:p>
        </w:tc>
        <w:tc>
          <w:tcPr>
            <w:tcW w:w="849" w:type="dxa"/>
            <w:tcBorders>
              <w:top w:val="single" w:color="auto" w:sz="4" w:space="0"/>
              <w:left w:val="nil"/>
              <w:bottom w:val="single" w:color="auto" w:sz="4" w:space="0"/>
              <w:right w:val="single" w:color="auto" w:sz="4" w:space="0"/>
            </w:tcBorders>
            <w:vAlign w:val="center"/>
          </w:tcPr>
          <w:p w14:paraId="061CDC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有所提高</w:t>
            </w:r>
          </w:p>
        </w:tc>
        <w:tc>
          <w:tcPr>
            <w:tcW w:w="848" w:type="dxa"/>
            <w:tcBorders>
              <w:top w:val="single" w:color="auto" w:sz="4" w:space="0"/>
              <w:left w:val="nil"/>
              <w:bottom w:val="single" w:color="auto" w:sz="4" w:space="0"/>
              <w:right w:val="single" w:color="auto" w:sz="4" w:space="0"/>
            </w:tcBorders>
            <w:vAlign w:val="center"/>
          </w:tcPr>
          <w:p w14:paraId="791AB90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有所提高</w:t>
            </w:r>
          </w:p>
        </w:tc>
        <w:tc>
          <w:tcPr>
            <w:tcW w:w="563" w:type="dxa"/>
            <w:gridSpan w:val="2"/>
            <w:tcBorders>
              <w:top w:val="single" w:color="auto" w:sz="4" w:space="0"/>
              <w:left w:val="nil"/>
              <w:bottom w:val="single" w:color="auto" w:sz="4" w:space="0"/>
              <w:right w:val="single" w:color="auto" w:sz="4" w:space="0"/>
            </w:tcBorders>
            <w:vAlign w:val="center"/>
          </w:tcPr>
          <w:p w14:paraId="3EC730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499731B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413" w:type="dxa"/>
            <w:gridSpan w:val="2"/>
            <w:tcBorders>
              <w:top w:val="single" w:color="auto" w:sz="4" w:space="0"/>
              <w:left w:val="nil"/>
              <w:bottom w:val="single" w:color="auto" w:sz="4" w:space="0"/>
              <w:right w:val="single" w:color="auto" w:sz="4" w:space="0"/>
            </w:tcBorders>
            <w:vAlign w:val="center"/>
          </w:tcPr>
          <w:p w14:paraId="42FCBD7A">
            <w:pPr>
              <w:widowControl/>
              <w:spacing w:line="240" w:lineRule="exact"/>
              <w:jc w:val="center"/>
              <w:rPr>
                <w:rFonts w:ascii="仿宋_GB2312" w:hAnsi="宋体" w:eastAsia="仿宋_GB2312" w:cs="宋体"/>
                <w:kern w:val="0"/>
                <w:szCs w:val="21"/>
              </w:rPr>
            </w:pPr>
          </w:p>
        </w:tc>
      </w:tr>
      <w:tr w14:paraId="272D0866">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9EA7ACA">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9A89F3">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742CC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6141542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37D5CC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332F391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4E88AA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DBA32E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9F43DA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EE78888">
            <w:pPr>
              <w:widowControl/>
              <w:spacing w:line="240" w:lineRule="exact"/>
              <w:jc w:val="center"/>
              <w:rPr>
                <w:rFonts w:ascii="仿宋_GB2312" w:hAnsi="宋体" w:eastAsia="仿宋_GB2312" w:cs="宋体"/>
                <w:kern w:val="0"/>
                <w:szCs w:val="21"/>
              </w:rPr>
            </w:pPr>
          </w:p>
        </w:tc>
      </w:tr>
      <w:tr w14:paraId="4FCB8F4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2D7BF9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FBE9AA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BFD9474">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54BD94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2D581B37">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B5C6AA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6A6434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4908695">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3139F05">
            <w:pPr>
              <w:widowControl/>
              <w:spacing w:line="240" w:lineRule="exact"/>
              <w:jc w:val="center"/>
              <w:rPr>
                <w:rFonts w:ascii="仿宋_GB2312" w:hAnsi="宋体" w:eastAsia="仿宋_GB2312" w:cs="宋体"/>
                <w:kern w:val="0"/>
                <w:szCs w:val="21"/>
              </w:rPr>
            </w:pPr>
          </w:p>
        </w:tc>
      </w:tr>
      <w:tr w14:paraId="7C886416">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8F5599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BD8B83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AEFB75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05EA39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30DAF76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AEFC59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613ECA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C7413E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3BBFA38">
            <w:pPr>
              <w:widowControl/>
              <w:spacing w:line="240" w:lineRule="exact"/>
              <w:jc w:val="center"/>
              <w:rPr>
                <w:rFonts w:ascii="仿宋_GB2312" w:hAnsi="宋体" w:eastAsia="仿宋_GB2312" w:cs="宋体"/>
                <w:kern w:val="0"/>
                <w:szCs w:val="21"/>
              </w:rPr>
            </w:pPr>
          </w:p>
        </w:tc>
      </w:tr>
      <w:tr w14:paraId="549EDE3D">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6A14A3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73BD0C4">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5356CE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495F2E3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通州区文化系统人员队伍建设</w:t>
            </w:r>
          </w:p>
        </w:tc>
        <w:tc>
          <w:tcPr>
            <w:tcW w:w="849" w:type="dxa"/>
            <w:tcBorders>
              <w:top w:val="single" w:color="auto" w:sz="4" w:space="0"/>
              <w:left w:val="nil"/>
              <w:bottom w:val="single" w:color="auto" w:sz="4" w:space="0"/>
              <w:right w:val="single" w:color="auto" w:sz="4" w:space="0"/>
            </w:tcBorders>
            <w:vAlign w:val="center"/>
          </w:tcPr>
          <w:p w14:paraId="6C9959B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持续完善</w:t>
            </w:r>
          </w:p>
        </w:tc>
        <w:tc>
          <w:tcPr>
            <w:tcW w:w="848" w:type="dxa"/>
            <w:tcBorders>
              <w:top w:val="single" w:color="auto" w:sz="4" w:space="0"/>
              <w:left w:val="nil"/>
              <w:bottom w:val="single" w:color="auto" w:sz="4" w:space="0"/>
              <w:right w:val="single" w:color="auto" w:sz="4" w:space="0"/>
            </w:tcBorders>
            <w:vAlign w:val="center"/>
          </w:tcPr>
          <w:p w14:paraId="2F893B1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进一步完善</w:t>
            </w:r>
          </w:p>
        </w:tc>
        <w:tc>
          <w:tcPr>
            <w:tcW w:w="563" w:type="dxa"/>
            <w:gridSpan w:val="2"/>
            <w:tcBorders>
              <w:top w:val="single" w:color="auto" w:sz="4" w:space="0"/>
              <w:left w:val="nil"/>
              <w:bottom w:val="single" w:color="auto" w:sz="4" w:space="0"/>
              <w:right w:val="single" w:color="auto" w:sz="4" w:space="0"/>
            </w:tcBorders>
            <w:vAlign w:val="center"/>
          </w:tcPr>
          <w:p w14:paraId="28B250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1D6FCB1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413" w:type="dxa"/>
            <w:gridSpan w:val="2"/>
            <w:tcBorders>
              <w:top w:val="single" w:color="auto" w:sz="4" w:space="0"/>
              <w:left w:val="nil"/>
              <w:bottom w:val="single" w:color="auto" w:sz="4" w:space="0"/>
              <w:right w:val="single" w:color="auto" w:sz="4" w:space="0"/>
            </w:tcBorders>
            <w:vAlign w:val="center"/>
          </w:tcPr>
          <w:p w14:paraId="531CB8A1">
            <w:pPr>
              <w:widowControl/>
              <w:spacing w:line="240" w:lineRule="exact"/>
              <w:jc w:val="center"/>
              <w:rPr>
                <w:rFonts w:ascii="仿宋_GB2312" w:hAnsi="宋体" w:eastAsia="仿宋_GB2312" w:cs="宋体"/>
                <w:kern w:val="0"/>
                <w:szCs w:val="21"/>
              </w:rPr>
            </w:pPr>
          </w:p>
        </w:tc>
      </w:tr>
      <w:tr w14:paraId="280C0E27">
        <w:tblPrEx>
          <w:tblCellMar>
            <w:top w:w="0" w:type="dxa"/>
            <w:left w:w="108" w:type="dxa"/>
            <w:bottom w:w="0" w:type="dxa"/>
            <w:right w:w="108" w:type="dxa"/>
          </w:tblCellMar>
        </w:tblPrEx>
        <w:trPr>
          <w:trHeight w:val="57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1D209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72C764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58183B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C08D85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通州区公共文化事业发展</w:t>
            </w:r>
          </w:p>
        </w:tc>
        <w:tc>
          <w:tcPr>
            <w:tcW w:w="849" w:type="dxa"/>
            <w:tcBorders>
              <w:top w:val="single" w:color="auto" w:sz="4" w:space="0"/>
              <w:left w:val="nil"/>
              <w:bottom w:val="single" w:color="auto" w:sz="4" w:space="0"/>
              <w:right w:val="single" w:color="auto" w:sz="4" w:space="0"/>
            </w:tcBorders>
            <w:vAlign w:val="center"/>
          </w:tcPr>
          <w:p w14:paraId="4774965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持续促进</w:t>
            </w:r>
          </w:p>
        </w:tc>
        <w:tc>
          <w:tcPr>
            <w:tcW w:w="848" w:type="dxa"/>
            <w:tcBorders>
              <w:top w:val="single" w:color="auto" w:sz="4" w:space="0"/>
              <w:left w:val="nil"/>
              <w:bottom w:val="single" w:color="auto" w:sz="4" w:space="0"/>
              <w:right w:val="single" w:color="auto" w:sz="4" w:space="0"/>
            </w:tcBorders>
            <w:vAlign w:val="center"/>
          </w:tcPr>
          <w:p w14:paraId="48BAE40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进一步推进</w:t>
            </w:r>
          </w:p>
        </w:tc>
        <w:tc>
          <w:tcPr>
            <w:tcW w:w="563" w:type="dxa"/>
            <w:gridSpan w:val="2"/>
            <w:tcBorders>
              <w:top w:val="single" w:color="auto" w:sz="4" w:space="0"/>
              <w:left w:val="nil"/>
              <w:bottom w:val="single" w:color="auto" w:sz="4" w:space="0"/>
              <w:right w:val="single" w:color="auto" w:sz="4" w:space="0"/>
            </w:tcBorders>
            <w:vAlign w:val="center"/>
          </w:tcPr>
          <w:p w14:paraId="2FCC54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375643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w:t>
            </w:r>
          </w:p>
        </w:tc>
        <w:tc>
          <w:tcPr>
            <w:tcW w:w="1413" w:type="dxa"/>
            <w:gridSpan w:val="2"/>
            <w:tcBorders>
              <w:top w:val="single" w:color="auto" w:sz="4" w:space="0"/>
              <w:left w:val="nil"/>
              <w:bottom w:val="single" w:color="auto" w:sz="4" w:space="0"/>
              <w:right w:val="single" w:color="auto" w:sz="4" w:space="0"/>
            </w:tcBorders>
            <w:vAlign w:val="center"/>
          </w:tcPr>
          <w:p w14:paraId="1394E71E">
            <w:pPr>
              <w:widowControl/>
              <w:spacing w:line="240" w:lineRule="exact"/>
              <w:jc w:val="center"/>
              <w:rPr>
                <w:rFonts w:ascii="仿宋_GB2312" w:hAnsi="宋体" w:eastAsia="仿宋_GB2312" w:cs="宋体"/>
                <w:kern w:val="0"/>
                <w:szCs w:val="21"/>
              </w:rPr>
            </w:pPr>
          </w:p>
        </w:tc>
      </w:tr>
      <w:tr w14:paraId="189DCB0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4734AF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61CA7F">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4E8138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2DB671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70C32C3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C53F57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41ADA7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53DDB0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860D72A">
            <w:pPr>
              <w:widowControl/>
              <w:spacing w:line="240" w:lineRule="exact"/>
              <w:jc w:val="center"/>
              <w:rPr>
                <w:rFonts w:ascii="仿宋_GB2312" w:hAnsi="宋体" w:eastAsia="仿宋_GB2312" w:cs="宋体"/>
                <w:kern w:val="0"/>
                <w:szCs w:val="21"/>
              </w:rPr>
            </w:pPr>
          </w:p>
        </w:tc>
      </w:tr>
      <w:tr w14:paraId="20C2DD1C">
        <w:tblPrEx>
          <w:tblCellMar>
            <w:top w:w="0" w:type="dxa"/>
            <w:left w:w="108" w:type="dxa"/>
            <w:bottom w:w="0" w:type="dxa"/>
            <w:right w:w="108" w:type="dxa"/>
          </w:tblCellMar>
        </w:tblPrEx>
        <w:trPr>
          <w:trHeight w:val="65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5FE53CD">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1177B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48467C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1C1FDD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26BDBAF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培训人员满意度</w:t>
            </w:r>
          </w:p>
        </w:tc>
        <w:tc>
          <w:tcPr>
            <w:tcW w:w="849" w:type="dxa"/>
            <w:tcBorders>
              <w:top w:val="single" w:color="auto" w:sz="4" w:space="0"/>
              <w:left w:val="nil"/>
              <w:bottom w:val="single" w:color="auto" w:sz="4" w:space="0"/>
              <w:right w:val="single" w:color="auto" w:sz="4" w:space="0"/>
            </w:tcBorders>
            <w:vAlign w:val="center"/>
          </w:tcPr>
          <w:p w14:paraId="25BE538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不低于95%</w:t>
            </w:r>
          </w:p>
        </w:tc>
        <w:tc>
          <w:tcPr>
            <w:tcW w:w="848" w:type="dxa"/>
            <w:tcBorders>
              <w:top w:val="single" w:color="auto" w:sz="4" w:space="0"/>
              <w:left w:val="nil"/>
              <w:bottom w:val="single" w:color="auto" w:sz="4" w:space="0"/>
              <w:right w:val="single" w:color="auto" w:sz="4" w:space="0"/>
            </w:tcBorders>
            <w:vAlign w:val="center"/>
          </w:tcPr>
          <w:p w14:paraId="5E79061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99.38%</w:t>
            </w:r>
          </w:p>
        </w:tc>
        <w:tc>
          <w:tcPr>
            <w:tcW w:w="563" w:type="dxa"/>
            <w:gridSpan w:val="2"/>
            <w:tcBorders>
              <w:top w:val="single" w:color="auto" w:sz="4" w:space="0"/>
              <w:left w:val="nil"/>
              <w:bottom w:val="single" w:color="auto" w:sz="4" w:space="0"/>
              <w:right w:val="single" w:color="auto" w:sz="4" w:space="0"/>
            </w:tcBorders>
            <w:vAlign w:val="center"/>
          </w:tcPr>
          <w:p w14:paraId="6AB57EC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B1140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0E22991">
            <w:pPr>
              <w:widowControl/>
              <w:spacing w:line="240" w:lineRule="exact"/>
              <w:jc w:val="center"/>
              <w:rPr>
                <w:rFonts w:ascii="仿宋_GB2312" w:hAnsi="宋体" w:eastAsia="仿宋_GB2312" w:cs="宋体"/>
                <w:kern w:val="0"/>
                <w:szCs w:val="21"/>
              </w:rPr>
            </w:pPr>
          </w:p>
        </w:tc>
      </w:tr>
      <w:tr w14:paraId="1C9E33B9">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94C1A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BBE171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4E910C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794A47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16105A54">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007369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22BE90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42CB997">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F24436C">
            <w:pPr>
              <w:widowControl/>
              <w:spacing w:line="240" w:lineRule="exact"/>
              <w:jc w:val="center"/>
              <w:rPr>
                <w:rFonts w:ascii="仿宋_GB2312" w:hAnsi="宋体" w:eastAsia="仿宋_GB2312" w:cs="宋体"/>
                <w:kern w:val="0"/>
                <w:szCs w:val="21"/>
              </w:rPr>
            </w:pPr>
          </w:p>
        </w:tc>
      </w:tr>
      <w:tr w14:paraId="1A1F435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040621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B9B684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573DBB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660503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7BC413F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0A6E37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219418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13D0C12">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61F98BE">
            <w:pPr>
              <w:widowControl/>
              <w:spacing w:line="240" w:lineRule="exact"/>
              <w:jc w:val="center"/>
              <w:rPr>
                <w:rFonts w:ascii="仿宋_GB2312" w:hAnsi="宋体" w:eastAsia="仿宋_GB2312" w:cs="宋体"/>
                <w:kern w:val="0"/>
                <w:szCs w:val="21"/>
              </w:rPr>
            </w:pPr>
          </w:p>
        </w:tc>
      </w:tr>
      <w:tr w14:paraId="30EFC7EB">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354909DE">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9B97F05">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989A2C8">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96.09</w:t>
            </w:r>
          </w:p>
        </w:tc>
        <w:tc>
          <w:tcPr>
            <w:tcW w:w="1413" w:type="dxa"/>
            <w:gridSpan w:val="2"/>
            <w:tcBorders>
              <w:top w:val="single" w:color="auto" w:sz="4" w:space="0"/>
              <w:left w:val="nil"/>
              <w:bottom w:val="single" w:color="auto" w:sz="4" w:space="0"/>
              <w:right w:val="single" w:color="auto" w:sz="4" w:space="0"/>
            </w:tcBorders>
            <w:vAlign w:val="center"/>
          </w:tcPr>
          <w:p w14:paraId="5E50FB95">
            <w:pPr>
              <w:widowControl/>
              <w:spacing w:line="240" w:lineRule="exact"/>
              <w:jc w:val="center"/>
              <w:rPr>
                <w:rFonts w:ascii="仿宋_GB2312" w:hAnsi="宋体" w:eastAsia="仿宋_GB2312" w:cs="宋体"/>
                <w:kern w:val="0"/>
                <w:szCs w:val="21"/>
              </w:rPr>
            </w:pPr>
          </w:p>
        </w:tc>
      </w:tr>
    </w:tbl>
    <w:p w14:paraId="596D4DAD">
      <w:pPr>
        <w:pStyle w:val="2"/>
        <w:rPr>
          <w:rFonts w:hint="eastAsia"/>
          <w:lang w:val="en-US" w:eastAsia="zh-CN"/>
        </w:rPr>
      </w:pPr>
    </w:p>
    <w:p w14:paraId="5E8448CB">
      <w:pPr>
        <w:rPr>
          <w:rFonts w:hint="eastAsia"/>
          <w:lang w:val="en-US" w:eastAsia="zh-CN"/>
        </w:rPr>
      </w:pPr>
    </w:p>
    <w:p w14:paraId="252E2112">
      <w:pPr>
        <w:pStyle w:val="2"/>
        <w:rPr>
          <w:rFonts w:hint="eastAsia"/>
          <w:lang w:val="en-US" w:eastAsia="zh-CN"/>
        </w:rPr>
      </w:pPr>
    </w:p>
    <w:p w14:paraId="7F48955A">
      <w:pPr>
        <w:rPr>
          <w:rFonts w:hint="eastAsia"/>
          <w:lang w:val="en-US" w:eastAsia="zh-CN"/>
        </w:rPr>
      </w:pPr>
    </w:p>
    <w:p w14:paraId="3ED94708">
      <w:pPr>
        <w:pStyle w:val="2"/>
        <w:rPr>
          <w:rFonts w:hint="eastAsia"/>
          <w:lang w:val="en-US" w:eastAsia="zh-CN"/>
        </w:rPr>
      </w:pPr>
    </w:p>
    <w:p w14:paraId="53ACDCA3">
      <w:pPr>
        <w:rPr>
          <w:rFonts w:hint="eastAsia"/>
          <w:lang w:val="en-US" w:eastAsia="zh-CN"/>
        </w:rPr>
      </w:pPr>
    </w:p>
    <w:p w14:paraId="6A355FF4">
      <w:pPr>
        <w:pStyle w:val="2"/>
        <w:rPr>
          <w:rFonts w:hint="eastAsia"/>
          <w:lang w:val="en-US" w:eastAsia="zh-CN"/>
        </w:rPr>
      </w:pPr>
    </w:p>
    <w:p w14:paraId="1F746BA1">
      <w:pPr>
        <w:rPr>
          <w:rFonts w:hint="eastAsia"/>
          <w:lang w:val="en-US" w:eastAsia="zh-CN"/>
        </w:rPr>
      </w:pPr>
    </w:p>
    <w:p w14:paraId="696EB482">
      <w:pPr>
        <w:pStyle w:val="2"/>
        <w:rPr>
          <w:rFonts w:hint="eastAsia"/>
          <w:lang w:val="en-US" w:eastAsia="zh-CN"/>
        </w:rPr>
      </w:pPr>
    </w:p>
    <w:p w14:paraId="74222DA0">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6557F0D">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1390B927">
      <w:pPr>
        <w:spacing w:line="240" w:lineRule="exact"/>
        <w:rPr>
          <w:rFonts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3C68BDE4">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B7381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18197A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2023年对美术馆、公共图书馆、文化馆（站）免费开放补助资金（市级）</w:t>
            </w:r>
          </w:p>
        </w:tc>
      </w:tr>
      <w:tr w14:paraId="10D23B68">
        <w:tblPrEx>
          <w:tblCellMar>
            <w:top w:w="0" w:type="dxa"/>
            <w:left w:w="108" w:type="dxa"/>
            <w:bottom w:w="0" w:type="dxa"/>
            <w:right w:w="108" w:type="dxa"/>
          </w:tblCellMar>
        </w:tblPrEx>
        <w:trPr>
          <w:trHeight w:val="562"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61EDD1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615EAA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北京市通州区文化和旅游局</w:t>
            </w:r>
          </w:p>
        </w:tc>
        <w:tc>
          <w:tcPr>
            <w:tcW w:w="1127" w:type="dxa"/>
            <w:gridSpan w:val="2"/>
            <w:tcBorders>
              <w:top w:val="nil"/>
              <w:left w:val="nil"/>
              <w:bottom w:val="single" w:color="auto" w:sz="4" w:space="0"/>
              <w:right w:val="single" w:color="auto" w:sz="4" w:space="0"/>
            </w:tcBorders>
            <w:vAlign w:val="center"/>
          </w:tcPr>
          <w:p w14:paraId="5F60A3A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3249BB4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北京市通州区图书馆</w:t>
            </w:r>
          </w:p>
        </w:tc>
      </w:tr>
      <w:tr w14:paraId="0A912D1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746211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20A874D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魏红帅</w:t>
            </w:r>
          </w:p>
        </w:tc>
        <w:tc>
          <w:tcPr>
            <w:tcW w:w="1127" w:type="dxa"/>
            <w:gridSpan w:val="2"/>
            <w:tcBorders>
              <w:top w:val="nil"/>
              <w:left w:val="nil"/>
              <w:bottom w:val="single" w:color="auto" w:sz="4" w:space="0"/>
              <w:right w:val="single" w:color="auto" w:sz="4" w:space="0"/>
            </w:tcBorders>
            <w:vAlign w:val="center"/>
          </w:tcPr>
          <w:p w14:paraId="2E889C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3D73D90B">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18611999887</w:t>
            </w:r>
          </w:p>
        </w:tc>
      </w:tr>
      <w:tr w14:paraId="51BF30B6">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A2FEE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89922EE">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1BFC99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204963A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00BA98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0B22BB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14DE5A0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0E33BF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977662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4304BAC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20C8A6A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44471618">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6453C05">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3B33D19">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0FF224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w:t>
            </w:r>
          </w:p>
        </w:tc>
        <w:tc>
          <w:tcPr>
            <w:tcW w:w="1132" w:type="dxa"/>
            <w:gridSpan w:val="2"/>
            <w:tcBorders>
              <w:top w:val="nil"/>
              <w:left w:val="nil"/>
              <w:bottom w:val="single" w:color="auto" w:sz="4" w:space="0"/>
              <w:right w:val="single" w:color="auto" w:sz="4" w:space="0"/>
            </w:tcBorders>
            <w:vAlign w:val="center"/>
          </w:tcPr>
          <w:p w14:paraId="32CA62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w:t>
            </w:r>
          </w:p>
        </w:tc>
        <w:tc>
          <w:tcPr>
            <w:tcW w:w="1127" w:type="dxa"/>
            <w:gridSpan w:val="2"/>
            <w:tcBorders>
              <w:top w:val="nil"/>
              <w:left w:val="nil"/>
              <w:bottom w:val="single" w:color="auto" w:sz="4" w:space="0"/>
              <w:right w:val="single" w:color="auto" w:sz="4" w:space="0"/>
            </w:tcBorders>
            <w:vAlign w:val="center"/>
          </w:tcPr>
          <w:p w14:paraId="16248F5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w:t>
            </w:r>
          </w:p>
        </w:tc>
        <w:tc>
          <w:tcPr>
            <w:tcW w:w="704" w:type="dxa"/>
            <w:gridSpan w:val="2"/>
            <w:tcBorders>
              <w:top w:val="nil"/>
              <w:left w:val="nil"/>
              <w:bottom w:val="single" w:color="auto" w:sz="4" w:space="0"/>
              <w:right w:val="single" w:color="auto" w:sz="4" w:space="0"/>
            </w:tcBorders>
            <w:vAlign w:val="center"/>
          </w:tcPr>
          <w:p w14:paraId="6E5ABC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676E7B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2302E28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14:paraId="5282E9F2">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ED7D74F">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ECF4D4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7A3D6B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7E9C961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w:t>
            </w:r>
          </w:p>
        </w:tc>
        <w:tc>
          <w:tcPr>
            <w:tcW w:w="1132" w:type="dxa"/>
            <w:gridSpan w:val="2"/>
            <w:tcBorders>
              <w:top w:val="nil"/>
              <w:left w:val="nil"/>
              <w:bottom w:val="single" w:color="auto" w:sz="4" w:space="0"/>
              <w:right w:val="single" w:color="auto" w:sz="4" w:space="0"/>
            </w:tcBorders>
            <w:vAlign w:val="center"/>
          </w:tcPr>
          <w:p w14:paraId="27FA0E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w:t>
            </w:r>
          </w:p>
        </w:tc>
        <w:tc>
          <w:tcPr>
            <w:tcW w:w="1127" w:type="dxa"/>
            <w:gridSpan w:val="2"/>
            <w:tcBorders>
              <w:top w:val="nil"/>
              <w:left w:val="nil"/>
              <w:bottom w:val="single" w:color="auto" w:sz="4" w:space="0"/>
              <w:right w:val="single" w:color="auto" w:sz="4" w:space="0"/>
            </w:tcBorders>
            <w:vAlign w:val="center"/>
          </w:tcPr>
          <w:p w14:paraId="188E90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w:t>
            </w:r>
          </w:p>
        </w:tc>
        <w:tc>
          <w:tcPr>
            <w:tcW w:w="704" w:type="dxa"/>
            <w:gridSpan w:val="2"/>
            <w:tcBorders>
              <w:top w:val="nil"/>
              <w:left w:val="nil"/>
              <w:bottom w:val="single" w:color="auto" w:sz="4" w:space="0"/>
              <w:right w:val="single" w:color="auto" w:sz="4" w:space="0"/>
            </w:tcBorders>
            <w:vAlign w:val="center"/>
          </w:tcPr>
          <w:p w14:paraId="6B5B20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C6E3A6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6EF931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7FB867FA">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A378C54">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A01D4E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1395E010">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6F89E54F">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595D54F3">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18BAC70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7B2DA727">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7403EDD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3947A3E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84E4E74">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F8666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1021169D">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272CB366">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12FAAECC">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6A2F2B6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3D194CD1">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394298B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6A47AD6D">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28FFD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BD70F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3B155D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685D0B00">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3D170022">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2598EF86">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1.保障图书馆正常有序开放，更好的做好公共文化服务工作</w:t>
            </w:r>
          </w:p>
          <w:p w14:paraId="60EA5938">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2.保障馆内各项重要业务、读者服务基本业务、软硬件设施设备等稳定有效运行</w:t>
            </w:r>
          </w:p>
          <w:p w14:paraId="03B4DD61">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3.进一步实现公共文化服务工作的宣传与推广</w:t>
            </w:r>
          </w:p>
        </w:tc>
        <w:tc>
          <w:tcPr>
            <w:tcW w:w="3387" w:type="dxa"/>
            <w:gridSpan w:val="7"/>
            <w:tcBorders>
              <w:top w:val="single" w:color="auto" w:sz="4" w:space="0"/>
              <w:left w:val="nil"/>
              <w:bottom w:val="single" w:color="auto" w:sz="4" w:space="0"/>
              <w:right w:val="single" w:color="auto" w:sz="4" w:space="0"/>
            </w:tcBorders>
            <w:vAlign w:val="center"/>
          </w:tcPr>
          <w:p w14:paraId="0C4510C6">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按年初目标完成各项工作，进一步保障图书馆正常有序开放，更好的做好公共文化服务工作，进一步实现公共文化服务工作的宣传与推广。</w:t>
            </w:r>
          </w:p>
        </w:tc>
      </w:tr>
      <w:tr w14:paraId="098C630A">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5BCD17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37696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A9F02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34EFA7C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028DF4E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26F4BF0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7ACD71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7E3EBCE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59FB362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0AA2B7E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5BC948C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689B3CF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006B2891">
        <w:tblPrEx>
          <w:tblCellMar>
            <w:top w:w="0" w:type="dxa"/>
            <w:left w:w="108" w:type="dxa"/>
            <w:bottom w:w="0" w:type="dxa"/>
            <w:right w:w="108" w:type="dxa"/>
          </w:tblCellMar>
        </w:tblPrEx>
        <w:trPr>
          <w:trHeight w:val="42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AF2594">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E5015B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93EE48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2B29A4C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免费开放天数</w:t>
            </w:r>
          </w:p>
        </w:tc>
        <w:tc>
          <w:tcPr>
            <w:tcW w:w="849" w:type="dxa"/>
            <w:tcBorders>
              <w:top w:val="single" w:color="auto" w:sz="4" w:space="0"/>
              <w:left w:val="nil"/>
              <w:bottom w:val="single" w:color="auto" w:sz="4" w:space="0"/>
              <w:right w:val="single" w:color="auto" w:sz="4" w:space="0"/>
            </w:tcBorders>
            <w:vAlign w:val="center"/>
          </w:tcPr>
          <w:p w14:paraId="4556475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365天</w:t>
            </w:r>
          </w:p>
        </w:tc>
        <w:tc>
          <w:tcPr>
            <w:tcW w:w="848" w:type="dxa"/>
            <w:tcBorders>
              <w:top w:val="single" w:color="auto" w:sz="4" w:space="0"/>
              <w:left w:val="nil"/>
              <w:bottom w:val="single" w:color="auto" w:sz="4" w:space="0"/>
              <w:right w:val="single" w:color="auto" w:sz="4" w:space="0"/>
            </w:tcBorders>
            <w:vAlign w:val="center"/>
          </w:tcPr>
          <w:p w14:paraId="219CBE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365天</w:t>
            </w:r>
          </w:p>
        </w:tc>
        <w:tc>
          <w:tcPr>
            <w:tcW w:w="563" w:type="dxa"/>
            <w:gridSpan w:val="2"/>
            <w:tcBorders>
              <w:top w:val="single" w:color="auto" w:sz="4" w:space="0"/>
              <w:left w:val="nil"/>
              <w:bottom w:val="single" w:color="auto" w:sz="4" w:space="0"/>
              <w:right w:val="single" w:color="auto" w:sz="4" w:space="0"/>
            </w:tcBorders>
            <w:vAlign w:val="center"/>
          </w:tcPr>
          <w:p w14:paraId="7EA028B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563" w:type="dxa"/>
            <w:gridSpan w:val="2"/>
            <w:tcBorders>
              <w:top w:val="single" w:color="auto" w:sz="4" w:space="0"/>
              <w:left w:val="nil"/>
              <w:bottom w:val="single" w:color="auto" w:sz="4" w:space="0"/>
              <w:right w:val="single" w:color="auto" w:sz="4" w:space="0"/>
            </w:tcBorders>
            <w:vAlign w:val="center"/>
          </w:tcPr>
          <w:p w14:paraId="5D06E47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14:paraId="5C69C298">
            <w:pPr>
              <w:widowControl/>
              <w:spacing w:line="240" w:lineRule="exact"/>
              <w:jc w:val="left"/>
              <w:rPr>
                <w:rFonts w:ascii="仿宋_GB2312" w:hAnsi="宋体" w:eastAsia="仿宋_GB2312" w:cs="宋体"/>
                <w:kern w:val="0"/>
                <w:sz w:val="16"/>
                <w:szCs w:val="16"/>
              </w:rPr>
            </w:pPr>
          </w:p>
        </w:tc>
      </w:tr>
      <w:tr w14:paraId="4C1D9E07">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F4B0C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00FCE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1137CE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23E1CE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保障馆内各项业务工作有效运行天数</w:t>
            </w:r>
          </w:p>
        </w:tc>
        <w:tc>
          <w:tcPr>
            <w:tcW w:w="849" w:type="dxa"/>
            <w:tcBorders>
              <w:top w:val="single" w:color="auto" w:sz="4" w:space="0"/>
              <w:left w:val="nil"/>
              <w:bottom w:val="single" w:color="auto" w:sz="4" w:space="0"/>
              <w:right w:val="single" w:color="auto" w:sz="4" w:space="0"/>
            </w:tcBorders>
            <w:vAlign w:val="center"/>
          </w:tcPr>
          <w:p w14:paraId="177040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365天</w:t>
            </w:r>
          </w:p>
        </w:tc>
        <w:tc>
          <w:tcPr>
            <w:tcW w:w="848" w:type="dxa"/>
            <w:tcBorders>
              <w:top w:val="single" w:color="auto" w:sz="4" w:space="0"/>
              <w:left w:val="nil"/>
              <w:bottom w:val="single" w:color="auto" w:sz="4" w:space="0"/>
              <w:right w:val="single" w:color="auto" w:sz="4" w:space="0"/>
            </w:tcBorders>
            <w:vAlign w:val="center"/>
          </w:tcPr>
          <w:p w14:paraId="532297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365天</w:t>
            </w:r>
          </w:p>
        </w:tc>
        <w:tc>
          <w:tcPr>
            <w:tcW w:w="563" w:type="dxa"/>
            <w:gridSpan w:val="2"/>
            <w:tcBorders>
              <w:top w:val="single" w:color="auto" w:sz="4" w:space="0"/>
              <w:left w:val="nil"/>
              <w:bottom w:val="single" w:color="auto" w:sz="4" w:space="0"/>
              <w:right w:val="single" w:color="auto" w:sz="4" w:space="0"/>
            </w:tcBorders>
            <w:vAlign w:val="center"/>
          </w:tcPr>
          <w:p w14:paraId="7BE48B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563" w:type="dxa"/>
            <w:gridSpan w:val="2"/>
            <w:tcBorders>
              <w:top w:val="single" w:color="auto" w:sz="4" w:space="0"/>
              <w:left w:val="nil"/>
              <w:bottom w:val="single" w:color="auto" w:sz="4" w:space="0"/>
              <w:right w:val="single" w:color="auto" w:sz="4" w:space="0"/>
            </w:tcBorders>
            <w:vAlign w:val="center"/>
          </w:tcPr>
          <w:p w14:paraId="486AD25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14:paraId="70FBCFCA">
            <w:pPr>
              <w:widowControl/>
              <w:spacing w:line="240" w:lineRule="exact"/>
              <w:jc w:val="left"/>
              <w:rPr>
                <w:rFonts w:ascii="仿宋_GB2312" w:hAnsi="宋体" w:eastAsia="仿宋_GB2312" w:cs="宋体"/>
                <w:kern w:val="0"/>
                <w:szCs w:val="21"/>
              </w:rPr>
            </w:pPr>
          </w:p>
        </w:tc>
      </w:tr>
      <w:tr w14:paraId="2E7A3B77">
        <w:tblPrEx>
          <w:tblCellMar>
            <w:top w:w="0" w:type="dxa"/>
            <w:left w:w="108" w:type="dxa"/>
            <w:bottom w:w="0" w:type="dxa"/>
            <w:right w:w="108" w:type="dxa"/>
          </w:tblCellMar>
        </w:tblPrEx>
        <w:trPr>
          <w:trHeight w:val="42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323D04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B83E93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E9625F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29629A1">
            <w:pPr>
              <w:widowControl/>
              <w:spacing w:line="240" w:lineRule="exact"/>
              <w:jc w:val="left"/>
              <w:rPr>
                <w:rFonts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vAlign w:val="center"/>
          </w:tcPr>
          <w:p w14:paraId="5BC6EBE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5081C7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408498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72416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6D8EC9E">
            <w:pPr>
              <w:widowControl/>
              <w:spacing w:line="240" w:lineRule="exact"/>
              <w:jc w:val="center"/>
              <w:rPr>
                <w:rFonts w:ascii="仿宋_GB2312" w:hAnsi="宋体" w:eastAsia="仿宋_GB2312" w:cs="宋体"/>
                <w:kern w:val="0"/>
                <w:szCs w:val="21"/>
              </w:rPr>
            </w:pPr>
          </w:p>
        </w:tc>
      </w:tr>
      <w:tr w14:paraId="7A616727">
        <w:tblPrEx>
          <w:tblCellMar>
            <w:top w:w="0" w:type="dxa"/>
            <w:left w:w="108" w:type="dxa"/>
            <w:bottom w:w="0" w:type="dxa"/>
            <w:right w:w="108" w:type="dxa"/>
          </w:tblCellMar>
        </w:tblPrEx>
        <w:trPr>
          <w:trHeight w:val="4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37404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FA56072">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5607F2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18E6411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年度正常开放率</w:t>
            </w:r>
          </w:p>
        </w:tc>
        <w:tc>
          <w:tcPr>
            <w:tcW w:w="849" w:type="dxa"/>
            <w:tcBorders>
              <w:top w:val="single" w:color="auto" w:sz="4" w:space="0"/>
              <w:left w:val="nil"/>
              <w:bottom w:val="single" w:color="auto" w:sz="4" w:space="0"/>
              <w:right w:val="single" w:color="auto" w:sz="4" w:space="0"/>
            </w:tcBorders>
            <w:vAlign w:val="center"/>
          </w:tcPr>
          <w:p w14:paraId="17673B49">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60328991">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24E8DEF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563" w:type="dxa"/>
            <w:gridSpan w:val="2"/>
            <w:tcBorders>
              <w:top w:val="single" w:color="auto" w:sz="4" w:space="0"/>
              <w:left w:val="nil"/>
              <w:bottom w:val="single" w:color="auto" w:sz="4" w:space="0"/>
              <w:right w:val="single" w:color="auto" w:sz="4" w:space="0"/>
            </w:tcBorders>
            <w:vAlign w:val="center"/>
          </w:tcPr>
          <w:p w14:paraId="5F004C3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549BD276">
            <w:pPr>
              <w:widowControl/>
              <w:spacing w:line="240" w:lineRule="exact"/>
              <w:jc w:val="left"/>
              <w:rPr>
                <w:rFonts w:ascii="仿宋_GB2312" w:hAnsi="宋体" w:eastAsia="仿宋_GB2312" w:cs="宋体"/>
                <w:kern w:val="0"/>
                <w:szCs w:val="21"/>
              </w:rPr>
            </w:pPr>
          </w:p>
        </w:tc>
      </w:tr>
      <w:tr w14:paraId="4F3058A1">
        <w:tblPrEx>
          <w:tblCellMar>
            <w:top w:w="0" w:type="dxa"/>
            <w:left w:w="108" w:type="dxa"/>
            <w:bottom w:w="0" w:type="dxa"/>
            <w:right w:w="108" w:type="dxa"/>
          </w:tblCellMar>
        </w:tblPrEx>
        <w:trPr>
          <w:trHeight w:val="57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1F67B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FCC7C5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93FA6B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2C44B8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保障各项业务工作有效运行</w:t>
            </w:r>
          </w:p>
        </w:tc>
        <w:tc>
          <w:tcPr>
            <w:tcW w:w="849" w:type="dxa"/>
            <w:tcBorders>
              <w:top w:val="single" w:color="auto" w:sz="4" w:space="0"/>
              <w:left w:val="nil"/>
              <w:bottom w:val="single" w:color="auto" w:sz="4" w:space="0"/>
              <w:right w:val="single" w:color="auto" w:sz="4" w:space="0"/>
            </w:tcBorders>
            <w:vAlign w:val="center"/>
          </w:tcPr>
          <w:p w14:paraId="7A9EC29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合格</w:t>
            </w:r>
          </w:p>
        </w:tc>
        <w:tc>
          <w:tcPr>
            <w:tcW w:w="848" w:type="dxa"/>
            <w:tcBorders>
              <w:top w:val="single" w:color="auto" w:sz="4" w:space="0"/>
              <w:left w:val="nil"/>
              <w:bottom w:val="single" w:color="auto" w:sz="4" w:space="0"/>
              <w:right w:val="single" w:color="auto" w:sz="4" w:space="0"/>
            </w:tcBorders>
            <w:vAlign w:val="center"/>
          </w:tcPr>
          <w:p w14:paraId="208F29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合格</w:t>
            </w:r>
          </w:p>
        </w:tc>
        <w:tc>
          <w:tcPr>
            <w:tcW w:w="563" w:type="dxa"/>
            <w:gridSpan w:val="2"/>
            <w:tcBorders>
              <w:top w:val="single" w:color="auto" w:sz="4" w:space="0"/>
              <w:left w:val="nil"/>
              <w:bottom w:val="single" w:color="auto" w:sz="4" w:space="0"/>
              <w:right w:val="single" w:color="auto" w:sz="4" w:space="0"/>
            </w:tcBorders>
            <w:vAlign w:val="center"/>
          </w:tcPr>
          <w:p w14:paraId="73E40C2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563" w:type="dxa"/>
            <w:gridSpan w:val="2"/>
            <w:tcBorders>
              <w:top w:val="single" w:color="auto" w:sz="4" w:space="0"/>
              <w:left w:val="nil"/>
              <w:bottom w:val="single" w:color="auto" w:sz="4" w:space="0"/>
              <w:right w:val="single" w:color="auto" w:sz="4" w:space="0"/>
            </w:tcBorders>
            <w:vAlign w:val="center"/>
          </w:tcPr>
          <w:p w14:paraId="6AB6953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199EC380">
            <w:pPr>
              <w:widowControl/>
              <w:spacing w:line="240" w:lineRule="exact"/>
              <w:jc w:val="center"/>
              <w:rPr>
                <w:rFonts w:ascii="仿宋_GB2312" w:hAnsi="宋体" w:eastAsia="仿宋_GB2312" w:cs="宋体"/>
                <w:kern w:val="0"/>
                <w:szCs w:val="21"/>
              </w:rPr>
            </w:pPr>
          </w:p>
        </w:tc>
      </w:tr>
      <w:tr w14:paraId="575B03E1">
        <w:tblPrEx>
          <w:tblCellMar>
            <w:top w:w="0" w:type="dxa"/>
            <w:left w:w="108" w:type="dxa"/>
            <w:bottom w:w="0" w:type="dxa"/>
            <w:right w:w="108" w:type="dxa"/>
          </w:tblCellMar>
        </w:tblPrEx>
        <w:trPr>
          <w:trHeight w:val="4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8C2B21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F696B1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D485F6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E226307">
            <w:pPr>
              <w:widowControl/>
              <w:spacing w:line="240" w:lineRule="exact"/>
              <w:jc w:val="left"/>
              <w:rPr>
                <w:rFonts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vAlign w:val="center"/>
          </w:tcPr>
          <w:p w14:paraId="7004281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01F9BF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9FB113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8743A56">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4D77D7D">
            <w:pPr>
              <w:widowControl/>
              <w:spacing w:line="240" w:lineRule="exact"/>
              <w:jc w:val="center"/>
              <w:rPr>
                <w:rFonts w:ascii="仿宋_GB2312" w:hAnsi="宋体" w:eastAsia="仿宋_GB2312" w:cs="宋体"/>
                <w:kern w:val="0"/>
                <w:szCs w:val="21"/>
              </w:rPr>
            </w:pPr>
          </w:p>
        </w:tc>
      </w:tr>
      <w:tr w14:paraId="217EB4DA">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699D1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FB95153">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56E701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260732E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项目实施时间</w:t>
            </w:r>
          </w:p>
        </w:tc>
        <w:tc>
          <w:tcPr>
            <w:tcW w:w="849" w:type="dxa"/>
            <w:tcBorders>
              <w:top w:val="single" w:color="auto" w:sz="4" w:space="0"/>
              <w:left w:val="nil"/>
              <w:bottom w:val="single" w:color="auto" w:sz="4" w:space="0"/>
              <w:right w:val="single" w:color="auto" w:sz="4" w:space="0"/>
            </w:tcBorders>
            <w:vAlign w:val="center"/>
          </w:tcPr>
          <w:p w14:paraId="08A50C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2023年底前</w:t>
            </w:r>
          </w:p>
        </w:tc>
        <w:tc>
          <w:tcPr>
            <w:tcW w:w="848" w:type="dxa"/>
            <w:tcBorders>
              <w:top w:val="single" w:color="auto" w:sz="4" w:space="0"/>
              <w:left w:val="nil"/>
              <w:bottom w:val="single" w:color="auto" w:sz="4" w:space="0"/>
              <w:right w:val="single" w:color="auto" w:sz="4" w:space="0"/>
            </w:tcBorders>
            <w:vAlign w:val="center"/>
          </w:tcPr>
          <w:p w14:paraId="036A598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2023年底前</w:t>
            </w:r>
          </w:p>
        </w:tc>
        <w:tc>
          <w:tcPr>
            <w:tcW w:w="563" w:type="dxa"/>
            <w:gridSpan w:val="2"/>
            <w:tcBorders>
              <w:top w:val="single" w:color="auto" w:sz="4" w:space="0"/>
              <w:left w:val="nil"/>
              <w:bottom w:val="single" w:color="auto" w:sz="4" w:space="0"/>
              <w:right w:val="single" w:color="auto" w:sz="4" w:space="0"/>
            </w:tcBorders>
            <w:vAlign w:val="center"/>
          </w:tcPr>
          <w:p w14:paraId="122A767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563" w:type="dxa"/>
            <w:gridSpan w:val="2"/>
            <w:tcBorders>
              <w:top w:val="single" w:color="auto" w:sz="4" w:space="0"/>
              <w:left w:val="nil"/>
              <w:bottom w:val="single" w:color="auto" w:sz="4" w:space="0"/>
              <w:right w:val="single" w:color="auto" w:sz="4" w:space="0"/>
            </w:tcBorders>
            <w:vAlign w:val="center"/>
          </w:tcPr>
          <w:p w14:paraId="314A62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14:paraId="1EAF1892">
            <w:pPr>
              <w:widowControl/>
              <w:spacing w:line="240" w:lineRule="exact"/>
              <w:jc w:val="center"/>
              <w:rPr>
                <w:rFonts w:ascii="仿宋_GB2312" w:hAnsi="宋体" w:eastAsia="仿宋_GB2312" w:cs="宋体"/>
                <w:kern w:val="0"/>
                <w:szCs w:val="21"/>
              </w:rPr>
            </w:pPr>
          </w:p>
        </w:tc>
      </w:tr>
      <w:tr w14:paraId="34B9526D">
        <w:tblPrEx>
          <w:tblCellMar>
            <w:top w:w="0" w:type="dxa"/>
            <w:left w:w="108" w:type="dxa"/>
            <w:bottom w:w="0" w:type="dxa"/>
            <w:right w:w="108" w:type="dxa"/>
          </w:tblCellMar>
        </w:tblPrEx>
        <w:trPr>
          <w:trHeight w:val="4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93A9E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6428D6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F6F9F1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03F889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40CC4F1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E2096B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125CC2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A86C97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F2127DE">
            <w:pPr>
              <w:widowControl/>
              <w:spacing w:line="240" w:lineRule="exact"/>
              <w:jc w:val="center"/>
              <w:rPr>
                <w:rFonts w:ascii="仿宋_GB2312" w:hAnsi="宋体" w:eastAsia="仿宋_GB2312" w:cs="宋体"/>
                <w:kern w:val="0"/>
                <w:szCs w:val="21"/>
              </w:rPr>
            </w:pPr>
          </w:p>
        </w:tc>
      </w:tr>
      <w:tr w14:paraId="7C1730F9">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264579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997E2D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004DAA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82E0A1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694DA5E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39A684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388F47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48148B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84FEE39">
            <w:pPr>
              <w:widowControl/>
              <w:spacing w:line="240" w:lineRule="exact"/>
              <w:jc w:val="center"/>
              <w:rPr>
                <w:rFonts w:ascii="仿宋_GB2312" w:hAnsi="宋体" w:eastAsia="仿宋_GB2312" w:cs="宋体"/>
                <w:kern w:val="0"/>
                <w:szCs w:val="21"/>
              </w:rPr>
            </w:pPr>
          </w:p>
        </w:tc>
      </w:tr>
      <w:tr w14:paraId="7B75BA83">
        <w:tblPrEx>
          <w:tblCellMar>
            <w:top w:w="0" w:type="dxa"/>
            <w:left w:w="108" w:type="dxa"/>
            <w:bottom w:w="0" w:type="dxa"/>
            <w:right w:w="108" w:type="dxa"/>
          </w:tblCellMar>
        </w:tblPrEx>
        <w:trPr>
          <w:trHeight w:val="5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44E4BA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222FBF5">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71FE18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6D0B9EC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项目总成本</w:t>
            </w:r>
          </w:p>
        </w:tc>
        <w:tc>
          <w:tcPr>
            <w:tcW w:w="849" w:type="dxa"/>
            <w:tcBorders>
              <w:top w:val="single" w:color="auto" w:sz="4" w:space="0"/>
              <w:left w:val="nil"/>
              <w:bottom w:val="single" w:color="auto" w:sz="4" w:space="0"/>
              <w:right w:val="single" w:color="auto" w:sz="4" w:space="0"/>
            </w:tcBorders>
            <w:vAlign w:val="center"/>
          </w:tcPr>
          <w:p w14:paraId="4271F1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39.5万元</w:t>
            </w:r>
          </w:p>
        </w:tc>
        <w:tc>
          <w:tcPr>
            <w:tcW w:w="848" w:type="dxa"/>
            <w:tcBorders>
              <w:top w:val="single" w:color="auto" w:sz="4" w:space="0"/>
              <w:left w:val="nil"/>
              <w:bottom w:val="single" w:color="auto" w:sz="4" w:space="0"/>
              <w:right w:val="single" w:color="auto" w:sz="4" w:space="0"/>
            </w:tcBorders>
            <w:vAlign w:val="center"/>
          </w:tcPr>
          <w:p w14:paraId="00C6DBB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39.5万元</w:t>
            </w:r>
          </w:p>
        </w:tc>
        <w:tc>
          <w:tcPr>
            <w:tcW w:w="563" w:type="dxa"/>
            <w:gridSpan w:val="2"/>
            <w:tcBorders>
              <w:top w:val="single" w:color="auto" w:sz="4" w:space="0"/>
              <w:left w:val="nil"/>
              <w:bottom w:val="single" w:color="auto" w:sz="4" w:space="0"/>
              <w:right w:val="single" w:color="auto" w:sz="4" w:space="0"/>
            </w:tcBorders>
            <w:vAlign w:val="center"/>
          </w:tcPr>
          <w:p w14:paraId="61C34DE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563" w:type="dxa"/>
            <w:gridSpan w:val="2"/>
            <w:tcBorders>
              <w:top w:val="single" w:color="auto" w:sz="4" w:space="0"/>
              <w:left w:val="nil"/>
              <w:bottom w:val="single" w:color="auto" w:sz="4" w:space="0"/>
              <w:right w:val="single" w:color="auto" w:sz="4" w:space="0"/>
            </w:tcBorders>
            <w:vAlign w:val="center"/>
          </w:tcPr>
          <w:p w14:paraId="00C6E7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w:t>
            </w:r>
          </w:p>
        </w:tc>
        <w:tc>
          <w:tcPr>
            <w:tcW w:w="1413" w:type="dxa"/>
            <w:gridSpan w:val="2"/>
            <w:tcBorders>
              <w:top w:val="single" w:color="auto" w:sz="4" w:space="0"/>
              <w:left w:val="nil"/>
              <w:bottom w:val="single" w:color="auto" w:sz="4" w:space="0"/>
              <w:right w:val="single" w:color="auto" w:sz="4" w:space="0"/>
            </w:tcBorders>
            <w:vAlign w:val="center"/>
          </w:tcPr>
          <w:p w14:paraId="6131639F">
            <w:pPr>
              <w:widowControl/>
              <w:spacing w:line="240" w:lineRule="exact"/>
              <w:jc w:val="center"/>
              <w:rPr>
                <w:rFonts w:ascii="仿宋_GB2312" w:hAnsi="宋体" w:eastAsia="仿宋_GB2312" w:cs="宋体"/>
                <w:kern w:val="0"/>
                <w:szCs w:val="21"/>
              </w:rPr>
            </w:pPr>
          </w:p>
        </w:tc>
      </w:tr>
      <w:tr w14:paraId="237EB8D8">
        <w:tblPrEx>
          <w:tblCellMar>
            <w:top w:w="0" w:type="dxa"/>
            <w:left w:w="108" w:type="dxa"/>
            <w:bottom w:w="0" w:type="dxa"/>
            <w:right w:w="108" w:type="dxa"/>
          </w:tblCellMar>
        </w:tblPrEx>
        <w:trPr>
          <w:trHeight w:val="40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C5A79E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05F2ED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0D4E34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25B1DC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66C8632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07AF2E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70EBC6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855B53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FC5291B">
            <w:pPr>
              <w:widowControl/>
              <w:spacing w:line="240" w:lineRule="exact"/>
              <w:jc w:val="center"/>
              <w:rPr>
                <w:rFonts w:ascii="仿宋_GB2312" w:hAnsi="宋体" w:eastAsia="仿宋_GB2312" w:cs="宋体"/>
                <w:kern w:val="0"/>
                <w:szCs w:val="21"/>
              </w:rPr>
            </w:pPr>
          </w:p>
        </w:tc>
      </w:tr>
      <w:tr w14:paraId="254C107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4586D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D990D2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2B76D4B">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B337F1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4E9B43C">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65A949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9F7293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2C1931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2F239E4">
            <w:pPr>
              <w:widowControl/>
              <w:spacing w:line="240" w:lineRule="exact"/>
              <w:jc w:val="center"/>
              <w:rPr>
                <w:rFonts w:ascii="仿宋_GB2312" w:hAnsi="宋体" w:eastAsia="仿宋_GB2312" w:cs="宋体"/>
                <w:kern w:val="0"/>
                <w:szCs w:val="21"/>
              </w:rPr>
            </w:pPr>
          </w:p>
        </w:tc>
      </w:tr>
      <w:tr w14:paraId="6D80FE8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C2E050">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253FA1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32307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397B0B6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D331D9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5D8DD2D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4B92E7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D29F5F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AD681BA">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3F654F0">
            <w:pPr>
              <w:widowControl/>
              <w:spacing w:line="240" w:lineRule="exact"/>
              <w:jc w:val="center"/>
              <w:rPr>
                <w:rFonts w:ascii="仿宋_GB2312" w:hAnsi="宋体" w:eastAsia="仿宋_GB2312" w:cs="宋体"/>
                <w:kern w:val="0"/>
                <w:szCs w:val="21"/>
              </w:rPr>
            </w:pPr>
          </w:p>
        </w:tc>
      </w:tr>
      <w:tr w14:paraId="092A2D2C">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E8A8C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535D10F">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457E9F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120FD8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23715F7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617B09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3B7C80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A53A22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D48F1E4">
            <w:pPr>
              <w:widowControl/>
              <w:spacing w:line="240" w:lineRule="exact"/>
              <w:jc w:val="center"/>
              <w:rPr>
                <w:rFonts w:ascii="仿宋_GB2312" w:hAnsi="宋体" w:eastAsia="仿宋_GB2312" w:cs="宋体"/>
                <w:kern w:val="0"/>
                <w:szCs w:val="21"/>
              </w:rPr>
            </w:pPr>
          </w:p>
        </w:tc>
      </w:tr>
      <w:tr w14:paraId="2AE6652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78EDB1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D011B8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D22A51C">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2BFAED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82B54C1">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5C758A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CC298B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FB5E0A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6501C67">
            <w:pPr>
              <w:widowControl/>
              <w:spacing w:line="240" w:lineRule="exact"/>
              <w:jc w:val="center"/>
              <w:rPr>
                <w:rFonts w:ascii="仿宋_GB2312" w:hAnsi="宋体" w:eastAsia="仿宋_GB2312" w:cs="宋体"/>
                <w:kern w:val="0"/>
                <w:szCs w:val="21"/>
              </w:rPr>
            </w:pPr>
          </w:p>
        </w:tc>
      </w:tr>
      <w:tr w14:paraId="120E1A0D">
        <w:tblPrEx>
          <w:tblCellMar>
            <w:top w:w="0" w:type="dxa"/>
            <w:left w:w="108" w:type="dxa"/>
            <w:bottom w:w="0" w:type="dxa"/>
            <w:right w:w="108" w:type="dxa"/>
          </w:tblCellMar>
        </w:tblPrEx>
        <w:trPr>
          <w:trHeight w:val="5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83D11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BF6403">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C4406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7EA3132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8F6F2C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公共文化服务水平</w:t>
            </w:r>
          </w:p>
        </w:tc>
        <w:tc>
          <w:tcPr>
            <w:tcW w:w="849" w:type="dxa"/>
            <w:tcBorders>
              <w:top w:val="single" w:color="auto" w:sz="4" w:space="0"/>
              <w:left w:val="nil"/>
              <w:bottom w:val="single" w:color="auto" w:sz="4" w:space="0"/>
              <w:right w:val="single" w:color="auto" w:sz="4" w:space="0"/>
            </w:tcBorders>
            <w:vAlign w:val="center"/>
          </w:tcPr>
          <w:p w14:paraId="5608C50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稳步提升</w:t>
            </w:r>
          </w:p>
        </w:tc>
        <w:tc>
          <w:tcPr>
            <w:tcW w:w="848" w:type="dxa"/>
            <w:tcBorders>
              <w:top w:val="single" w:color="auto" w:sz="4" w:space="0"/>
              <w:left w:val="nil"/>
              <w:bottom w:val="single" w:color="auto" w:sz="4" w:space="0"/>
              <w:right w:val="single" w:color="auto" w:sz="4" w:space="0"/>
            </w:tcBorders>
            <w:vAlign w:val="center"/>
          </w:tcPr>
          <w:p w14:paraId="335676D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有所提升</w:t>
            </w:r>
          </w:p>
        </w:tc>
        <w:tc>
          <w:tcPr>
            <w:tcW w:w="563" w:type="dxa"/>
            <w:gridSpan w:val="2"/>
            <w:tcBorders>
              <w:top w:val="single" w:color="auto" w:sz="4" w:space="0"/>
              <w:left w:val="nil"/>
              <w:bottom w:val="single" w:color="auto" w:sz="4" w:space="0"/>
              <w:right w:val="single" w:color="auto" w:sz="4" w:space="0"/>
            </w:tcBorders>
            <w:vAlign w:val="center"/>
          </w:tcPr>
          <w:p w14:paraId="7136EE0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0D82A9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7AC994A7">
            <w:pPr>
              <w:widowControl/>
              <w:spacing w:line="240" w:lineRule="exact"/>
              <w:jc w:val="center"/>
              <w:rPr>
                <w:rFonts w:ascii="仿宋_GB2312" w:hAnsi="宋体" w:eastAsia="仿宋_GB2312" w:cs="宋体"/>
                <w:kern w:val="0"/>
                <w:szCs w:val="21"/>
              </w:rPr>
            </w:pPr>
          </w:p>
        </w:tc>
      </w:tr>
      <w:tr w14:paraId="2C9465E5">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6BFE12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ABF014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E81BA2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578999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07F3BB9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D3402A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F51D49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FB4DED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E1C9CC2">
            <w:pPr>
              <w:widowControl/>
              <w:spacing w:line="240" w:lineRule="exact"/>
              <w:jc w:val="center"/>
              <w:rPr>
                <w:rFonts w:ascii="仿宋_GB2312" w:hAnsi="宋体" w:eastAsia="仿宋_GB2312" w:cs="宋体"/>
                <w:kern w:val="0"/>
                <w:szCs w:val="21"/>
              </w:rPr>
            </w:pPr>
          </w:p>
        </w:tc>
      </w:tr>
      <w:tr w14:paraId="2006C2B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C1363F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F5A8BB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E0C605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5976AE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A822C5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9E8758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1D46BE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3FB0142">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76529C7">
            <w:pPr>
              <w:widowControl/>
              <w:spacing w:line="240" w:lineRule="exact"/>
              <w:jc w:val="center"/>
              <w:rPr>
                <w:rFonts w:ascii="仿宋_GB2312" w:hAnsi="宋体" w:eastAsia="仿宋_GB2312" w:cs="宋体"/>
                <w:kern w:val="0"/>
                <w:szCs w:val="21"/>
              </w:rPr>
            </w:pPr>
          </w:p>
        </w:tc>
      </w:tr>
      <w:tr w14:paraId="51964795">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9B1F2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19A14E4">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19920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328F9A7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8726FD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24D517E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9F3334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18F676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47D23F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077EB13">
            <w:pPr>
              <w:widowControl/>
              <w:spacing w:line="240" w:lineRule="exact"/>
              <w:jc w:val="center"/>
              <w:rPr>
                <w:rFonts w:ascii="仿宋_GB2312" w:hAnsi="宋体" w:eastAsia="仿宋_GB2312" w:cs="宋体"/>
                <w:kern w:val="0"/>
                <w:szCs w:val="21"/>
              </w:rPr>
            </w:pPr>
          </w:p>
        </w:tc>
      </w:tr>
      <w:tr w14:paraId="583CD0F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CCF78D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8288D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4F1B41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7B9F46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5938E41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D9E936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5C8004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4562751">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EBDFEEB">
            <w:pPr>
              <w:widowControl/>
              <w:spacing w:line="240" w:lineRule="exact"/>
              <w:jc w:val="center"/>
              <w:rPr>
                <w:rFonts w:ascii="仿宋_GB2312" w:hAnsi="宋体" w:eastAsia="仿宋_GB2312" w:cs="宋体"/>
                <w:kern w:val="0"/>
                <w:szCs w:val="21"/>
              </w:rPr>
            </w:pPr>
          </w:p>
        </w:tc>
      </w:tr>
      <w:tr w14:paraId="0E5F978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7ED8C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E8DF52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1CF93D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9A4235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50CE1B9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99A197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F33DF7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8F38CE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471DFE9">
            <w:pPr>
              <w:widowControl/>
              <w:spacing w:line="240" w:lineRule="exact"/>
              <w:jc w:val="center"/>
              <w:rPr>
                <w:rFonts w:ascii="仿宋_GB2312" w:hAnsi="宋体" w:eastAsia="仿宋_GB2312" w:cs="宋体"/>
                <w:kern w:val="0"/>
                <w:szCs w:val="21"/>
              </w:rPr>
            </w:pPr>
          </w:p>
        </w:tc>
      </w:tr>
      <w:tr w14:paraId="34E58B51">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250BCF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08BB9AE">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6B1A35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5EBDEEB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读者服务工作</w:t>
            </w:r>
          </w:p>
        </w:tc>
        <w:tc>
          <w:tcPr>
            <w:tcW w:w="849" w:type="dxa"/>
            <w:tcBorders>
              <w:top w:val="single" w:color="auto" w:sz="4" w:space="0"/>
              <w:left w:val="nil"/>
              <w:bottom w:val="single" w:color="auto" w:sz="4" w:space="0"/>
              <w:right w:val="single" w:color="auto" w:sz="4" w:space="0"/>
            </w:tcBorders>
            <w:vAlign w:val="center"/>
          </w:tcPr>
          <w:p w14:paraId="42FA23A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正常开展</w:t>
            </w:r>
          </w:p>
        </w:tc>
        <w:tc>
          <w:tcPr>
            <w:tcW w:w="848" w:type="dxa"/>
            <w:tcBorders>
              <w:top w:val="single" w:color="auto" w:sz="4" w:space="0"/>
              <w:left w:val="nil"/>
              <w:bottom w:val="single" w:color="auto" w:sz="4" w:space="0"/>
              <w:right w:val="single" w:color="auto" w:sz="4" w:space="0"/>
            </w:tcBorders>
            <w:vAlign w:val="center"/>
          </w:tcPr>
          <w:p w14:paraId="75F624E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正常有序开展</w:t>
            </w:r>
          </w:p>
        </w:tc>
        <w:tc>
          <w:tcPr>
            <w:tcW w:w="563" w:type="dxa"/>
            <w:gridSpan w:val="2"/>
            <w:tcBorders>
              <w:top w:val="single" w:color="auto" w:sz="4" w:space="0"/>
              <w:left w:val="nil"/>
              <w:bottom w:val="single" w:color="auto" w:sz="4" w:space="0"/>
              <w:right w:val="single" w:color="auto" w:sz="4" w:space="0"/>
            </w:tcBorders>
            <w:vAlign w:val="center"/>
          </w:tcPr>
          <w:p w14:paraId="713719F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1FBFFF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1413" w:type="dxa"/>
            <w:gridSpan w:val="2"/>
            <w:tcBorders>
              <w:top w:val="single" w:color="auto" w:sz="4" w:space="0"/>
              <w:left w:val="nil"/>
              <w:bottom w:val="single" w:color="auto" w:sz="4" w:space="0"/>
              <w:right w:val="single" w:color="auto" w:sz="4" w:space="0"/>
            </w:tcBorders>
            <w:vAlign w:val="center"/>
          </w:tcPr>
          <w:p w14:paraId="7B59E07C">
            <w:pPr>
              <w:widowControl/>
              <w:spacing w:line="240" w:lineRule="exact"/>
              <w:jc w:val="center"/>
              <w:rPr>
                <w:rFonts w:ascii="仿宋_GB2312" w:hAnsi="宋体" w:eastAsia="仿宋_GB2312" w:cs="宋体"/>
                <w:kern w:val="0"/>
                <w:szCs w:val="21"/>
              </w:rPr>
            </w:pPr>
          </w:p>
        </w:tc>
      </w:tr>
      <w:tr w14:paraId="684E205C">
        <w:tblPrEx>
          <w:tblCellMar>
            <w:top w:w="0" w:type="dxa"/>
            <w:left w:w="108" w:type="dxa"/>
            <w:bottom w:w="0" w:type="dxa"/>
            <w:right w:w="108" w:type="dxa"/>
          </w:tblCellMar>
        </w:tblPrEx>
        <w:trPr>
          <w:trHeight w:val="61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4E1C5B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BCB69DA">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DD107CB">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9AF844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推广全民阅读</w:t>
            </w:r>
          </w:p>
        </w:tc>
        <w:tc>
          <w:tcPr>
            <w:tcW w:w="849" w:type="dxa"/>
            <w:tcBorders>
              <w:top w:val="single" w:color="auto" w:sz="4" w:space="0"/>
              <w:left w:val="nil"/>
              <w:bottom w:val="single" w:color="auto" w:sz="4" w:space="0"/>
              <w:right w:val="single" w:color="auto" w:sz="4" w:space="0"/>
            </w:tcBorders>
            <w:vAlign w:val="center"/>
          </w:tcPr>
          <w:p w14:paraId="74C5821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进一步提升</w:t>
            </w:r>
          </w:p>
        </w:tc>
        <w:tc>
          <w:tcPr>
            <w:tcW w:w="848" w:type="dxa"/>
            <w:tcBorders>
              <w:top w:val="single" w:color="auto" w:sz="4" w:space="0"/>
              <w:left w:val="nil"/>
              <w:bottom w:val="single" w:color="auto" w:sz="4" w:space="0"/>
              <w:right w:val="single" w:color="auto" w:sz="4" w:space="0"/>
            </w:tcBorders>
            <w:vAlign w:val="center"/>
          </w:tcPr>
          <w:p w14:paraId="4E8DFE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有所提升</w:t>
            </w:r>
          </w:p>
        </w:tc>
        <w:tc>
          <w:tcPr>
            <w:tcW w:w="563" w:type="dxa"/>
            <w:gridSpan w:val="2"/>
            <w:tcBorders>
              <w:top w:val="single" w:color="auto" w:sz="4" w:space="0"/>
              <w:left w:val="nil"/>
              <w:bottom w:val="single" w:color="auto" w:sz="4" w:space="0"/>
              <w:right w:val="single" w:color="auto" w:sz="4" w:space="0"/>
            </w:tcBorders>
            <w:vAlign w:val="center"/>
          </w:tcPr>
          <w:p w14:paraId="58597D7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13E2C9E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5C1489F3">
            <w:pPr>
              <w:widowControl/>
              <w:spacing w:line="240" w:lineRule="exact"/>
              <w:jc w:val="center"/>
              <w:rPr>
                <w:rFonts w:ascii="仿宋_GB2312" w:hAnsi="宋体" w:eastAsia="仿宋_GB2312" w:cs="宋体"/>
                <w:kern w:val="0"/>
                <w:szCs w:val="21"/>
              </w:rPr>
            </w:pPr>
          </w:p>
        </w:tc>
      </w:tr>
      <w:tr w14:paraId="594E3C1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993CD7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855FEE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B4ADE3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666C45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6294893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5B25BF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FC88F1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CE7C2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D5A0720">
            <w:pPr>
              <w:widowControl/>
              <w:spacing w:line="240" w:lineRule="exact"/>
              <w:jc w:val="center"/>
              <w:rPr>
                <w:rFonts w:ascii="仿宋_GB2312" w:hAnsi="宋体" w:eastAsia="仿宋_GB2312" w:cs="宋体"/>
                <w:kern w:val="0"/>
                <w:szCs w:val="21"/>
              </w:rPr>
            </w:pPr>
          </w:p>
        </w:tc>
      </w:tr>
      <w:tr w14:paraId="17210290">
        <w:tblPrEx>
          <w:tblCellMar>
            <w:top w:w="0" w:type="dxa"/>
            <w:left w:w="108" w:type="dxa"/>
            <w:bottom w:w="0" w:type="dxa"/>
            <w:right w:w="108" w:type="dxa"/>
          </w:tblCellMar>
        </w:tblPrEx>
        <w:trPr>
          <w:trHeight w:val="5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EF5FE5">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D03A75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5A20D4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E2849F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0AC25B5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社会公众满意度</w:t>
            </w:r>
          </w:p>
        </w:tc>
        <w:tc>
          <w:tcPr>
            <w:tcW w:w="849" w:type="dxa"/>
            <w:tcBorders>
              <w:top w:val="single" w:color="auto" w:sz="4" w:space="0"/>
              <w:left w:val="nil"/>
              <w:bottom w:val="single" w:color="auto" w:sz="4" w:space="0"/>
              <w:right w:val="single" w:color="auto" w:sz="4" w:space="0"/>
            </w:tcBorders>
            <w:vAlign w:val="center"/>
          </w:tcPr>
          <w:p w14:paraId="4557A21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848" w:type="dxa"/>
            <w:tcBorders>
              <w:top w:val="single" w:color="auto" w:sz="4" w:space="0"/>
              <w:left w:val="nil"/>
              <w:bottom w:val="single" w:color="auto" w:sz="4" w:space="0"/>
              <w:right w:val="single" w:color="auto" w:sz="4" w:space="0"/>
            </w:tcBorders>
            <w:vAlign w:val="center"/>
          </w:tcPr>
          <w:p w14:paraId="68DAEF2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有所提升</w:t>
            </w:r>
          </w:p>
        </w:tc>
        <w:tc>
          <w:tcPr>
            <w:tcW w:w="563" w:type="dxa"/>
            <w:gridSpan w:val="2"/>
            <w:tcBorders>
              <w:top w:val="single" w:color="auto" w:sz="4" w:space="0"/>
              <w:left w:val="nil"/>
              <w:bottom w:val="single" w:color="auto" w:sz="4" w:space="0"/>
              <w:right w:val="single" w:color="auto" w:sz="4" w:space="0"/>
            </w:tcBorders>
            <w:vAlign w:val="center"/>
          </w:tcPr>
          <w:p w14:paraId="04200DC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146471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w:t>
            </w:r>
          </w:p>
        </w:tc>
        <w:tc>
          <w:tcPr>
            <w:tcW w:w="1413" w:type="dxa"/>
            <w:gridSpan w:val="2"/>
            <w:tcBorders>
              <w:top w:val="single" w:color="auto" w:sz="4" w:space="0"/>
              <w:left w:val="nil"/>
              <w:bottom w:val="single" w:color="auto" w:sz="4" w:space="0"/>
              <w:right w:val="single" w:color="auto" w:sz="4" w:space="0"/>
            </w:tcBorders>
            <w:vAlign w:val="center"/>
          </w:tcPr>
          <w:p w14:paraId="06A65FA8">
            <w:pPr>
              <w:widowControl/>
              <w:spacing w:line="240" w:lineRule="exact"/>
              <w:jc w:val="center"/>
              <w:rPr>
                <w:rFonts w:ascii="仿宋_GB2312" w:hAnsi="宋体" w:eastAsia="仿宋_GB2312" w:cs="宋体"/>
                <w:kern w:val="0"/>
                <w:szCs w:val="21"/>
              </w:rPr>
            </w:pPr>
          </w:p>
        </w:tc>
      </w:tr>
      <w:tr w14:paraId="2107C3F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A580A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6B652DF">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0FE6F4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9D9183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7DE3485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B52FE7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4E41C3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296018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BA34F09">
            <w:pPr>
              <w:widowControl/>
              <w:spacing w:line="240" w:lineRule="exact"/>
              <w:jc w:val="center"/>
              <w:rPr>
                <w:rFonts w:ascii="仿宋_GB2312" w:hAnsi="宋体" w:eastAsia="仿宋_GB2312" w:cs="宋体"/>
                <w:kern w:val="0"/>
                <w:szCs w:val="21"/>
              </w:rPr>
            </w:pPr>
          </w:p>
        </w:tc>
      </w:tr>
      <w:tr w14:paraId="527CC2E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D0D9C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B393D2B">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E71E6B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C47AE5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97DDE7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549B7E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9E631D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AB604C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2774C00">
            <w:pPr>
              <w:widowControl/>
              <w:spacing w:line="240" w:lineRule="exact"/>
              <w:jc w:val="center"/>
              <w:rPr>
                <w:rFonts w:ascii="仿宋_GB2312" w:hAnsi="宋体" w:eastAsia="仿宋_GB2312" w:cs="宋体"/>
                <w:kern w:val="0"/>
                <w:szCs w:val="21"/>
              </w:rPr>
            </w:pPr>
          </w:p>
        </w:tc>
      </w:tr>
      <w:tr w14:paraId="1ECDAB68">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7696A227">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246774E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0DE4425E">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96.5</w:t>
            </w:r>
          </w:p>
        </w:tc>
        <w:tc>
          <w:tcPr>
            <w:tcW w:w="1413" w:type="dxa"/>
            <w:gridSpan w:val="2"/>
            <w:tcBorders>
              <w:top w:val="single" w:color="auto" w:sz="4" w:space="0"/>
              <w:left w:val="nil"/>
              <w:bottom w:val="single" w:color="auto" w:sz="4" w:space="0"/>
              <w:right w:val="single" w:color="auto" w:sz="4" w:space="0"/>
            </w:tcBorders>
            <w:vAlign w:val="center"/>
          </w:tcPr>
          <w:p w14:paraId="0A99F4A3">
            <w:pPr>
              <w:widowControl/>
              <w:spacing w:line="240" w:lineRule="exact"/>
              <w:jc w:val="center"/>
              <w:rPr>
                <w:rFonts w:ascii="仿宋_GB2312" w:hAnsi="宋体" w:eastAsia="仿宋_GB2312" w:cs="宋体"/>
                <w:kern w:val="0"/>
                <w:szCs w:val="21"/>
              </w:rPr>
            </w:pPr>
          </w:p>
        </w:tc>
      </w:tr>
    </w:tbl>
    <w:p w14:paraId="3F5CA731">
      <w:pPr>
        <w:rPr>
          <w:rFonts w:hint="eastAsia"/>
          <w:lang w:val="en-US" w:eastAsia="zh-CN"/>
        </w:rPr>
      </w:pPr>
    </w:p>
    <w:p w14:paraId="2DC0D188">
      <w:pPr>
        <w:pStyle w:val="2"/>
        <w:rPr>
          <w:rFonts w:hint="eastAsia"/>
          <w:lang w:val="en-US" w:eastAsia="zh-CN"/>
        </w:rPr>
      </w:pPr>
    </w:p>
    <w:p w14:paraId="50931562">
      <w:pPr>
        <w:rPr>
          <w:rFonts w:hint="eastAsia"/>
          <w:lang w:val="en-US" w:eastAsia="zh-CN"/>
        </w:rPr>
      </w:pPr>
    </w:p>
    <w:p w14:paraId="54325BD2">
      <w:pPr>
        <w:pStyle w:val="2"/>
        <w:rPr>
          <w:rFonts w:hint="eastAsia"/>
          <w:lang w:val="en-US" w:eastAsia="zh-CN"/>
        </w:rPr>
      </w:pPr>
    </w:p>
    <w:p w14:paraId="0560B445">
      <w:pPr>
        <w:rPr>
          <w:rFonts w:hint="eastAsia"/>
          <w:lang w:val="en-US" w:eastAsia="zh-CN"/>
        </w:rPr>
      </w:pPr>
    </w:p>
    <w:p w14:paraId="70B42AB5">
      <w:pPr>
        <w:pStyle w:val="2"/>
        <w:rPr>
          <w:rFonts w:hint="eastAsia"/>
          <w:lang w:val="en-US" w:eastAsia="zh-CN"/>
        </w:rPr>
      </w:pPr>
    </w:p>
    <w:p w14:paraId="3D092E7D">
      <w:pPr>
        <w:rPr>
          <w:rFonts w:hint="eastAsia"/>
          <w:lang w:val="en-US" w:eastAsia="zh-CN"/>
        </w:rPr>
      </w:pPr>
    </w:p>
    <w:p w14:paraId="5502EBE2">
      <w:pPr>
        <w:pStyle w:val="2"/>
        <w:rPr>
          <w:rFonts w:hint="eastAsia"/>
          <w:lang w:val="en-US" w:eastAsia="zh-CN"/>
        </w:rPr>
      </w:pPr>
    </w:p>
    <w:p w14:paraId="2EB3E4A7">
      <w:pPr>
        <w:rPr>
          <w:rFonts w:hint="eastAsia"/>
          <w:lang w:val="en-US" w:eastAsia="zh-CN"/>
        </w:rPr>
      </w:pPr>
    </w:p>
    <w:p w14:paraId="04DF51D2">
      <w:pPr>
        <w:pStyle w:val="2"/>
        <w:rPr>
          <w:rFonts w:hint="eastAsia"/>
          <w:lang w:val="en-US" w:eastAsia="zh-CN"/>
        </w:rPr>
      </w:pPr>
    </w:p>
    <w:p w14:paraId="5AFAC397">
      <w:pPr>
        <w:rPr>
          <w:rFonts w:hint="eastAsia"/>
          <w:lang w:val="en-US" w:eastAsia="zh-CN"/>
        </w:rPr>
      </w:pPr>
    </w:p>
    <w:p w14:paraId="1174F7FC">
      <w:pPr>
        <w:pStyle w:val="2"/>
        <w:rPr>
          <w:rFonts w:hint="eastAsia"/>
          <w:lang w:val="en-US" w:eastAsia="zh-CN"/>
        </w:rPr>
      </w:pPr>
    </w:p>
    <w:p w14:paraId="5AD43054">
      <w:pPr>
        <w:rPr>
          <w:rFonts w:hint="eastAsia"/>
          <w:lang w:val="en-US" w:eastAsia="zh-CN"/>
        </w:rPr>
      </w:pPr>
    </w:p>
    <w:p w14:paraId="2A29ECA6">
      <w:pPr>
        <w:pStyle w:val="2"/>
        <w:rPr>
          <w:rFonts w:hint="eastAsia"/>
          <w:lang w:val="en-US" w:eastAsia="zh-CN"/>
        </w:rPr>
      </w:pPr>
    </w:p>
    <w:p w14:paraId="088B07E9">
      <w:pPr>
        <w:rPr>
          <w:rFonts w:hint="eastAsia"/>
          <w:lang w:val="en-US" w:eastAsia="zh-CN"/>
        </w:rPr>
      </w:pPr>
    </w:p>
    <w:p w14:paraId="2D672A5D">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BC22359">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34D68750">
      <w:pPr>
        <w:spacing w:line="240" w:lineRule="exact"/>
        <w:rPr>
          <w:rFonts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5390BF1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68DA80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13A2D52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阅读推广活动</w:t>
            </w:r>
          </w:p>
        </w:tc>
      </w:tr>
      <w:tr w14:paraId="41B0CBB0">
        <w:tblPrEx>
          <w:tblCellMar>
            <w:top w:w="0" w:type="dxa"/>
            <w:left w:w="108" w:type="dxa"/>
            <w:bottom w:w="0" w:type="dxa"/>
            <w:right w:w="108" w:type="dxa"/>
          </w:tblCellMar>
        </w:tblPrEx>
        <w:trPr>
          <w:trHeight w:val="562"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72F39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80461E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北京市通州区文化和旅游局</w:t>
            </w:r>
          </w:p>
        </w:tc>
        <w:tc>
          <w:tcPr>
            <w:tcW w:w="1127" w:type="dxa"/>
            <w:gridSpan w:val="2"/>
            <w:tcBorders>
              <w:top w:val="nil"/>
              <w:left w:val="nil"/>
              <w:bottom w:val="single" w:color="auto" w:sz="4" w:space="0"/>
              <w:right w:val="single" w:color="auto" w:sz="4" w:space="0"/>
            </w:tcBorders>
            <w:vAlign w:val="center"/>
          </w:tcPr>
          <w:p w14:paraId="15A7AEE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20E94FC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北京市通州区图书馆</w:t>
            </w:r>
          </w:p>
        </w:tc>
      </w:tr>
      <w:tr w14:paraId="486B8B3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2DDA1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7FDF45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魏红帅</w:t>
            </w:r>
          </w:p>
        </w:tc>
        <w:tc>
          <w:tcPr>
            <w:tcW w:w="1127" w:type="dxa"/>
            <w:gridSpan w:val="2"/>
            <w:tcBorders>
              <w:top w:val="nil"/>
              <w:left w:val="nil"/>
              <w:bottom w:val="single" w:color="auto" w:sz="4" w:space="0"/>
              <w:right w:val="single" w:color="auto" w:sz="4" w:space="0"/>
            </w:tcBorders>
            <w:vAlign w:val="center"/>
          </w:tcPr>
          <w:p w14:paraId="2F82F6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7430626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18611999887</w:t>
            </w:r>
          </w:p>
        </w:tc>
      </w:tr>
      <w:tr w14:paraId="479E7FBC">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1230E8C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36985971">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69ECBC9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770DF7E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1C6C053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3EBCA61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0B7A3B4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5DEA93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55771F5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548403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4F59B62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5A98DA9A">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78E3011">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6C36EA8">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2F15649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1132" w:type="dxa"/>
            <w:gridSpan w:val="2"/>
            <w:tcBorders>
              <w:top w:val="nil"/>
              <w:left w:val="nil"/>
              <w:bottom w:val="single" w:color="auto" w:sz="4" w:space="0"/>
              <w:right w:val="single" w:color="auto" w:sz="4" w:space="0"/>
            </w:tcBorders>
            <w:vAlign w:val="center"/>
          </w:tcPr>
          <w:p w14:paraId="6980F6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1127" w:type="dxa"/>
            <w:gridSpan w:val="2"/>
            <w:tcBorders>
              <w:top w:val="nil"/>
              <w:left w:val="nil"/>
              <w:bottom w:val="single" w:color="auto" w:sz="4" w:space="0"/>
              <w:right w:val="single" w:color="auto" w:sz="4" w:space="0"/>
            </w:tcBorders>
            <w:vAlign w:val="center"/>
          </w:tcPr>
          <w:p w14:paraId="725D362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74.38</w:t>
            </w:r>
          </w:p>
        </w:tc>
        <w:tc>
          <w:tcPr>
            <w:tcW w:w="704" w:type="dxa"/>
            <w:gridSpan w:val="2"/>
            <w:tcBorders>
              <w:top w:val="nil"/>
              <w:left w:val="nil"/>
              <w:bottom w:val="single" w:color="auto" w:sz="4" w:space="0"/>
              <w:right w:val="single" w:color="auto" w:sz="4" w:space="0"/>
            </w:tcBorders>
            <w:vAlign w:val="center"/>
          </w:tcPr>
          <w:p w14:paraId="2DEEC9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652D7E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99.17%</w:t>
            </w:r>
          </w:p>
        </w:tc>
        <w:tc>
          <w:tcPr>
            <w:tcW w:w="710" w:type="dxa"/>
            <w:tcBorders>
              <w:top w:val="nil"/>
              <w:left w:val="nil"/>
              <w:bottom w:val="single" w:color="auto" w:sz="4" w:space="0"/>
              <w:right w:val="single" w:color="auto" w:sz="4" w:space="0"/>
            </w:tcBorders>
            <w:vAlign w:val="center"/>
          </w:tcPr>
          <w:p w14:paraId="51B077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9.92</w:t>
            </w:r>
          </w:p>
        </w:tc>
      </w:tr>
      <w:tr w14:paraId="3771AD5A">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17F5601">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7A261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0B24E5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723C97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1132" w:type="dxa"/>
            <w:gridSpan w:val="2"/>
            <w:tcBorders>
              <w:top w:val="nil"/>
              <w:left w:val="nil"/>
              <w:bottom w:val="single" w:color="auto" w:sz="4" w:space="0"/>
              <w:right w:val="single" w:color="auto" w:sz="4" w:space="0"/>
            </w:tcBorders>
            <w:vAlign w:val="center"/>
          </w:tcPr>
          <w:p w14:paraId="7CB7230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1127" w:type="dxa"/>
            <w:gridSpan w:val="2"/>
            <w:tcBorders>
              <w:top w:val="nil"/>
              <w:left w:val="nil"/>
              <w:bottom w:val="single" w:color="auto" w:sz="4" w:space="0"/>
              <w:right w:val="single" w:color="auto" w:sz="4" w:space="0"/>
            </w:tcBorders>
            <w:vAlign w:val="center"/>
          </w:tcPr>
          <w:p w14:paraId="0951199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74.38</w:t>
            </w:r>
          </w:p>
        </w:tc>
        <w:tc>
          <w:tcPr>
            <w:tcW w:w="704" w:type="dxa"/>
            <w:gridSpan w:val="2"/>
            <w:tcBorders>
              <w:top w:val="nil"/>
              <w:left w:val="nil"/>
              <w:bottom w:val="single" w:color="auto" w:sz="4" w:space="0"/>
              <w:right w:val="single" w:color="auto" w:sz="4" w:space="0"/>
            </w:tcBorders>
            <w:vAlign w:val="center"/>
          </w:tcPr>
          <w:p w14:paraId="2B19CF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BE7C4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99.17%</w:t>
            </w:r>
          </w:p>
        </w:tc>
        <w:tc>
          <w:tcPr>
            <w:tcW w:w="710" w:type="dxa"/>
            <w:tcBorders>
              <w:top w:val="nil"/>
              <w:left w:val="nil"/>
              <w:bottom w:val="single" w:color="auto" w:sz="4" w:space="0"/>
              <w:right w:val="single" w:color="auto" w:sz="4" w:space="0"/>
            </w:tcBorders>
            <w:vAlign w:val="center"/>
          </w:tcPr>
          <w:p w14:paraId="4FF9D3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5971D023">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021C869">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795703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7971483B">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1FB47CB2">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0D3E2B76">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76393A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2AFB707">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CDB08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0D3DCF3B">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99347ED">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F9387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299A60DF">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656A47A5">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431F5644">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F709C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B1525CD">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7D543D8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681FCE89">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06DF1B2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C31D5E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40D3D78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78AAD199">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3C8FFD1">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4CAA3E8B">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延续通州区图书馆优质品牌活动，全面开展“阅美副中心，图书'活'起来”全民阅读、志愿者服务等系列活动，丰富百姓精神文化生活、营造良好全民阅读氛围。有效提升志愿者的公共服务能力，提升工作水平，进而提高志愿者队伍的整体素质和业务能力。</w:t>
            </w:r>
          </w:p>
        </w:tc>
        <w:tc>
          <w:tcPr>
            <w:tcW w:w="3387" w:type="dxa"/>
            <w:gridSpan w:val="7"/>
            <w:tcBorders>
              <w:top w:val="single" w:color="auto" w:sz="4" w:space="0"/>
              <w:left w:val="nil"/>
              <w:bottom w:val="single" w:color="auto" w:sz="4" w:space="0"/>
              <w:right w:val="single" w:color="auto" w:sz="4" w:space="0"/>
            </w:tcBorders>
            <w:vAlign w:val="center"/>
          </w:tcPr>
          <w:p w14:paraId="46F2D09C">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按年初设定目标完成阅读推广工作，充分发挥通州区图书馆的社会资源优势和职能优势，进一步引领广大市民开展全民阅读活动；有效提升志愿者的公共服务能力、志愿者队伍的整体素质和业务能力。</w:t>
            </w:r>
          </w:p>
        </w:tc>
      </w:tr>
      <w:tr w14:paraId="4D0D74F6">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0785556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350C092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193CCB9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5C825E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6FF0DFF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69FAB1D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284764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74BE993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2D9A859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0B4390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74339C6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4CC172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7C42BC4A">
        <w:tblPrEx>
          <w:tblCellMar>
            <w:top w:w="0" w:type="dxa"/>
            <w:left w:w="108" w:type="dxa"/>
            <w:bottom w:w="0" w:type="dxa"/>
            <w:right w:w="108" w:type="dxa"/>
          </w:tblCellMar>
        </w:tblPrEx>
        <w:trPr>
          <w:trHeight w:val="2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E6C883">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035D20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94FA61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6D9AA4D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“阅美副中心图书活起来”全民阅读推广活动</w:t>
            </w:r>
          </w:p>
        </w:tc>
        <w:tc>
          <w:tcPr>
            <w:tcW w:w="849" w:type="dxa"/>
            <w:tcBorders>
              <w:top w:val="single" w:color="auto" w:sz="4" w:space="0"/>
              <w:left w:val="nil"/>
              <w:bottom w:val="single" w:color="auto" w:sz="4" w:space="0"/>
              <w:right w:val="single" w:color="auto" w:sz="4" w:space="0"/>
            </w:tcBorders>
            <w:vAlign w:val="center"/>
          </w:tcPr>
          <w:p w14:paraId="4A22AD9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≥180场阅读推广活动；50场/集活动拍摄剪辑</w:t>
            </w:r>
          </w:p>
        </w:tc>
        <w:tc>
          <w:tcPr>
            <w:tcW w:w="848" w:type="dxa"/>
            <w:tcBorders>
              <w:top w:val="single" w:color="auto" w:sz="4" w:space="0"/>
              <w:left w:val="nil"/>
              <w:bottom w:val="single" w:color="auto" w:sz="4" w:space="0"/>
              <w:right w:val="single" w:color="auto" w:sz="4" w:space="0"/>
            </w:tcBorders>
            <w:vAlign w:val="center"/>
          </w:tcPr>
          <w:p w14:paraId="406009A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462场（包含数字资源对接活动291场）；59集活动拍摄剪辑</w:t>
            </w:r>
          </w:p>
        </w:tc>
        <w:tc>
          <w:tcPr>
            <w:tcW w:w="563" w:type="dxa"/>
            <w:gridSpan w:val="2"/>
            <w:tcBorders>
              <w:top w:val="single" w:color="auto" w:sz="4" w:space="0"/>
              <w:left w:val="nil"/>
              <w:bottom w:val="single" w:color="auto" w:sz="4" w:space="0"/>
              <w:right w:val="single" w:color="auto" w:sz="4" w:space="0"/>
            </w:tcBorders>
            <w:vAlign w:val="center"/>
          </w:tcPr>
          <w:p w14:paraId="62B29B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0553AB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4B5F4E4E">
            <w:pPr>
              <w:widowControl/>
              <w:spacing w:line="240" w:lineRule="exact"/>
              <w:jc w:val="center"/>
              <w:rPr>
                <w:rFonts w:ascii="仿宋_GB2312" w:hAnsi="宋体" w:eastAsia="仿宋_GB2312" w:cs="宋体"/>
                <w:kern w:val="0"/>
                <w:szCs w:val="21"/>
              </w:rPr>
            </w:pPr>
          </w:p>
        </w:tc>
      </w:tr>
      <w:tr w14:paraId="39483F50">
        <w:tblPrEx>
          <w:tblCellMar>
            <w:top w:w="0" w:type="dxa"/>
            <w:left w:w="108" w:type="dxa"/>
            <w:bottom w:w="0" w:type="dxa"/>
            <w:right w:w="108" w:type="dxa"/>
          </w:tblCellMar>
        </w:tblPrEx>
        <w:trPr>
          <w:trHeight w:val="141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7C1573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48AACBA">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055A548">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FF4C46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开展志愿者服务</w:t>
            </w:r>
          </w:p>
        </w:tc>
        <w:tc>
          <w:tcPr>
            <w:tcW w:w="849" w:type="dxa"/>
            <w:tcBorders>
              <w:top w:val="single" w:color="auto" w:sz="4" w:space="0"/>
              <w:left w:val="nil"/>
              <w:bottom w:val="single" w:color="auto" w:sz="4" w:space="0"/>
              <w:right w:val="single" w:color="auto" w:sz="4" w:space="0"/>
            </w:tcBorders>
            <w:vAlign w:val="center"/>
          </w:tcPr>
          <w:p w14:paraId="302A0FC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≥70场服务活动</w:t>
            </w:r>
          </w:p>
        </w:tc>
        <w:tc>
          <w:tcPr>
            <w:tcW w:w="848" w:type="dxa"/>
            <w:tcBorders>
              <w:top w:val="single" w:color="auto" w:sz="4" w:space="0"/>
              <w:left w:val="nil"/>
              <w:bottom w:val="single" w:color="auto" w:sz="4" w:space="0"/>
              <w:right w:val="single" w:color="auto" w:sz="4" w:space="0"/>
            </w:tcBorders>
            <w:vAlign w:val="center"/>
          </w:tcPr>
          <w:p w14:paraId="1E3971E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157场志愿活动、12场志愿者培训</w:t>
            </w:r>
          </w:p>
        </w:tc>
        <w:tc>
          <w:tcPr>
            <w:tcW w:w="563" w:type="dxa"/>
            <w:gridSpan w:val="2"/>
            <w:tcBorders>
              <w:top w:val="single" w:color="auto" w:sz="4" w:space="0"/>
              <w:left w:val="nil"/>
              <w:bottom w:val="single" w:color="auto" w:sz="4" w:space="0"/>
              <w:right w:val="single" w:color="auto" w:sz="4" w:space="0"/>
            </w:tcBorders>
            <w:vAlign w:val="center"/>
          </w:tcPr>
          <w:p w14:paraId="75EC0B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3409930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1413" w:type="dxa"/>
            <w:gridSpan w:val="2"/>
            <w:tcBorders>
              <w:top w:val="single" w:color="auto" w:sz="4" w:space="0"/>
              <w:left w:val="nil"/>
              <w:bottom w:val="single" w:color="auto" w:sz="4" w:space="0"/>
              <w:right w:val="single" w:color="auto" w:sz="4" w:space="0"/>
            </w:tcBorders>
            <w:vAlign w:val="center"/>
          </w:tcPr>
          <w:p w14:paraId="7D68920C">
            <w:pPr>
              <w:widowControl/>
              <w:spacing w:line="240" w:lineRule="exact"/>
              <w:jc w:val="center"/>
              <w:rPr>
                <w:rFonts w:ascii="仿宋_GB2312" w:hAnsi="宋体" w:eastAsia="仿宋_GB2312" w:cs="宋体"/>
                <w:kern w:val="0"/>
                <w:szCs w:val="21"/>
              </w:rPr>
            </w:pPr>
          </w:p>
        </w:tc>
      </w:tr>
      <w:tr w14:paraId="63F9A4E9">
        <w:tblPrEx>
          <w:tblCellMar>
            <w:top w:w="0" w:type="dxa"/>
            <w:left w:w="108" w:type="dxa"/>
            <w:bottom w:w="0" w:type="dxa"/>
            <w:right w:w="108" w:type="dxa"/>
          </w:tblCellMar>
        </w:tblPrEx>
        <w:trPr>
          <w:trHeight w:val="42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45B71D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358E81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956E32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23FEAE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34755E1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31AC90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23A58B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89A0C9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D739D18">
            <w:pPr>
              <w:widowControl/>
              <w:spacing w:line="240" w:lineRule="exact"/>
              <w:jc w:val="center"/>
              <w:rPr>
                <w:rFonts w:ascii="仿宋_GB2312" w:hAnsi="宋体" w:eastAsia="仿宋_GB2312" w:cs="宋体"/>
                <w:kern w:val="0"/>
                <w:szCs w:val="21"/>
              </w:rPr>
            </w:pPr>
          </w:p>
        </w:tc>
      </w:tr>
      <w:tr w14:paraId="58AEC0C2">
        <w:tblPrEx>
          <w:tblCellMar>
            <w:top w:w="0" w:type="dxa"/>
            <w:left w:w="108" w:type="dxa"/>
            <w:bottom w:w="0" w:type="dxa"/>
            <w:right w:w="108" w:type="dxa"/>
          </w:tblCellMar>
        </w:tblPrEx>
        <w:trPr>
          <w:trHeight w:val="8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80226A">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4D67F7F">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2CE638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2042D33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“阅美副中心图书活起来”全民阅读推广活动完成度</w:t>
            </w:r>
          </w:p>
        </w:tc>
        <w:tc>
          <w:tcPr>
            <w:tcW w:w="849" w:type="dxa"/>
            <w:tcBorders>
              <w:top w:val="single" w:color="auto" w:sz="4" w:space="0"/>
              <w:left w:val="nil"/>
              <w:bottom w:val="single" w:color="auto" w:sz="4" w:space="0"/>
              <w:right w:val="single" w:color="auto" w:sz="4" w:space="0"/>
            </w:tcBorders>
            <w:vAlign w:val="center"/>
          </w:tcPr>
          <w:p w14:paraId="2C756F50">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0F337ADE">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71D795B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798413D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1413" w:type="dxa"/>
            <w:gridSpan w:val="2"/>
            <w:tcBorders>
              <w:top w:val="single" w:color="auto" w:sz="4" w:space="0"/>
              <w:left w:val="nil"/>
              <w:bottom w:val="single" w:color="auto" w:sz="4" w:space="0"/>
              <w:right w:val="single" w:color="auto" w:sz="4" w:space="0"/>
            </w:tcBorders>
            <w:vAlign w:val="center"/>
          </w:tcPr>
          <w:p w14:paraId="00590847">
            <w:pPr>
              <w:widowControl/>
              <w:spacing w:line="240" w:lineRule="exact"/>
              <w:jc w:val="center"/>
              <w:rPr>
                <w:rFonts w:ascii="仿宋_GB2312" w:hAnsi="宋体" w:eastAsia="仿宋_GB2312" w:cs="宋体"/>
                <w:kern w:val="0"/>
                <w:szCs w:val="21"/>
              </w:rPr>
            </w:pPr>
          </w:p>
        </w:tc>
      </w:tr>
      <w:tr w14:paraId="246AE8C9">
        <w:tblPrEx>
          <w:tblCellMar>
            <w:top w:w="0" w:type="dxa"/>
            <w:left w:w="108" w:type="dxa"/>
            <w:bottom w:w="0" w:type="dxa"/>
            <w:right w:w="108" w:type="dxa"/>
          </w:tblCellMar>
        </w:tblPrEx>
        <w:trPr>
          <w:trHeight w:val="41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577385A">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60A3BE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57D249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B08C6B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志愿服务活动完成度</w:t>
            </w:r>
          </w:p>
        </w:tc>
        <w:tc>
          <w:tcPr>
            <w:tcW w:w="849" w:type="dxa"/>
            <w:tcBorders>
              <w:top w:val="single" w:color="auto" w:sz="4" w:space="0"/>
              <w:left w:val="nil"/>
              <w:bottom w:val="single" w:color="auto" w:sz="4" w:space="0"/>
              <w:right w:val="single" w:color="auto" w:sz="4" w:space="0"/>
            </w:tcBorders>
            <w:vAlign w:val="center"/>
          </w:tcPr>
          <w:p w14:paraId="056ACFD8">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60303E4E">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32ED7D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28B1ED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1413" w:type="dxa"/>
            <w:gridSpan w:val="2"/>
            <w:tcBorders>
              <w:top w:val="single" w:color="auto" w:sz="4" w:space="0"/>
              <w:left w:val="nil"/>
              <w:bottom w:val="single" w:color="auto" w:sz="4" w:space="0"/>
              <w:right w:val="single" w:color="auto" w:sz="4" w:space="0"/>
            </w:tcBorders>
            <w:vAlign w:val="center"/>
          </w:tcPr>
          <w:p w14:paraId="29D587CC">
            <w:pPr>
              <w:widowControl/>
              <w:spacing w:line="240" w:lineRule="exact"/>
              <w:jc w:val="center"/>
              <w:rPr>
                <w:rFonts w:ascii="仿宋_GB2312" w:hAnsi="宋体" w:eastAsia="仿宋_GB2312" w:cs="宋体"/>
                <w:kern w:val="0"/>
                <w:szCs w:val="21"/>
              </w:rPr>
            </w:pPr>
          </w:p>
        </w:tc>
      </w:tr>
      <w:tr w14:paraId="652FC79B">
        <w:tblPrEx>
          <w:tblCellMar>
            <w:top w:w="0" w:type="dxa"/>
            <w:left w:w="108" w:type="dxa"/>
            <w:bottom w:w="0" w:type="dxa"/>
            <w:right w:w="108" w:type="dxa"/>
          </w:tblCellMar>
        </w:tblPrEx>
        <w:trPr>
          <w:trHeight w:val="43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473506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32A3DC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905ACA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599138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6D47D6E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67C88A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511484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D909026">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6AC934E">
            <w:pPr>
              <w:widowControl/>
              <w:spacing w:line="240" w:lineRule="exact"/>
              <w:jc w:val="center"/>
              <w:rPr>
                <w:rFonts w:ascii="仿宋_GB2312" w:hAnsi="宋体" w:eastAsia="仿宋_GB2312" w:cs="宋体"/>
                <w:kern w:val="0"/>
                <w:szCs w:val="21"/>
              </w:rPr>
            </w:pPr>
          </w:p>
        </w:tc>
      </w:tr>
      <w:tr w14:paraId="433D8399">
        <w:tblPrEx>
          <w:tblCellMar>
            <w:top w:w="0" w:type="dxa"/>
            <w:left w:w="108" w:type="dxa"/>
            <w:bottom w:w="0" w:type="dxa"/>
            <w:right w:w="108" w:type="dxa"/>
          </w:tblCellMar>
        </w:tblPrEx>
        <w:trPr>
          <w:trHeight w:val="83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A8E48B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4732469">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3DAF9A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2FDAEAA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“阅美副中心图书活起来”全民阅读推广活动开展时间</w:t>
            </w:r>
          </w:p>
        </w:tc>
        <w:tc>
          <w:tcPr>
            <w:tcW w:w="849" w:type="dxa"/>
            <w:tcBorders>
              <w:top w:val="single" w:color="auto" w:sz="4" w:space="0"/>
              <w:left w:val="nil"/>
              <w:bottom w:val="single" w:color="auto" w:sz="4" w:space="0"/>
              <w:right w:val="single" w:color="auto" w:sz="4" w:space="0"/>
            </w:tcBorders>
            <w:vAlign w:val="center"/>
          </w:tcPr>
          <w:p w14:paraId="6906BDD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2023年底前完成</w:t>
            </w:r>
          </w:p>
        </w:tc>
        <w:tc>
          <w:tcPr>
            <w:tcW w:w="848" w:type="dxa"/>
            <w:tcBorders>
              <w:top w:val="single" w:color="auto" w:sz="4" w:space="0"/>
              <w:left w:val="nil"/>
              <w:bottom w:val="single" w:color="auto" w:sz="4" w:space="0"/>
              <w:right w:val="single" w:color="auto" w:sz="4" w:space="0"/>
            </w:tcBorders>
            <w:vAlign w:val="center"/>
          </w:tcPr>
          <w:p w14:paraId="5C5569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2023年底前完成</w:t>
            </w:r>
          </w:p>
        </w:tc>
        <w:tc>
          <w:tcPr>
            <w:tcW w:w="563" w:type="dxa"/>
            <w:gridSpan w:val="2"/>
            <w:tcBorders>
              <w:top w:val="single" w:color="auto" w:sz="4" w:space="0"/>
              <w:left w:val="nil"/>
              <w:bottom w:val="single" w:color="auto" w:sz="4" w:space="0"/>
              <w:right w:val="single" w:color="auto" w:sz="4" w:space="0"/>
            </w:tcBorders>
            <w:vAlign w:val="center"/>
          </w:tcPr>
          <w:p w14:paraId="45805FE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50CF05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1413" w:type="dxa"/>
            <w:gridSpan w:val="2"/>
            <w:tcBorders>
              <w:top w:val="single" w:color="auto" w:sz="4" w:space="0"/>
              <w:left w:val="nil"/>
              <w:bottom w:val="single" w:color="auto" w:sz="4" w:space="0"/>
              <w:right w:val="single" w:color="auto" w:sz="4" w:space="0"/>
            </w:tcBorders>
            <w:vAlign w:val="center"/>
          </w:tcPr>
          <w:p w14:paraId="0631DA68">
            <w:pPr>
              <w:widowControl/>
              <w:spacing w:line="240" w:lineRule="exact"/>
              <w:jc w:val="center"/>
              <w:rPr>
                <w:rFonts w:ascii="仿宋_GB2312" w:hAnsi="宋体" w:eastAsia="仿宋_GB2312" w:cs="宋体"/>
                <w:kern w:val="0"/>
                <w:szCs w:val="21"/>
              </w:rPr>
            </w:pPr>
          </w:p>
        </w:tc>
      </w:tr>
      <w:tr w14:paraId="44DEE0B6">
        <w:tblPrEx>
          <w:tblCellMar>
            <w:top w:w="0" w:type="dxa"/>
            <w:left w:w="108" w:type="dxa"/>
            <w:bottom w:w="0" w:type="dxa"/>
            <w:right w:w="108" w:type="dxa"/>
          </w:tblCellMar>
        </w:tblPrEx>
        <w:trPr>
          <w:trHeight w:val="8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487126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F64737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90FF22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619BB8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志愿服务活动开展时间</w:t>
            </w:r>
          </w:p>
        </w:tc>
        <w:tc>
          <w:tcPr>
            <w:tcW w:w="849" w:type="dxa"/>
            <w:tcBorders>
              <w:top w:val="single" w:color="auto" w:sz="4" w:space="0"/>
              <w:left w:val="nil"/>
              <w:bottom w:val="single" w:color="auto" w:sz="4" w:space="0"/>
              <w:right w:val="single" w:color="auto" w:sz="4" w:space="0"/>
            </w:tcBorders>
            <w:vAlign w:val="center"/>
          </w:tcPr>
          <w:p w14:paraId="6FFA162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2023年底前完成</w:t>
            </w:r>
          </w:p>
        </w:tc>
        <w:tc>
          <w:tcPr>
            <w:tcW w:w="848" w:type="dxa"/>
            <w:tcBorders>
              <w:top w:val="single" w:color="auto" w:sz="4" w:space="0"/>
              <w:left w:val="nil"/>
              <w:bottom w:val="single" w:color="auto" w:sz="4" w:space="0"/>
              <w:right w:val="single" w:color="auto" w:sz="4" w:space="0"/>
            </w:tcBorders>
            <w:vAlign w:val="center"/>
          </w:tcPr>
          <w:p w14:paraId="205EB9E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2023年底前完成</w:t>
            </w:r>
          </w:p>
        </w:tc>
        <w:tc>
          <w:tcPr>
            <w:tcW w:w="563" w:type="dxa"/>
            <w:gridSpan w:val="2"/>
            <w:tcBorders>
              <w:top w:val="single" w:color="auto" w:sz="4" w:space="0"/>
              <w:left w:val="nil"/>
              <w:bottom w:val="single" w:color="auto" w:sz="4" w:space="0"/>
              <w:right w:val="single" w:color="auto" w:sz="4" w:space="0"/>
            </w:tcBorders>
            <w:vAlign w:val="center"/>
          </w:tcPr>
          <w:p w14:paraId="6500DE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37A90B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1413" w:type="dxa"/>
            <w:gridSpan w:val="2"/>
            <w:tcBorders>
              <w:top w:val="single" w:color="auto" w:sz="4" w:space="0"/>
              <w:left w:val="nil"/>
              <w:bottom w:val="single" w:color="auto" w:sz="4" w:space="0"/>
              <w:right w:val="single" w:color="auto" w:sz="4" w:space="0"/>
            </w:tcBorders>
            <w:vAlign w:val="center"/>
          </w:tcPr>
          <w:p w14:paraId="0698EF4F">
            <w:pPr>
              <w:widowControl/>
              <w:spacing w:line="240" w:lineRule="exact"/>
              <w:jc w:val="center"/>
              <w:rPr>
                <w:rFonts w:ascii="仿宋_GB2312" w:hAnsi="宋体" w:eastAsia="仿宋_GB2312" w:cs="宋体"/>
                <w:kern w:val="0"/>
                <w:szCs w:val="21"/>
              </w:rPr>
            </w:pPr>
          </w:p>
        </w:tc>
      </w:tr>
      <w:tr w14:paraId="1D753C75">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D0F01B5">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DD6FA63">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A3D0EA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7CBB85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2D2A5B14">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1C6786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26AAC1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2C5C911">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76FC9A5">
            <w:pPr>
              <w:widowControl/>
              <w:spacing w:line="240" w:lineRule="exact"/>
              <w:jc w:val="center"/>
              <w:rPr>
                <w:rFonts w:ascii="仿宋_GB2312" w:hAnsi="宋体" w:eastAsia="仿宋_GB2312" w:cs="宋体"/>
                <w:kern w:val="0"/>
                <w:szCs w:val="21"/>
              </w:rPr>
            </w:pPr>
          </w:p>
        </w:tc>
      </w:tr>
      <w:tr w14:paraId="21B4EE61">
        <w:tblPrEx>
          <w:tblCellMar>
            <w:top w:w="0" w:type="dxa"/>
            <w:left w:w="108" w:type="dxa"/>
            <w:bottom w:w="0" w:type="dxa"/>
            <w:right w:w="108" w:type="dxa"/>
          </w:tblCellMar>
        </w:tblPrEx>
        <w:trPr>
          <w:trHeight w:val="5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35D36A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64A4505">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F80A75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331453D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项目总成本</w:t>
            </w:r>
          </w:p>
        </w:tc>
        <w:tc>
          <w:tcPr>
            <w:tcW w:w="849" w:type="dxa"/>
            <w:tcBorders>
              <w:top w:val="single" w:color="auto" w:sz="4" w:space="0"/>
              <w:left w:val="nil"/>
              <w:bottom w:val="single" w:color="auto" w:sz="4" w:space="0"/>
              <w:right w:val="single" w:color="auto" w:sz="4" w:space="0"/>
            </w:tcBorders>
            <w:vAlign w:val="center"/>
          </w:tcPr>
          <w:p w14:paraId="07D5A8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75万元</w:t>
            </w:r>
          </w:p>
        </w:tc>
        <w:tc>
          <w:tcPr>
            <w:tcW w:w="848" w:type="dxa"/>
            <w:tcBorders>
              <w:top w:val="single" w:color="auto" w:sz="4" w:space="0"/>
              <w:left w:val="nil"/>
              <w:bottom w:val="single" w:color="auto" w:sz="4" w:space="0"/>
              <w:right w:val="single" w:color="auto" w:sz="4" w:space="0"/>
            </w:tcBorders>
            <w:vAlign w:val="center"/>
          </w:tcPr>
          <w:p w14:paraId="7B201B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74.38万元</w:t>
            </w:r>
          </w:p>
        </w:tc>
        <w:tc>
          <w:tcPr>
            <w:tcW w:w="563" w:type="dxa"/>
            <w:gridSpan w:val="2"/>
            <w:tcBorders>
              <w:top w:val="single" w:color="auto" w:sz="4" w:space="0"/>
              <w:left w:val="nil"/>
              <w:bottom w:val="single" w:color="auto" w:sz="4" w:space="0"/>
              <w:right w:val="single" w:color="auto" w:sz="4" w:space="0"/>
            </w:tcBorders>
            <w:vAlign w:val="center"/>
          </w:tcPr>
          <w:p w14:paraId="75810BF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427E35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5.45</w:t>
            </w:r>
          </w:p>
        </w:tc>
        <w:tc>
          <w:tcPr>
            <w:tcW w:w="1413" w:type="dxa"/>
            <w:gridSpan w:val="2"/>
            <w:tcBorders>
              <w:top w:val="single" w:color="auto" w:sz="4" w:space="0"/>
              <w:left w:val="nil"/>
              <w:bottom w:val="single" w:color="auto" w:sz="4" w:space="0"/>
              <w:right w:val="single" w:color="auto" w:sz="4" w:space="0"/>
            </w:tcBorders>
            <w:vAlign w:val="center"/>
          </w:tcPr>
          <w:p w14:paraId="41F1CD1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4F3D884E">
        <w:tblPrEx>
          <w:tblCellMar>
            <w:top w:w="0" w:type="dxa"/>
            <w:left w:w="108" w:type="dxa"/>
            <w:bottom w:w="0" w:type="dxa"/>
            <w:right w:w="108" w:type="dxa"/>
          </w:tblCellMar>
        </w:tblPrEx>
        <w:trPr>
          <w:trHeight w:val="83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2B427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C083DC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75C270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717A73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“阅美副中心图书活起来”全民阅读推广活动成本</w:t>
            </w:r>
          </w:p>
        </w:tc>
        <w:tc>
          <w:tcPr>
            <w:tcW w:w="849" w:type="dxa"/>
            <w:tcBorders>
              <w:top w:val="single" w:color="auto" w:sz="4" w:space="0"/>
              <w:left w:val="nil"/>
              <w:bottom w:val="single" w:color="auto" w:sz="4" w:space="0"/>
              <w:right w:val="single" w:color="auto" w:sz="4" w:space="0"/>
            </w:tcBorders>
            <w:vAlign w:val="center"/>
          </w:tcPr>
          <w:p w14:paraId="05581B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50万元</w:t>
            </w:r>
          </w:p>
        </w:tc>
        <w:tc>
          <w:tcPr>
            <w:tcW w:w="848" w:type="dxa"/>
            <w:tcBorders>
              <w:top w:val="single" w:color="auto" w:sz="4" w:space="0"/>
              <w:left w:val="nil"/>
              <w:bottom w:val="single" w:color="auto" w:sz="4" w:space="0"/>
              <w:right w:val="single" w:color="auto" w:sz="4" w:space="0"/>
            </w:tcBorders>
            <w:vAlign w:val="center"/>
          </w:tcPr>
          <w:p w14:paraId="64EFDD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49.5万元</w:t>
            </w:r>
          </w:p>
        </w:tc>
        <w:tc>
          <w:tcPr>
            <w:tcW w:w="563" w:type="dxa"/>
            <w:gridSpan w:val="2"/>
            <w:tcBorders>
              <w:top w:val="single" w:color="auto" w:sz="4" w:space="0"/>
              <w:left w:val="nil"/>
              <w:bottom w:val="single" w:color="auto" w:sz="4" w:space="0"/>
              <w:right w:val="single" w:color="auto" w:sz="4" w:space="0"/>
            </w:tcBorders>
            <w:vAlign w:val="center"/>
          </w:tcPr>
          <w:p w14:paraId="64B5B35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640DEC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5.45</w:t>
            </w:r>
          </w:p>
        </w:tc>
        <w:tc>
          <w:tcPr>
            <w:tcW w:w="1413" w:type="dxa"/>
            <w:gridSpan w:val="2"/>
            <w:tcBorders>
              <w:top w:val="single" w:color="auto" w:sz="4" w:space="0"/>
              <w:left w:val="nil"/>
              <w:bottom w:val="single" w:color="auto" w:sz="4" w:space="0"/>
              <w:right w:val="single" w:color="auto" w:sz="4" w:space="0"/>
            </w:tcBorders>
            <w:vAlign w:val="center"/>
          </w:tcPr>
          <w:p w14:paraId="775B95A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5B29C030">
        <w:tblPrEx>
          <w:tblCellMar>
            <w:top w:w="0" w:type="dxa"/>
            <w:left w:w="108" w:type="dxa"/>
            <w:bottom w:w="0" w:type="dxa"/>
            <w:right w:w="108" w:type="dxa"/>
          </w:tblCellMar>
        </w:tblPrEx>
        <w:trPr>
          <w:trHeight w:val="5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B2855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77C84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CA61C6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2796F3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志愿服务活动成本</w:t>
            </w:r>
          </w:p>
        </w:tc>
        <w:tc>
          <w:tcPr>
            <w:tcW w:w="849" w:type="dxa"/>
            <w:tcBorders>
              <w:top w:val="single" w:color="auto" w:sz="4" w:space="0"/>
              <w:left w:val="nil"/>
              <w:bottom w:val="single" w:color="auto" w:sz="4" w:space="0"/>
              <w:right w:val="single" w:color="auto" w:sz="4" w:space="0"/>
            </w:tcBorders>
            <w:vAlign w:val="center"/>
          </w:tcPr>
          <w:p w14:paraId="18F6230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25万元</w:t>
            </w:r>
          </w:p>
        </w:tc>
        <w:tc>
          <w:tcPr>
            <w:tcW w:w="848" w:type="dxa"/>
            <w:tcBorders>
              <w:top w:val="single" w:color="auto" w:sz="4" w:space="0"/>
              <w:left w:val="nil"/>
              <w:bottom w:val="single" w:color="auto" w:sz="4" w:space="0"/>
              <w:right w:val="single" w:color="auto" w:sz="4" w:space="0"/>
            </w:tcBorders>
            <w:vAlign w:val="center"/>
          </w:tcPr>
          <w:p w14:paraId="5CFD211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24.88万元</w:t>
            </w:r>
          </w:p>
        </w:tc>
        <w:tc>
          <w:tcPr>
            <w:tcW w:w="563" w:type="dxa"/>
            <w:gridSpan w:val="2"/>
            <w:tcBorders>
              <w:top w:val="single" w:color="auto" w:sz="4" w:space="0"/>
              <w:left w:val="nil"/>
              <w:bottom w:val="single" w:color="auto" w:sz="4" w:space="0"/>
              <w:right w:val="single" w:color="auto" w:sz="4" w:space="0"/>
            </w:tcBorders>
            <w:vAlign w:val="center"/>
          </w:tcPr>
          <w:p w14:paraId="6F9584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5.5</w:t>
            </w:r>
          </w:p>
        </w:tc>
        <w:tc>
          <w:tcPr>
            <w:tcW w:w="563" w:type="dxa"/>
            <w:gridSpan w:val="2"/>
            <w:tcBorders>
              <w:top w:val="single" w:color="auto" w:sz="4" w:space="0"/>
              <w:left w:val="nil"/>
              <w:bottom w:val="single" w:color="auto" w:sz="4" w:space="0"/>
              <w:right w:val="single" w:color="auto" w:sz="4" w:space="0"/>
            </w:tcBorders>
            <w:vAlign w:val="center"/>
          </w:tcPr>
          <w:p w14:paraId="376463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5.47</w:t>
            </w:r>
          </w:p>
        </w:tc>
        <w:tc>
          <w:tcPr>
            <w:tcW w:w="1413" w:type="dxa"/>
            <w:gridSpan w:val="2"/>
            <w:tcBorders>
              <w:top w:val="single" w:color="auto" w:sz="4" w:space="0"/>
              <w:left w:val="nil"/>
              <w:bottom w:val="single" w:color="auto" w:sz="4" w:space="0"/>
              <w:right w:val="single" w:color="auto" w:sz="4" w:space="0"/>
            </w:tcBorders>
            <w:vAlign w:val="center"/>
          </w:tcPr>
          <w:p w14:paraId="003EDAD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253B468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31084BF">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C59D2E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22684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2CE9DD8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7026431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2C6C891E">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3D8419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70D2BF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9403BB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5B7457D">
            <w:pPr>
              <w:widowControl/>
              <w:spacing w:line="240" w:lineRule="exact"/>
              <w:jc w:val="center"/>
              <w:rPr>
                <w:rFonts w:ascii="仿宋_GB2312" w:hAnsi="宋体" w:eastAsia="仿宋_GB2312" w:cs="宋体"/>
                <w:kern w:val="0"/>
                <w:szCs w:val="21"/>
              </w:rPr>
            </w:pPr>
          </w:p>
        </w:tc>
      </w:tr>
      <w:tr w14:paraId="31552A2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6A5D6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4D96B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C02582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2CD489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4C00770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81B1D7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D8B2FF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B1EC96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E8D2CA0">
            <w:pPr>
              <w:widowControl/>
              <w:spacing w:line="240" w:lineRule="exact"/>
              <w:jc w:val="center"/>
              <w:rPr>
                <w:rFonts w:ascii="仿宋_GB2312" w:hAnsi="宋体" w:eastAsia="仿宋_GB2312" w:cs="宋体"/>
                <w:kern w:val="0"/>
                <w:szCs w:val="21"/>
              </w:rPr>
            </w:pPr>
          </w:p>
        </w:tc>
      </w:tr>
      <w:tr w14:paraId="5A94042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3F635C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573B1DB">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BB7902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92DD77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18DDE27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1D3CC2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5A11A4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535D369">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3411CE8">
            <w:pPr>
              <w:widowControl/>
              <w:spacing w:line="240" w:lineRule="exact"/>
              <w:jc w:val="center"/>
              <w:rPr>
                <w:rFonts w:ascii="仿宋_GB2312" w:hAnsi="宋体" w:eastAsia="仿宋_GB2312" w:cs="宋体"/>
                <w:kern w:val="0"/>
                <w:szCs w:val="21"/>
              </w:rPr>
            </w:pPr>
          </w:p>
        </w:tc>
      </w:tr>
      <w:tr w14:paraId="18D1F55A">
        <w:tblPrEx>
          <w:tblCellMar>
            <w:top w:w="0" w:type="dxa"/>
            <w:left w:w="108" w:type="dxa"/>
            <w:bottom w:w="0" w:type="dxa"/>
            <w:right w:w="108" w:type="dxa"/>
          </w:tblCellMar>
        </w:tblPrEx>
        <w:trPr>
          <w:trHeight w:val="5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AF3D4C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AF9E090">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FFA60F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17C1DC0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D40CF2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社会主义核心价值体系</w:t>
            </w:r>
          </w:p>
        </w:tc>
        <w:tc>
          <w:tcPr>
            <w:tcW w:w="849" w:type="dxa"/>
            <w:tcBorders>
              <w:top w:val="single" w:color="auto" w:sz="4" w:space="0"/>
              <w:left w:val="nil"/>
              <w:bottom w:val="single" w:color="auto" w:sz="4" w:space="0"/>
              <w:right w:val="single" w:color="auto" w:sz="4" w:space="0"/>
            </w:tcBorders>
            <w:vAlign w:val="center"/>
          </w:tcPr>
          <w:p w14:paraId="12655AB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进一步弘扬</w:t>
            </w:r>
          </w:p>
        </w:tc>
        <w:tc>
          <w:tcPr>
            <w:tcW w:w="848" w:type="dxa"/>
            <w:tcBorders>
              <w:top w:val="single" w:color="auto" w:sz="4" w:space="0"/>
              <w:left w:val="nil"/>
              <w:bottom w:val="single" w:color="auto" w:sz="4" w:space="0"/>
              <w:right w:val="single" w:color="auto" w:sz="4" w:space="0"/>
            </w:tcBorders>
            <w:vAlign w:val="center"/>
          </w:tcPr>
          <w:p w14:paraId="321B35B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进一步弘扬</w:t>
            </w:r>
          </w:p>
        </w:tc>
        <w:tc>
          <w:tcPr>
            <w:tcW w:w="563" w:type="dxa"/>
            <w:gridSpan w:val="2"/>
            <w:tcBorders>
              <w:top w:val="single" w:color="auto" w:sz="4" w:space="0"/>
              <w:left w:val="nil"/>
              <w:bottom w:val="single" w:color="auto" w:sz="4" w:space="0"/>
              <w:right w:val="single" w:color="auto" w:sz="4" w:space="0"/>
            </w:tcBorders>
            <w:vAlign w:val="center"/>
          </w:tcPr>
          <w:p w14:paraId="0BA1632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2C84F0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2B07FEFB">
            <w:pPr>
              <w:widowControl/>
              <w:spacing w:line="240" w:lineRule="exact"/>
              <w:jc w:val="center"/>
              <w:rPr>
                <w:rFonts w:ascii="仿宋_GB2312" w:hAnsi="宋体" w:eastAsia="仿宋_GB2312" w:cs="宋体"/>
                <w:kern w:val="0"/>
                <w:szCs w:val="21"/>
              </w:rPr>
            </w:pPr>
          </w:p>
        </w:tc>
      </w:tr>
      <w:tr w14:paraId="01138A45">
        <w:tblPrEx>
          <w:tblCellMar>
            <w:top w:w="0" w:type="dxa"/>
            <w:left w:w="108" w:type="dxa"/>
            <w:bottom w:w="0" w:type="dxa"/>
            <w:right w:w="108" w:type="dxa"/>
          </w:tblCellMar>
        </w:tblPrEx>
        <w:trPr>
          <w:trHeight w:val="5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F58AD3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73A11C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852FE8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F7D775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人民群众文化民生</w:t>
            </w:r>
          </w:p>
        </w:tc>
        <w:tc>
          <w:tcPr>
            <w:tcW w:w="849" w:type="dxa"/>
            <w:tcBorders>
              <w:top w:val="single" w:color="auto" w:sz="4" w:space="0"/>
              <w:left w:val="nil"/>
              <w:bottom w:val="single" w:color="auto" w:sz="4" w:space="0"/>
              <w:right w:val="single" w:color="auto" w:sz="4" w:space="0"/>
            </w:tcBorders>
            <w:vAlign w:val="center"/>
          </w:tcPr>
          <w:p w14:paraId="432A05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进一步保障</w:t>
            </w:r>
          </w:p>
        </w:tc>
        <w:tc>
          <w:tcPr>
            <w:tcW w:w="848" w:type="dxa"/>
            <w:tcBorders>
              <w:top w:val="single" w:color="auto" w:sz="4" w:space="0"/>
              <w:left w:val="nil"/>
              <w:bottom w:val="single" w:color="auto" w:sz="4" w:space="0"/>
              <w:right w:val="single" w:color="auto" w:sz="4" w:space="0"/>
            </w:tcBorders>
            <w:vAlign w:val="center"/>
          </w:tcPr>
          <w:p w14:paraId="06F8524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有所保障</w:t>
            </w:r>
          </w:p>
        </w:tc>
        <w:tc>
          <w:tcPr>
            <w:tcW w:w="563" w:type="dxa"/>
            <w:gridSpan w:val="2"/>
            <w:tcBorders>
              <w:top w:val="single" w:color="auto" w:sz="4" w:space="0"/>
              <w:left w:val="nil"/>
              <w:bottom w:val="single" w:color="auto" w:sz="4" w:space="0"/>
              <w:right w:val="single" w:color="auto" w:sz="4" w:space="0"/>
            </w:tcBorders>
            <w:vAlign w:val="center"/>
          </w:tcPr>
          <w:p w14:paraId="118DCB0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6A98243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0A471562">
            <w:pPr>
              <w:widowControl/>
              <w:spacing w:line="240" w:lineRule="exact"/>
              <w:jc w:val="center"/>
              <w:rPr>
                <w:rFonts w:ascii="仿宋_GB2312" w:hAnsi="宋体" w:eastAsia="仿宋_GB2312" w:cs="宋体"/>
                <w:kern w:val="0"/>
                <w:szCs w:val="21"/>
              </w:rPr>
            </w:pPr>
          </w:p>
        </w:tc>
      </w:tr>
      <w:tr w14:paraId="6C16E4B9">
        <w:tblPrEx>
          <w:tblCellMar>
            <w:top w:w="0" w:type="dxa"/>
            <w:left w:w="108" w:type="dxa"/>
            <w:bottom w:w="0" w:type="dxa"/>
            <w:right w:w="108" w:type="dxa"/>
          </w:tblCellMar>
        </w:tblPrEx>
        <w:trPr>
          <w:trHeight w:val="255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62A9DD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C816BE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D4577C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B6588A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志愿服务精神与氛围</w:t>
            </w:r>
          </w:p>
        </w:tc>
        <w:tc>
          <w:tcPr>
            <w:tcW w:w="849" w:type="dxa"/>
            <w:tcBorders>
              <w:top w:val="single" w:color="auto" w:sz="4" w:space="0"/>
              <w:left w:val="nil"/>
              <w:bottom w:val="single" w:color="auto" w:sz="4" w:space="0"/>
              <w:right w:val="single" w:color="auto" w:sz="4" w:space="0"/>
            </w:tcBorders>
            <w:vAlign w:val="center"/>
          </w:tcPr>
          <w:p w14:paraId="6A04432E">
            <w:pPr>
              <w:widowControl/>
              <w:spacing w:line="200" w:lineRule="exact"/>
              <w:jc w:val="center"/>
              <w:rPr>
                <w:rFonts w:ascii="仿宋_GB2312" w:hAnsi="宋体" w:eastAsia="仿宋_GB2312" w:cs="宋体"/>
                <w:kern w:val="0"/>
                <w:szCs w:val="21"/>
              </w:rPr>
            </w:pPr>
            <w:r>
              <w:rPr>
                <w:rFonts w:hint="eastAsia" w:ascii="仿宋_GB2312" w:hAnsi="宋体" w:eastAsia="仿宋_GB2312" w:cs="宋体"/>
                <w:color w:val="000000"/>
                <w:kern w:val="0"/>
                <w:sz w:val="18"/>
                <w:szCs w:val="21"/>
              </w:rPr>
              <w:t>加大弘扬“奉献、友爱、互助、进步”的志愿服务精神，营造良好的志愿服务氛围</w:t>
            </w:r>
          </w:p>
        </w:tc>
        <w:tc>
          <w:tcPr>
            <w:tcW w:w="848" w:type="dxa"/>
            <w:tcBorders>
              <w:top w:val="single" w:color="auto" w:sz="4" w:space="0"/>
              <w:left w:val="nil"/>
              <w:bottom w:val="single" w:color="auto" w:sz="4" w:space="0"/>
              <w:right w:val="single" w:color="auto" w:sz="4" w:space="0"/>
            </w:tcBorders>
            <w:vAlign w:val="center"/>
          </w:tcPr>
          <w:p w14:paraId="49E964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进一步营造氛围</w:t>
            </w:r>
          </w:p>
        </w:tc>
        <w:tc>
          <w:tcPr>
            <w:tcW w:w="563" w:type="dxa"/>
            <w:gridSpan w:val="2"/>
            <w:tcBorders>
              <w:top w:val="single" w:color="auto" w:sz="4" w:space="0"/>
              <w:left w:val="nil"/>
              <w:bottom w:val="single" w:color="auto" w:sz="4" w:space="0"/>
              <w:right w:val="single" w:color="auto" w:sz="4" w:space="0"/>
            </w:tcBorders>
            <w:vAlign w:val="center"/>
          </w:tcPr>
          <w:p w14:paraId="3FE98C2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087406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3.6</w:t>
            </w:r>
          </w:p>
        </w:tc>
        <w:tc>
          <w:tcPr>
            <w:tcW w:w="1413" w:type="dxa"/>
            <w:gridSpan w:val="2"/>
            <w:tcBorders>
              <w:top w:val="single" w:color="auto" w:sz="4" w:space="0"/>
              <w:left w:val="nil"/>
              <w:bottom w:val="single" w:color="auto" w:sz="4" w:space="0"/>
              <w:right w:val="single" w:color="auto" w:sz="4" w:space="0"/>
            </w:tcBorders>
            <w:vAlign w:val="center"/>
          </w:tcPr>
          <w:p w14:paraId="69A74A7B">
            <w:pPr>
              <w:widowControl/>
              <w:spacing w:line="240" w:lineRule="exact"/>
              <w:jc w:val="center"/>
              <w:rPr>
                <w:rFonts w:ascii="仿宋_GB2312" w:hAnsi="宋体" w:eastAsia="仿宋_GB2312" w:cs="宋体"/>
                <w:kern w:val="0"/>
                <w:szCs w:val="21"/>
              </w:rPr>
            </w:pPr>
          </w:p>
        </w:tc>
      </w:tr>
      <w:tr w14:paraId="68D4260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CEB03E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A66737E">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5C2B9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79C4B6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2CB135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46C1BC0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8390FC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AA8FA1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EA216D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9E6BFA2">
            <w:pPr>
              <w:widowControl/>
              <w:spacing w:line="240" w:lineRule="exact"/>
              <w:jc w:val="center"/>
              <w:rPr>
                <w:rFonts w:ascii="仿宋_GB2312" w:hAnsi="宋体" w:eastAsia="仿宋_GB2312" w:cs="宋体"/>
                <w:kern w:val="0"/>
                <w:szCs w:val="21"/>
              </w:rPr>
            </w:pPr>
          </w:p>
        </w:tc>
      </w:tr>
      <w:tr w14:paraId="25F62B97">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47711F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40E711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22B37BC">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76DFD6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3CA1D67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CFFE59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E2CD80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F15444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C4697D5">
            <w:pPr>
              <w:widowControl/>
              <w:spacing w:line="240" w:lineRule="exact"/>
              <w:jc w:val="center"/>
              <w:rPr>
                <w:rFonts w:ascii="仿宋_GB2312" w:hAnsi="宋体" w:eastAsia="仿宋_GB2312" w:cs="宋体"/>
                <w:kern w:val="0"/>
                <w:szCs w:val="21"/>
              </w:rPr>
            </w:pPr>
          </w:p>
        </w:tc>
      </w:tr>
      <w:tr w14:paraId="63C38BF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D993CA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F030A73">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5105AF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4F1E85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380C4C7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934EE1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2A1EAD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EF4F4E7">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6BF31CF">
            <w:pPr>
              <w:widowControl/>
              <w:spacing w:line="240" w:lineRule="exact"/>
              <w:jc w:val="center"/>
              <w:rPr>
                <w:rFonts w:ascii="仿宋_GB2312" w:hAnsi="宋体" w:eastAsia="仿宋_GB2312" w:cs="宋体"/>
                <w:kern w:val="0"/>
                <w:szCs w:val="21"/>
              </w:rPr>
            </w:pPr>
          </w:p>
        </w:tc>
      </w:tr>
      <w:tr w14:paraId="43E55FD8">
        <w:tblPrEx>
          <w:tblCellMar>
            <w:top w:w="0" w:type="dxa"/>
            <w:left w:w="108" w:type="dxa"/>
            <w:bottom w:w="0" w:type="dxa"/>
            <w:right w:w="108" w:type="dxa"/>
          </w:tblCellMar>
        </w:tblPrEx>
        <w:trPr>
          <w:trHeight w:val="73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CC248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DEAD87D">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63FFBDF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05E367E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读者日益增长的文化阅读需求</w:t>
            </w:r>
          </w:p>
        </w:tc>
        <w:tc>
          <w:tcPr>
            <w:tcW w:w="849" w:type="dxa"/>
            <w:tcBorders>
              <w:top w:val="single" w:color="auto" w:sz="4" w:space="0"/>
              <w:left w:val="nil"/>
              <w:bottom w:val="single" w:color="auto" w:sz="4" w:space="0"/>
              <w:right w:val="single" w:color="auto" w:sz="4" w:space="0"/>
            </w:tcBorders>
            <w:vAlign w:val="center"/>
          </w:tcPr>
          <w:p w14:paraId="75CA888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不断满足</w:t>
            </w:r>
          </w:p>
        </w:tc>
        <w:tc>
          <w:tcPr>
            <w:tcW w:w="848" w:type="dxa"/>
            <w:tcBorders>
              <w:top w:val="single" w:color="auto" w:sz="4" w:space="0"/>
              <w:left w:val="nil"/>
              <w:bottom w:val="single" w:color="auto" w:sz="4" w:space="0"/>
              <w:right w:val="single" w:color="auto" w:sz="4" w:space="0"/>
            </w:tcBorders>
            <w:vAlign w:val="center"/>
          </w:tcPr>
          <w:p w14:paraId="3EFF871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不断满足</w:t>
            </w:r>
          </w:p>
        </w:tc>
        <w:tc>
          <w:tcPr>
            <w:tcW w:w="563" w:type="dxa"/>
            <w:gridSpan w:val="2"/>
            <w:tcBorders>
              <w:top w:val="single" w:color="auto" w:sz="4" w:space="0"/>
              <w:left w:val="nil"/>
              <w:bottom w:val="single" w:color="auto" w:sz="4" w:space="0"/>
              <w:right w:val="single" w:color="auto" w:sz="4" w:space="0"/>
            </w:tcBorders>
            <w:vAlign w:val="center"/>
          </w:tcPr>
          <w:p w14:paraId="0D4D325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331FEA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4.75</w:t>
            </w:r>
          </w:p>
        </w:tc>
        <w:tc>
          <w:tcPr>
            <w:tcW w:w="1413" w:type="dxa"/>
            <w:gridSpan w:val="2"/>
            <w:tcBorders>
              <w:top w:val="single" w:color="auto" w:sz="4" w:space="0"/>
              <w:left w:val="nil"/>
              <w:bottom w:val="single" w:color="auto" w:sz="4" w:space="0"/>
              <w:right w:val="single" w:color="auto" w:sz="4" w:space="0"/>
            </w:tcBorders>
            <w:vAlign w:val="center"/>
          </w:tcPr>
          <w:p w14:paraId="16CCB0CC">
            <w:pPr>
              <w:widowControl/>
              <w:spacing w:line="240" w:lineRule="exact"/>
              <w:jc w:val="center"/>
              <w:rPr>
                <w:rFonts w:ascii="仿宋_GB2312" w:hAnsi="宋体" w:eastAsia="仿宋_GB2312" w:cs="宋体"/>
                <w:kern w:val="0"/>
                <w:szCs w:val="21"/>
              </w:rPr>
            </w:pPr>
          </w:p>
        </w:tc>
      </w:tr>
      <w:tr w14:paraId="65FB297E">
        <w:tblPrEx>
          <w:tblCellMar>
            <w:top w:w="0" w:type="dxa"/>
            <w:left w:w="108" w:type="dxa"/>
            <w:bottom w:w="0" w:type="dxa"/>
            <w:right w:w="108" w:type="dxa"/>
          </w:tblCellMar>
        </w:tblPrEx>
        <w:trPr>
          <w:trHeight w:val="61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A78B9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F20AFBC">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52C6CD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404F46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全民阅读影响力</w:t>
            </w:r>
          </w:p>
        </w:tc>
        <w:tc>
          <w:tcPr>
            <w:tcW w:w="849" w:type="dxa"/>
            <w:tcBorders>
              <w:top w:val="single" w:color="auto" w:sz="4" w:space="0"/>
              <w:left w:val="nil"/>
              <w:bottom w:val="single" w:color="auto" w:sz="4" w:space="0"/>
              <w:right w:val="single" w:color="auto" w:sz="4" w:space="0"/>
            </w:tcBorders>
            <w:vAlign w:val="center"/>
          </w:tcPr>
          <w:p w14:paraId="3F362B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逐年提升</w:t>
            </w:r>
          </w:p>
        </w:tc>
        <w:tc>
          <w:tcPr>
            <w:tcW w:w="848" w:type="dxa"/>
            <w:tcBorders>
              <w:top w:val="single" w:color="auto" w:sz="4" w:space="0"/>
              <w:left w:val="nil"/>
              <w:bottom w:val="single" w:color="auto" w:sz="4" w:space="0"/>
              <w:right w:val="single" w:color="auto" w:sz="4" w:space="0"/>
            </w:tcBorders>
            <w:vAlign w:val="center"/>
          </w:tcPr>
          <w:p w14:paraId="284B74D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563" w:type="dxa"/>
            <w:gridSpan w:val="2"/>
            <w:tcBorders>
              <w:top w:val="single" w:color="auto" w:sz="4" w:space="0"/>
              <w:left w:val="nil"/>
              <w:bottom w:val="single" w:color="auto" w:sz="4" w:space="0"/>
              <w:right w:val="single" w:color="auto" w:sz="4" w:space="0"/>
            </w:tcBorders>
            <w:vAlign w:val="center"/>
          </w:tcPr>
          <w:p w14:paraId="0B2790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033B2C1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405B0BD4">
            <w:pPr>
              <w:widowControl/>
              <w:spacing w:line="240" w:lineRule="exact"/>
              <w:jc w:val="center"/>
              <w:rPr>
                <w:rFonts w:ascii="仿宋_GB2312" w:hAnsi="宋体" w:eastAsia="仿宋_GB2312" w:cs="宋体"/>
                <w:kern w:val="0"/>
                <w:szCs w:val="21"/>
              </w:rPr>
            </w:pPr>
          </w:p>
        </w:tc>
      </w:tr>
      <w:tr w14:paraId="6B2FFF80">
        <w:tblPrEx>
          <w:tblCellMar>
            <w:top w:w="0" w:type="dxa"/>
            <w:left w:w="108" w:type="dxa"/>
            <w:bottom w:w="0" w:type="dxa"/>
            <w:right w:w="108" w:type="dxa"/>
          </w:tblCellMar>
        </w:tblPrEx>
        <w:trPr>
          <w:trHeight w:val="61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2F0C4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6E1BE6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EBC260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59F752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通州区图书馆志愿者队伍的体系建设</w:t>
            </w:r>
          </w:p>
        </w:tc>
        <w:tc>
          <w:tcPr>
            <w:tcW w:w="849" w:type="dxa"/>
            <w:tcBorders>
              <w:top w:val="single" w:color="auto" w:sz="4" w:space="0"/>
              <w:left w:val="nil"/>
              <w:bottom w:val="single" w:color="auto" w:sz="4" w:space="0"/>
              <w:right w:val="single" w:color="auto" w:sz="4" w:space="0"/>
            </w:tcBorders>
            <w:vAlign w:val="center"/>
          </w:tcPr>
          <w:p w14:paraId="31FAA6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不断完善</w:t>
            </w:r>
          </w:p>
        </w:tc>
        <w:tc>
          <w:tcPr>
            <w:tcW w:w="848" w:type="dxa"/>
            <w:tcBorders>
              <w:top w:val="single" w:color="auto" w:sz="4" w:space="0"/>
              <w:left w:val="nil"/>
              <w:bottom w:val="single" w:color="auto" w:sz="4" w:space="0"/>
              <w:right w:val="single" w:color="auto" w:sz="4" w:space="0"/>
            </w:tcBorders>
            <w:vAlign w:val="center"/>
          </w:tcPr>
          <w:p w14:paraId="04B1BA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进一步完善</w:t>
            </w:r>
          </w:p>
        </w:tc>
        <w:tc>
          <w:tcPr>
            <w:tcW w:w="563" w:type="dxa"/>
            <w:gridSpan w:val="2"/>
            <w:tcBorders>
              <w:top w:val="single" w:color="auto" w:sz="4" w:space="0"/>
              <w:left w:val="nil"/>
              <w:bottom w:val="single" w:color="auto" w:sz="4" w:space="0"/>
              <w:right w:val="single" w:color="auto" w:sz="4" w:space="0"/>
            </w:tcBorders>
            <w:vAlign w:val="center"/>
          </w:tcPr>
          <w:p w14:paraId="17ABE7F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0B2E199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4.75</w:t>
            </w:r>
          </w:p>
        </w:tc>
        <w:tc>
          <w:tcPr>
            <w:tcW w:w="1413" w:type="dxa"/>
            <w:gridSpan w:val="2"/>
            <w:tcBorders>
              <w:top w:val="single" w:color="auto" w:sz="4" w:space="0"/>
              <w:left w:val="nil"/>
              <w:bottom w:val="single" w:color="auto" w:sz="4" w:space="0"/>
              <w:right w:val="single" w:color="auto" w:sz="4" w:space="0"/>
            </w:tcBorders>
            <w:vAlign w:val="center"/>
          </w:tcPr>
          <w:p w14:paraId="7C27C228">
            <w:pPr>
              <w:widowControl/>
              <w:spacing w:line="240" w:lineRule="exact"/>
              <w:jc w:val="center"/>
              <w:rPr>
                <w:rFonts w:ascii="仿宋_GB2312" w:hAnsi="宋体" w:eastAsia="仿宋_GB2312" w:cs="宋体"/>
                <w:kern w:val="0"/>
                <w:szCs w:val="21"/>
              </w:rPr>
            </w:pPr>
          </w:p>
        </w:tc>
      </w:tr>
      <w:tr w14:paraId="79E149CD">
        <w:tblPrEx>
          <w:tblCellMar>
            <w:top w:w="0" w:type="dxa"/>
            <w:left w:w="108" w:type="dxa"/>
            <w:bottom w:w="0" w:type="dxa"/>
            <w:right w:w="108" w:type="dxa"/>
          </w:tblCellMar>
        </w:tblPrEx>
        <w:trPr>
          <w:trHeight w:val="64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7CED9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07106F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E257BE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336CAF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志愿者队伍的服务能力和认识水平</w:t>
            </w:r>
          </w:p>
        </w:tc>
        <w:tc>
          <w:tcPr>
            <w:tcW w:w="849" w:type="dxa"/>
            <w:tcBorders>
              <w:top w:val="single" w:color="auto" w:sz="4" w:space="0"/>
              <w:left w:val="nil"/>
              <w:bottom w:val="single" w:color="auto" w:sz="4" w:space="0"/>
              <w:right w:val="single" w:color="auto" w:sz="4" w:space="0"/>
            </w:tcBorders>
            <w:vAlign w:val="center"/>
          </w:tcPr>
          <w:p w14:paraId="7360421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进一步提高</w:t>
            </w:r>
          </w:p>
        </w:tc>
        <w:tc>
          <w:tcPr>
            <w:tcW w:w="848" w:type="dxa"/>
            <w:tcBorders>
              <w:top w:val="single" w:color="auto" w:sz="4" w:space="0"/>
              <w:left w:val="nil"/>
              <w:bottom w:val="single" w:color="auto" w:sz="4" w:space="0"/>
              <w:right w:val="single" w:color="auto" w:sz="4" w:space="0"/>
            </w:tcBorders>
            <w:vAlign w:val="center"/>
          </w:tcPr>
          <w:p w14:paraId="00F0D0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有所提高</w:t>
            </w:r>
          </w:p>
        </w:tc>
        <w:tc>
          <w:tcPr>
            <w:tcW w:w="563" w:type="dxa"/>
            <w:gridSpan w:val="2"/>
            <w:tcBorders>
              <w:top w:val="single" w:color="auto" w:sz="4" w:space="0"/>
              <w:left w:val="nil"/>
              <w:bottom w:val="single" w:color="auto" w:sz="4" w:space="0"/>
              <w:right w:val="single" w:color="auto" w:sz="4" w:space="0"/>
            </w:tcBorders>
            <w:vAlign w:val="center"/>
          </w:tcPr>
          <w:p w14:paraId="0C7DDF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094764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540F9AE9">
            <w:pPr>
              <w:widowControl/>
              <w:spacing w:line="240" w:lineRule="exact"/>
              <w:jc w:val="center"/>
              <w:rPr>
                <w:rFonts w:ascii="仿宋_GB2312" w:hAnsi="宋体" w:eastAsia="仿宋_GB2312" w:cs="宋体"/>
                <w:kern w:val="0"/>
                <w:szCs w:val="21"/>
              </w:rPr>
            </w:pPr>
          </w:p>
        </w:tc>
      </w:tr>
      <w:tr w14:paraId="0B3BED8E">
        <w:tblPrEx>
          <w:tblCellMar>
            <w:top w:w="0" w:type="dxa"/>
            <w:left w:w="108" w:type="dxa"/>
            <w:bottom w:w="0" w:type="dxa"/>
            <w:right w:w="108" w:type="dxa"/>
          </w:tblCellMar>
        </w:tblPrEx>
        <w:trPr>
          <w:trHeight w:val="84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DD5BF7">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C477F1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19735E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FAD516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6CB66DF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“阅美副中心图书活起来”全民阅读推广活动满意度</w:t>
            </w:r>
          </w:p>
        </w:tc>
        <w:tc>
          <w:tcPr>
            <w:tcW w:w="849" w:type="dxa"/>
            <w:tcBorders>
              <w:top w:val="single" w:color="auto" w:sz="4" w:space="0"/>
              <w:left w:val="nil"/>
              <w:bottom w:val="single" w:color="auto" w:sz="4" w:space="0"/>
              <w:right w:val="single" w:color="auto" w:sz="4" w:space="0"/>
            </w:tcBorders>
            <w:vAlign w:val="center"/>
          </w:tcPr>
          <w:p w14:paraId="50B37EA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848" w:type="dxa"/>
            <w:tcBorders>
              <w:top w:val="single" w:color="auto" w:sz="4" w:space="0"/>
              <w:left w:val="nil"/>
              <w:bottom w:val="single" w:color="auto" w:sz="4" w:space="0"/>
              <w:right w:val="single" w:color="auto" w:sz="4" w:space="0"/>
            </w:tcBorders>
            <w:vAlign w:val="center"/>
          </w:tcPr>
          <w:p w14:paraId="35F2BA1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5B6902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6950FC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09B84A2F">
            <w:pPr>
              <w:widowControl/>
              <w:spacing w:line="240" w:lineRule="exact"/>
              <w:jc w:val="center"/>
              <w:rPr>
                <w:rFonts w:ascii="仿宋_GB2312" w:hAnsi="宋体" w:eastAsia="仿宋_GB2312" w:cs="宋体"/>
                <w:kern w:val="0"/>
                <w:szCs w:val="21"/>
              </w:rPr>
            </w:pPr>
          </w:p>
        </w:tc>
      </w:tr>
      <w:tr w14:paraId="652A453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52084B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B2CAA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D466B9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16AF30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志愿服务活动满意度</w:t>
            </w:r>
          </w:p>
        </w:tc>
        <w:tc>
          <w:tcPr>
            <w:tcW w:w="849" w:type="dxa"/>
            <w:tcBorders>
              <w:top w:val="single" w:color="auto" w:sz="4" w:space="0"/>
              <w:left w:val="nil"/>
              <w:bottom w:val="single" w:color="auto" w:sz="4" w:space="0"/>
              <w:right w:val="single" w:color="auto" w:sz="4" w:space="0"/>
            </w:tcBorders>
            <w:vAlign w:val="center"/>
          </w:tcPr>
          <w:p w14:paraId="46CE0A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w:t>
            </w:r>
          </w:p>
        </w:tc>
        <w:tc>
          <w:tcPr>
            <w:tcW w:w="848" w:type="dxa"/>
            <w:tcBorders>
              <w:top w:val="single" w:color="auto" w:sz="4" w:space="0"/>
              <w:left w:val="nil"/>
              <w:bottom w:val="single" w:color="auto" w:sz="4" w:space="0"/>
              <w:right w:val="single" w:color="auto" w:sz="4" w:space="0"/>
            </w:tcBorders>
            <w:vAlign w:val="center"/>
          </w:tcPr>
          <w:p w14:paraId="27AE63B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98.56%</w:t>
            </w:r>
          </w:p>
        </w:tc>
        <w:tc>
          <w:tcPr>
            <w:tcW w:w="563" w:type="dxa"/>
            <w:gridSpan w:val="2"/>
            <w:tcBorders>
              <w:top w:val="single" w:color="auto" w:sz="4" w:space="0"/>
              <w:left w:val="nil"/>
              <w:bottom w:val="single" w:color="auto" w:sz="4" w:space="0"/>
              <w:right w:val="single" w:color="auto" w:sz="4" w:space="0"/>
            </w:tcBorders>
            <w:vAlign w:val="center"/>
          </w:tcPr>
          <w:p w14:paraId="6A6699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4F32045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4850CE2B">
            <w:pPr>
              <w:widowControl/>
              <w:spacing w:line="240" w:lineRule="exact"/>
              <w:jc w:val="center"/>
              <w:rPr>
                <w:rFonts w:ascii="仿宋_GB2312" w:hAnsi="宋体" w:eastAsia="仿宋_GB2312" w:cs="宋体"/>
                <w:kern w:val="0"/>
                <w:szCs w:val="21"/>
              </w:rPr>
            </w:pPr>
          </w:p>
        </w:tc>
      </w:tr>
      <w:tr w14:paraId="286C9C75">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C10E82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FD84EFC">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0E24D2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954B1D8">
            <w:pPr>
              <w:widowControl/>
              <w:spacing w:line="240" w:lineRule="exact"/>
              <w:jc w:val="left"/>
              <w:rPr>
                <w:rFonts w:ascii="仿宋_GB2312" w:hAnsi="宋体" w:eastAsia="仿宋_GB2312" w:cs="宋体"/>
                <w:color w:val="000000"/>
                <w:kern w:val="0"/>
                <w:szCs w:val="21"/>
                <w:highlight w:val="yellow"/>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71F959F1">
            <w:pPr>
              <w:widowControl/>
              <w:spacing w:line="240" w:lineRule="exact"/>
              <w:jc w:val="center"/>
              <w:rPr>
                <w:rFonts w:ascii="仿宋_GB2312" w:hAnsi="宋体" w:eastAsia="仿宋_GB2312" w:cs="宋体"/>
                <w:kern w:val="0"/>
                <w:szCs w:val="21"/>
                <w:highlight w:val="yellow"/>
              </w:rPr>
            </w:pPr>
          </w:p>
        </w:tc>
        <w:tc>
          <w:tcPr>
            <w:tcW w:w="848" w:type="dxa"/>
            <w:tcBorders>
              <w:top w:val="single" w:color="auto" w:sz="4" w:space="0"/>
              <w:left w:val="nil"/>
              <w:bottom w:val="single" w:color="auto" w:sz="4" w:space="0"/>
              <w:right w:val="single" w:color="auto" w:sz="4" w:space="0"/>
            </w:tcBorders>
            <w:vAlign w:val="center"/>
          </w:tcPr>
          <w:p w14:paraId="16C48C71">
            <w:pPr>
              <w:widowControl/>
              <w:spacing w:line="240" w:lineRule="exact"/>
              <w:jc w:val="center"/>
              <w:rPr>
                <w:rFonts w:ascii="仿宋_GB2312" w:hAnsi="宋体" w:eastAsia="仿宋_GB2312" w:cs="宋体"/>
                <w:kern w:val="0"/>
                <w:szCs w:val="21"/>
                <w:highlight w:val="yellow"/>
              </w:rPr>
            </w:pPr>
          </w:p>
        </w:tc>
        <w:tc>
          <w:tcPr>
            <w:tcW w:w="563" w:type="dxa"/>
            <w:gridSpan w:val="2"/>
            <w:tcBorders>
              <w:top w:val="single" w:color="auto" w:sz="4" w:space="0"/>
              <w:left w:val="nil"/>
              <w:bottom w:val="single" w:color="auto" w:sz="4" w:space="0"/>
              <w:right w:val="single" w:color="auto" w:sz="4" w:space="0"/>
            </w:tcBorders>
            <w:vAlign w:val="center"/>
          </w:tcPr>
          <w:p w14:paraId="1F3FBE96">
            <w:pPr>
              <w:widowControl/>
              <w:spacing w:line="240" w:lineRule="exact"/>
              <w:jc w:val="center"/>
              <w:rPr>
                <w:rFonts w:ascii="仿宋_GB2312" w:hAnsi="宋体" w:eastAsia="仿宋_GB2312" w:cs="宋体"/>
                <w:kern w:val="0"/>
                <w:szCs w:val="21"/>
                <w:highlight w:val="yellow"/>
              </w:rPr>
            </w:pPr>
          </w:p>
        </w:tc>
        <w:tc>
          <w:tcPr>
            <w:tcW w:w="563" w:type="dxa"/>
            <w:gridSpan w:val="2"/>
            <w:tcBorders>
              <w:top w:val="single" w:color="auto" w:sz="4" w:space="0"/>
              <w:left w:val="nil"/>
              <w:bottom w:val="single" w:color="auto" w:sz="4" w:space="0"/>
              <w:right w:val="single" w:color="auto" w:sz="4" w:space="0"/>
            </w:tcBorders>
            <w:vAlign w:val="center"/>
          </w:tcPr>
          <w:p w14:paraId="34843B58">
            <w:pPr>
              <w:widowControl/>
              <w:spacing w:line="240" w:lineRule="exact"/>
              <w:jc w:val="center"/>
              <w:rPr>
                <w:rFonts w:ascii="仿宋_GB2312" w:hAnsi="宋体" w:eastAsia="仿宋_GB2312" w:cs="宋体"/>
                <w:kern w:val="0"/>
                <w:szCs w:val="21"/>
                <w:highlight w:val="yellow"/>
              </w:rPr>
            </w:pPr>
          </w:p>
        </w:tc>
        <w:tc>
          <w:tcPr>
            <w:tcW w:w="1413" w:type="dxa"/>
            <w:gridSpan w:val="2"/>
            <w:tcBorders>
              <w:top w:val="single" w:color="auto" w:sz="4" w:space="0"/>
              <w:left w:val="nil"/>
              <w:bottom w:val="single" w:color="auto" w:sz="4" w:space="0"/>
              <w:right w:val="single" w:color="auto" w:sz="4" w:space="0"/>
            </w:tcBorders>
            <w:vAlign w:val="center"/>
          </w:tcPr>
          <w:p w14:paraId="375F8652">
            <w:pPr>
              <w:widowControl/>
              <w:spacing w:line="240" w:lineRule="exact"/>
              <w:jc w:val="center"/>
              <w:rPr>
                <w:rFonts w:ascii="仿宋_GB2312" w:hAnsi="宋体" w:eastAsia="仿宋_GB2312" w:cs="宋体"/>
                <w:kern w:val="0"/>
                <w:szCs w:val="21"/>
              </w:rPr>
            </w:pPr>
          </w:p>
        </w:tc>
      </w:tr>
      <w:tr w14:paraId="11545A8F">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4ABEA31">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44DB1313">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42699A9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98.09</w:t>
            </w:r>
          </w:p>
        </w:tc>
        <w:tc>
          <w:tcPr>
            <w:tcW w:w="1413" w:type="dxa"/>
            <w:gridSpan w:val="2"/>
            <w:tcBorders>
              <w:top w:val="single" w:color="auto" w:sz="4" w:space="0"/>
              <w:left w:val="nil"/>
              <w:bottom w:val="single" w:color="auto" w:sz="4" w:space="0"/>
              <w:right w:val="single" w:color="auto" w:sz="4" w:space="0"/>
            </w:tcBorders>
            <w:vAlign w:val="center"/>
          </w:tcPr>
          <w:p w14:paraId="27D5217D">
            <w:pPr>
              <w:widowControl/>
              <w:spacing w:line="240" w:lineRule="exact"/>
              <w:jc w:val="center"/>
              <w:rPr>
                <w:rFonts w:ascii="仿宋_GB2312" w:hAnsi="宋体" w:eastAsia="仿宋_GB2312" w:cs="宋体"/>
                <w:kern w:val="0"/>
                <w:szCs w:val="21"/>
              </w:rPr>
            </w:pPr>
          </w:p>
        </w:tc>
      </w:tr>
    </w:tbl>
    <w:p w14:paraId="1DCC501A">
      <w:pPr>
        <w:pStyle w:val="2"/>
        <w:rPr>
          <w:rFonts w:hint="eastAsia"/>
          <w:lang w:val="en-US" w:eastAsia="zh-CN"/>
        </w:rPr>
      </w:pPr>
    </w:p>
    <w:p w14:paraId="6DEA1B9C">
      <w:pPr>
        <w:rPr>
          <w:rFonts w:hint="eastAsia"/>
          <w:lang w:val="en-US" w:eastAsia="zh-CN"/>
        </w:rPr>
      </w:pPr>
    </w:p>
    <w:p w14:paraId="527BEF85">
      <w:pPr>
        <w:pStyle w:val="2"/>
        <w:rPr>
          <w:rFonts w:hint="eastAsia"/>
          <w:lang w:val="en-US" w:eastAsia="zh-CN"/>
        </w:rPr>
      </w:pPr>
    </w:p>
    <w:p w14:paraId="63544031">
      <w:pPr>
        <w:rPr>
          <w:rFonts w:hint="eastAsia"/>
          <w:lang w:val="en-US" w:eastAsia="zh-CN"/>
        </w:rPr>
      </w:pPr>
    </w:p>
    <w:p w14:paraId="1FB700BB">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EE8F4AE">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25B64006">
      <w:pPr>
        <w:spacing w:line="240" w:lineRule="exact"/>
        <w:rPr>
          <w:rFonts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5D4ED336">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5DAC5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4E0B9E6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数字资源建设</w:t>
            </w:r>
          </w:p>
        </w:tc>
      </w:tr>
      <w:tr w14:paraId="3A09579B">
        <w:tblPrEx>
          <w:tblCellMar>
            <w:top w:w="0" w:type="dxa"/>
            <w:left w:w="108" w:type="dxa"/>
            <w:bottom w:w="0" w:type="dxa"/>
            <w:right w:w="108" w:type="dxa"/>
          </w:tblCellMar>
        </w:tblPrEx>
        <w:trPr>
          <w:trHeight w:val="562"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138573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074253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北京市通州区文化和旅游局</w:t>
            </w:r>
          </w:p>
        </w:tc>
        <w:tc>
          <w:tcPr>
            <w:tcW w:w="1127" w:type="dxa"/>
            <w:gridSpan w:val="2"/>
            <w:tcBorders>
              <w:top w:val="nil"/>
              <w:left w:val="nil"/>
              <w:bottom w:val="single" w:color="auto" w:sz="4" w:space="0"/>
              <w:right w:val="single" w:color="auto" w:sz="4" w:space="0"/>
            </w:tcBorders>
            <w:vAlign w:val="center"/>
          </w:tcPr>
          <w:p w14:paraId="0D6CAB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61CB37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北京市通州区图书馆</w:t>
            </w:r>
          </w:p>
        </w:tc>
      </w:tr>
      <w:tr w14:paraId="2F48D01F">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0ECD7D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0A7A7ED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魏红帅</w:t>
            </w:r>
          </w:p>
        </w:tc>
        <w:tc>
          <w:tcPr>
            <w:tcW w:w="1127" w:type="dxa"/>
            <w:gridSpan w:val="2"/>
            <w:tcBorders>
              <w:top w:val="nil"/>
              <w:left w:val="nil"/>
              <w:bottom w:val="single" w:color="auto" w:sz="4" w:space="0"/>
              <w:right w:val="single" w:color="auto" w:sz="4" w:space="0"/>
            </w:tcBorders>
            <w:vAlign w:val="center"/>
          </w:tcPr>
          <w:p w14:paraId="581594A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361B2CB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18611999887</w:t>
            </w:r>
          </w:p>
        </w:tc>
      </w:tr>
      <w:tr w14:paraId="503DFBF6">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009B0DB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5A5A7F7A">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4C08646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77D6B99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69258C7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25858D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506347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5BFC5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74F2F65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6ADD78A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7BA020B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122B3813">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6D02227">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6A42A1BB">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47B064E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w:t>
            </w:r>
          </w:p>
        </w:tc>
        <w:tc>
          <w:tcPr>
            <w:tcW w:w="1132" w:type="dxa"/>
            <w:gridSpan w:val="2"/>
            <w:tcBorders>
              <w:top w:val="nil"/>
              <w:left w:val="nil"/>
              <w:bottom w:val="single" w:color="auto" w:sz="4" w:space="0"/>
              <w:right w:val="single" w:color="auto" w:sz="4" w:space="0"/>
            </w:tcBorders>
            <w:vAlign w:val="center"/>
          </w:tcPr>
          <w:p w14:paraId="228E24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w:t>
            </w:r>
          </w:p>
        </w:tc>
        <w:tc>
          <w:tcPr>
            <w:tcW w:w="1127" w:type="dxa"/>
            <w:gridSpan w:val="2"/>
            <w:tcBorders>
              <w:top w:val="nil"/>
              <w:left w:val="nil"/>
              <w:bottom w:val="single" w:color="auto" w:sz="4" w:space="0"/>
              <w:right w:val="single" w:color="auto" w:sz="4" w:space="0"/>
            </w:tcBorders>
            <w:vAlign w:val="center"/>
          </w:tcPr>
          <w:p w14:paraId="2CA052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w:t>
            </w:r>
          </w:p>
        </w:tc>
        <w:tc>
          <w:tcPr>
            <w:tcW w:w="704" w:type="dxa"/>
            <w:gridSpan w:val="2"/>
            <w:tcBorders>
              <w:top w:val="nil"/>
              <w:left w:val="nil"/>
              <w:bottom w:val="single" w:color="auto" w:sz="4" w:space="0"/>
              <w:right w:val="single" w:color="auto" w:sz="4" w:space="0"/>
            </w:tcBorders>
            <w:vAlign w:val="center"/>
          </w:tcPr>
          <w:p w14:paraId="37180D1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385D95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07A147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r>
      <w:tr w14:paraId="3F92667D">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2650363">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AF97F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00C88A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762705F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w:t>
            </w:r>
          </w:p>
        </w:tc>
        <w:tc>
          <w:tcPr>
            <w:tcW w:w="1132" w:type="dxa"/>
            <w:gridSpan w:val="2"/>
            <w:tcBorders>
              <w:top w:val="nil"/>
              <w:left w:val="nil"/>
              <w:bottom w:val="single" w:color="auto" w:sz="4" w:space="0"/>
              <w:right w:val="single" w:color="auto" w:sz="4" w:space="0"/>
            </w:tcBorders>
            <w:vAlign w:val="center"/>
          </w:tcPr>
          <w:p w14:paraId="3401A5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w:t>
            </w:r>
          </w:p>
        </w:tc>
        <w:tc>
          <w:tcPr>
            <w:tcW w:w="1127" w:type="dxa"/>
            <w:gridSpan w:val="2"/>
            <w:tcBorders>
              <w:top w:val="nil"/>
              <w:left w:val="nil"/>
              <w:bottom w:val="single" w:color="auto" w:sz="4" w:space="0"/>
              <w:right w:val="single" w:color="auto" w:sz="4" w:space="0"/>
            </w:tcBorders>
            <w:vAlign w:val="center"/>
          </w:tcPr>
          <w:p w14:paraId="61C0D5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w:t>
            </w:r>
          </w:p>
        </w:tc>
        <w:tc>
          <w:tcPr>
            <w:tcW w:w="704" w:type="dxa"/>
            <w:gridSpan w:val="2"/>
            <w:tcBorders>
              <w:top w:val="nil"/>
              <w:left w:val="nil"/>
              <w:bottom w:val="single" w:color="auto" w:sz="4" w:space="0"/>
              <w:right w:val="single" w:color="auto" w:sz="4" w:space="0"/>
            </w:tcBorders>
            <w:vAlign w:val="center"/>
          </w:tcPr>
          <w:p w14:paraId="52F4441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A7C3E4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100%</w:t>
            </w:r>
          </w:p>
        </w:tc>
        <w:tc>
          <w:tcPr>
            <w:tcW w:w="710" w:type="dxa"/>
            <w:tcBorders>
              <w:top w:val="nil"/>
              <w:left w:val="nil"/>
              <w:bottom w:val="single" w:color="auto" w:sz="4" w:space="0"/>
              <w:right w:val="single" w:color="auto" w:sz="4" w:space="0"/>
            </w:tcBorders>
            <w:vAlign w:val="center"/>
          </w:tcPr>
          <w:p w14:paraId="7537ED6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B233134">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67579B9">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67A65E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11BAE5EA">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21B0F698">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6FA66004">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3AE6D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CDDE9B4">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6DC7BF1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3B2A75A4">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8A3B108">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F7DF4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7B17F394">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5234E53A">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2BD6FC4B">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B243AA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B2EBEF1">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7A5FC4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CA759A2">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1A5DB60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6EEDDBE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6528BAC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757A7818">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57D68CFB">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10795798">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加强通州区图书馆数字图书馆建设，更好地做好公共文化服务工作，推进公共图书馆软硬件系统等基础设施建设，丰富公共数字文化资源。</w:t>
            </w:r>
          </w:p>
        </w:tc>
        <w:tc>
          <w:tcPr>
            <w:tcW w:w="3387" w:type="dxa"/>
            <w:gridSpan w:val="7"/>
            <w:tcBorders>
              <w:top w:val="single" w:color="auto" w:sz="4" w:space="0"/>
              <w:left w:val="nil"/>
              <w:bottom w:val="single" w:color="auto" w:sz="4" w:space="0"/>
              <w:right w:val="single" w:color="auto" w:sz="4" w:space="0"/>
            </w:tcBorders>
            <w:vAlign w:val="center"/>
          </w:tcPr>
          <w:p w14:paraId="31A0CD3C">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完成年初设定既定目标，对各数字资源完成安装与部署，有力保障读者服务基本业务正常有序开展，持续推进数字图书馆建设发展</w:t>
            </w:r>
          </w:p>
        </w:tc>
      </w:tr>
      <w:tr w14:paraId="1E9774B3">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1E90F7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0241499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672CBE8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7394948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28BEBE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49A0D07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4AD03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69B39F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A6019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518C54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2FAB02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7AC7CB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1264A30D">
        <w:tblPrEx>
          <w:tblCellMar>
            <w:top w:w="0" w:type="dxa"/>
            <w:left w:w="108" w:type="dxa"/>
            <w:bottom w:w="0" w:type="dxa"/>
            <w:right w:w="108" w:type="dxa"/>
          </w:tblCellMar>
        </w:tblPrEx>
        <w:trPr>
          <w:trHeight w:val="56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49623B8">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270A1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DDF3C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6867F62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数字资源数量</w:t>
            </w:r>
          </w:p>
        </w:tc>
        <w:tc>
          <w:tcPr>
            <w:tcW w:w="849" w:type="dxa"/>
            <w:tcBorders>
              <w:top w:val="single" w:color="auto" w:sz="4" w:space="0"/>
              <w:left w:val="nil"/>
              <w:bottom w:val="single" w:color="auto" w:sz="4" w:space="0"/>
              <w:right w:val="single" w:color="auto" w:sz="4" w:space="0"/>
            </w:tcBorders>
            <w:vAlign w:val="center"/>
          </w:tcPr>
          <w:p w14:paraId="27EBB61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不少于16个</w:t>
            </w:r>
          </w:p>
        </w:tc>
        <w:tc>
          <w:tcPr>
            <w:tcW w:w="848" w:type="dxa"/>
            <w:tcBorders>
              <w:top w:val="single" w:color="auto" w:sz="4" w:space="0"/>
              <w:left w:val="nil"/>
              <w:bottom w:val="single" w:color="auto" w:sz="4" w:space="0"/>
              <w:right w:val="single" w:color="auto" w:sz="4" w:space="0"/>
            </w:tcBorders>
            <w:vAlign w:val="center"/>
          </w:tcPr>
          <w:p w14:paraId="733F5CE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16个</w:t>
            </w:r>
          </w:p>
        </w:tc>
        <w:tc>
          <w:tcPr>
            <w:tcW w:w="563" w:type="dxa"/>
            <w:gridSpan w:val="2"/>
            <w:tcBorders>
              <w:top w:val="single" w:color="auto" w:sz="4" w:space="0"/>
              <w:left w:val="nil"/>
              <w:bottom w:val="single" w:color="auto" w:sz="4" w:space="0"/>
              <w:right w:val="single" w:color="auto" w:sz="4" w:space="0"/>
            </w:tcBorders>
            <w:vAlign w:val="center"/>
          </w:tcPr>
          <w:p w14:paraId="2972D17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563" w:type="dxa"/>
            <w:gridSpan w:val="2"/>
            <w:tcBorders>
              <w:top w:val="single" w:color="auto" w:sz="4" w:space="0"/>
              <w:left w:val="nil"/>
              <w:bottom w:val="single" w:color="auto" w:sz="4" w:space="0"/>
              <w:right w:val="single" w:color="auto" w:sz="4" w:space="0"/>
            </w:tcBorders>
            <w:vAlign w:val="center"/>
          </w:tcPr>
          <w:p w14:paraId="0F1CCFA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413" w:type="dxa"/>
            <w:gridSpan w:val="2"/>
            <w:tcBorders>
              <w:top w:val="single" w:color="auto" w:sz="4" w:space="0"/>
              <w:left w:val="nil"/>
              <w:bottom w:val="single" w:color="auto" w:sz="4" w:space="0"/>
              <w:right w:val="single" w:color="auto" w:sz="4" w:space="0"/>
            </w:tcBorders>
            <w:vAlign w:val="center"/>
          </w:tcPr>
          <w:p w14:paraId="0D16D510">
            <w:pPr>
              <w:widowControl/>
              <w:spacing w:line="240" w:lineRule="exact"/>
              <w:jc w:val="center"/>
              <w:rPr>
                <w:rFonts w:ascii="仿宋_GB2312" w:hAnsi="宋体" w:eastAsia="仿宋_GB2312" w:cs="宋体"/>
                <w:kern w:val="0"/>
                <w:szCs w:val="21"/>
              </w:rPr>
            </w:pPr>
          </w:p>
        </w:tc>
      </w:tr>
      <w:tr w14:paraId="642435C4">
        <w:tblPrEx>
          <w:tblCellMar>
            <w:top w:w="0" w:type="dxa"/>
            <w:left w:w="108" w:type="dxa"/>
            <w:bottom w:w="0" w:type="dxa"/>
            <w:right w:w="108" w:type="dxa"/>
          </w:tblCellMar>
        </w:tblPrEx>
        <w:trPr>
          <w:trHeight w:val="56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AFE8E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A8A6C8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B516C7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780F8C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每家厂商线上或线下活动</w:t>
            </w:r>
          </w:p>
        </w:tc>
        <w:tc>
          <w:tcPr>
            <w:tcW w:w="849" w:type="dxa"/>
            <w:tcBorders>
              <w:top w:val="single" w:color="auto" w:sz="4" w:space="0"/>
              <w:left w:val="nil"/>
              <w:bottom w:val="single" w:color="auto" w:sz="4" w:space="0"/>
              <w:right w:val="single" w:color="auto" w:sz="4" w:space="0"/>
            </w:tcBorders>
            <w:vAlign w:val="center"/>
          </w:tcPr>
          <w:p w14:paraId="4A378F3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2场及以上</w:t>
            </w:r>
          </w:p>
        </w:tc>
        <w:tc>
          <w:tcPr>
            <w:tcW w:w="848" w:type="dxa"/>
            <w:tcBorders>
              <w:top w:val="single" w:color="auto" w:sz="4" w:space="0"/>
              <w:left w:val="nil"/>
              <w:bottom w:val="single" w:color="auto" w:sz="4" w:space="0"/>
              <w:right w:val="single" w:color="auto" w:sz="4" w:space="0"/>
            </w:tcBorders>
            <w:vAlign w:val="center"/>
          </w:tcPr>
          <w:p w14:paraId="4D810C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2场及以上</w:t>
            </w:r>
          </w:p>
        </w:tc>
        <w:tc>
          <w:tcPr>
            <w:tcW w:w="563" w:type="dxa"/>
            <w:gridSpan w:val="2"/>
            <w:tcBorders>
              <w:top w:val="single" w:color="auto" w:sz="4" w:space="0"/>
              <w:left w:val="nil"/>
              <w:bottom w:val="single" w:color="auto" w:sz="4" w:space="0"/>
              <w:right w:val="single" w:color="auto" w:sz="4" w:space="0"/>
            </w:tcBorders>
            <w:vAlign w:val="center"/>
          </w:tcPr>
          <w:p w14:paraId="4A53403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563" w:type="dxa"/>
            <w:gridSpan w:val="2"/>
            <w:tcBorders>
              <w:top w:val="single" w:color="auto" w:sz="4" w:space="0"/>
              <w:left w:val="nil"/>
              <w:bottom w:val="single" w:color="auto" w:sz="4" w:space="0"/>
              <w:right w:val="single" w:color="auto" w:sz="4" w:space="0"/>
            </w:tcBorders>
            <w:vAlign w:val="center"/>
          </w:tcPr>
          <w:p w14:paraId="65F6101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w:t>
            </w:r>
          </w:p>
        </w:tc>
        <w:tc>
          <w:tcPr>
            <w:tcW w:w="1413" w:type="dxa"/>
            <w:gridSpan w:val="2"/>
            <w:tcBorders>
              <w:top w:val="single" w:color="auto" w:sz="4" w:space="0"/>
              <w:left w:val="nil"/>
              <w:bottom w:val="single" w:color="auto" w:sz="4" w:space="0"/>
              <w:right w:val="single" w:color="auto" w:sz="4" w:space="0"/>
            </w:tcBorders>
            <w:vAlign w:val="center"/>
          </w:tcPr>
          <w:p w14:paraId="41CCC707">
            <w:pPr>
              <w:widowControl/>
              <w:spacing w:line="240" w:lineRule="exact"/>
              <w:jc w:val="center"/>
              <w:rPr>
                <w:rFonts w:ascii="仿宋_GB2312" w:hAnsi="宋体" w:eastAsia="仿宋_GB2312" w:cs="宋体"/>
                <w:kern w:val="0"/>
                <w:szCs w:val="21"/>
              </w:rPr>
            </w:pPr>
          </w:p>
        </w:tc>
      </w:tr>
      <w:tr w14:paraId="3E0DAE6A">
        <w:tblPrEx>
          <w:tblCellMar>
            <w:top w:w="0" w:type="dxa"/>
            <w:left w:w="108" w:type="dxa"/>
            <w:bottom w:w="0" w:type="dxa"/>
            <w:right w:w="108" w:type="dxa"/>
          </w:tblCellMar>
        </w:tblPrEx>
        <w:trPr>
          <w:trHeight w:val="57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A4A152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0B4D33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035B01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68D004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售后技术支持</w:t>
            </w:r>
          </w:p>
        </w:tc>
        <w:tc>
          <w:tcPr>
            <w:tcW w:w="849" w:type="dxa"/>
            <w:tcBorders>
              <w:top w:val="single" w:color="auto" w:sz="4" w:space="0"/>
              <w:left w:val="nil"/>
              <w:bottom w:val="single" w:color="auto" w:sz="4" w:space="0"/>
              <w:right w:val="single" w:color="auto" w:sz="4" w:space="0"/>
            </w:tcBorders>
            <w:vAlign w:val="center"/>
          </w:tcPr>
          <w:p w14:paraId="418BFDB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1年及以上</w:t>
            </w:r>
          </w:p>
        </w:tc>
        <w:tc>
          <w:tcPr>
            <w:tcW w:w="848" w:type="dxa"/>
            <w:tcBorders>
              <w:top w:val="single" w:color="auto" w:sz="4" w:space="0"/>
              <w:left w:val="nil"/>
              <w:bottom w:val="single" w:color="auto" w:sz="4" w:space="0"/>
              <w:right w:val="single" w:color="auto" w:sz="4" w:space="0"/>
            </w:tcBorders>
            <w:vAlign w:val="center"/>
          </w:tcPr>
          <w:p w14:paraId="0F4E07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1年及以上</w:t>
            </w:r>
          </w:p>
        </w:tc>
        <w:tc>
          <w:tcPr>
            <w:tcW w:w="563" w:type="dxa"/>
            <w:gridSpan w:val="2"/>
            <w:tcBorders>
              <w:top w:val="single" w:color="auto" w:sz="4" w:space="0"/>
              <w:left w:val="nil"/>
              <w:bottom w:val="single" w:color="auto" w:sz="4" w:space="0"/>
              <w:right w:val="single" w:color="auto" w:sz="4" w:space="0"/>
            </w:tcBorders>
            <w:vAlign w:val="center"/>
          </w:tcPr>
          <w:p w14:paraId="2CE4D36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49CB8B2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60CEBAB7">
            <w:pPr>
              <w:widowControl/>
              <w:spacing w:line="240" w:lineRule="exact"/>
              <w:jc w:val="center"/>
              <w:rPr>
                <w:rFonts w:ascii="仿宋_GB2312" w:hAnsi="宋体" w:eastAsia="仿宋_GB2312" w:cs="宋体"/>
                <w:kern w:val="0"/>
                <w:szCs w:val="21"/>
              </w:rPr>
            </w:pPr>
          </w:p>
        </w:tc>
      </w:tr>
      <w:tr w14:paraId="7E1F0068">
        <w:tblPrEx>
          <w:tblCellMar>
            <w:top w:w="0" w:type="dxa"/>
            <w:left w:w="108" w:type="dxa"/>
            <w:bottom w:w="0" w:type="dxa"/>
            <w:right w:w="108" w:type="dxa"/>
          </w:tblCellMar>
        </w:tblPrEx>
        <w:trPr>
          <w:trHeight w:val="56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405B4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6F1DAC">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659495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483A495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支持windows\linux安装</w:t>
            </w:r>
          </w:p>
        </w:tc>
        <w:tc>
          <w:tcPr>
            <w:tcW w:w="849" w:type="dxa"/>
            <w:tcBorders>
              <w:top w:val="single" w:color="auto" w:sz="4" w:space="0"/>
              <w:left w:val="nil"/>
              <w:bottom w:val="single" w:color="auto" w:sz="4" w:space="0"/>
              <w:right w:val="single" w:color="auto" w:sz="4" w:space="0"/>
            </w:tcBorders>
            <w:vAlign w:val="center"/>
          </w:tcPr>
          <w:p w14:paraId="54A7A5AB">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1CF1349D">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2AD01C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63BC0F2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5E199A26">
            <w:pPr>
              <w:widowControl/>
              <w:spacing w:line="240" w:lineRule="exact"/>
              <w:jc w:val="center"/>
              <w:rPr>
                <w:rFonts w:ascii="仿宋_GB2312" w:hAnsi="宋体" w:eastAsia="仿宋_GB2312" w:cs="宋体"/>
                <w:kern w:val="0"/>
                <w:szCs w:val="21"/>
              </w:rPr>
            </w:pPr>
          </w:p>
        </w:tc>
      </w:tr>
      <w:tr w14:paraId="3C304644">
        <w:tblPrEx>
          <w:tblCellMar>
            <w:top w:w="0" w:type="dxa"/>
            <w:left w:w="108" w:type="dxa"/>
            <w:bottom w:w="0" w:type="dxa"/>
            <w:right w:w="108" w:type="dxa"/>
          </w:tblCellMar>
        </w:tblPrEx>
        <w:trPr>
          <w:trHeight w:val="41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008ED8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1100B5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41AAB34">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0CD138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支持本地镜像\远程</w:t>
            </w:r>
          </w:p>
        </w:tc>
        <w:tc>
          <w:tcPr>
            <w:tcW w:w="849" w:type="dxa"/>
            <w:tcBorders>
              <w:top w:val="single" w:color="auto" w:sz="4" w:space="0"/>
              <w:left w:val="nil"/>
              <w:bottom w:val="single" w:color="auto" w:sz="4" w:space="0"/>
              <w:right w:val="single" w:color="auto" w:sz="4" w:space="0"/>
            </w:tcBorders>
            <w:vAlign w:val="center"/>
          </w:tcPr>
          <w:p w14:paraId="3462B8A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5D37AE52">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469B744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545186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7E5570E4">
            <w:pPr>
              <w:widowControl/>
              <w:spacing w:line="240" w:lineRule="exact"/>
              <w:jc w:val="center"/>
              <w:rPr>
                <w:rFonts w:ascii="仿宋_GB2312" w:hAnsi="宋体" w:eastAsia="仿宋_GB2312" w:cs="宋体"/>
                <w:kern w:val="0"/>
                <w:szCs w:val="21"/>
              </w:rPr>
            </w:pPr>
          </w:p>
        </w:tc>
      </w:tr>
      <w:tr w14:paraId="379313C8">
        <w:tblPrEx>
          <w:tblCellMar>
            <w:top w:w="0" w:type="dxa"/>
            <w:left w:w="108" w:type="dxa"/>
            <w:bottom w:w="0" w:type="dxa"/>
            <w:right w:w="108" w:type="dxa"/>
          </w:tblCellMar>
        </w:tblPrEx>
        <w:trPr>
          <w:trHeight w:val="4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D9AA1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477D61C">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6E52F7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A631C9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2625DC6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8DBF2A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79CF40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0030AF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FB08BCB">
            <w:pPr>
              <w:widowControl/>
              <w:spacing w:line="240" w:lineRule="exact"/>
              <w:jc w:val="center"/>
              <w:rPr>
                <w:rFonts w:ascii="仿宋_GB2312" w:hAnsi="宋体" w:eastAsia="仿宋_GB2312" w:cs="宋体"/>
                <w:kern w:val="0"/>
                <w:szCs w:val="21"/>
              </w:rPr>
            </w:pPr>
          </w:p>
        </w:tc>
      </w:tr>
      <w:tr w14:paraId="20AB5339">
        <w:tblPrEx>
          <w:tblCellMar>
            <w:top w:w="0" w:type="dxa"/>
            <w:left w:w="108" w:type="dxa"/>
            <w:bottom w:w="0" w:type="dxa"/>
            <w:right w:w="108" w:type="dxa"/>
          </w:tblCellMar>
        </w:tblPrEx>
        <w:trPr>
          <w:trHeight w:val="83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24C7E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DCC2C62">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72DAA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1E14683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安装部署</w:t>
            </w:r>
          </w:p>
        </w:tc>
        <w:tc>
          <w:tcPr>
            <w:tcW w:w="849" w:type="dxa"/>
            <w:tcBorders>
              <w:top w:val="single" w:color="auto" w:sz="4" w:space="0"/>
              <w:left w:val="nil"/>
              <w:bottom w:val="single" w:color="auto" w:sz="4" w:space="0"/>
              <w:right w:val="single" w:color="auto" w:sz="4" w:space="0"/>
            </w:tcBorders>
            <w:vAlign w:val="center"/>
          </w:tcPr>
          <w:p w14:paraId="06CB710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0"/>
                <w:szCs w:val="21"/>
              </w:rPr>
              <w:t>合同签订后15天内</w:t>
            </w:r>
          </w:p>
        </w:tc>
        <w:tc>
          <w:tcPr>
            <w:tcW w:w="848" w:type="dxa"/>
            <w:tcBorders>
              <w:top w:val="single" w:color="auto" w:sz="4" w:space="0"/>
              <w:left w:val="nil"/>
              <w:bottom w:val="single" w:color="auto" w:sz="4" w:space="0"/>
              <w:right w:val="single" w:color="auto" w:sz="4" w:space="0"/>
            </w:tcBorders>
            <w:vAlign w:val="center"/>
          </w:tcPr>
          <w:p w14:paraId="3E9328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0"/>
                <w:szCs w:val="21"/>
              </w:rPr>
              <w:t>合同签订后15天内</w:t>
            </w:r>
          </w:p>
        </w:tc>
        <w:tc>
          <w:tcPr>
            <w:tcW w:w="563" w:type="dxa"/>
            <w:gridSpan w:val="2"/>
            <w:tcBorders>
              <w:top w:val="single" w:color="auto" w:sz="4" w:space="0"/>
              <w:left w:val="nil"/>
              <w:bottom w:val="single" w:color="auto" w:sz="4" w:space="0"/>
              <w:right w:val="single" w:color="auto" w:sz="4" w:space="0"/>
            </w:tcBorders>
            <w:vAlign w:val="center"/>
          </w:tcPr>
          <w:p w14:paraId="793533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2E92A1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426D26A6">
            <w:pPr>
              <w:widowControl/>
              <w:spacing w:line="240" w:lineRule="exact"/>
              <w:jc w:val="center"/>
              <w:rPr>
                <w:rFonts w:ascii="仿宋_GB2312" w:hAnsi="宋体" w:eastAsia="仿宋_GB2312" w:cs="宋体"/>
                <w:kern w:val="0"/>
                <w:szCs w:val="21"/>
              </w:rPr>
            </w:pPr>
          </w:p>
        </w:tc>
      </w:tr>
      <w:tr w14:paraId="1A51C66F">
        <w:tblPrEx>
          <w:tblCellMar>
            <w:top w:w="0" w:type="dxa"/>
            <w:left w:w="108" w:type="dxa"/>
            <w:bottom w:w="0" w:type="dxa"/>
            <w:right w:w="108" w:type="dxa"/>
          </w:tblCellMar>
        </w:tblPrEx>
        <w:trPr>
          <w:trHeight w:val="58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E84E4A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8E87763">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F45765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317CBF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故障维修</w:t>
            </w:r>
          </w:p>
        </w:tc>
        <w:tc>
          <w:tcPr>
            <w:tcW w:w="849" w:type="dxa"/>
            <w:tcBorders>
              <w:top w:val="single" w:color="auto" w:sz="4" w:space="0"/>
              <w:left w:val="nil"/>
              <w:bottom w:val="single" w:color="auto" w:sz="4" w:space="0"/>
              <w:right w:val="single" w:color="auto" w:sz="4" w:space="0"/>
            </w:tcBorders>
            <w:vAlign w:val="center"/>
          </w:tcPr>
          <w:p w14:paraId="09298CA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24小时内</w:t>
            </w:r>
          </w:p>
        </w:tc>
        <w:tc>
          <w:tcPr>
            <w:tcW w:w="848" w:type="dxa"/>
            <w:tcBorders>
              <w:top w:val="single" w:color="auto" w:sz="4" w:space="0"/>
              <w:left w:val="nil"/>
              <w:bottom w:val="single" w:color="auto" w:sz="4" w:space="0"/>
              <w:right w:val="single" w:color="auto" w:sz="4" w:space="0"/>
            </w:tcBorders>
            <w:vAlign w:val="center"/>
          </w:tcPr>
          <w:p w14:paraId="540EE3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24小时内</w:t>
            </w:r>
          </w:p>
        </w:tc>
        <w:tc>
          <w:tcPr>
            <w:tcW w:w="563" w:type="dxa"/>
            <w:gridSpan w:val="2"/>
            <w:tcBorders>
              <w:top w:val="single" w:color="auto" w:sz="4" w:space="0"/>
              <w:left w:val="nil"/>
              <w:bottom w:val="single" w:color="auto" w:sz="4" w:space="0"/>
              <w:right w:val="single" w:color="auto" w:sz="4" w:space="0"/>
            </w:tcBorders>
            <w:vAlign w:val="center"/>
          </w:tcPr>
          <w:p w14:paraId="6981B8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5A839E4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5623A35E">
            <w:pPr>
              <w:widowControl/>
              <w:spacing w:line="240" w:lineRule="exact"/>
              <w:jc w:val="center"/>
              <w:rPr>
                <w:rFonts w:ascii="仿宋_GB2312" w:hAnsi="宋体" w:eastAsia="仿宋_GB2312" w:cs="宋体"/>
                <w:kern w:val="0"/>
                <w:szCs w:val="21"/>
              </w:rPr>
            </w:pPr>
          </w:p>
        </w:tc>
      </w:tr>
      <w:tr w14:paraId="5AED67C1">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58EE67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69E952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DEF281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EBAD31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7FA3FA6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146347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6582D4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227F97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FFFFEC3">
            <w:pPr>
              <w:widowControl/>
              <w:spacing w:line="240" w:lineRule="exact"/>
              <w:jc w:val="center"/>
              <w:rPr>
                <w:rFonts w:ascii="仿宋_GB2312" w:hAnsi="宋体" w:eastAsia="仿宋_GB2312" w:cs="宋体"/>
                <w:kern w:val="0"/>
                <w:szCs w:val="21"/>
              </w:rPr>
            </w:pPr>
          </w:p>
        </w:tc>
      </w:tr>
      <w:tr w14:paraId="0155B384">
        <w:tblPrEx>
          <w:tblCellMar>
            <w:top w:w="0" w:type="dxa"/>
            <w:left w:w="108" w:type="dxa"/>
            <w:bottom w:w="0" w:type="dxa"/>
            <w:right w:w="108" w:type="dxa"/>
          </w:tblCellMar>
        </w:tblPrEx>
        <w:trPr>
          <w:trHeight w:val="5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03166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B48D609">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2CEA35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77AFAFE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项目总成本</w:t>
            </w:r>
          </w:p>
        </w:tc>
        <w:tc>
          <w:tcPr>
            <w:tcW w:w="849" w:type="dxa"/>
            <w:tcBorders>
              <w:top w:val="single" w:color="auto" w:sz="4" w:space="0"/>
              <w:left w:val="nil"/>
              <w:bottom w:val="single" w:color="auto" w:sz="4" w:space="0"/>
              <w:right w:val="single" w:color="auto" w:sz="4" w:space="0"/>
            </w:tcBorders>
            <w:vAlign w:val="center"/>
          </w:tcPr>
          <w:p w14:paraId="0A8607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78.38万元</w:t>
            </w:r>
          </w:p>
        </w:tc>
        <w:tc>
          <w:tcPr>
            <w:tcW w:w="848" w:type="dxa"/>
            <w:tcBorders>
              <w:top w:val="single" w:color="auto" w:sz="4" w:space="0"/>
              <w:left w:val="nil"/>
              <w:bottom w:val="single" w:color="auto" w:sz="4" w:space="0"/>
              <w:right w:val="single" w:color="auto" w:sz="4" w:space="0"/>
            </w:tcBorders>
            <w:vAlign w:val="center"/>
          </w:tcPr>
          <w:p w14:paraId="3A5154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78.38万元</w:t>
            </w:r>
          </w:p>
        </w:tc>
        <w:tc>
          <w:tcPr>
            <w:tcW w:w="563" w:type="dxa"/>
            <w:gridSpan w:val="2"/>
            <w:tcBorders>
              <w:top w:val="single" w:color="auto" w:sz="4" w:space="0"/>
              <w:left w:val="nil"/>
              <w:bottom w:val="single" w:color="auto" w:sz="4" w:space="0"/>
              <w:right w:val="single" w:color="auto" w:sz="4" w:space="0"/>
            </w:tcBorders>
            <w:vAlign w:val="center"/>
          </w:tcPr>
          <w:p w14:paraId="178FA4B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563" w:type="dxa"/>
            <w:gridSpan w:val="2"/>
            <w:tcBorders>
              <w:top w:val="single" w:color="auto" w:sz="4" w:space="0"/>
              <w:left w:val="nil"/>
              <w:bottom w:val="single" w:color="auto" w:sz="4" w:space="0"/>
              <w:right w:val="single" w:color="auto" w:sz="4" w:space="0"/>
            </w:tcBorders>
            <w:vAlign w:val="center"/>
          </w:tcPr>
          <w:p w14:paraId="4ABC95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413" w:type="dxa"/>
            <w:gridSpan w:val="2"/>
            <w:tcBorders>
              <w:top w:val="single" w:color="auto" w:sz="4" w:space="0"/>
              <w:left w:val="nil"/>
              <w:bottom w:val="single" w:color="auto" w:sz="4" w:space="0"/>
              <w:right w:val="single" w:color="auto" w:sz="4" w:space="0"/>
            </w:tcBorders>
            <w:vAlign w:val="center"/>
          </w:tcPr>
          <w:p w14:paraId="4975E63D">
            <w:pPr>
              <w:widowControl/>
              <w:spacing w:line="240" w:lineRule="exact"/>
              <w:jc w:val="center"/>
              <w:rPr>
                <w:rFonts w:ascii="仿宋_GB2312" w:hAnsi="宋体" w:eastAsia="仿宋_GB2312" w:cs="宋体"/>
                <w:kern w:val="0"/>
                <w:szCs w:val="21"/>
              </w:rPr>
            </w:pPr>
          </w:p>
        </w:tc>
      </w:tr>
      <w:tr w14:paraId="1CD482FC">
        <w:tblPrEx>
          <w:tblCellMar>
            <w:top w:w="0" w:type="dxa"/>
            <w:left w:w="108" w:type="dxa"/>
            <w:bottom w:w="0" w:type="dxa"/>
            <w:right w:w="108" w:type="dxa"/>
          </w:tblCellMar>
        </w:tblPrEx>
        <w:trPr>
          <w:trHeight w:val="40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AE9336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102C9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0E21F5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8764E5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6225C0B8">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F4559E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77832A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5CA4B1A">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251FF9C">
            <w:pPr>
              <w:widowControl/>
              <w:spacing w:line="240" w:lineRule="exact"/>
              <w:jc w:val="center"/>
              <w:rPr>
                <w:rFonts w:ascii="仿宋_GB2312" w:hAnsi="宋体" w:eastAsia="仿宋_GB2312" w:cs="宋体"/>
                <w:kern w:val="0"/>
                <w:szCs w:val="21"/>
              </w:rPr>
            </w:pPr>
          </w:p>
        </w:tc>
      </w:tr>
      <w:tr w14:paraId="6C36ACA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29E665">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416D41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BCF44C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4405C7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1A8F4F0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5BDDA1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617A94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4907225">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D0014C1">
            <w:pPr>
              <w:widowControl/>
              <w:spacing w:line="240" w:lineRule="exact"/>
              <w:jc w:val="center"/>
              <w:rPr>
                <w:rFonts w:ascii="仿宋_GB2312" w:hAnsi="宋体" w:eastAsia="仿宋_GB2312" w:cs="宋体"/>
                <w:kern w:val="0"/>
                <w:szCs w:val="21"/>
              </w:rPr>
            </w:pPr>
          </w:p>
        </w:tc>
      </w:tr>
      <w:tr w14:paraId="21FD67E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B5A2590">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08D62B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54B8DA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0FC2E07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BD03B4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14DBE59E">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7A7A3A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CC88A9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B915881">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F9BE09D">
            <w:pPr>
              <w:widowControl/>
              <w:spacing w:line="240" w:lineRule="exact"/>
              <w:jc w:val="center"/>
              <w:rPr>
                <w:rFonts w:ascii="仿宋_GB2312" w:hAnsi="宋体" w:eastAsia="仿宋_GB2312" w:cs="宋体"/>
                <w:kern w:val="0"/>
                <w:szCs w:val="21"/>
              </w:rPr>
            </w:pPr>
          </w:p>
        </w:tc>
      </w:tr>
      <w:tr w14:paraId="578FCAD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BD3177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1C0B22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D8C4E4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20C347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3316C8D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21DAA8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CCF4EF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86ADED7">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3D1C41A">
            <w:pPr>
              <w:widowControl/>
              <w:spacing w:line="240" w:lineRule="exact"/>
              <w:jc w:val="center"/>
              <w:rPr>
                <w:rFonts w:ascii="仿宋_GB2312" w:hAnsi="宋体" w:eastAsia="仿宋_GB2312" w:cs="宋体"/>
                <w:kern w:val="0"/>
                <w:szCs w:val="21"/>
              </w:rPr>
            </w:pPr>
          </w:p>
        </w:tc>
      </w:tr>
      <w:tr w14:paraId="6C46BE6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71DA48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5406DC2">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576323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B031C7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CD9373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2FC1D4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1A02C5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329CFC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8DAAEBB">
            <w:pPr>
              <w:widowControl/>
              <w:spacing w:line="240" w:lineRule="exact"/>
              <w:jc w:val="center"/>
              <w:rPr>
                <w:rFonts w:ascii="仿宋_GB2312" w:hAnsi="宋体" w:eastAsia="仿宋_GB2312" w:cs="宋体"/>
                <w:kern w:val="0"/>
                <w:szCs w:val="21"/>
              </w:rPr>
            </w:pPr>
          </w:p>
        </w:tc>
      </w:tr>
      <w:tr w14:paraId="20B9BADF">
        <w:tblPrEx>
          <w:tblCellMar>
            <w:top w:w="0" w:type="dxa"/>
            <w:left w:w="108" w:type="dxa"/>
            <w:bottom w:w="0" w:type="dxa"/>
            <w:right w:w="108" w:type="dxa"/>
          </w:tblCellMar>
        </w:tblPrEx>
        <w:trPr>
          <w:trHeight w:val="5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06083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BC4EAC2">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CBC0EA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5EF6041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CDD7C6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数字资源建设效果</w:t>
            </w:r>
          </w:p>
        </w:tc>
        <w:tc>
          <w:tcPr>
            <w:tcW w:w="849" w:type="dxa"/>
            <w:tcBorders>
              <w:top w:val="single" w:color="auto" w:sz="4" w:space="0"/>
              <w:left w:val="nil"/>
              <w:bottom w:val="single" w:color="auto" w:sz="4" w:space="0"/>
              <w:right w:val="single" w:color="auto" w:sz="4" w:space="0"/>
            </w:tcBorders>
            <w:vAlign w:val="center"/>
          </w:tcPr>
          <w:p w14:paraId="0B0D08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848" w:type="dxa"/>
            <w:tcBorders>
              <w:top w:val="single" w:color="auto" w:sz="4" w:space="0"/>
              <w:left w:val="nil"/>
              <w:bottom w:val="single" w:color="auto" w:sz="4" w:space="0"/>
              <w:right w:val="single" w:color="auto" w:sz="4" w:space="0"/>
            </w:tcBorders>
            <w:vAlign w:val="center"/>
          </w:tcPr>
          <w:p w14:paraId="7A98D0E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有所提升</w:t>
            </w:r>
          </w:p>
        </w:tc>
        <w:tc>
          <w:tcPr>
            <w:tcW w:w="563" w:type="dxa"/>
            <w:gridSpan w:val="2"/>
            <w:tcBorders>
              <w:top w:val="single" w:color="auto" w:sz="4" w:space="0"/>
              <w:left w:val="nil"/>
              <w:bottom w:val="single" w:color="auto" w:sz="4" w:space="0"/>
              <w:right w:val="single" w:color="auto" w:sz="4" w:space="0"/>
            </w:tcBorders>
            <w:vAlign w:val="center"/>
          </w:tcPr>
          <w:p w14:paraId="3B8FED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0DF46B3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05FA8A6B">
            <w:pPr>
              <w:widowControl/>
              <w:spacing w:line="240" w:lineRule="exact"/>
              <w:jc w:val="center"/>
              <w:rPr>
                <w:rFonts w:ascii="仿宋_GB2312" w:hAnsi="宋体" w:eastAsia="仿宋_GB2312" w:cs="宋体"/>
                <w:kern w:val="0"/>
                <w:szCs w:val="21"/>
              </w:rPr>
            </w:pPr>
          </w:p>
        </w:tc>
      </w:tr>
      <w:tr w14:paraId="3569DEE7">
        <w:tblPrEx>
          <w:tblCellMar>
            <w:top w:w="0" w:type="dxa"/>
            <w:left w:w="108" w:type="dxa"/>
            <w:bottom w:w="0" w:type="dxa"/>
            <w:right w:w="108" w:type="dxa"/>
          </w:tblCellMar>
        </w:tblPrEx>
        <w:trPr>
          <w:trHeight w:val="5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3BE2A1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6115A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5F715EF">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0A1C7F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公众阅读数字资源量</w:t>
            </w:r>
          </w:p>
        </w:tc>
        <w:tc>
          <w:tcPr>
            <w:tcW w:w="849" w:type="dxa"/>
            <w:tcBorders>
              <w:top w:val="single" w:color="auto" w:sz="4" w:space="0"/>
              <w:left w:val="nil"/>
              <w:bottom w:val="single" w:color="auto" w:sz="4" w:space="0"/>
              <w:right w:val="single" w:color="auto" w:sz="4" w:space="0"/>
            </w:tcBorders>
            <w:vAlign w:val="center"/>
          </w:tcPr>
          <w:p w14:paraId="1B9643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不断丰富</w:t>
            </w:r>
          </w:p>
        </w:tc>
        <w:tc>
          <w:tcPr>
            <w:tcW w:w="848" w:type="dxa"/>
            <w:tcBorders>
              <w:top w:val="single" w:color="auto" w:sz="4" w:space="0"/>
              <w:left w:val="nil"/>
              <w:bottom w:val="single" w:color="auto" w:sz="4" w:space="0"/>
              <w:right w:val="single" w:color="auto" w:sz="4" w:space="0"/>
            </w:tcBorders>
            <w:vAlign w:val="center"/>
          </w:tcPr>
          <w:p w14:paraId="7014CD9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有所丰富</w:t>
            </w:r>
          </w:p>
        </w:tc>
        <w:tc>
          <w:tcPr>
            <w:tcW w:w="563" w:type="dxa"/>
            <w:gridSpan w:val="2"/>
            <w:tcBorders>
              <w:top w:val="single" w:color="auto" w:sz="4" w:space="0"/>
              <w:left w:val="nil"/>
              <w:bottom w:val="single" w:color="auto" w:sz="4" w:space="0"/>
              <w:right w:val="single" w:color="auto" w:sz="4" w:space="0"/>
            </w:tcBorders>
            <w:vAlign w:val="center"/>
          </w:tcPr>
          <w:p w14:paraId="0A69AFE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4E96B6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03198F09">
            <w:pPr>
              <w:widowControl/>
              <w:spacing w:line="240" w:lineRule="exact"/>
              <w:jc w:val="center"/>
              <w:rPr>
                <w:rFonts w:ascii="仿宋_GB2312" w:hAnsi="宋体" w:eastAsia="仿宋_GB2312" w:cs="宋体"/>
                <w:kern w:val="0"/>
                <w:szCs w:val="21"/>
              </w:rPr>
            </w:pPr>
          </w:p>
        </w:tc>
      </w:tr>
      <w:tr w14:paraId="6A6C22A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754EC0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E0F36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80D3FAB">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A22355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12E7E7C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B130E4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851FF4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F3B46C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9535986">
            <w:pPr>
              <w:widowControl/>
              <w:spacing w:line="240" w:lineRule="exact"/>
              <w:jc w:val="center"/>
              <w:rPr>
                <w:rFonts w:ascii="仿宋_GB2312" w:hAnsi="宋体" w:eastAsia="仿宋_GB2312" w:cs="宋体"/>
                <w:kern w:val="0"/>
                <w:szCs w:val="21"/>
              </w:rPr>
            </w:pPr>
          </w:p>
        </w:tc>
      </w:tr>
      <w:tr w14:paraId="76142CA3">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2635FC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8D2C175">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7934D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64202E6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16AF9E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314F57C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0ABB57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9D8FDE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16A03D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3C387BC">
            <w:pPr>
              <w:widowControl/>
              <w:spacing w:line="240" w:lineRule="exact"/>
              <w:jc w:val="center"/>
              <w:rPr>
                <w:rFonts w:ascii="仿宋_GB2312" w:hAnsi="宋体" w:eastAsia="仿宋_GB2312" w:cs="宋体"/>
                <w:kern w:val="0"/>
                <w:szCs w:val="21"/>
              </w:rPr>
            </w:pPr>
          </w:p>
        </w:tc>
      </w:tr>
      <w:tr w14:paraId="71DF11D7">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0A7F7D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664DF5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49D87D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71EF3C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64975F14">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06760D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3C5ECE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458A44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A6FC3AC">
            <w:pPr>
              <w:widowControl/>
              <w:spacing w:line="240" w:lineRule="exact"/>
              <w:jc w:val="center"/>
              <w:rPr>
                <w:rFonts w:ascii="仿宋_GB2312" w:hAnsi="宋体" w:eastAsia="仿宋_GB2312" w:cs="宋体"/>
                <w:kern w:val="0"/>
                <w:szCs w:val="21"/>
              </w:rPr>
            </w:pPr>
          </w:p>
        </w:tc>
      </w:tr>
      <w:tr w14:paraId="17235D84">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2FB0FA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912EED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95D431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478237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65D1EAE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4528F3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C4FB82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5969066">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45AFE4F">
            <w:pPr>
              <w:widowControl/>
              <w:spacing w:line="240" w:lineRule="exact"/>
              <w:jc w:val="center"/>
              <w:rPr>
                <w:rFonts w:ascii="仿宋_GB2312" w:hAnsi="宋体" w:eastAsia="仿宋_GB2312" w:cs="宋体"/>
                <w:kern w:val="0"/>
                <w:szCs w:val="21"/>
              </w:rPr>
            </w:pPr>
          </w:p>
        </w:tc>
      </w:tr>
      <w:tr w14:paraId="68A8E91B">
        <w:tblPrEx>
          <w:tblCellMar>
            <w:top w:w="0" w:type="dxa"/>
            <w:left w:w="108" w:type="dxa"/>
            <w:bottom w:w="0" w:type="dxa"/>
            <w:right w:w="108" w:type="dxa"/>
          </w:tblCellMar>
        </w:tblPrEx>
        <w:trPr>
          <w:trHeight w:val="5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8767E7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A6A9C7E">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6C28B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5F7A1CB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读者服务基本业务</w:t>
            </w:r>
          </w:p>
        </w:tc>
        <w:tc>
          <w:tcPr>
            <w:tcW w:w="849" w:type="dxa"/>
            <w:tcBorders>
              <w:top w:val="single" w:color="auto" w:sz="4" w:space="0"/>
              <w:left w:val="nil"/>
              <w:bottom w:val="single" w:color="auto" w:sz="4" w:space="0"/>
              <w:right w:val="single" w:color="auto" w:sz="4" w:space="0"/>
            </w:tcBorders>
            <w:vAlign w:val="center"/>
          </w:tcPr>
          <w:p w14:paraId="42116E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有序推进</w:t>
            </w:r>
          </w:p>
        </w:tc>
        <w:tc>
          <w:tcPr>
            <w:tcW w:w="848" w:type="dxa"/>
            <w:tcBorders>
              <w:top w:val="single" w:color="auto" w:sz="4" w:space="0"/>
              <w:left w:val="nil"/>
              <w:bottom w:val="single" w:color="auto" w:sz="4" w:space="0"/>
              <w:right w:val="single" w:color="auto" w:sz="4" w:space="0"/>
            </w:tcBorders>
            <w:vAlign w:val="center"/>
          </w:tcPr>
          <w:p w14:paraId="150A5A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有序推进</w:t>
            </w:r>
          </w:p>
        </w:tc>
        <w:tc>
          <w:tcPr>
            <w:tcW w:w="563" w:type="dxa"/>
            <w:gridSpan w:val="2"/>
            <w:tcBorders>
              <w:top w:val="single" w:color="auto" w:sz="4" w:space="0"/>
              <w:left w:val="nil"/>
              <w:bottom w:val="single" w:color="auto" w:sz="4" w:space="0"/>
              <w:right w:val="single" w:color="auto" w:sz="4" w:space="0"/>
            </w:tcBorders>
            <w:vAlign w:val="center"/>
          </w:tcPr>
          <w:p w14:paraId="1C64E9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29AAD2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11ADFA0F">
            <w:pPr>
              <w:widowControl/>
              <w:spacing w:line="240" w:lineRule="exact"/>
              <w:jc w:val="center"/>
              <w:rPr>
                <w:rFonts w:ascii="仿宋_GB2312" w:hAnsi="宋体" w:eastAsia="仿宋_GB2312" w:cs="宋体"/>
                <w:kern w:val="0"/>
                <w:szCs w:val="21"/>
              </w:rPr>
            </w:pPr>
          </w:p>
        </w:tc>
      </w:tr>
      <w:tr w14:paraId="535356A3">
        <w:tblPrEx>
          <w:tblCellMar>
            <w:top w:w="0" w:type="dxa"/>
            <w:left w:w="108" w:type="dxa"/>
            <w:bottom w:w="0" w:type="dxa"/>
            <w:right w:w="108" w:type="dxa"/>
          </w:tblCellMar>
        </w:tblPrEx>
        <w:trPr>
          <w:trHeight w:val="5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D08B07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2F958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B9E83D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121EFE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读者借阅数字资源便捷满意度</w:t>
            </w:r>
          </w:p>
        </w:tc>
        <w:tc>
          <w:tcPr>
            <w:tcW w:w="849" w:type="dxa"/>
            <w:tcBorders>
              <w:top w:val="single" w:color="auto" w:sz="4" w:space="0"/>
              <w:left w:val="nil"/>
              <w:bottom w:val="single" w:color="auto" w:sz="4" w:space="0"/>
              <w:right w:val="single" w:color="auto" w:sz="4" w:space="0"/>
            </w:tcBorders>
            <w:vAlign w:val="center"/>
          </w:tcPr>
          <w:p w14:paraId="375F49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持续提升</w:t>
            </w:r>
          </w:p>
        </w:tc>
        <w:tc>
          <w:tcPr>
            <w:tcW w:w="848" w:type="dxa"/>
            <w:tcBorders>
              <w:top w:val="single" w:color="auto" w:sz="4" w:space="0"/>
              <w:left w:val="nil"/>
              <w:bottom w:val="single" w:color="auto" w:sz="4" w:space="0"/>
              <w:right w:val="single" w:color="auto" w:sz="4" w:space="0"/>
            </w:tcBorders>
            <w:vAlign w:val="center"/>
          </w:tcPr>
          <w:p w14:paraId="1C2B8F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有所提升</w:t>
            </w:r>
          </w:p>
        </w:tc>
        <w:tc>
          <w:tcPr>
            <w:tcW w:w="563" w:type="dxa"/>
            <w:gridSpan w:val="2"/>
            <w:tcBorders>
              <w:top w:val="single" w:color="auto" w:sz="4" w:space="0"/>
              <w:left w:val="nil"/>
              <w:bottom w:val="single" w:color="auto" w:sz="4" w:space="0"/>
              <w:right w:val="single" w:color="auto" w:sz="4" w:space="0"/>
            </w:tcBorders>
            <w:vAlign w:val="center"/>
          </w:tcPr>
          <w:p w14:paraId="373F6E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03ADBF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5D2EB87A">
            <w:pPr>
              <w:widowControl/>
              <w:spacing w:line="240" w:lineRule="exact"/>
              <w:jc w:val="center"/>
              <w:rPr>
                <w:rFonts w:ascii="仿宋_GB2312" w:hAnsi="宋体" w:eastAsia="仿宋_GB2312" w:cs="宋体"/>
                <w:kern w:val="0"/>
                <w:szCs w:val="21"/>
              </w:rPr>
            </w:pPr>
          </w:p>
        </w:tc>
      </w:tr>
      <w:tr w14:paraId="0E44FBC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750E53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AC4856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1B2811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31439D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5644D1C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711C5C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AC7B42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726BB3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00B9500">
            <w:pPr>
              <w:widowControl/>
              <w:spacing w:line="240" w:lineRule="exact"/>
              <w:jc w:val="center"/>
              <w:rPr>
                <w:rFonts w:ascii="仿宋_GB2312" w:hAnsi="宋体" w:eastAsia="仿宋_GB2312" w:cs="宋体"/>
                <w:kern w:val="0"/>
                <w:szCs w:val="21"/>
              </w:rPr>
            </w:pPr>
          </w:p>
        </w:tc>
      </w:tr>
      <w:tr w14:paraId="6C09B5EC">
        <w:tblPrEx>
          <w:tblCellMar>
            <w:top w:w="0" w:type="dxa"/>
            <w:left w:w="108" w:type="dxa"/>
            <w:bottom w:w="0" w:type="dxa"/>
            <w:right w:w="108" w:type="dxa"/>
          </w:tblCellMar>
        </w:tblPrEx>
        <w:trPr>
          <w:trHeight w:val="5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8A90BB">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34CEEB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1B512D9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2AEC1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144593C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读者满意度</w:t>
            </w:r>
          </w:p>
        </w:tc>
        <w:tc>
          <w:tcPr>
            <w:tcW w:w="849" w:type="dxa"/>
            <w:tcBorders>
              <w:top w:val="single" w:color="auto" w:sz="4" w:space="0"/>
              <w:left w:val="nil"/>
              <w:bottom w:val="single" w:color="auto" w:sz="4" w:space="0"/>
              <w:right w:val="single" w:color="auto" w:sz="4" w:space="0"/>
            </w:tcBorders>
            <w:vAlign w:val="center"/>
          </w:tcPr>
          <w:p w14:paraId="72435B8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vAlign w:val="center"/>
          </w:tcPr>
          <w:p w14:paraId="3496DE8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w:t>
            </w:r>
          </w:p>
        </w:tc>
        <w:tc>
          <w:tcPr>
            <w:tcW w:w="563" w:type="dxa"/>
            <w:gridSpan w:val="2"/>
            <w:tcBorders>
              <w:top w:val="single" w:color="auto" w:sz="4" w:space="0"/>
              <w:left w:val="nil"/>
              <w:bottom w:val="single" w:color="auto" w:sz="4" w:space="0"/>
              <w:right w:val="single" w:color="auto" w:sz="4" w:space="0"/>
            </w:tcBorders>
            <w:vAlign w:val="center"/>
          </w:tcPr>
          <w:p w14:paraId="3C2F17A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5A84CC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6EE57AEA">
            <w:pPr>
              <w:widowControl/>
              <w:spacing w:line="240" w:lineRule="exact"/>
              <w:jc w:val="center"/>
              <w:rPr>
                <w:rFonts w:ascii="仿宋_GB2312" w:hAnsi="宋体" w:eastAsia="仿宋_GB2312" w:cs="宋体"/>
                <w:kern w:val="0"/>
                <w:szCs w:val="21"/>
              </w:rPr>
            </w:pPr>
          </w:p>
        </w:tc>
      </w:tr>
      <w:tr w14:paraId="36FFC6E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375E1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617E79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DA5A18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2E40EF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529D9CA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60F885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7F5D48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ED425E9">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4326766">
            <w:pPr>
              <w:widowControl/>
              <w:spacing w:line="240" w:lineRule="exact"/>
              <w:jc w:val="center"/>
              <w:rPr>
                <w:rFonts w:ascii="仿宋_GB2312" w:hAnsi="宋体" w:eastAsia="仿宋_GB2312" w:cs="宋体"/>
                <w:kern w:val="0"/>
                <w:szCs w:val="21"/>
              </w:rPr>
            </w:pPr>
          </w:p>
        </w:tc>
      </w:tr>
      <w:tr w14:paraId="2F94D80A">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A3F9A1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FA8C9C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E6EBA7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78D9C6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7508906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D40AC2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AA9A13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C7234E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BBB2080">
            <w:pPr>
              <w:widowControl/>
              <w:spacing w:line="240" w:lineRule="exact"/>
              <w:jc w:val="center"/>
              <w:rPr>
                <w:rFonts w:ascii="仿宋_GB2312" w:hAnsi="宋体" w:eastAsia="仿宋_GB2312" w:cs="宋体"/>
                <w:kern w:val="0"/>
                <w:szCs w:val="21"/>
              </w:rPr>
            </w:pPr>
          </w:p>
        </w:tc>
      </w:tr>
      <w:tr w14:paraId="7995A646">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5C05A83C">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64F07629">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1844C0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97</w:t>
            </w:r>
          </w:p>
        </w:tc>
        <w:tc>
          <w:tcPr>
            <w:tcW w:w="1413" w:type="dxa"/>
            <w:gridSpan w:val="2"/>
            <w:tcBorders>
              <w:top w:val="single" w:color="auto" w:sz="4" w:space="0"/>
              <w:left w:val="nil"/>
              <w:bottom w:val="single" w:color="auto" w:sz="4" w:space="0"/>
              <w:right w:val="single" w:color="auto" w:sz="4" w:space="0"/>
            </w:tcBorders>
            <w:vAlign w:val="center"/>
          </w:tcPr>
          <w:p w14:paraId="0CEC54D4">
            <w:pPr>
              <w:widowControl/>
              <w:spacing w:line="240" w:lineRule="exact"/>
              <w:jc w:val="center"/>
              <w:rPr>
                <w:rFonts w:ascii="仿宋_GB2312" w:hAnsi="宋体" w:eastAsia="仿宋_GB2312" w:cs="宋体"/>
                <w:kern w:val="0"/>
                <w:szCs w:val="21"/>
              </w:rPr>
            </w:pPr>
          </w:p>
        </w:tc>
      </w:tr>
    </w:tbl>
    <w:p w14:paraId="1FC62857">
      <w:pPr>
        <w:rPr>
          <w:rFonts w:ascii="仿宋_GB2312" w:eastAsia="仿宋_GB2312"/>
          <w:vanish/>
          <w:sz w:val="32"/>
          <w:szCs w:val="32"/>
        </w:rPr>
      </w:pPr>
    </w:p>
    <w:p w14:paraId="3044176F">
      <w:pPr>
        <w:widowControl/>
        <w:jc w:val="left"/>
        <w:rPr>
          <w:rFonts w:ascii="仿宋_GB2312" w:hAnsi="宋体" w:eastAsia="仿宋_GB2312" w:cs="宋体"/>
          <w:color w:val="000000"/>
          <w:kern w:val="0"/>
          <w:sz w:val="32"/>
          <w:szCs w:val="32"/>
        </w:rPr>
      </w:pPr>
    </w:p>
    <w:p w14:paraId="584458D2">
      <w:pPr>
        <w:pStyle w:val="2"/>
        <w:rPr>
          <w:rFonts w:hint="eastAsia"/>
          <w:lang w:val="en-US" w:eastAsia="zh-CN"/>
        </w:rPr>
      </w:pPr>
    </w:p>
    <w:p w14:paraId="43D45B94">
      <w:pPr>
        <w:rPr>
          <w:rFonts w:hint="eastAsia"/>
          <w:lang w:val="en-US" w:eastAsia="zh-CN"/>
        </w:rPr>
      </w:pPr>
    </w:p>
    <w:p w14:paraId="7312B6F2">
      <w:pPr>
        <w:pStyle w:val="3"/>
        <w:rPr>
          <w:rFonts w:hint="eastAsia"/>
          <w:lang w:val="en-US" w:eastAsia="zh-CN"/>
        </w:rPr>
      </w:pPr>
    </w:p>
    <w:p w14:paraId="0758E007">
      <w:pPr>
        <w:pStyle w:val="4"/>
        <w:rPr>
          <w:rFonts w:hint="eastAsia"/>
          <w:lang w:val="en-US" w:eastAsia="zh-CN"/>
        </w:rPr>
      </w:pPr>
    </w:p>
    <w:p w14:paraId="66523E9E">
      <w:pPr>
        <w:rPr>
          <w:rFonts w:hint="eastAsia"/>
          <w:lang w:val="en-US" w:eastAsia="zh-CN"/>
        </w:rPr>
      </w:pPr>
    </w:p>
    <w:p w14:paraId="245691E6">
      <w:pPr>
        <w:pStyle w:val="3"/>
        <w:rPr>
          <w:rFonts w:hint="eastAsia"/>
          <w:lang w:val="en-US" w:eastAsia="zh-CN"/>
        </w:rPr>
      </w:pPr>
    </w:p>
    <w:p w14:paraId="33CC2F77">
      <w:pPr>
        <w:pStyle w:val="4"/>
        <w:rPr>
          <w:rFonts w:hint="eastAsia"/>
          <w:lang w:val="en-US" w:eastAsia="zh-CN"/>
        </w:rPr>
      </w:pPr>
    </w:p>
    <w:p w14:paraId="2B542EE1">
      <w:pPr>
        <w:rPr>
          <w:rFonts w:hint="eastAsia"/>
          <w:lang w:val="en-US" w:eastAsia="zh-CN"/>
        </w:rPr>
      </w:pPr>
    </w:p>
    <w:p w14:paraId="4D91ADC1">
      <w:pPr>
        <w:pStyle w:val="3"/>
        <w:rPr>
          <w:rFonts w:hint="eastAsia"/>
          <w:lang w:val="en-US" w:eastAsia="zh-CN"/>
        </w:rPr>
      </w:pPr>
    </w:p>
    <w:p w14:paraId="14A1E5BC">
      <w:pPr>
        <w:pStyle w:val="4"/>
        <w:rPr>
          <w:rFonts w:hint="eastAsia"/>
          <w:lang w:val="en-US" w:eastAsia="zh-CN"/>
        </w:rPr>
      </w:pPr>
    </w:p>
    <w:p w14:paraId="68D902E9">
      <w:pPr>
        <w:rPr>
          <w:rFonts w:hint="eastAsia"/>
          <w:lang w:val="en-US" w:eastAsia="zh-CN"/>
        </w:rPr>
      </w:pPr>
    </w:p>
    <w:p w14:paraId="715ED6A3">
      <w:pPr>
        <w:pStyle w:val="4"/>
        <w:ind w:left="0" w:leftChars="0" w:firstLine="0" w:firstLineChars="0"/>
        <w:rPr>
          <w:rFonts w:hint="eastAsia"/>
          <w:lang w:val="en-US" w:eastAsia="zh-CN"/>
        </w:rPr>
      </w:pPr>
    </w:p>
    <w:p w14:paraId="585AB0A2">
      <w:pPr>
        <w:rPr>
          <w:rFonts w:hint="eastAsia"/>
          <w:lang w:val="en-US" w:eastAsia="zh-CN"/>
        </w:rPr>
      </w:pPr>
    </w:p>
    <w:p w14:paraId="0CF39613">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573B0715">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053B2D7B">
      <w:pPr>
        <w:spacing w:line="240" w:lineRule="exact"/>
        <w:rPr>
          <w:rFonts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7FFF1B3A">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4F9AC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5036C0B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图书馆数字化运维</w:t>
            </w:r>
          </w:p>
        </w:tc>
      </w:tr>
      <w:tr w14:paraId="4239B25F">
        <w:tblPrEx>
          <w:tblCellMar>
            <w:top w:w="0" w:type="dxa"/>
            <w:left w:w="108" w:type="dxa"/>
            <w:bottom w:w="0" w:type="dxa"/>
            <w:right w:w="108" w:type="dxa"/>
          </w:tblCellMar>
        </w:tblPrEx>
        <w:trPr>
          <w:trHeight w:val="562"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5CA1281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3D7BFD3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北京市通州区文化和旅游局</w:t>
            </w:r>
          </w:p>
        </w:tc>
        <w:tc>
          <w:tcPr>
            <w:tcW w:w="1127" w:type="dxa"/>
            <w:gridSpan w:val="2"/>
            <w:tcBorders>
              <w:top w:val="nil"/>
              <w:left w:val="nil"/>
              <w:bottom w:val="single" w:color="auto" w:sz="4" w:space="0"/>
              <w:right w:val="single" w:color="auto" w:sz="4" w:space="0"/>
            </w:tcBorders>
            <w:vAlign w:val="center"/>
          </w:tcPr>
          <w:p w14:paraId="7BE86CE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451034A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北京市通州区图书馆</w:t>
            </w:r>
          </w:p>
        </w:tc>
      </w:tr>
      <w:tr w14:paraId="1D21AB52">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71766C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28136CB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魏红帅</w:t>
            </w:r>
          </w:p>
        </w:tc>
        <w:tc>
          <w:tcPr>
            <w:tcW w:w="1127" w:type="dxa"/>
            <w:gridSpan w:val="2"/>
            <w:tcBorders>
              <w:top w:val="nil"/>
              <w:left w:val="nil"/>
              <w:bottom w:val="single" w:color="auto" w:sz="4" w:space="0"/>
              <w:right w:val="single" w:color="auto" w:sz="4" w:space="0"/>
            </w:tcBorders>
            <w:vAlign w:val="center"/>
          </w:tcPr>
          <w:p w14:paraId="762FB7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2C2874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18611999887</w:t>
            </w:r>
          </w:p>
        </w:tc>
      </w:tr>
      <w:tr w14:paraId="6B844201">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777E5C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4B866EB9">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0604D94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369EE89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618493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7F03A8F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241010B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7D453D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439EB05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472352A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0B0231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7BBAD7E0">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092092F6">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1F51B167">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5A667EC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w:t>
            </w:r>
          </w:p>
        </w:tc>
        <w:tc>
          <w:tcPr>
            <w:tcW w:w="1132" w:type="dxa"/>
            <w:gridSpan w:val="2"/>
            <w:tcBorders>
              <w:top w:val="nil"/>
              <w:left w:val="nil"/>
              <w:bottom w:val="single" w:color="auto" w:sz="4" w:space="0"/>
              <w:right w:val="single" w:color="auto" w:sz="4" w:space="0"/>
            </w:tcBorders>
            <w:vAlign w:val="center"/>
          </w:tcPr>
          <w:p w14:paraId="4A31DD0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w:t>
            </w:r>
          </w:p>
        </w:tc>
        <w:tc>
          <w:tcPr>
            <w:tcW w:w="1127" w:type="dxa"/>
            <w:gridSpan w:val="2"/>
            <w:tcBorders>
              <w:top w:val="nil"/>
              <w:left w:val="nil"/>
              <w:bottom w:val="single" w:color="auto" w:sz="4" w:space="0"/>
              <w:right w:val="single" w:color="auto" w:sz="4" w:space="0"/>
            </w:tcBorders>
            <w:vAlign w:val="center"/>
          </w:tcPr>
          <w:p w14:paraId="3359D8C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77.21</w:t>
            </w:r>
          </w:p>
        </w:tc>
        <w:tc>
          <w:tcPr>
            <w:tcW w:w="704" w:type="dxa"/>
            <w:gridSpan w:val="2"/>
            <w:tcBorders>
              <w:top w:val="nil"/>
              <w:left w:val="nil"/>
              <w:bottom w:val="single" w:color="auto" w:sz="4" w:space="0"/>
              <w:right w:val="single" w:color="auto" w:sz="4" w:space="0"/>
            </w:tcBorders>
            <w:vAlign w:val="center"/>
          </w:tcPr>
          <w:p w14:paraId="3B1DAC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2D1D438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98.99%</w:t>
            </w:r>
          </w:p>
        </w:tc>
        <w:tc>
          <w:tcPr>
            <w:tcW w:w="710" w:type="dxa"/>
            <w:tcBorders>
              <w:top w:val="nil"/>
              <w:left w:val="nil"/>
              <w:bottom w:val="single" w:color="auto" w:sz="4" w:space="0"/>
              <w:right w:val="single" w:color="auto" w:sz="4" w:space="0"/>
            </w:tcBorders>
            <w:vAlign w:val="center"/>
          </w:tcPr>
          <w:p w14:paraId="383FDE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w:t>
            </w:r>
          </w:p>
        </w:tc>
      </w:tr>
      <w:tr w14:paraId="5D535529">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39CAC560">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41326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6DE78B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1FDBD90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w:t>
            </w:r>
          </w:p>
        </w:tc>
        <w:tc>
          <w:tcPr>
            <w:tcW w:w="1132" w:type="dxa"/>
            <w:gridSpan w:val="2"/>
            <w:tcBorders>
              <w:top w:val="nil"/>
              <w:left w:val="nil"/>
              <w:bottom w:val="single" w:color="auto" w:sz="4" w:space="0"/>
              <w:right w:val="single" w:color="auto" w:sz="4" w:space="0"/>
            </w:tcBorders>
            <w:vAlign w:val="center"/>
          </w:tcPr>
          <w:p w14:paraId="10039BA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w:t>
            </w:r>
          </w:p>
        </w:tc>
        <w:tc>
          <w:tcPr>
            <w:tcW w:w="1127" w:type="dxa"/>
            <w:gridSpan w:val="2"/>
            <w:tcBorders>
              <w:top w:val="nil"/>
              <w:left w:val="nil"/>
              <w:bottom w:val="single" w:color="auto" w:sz="4" w:space="0"/>
              <w:right w:val="single" w:color="auto" w:sz="4" w:space="0"/>
            </w:tcBorders>
            <w:vAlign w:val="center"/>
          </w:tcPr>
          <w:p w14:paraId="60D725E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77.21</w:t>
            </w:r>
          </w:p>
        </w:tc>
        <w:tc>
          <w:tcPr>
            <w:tcW w:w="704" w:type="dxa"/>
            <w:gridSpan w:val="2"/>
            <w:tcBorders>
              <w:top w:val="nil"/>
              <w:left w:val="nil"/>
              <w:bottom w:val="single" w:color="auto" w:sz="4" w:space="0"/>
              <w:right w:val="single" w:color="auto" w:sz="4" w:space="0"/>
            </w:tcBorders>
            <w:vAlign w:val="center"/>
          </w:tcPr>
          <w:p w14:paraId="50B3ABE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8548C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98.99%</w:t>
            </w:r>
          </w:p>
        </w:tc>
        <w:tc>
          <w:tcPr>
            <w:tcW w:w="710" w:type="dxa"/>
            <w:tcBorders>
              <w:top w:val="nil"/>
              <w:left w:val="nil"/>
              <w:bottom w:val="single" w:color="auto" w:sz="4" w:space="0"/>
              <w:right w:val="single" w:color="auto" w:sz="4" w:space="0"/>
            </w:tcBorders>
            <w:vAlign w:val="center"/>
          </w:tcPr>
          <w:p w14:paraId="152A76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1B29902A">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0E82D5F">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59883D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CF98CAE">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657667DA">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BB79A4A">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6FC3743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F09B12C">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43A2CD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636BD75C">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B608E96">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3948A61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148D849B">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3FEE7D03">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3DA4667">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3994B37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625C44F9">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4A1E0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170C820">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2E1932A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1EA4F6E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27FCD99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54CB3905">
        <w:tblPrEx>
          <w:tblCellMar>
            <w:top w:w="0" w:type="dxa"/>
            <w:left w:w="108" w:type="dxa"/>
            <w:bottom w:w="0" w:type="dxa"/>
            <w:right w:w="108" w:type="dxa"/>
          </w:tblCellMar>
        </w:tblPrEx>
        <w:trPr>
          <w:trHeight w:val="1597"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083B9FC7">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04178416">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加强数字图书馆建设，保障通州区图书馆各项重要业务系统安全稳定的运行，为广大读者提供一个安全、稳定、便捷的现代化数字图书馆环境。</w:t>
            </w:r>
          </w:p>
        </w:tc>
        <w:tc>
          <w:tcPr>
            <w:tcW w:w="3387" w:type="dxa"/>
            <w:gridSpan w:val="7"/>
            <w:tcBorders>
              <w:top w:val="single" w:color="auto" w:sz="4" w:space="0"/>
              <w:left w:val="nil"/>
              <w:bottom w:val="single" w:color="auto" w:sz="4" w:space="0"/>
              <w:right w:val="single" w:color="auto" w:sz="4" w:space="0"/>
            </w:tcBorders>
            <w:vAlign w:val="center"/>
          </w:tcPr>
          <w:p w14:paraId="1E587735">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完成年初设定既定目标，进一步保障通州区图书馆各项重要业务系统安全稳定的运行，为读者营造一个安全、稳定、便捷的现代化数字图书馆环境。</w:t>
            </w:r>
          </w:p>
        </w:tc>
      </w:tr>
      <w:tr w14:paraId="3EDB0410">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0C746C4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11A7430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7C9CF8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319BC4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57DFB54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7F97A85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288CD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37C7819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1DE90C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616ED4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554C462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724A47C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1F442B75">
        <w:tblPrEx>
          <w:tblCellMar>
            <w:top w:w="0" w:type="dxa"/>
            <w:left w:w="108" w:type="dxa"/>
            <w:bottom w:w="0" w:type="dxa"/>
            <w:right w:w="108" w:type="dxa"/>
          </w:tblCellMar>
        </w:tblPrEx>
        <w:trPr>
          <w:trHeight w:val="99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690592">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F4508C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C24BB3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46A92B2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中心机房及各类自助设备运维、巡检次数</w:t>
            </w:r>
          </w:p>
        </w:tc>
        <w:tc>
          <w:tcPr>
            <w:tcW w:w="849" w:type="dxa"/>
            <w:tcBorders>
              <w:top w:val="single" w:color="auto" w:sz="4" w:space="0"/>
              <w:left w:val="nil"/>
              <w:bottom w:val="single" w:color="auto" w:sz="4" w:space="0"/>
              <w:right w:val="single" w:color="auto" w:sz="4" w:space="0"/>
            </w:tcBorders>
            <w:vAlign w:val="center"/>
          </w:tcPr>
          <w:p w14:paraId="6AE88AB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每天至少运维/巡检2次</w:t>
            </w:r>
          </w:p>
        </w:tc>
        <w:tc>
          <w:tcPr>
            <w:tcW w:w="848" w:type="dxa"/>
            <w:tcBorders>
              <w:top w:val="single" w:color="auto" w:sz="4" w:space="0"/>
              <w:left w:val="nil"/>
              <w:bottom w:val="single" w:color="auto" w:sz="4" w:space="0"/>
              <w:right w:val="single" w:color="auto" w:sz="4" w:space="0"/>
            </w:tcBorders>
            <w:vAlign w:val="center"/>
          </w:tcPr>
          <w:p w14:paraId="6D4D4D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服务期内完成620次</w:t>
            </w:r>
          </w:p>
        </w:tc>
        <w:tc>
          <w:tcPr>
            <w:tcW w:w="563" w:type="dxa"/>
            <w:gridSpan w:val="2"/>
            <w:tcBorders>
              <w:top w:val="single" w:color="auto" w:sz="4" w:space="0"/>
              <w:left w:val="nil"/>
              <w:bottom w:val="single" w:color="auto" w:sz="4" w:space="0"/>
              <w:right w:val="single" w:color="auto" w:sz="4" w:space="0"/>
            </w:tcBorders>
            <w:vAlign w:val="center"/>
          </w:tcPr>
          <w:p w14:paraId="560E82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1D48F5C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502378B2">
            <w:pPr>
              <w:widowControl/>
              <w:spacing w:line="240" w:lineRule="exact"/>
              <w:jc w:val="center"/>
              <w:rPr>
                <w:rFonts w:ascii="仿宋_GB2312" w:hAnsi="宋体" w:eastAsia="仿宋_GB2312" w:cs="宋体"/>
                <w:kern w:val="0"/>
                <w:szCs w:val="21"/>
              </w:rPr>
            </w:pPr>
          </w:p>
        </w:tc>
      </w:tr>
      <w:tr w14:paraId="70D57910">
        <w:tblPrEx>
          <w:tblCellMar>
            <w:top w:w="0" w:type="dxa"/>
            <w:left w:w="108" w:type="dxa"/>
            <w:bottom w:w="0" w:type="dxa"/>
            <w:right w:w="108" w:type="dxa"/>
          </w:tblCellMar>
        </w:tblPrEx>
        <w:trPr>
          <w:trHeight w:val="85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69874A">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C8AC9B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B6B280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BEE29D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运维自助设备数量及现场维保服务次数</w:t>
            </w:r>
          </w:p>
        </w:tc>
        <w:tc>
          <w:tcPr>
            <w:tcW w:w="849" w:type="dxa"/>
            <w:tcBorders>
              <w:top w:val="single" w:color="auto" w:sz="4" w:space="0"/>
              <w:left w:val="nil"/>
              <w:bottom w:val="single" w:color="auto" w:sz="4" w:space="0"/>
              <w:right w:val="single" w:color="auto" w:sz="4" w:space="0"/>
            </w:tcBorders>
            <w:vAlign w:val="center"/>
          </w:tcPr>
          <w:p w14:paraId="0EA47D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76台；</w:t>
            </w:r>
          </w:p>
          <w:p w14:paraId="24A5D1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≥24次/年</w:t>
            </w:r>
          </w:p>
        </w:tc>
        <w:tc>
          <w:tcPr>
            <w:tcW w:w="848" w:type="dxa"/>
            <w:tcBorders>
              <w:top w:val="single" w:color="auto" w:sz="4" w:space="0"/>
              <w:left w:val="nil"/>
              <w:bottom w:val="single" w:color="auto" w:sz="4" w:space="0"/>
              <w:right w:val="single" w:color="auto" w:sz="4" w:space="0"/>
            </w:tcBorders>
            <w:vAlign w:val="center"/>
          </w:tcPr>
          <w:p w14:paraId="5537DFD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76台；</w:t>
            </w:r>
          </w:p>
          <w:p w14:paraId="03659E7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46次</w:t>
            </w:r>
          </w:p>
        </w:tc>
        <w:tc>
          <w:tcPr>
            <w:tcW w:w="563" w:type="dxa"/>
            <w:gridSpan w:val="2"/>
            <w:tcBorders>
              <w:top w:val="single" w:color="auto" w:sz="4" w:space="0"/>
              <w:left w:val="nil"/>
              <w:bottom w:val="single" w:color="auto" w:sz="4" w:space="0"/>
              <w:right w:val="single" w:color="auto" w:sz="4" w:space="0"/>
            </w:tcBorders>
            <w:vAlign w:val="center"/>
          </w:tcPr>
          <w:p w14:paraId="50215B0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2BE843B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5F646A00">
            <w:pPr>
              <w:widowControl/>
              <w:spacing w:line="240" w:lineRule="exact"/>
              <w:jc w:val="center"/>
              <w:rPr>
                <w:rFonts w:ascii="仿宋_GB2312" w:hAnsi="宋体" w:eastAsia="仿宋_GB2312" w:cs="宋体"/>
                <w:kern w:val="0"/>
                <w:szCs w:val="21"/>
              </w:rPr>
            </w:pPr>
          </w:p>
        </w:tc>
      </w:tr>
      <w:tr w14:paraId="3BB60471">
        <w:tblPrEx>
          <w:tblCellMar>
            <w:top w:w="0" w:type="dxa"/>
            <w:left w:w="108" w:type="dxa"/>
            <w:bottom w:w="0" w:type="dxa"/>
            <w:right w:w="108" w:type="dxa"/>
          </w:tblCellMar>
        </w:tblPrEx>
        <w:trPr>
          <w:trHeight w:val="99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06AF2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4B68AE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43818BC">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AB362D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等保一体机数量及等级保护测评次数</w:t>
            </w:r>
          </w:p>
        </w:tc>
        <w:tc>
          <w:tcPr>
            <w:tcW w:w="849" w:type="dxa"/>
            <w:tcBorders>
              <w:top w:val="single" w:color="auto" w:sz="4" w:space="0"/>
              <w:left w:val="nil"/>
              <w:bottom w:val="single" w:color="auto" w:sz="4" w:space="0"/>
              <w:right w:val="single" w:color="auto" w:sz="4" w:space="0"/>
            </w:tcBorders>
            <w:vAlign w:val="center"/>
          </w:tcPr>
          <w:p w14:paraId="66A45D2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1套/年；</w:t>
            </w:r>
          </w:p>
          <w:p w14:paraId="52279B9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1次/年</w:t>
            </w:r>
          </w:p>
        </w:tc>
        <w:tc>
          <w:tcPr>
            <w:tcW w:w="848" w:type="dxa"/>
            <w:tcBorders>
              <w:top w:val="single" w:color="auto" w:sz="4" w:space="0"/>
              <w:left w:val="nil"/>
              <w:bottom w:val="single" w:color="auto" w:sz="4" w:space="0"/>
              <w:right w:val="single" w:color="auto" w:sz="4" w:space="0"/>
            </w:tcBorders>
            <w:vAlign w:val="center"/>
          </w:tcPr>
          <w:p w14:paraId="243BAF8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1套/年；</w:t>
            </w:r>
          </w:p>
          <w:p w14:paraId="59A58A8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1次/年</w:t>
            </w:r>
          </w:p>
        </w:tc>
        <w:tc>
          <w:tcPr>
            <w:tcW w:w="563" w:type="dxa"/>
            <w:gridSpan w:val="2"/>
            <w:tcBorders>
              <w:top w:val="single" w:color="auto" w:sz="4" w:space="0"/>
              <w:left w:val="nil"/>
              <w:bottom w:val="single" w:color="auto" w:sz="4" w:space="0"/>
              <w:right w:val="single" w:color="auto" w:sz="4" w:space="0"/>
            </w:tcBorders>
            <w:vAlign w:val="center"/>
          </w:tcPr>
          <w:p w14:paraId="5F94AC6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5AAAB89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2"/>
            <w:tcBorders>
              <w:top w:val="single" w:color="auto" w:sz="4" w:space="0"/>
              <w:left w:val="nil"/>
              <w:bottom w:val="single" w:color="auto" w:sz="4" w:space="0"/>
              <w:right w:val="single" w:color="auto" w:sz="4" w:space="0"/>
            </w:tcBorders>
            <w:vAlign w:val="center"/>
          </w:tcPr>
          <w:p w14:paraId="0D635885">
            <w:pPr>
              <w:widowControl/>
              <w:spacing w:line="240" w:lineRule="exact"/>
              <w:jc w:val="center"/>
              <w:rPr>
                <w:rFonts w:ascii="仿宋_GB2312" w:hAnsi="宋体" w:eastAsia="仿宋_GB2312" w:cs="宋体"/>
                <w:kern w:val="0"/>
                <w:szCs w:val="21"/>
              </w:rPr>
            </w:pPr>
          </w:p>
        </w:tc>
      </w:tr>
      <w:tr w14:paraId="389EDF91">
        <w:tblPrEx>
          <w:tblCellMar>
            <w:top w:w="0" w:type="dxa"/>
            <w:left w:w="108" w:type="dxa"/>
            <w:bottom w:w="0" w:type="dxa"/>
            <w:right w:w="108" w:type="dxa"/>
          </w:tblCellMar>
        </w:tblPrEx>
        <w:trPr>
          <w:trHeight w:val="419"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9671D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FA4EB9">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0AA585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1130E33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日常维护机制健全性</w:t>
            </w:r>
          </w:p>
        </w:tc>
        <w:tc>
          <w:tcPr>
            <w:tcW w:w="849" w:type="dxa"/>
            <w:tcBorders>
              <w:top w:val="single" w:color="auto" w:sz="4" w:space="0"/>
              <w:left w:val="nil"/>
              <w:bottom w:val="single" w:color="auto" w:sz="4" w:space="0"/>
              <w:right w:val="single" w:color="auto" w:sz="4" w:space="0"/>
            </w:tcBorders>
            <w:vAlign w:val="center"/>
          </w:tcPr>
          <w:p w14:paraId="3360FF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健全</w:t>
            </w:r>
          </w:p>
        </w:tc>
        <w:tc>
          <w:tcPr>
            <w:tcW w:w="848" w:type="dxa"/>
            <w:tcBorders>
              <w:top w:val="single" w:color="auto" w:sz="4" w:space="0"/>
              <w:left w:val="nil"/>
              <w:bottom w:val="single" w:color="auto" w:sz="4" w:space="0"/>
              <w:right w:val="single" w:color="auto" w:sz="4" w:space="0"/>
            </w:tcBorders>
            <w:vAlign w:val="center"/>
          </w:tcPr>
          <w:p w14:paraId="1675B24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健全</w:t>
            </w:r>
          </w:p>
        </w:tc>
        <w:tc>
          <w:tcPr>
            <w:tcW w:w="563" w:type="dxa"/>
            <w:gridSpan w:val="2"/>
            <w:tcBorders>
              <w:top w:val="single" w:color="auto" w:sz="4" w:space="0"/>
              <w:left w:val="nil"/>
              <w:bottom w:val="single" w:color="auto" w:sz="4" w:space="0"/>
              <w:right w:val="single" w:color="auto" w:sz="4" w:space="0"/>
            </w:tcBorders>
            <w:vAlign w:val="center"/>
          </w:tcPr>
          <w:p w14:paraId="28FD4CE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74CC31D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7FD1507F">
            <w:pPr>
              <w:widowControl/>
              <w:spacing w:line="240" w:lineRule="exact"/>
              <w:jc w:val="center"/>
              <w:rPr>
                <w:rFonts w:ascii="仿宋_GB2312" w:hAnsi="宋体" w:eastAsia="仿宋_GB2312" w:cs="宋体"/>
                <w:kern w:val="0"/>
                <w:szCs w:val="21"/>
              </w:rPr>
            </w:pPr>
          </w:p>
        </w:tc>
      </w:tr>
      <w:tr w14:paraId="2B03DA0F">
        <w:tblPrEx>
          <w:tblCellMar>
            <w:top w:w="0" w:type="dxa"/>
            <w:left w:w="108" w:type="dxa"/>
            <w:bottom w:w="0" w:type="dxa"/>
            <w:right w:w="108" w:type="dxa"/>
          </w:tblCellMar>
        </w:tblPrEx>
        <w:trPr>
          <w:trHeight w:val="57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F1A82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28D5F3A">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DC4CA4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9563F2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人员技术水平及服务质量合格率</w:t>
            </w:r>
          </w:p>
        </w:tc>
        <w:tc>
          <w:tcPr>
            <w:tcW w:w="849" w:type="dxa"/>
            <w:tcBorders>
              <w:top w:val="single" w:color="auto" w:sz="4" w:space="0"/>
              <w:left w:val="nil"/>
              <w:bottom w:val="single" w:color="auto" w:sz="4" w:space="0"/>
              <w:right w:val="single" w:color="auto" w:sz="4" w:space="0"/>
            </w:tcBorders>
            <w:vAlign w:val="center"/>
          </w:tcPr>
          <w:p w14:paraId="0B505B9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vAlign w:val="center"/>
          </w:tcPr>
          <w:p w14:paraId="34AD6C6C">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95%</w:t>
            </w:r>
          </w:p>
        </w:tc>
        <w:tc>
          <w:tcPr>
            <w:tcW w:w="563" w:type="dxa"/>
            <w:gridSpan w:val="2"/>
            <w:tcBorders>
              <w:top w:val="single" w:color="auto" w:sz="4" w:space="0"/>
              <w:left w:val="nil"/>
              <w:bottom w:val="single" w:color="auto" w:sz="4" w:space="0"/>
              <w:right w:val="single" w:color="auto" w:sz="4" w:space="0"/>
            </w:tcBorders>
            <w:vAlign w:val="center"/>
          </w:tcPr>
          <w:p w14:paraId="0B93B6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3FFF0D6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24CAE27A">
            <w:pPr>
              <w:widowControl/>
              <w:spacing w:line="240" w:lineRule="exact"/>
              <w:jc w:val="center"/>
              <w:rPr>
                <w:rFonts w:ascii="仿宋_GB2312" w:hAnsi="宋体" w:eastAsia="仿宋_GB2312" w:cs="宋体"/>
                <w:kern w:val="0"/>
                <w:szCs w:val="21"/>
              </w:rPr>
            </w:pPr>
          </w:p>
        </w:tc>
      </w:tr>
      <w:tr w14:paraId="454ECCB5">
        <w:tblPrEx>
          <w:tblCellMar>
            <w:top w:w="0" w:type="dxa"/>
            <w:left w:w="108" w:type="dxa"/>
            <w:bottom w:w="0" w:type="dxa"/>
            <w:right w:w="108" w:type="dxa"/>
          </w:tblCellMar>
        </w:tblPrEx>
        <w:trPr>
          <w:trHeight w:val="43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195C6D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543694B">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854E2C4">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D04E84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服务效率合格率</w:t>
            </w:r>
          </w:p>
        </w:tc>
        <w:tc>
          <w:tcPr>
            <w:tcW w:w="849" w:type="dxa"/>
            <w:tcBorders>
              <w:top w:val="single" w:color="auto" w:sz="4" w:space="0"/>
              <w:left w:val="nil"/>
              <w:bottom w:val="single" w:color="auto" w:sz="4" w:space="0"/>
              <w:right w:val="single" w:color="auto" w:sz="4" w:space="0"/>
            </w:tcBorders>
            <w:vAlign w:val="center"/>
          </w:tcPr>
          <w:p w14:paraId="422AECEB">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3283E0F7">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E7D351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002269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3A9FD9B6">
            <w:pPr>
              <w:widowControl/>
              <w:spacing w:line="240" w:lineRule="exact"/>
              <w:jc w:val="center"/>
              <w:rPr>
                <w:rFonts w:ascii="仿宋_GB2312" w:hAnsi="宋体" w:eastAsia="仿宋_GB2312" w:cs="宋体"/>
                <w:kern w:val="0"/>
                <w:szCs w:val="21"/>
              </w:rPr>
            </w:pPr>
          </w:p>
        </w:tc>
      </w:tr>
      <w:tr w14:paraId="76E45677">
        <w:tblPrEx>
          <w:tblCellMar>
            <w:top w:w="0" w:type="dxa"/>
            <w:left w:w="108" w:type="dxa"/>
            <w:bottom w:w="0" w:type="dxa"/>
            <w:right w:w="108" w:type="dxa"/>
          </w:tblCellMar>
        </w:tblPrEx>
        <w:trPr>
          <w:trHeight w:val="43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4C9CE0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3D62C2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9DD82C8">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6158AA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交办任务完成合格率</w:t>
            </w:r>
          </w:p>
        </w:tc>
        <w:tc>
          <w:tcPr>
            <w:tcW w:w="849" w:type="dxa"/>
            <w:tcBorders>
              <w:top w:val="single" w:color="auto" w:sz="4" w:space="0"/>
              <w:left w:val="nil"/>
              <w:bottom w:val="single" w:color="auto" w:sz="4" w:space="0"/>
              <w:right w:val="single" w:color="auto" w:sz="4" w:space="0"/>
            </w:tcBorders>
            <w:vAlign w:val="center"/>
          </w:tcPr>
          <w:p w14:paraId="3B68AD16">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0DE46D08">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01BEF4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5DD8FBC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235EBF25">
            <w:pPr>
              <w:widowControl/>
              <w:spacing w:line="240" w:lineRule="exact"/>
              <w:jc w:val="center"/>
              <w:rPr>
                <w:rFonts w:ascii="仿宋_GB2312" w:hAnsi="宋体" w:eastAsia="仿宋_GB2312" w:cs="宋体"/>
                <w:kern w:val="0"/>
                <w:szCs w:val="21"/>
              </w:rPr>
            </w:pPr>
          </w:p>
        </w:tc>
      </w:tr>
      <w:tr w14:paraId="5807A0CD">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B4DB86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BFDF847">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7EFC08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03C07BF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项目实施时间</w:t>
            </w:r>
          </w:p>
        </w:tc>
        <w:tc>
          <w:tcPr>
            <w:tcW w:w="849" w:type="dxa"/>
            <w:tcBorders>
              <w:top w:val="single" w:color="auto" w:sz="4" w:space="0"/>
              <w:left w:val="nil"/>
              <w:bottom w:val="single" w:color="auto" w:sz="4" w:space="0"/>
              <w:right w:val="single" w:color="auto" w:sz="4" w:space="0"/>
            </w:tcBorders>
            <w:vAlign w:val="center"/>
          </w:tcPr>
          <w:p w14:paraId="67C3B25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w:t>
            </w:r>
          </w:p>
        </w:tc>
        <w:tc>
          <w:tcPr>
            <w:tcW w:w="848" w:type="dxa"/>
            <w:tcBorders>
              <w:top w:val="single" w:color="auto" w:sz="4" w:space="0"/>
              <w:left w:val="nil"/>
              <w:bottom w:val="single" w:color="auto" w:sz="4" w:space="0"/>
              <w:right w:val="single" w:color="auto" w:sz="4" w:space="0"/>
            </w:tcBorders>
            <w:vAlign w:val="center"/>
          </w:tcPr>
          <w:p w14:paraId="4D326E0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w:t>
            </w:r>
          </w:p>
        </w:tc>
        <w:tc>
          <w:tcPr>
            <w:tcW w:w="563" w:type="dxa"/>
            <w:gridSpan w:val="2"/>
            <w:tcBorders>
              <w:top w:val="single" w:color="auto" w:sz="4" w:space="0"/>
              <w:left w:val="nil"/>
              <w:bottom w:val="single" w:color="auto" w:sz="4" w:space="0"/>
              <w:right w:val="single" w:color="auto" w:sz="4" w:space="0"/>
            </w:tcBorders>
            <w:vAlign w:val="center"/>
          </w:tcPr>
          <w:p w14:paraId="04EBB7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41BA4B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6F376D5E">
            <w:pPr>
              <w:widowControl/>
              <w:spacing w:line="240" w:lineRule="exact"/>
              <w:jc w:val="center"/>
              <w:rPr>
                <w:rFonts w:ascii="仿宋_GB2312" w:hAnsi="宋体" w:eastAsia="仿宋_GB2312" w:cs="宋体"/>
                <w:kern w:val="0"/>
                <w:szCs w:val="21"/>
              </w:rPr>
            </w:pPr>
          </w:p>
        </w:tc>
      </w:tr>
      <w:tr w14:paraId="5413BF59">
        <w:tblPrEx>
          <w:tblCellMar>
            <w:top w:w="0" w:type="dxa"/>
            <w:left w:w="108" w:type="dxa"/>
            <w:bottom w:w="0" w:type="dxa"/>
            <w:right w:w="108" w:type="dxa"/>
          </w:tblCellMar>
        </w:tblPrEx>
        <w:trPr>
          <w:trHeight w:val="55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AA779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B391BE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7252A4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F08FCC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服务应急响应</w:t>
            </w:r>
          </w:p>
        </w:tc>
        <w:tc>
          <w:tcPr>
            <w:tcW w:w="849" w:type="dxa"/>
            <w:tcBorders>
              <w:top w:val="single" w:color="auto" w:sz="4" w:space="0"/>
              <w:left w:val="nil"/>
              <w:bottom w:val="single" w:color="auto" w:sz="4" w:space="0"/>
              <w:right w:val="single" w:color="auto" w:sz="4" w:space="0"/>
            </w:tcBorders>
            <w:vAlign w:val="center"/>
          </w:tcPr>
          <w:p w14:paraId="705FCFA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及时响应</w:t>
            </w:r>
          </w:p>
        </w:tc>
        <w:tc>
          <w:tcPr>
            <w:tcW w:w="848" w:type="dxa"/>
            <w:tcBorders>
              <w:top w:val="single" w:color="auto" w:sz="4" w:space="0"/>
              <w:left w:val="nil"/>
              <w:bottom w:val="single" w:color="auto" w:sz="4" w:space="0"/>
              <w:right w:val="single" w:color="auto" w:sz="4" w:space="0"/>
            </w:tcBorders>
            <w:vAlign w:val="center"/>
          </w:tcPr>
          <w:p w14:paraId="48DC9E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及时响应</w:t>
            </w:r>
          </w:p>
        </w:tc>
        <w:tc>
          <w:tcPr>
            <w:tcW w:w="563" w:type="dxa"/>
            <w:gridSpan w:val="2"/>
            <w:tcBorders>
              <w:top w:val="single" w:color="auto" w:sz="4" w:space="0"/>
              <w:left w:val="nil"/>
              <w:bottom w:val="single" w:color="auto" w:sz="4" w:space="0"/>
              <w:right w:val="single" w:color="auto" w:sz="4" w:space="0"/>
            </w:tcBorders>
            <w:vAlign w:val="center"/>
          </w:tcPr>
          <w:p w14:paraId="2CB2AA8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5FB61E2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13" w:type="dxa"/>
            <w:gridSpan w:val="2"/>
            <w:tcBorders>
              <w:top w:val="single" w:color="auto" w:sz="4" w:space="0"/>
              <w:left w:val="nil"/>
              <w:bottom w:val="single" w:color="auto" w:sz="4" w:space="0"/>
              <w:right w:val="single" w:color="auto" w:sz="4" w:space="0"/>
            </w:tcBorders>
            <w:vAlign w:val="center"/>
          </w:tcPr>
          <w:p w14:paraId="1CF92F6D">
            <w:pPr>
              <w:widowControl/>
              <w:spacing w:line="240" w:lineRule="exact"/>
              <w:jc w:val="center"/>
              <w:rPr>
                <w:rFonts w:ascii="仿宋_GB2312" w:hAnsi="宋体" w:eastAsia="仿宋_GB2312" w:cs="宋体"/>
                <w:kern w:val="0"/>
                <w:szCs w:val="21"/>
              </w:rPr>
            </w:pPr>
          </w:p>
        </w:tc>
      </w:tr>
      <w:tr w14:paraId="4256A50C">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1B6E1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505DD5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243F27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C98EE0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0E2124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33F100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063ADD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6D1408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AF583D7">
            <w:pPr>
              <w:widowControl/>
              <w:spacing w:line="240" w:lineRule="exact"/>
              <w:jc w:val="center"/>
              <w:rPr>
                <w:rFonts w:ascii="仿宋_GB2312" w:hAnsi="宋体" w:eastAsia="仿宋_GB2312" w:cs="宋体"/>
                <w:kern w:val="0"/>
                <w:szCs w:val="21"/>
              </w:rPr>
            </w:pPr>
          </w:p>
        </w:tc>
      </w:tr>
      <w:tr w14:paraId="21D35939">
        <w:tblPrEx>
          <w:tblCellMar>
            <w:top w:w="0" w:type="dxa"/>
            <w:left w:w="108" w:type="dxa"/>
            <w:bottom w:w="0" w:type="dxa"/>
            <w:right w:w="108" w:type="dxa"/>
          </w:tblCellMar>
        </w:tblPrEx>
        <w:trPr>
          <w:trHeight w:val="5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122F4D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22C2793">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5122AD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0F24ACA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项目总成本</w:t>
            </w:r>
          </w:p>
        </w:tc>
        <w:tc>
          <w:tcPr>
            <w:tcW w:w="849" w:type="dxa"/>
            <w:tcBorders>
              <w:top w:val="single" w:color="auto" w:sz="4" w:space="0"/>
              <w:left w:val="nil"/>
              <w:bottom w:val="single" w:color="auto" w:sz="4" w:space="0"/>
              <w:right w:val="single" w:color="auto" w:sz="4" w:space="0"/>
            </w:tcBorders>
            <w:vAlign w:val="center"/>
          </w:tcPr>
          <w:p w14:paraId="76FE27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78万元</w:t>
            </w:r>
          </w:p>
        </w:tc>
        <w:tc>
          <w:tcPr>
            <w:tcW w:w="848" w:type="dxa"/>
            <w:tcBorders>
              <w:top w:val="single" w:color="auto" w:sz="4" w:space="0"/>
              <w:left w:val="nil"/>
              <w:bottom w:val="single" w:color="auto" w:sz="4" w:space="0"/>
              <w:right w:val="single" w:color="auto" w:sz="4" w:space="0"/>
            </w:tcBorders>
            <w:vAlign w:val="center"/>
          </w:tcPr>
          <w:p w14:paraId="0EA7E19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77.21万元</w:t>
            </w:r>
          </w:p>
        </w:tc>
        <w:tc>
          <w:tcPr>
            <w:tcW w:w="563" w:type="dxa"/>
            <w:gridSpan w:val="2"/>
            <w:tcBorders>
              <w:top w:val="single" w:color="auto" w:sz="4" w:space="0"/>
              <w:left w:val="nil"/>
              <w:bottom w:val="single" w:color="auto" w:sz="4" w:space="0"/>
              <w:right w:val="single" w:color="auto" w:sz="4" w:space="0"/>
            </w:tcBorders>
            <w:vAlign w:val="center"/>
          </w:tcPr>
          <w:p w14:paraId="082F297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3924654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2.97</w:t>
            </w:r>
          </w:p>
        </w:tc>
        <w:tc>
          <w:tcPr>
            <w:tcW w:w="1413" w:type="dxa"/>
            <w:gridSpan w:val="2"/>
            <w:tcBorders>
              <w:top w:val="single" w:color="auto" w:sz="4" w:space="0"/>
              <w:left w:val="nil"/>
              <w:bottom w:val="single" w:color="auto" w:sz="4" w:space="0"/>
              <w:right w:val="single" w:color="auto" w:sz="4" w:space="0"/>
            </w:tcBorders>
            <w:vAlign w:val="center"/>
          </w:tcPr>
          <w:p w14:paraId="084C66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3EFED25E">
        <w:tblPrEx>
          <w:tblCellMar>
            <w:top w:w="0" w:type="dxa"/>
            <w:left w:w="108" w:type="dxa"/>
            <w:bottom w:w="0" w:type="dxa"/>
            <w:right w:w="108" w:type="dxa"/>
          </w:tblCellMar>
        </w:tblPrEx>
        <w:trPr>
          <w:trHeight w:val="57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94D45A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6F4938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B08667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47A5FA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机房运维</w:t>
            </w:r>
          </w:p>
        </w:tc>
        <w:tc>
          <w:tcPr>
            <w:tcW w:w="849" w:type="dxa"/>
            <w:tcBorders>
              <w:top w:val="single" w:color="auto" w:sz="4" w:space="0"/>
              <w:left w:val="nil"/>
              <w:bottom w:val="single" w:color="auto" w:sz="4" w:space="0"/>
              <w:right w:val="single" w:color="auto" w:sz="4" w:space="0"/>
            </w:tcBorders>
            <w:vAlign w:val="center"/>
          </w:tcPr>
          <w:p w14:paraId="79C9625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40万元</w:t>
            </w:r>
          </w:p>
        </w:tc>
        <w:tc>
          <w:tcPr>
            <w:tcW w:w="848" w:type="dxa"/>
            <w:tcBorders>
              <w:top w:val="single" w:color="auto" w:sz="4" w:space="0"/>
              <w:left w:val="nil"/>
              <w:bottom w:val="single" w:color="auto" w:sz="4" w:space="0"/>
              <w:right w:val="single" w:color="auto" w:sz="4" w:space="0"/>
            </w:tcBorders>
            <w:vAlign w:val="center"/>
          </w:tcPr>
          <w:p w14:paraId="7CDB0A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39.792万元</w:t>
            </w:r>
          </w:p>
        </w:tc>
        <w:tc>
          <w:tcPr>
            <w:tcW w:w="563" w:type="dxa"/>
            <w:gridSpan w:val="2"/>
            <w:tcBorders>
              <w:top w:val="single" w:color="auto" w:sz="4" w:space="0"/>
              <w:left w:val="nil"/>
              <w:bottom w:val="single" w:color="auto" w:sz="4" w:space="0"/>
              <w:right w:val="single" w:color="auto" w:sz="4" w:space="0"/>
            </w:tcBorders>
            <w:vAlign w:val="center"/>
          </w:tcPr>
          <w:p w14:paraId="0AA633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78A3355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2.98</w:t>
            </w:r>
          </w:p>
        </w:tc>
        <w:tc>
          <w:tcPr>
            <w:tcW w:w="1413" w:type="dxa"/>
            <w:gridSpan w:val="2"/>
            <w:tcBorders>
              <w:top w:val="single" w:color="auto" w:sz="4" w:space="0"/>
              <w:left w:val="nil"/>
              <w:bottom w:val="single" w:color="auto" w:sz="4" w:space="0"/>
              <w:right w:val="single" w:color="auto" w:sz="4" w:space="0"/>
            </w:tcBorders>
            <w:vAlign w:val="center"/>
          </w:tcPr>
          <w:p w14:paraId="019632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04CDA6DD">
        <w:tblPrEx>
          <w:tblCellMar>
            <w:top w:w="0" w:type="dxa"/>
            <w:left w:w="108" w:type="dxa"/>
            <w:bottom w:w="0" w:type="dxa"/>
            <w:right w:w="108" w:type="dxa"/>
          </w:tblCellMar>
        </w:tblPrEx>
        <w:trPr>
          <w:trHeight w:val="55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D9EDAA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C11EA32">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DD426E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050F08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自助设备运维</w:t>
            </w:r>
          </w:p>
        </w:tc>
        <w:tc>
          <w:tcPr>
            <w:tcW w:w="849" w:type="dxa"/>
            <w:tcBorders>
              <w:top w:val="single" w:color="auto" w:sz="4" w:space="0"/>
              <w:left w:val="nil"/>
              <w:bottom w:val="single" w:color="auto" w:sz="4" w:space="0"/>
              <w:right w:val="single" w:color="auto" w:sz="4" w:space="0"/>
            </w:tcBorders>
            <w:vAlign w:val="center"/>
          </w:tcPr>
          <w:p w14:paraId="3FD0F78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10万元</w:t>
            </w:r>
          </w:p>
        </w:tc>
        <w:tc>
          <w:tcPr>
            <w:tcW w:w="848" w:type="dxa"/>
            <w:tcBorders>
              <w:top w:val="single" w:color="auto" w:sz="4" w:space="0"/>
              <w:left w:val="nil"/>
              <w:bottom w:val="single" w:color="auto" w:sz="4" w:space="0"/>
              <w:right w:val="single" w:color="auto" w:sz="4" w:space="0"/>
            </w:tcBorders>
            <w:vAlign w:val="center"/>
          </w:tcPr>
          <w:p w14:paraId="6AE02A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9.698万元</w:t>
            </w:r>
          </w:p>
        </w:tc>
        <w:tc>
          <w:tcPr>
            <w:tcW w:w="563" w:type="dxa"/>
            <w:gridSpan w:val="2"/>
            <w:tcBorders>
              <w:top w:val="single" w:color="auto" w:sz="4" w:space="0"/>
              <w:left w:val="nil"/>
              <w:bottom w:val="single" w:color="auto" w:sz="4" w:space="0"/>
              <w:right w:val="single" w:color="auto" w:sz="4" w:space="0"/>
            </w:tcBorders>
            <w:vAlign w:val="center"/>
          </w:tcPr>
          <w:p w14:paraId="3282292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468DE1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2.91</w:t>
            </w:r>
          </w:p>
        </w:tc>
        <w:tc>
          <w:tcPr>
            <w:tcW w:w="1413" w:type="dxa"/>
            <w:gridSpan w:val="2"/>
            <w:tcBorders>
              <w:top w:val="single" w:color="auto" w:sz="4" w:space="0"/>
              <w:left w:val="nil"/>
              <w:bottom w:val="single" w:color="auto" w:sz="4" w:space="0"/>
              <w:right w:val="single" w:color="auto" w:sz="4" w:space="0"/>
            </w:tcBorders>
            <w:vAlign w:val="center"/>
          </w:tcPr>
          <w:p w14:paraId="4012346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6B630E8D">
        <w:tblPrEx>
          <w:tblCellMar>
            <w:top w:w="0" w:type="dxa"/>
            <w:left w:w="108" w:type="dxa"/>
            <w:bottom w:w="0" w:type="dxa"/>
            <w:right w:w="108" w:type="dxa"/>
          </w:tblCellMar>
        </w:tblPrEx>
        <w:trPr>
          <w:trHeight w:val="57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41EC5F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9E49C3D">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381488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591892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等级保护测评服务</w:t>
            </w:r>
          </w:p>
        </w:tc>
        <w:tc>
          <w:tcPr>
            <w:tcW w:w="849" w:type="dxa"/>
            <w:tcBorders>
              <w:top w:val="single" w:color="auto" w:sz="4" w:space="0"/>
              <w:left w:val="nil"/>
              <w:bottom w:val="single" w:color="auto" w:sz="4" w:space="0"/>
              <w:right w:val="single" w:color="auto" w:sz="4" w:space="0"/>
            </w:tcBorders>
            <w:vAlign w:val="center"/>
          </w:tcPr>
          <w:p w14:paraId="1C051A4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28万元</w:t>
            </w:r>
          </w:p>
        </w:tc>
        <w:tc>
          <w:tcPr>
            <w:tcW w:w="848" w:type="dxa"/>
            <w:tcBorders>
              <w:top w:val="single" w:color="auto" w:sz="4" w:space="0"/>
              <w:left w:val="nil"/>
              <w:bottom w:val="single" w:color="auto" w:sz="4" w:space="0"/>
              <w:right w:val="single" w:color="auto" w:sz="4" w:space="0"/>
            </w:tcBorders>
            <w:vAlign w:val="center"/>
          </w:tcPr>
          <w:p w14:paraId="03B0B5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27.72万元</w:t>
            </w:r>
          </w:p>
        </w:tc>
        <w:tc>
          <w:tcPr>
            <w:tcW w:w="563" w:type="dxa"/>
            <w:gridSpan w:val="2"/>
            <w:tcBorders>
              <w:top w:val="single" w:color="auto" w:sz="4" w:space="0"/>
              <w:left w:val="nil"/>
              <w:bottom w:val="single" w:color="auto" w:sz="4" w:space="0"/>
              <w:right w:val="single" w:color="auto" w:sz="4" w:space="0"/>
            </w:tcBorders>
            <w:vAlign w:val="center"/>
          </w:tcPr>
          <w:p w14:paraId="60C2E2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068F0B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2.97</w:t>
            </w:r>
          </w:p>
        </w:tc>
        <w:tc>
          <w:tcPr>
            <w:tcW w:w="1413" w:type="dxa"/>
            <w:gridSpan w:val="2"/>
            <w:tcBorders>
              <w:top w:val="single" w:color="auto" w:sz="4" w:space="0"/>
              <w:left w:val="nil"/>
              <w:bottom w:val="single" w:color="auto" w:sz="4" w:space="0"/>
              <w:right w:val="single" w:color="auto" w:sz="4" w:space="0"/>
            </w:tcBorders>
            <w:vAlign w:val="center"/>
          </w:tcPr>
          <w:p w14:paraId="4417DE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比选结余</w:t>
            </w:r>
          </w:p>
        </w:tc>
      </w:tr>
      <w:tr w14:paraId="35725B48">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E240254">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CA8533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5A022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1E95461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1820A8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7A29B0B4">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77FBB3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9E2C6E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7056D22">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2CFA087">
            <w:pPr>
              <w:widowControl/>
              <w:spacing w:line="240" w:lineRule="exact"/>
              <w:jc w:val="center"/>
              <w:rPr>
                <w:rFonts w:ascii="仿宋_GB2312" w:hAnsi="宋体" w:eastAsia="仿宋_GB2312" w:cs="宋体"/>
                <w:kern w:val="0"/>
                <w:szCs w:val="21"/>
              </w:rPr>
            </w:pPr>
          </w:p>
        </w:tc>
      </w:tr>
      <w:tr w14:paraId="1E1C594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B70FD0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FCA2F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55C0D5C">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73F993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51FC402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203E9B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0C364B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8A6A4D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8BB7EBA">
            <w:pPr>
              <w:widowControl/>
              <w:spacing w:line="240" w:lineRule="exact"/>
              <w:jc w:val="center"/>
              <w:rPr>
                <w:rFonts w:ascii="仿宋_GB2312" w:hAnsi="宋体" w:eastAsia="仿宋_GB2312" w:cs="宋体"/>
                <w:kern w:val="0"/>
                <w:szCs w:val="21"/>
              </w:rPr>
            </w:pPr>
          </w:p>
        </w:tc>
      </w:tr>
      <w:tr w14:paraId="73023917">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30C389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CB114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63844E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B79CDE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5EBC635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5CD956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D63D97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D3902B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5D97CB4">
            <w:pPr>
              <w:widowControl/>
              <w:spacing w:line="240" w:lineRule="exact"/>
              <w:jc w:val="center"/>
              <w:rPr>
                <w:rFonts w:ascii="仿宋_GB2312" w:hAnsi="宋体" w:eastAsia="仿宋_GB2312" w:cs="宋体"/>
                <w:kern w:val="0"/>
                <w:szCs w:val="21"/>
              </w:rPr>
            </w:pPr>
          </w:p>
        </w:tc>
      </w:tr>
      <w:tr w14:paraId="107EA1AD">
        <w:tblPrEx>
          <w:tblCellMar>
            <w:top w:w="0" w:type="dxa"/>
            <w:left w:w="108" w:type="dxa"/>
            <w:bottom w:w="0" w:type="dxa"/>
            <w:right w:w="108" w:type="dxa"/>
          </w:tblCellMar>
        </w:tblPrEx>
        <w:trPr>
          <w:trHeight w:val="5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A81031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8D2EA82">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6CC4019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0E34232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6E36DC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公共文化服务水平</w:t>
            </w:r>
          </w:p>
        </w:tc>
        <w:tc>
          <w:tcPr>
            <w:tcW w:w="849" w:type="dxa"/>
            <w:tcBorders>
              <w:top w:val="single" w:color="auto" w:sz="4" w:space="0"/>
              <w:left w:val="nil"/>
              <w:bottom w:val="single" w:color="auto" w:sz="4" w:space="0"/>
              <w:right w:val="single" w:color="auto" w:sz="4" w:space="0"/>
            </w:tcBorders>
            <w:vAlign w:val="center"/>
          </w:tcPr>
          <w:p w14:paraId="0948D4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稳步提升</w:t>
            </w:r>
          </w:p>
        </w:tc>
        <w:tc>
          <w:tcPr>
            <w:tcW w:w="848" w:type="dxa"/>
            <w:tcBorders>
              <w:top w:val="single" w:color="auto" w:sz="4" w:space="0"/>
              <w:left w:val="nil"/>
              <w:bottom w:val="single" w:color="auto" w:sz="4" w:space="0"/>
              <w:right w:val="single" w:color="auto" w:sz="4" w:space="0"/>
            </w:tcBorders>
            <w:vAlign w:val="center"/>
          </w:tcPr>
          <w:p w14:paraId="6A3632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563" w:type="dxa"/>
            <w:gridSpan w:val="2"/>
            <w:tcBorders>
              <w:top w:val="single" w:color="auto" w:sz="4" w:space="0"/>
              <w:left w:val="nil"/>
              <w:bottom w:val="single" w:color="auto" w:sz="4" w:space="0"/>
              <w:right w:val="single" w:color="auto" w:sz="4" w:space="0"/>
            </w:tcBorders>
            <w:vAlign w:val="center"/>
          </w:tcPr>
          <w:p w14:paraId="7962CD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1DBC1C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2E23A78F">
            <w:pPr>
              <w:widowControl/>
              <w:spacing w:line="240" w:lineRule="exact"/>
              <w:jc w:val="center"/>
              <w:rPr>
                <w:rFonts w:ascii="仿宋_GB2312" w:hAnsi="宋体" w:eastAsia="仿宋_GB2312" w:cs="宋体"/>
                <w:kern w:val="0"/>
                <w:szCs w:val="21"/>
              </w:rPr>
            </w:pPr>
          </w:p>
        </w:tc>
      </w:tr>
      <w:tr w14:paraId="6B730F43">
        <w:tblPrEx>
          <w:tblCellMar>
            <w:top w:w="0" w:type="dxa"/>
            <w:left w:w="108" w:type="dxa"/>
            <w:bottom w:w="0" w:type="dxa"/>
            <w:right w:w="108" w:type="dxa"/>
          </w:tblCellMar>
        </w:tblPrEx>
        <w:trPr>
          <w:trHeight w:val="5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5166B1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C52EA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5050F4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5858C5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公众阅读氛围</w:t>
            </w:r>
          </w:p>
        </w:tc>
        <w:tc>
          <w:tcPr>
            <w:tcW w:w="849" w:type="dxa"/>
            <w:tcBorders>
              <w:top w:val="single" w:color="auto" w:sz="4" w:space="0"/>
              <w:left w:val="nil"/>
              <w:bottom w:val="single" w:color="auto" w:sz="4" w:space="0"/>
              <w:right w:val="single" w:color="auto" w:sz="4" w:space="0"/>
            </w:tcBorders>
            <w:vAlign w:val="center"/>
          </w:tcPr>
          <w:p w14:paraId="57C331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不断加强</w:t>
            </w:r>
          </w:p>
        </w:tc>
        <w:tc>
          <w:tcPr>
            <w:tcW w:w="848" w:type="dxa"/>
            <w:tcBorders>
              <w:top w:val="single" w:color="auto" w:sz="4" w:space="0"/>
              <w:left w:val="nil"/>
              <w:bottom w:val="single" w:color="auto" w:sz="4" w:space="0"/>
              <w:right w:val="single" w:color="auto" w:sz="4" w:space="0"/>
            </w:tcBorders>
            <w:vAlign w:val="center"/>
          </w:tcPr>
          <w:p w14:paraId="377B20E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有所加强</w:t>
            </w:r>
          </w:p>
        </w:tc>
        <w:tc>
          <w:tcPr>
            <w:tcW w:w="563" w:type="dxa"/>
            <w:gridSpan w:val="2"/>
            <w:tcBorders>
              <w:top w:val="single" w:color="auto" w:sz="4" w:space="0"/>
              <w:left w:val="nil"/>
              <w:bottom w:val="single" w:color="auto" w:sz="4" w:space="0"/>
              <w:right w:val="single" w:color="auto" w:sz="4" w:space="0"/>
            </w:tcBorders>
            <w:vAlign w:val="center"/>
          </w:tcPr>
          <w:p w14:paraId="334106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4DB76C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4DDA1657">
            <w:pPr>
              <w:widowControl/>
              <w:spacing w:line="240" w:lineRule="exact"/>
              <w:jc w:val="center"/>
              <w:rPr>
                <w:rFonts w:ascii="仿宋_GB2312" w:hAnsi="宋体" w:eastAsia="仿宋_GB2312" w:cs="宋体"/>
                <w:kern w:val="0"/>
                <w:szCs w:val="21"/>
              </w:rPr>
            </w:pPr>
          </w:p>
        </w:tc>
      </w:tr>
      <w:tr w14:paraId="72ADA9BC">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B0F876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2DA7FE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093802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37D81C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539B08F4">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DB1DD8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72AFA7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8B27B7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285DFAA">
            <w:pPr>
              <w:widowControl/>
              <w:spacing w:line="240" w:lineRule="exact"/>
              <w:jc w:val="center"/>
              <w:rPr>
                <w:rFonts w:ascii="仿宋_GB2312" w:hAnsi="宋体" w:eastAsia="仿宋_GB2312" w:cs="宋体"/>
                <w:kern w:val="0"/>
                <w:szCs w:val="21"/>
              </w:rPr>
            </w:pPr>
          </w:p>
        </w:tc>
      </w:tr>
      <w:tr w14:paraId="46382C4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7EBBE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32DD2F8">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469189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183F67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223F494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1E0C7F4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BFEDDA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1A7BFD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3FBA66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32DD1E1">
            <w:pPr>
              <w:widowControl/>
              <w:spacing w:line="240" w:lineRule="exact"/>
              <w:jc w:val="center"/>
              <w:rPr>
                <w:rFonts w:ascii="仿宋_GB2312" w:hAnsi="宋体" w:eastAsia="仿宋_GB2312" w:cs="宋体"/>
                <w:kern w:val="0"/>
                <w:szCs w:val="21"/>
              </w:rPr>
            </w:pPr>
          </w:p>
        </w:tc>
      </w:tr>
      <w:tr w14:paraId="22D25A5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BB5B42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3A7277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336C33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B4FD21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08F2636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091292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868F2B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70BADA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E97C590">
            <w:pPr>
              <w:widowControl/>
              <w:spacing w:line="240" w:lineRule="exact"/>
              <w:jc w:val="center"/>
              <w:rPr>
                <w:rFonts w:ascii="仿宋_GB2312" w:hAnsi="宋体" w:eastAsia="仿宋_GB2312" w:cs="宋体"/>
                <w:kern w:val="0"/>
                <w:szCs w:val="21"/>
              </w:rPr>
            </w:pPr>
          </w:p>
        </w:tc>
      </w:tr>
      <w:tr w14:paraId="676790C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5FC4B3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1F2C9D">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F0ACE7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0E525E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6632F4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8D65A6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17E2EB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96B5C6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0D76706">
            <w:pPr>
              <w:widowControl/>
              <w:spacing w:line="240" w:lineRule="exact"/>
              <w:jc w:val="center"/>
              <w:rPr>
                <w:rFonts w:ascii="仿宋_GB2312" w:hAnsi="宋体" w:eastAsia="仿宋_GB2312" w:cs="宋体"/>
                <w:kern w:val="0"/>
                <w:szCs w:val="21"/>
              </w:rPr>
            </w:pPr>
          </w:p>
        </w:tc>
      </w:tr>
      <w:tr w14:paraId="0AE541B5">
        <w:tblPrEx>
          <w:tblCellMar>
            <w:top w:w="0" w:type="dxa"/>
            <w:left w:w="108" w:type="dxa"/>
            <w:bottom w:w="0" w:type="dxa"/>
            <w:right w:w="108" w:type="dxa"/>
          </w:tblCellMar>
        </w:tblPrEx>
        <w:trPr>
          <w:trHeight w:val="73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94B3A0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ABBC6B2">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7E6063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03056BE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读者服务基本业务</w:t>
            </w:r>
          </w:p>
        </w:tc>
        <w:tc>
          <w:tcPr>
            <w:tcW w:w="849" w:type="dxa"/>
            <w:tcBorders>
              <w:top w:val="single" w:color="auto" w:sz="4" w:space="0"/>
              <w:left w:val="nil"/>
              <w:bottom w:val="single" w:color="auto" w:sz="4" w:space="0"/>
              <w:right w:val="single" w:color="auto" w:sz="4" w:space="0"/>
            </w:tcBorders>
            <w:vAlign w:val="center"/>
          </w:tcPr>
          <w:p w14:paraId="77FA69B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有序推进</w:t>
            </w:r>
          </w:p>
        </w:tc>
        <w:tc>
          <w:tcPr>
            <w:tcW w:w="848" w:type="dxa"/>
            <w:tcBorders>
              <w:top w:val="single" w:color="auto" w:sz="4" w:space="0"/>
              <w:left w:val="nil"/>
              <w:bottom w:val="single" w:color="auto" w:sz="4" w:space="0"/>
              <w:right w:val="single" w:color="auto" w:sz="4" w:space="0"/>
            </w:tcBorders>
            <w:vAlign w:val="center"/>
          </w:tcPr>
          <w:p w14:paraId="128E96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不断推进</w:t>
            </w:r>
          </w:p>
        </w:tc>
        <w:tc>
          <w:tcPr>
            <w:tcW w:w="563" w:type="dxa"/>
            <w:gridSpan w:val="2"/>
            <w:tcBorders>
              <w:top w:val="single" w:color="auto" w:sz="4" w:space="0"/>
              <w:left w:val="nil"/>
              <w:bottom w:val="single" w:color="auto" w:sz="4" w:space="0"/>
              <w:right w:val="single" w:color="auto" w:sz="4" w:space="0"/>
            </w:tcBorders>
            <w:vAlign w:val="center"/>
          </w:tcPr>
          <w:p w14:paraId="32E6D3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10B3A10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7.13</w:t>
            </w:r>
          </w:p>
        </w:tc>
        <w:tc>
          <w:tcPr>
            <w:tcW w:w="1413" w:type="dxa"/>
            <w:gridSpan w:val="2"/>
            <w:tcBorders>
              <w:top w:val="single" w:color="auto" w:sz="4" w:space="0"/>
              <w:left w:val="nil"/>
              <w:bottom w:val="single" w:color="auto" w:sz="4" w:space="0"/>
              <w:right w:val="single" w:color="auto" w:sz="4" w:space="0"/>
            </w:tcBorders>
            <w:vAlign w:val="center"/>
          </w:tcPr>
          <w:p w14:paraId="4614B2BA">
            <w:pPr>
              <w:widowControl/>
              <w:spacing w:line="240" w:lineRule="exact"/>
              <w:jc w:val="center"/>
              <w:rPr>
                <w:rFonts w:ascii="仿宋_GB2312" w:hAnsi="宋体" w:eastAsia="仿宋_GB2312" w:cs="宋体"/>
                <w:kern w:val="0"/>
                <w:szCs w:val="21"/>
              </w:rPr>
            </w:pPr>
          </w:p>
        </w:tc>
      </w:tr>
      <w:tr w14:paraId="45594830">
        <w:tblPrEx>
          <w:tblCellMar>
            <w:top w:w="0" w:type="dxa"/>
            <w:left w:w="108" w:type="dxa"/>
            <w:bottom w:w="0" w:type="dxa"/>
            <w:right w:w="108" w:type="dxa"/>
          </w:tblCellMar>
        </w:tblPrEx>
        <w:trPr>
          <w:trHeight w:val="69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16BD5A">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2EA814F">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D912B5F">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56656B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图书馆信息化运行稳定性</w:t>
            </w:r>
          </w:p>
        </w:tc>
        <w:tc>
          <w:tcPr>
            <w:tcW w:w="849" w:type="dxa"/>
            <w:tcBorders>
              <w:top w:val="single" w:color="auto" w:sz="4" w:space="0"/>
              <w:left w:val="nil"/>
              <w:bottom w:val="single" w:color="auto" w:sz="4" w:space="0"/>
              <w:right w:val="single" w:color="auto" w:sz="4" w:space="0"/>
            </w:tcBorders>
            <w:vAlign w:val="center"/>
          </w:tcPr>
          <w:p w14:paraId="0CC126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健康、稳步提升</w:t>
            </w:r>
          </w:p>
        </w:tc>
        <w:tc>
          <w:tcPr>
            <w:tcW w:w="848" w:type="dxa"/>
            <w:tcBorders>
              <w:top w:val="single" w:color="auto" w:sz="4" w:space="0"/>
              <w:left w:val="nil"/>
              <w:bottom w:val="single" w:color="auto" w:sz="4" w:space="0"/>
              <w:right w:val="single" w:color="auto" w:sz="4" w:space="0"/>
            </w:tcBorders>
            <w:vAlign w:val="center"/>
          </w:tcPr>
          <w:p w14:paraId="38AFF5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健康、稳步提升</w:t>
            </w:r>
          </w:p>
        </w:tc>
        <w:tc>
          <w:tcPr>
            <w:tcW w:w="563" w:type="dxa"/>
            <w:gridSpan w:val="2"/>
            <w:tcBorders>
              <w:top w:val="single" w:color="auto" w:sz="4" w:space="0"/>
              <w:left w:val="nil"/>
              <w:bottom w:val="single" w:color="auto" w:sz="4" w:space="0"/>
              <w:right w:val="single" w:color="auto" w:sz="4" w:space="0"/>
            </w:tcBorders>
            <w:vAlign w:val="center"/>
          </w:tcPr>
          <w:p w14:paraId="1BE7BAC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7.5</w:t>
            </w:r>
          </w:p>
        </w:tc>
        <w:tc>
          <w:tcPr>
            <w:tcW w:w="563" w:type="dxa"/>
            <w:gridSpan w:val="2"/>
            <w:tcBorders>
              <w:top w:val="single" w:color="auto" w:sz="4" w:space="0"/>
              <w:left w:val="nil"/>
              <w:bottom w:val="single" w:color="auto" w:sz="4" w:space="0"/>
              <w:right w:val="single" w:color="auto" w:sz="4" w:space="0"/>
            </w:tcBorders>
            <w:vAlign w:val="center"/>
          </w:tcPr>
          <w:p w14:paraId="6F8A2A2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6.75</w:t>
            </w:r>
          </w:p>
        </w:tc>
        <w:tc>
          <w:tcPr>
            <w:tcW w:w="1413" w:type="dxa"/>
            <w:gridSpan w:val="2"/>
            <w:tcBorders>
              <w:top w:val="single" w:color="auto" w:sz="4" w:space="0"/>
              <w:left w:val="nil"/>
              <w:bottom w:val="single" w:color="auto" w:sz="4" w:space="0"/>
              <w:right w:val="single" w:color="auto" w:sz="4" w:space="0"/>
            </w:tcBorders>
            <w:vAlign w:val="center"/>
          </w:tcPr>
          <w:p w14:paraId="11ED3EAF">
            <w:pPr>
              <w:widowControl/>
              <w:spacing w:line="240" w:lineRule="exact"/>
              <w:jc w:val="center"/>
              <w:rPr>
                <w:rFonts w:ascii="仿宋_GB2312" w:hAnsi="宋体" w:eastAsia="仿宋_GB2312" w:cs="宋体"/>
                <w:kern w:val="0"/>
                <w:szCs w:val="21"/>
              </w:rPr>
            </w:pPr>
          </w:p>
        </w:tc>
      </w:tr>
      <w:tr w14:paraId="753C0F7D">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0F4CBB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D4AC8A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0907BD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D7CD95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546D724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B3603C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58197F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A400D7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75B8722">
            <w:pPr>
              <w:widowControl/>
              <w:spacing w:line="240" w:lineRule="exact"/>
              <w:jc w:val="center"/>
              <w:rPr>
                <w:rFonts w:ascii="仿宋_GB2312" w:hAnsi="宋体" w:eastAsia="仿宋_GB2312" w:cs="宋体"/>
                <w:kern w:val="0"/>
                <w:szCs w:val="21"/>
              </w:rPr>
            </w:pPr>
          </w:p>
        </w:tc>
      </w:tr>
      <w:tr w14:paraId="2C17B3D3">
        <w:tblPrEx>
          <w:tblCellMar>
            <w:top w:w="0" w:type="dxa"/>
            <w:left w:w="108" w:type="dxa"/>
            <w:bottom w:w="0" w:type="dxa"/>
            <w:right w:w="108" w:type="dxa"/>
          </w:tblCellMar>
        </w:tblPrEx>
        <w:trPr>
          <w:trHeight w:val="54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34C70C6">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6FE3AE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033CE6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337CA7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618D61B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社会公众满意度</w:t>
            </w:r>
          </w:p>
        </w:tc>
        <w:tc>
          <w:tcPr>
            <w:tcW w:w="849" w:type="dxa"/>
            <w:tcBorders>
              <w:top w:val="single" w:color="auto" w:sz="4" w:space="0"/>
              <w:left w:val="nil"/>
              <w:bottom w:val="single" w:color="auto" w:sz="4" w:space="0"/>
              <w:right w:val="single" w:color="auto" w:sz="4" w:space="0"/>
            </w:tcBorders>
            <w:vAlign w:val="center"/>
          </w:tcPr>
          <w:p w14:paraId="741DA87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vAlign w:val="center"/>
          </w:tcPr>
          <w:p w14:paraId="1379DC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97%</w:t>
            </w:r>
          </w:p>
        </w:tc>
        <w:tc>
          <w:tcPr>
            <w:tcW w:w="563" w:type="dxa"/>
            <w:gridSpan w:val="2"/>
            <w:tcBorders>
              <w:top w:val="single" w:color="auto" w:sz="4" w:space="0"/>
              <w:left w:val="nil"/>
              <w:bottom w:val="single" w:color="auto" w:sz="4" w:space="0"/>
              <w:right w:val="single" w:color="auto" w:sz="4" w:space="0"/>
            </w:tcBorders>
            <w:vAlign w:val="center"/>
          </w:tcPr>
          <w:p w14:paraId="43AD56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18463E7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BFE4F27">
            <w:pPr>
              <w:widowControl/>
              <w:spacing w:line="240" w:lineRule="exact"/>
              <w:jc w:val="center"/>
              <w:rPr>
                <w:rFonts w:ascii="仿宋_GB2312" w:hAnsi="宋体" w:eastAsia="仿宋_GB2312" w:cs="宋体"/>
                <w:kern w:val="0"/>
                <w:szCs w:val="21"/>
              </w:rPr>
            </w:pPr>
          </w:p>
        </w:tc>
      </w:tr>
      <w:tr w14:paraId="3C522343">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B1D23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A1FFD4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6298118">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88B39A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2B65F77A">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126BA4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A8165C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B3327C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7AABD90">
            <w:pPr>
              <w:widowControl/>
              <w:spacing w:line="240" w:lineRule="exact"/>
              <w:jc w:val="center"/>
              <w:rPr>
                <w:rFonts w:ascii="仿宋_GB2312" w:hAnsi="宋体" w:eastAsia="仿宋_GB2312" w:cs="宋体"/>
                <w:kern w:val="0"/>
                <w:szCs w:val="21"/>
              </w:rPr>
            </w:pPr>
          </w:p>
        </w:tc>
      </w:tr>
      <w:tr w14:paraId="5FEA5F57">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6483DB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AAF152">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194AFE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B06E86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EDC205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3E761C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405219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90A9E3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444B053">
            <w:pPr>
              <w:widowControl/>
              <w:spacing w:line="240" w:lineRule="exact"/>
              <w:jc w:val="center"/>
              <w:rPr>
                <w:rFonts w:ascii="仿宋_GB2312" w:hAnsi="宋体" w:eastAsia="仿宋_GB2312" w:cs="宋体"/>
                <w:kern w:val="0"/>
                <w:szCs w:val="21"/>
              </w:rPr>
            </w:pPr>
          </w:p>
        </w:tc>
      </w:tr>
      <w:tr w14:paraId="62CA84FE">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02378A4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73226A17">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345556AA">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97.11</w:t>
            </w:r>
          </w:p>
        </w:tc>
        <w:tc>
          <w:tcPr>
            <w:tcW w:w="1413" w:type="dxa"/>
            <w:gridSpan w:val="2"/>
            <w:tcBorders>
              <w:top w:val="single" w:color="auto" w:sz="4" w:space="0"/>
              <w:left w:val="nil"/>
              <w:bottom w:val="single" w:color="auto" w:sz="4" w:space="0"/>
              <w:right w:val="single" w:color="auto" w:sz="4" w:space="0"/>
            </w:tcBorders>
            <w:vAlign w:val="center"/>
          </w:tcPr>
          <w:p w14:paraId="51C8C1E7">
            <w:pPr>
              <w:widowControl/>
              <w:spacing w:line="240" w:lineRule="exact"/>
              <w:jc w:val="center"/>
              <w:rPr>
                <w:rFonts w:ascii="仿宋_GB2312" w:hAnsi="宋体" w:eastAsia="仿宋_GB2312" w:cs="宋体"/>
                <w:kern w:val="0"/>
                <w:szCs w:val="21"/>
              </w:rPr>
            </w:pPr>
          </w:p>
        </w:tc>
      </w:tr>
    </w:tbl>
    <w:p w14:paraId="4CA311AC">
      <w:pPr>
        <w:pStyle w:val="3"/>
        <w:rPr>
          <w:rFonts w:hint="eastAsia"/>
          <w:lang w:val="en-US" w:eastAsia="zh-CN"/>
        </w:rPr>
      </w:pPr>
    </w:p>
    <w:p w14:paraId="0D14DB08">
      <w:pPr>
        <w:pStyle w:val="4"/>
        <w:rPr>
          <w:rFonts w:hint="eastAsia"/>
          <w:lang w:val="en-US" w:eastAsia="zh-CN"/>
        </w:rPr>
      </w:pPr>
    </w:p>
    <w:p w14:paraId="4EC9B1EE">
      <w:pPr>
        <w:rPr>
          <w:rFonts w:hint="eastAsia"/>
          <w:lang w:val="en-US" w:eastAsia="zh-CN"/>
        </w:rPr>
      </w:pPr>
    </w:p>
    <w:p w14:paraId="3A891CB1">
      <w:pPr>
        <w:pStyle w:val="3"/>
        <w:rPr>
          <w:rFonts w:hint="eastAsia"/>
          <w:lang w:val="en-US" w:eastAsia="zh-CN"/>
        </w:rPr>
      </w:pPr>
    </w:p>
    <w:p w14:paraId="5CFBB95F">
      <w:pPr>
        <w:pStyle w:val="4"/>
        <w:rPr>
          <w:rFonts w:hint="eastAsia"/>
          <w:lang w:val="en-US" w:eastAsia="zh-CN"/>
        </w:rPr>
      </w:pPr>
    </w:p>
    <w:p w14:paraId="4C4E138D">
      <w:pPr>
        <w:rPr>
          <w:rFonts w:hint="eastAsia"/>
          <w:lang w:val="en-US" w:eastAsia="zh-CN"/>
        </w:rPr>
      </w:pPr>
    </w:p>
    <w:p w14:paraId="007B2224">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3C3400C9">
      <w:pPr>
        <w:spacing w:line="480" w:lineRule="exact"/>
        <w:jc w:val="center"/>
        <w:rPr>
          <w:rFonts w:ascii="仿宋_GB2312" w:hAnsi="宋体" w:eastAsia="仿宋_GB2312"/>
          <w:sz w:val="28"/>
          <w:szCs w:val="28"/>
        </w:rPr>
      </w:pPr>
      <w:r>
        <w:rPr>
          <w:rFonts w:hint="eastAsia" w:ascii="仿宋_GB2312" w:hAnsi="宋体" w:eastAsia="仿宋_GB2312"/>
          <w:sz w:val="28"/>
          <w:szCs w:val="28"/>
        </w:rPr>
        <w:t>（2023年度）</w:t>
      </w:r>
    </w:p>
    <w:p w14:paraId="74C118B3">
      <w:pPr>
        <w:spacing w:line="240" w:lineRule="exact"/>
        <w:rPr>
          <w:rFonts w:ascii="仿宋_GB2312" w:hAnsi="宋体" w:eastAsia="仿宋_GB2312"/>
          <w:sz w:val="30"/>
          <w:szCs w:val="30"/>
        </w:rPr>
      </w:pPr>
    </w:p>
    <w:tbl>
      <w:tblPr>
        <w:tblStyle w:val="11"/>
        <w:tblW w:w="9038" w:type="dxa"/>
        <w:jc w:val="center"/>
        <w:tblLayout w:type="fixed"/>
        <w:tblCellMar>
          <w:top w:w="0" w:type="dxa"/>
          <w:left w:w="108" w:type="dxa"/>
          <w:bottom w:w="0" w:type="dxa"/>
          <w:right w:w="108" w:type="dxa"/>
        </w:tblCellMar>
      </w:tblPr>
      <w:tblGrid>
        <w:gridCol w:w="585"/>
        <w:gridCol w:w="975"/>
        <w:gridCol w:w="1105"/>
        <w:gridCol w:w="727"/>
        <w:gridCol w:w="1127"/>
        <w:gridCol w:w="283"/>
        <w:gridCol w:w="849"/>
        <w:gridCol w:w="848"/>
        <w:gridCol w:w="279"/>
        <w:gridCol w:w="284"/>
        <w:gridCol w:w="420"/>
        <w:gridCol w:w="143"/>
        <w:gridCol w:w="703"/>
        <w:gridCol w:w="710"/>
      </w:tblGrid>
      <w:tr w14:paraId="4B4014AE">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0B3DDC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7478" w:type="dxa"/>
            <w:gridSpan w:val="12"/>
            <w:tcBorders>
              <w:top w:val="single" w:color="auto" w:sz="4" w:space="0"/>
              <w:left w:val="nil"/>
              <w:bottom w:val="single" w:color="auto" w:sz="4" w:space="0"/>
              <w:right w:val="single" w:color="auto" w:sz="4" w:space="0"/>
            </w:tcBorders>
            <w:vAlign w:val="center"/>
          </w:tcPr>
          <w:p w14:paraId="670E400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书刊采购</w:t>
            </w:r>
          </w:p>
        </w:tc>
      </w:tr>
      <w:tr w14:paraId="50F088FB">
        <w:tblPrEx>
          <w:tblCellMar>
            <w:top w:w="0" w:type="dxa"/>
            <w:left w:w="108" w:type="dxa"/>
            <w:bottom w:w="0" w:type="dxa"/>
            <w:right w:w="108" w:type="dxa"/>
          </w:tblCellMar>
        </w:tblPrEx>
        <w:trPr>
          <w:trHeight w:val="562"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4133C9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3AD3BA7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北京市通州区文化和旅游局</w:t>
            </w:r>
          </w:p>
        </w:tc>
        <w:tc>
          <w:tcPr>
            <w:tcW w:w="1127" w:type="dxa"/>
            <w:gridSpan w:val="2"/>
            <w:tcBorders>
              <w:top w:val="nil"/>
              <w:left w:val="nil"/>
              <w:bottom w:val="single" w:color="auto" w:sz="4" w:space="0"/>
              <w:right w:val="single" w:color="auto" w:sz="4" w:space="0"/>
            </w:tcBorders>
            <w:vAlign w:val="center"/>
          </w:tcPr>
          <w:p w14:paraId="2AD9430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260" w:type="dxa"/>
            <w:gridSpan w:val="5"/>
            <w:tcBorders>
              <w:top w:val="single" w:color="auto" w:sz="4" w:space="0"/>
              <w:left w:val="nil"/>
              <w:bottom w:val="single" w:color="auto" w:sz="4" w:space="0"/>
              <w:right w:val="single" w:color="auto" w:sz="4" w:space="0"/>
            </w:tcBorders>
            <w:vAlign w:val="center"/>
          </w:tcPr>
          <w:p w14:paraId="3291EE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北京市通州区图书馆</w:t>
            </w:r>
          </w:p>
        </w:tc>
      </w:tr>
      <w:tr w14:paraId="57BE0EAC">
        <w:tblPrEx>
          <w:tblCellMar>
            <w:top w:w="0" w:type="dxa"/>
            <w:left w:w="108" w:type="dxa"/>
            <w:bottom w:w="0" w:type="dxa"/>
            <w:right w:w="108" w:type="dxa"/>
          </w:tblCellMar>
        </w:tblPrEx>
        <w:trPr>
          <w:trHeight w:val="306" w:hRule="exact"/>
          <w:jc w:val="center"/>
        </w:trPr>
        <w:tc>
          <w:tcPr>
            <w:tcW w:w="1560" w:type="dxa"/>
            <w:gridSpan w:val="2"/>
            <w:tcBorders>
              <w:top w:val="single" w:color="auto" w:sz="4" w:space="0"/>
              <w:left w:val="single" w:color="auto" w:sz="4" w:space="0"/>
              <w:bottom w:val="single" w:color="auto" w:sz="4" w:space="0"/>
              <w:right w:val="single" w:color="auto" w:sz="4" w:space="0"/>
            </w:tcBorders>
            <w:vAlign w:val="center"/>
          </w:tcPr>
          <w:p w14:paraId="30FB8DF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184C8D0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魏红帅</w:t>
            </w:r>
          </w:p>
        </w:tc>
        <w:tc>
          <w:tcPr>
            <w:tcW w:w="1127" w:type="dxa"/>
            <w:gridSpan w:val="2"/>
            <w:tcBorders>
              <w:top w:val="nil"/>
              <w:left w:val="nil"/>
              <w:bottom w:val="single" w:color="auto" w:sz="4" w:space="0"/>
              <w:right w:val="single" w:color="auto" w:sz="4" w:space="0"/>
            </w:tcBorders>
            <w:vAlign w:val="center"/>
          </w:tcPr>
          <w:p w14:paraId="66FFEA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260" w:type="dxa"/>
            <w:gridSpan w:val="5"/>
            <w:tcBorders>
              <w:top w:val="single" w:color="auto" w:sz="4" w:space="0"/>
              <w:left w:val="nil"/>
              <w:bottom w:val="single" w:color="auto" w:sz="4" w:space="0"/>
              <w:right w:val="single" w:color="auto" w:sz="4" w:space="0"/>
            </w:tcBorders>
            <w:vAlign w:val="center"/>
          </w:tcPr>
          <w:p w14:paraId="197A34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18611999887</w:t>
            </w:r>
          </w:p>
        </w:tc>
      </w:tr>
      <w:tr w14:paraId="4F279C43">
        <w:tblPrEx>
          <w:tblCellMar>
            <w:top w:w="0" w:type="dxa"/>
            <w:left w:w="108" w:type="dxa"/>
            <w:bottom w:w="0" w:type="dxa"/>
            <w:right w:w="108" w:type="dxa"/>
          </w:tblCellMar>
        </w:tblPrEx>
        <w:trPr>
          <w:trHeight w:val="567" w:hRule="exact"/>
          <w:jc w:val="center"/>
        </w:trPr>
        <w:tc>
          <w:tcPr>
            <w:tcW w:w="1560" w:type="dxa"/>
            <w:gridSpan w:val="2"/>
            <w:vMerge w:val="restart"/>
            <w:tcBorders>
              <w:top w:val="single" w:color="auto" w:sz="4" w:space="0"/>
              <w:left w:val="single" w:color="auto" w:sz="4" w:space="0"/>
              <w:bottom w:val="single" w:color="auto" w:sz="4" w:space="0"/>
              <w:right w:val="single" w:color="auto" w:sz="4" w:space="0"/>
            </w:tcBorders>
            <w:vAlign w:val="center"/>
          </w:tcPr>
          <w:p w14:paraId="6D4187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2B7C4C1D">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08C851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3661C4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5B676F9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044F22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6287E71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5DACAF8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019874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68DE04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710" w:type="dxa"/>
            <w:tcBorders>
              <w:top w:val="nil"/>
              <w:left w:val="nil"/>
              <w:bottom w:val="single" w:color="auto" w:sz="4" w:space="0"/>
              <w:right w:val="single" w:color="auto" w:sz="4" w:space="0"/>
            </w:tcBorders>
            <w:vAlign w:val="center"/>
          </w:tcPr>
          <w:p w14:paraId="6B4BE42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41B4ECDD">
        <w:tblPrEx>
          <w:tblCellMar>
            <w:top w:w="0" w:type="dxa"/>
            <w:left w:w="108" w:type="dxa"/>
            <w:bottom w:w="0" w:type="dxa"/>
            <w:right w:w="108" w:type="dxa"/>
          </w:tblCellMar>
        </w:tblPrEx>
        <w:trPr>
          <w:trHeight w:val="52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71324CB5">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C7AAB95">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vAlign w:val="center"/>
          </w:tcPr>
          <w:p w14:paraId="688A08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160</w:t>
            </w:r>
          </w:p>
        </w:tc>
        <w:tc>
          <w:tcPr>
            <w:tcW w:w="1132" w:type="dxa"/>
            <w:gridSpan w:val="2"/>
            <w:tcBorders>
              <w:top w:val="nil"/>
              <w:left w:val="nil"/>
              <w:bottom w:val="single" w:color="auto" w:sz="4" w:space="0"/>
              <w:right w:val="single" w:color="auto" w:sz="4" w:space="0"/>
            </w:tcBorders>
            <w:vAlign w:val="center"/>
          </w:tcPr>
          <w:p w14:paraId="567E43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160</w:t>
            </w:r>
          </w:p>
        </w:tc>
        <w:tc>
          <w:tcPr>
            <w:tcW w:w="1127" w:type="dxa"/>
            <w:gridSpan w:val="2"/>
            <w:tcBorders>
              <w:top w:val="nil"/>
              <w:left w:val="nil"/>
              <w:bottom w:val="single" w:color="auto" w:sz="4" w:space="0"/>
              <w:right w:val="single" w:color="auto" w:sz="4" w:space="0"/>
            </w:tcBorders>
            <w:vAlign w:val="center"/>
          </w:tcPr>
          <w:p w14:paraId="0B1B6D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159.991266</w:t>
            </w:r>
          </w:p>
        </w:tc>
        <w:tc>
          <w:tcPr>
            <w:tcW w:w="704" w:type="dxa"/>
            <w:gridSpan w:val="2"/>
            <w:tcBorders>
              <w:top w:val="nil"/>
              <w:left w:val="nil"/>
              <w:bottom w:val="single" w:color="auto" w:sz="4" w:space="0"/>
              <w:right w:val="single" w:color="auto" w:sz="4" w:space="0"/>
            </w:tcBorders>
            <w:vAlign w:val="center"/>
          </w:tcPr>
          <w:p w14:paraId="7CB464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02C0F4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99.99%</w:t>
            </w:r>
          </w:p>
        </w:tc>
        <w:tc>
          <w:tcPr>
            <w:tcW w:w="710" w:type="dxa"/>
            <w:tcBorders>
              <w:top w:val="nil"/>
              <w:left w:val="nil"/>
              <w:bottom w:val="single" w:color="auto" w:sz="4" w:space="0"/>
              <w:right w:val="single" w:color="auto" w:sz="4" w:space="0"/>
            </w:tcBorders>
            <w:vAlign w:val="center"/>
          </w:tcPr>
          <w:p w14:paraId="643F94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9.99</w:t>
            </w:r>
          </w:p>
        </w:tc>
      </w:tr>
      <w:tr w14:paraId="4BF2E39E">
        <w:tblPrEx>
          <w:tblCellMar>
            <w:top w:w="0" w:type="dxa"/>
            <w:left w:w="108" w:type="dxa"/>
            <w:bottom w:w="0" w:type="dxa"/>
            <w:right w:w="108" w:type="dxa"/>
          </w:tblCellMar>
        </w:tblPrEx>
        <w:trPr>
          <w:trHeight w:val="601"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29BE7EDC">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E6E9B0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18B38D3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vAlign w:val="center"/>
          </w:tcPr>
          <w:p w14:paraId="2AD3368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160</w:t>
            </w:r>
          </w:p>
        </w:tc>
        <w:tc>
          <w:tcPr>
            <w:tcW w:w="1132" w:type="dxa"/>
            <w:gridSpan w:val="2"/>
            <w:tcBorders>
              <w:top w:val="nil"/>
              <w:left w:val="nil"/>
              <w:bottom w:val="single" w:color="auto" w:sz="4" w:space="0"/>
              <w:right w:val="single" w:color="auto" w:sz="4" w:space="0"/>
            </w:tcBorders>
            <w:vAlign w:val="center"/>
          </w:tcPr>
          <w:p w14:paraId="6E91EF7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160</w:t>
            </w:r>
          </w:p>
        </w:tc>
        <w:tc>
          <w:tcPr>
            <w:tcW w:w="1127" w:type="dxa"/>
            <w:gridSpan w:val="2"/>
            <w:tcBorders>
              <w:top w:val="nil"/>
              <w:left w:val="nil"/>
              <w:bottom w:val="single" w:color="auto" w:sz="4" w:space="0"/>
              <w:right w:val="single" w:color="auto" w:sz="4" w:space="0"/>
            </w:tcBorders>
            <w:vAlign w:val="center"/>
          </w:tcPr>
          <w:p w14:paraId="7F8060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159.991266</w:t>
            </w:r>
          </w:p>
        </w:tc>
        <w:tc>
          <w:tcPr>
            <w:tcW w:w="704" w:type="dxa"/>
            <w:gridSpan w:val="2"/>
            <w:tcBorders>
              <w:top w:val="nil"/>
              <w:left w:val="nil"/>
              <w:bottom w:val="single" w:color="auto" w:sz="4" w:space="0"/>
              <w:right w:val="single" w:color="auto" w:sz="4" w:space="0"/>
            </w:tcBorders>
            <w:vAlign w:val="center"/>
          </w:tcPr>
          <w:p w14:paraId="0D189E4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74543B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99.99%</w:t>
            </w:r>
          </w:p>
        </w:tc>
        <w:tc>
          <w:tcPr>
            <w:tcW w:w="710" w:type="dxa"/>
            <w:tcBorders>
              <w:top w:val="nil"/>
              <w:left w:val="nil"/>
              <w:bottom w:val="single" w:color="auto" w:sz="4" w:space="0"/>
              <w:right w:val="single" w:color="auto" w:sz="4" w:space="0"/>
            </w:tcBorders>
            <w:vAlign w:val="center"/>
          </w:tcPr>
          <w:p w14:paraId="4D65F16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29422FF">
        <w:tblPrEx>
          <w:tblCellMar>
            <w:top w:w="0" w:type="dxa"/>
            <w:left w:w="108" w:type="dxa"/>
            <w:bottom w:w="0" w:type="dxa"/>
            <w:right w:w="108" w:type="dxa"/>
          </w:tblCellMar>
        </w:tblPrEx>
        <w:trPr>
          <w:trHeight w:val="567"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4A057934">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1E2C4C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22C926F0">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034760FA">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1CF2F69F">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4CA16DA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566B6BC">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3521D13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61D21797">
        <w:tblPrEx>
          <w:tblCellMar>
            <w:top w:w="0" w:type="dxa"/>
            <w:left w:w="108" w:type="dxa"/>
            <w:bottom w:w="0" w:type="dxa"/>
            <w:right w:w="108" w:type="dxa"/>
          </w:tblCellMar>
        </w:tblPrEx>
        <w:trPr>
          <w:trHeight w:val="306" w:hRule="exact"/>
          <w:jc w:val="center"/>
        </w:trPr>
        <w:tc>
          <w:tcPr>
            <w:tcW w:w="1560" w:type="dxa"/>
            <w:gridSpan w:val="2"/>
            <w:vMerge w:val="continue"/>
            <w:tcBorders>
              <w:top w:val="single" w:color="auto" w:sz="4" w:space="0"/>
              <w:left w:val="single" w:color="auto" w:sz="4" w:space="0"/>
              <w:bottom w:val="single" w:color="auto" w:sz="4" w:space="0"/>
              <w:right w:val="single" w:color="auto" w:sz="4" w:space="0"/>
            </w:tcBorders>
            <w:vAlign w:val="center"/>
          </w:tcPr>
          <w:p w14:paraId="1E464148">
            <w:pPr>
              <w:widowControl/>
              <w:spacing w:line="240" w:lineRule="exact"/>
              <w:jc w:val="center"/>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2A171C1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110E0AF5">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762AAC15">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003459AB">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0EDA4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15DCD1A3">
            <w:pPr>
              <w:widowControl/>
              <w:spacing w:line="240" w:lineRule="exact"/>
              <w:jc w:val="center"/>
              <w:rPr>
                <w:rFonts w:ascii="仿宋_GB2312" w:hAnsi="宋体" w:eastAsia="仿宋_GB2312" w:cs="宋体"/>
                <w:kern w:val="0"/>
                <w:szCs w:val="21"/>
              </w:rPr>
            </w:pPr>
          </w:p>
        </w:tc>
        <w:tc>
          <w:tcPr>
            <w:tcW w:w="710" w:type="dxa"/>
            <w:tcBorders>
              <w:top w:val="nil"/>
              <w:left w:val="nil"/>
              <w:bottom w:val="single" w:color="auto" w:sz="4" w:space="0"/>
              <w:right w:val="single" w:color="auto" w:sz="4" w:space="0"/>
            </w:tcBorders>
            <w:vAlign w:val="center"/>
          </w:tcPr>
          <w:p w14:paraId="0C55DF0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7D9A3ED">
        <w:tblPrEx>
          <w:tblCellMar>
            <w:top w:w="0" w:type="dxa"/>
            <w:left w:w="108" w:type="dxa"/>
            <w:bottom w:w="0" w:type="dxa"/>
            <w:right w:w="108" w:type="dxa"/>
          </w:tblCellMar>
        </w:tblPrEx>
        <w:trPr>
          <w:trHeight w:val="548" w:hRule="exact"/>
          <w:jc w:val="center"/>
        </w:trPr>
        <w:tc>
          <w:tcPr>
            <w:tcW w:w="585" w:type="dxa"/>
            <w:vMerge w:val="restart"/>
            <w:tcBorders>
              <w:top w:val="nil"/>
              <w:left w:val="single" w:color="auto" w:sz="4" w:space="0"/>
              <w:bottom w:val="single" w:color="auto" w:sz="4" w:space="0"/>
              <w:right w:val="single" w:color="auto" w:sz="4" w:space="0"/>
            </w:tcBorders>
            <w:vAlign w:val="center"/>
          </w:tcPr>
          <w:p w14:paraId="3CCD6AA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3B46275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387" w:type="dxa"/>
            <w:gridSpan w:val="7"/>
            <w:tcBorders>
              <w:top w:val="single" w:color="auto" w:sz="4" w:space="0"/>
              <w:left w:val="nil"/>
              <w:bottom w:val="single" w:color="auto" w:sz="4" w:space="0"/>
              <w:right w:val="single" w:color="auto" w:sz="4" w:space="0"/>
            </w:tcBorders>
            <w:vAlign w:val="center"/>
          </w:tcPr>
          <w:p w14:paraId="213893E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6232FAB3">
        <w:tblPrEx>
          <w:tblCellMar>
            <w:top w:w="0" w:type="dxa"/>
            <w:left w:w="108" w:type="dxa"/>
            <w:bottom w:w="0" w:type="dxa"/>
            <w:right w:w="108" w:type="dxa"/>
          </w:tblCellMar>
        </w:tblPrEx>
        <w:trPr>
          <w:trHeight w:val="2222" w:hRule="exact"/>
          <w:jc w:val="center"/>
        </w:trPr>
        <w:tc>
          <w:tcPr>
            <w:tcW w:w="585" w:type="dxa"/>
            <w:vMerge w:val="continue"/>
            <w:tcBorders>
              <w:top w:val="nil"/>
              <w:left w:val="single" w:color="auto" w:sz="4" w:space="0"/>
              <w:bottom w:val="single" w:color="auto" w:sz="4" w:space="0"/>
              <w:right w:val="single" w:color="auto" w:sz="4" w:space="0"/>
            </w:tcBorders>
            <w:vAlign w:val="center"/>
          </w:tcPr>
          <w:p w14:paraId="475EAD91">
            <w:pPr>
              <w:widowControl/>
              <w:spacing w:line="240" w:lineRule="exact"/>
              <w:jc w:val="center"/>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5F68EE01">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1.年补充中文图书不少于5500种，1.9万册；</w:t>
            </w:r>
          </w:p>
          <w:p w14:paraId="78A54A76">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2.年补充普通地方文献类书籍不少于800种、1000册/件</w:t>
            </w:r>
          </w:p>
          <w:p w14:paraId="42863553">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3.年采购中文期刊约650种12000册；</w:t>
            </w:r>
          </w:p>
          <w:p w14:paraId="7262D1D9">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4.年采购报纸约100种；</w:t>
            </w:r>
          </w:p>
          <w:p w14:paraId="2E2A052A">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5.更好的丰富公共文化资源，扩充馆藏量，提升读者阅读质量；</w:t>
            </w:r>
          </w:p>
          <w:p w14:paraId="5D3624ED">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6.强化地方文献成果，提升通州地方资料的多样性和参考价值。</w:t>
            </w:r>
          </w:p>
        </w:tc>
        <w:tc>
          <w:tcPr>
            <w:tcW w:w="3387" w:type="dxa"/>
            <w:gridSpan w:val="7"/>
            <w:tcBorders>
              <w:top w:val="single" w:color="auto" w:sz="4" w:space="0"/>
              <w:left w:val="nil"/>
              <w:bottom w:val="single" w:color="auto" w:sz="4" w:space="0"/>
              <w:right w:val="single" w:color="auto" w:sz="4" w:space="0"/>
            </w:tcBorders>
            <w:vAlign w:val="center"/>
          </w:tcPr>
          <w:p w14:paraId="51A2F13E">
            <w:pPr>
              <w:widowControl/>
              <w:spacing w:line="240" w:lineRule="exact"/>
              <w:jc w:val="left"/>
              <w:rPr>
                <w:rFonts w:ascii="仿宋_GB2312" w:hAnsi="宋体" w:eastAsia="仿宋_GB2312" w:cs="宋体"/>
                <w:kern w:val="0"/>
                <w:szCs w:val="21"/>
              </w:rPr>
            </w:pPr>
            <w:r>
              <w:rPr>
                <w:rFonts w:hint="eastAsia" w:ascii="仿宋_GB2312" w:hAnsi="宋体" w:eastAsia="仿宋_GB2312" w:cs="宋体"/>
                <w:kern w:val="0"/>
                <w:szCs w:val="21"/>
              </w:rPr>
              <w:t>完成年初设定既定目标， 更好的丰富公共文化资源，扩充馆藏量，提升读者阅读质量；同时强化地方文献成果，提升通州地方资料的多样性和参考价值。</w:t>
            </w:r>
          </w:p>
        </w:tc>
      </w:tr>
      <w:tr w14:paraId="7FF0B2C6">
        <w:tblPrEx>
          <w:tblCellMar>
            <w:top w:w="0" w:type="dxa"/>
            <w:left w:w="108" w:type="dxa"/>
            <w:bottom w:w="0" w:type="dxa"/>
            <w:right w:w="108" w:type="dxa"/>
          </w:tblCellMar>
        </w:tblPrEx>
        <w:trPr>
          <w:trHeight w:val="830" w:hRule="exact"/>
          <w:jc w:val="center"/>
        </w:trPr>
        <w:tc>
          <w:tcPr>
            <w:tcW w:w="585" w:type="dxa"/>
            <w:vMerge w:val="restart"/>
            <w:tcBorders>
              <w:top w:val="single" w:color="auto" w:sz="4" w:space="0"/>
              <w:left w:val="single" w:color="auto" w:sz="4" w:space="0"/>
              <w:bottom w:val="single" w:color="auto" w:sz="4" w:space="0"/>
              <w:right w:val="single" w:color="auto" w:sz="4" w:space="0"/>
            </w:tcBorders>
            <w:vAlign w:val="center"/>
          </w:tcPr>
          <w:p w14:paraId="397BCD7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82CD07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03F2E1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4C7F63A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42F604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0325D1D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417117B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18FFF07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06BFFC1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4D4ED55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41A7881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78467A6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5F3C5A8D">
        <w:tblPrEx>
          <w:tblCellMar>
            <w:top w:w="0" w:type="dxa"/>
            <w:left w:w="108" w:type="dxa"/>
            <w:bottom w:w="0" w:type="dxa"/>
            <w:right w:w="108" w:type="dxa"/>
          </w:tblCellMar>
        </w:tblPrEx>
        <w:trPr>
          <w:trHeight w:val="12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0B2E36">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98241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22C539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1FB62B9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年补充中文图书新书种类、册数</w:t>
            </w:r>
          </w:p>
        </w:tc>
        <w:tc>
          <w:tcPr>
            <w:tcW w:w="849" w:type="dxa"/>
            <w:tcBorders>
              <w:top w:val="single" w:color="auto" w:sz="4" w:space="0"/>
              <w:left w:val="nil"/>
              <w:bottom w:val="single" w:color="auto" w:sz="4" w:space="0"/>
              <w:right w:val="single" w:color="auto" w:sz="4" w:space="0"/>
            </w:tcBorders>
            <w:vAlign w:val="center"/>
          </w:tcPr>
          <w:p w14:paraId="1C5D1BD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约5500种、19000册</w:t>
            </w:r>
          </w:p>
        </w:tc>
        <w:tc>
          <w:tcPr>
            <w:tcW w:w="848" w:type="dxa"/>
            <w:tcBorders>
              <w:top w:val="single" w:color="auto" w:sz="4" w:space="0"/>
              <w:left w:val="nil"/>
              <w:bottom w:val="single" w:color="auto" w:sz="4" w:space="0"/>
              <w:right w:val="single" w:color="auto" w:sz="4" w:space="0"/>
            </w:tcBorders>
            <w:vAlign w:val="center"/>
          </w:tcPr>
          <w:p w14:paraId="724CE4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9688种、26159册</w:t>
            </w:r>
          </w:p>
        </w:tc>
        <w:tc>
          <w:tcPr>
            <w:tcW w:w="563" w:type="dxa"/>
            <w:gridSpan w:val="2"/>
            <w:tcBorders>
              <w:top w:val="single" w:color="auto" w:sz="4" w:space="0"/>
              <w:left w:val="nil"/>
              <w:bottom w:val="single" w:color="auto" w:sz="4" w:space="0"/>
              <w:right w:val="single" w:color="auto" w:sz="4" w:space="0"/>
            </w:tcBorders>
            <w:vAlign w:val="center"/>
          </w:tcPr>
          <w:p w14:paraId="0234FD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2969AE2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01837FDE">
            <w:pPr>
              <w:widowControl/>
              <w:spacing w:line="240" w:lineRule="exact"/>
              <w:jc w:val="center"/>
              <w:rPr>
                <w:rFonts w:ascii="仿宋_GB2312" w:hAnsi="宋体" w:eastAsia="仿宋_GB2312" w:cs="宋体"/>
                <w:kern w:val="0"/>
                <w:szCs w:val="21"/>
              </w:rPr>
            </w:pPr>
          </w:p>
        </w:tc>
      </w:tr>
      <w:tr w14:paraId="2B2876CB">
        <w:tblPrEx>
          <w:tblCellMar>
            <w:top w:w="0" w:type="dxa"/>
            <w:left w:w="108" w:type="dxa"/>
            <w:bottom w:w="0" w:type="dxa"/>
            <w:right w:w="108" w:type="dxa"/>
          </w:tblCellMar>
        </w:tblPrEx>
        <w:trPr>
          <w:trHeight w:val="9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08C81D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299BE3A">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3362BCC">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F74583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年补充普通地方文献类书籍种类、册数</w:t>
            </w:r>
          </w:p>
        </w:tc>
        <w:tc>
          <w:tcPr>
            <w:tcW w:w="849" w:type="dxa"/>
            <w:tcBorders>
              <w:top w:val="single" w:color="auto" w:sz="4" w:space="0"/>
              <w:left w:val="nil"/>
              <w:bottom w:val="single" w:color="auto" w:sz="4" w:space="0"/>
              <w:right w:val="single" w:color="auto" w:sz="4" w:space="0"/>
            </w:tcBorders>
            <w:vAlign w:val="center"/>
          </w:tcPr>
          <w:p w14:paraId="17FF0A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约800种、1000册/件</w:t>
            </w:r>
          </w:p>
        </w:tc>
        <w:tc>
          <w:tcPr>
            <w:tcW w:w="848" w:type="dxa"/>
            <w:tcBorders>
              <w:top w:val="single" w:color="auto" w:sz="4" w:space="0"/>
              <w:left w:val="nil"/>
              <w:bottom w:val="single" w:color="auto" w:sz="4" w:space="0"/>
              <w:right w:val="single" w:color="auto" w:sz="4" w:space="0"/>
            </w:tcBorders>
            <w:vAlign w:val="center"/>
          </w:tcPr>
          <w:p w14:paraId="1F5675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1055种、1650册/件</w:t>
            </w:r>
          </w:p>
        </w:tc>
        <w:tc>
          <w:tcPr>
            <w:tcW w:w="563" w:type="dxa"/>
            <w:gridSpan w:val="2"/>
            <w:tcBorders>
              <w:top w:val="single" w:color="auto" w:sz="4" w:space="0"/>
              <w:left w:val="nil"/>
              <w:bottom w:val="single" w:color="auto" w:sz="4" w:space="0"/>
              <w:right w:val="single" w:color="auto" w:sz="4" w:space="0"/>
            </w:tcBorders>
            <w:vAlign w:val="center"/>
          </w:tcPr>
          <w:p w14:paraId="1813A80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02AE4A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0262B435">
            <w:pPr>
              <w:widowControl/>
              <w:spacing w:line="240" w:lineRule="exact"/>
              <w:jc w:val="center"/>
              <w:rPr>
                <w:rFonts w:ascii="仿宋_GB2312" w:hAnsi="宋体" w:eastAsia="仿宋_GB2312" w:cs="宋体"/>
                <w:kern w:val="0"/>
                <w:szCs w:val="21"/>
              </w:rPr>
            </w:pPr>
          </w:p>
        </w:tc>
      </w:tr>
      <w:tr w14:paraId="753E5C74">
        <w:tblPrEx>
          <w:tblCellMar>
            <w:top w:w="0" w:type="dxa"/>
            <w:left w:w="108" w:type="dxa"/>
            <w:bottom w:w="0" w:type="dxa"/>
            <w:right w:w="108" w:type="dxa"/>
          </w:tblCellMar>
        </w:tblPrEx>
        <w:trPr>
          <w:trHeight w:val="100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4473DE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6DFFA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F421CAF">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4D00CD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年采购中文期刊种类、册数</w:t>
            </w:r>
          </w:p>
        </w:tc>
        <w:tc>
          <w:tcPr>
            <w:tcW w:w="849" w:type="dxa"/>
            <w:tcBorders>
              <w:top w:val="single" w:color="auto" w:sz="4" w:space="0"/>
              <w:left w:val="nil"/>
              <w:bottom w:val="single" w:color="auto" w:sz="4" w:space="0"/>
              <w:right w:val="single" w:color="auto" w:sz="4" w:space="0"/>
            </w:tcBorders>
            <w:vAlign w:val="center"/>
          </w:tcPr>
          <w:p w14:paraId="1083D0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约650种、12000册</w:t>
            </w:r>
          </w:p>
        </w:tc>
        <w:tc>
          <w:tcPr>
            <w:tcW w:w="848" w:type="dxa"/>
            <w:tcBorders>
              <w:top w:val="single" w:color="auto" w:sz="4" w:space="0"/>
              <w:left w:val="nil"/>
              <w:bottom w:val="single" w:color="auto" w:sz="4" w:space="0"/>
              <w:right w:val="single" w:color="auto" w:sz="4" w:space="0"/>
            </w:tcBorders>
            <w:vAlign w:val="center"/>
          </w:tcPr>
          <w:p w14:paraId="28F18ACC">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873</w:t>
            </w:r>
            <w:r>
              <w:rPr>
                <w:rFonts w:hint="eastAsia" w:ascii="仿宋_GB2312" w:hAnsi="宋体" w:eastAsia="仿宋_GB2312" w:cs="宋体"/>
                <w:kern w:val="0"/>
                <w:szCs w:val="21"/>
              </w:rPr>
              <w:t>种</w:t>
            </w:r>
            <w:r>
              <w:rPr>
                <w:rFonts w:ascii="仿宋_GB2312" w:hAnsi="宋体" w:eastAsia="仿宋_GB2312" w:cs="宋体"/>
                <w:kern w:val="0"/>
                <w:szCs w:val="21"/>
              </w:rPr>
              <w:t>、</w:t>
            </w:r>
            <w:r>
              <w:rPr>
                <w:rFonts w:hint="eastAsia" w:ascii="仿宋_GB2312" w:hAnsi="宋体" w:eastAsia="仿宋_GB2312" w:cs="宋体"/>
                <w:kern w:val="0"/>
                <w:szCs w:val="21"/>
              </w:rPr>
              <w:t>16554册</w:t>
            </w:r>
          </w:p>
        </w:tc>
        <w:tc>
          <w:tcPr>
            <w:tcW w:w="563" w:type="dxa"/>
            <w:gridSpan w:val="2"/>
            <w:tcBorders>
              <w:top w:val="single" w:color="auto" w:sz="4" w:space="0"/>
              <w:left w:val="nil"/>
              <w:bottom w:val="single" w:color="auto" w:sz="4" w:space="0"/>
              <w:right w:val="single" w:color="auto" w:sz="4" w:space="0"/>
            </w:tcBorders>
            <w:vAlign w:val="center"/>
          </w:tcPr>
          <w:p w14:paraId="1DE6973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5B4A295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1413" w:type="dxa"/>
            <w:gridSpan w:val="2"/>
            <w:tcBorders>
              <w:top w:val="single" w:color="auto" w:sz="4" w:space="0"/>
              <w:left w:val="nil"/>
              <w:bottom w:val="single" w:color="auto" w:sz="4" w:space="0"/>
              <w:right w:val="single" w:color="auto" w:sz="4" w:space="0"/>
            </w:tcBorders>
            <w:vAlign w:val="center"/>
          </w:tcPr>
          <w:p w14:paraId="2E6777D1">
            <w:pPr>
              <w:widowControl/>
              <w:spacing w:line="240" w:lineRule="exact"/>
              <w:jc w:val="center"/>
              <w:rPr>
                <w:rFonts w:ascii="仿宋_GB2312" w:hAnsi="宋体" w:eastAsia="仿宋_GB2312" w:cs="宋体"/>
                <w:kern w:val="0"/>
                <w:szCs w:val="21"/>
              </w:rPr>
            </w:pPr>
          </w:p>
        </w:tc>
      </w:tr>
      <w:tr w14:paraId="3D3F721A">
        <w:tblPrEx>
          <w:tblCellMar>
            <w:top w:w="0" w:type="dxa"/>
            <w:left w:w="108" w:type="dxa"/>
            <w:bottom w:w="0" w:type="dxa"/>
            <w:right w:w="108" w:type="dxa"/>
          </w:tblCellMar>
        </w:tblPrEx>
        <w:trPr>
          <w:trHeight w:val="56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CCDF37D">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0134112">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553F09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20BF57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年采购报纸种类</w:t>
            </w:r>
          </w:p>
        </w:tc>
        <w:tc>
          <w:tcPr>
            <w:tcW w:w="849" w:type="dxa"/>
            <w:tcBorders>
              <w:top w:val="single" w:color="auto" w:sz="4" w:space="0"/>
              <w:left w:val="nil"/>
              <w:bottom w:val="single" w:color="auto" w:sz="4" w:space="0"/>
              <w:right w:val="single" w:color="auto" w:sz="4" w:space="0"/>
            </w:tcBorders>
            <w:vAlign w:val="center"/>
          </w:tcPr>
          <w:p w14:paraId="57A3B0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约100种</w:t>
            </w:r>
          </w:p>
        </w:tc>
        <w:tc>
          <w:tcPr>
            <w:tcW w:w="848" w:type="dxa"/>
            <w:tcBorders>
              <w:top w:val="single" w:color="auto" w:sz="4" w:space="0"/>
              <w:left w:val="nil"/>
              <w:bottom w:val="single" w:color="auto" w:sz="4" w:space="0"/>
              <w:right w:val="single" w:color="auto" w:sz="4" w:space="0"/>
            </w:tcBorders>
            <w:vAlign w:val="center"/>
          </w:tcPr>
          <w:p w14:paraId="3F26594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121种</w:t>
            </w:r>
          </w:p>
        </w:tc>
        <w:tc>
          <w:tcPr>
            <w:tcW w:w="563" w:type="dxa"/>
            <w:gridSpan w:val="2"/>
            <w:tcBorders>
              <w:top w:val="single" w:color="auto" w:sz="4" w:space="0"/>
              <w:left w:val="nil"/>
              <w:bottom w:val="single" w:color="auto" w:sz="4" w:space="0"/>
              <w:right w:val="single" w:color="auto" w:sz="4" w:space="0"/>
            </w:tcBorders>
            <w:vAlign w:val="center"/>
          </w:tcPr>
          <w:p w14:paraId="53E6D9D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505B0CE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13" w:type="dxa"/>
            <w:gridSpan w:val="2"/>
            <w:tcBorders>
              <w:top w:val="single" w:color="auto" w:sz="4" w:space="0"/>
              <w:left w:val="nil"/>
              <w:bottom w:val="single" w:color="auto" w:sz="4" w:space="0"/>
              <w:right w:val="single" w:color="auto" w:sz="4" w:space="0"/>
            </w:tcBorders>
            <w:vAlign w:val="center"/>
          </w:tcPr>
          <w:p w14:paraId="50ABE038">
            <w:pPr>
              <w:widowControl/>
              <w:spacing w:line="240" w:lineRule="exact"/>
              <w:jc w:val="center"/>
              <w:rPr>
                <w:rFonts w:ascii="仿宋_GB2312" w:hAnsi="宋体" w:eastAsia="仿宋_GB2312" w:cs="宋体"/>
                <w:kern w:val="0"/>
                <w:szCs w:val="21"/>
              </w:rPr>
            </w:pPr>
          </w:p>
        </w:tc>
      </w:tr>
      <w:tr w14:paraId="7E71D96B">
        <w:tblPrEx>
          <w:tblCellMar>
            <w:top w:w="0" w:type="dxa"/>
            <w:left w:w="108" w:type="dxa"/>
            <w:bottom w:w="0" w:type="dxa"/>
            <w:right w:w="108" w:type="dxa"/>
          </w:tblCellMar>
        </w:tblPrEx>
        <w:trPr>
          <w:trHeight w:val="55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9EFA7B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4322695">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565A2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55B0C2D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补充中文图书一线出版社图书</w:t>
            </w:r>
          </w:p>
        </w:tc>
        <w:tc>
          <w:tcPr>
            <w:tcW w:w="849" w:type="dxa"/>
            <w:tcBorders>
              <w:top w:val="single" w:color="auto" w:sz="4" w:space="0"/>
              <w:left w:val="nil"/>
              <w:bottom w:val="single" w:color="auto" w:sz="4" w:space="0"/>
              <w:right w:val="single" w:color="auto" w:sz="4" w:space="0"/>
            </w:tcBorders>
            <w:vAlign w:val="center"/>
          </w:tcPr>
          <w:p w14:paraId="5B5087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不低于40%</w:t>
            </w:r>
          </w:p>
        </w:tc>
        <w:tc>
          <w:tcPr>
            <w:tcW w:w="848" w:type="dxa"/>
            <w:tcBorders>
              <w:top w:val="single" w:color="auto" w:sz="4" w:space="0"/>
              <w:left w:val="nil"/>
              <w:bottom w:val="single" w:color="auto" w:sz="4" w:space="0"/>
              <w:right w:val="single" w:color="auto" w:sz="4" w:space="0"/>
            </w:tcBorders>
            <w:vAlign w:val="center"/>
          </w:tcPr>
          <w:p w14:paraId="6298A3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不低于40%</w:t>
            </w:r>
          </w:p>
        </w:tc>
        <w:tc>
          <w:tcPr>
            <w:tcW w:w="563" w:type="dxa"/>
            <w:gridSpan w:val="2"/>
            <w:tcBorders>
              <w:top w:val="single" w:color="auto" w:sz="4" w:space="0"/>
              <w:left w:val="nil"/>
              <w:bottom w:val="single" w:color="auto" w:sz="4" w:space="0"/>
              <w:right w:val="single" w:color="auto" w:sz="4" w:space="0"/>
            </w:tcBorders>
            <w:vAlign w:val="center"/>
          </w:tcPr>
          <w:p w14:paraId="086DE0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63B384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13" w:type="dxa"/>
            <w:gridSpan w:val="2"/>
            <w:tcBorders>
              <w:top w:val="single" w:color="auto" w:sz="4" w:space="0"/>
              <w:left w:val="nil"/>
              <w:bottom w:val="single" w:color="auto" w:sz="4" w:space="0"/>
              <w:right w:val="single" w:color="auto" w:sz="4" w:space="0"/>
            </w:tcBorders>
            <w:vAlign w:val="center"/>
          </w:tcPr>
          <w:p w14:paraId="3FEE0234">
            <w:pPr>
              <w:widowControl/>
              <w:spacing w:line="240" w:lineRule="exact"/>
              <w:jc w:val="center"/>
              <w:rPr>
                <w:rFonts w:ascii="仿宋_GB2312" w:hAnsi="宋体" w:eastAsia="仿宋_GB2312" w:cs="宋体"/>
                <w:kern w:val="0"/>
                <w:szCs w:val="21"/>
              </w:rPr>
            </w:pPr>
          </w:p>
        </w:tc>
      </w:tr>
      <w:tr w14:paraId="1D4AE1CF">
        <w:tblPrEx>
          <w:tblCellMar>
            <w:top w:w="0" w:type="dxa"/>
            <w:left w:w="108" w:type="dxa"/>
            <w:bottom w:w="0" w:type="dxa"/>
            <w:right w:w="108" w:type="dxa"/>
          </w:tblCellMar>
        </w:tblPrEx>
        <w:trPr>
          <w:trHeight w:val="100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EFFBEC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6E7D7A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B9FF92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07C315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补充中文图书出版时间</w:t>
            </w:r>
          </w:p>
        </w:tc>
        <w:tc>
          <w:tcPr>
            <w:tcW w:w="849" w:type="dxa"/>
            <w:tcBorders>
              <w:top w:val="single" w:color="auto" w:sz="4" w:space="0"/>
              <w:left w:val="nil"/>
              <w:bottom w:val="single" w:color="auto" w:sz="4" w:space="0"/>
              <w:right w:val="single" w:color="auto" w:sz="4" w:space="0"/>
            </w:tcBorders>
            <w:vAlign w:val="center"/>
          </w:tcPr>
          <w:p w14:paraId="5B6704B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2021年-2023年</w:t>
            </w:r>
          </w:p>
        </w:tc>
        <w:tc>
          <w:tcPr>
            <w:tcW w:w="848" w:type="dxa"/>
            <w:tcBorders>
              <w:top w:val="single" w:color="auto" w:sz="4" w:space="0"/>
              <w:left w:val="nil"/>
              <w:bottom w:val="single" w:color="auto" w:sz="4" w:space="0"/>
              <w:right w:val="single" w:color="auto" w:sz="4" w:space="0"/>
            </w:tcBorders>
            <w:vAlign w:val="center"/>
          </w:tcPr>
          <w:p w14:paraId="1B52BE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2021年-2023年</w:t>
            </w:r>
          </w:p>
        </w:tc>
        <w:tc>
          <w:tcPr>
            <w:tcW w:w="563" w:type="dxa"/>
            <w:gridSpan w:val="2"/>
            <w:tcBorders>
              <w:top w:val="single" w:color="auto" w:sz="4" w:space="0"/>
              <w:left w:val="nil"/>
              <w:bottom w:val="single" w:color="auto" w:sz="4" w:space="0"/>
              <w:right w:val="single" w:color="auto" w:sz="4" w:space="0"/>
            </w:tcBorders>
            <w:vAlign w:val="center"/>
          </w:tcPr>
          <w:p w14:paraId="087081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563" w:type="dxa"/>
            <w:gridSpan w:val="2"/>
            <w:tcBorders>
              <w:top w:val="single" w:color="auto" w:sz="4" w:space="0"/>
              <w:left w:val="nil"/>
              <w:bottom w:val="single" w:color="auto" w:sz="4" w:space="0"/>
              <w:right w:val="single" w:color="auto" w:sz="4" w:space="0"/>
            </w:tcBorders>
            <w:vAlign w:val="center"/>
          </w:tcPr>
          <w:p w14:paraId="10B045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413" w:type="dxa"/>
            <w:gridSpan w:val="2"/>
            <w:tcBorders>
              <w:top w:val="single" w:color="auto" w:sz="4" w:space="0"/>
              <w:left w:val="nil"/>
              <w:bottom w:val="single" w:color="auto" w:sz="4" w:space="0"/>
              <w:right w:val="single" w:color="auto" w:sz="4" w:space="0"/>
            </w:tcBorders>
            <w:vAlign w:val="center"/>
          </w:tcPr>
          <w:p w14:paraId="5FE597B6">
            <w:pPr>
              <w:widowControl/>
              <w:spacing w:line="240" w:lineRule="exact"/>
              <w:jc w:val="center"/>
              <w:rPr>
                <w:rFonts w:ascii="仿宋_GB2312" w:hAnsi="宋体" w:eastAsia="仿宋_GB2312" w:cs="宋体"/>
                <w:kern w:val="0"/>
                <w:szCs w:val="21"/>
              </w:rPr>
            </w:pPr>
          </w:p>
        </w:tc>
      </w:tr>
      <w:tr w14:paraId="005F6F90">
        <w:tblPrEx>
          <w:tblCellMar>
            <w:top w:w="0" w:type="dxa"/>
            <w:left w:w="108" w:type="dxa"/>
            <w:bottom w:w="0" w:type="dxa"/>
            <w:right w:w="108" w:type="dxa"/>
          </w:tblCellMar>
        </w:tblPrEx>
        <w:trPr>
          <w:trHeight w:val="84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371646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77FDF1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623EA0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AF26CF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补充中文图书畅销书比例</w:t>
            </w:r>
          </w:p>
        </w:tc>
        <w:tc>
          <w:tcPr>
            <w:tcW w:w="849" w:type="dxa"/>
            <w:tcBorders>
              <w:top w:val="single" w:color="auto" w:sz="4" w:space="0"/>
              <w:left w:val="nil"/>
              <w:bottom w:val="single" w:color="auto" w:sz="4" w:space="0"/>
              <w:right w:val="single" w:color="auto" w:sz="4" w:space="0"/>
            </w:tcBorders>
            <w:vAlign w:val="center"/>
          </w:tcPr>
          <w:p w14:paraId="6783566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不小于购书总量30%</w:t>
            </w:r>
          </w:p>
        </w:tc>
        <w:tc>
          <w:tcPr>
            <w:tcW w:w="848" w:type="dxa"/>
            <w:tcBorders>
              <w:top w:val="single" w:color="auto" w:sz="4" w:space="0"/>
              <w:left w:val="nil"/>
              <w:bottom w:val="single" w:color="auto" w:sz="4" w:space="0"/>
              <w:right w:val="single" w:color="auto" w:sz="4" w:space="0"/>
            </w:tcBorders>
            <w:vAlign w:val="center"/>
          </w:tcPr>
          <w:p w14:paraId="6F68A6B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不小于购书总量30%</w:t>
            </w:r>
          </w:p>
        </w:tc>
        <w:tc>
          <w:tcPr>
            <w:tcW w:w="563" w:type="dxa"/>
            <w:gridSpan w:val="2"/>
            <w:tcBorders>
              <w:top w:val="single" w:color="auto" w:sz="4" w:space="0"/>
              <w:left w:val="nil"/>
              <w:bottom w:val="single" w:color="auto" w:sz="4" w:space="0"/>
              <w:right w:val="single" w:color="auto" w:sz="4" w:space="0"/>
            </w:tcBorders>
            <w:vAlign w:val="center"/>
          </w:tcPr>
          <w:p w14:paraId="6E82B2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563" w:type="dxa"/>
            <w:gridSpan w:val="2"/>
            <w:tcBorders>
              <w:top w:val="single" w:color="auto" w:sz="4" w:space="0"/>
              <w:left w:val="nil"/>
              <w:bottom w:val="single" w:color="auto" w:sz="4" w:space="0"/>
              <w:right w:val="single" w:color="auto" w:sz="4" w:space="0"/>
            </w:tcBorders>
            <w:vAlign w:val="center"/>
          </w:tcPr>
          <w:p w14:paraId="2D9CF88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413" w:type="dxa"/>
            <w:gridSpan w:val="2"/>
            <w:tcBorders>
              <w:top w:val="single" w:color="auto" w:sz="4" w:space="0"/>
              <w:left w:val="nil"/>
              <w:bottom w:val="single" w:color="auto" w:sz="4" w:space="0"/>
              <w:right w:val="single" w:color="auto" w:sz="4" w:space="0"/>
            </w:tcBorders>
            <w:vAlign w:val="center"/>
          </w:tcPr>
          <w:p w14:paraId="4CCAFD8E">
            <w:pPr>
              <w:widowControl/>
              <w:spacing w:line="240" w:lineRule="exact"/>
              <w:jc w:val="center"/>
              <w:rPr>
                <w:rFonts w:ascii="仿宋_GB2312" w:hAnsi="宋体" w:eastAsia="仿宋_GB2312" w:cs="宋体"/>
                <w:kern w:val="0"/>
                <w:szCs w:val="21"/>
              </w:rPr>
            </w:pPr>
          </w:p>
        </w:tc>
      </w:tr>
      <w:tr w14:paraId="6125B8C6">
        <w:tblPrEx>
          <w:tblCellMar>
            <w:top w:w="0" w:type="dxa"/>
            <w:left w:w="108" w:type="dxa"/>
            <w:bottom w:w="0" w:type="dxa"/>
            <w:right w:w="108" w:type="dxa"/>
          </w:tblCellMar>
        </w:tblPrEx>
        <w:trPr>
          <w:trHeight w:val="84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D88D4A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298954D">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517AE5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1733F3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补充地方文献新书出版时间</w:t>
            </w:r>
          </w:p>
        </w:tc>
        <w:tc>
          <w:tcPr>
            <w:tcW w:w="849" w:type="dxa"/>
            <w:tcBorders>
              <w:top w:val="single" w:color="auto" w:sz="4" w:space="0"/>
              <w:left w:val="nil"/>
              <w:bottom w:val="single" w:color="auto" w:sz="4" w:space="0"/>
              <w:right w:val="single" w:color="auto" w:sz="4" w:space="0"/>
            </w:tcBorders>
            <w:vAlign w:val="center"/>
          </w:tcPr>
          <w:p w14:paraId="0DF7433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2023年底之前</w:t>
            </w:r>
          </w:p>
        </w:tc>
        <w:tc>
          <w:tcPr>
            <w:tcW w:w="848" w:type="dxa"/>
            <w:tcBorders>
              <w:top w:val="single" w:color="auto" w:sz="4" w:space="0"/>
              <w:left w:val="nil"/>
              <w:bottom w:val="single" w:color="auto" w:sz="4" w:space="0"/>
              <w:right w:val="single" w:color="auto" w:sz="4" w:space="0"/>
            </w:tcBorders>
            <w:vAlign w:val="center"/>
          </w:tcPr>
          <w:p w14:paraId="0FDF39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2023年底之前</w:t>
            </w:r>
          </w:p>
        </w:tc>
        <w:tc>
          <w:tcPr>
            <w:tcW w:w="563" w:type="dxa"/>
            <w:gridSpan w:val="2"/>
            <w:tcBorders>
              <w:top w:val="single" w:color="auto" w:sz="4" w:space="0"/>
              <w:left w:val="nil"/>
              <w:bottom w:val="single" w:color="auto" w:sz="4" w:space="0"/>
              <w:right w:val="single" w:color="auto" w:sz="4" w:space="0"/>
            </w:tcBorders>
            <w:vAlign w:val="center"/>
          </w:tcPr>
          <w:p w14:paraId="4F22ED6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563" w:type="dxa"/>
            <w:gridSpan w:val="2"/>
            <w:tcBorders>
              <w:top w:val="single" w:color="auto" w:sz="4" w:space="0"/>
              <w:left w:val="nil"/>
              <w:bottom w:val="single" w:color="auto" w:sz="4" w:space="0"/>
              <w:right w:val="single" w:color="auto" w:sz="4" w:space="0"/>
            </w:tcBorders>
            <w:vAlign w:val="center"/>
          </w:tcPr>
          <w:p w14:paraId="0F0F243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413" w:type="dxa"/>
            <w:gridSpan w:val="2"/>
            <w:tcBorders>
              <w:top w:val="single" w:color="auto" w:sz="4" w:space="0"/>
              <w:left w:val="nil"/>
              <w:bottom w:val="single" w:color="auto" w:sz="4" w:space="0"/>
              <w:right w:val="single" w:color="auto" w:sz="4" w:space="0"/>
            </w:tcBorders>
            <w:vAlign w:val="center"/>
          </w:tcPr>
          <w:p w14:paraId="41F594C7">
            <w:pPr>
              <w:widowControl/>
              <w:spacing w:line="240" w:lineRule="exact"/>
              <w:jc w:val="center"/>
              <w:rPr>
                <w:rFonts w:ascii="仿宋_GB2312" w:hAnsi="宋体" w:eastAsia="仿宋_GB2312" w:cs="宋体"/>
                <w:kern w:val="0"/>
                <w:szCs w:val="21"/>
              </w:rPr>
            </w:pPr>
          </w:p>
        </w:tc>
      </w:tr>
      <w:tr w14:paraId="6E6808E3">
        <w:tblPrEx>
          <w:tblCellMar>
            <w:top w:w="0" w:type="dxa"/>
            <w:left w:w="108" w:type="dxa"/>
            <w:bottom w:w="0" w:type="dxa"/>
            <w:right w:w="108" w:type="dxa"/>
          </w:tblCellMar>
        </w:tblPrEx>
        <w:trPr>
          <w:trHeight w:val="227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13D43B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7860FE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ED62D6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7FD722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购置图书封面及内页</w:t>
            </w:r>
          </w:p>
        </w:tc>
        <w:tc>
          <w:tcPr>
            <w:tcW w:w="849" w:type="dxa"/>
            <w:tcBorders>
              <w:top w:val="single" w:color="auto" w:sz="4" w:space="0"/>
              <w:left w:val="nil"/>
              <w:bottom w:val="single" w:color="auto" w:sz="4" w:space="0"/>
              <w:right w:val="single" w:color="auto" w:sz="4" w:space="0"/>
            </w:tcBorders>
            <w:vAlign w:val="center"/>
          </w:tcPr>
          <w:p w14:paraId="7506E6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完好无损、内容无错漏（部分孤本、史料可适当放宽要求）</w:t>
            </w:r>
          </w:p>
        </w:tc>
        <w:tc>
          <w:tcPr>
            <w:tcW w:w="848" w:type="dxa"/>
            <w:tcBorders>
              <w:top w:val="single" w:color="auto" w:sz="4" w:space="0"/>
              <w:left w:val="nil"/>
              <w:bottom w:val="single" w:color="auto" w:sz="4" w:space="0"/>
              <w:right w:val="single" w:color="auto" w:sz="4" w:space="0"/>
            </w:tcBorders>
            <w:vAlign w:val="center"/>
          </w:tcPr>
          <w:p w14:paraId="1C4818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完好无损、内容无错漏</w:t>
            </w:r>
          </w:p>
        </w:tc>
        <w:tc>
          <w:tcPr>
            <w:tcW w:w="563" w:type="dxa"/>
            <w:gridSpan w:val="2"/>
            <w:tcBorders>
              <w:top w:val="single" w:color="auto" w:sz="4" w:space="0"/>
              <w:left w:val="nil"/>
              <w:bottom w:val="single" w:color="auto" w:sz="4" w:space="0"/>
              <w:right w:val="single" w:color="auto" w:sz="4" w:space="0"/>
            </w:tcBorders>
            <w:vAlign w:val="center"/>
          </w:tcPr>
          <w:p w14:paraId="4D2DD2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563" w:type="dxa"/>
            <w:gridSpan w:val="2"/>
            <w:tcBorders>
              <w:top w:val="single" w:color="auto" w:sz="4" w:space="0"/>
              <w:left w:val="nil"/>
              <w:bottom w:val="single" w:color="auto" w:sz="4" w:space="0"/>
              <w:right w:val="single" w:color="auto" w:sz="4" w:space="0"/>
            </w:tcBorders>
            <w:vAlign w:val="center"/>
          </w:tcPr>
          <w:p w14:paraId="0FF597D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413" w:type="dxa"/>
            <w:gridSpan w:val="2"/>
            <w:tcBorders>
              <w:top w:val="single" w:color="auto" w:sz="4" w:space="0"/>
              <w:left w:val="nil"/>
              <w:bottom w:val="single" w:color="auto" w:sz="4" w:space="0"/>
              <w:right w:val="single" w:color="auto" w:sz="4" w:space="0"/>
            </w:tcBorders>
            <w:vAlign w:val="center"/>
          </w:tcPr>
          <w:p w14:paraId="7DC8171E">
            <w:pPr>
              <w:widowControl/>
              <w:spacing w:line="240" w:lineRule="exact"/>
              <w:jc w:val="center"/>
              <w:rPr>
                <w:rFonts w:ascii="仿宋_GB2312" w:hAnsi="宋体" w:eastAsia="仿宋_GB2312" w:cs="宋体"/>
                <w:kern w:val="0"/>
                <w:szCs w:val="21"/>
              </w:rPr>
            </w:pPr>
          </w:p>
        </w:tc>
      </w:tr>
      <w:tr w14:paraId="052ABD8B">
        <w:tblPrEx>
          <w:tblCellMar>
            <w:top w:w="0" w:type="dxa"/>
            <w:left w:w="108" w:type="dxa"/>
            <w:bottom w:w="0" w:type="dxa"/>
            <w:right w:w="108" w:type="dxa"/>
          </w:tblCellMar>
        </w:tblPrEx>
        <w:trPr>
          <w:trHeight w:val="226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C3AC13">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CE01BE1">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69B962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F40199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采购地方文献类书籍特征</w:t>
            </w:r>
          </w:p>
        </w:tc>
        <w:tc>
          <w:tcPr>
            <w:tcW w:w="849" w:type="dxa"/>
            <w:tcBorders>
              <w:top w:val="single" w:color="auto" w:sz="4" w:space="0"/>
              <w:left w:val="nil"/>
              <w:bottom w:val="single" w:color="auto" w:sz="4" w:space="0"/>
              <w:right w:val="single" w:color="auto" w:sz="4" w:space="0"/>
            </w:tcBorders>
            <w:vAlign w:val="center"/>
          </w:tcPr>
          <w:p w14:paraId="28CE2889">
            <w:pPr>
              <w:widowControl/>
              <w:spacing w:line="200" w:lineRule="exact"/>
              <w:jc w:val="center"/>
              <w:rPr>
                <w:rFonts w:ascii="仿宋_GB2312" w:hAnsi="宋体" w:eastAsia="仿宋_GB2312" w:cs="宋体"/>
                <w:kern w:val="0"/>
                <w:szCs w:val="21"/>
              </w:rPr>
            </w:pPr>
            <w:r>
              <w:rPr>
                <w:rFonts w:hint="eastAsia" w:ascii="仿宋_GB2312" w:hAnsi="宋体" w:eastAsia="仿宋_GB2312" w:cs="宋体"/>
                <w:kern w:val="0"/>
                <w:szCs w:val="21"/>
              </w:rPr>
              <w:t>具有通州及运河地域特征，且具有保存价值和使用价值的各类文献资料</w:t>
            </w:r>
          </w:p>
        </w:tc>
        <w:tc>
          <w:tcPr>
            <w:tcW w:w="848" w:type="dxa"/>
            <w:tcBorders>
              <w:top w:val="single" w:color="auto" w:sz="4" w:space="0"/>
              <w:left w:val="nil"/>
              <w:bottom w:val="single" w:color="auto" w:sz="4" w:space="0"/>
              <w:right w:val="single" w:color="auto" w:sz="4" w:space="0"/>
            </w:tcBorders>
            <w:vAlign w:val="center"/>
          </w:tcPr>
          <w:p w14:paraId="46339A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具有地域特性及保存价值</w:t>
            </w:r>
          </w:p>
        </w:tc>
        <w:tc>
          <w:tcPr>
            <w:tcW w:w="563" w:type="dxa"/>
            <w:gridSpan w:val="2"/>
            <w:tcBorders>
              <w:top w:val="single" w:color="auto" w:sz="4" w:space="0"/>
              <w:left w:val="nil"/>
              <w:bottom w:val="single" w:color="auto" w:sz="4" w:space="0"/>
              <w:right w:val="single" w:color="auto" w:sz="4" w:space="0"/>
            </w:tcBorders>
            <w:vAlign w:val="center"/>
          </w:tcPr>
          <w:p w14:paraId="72CB42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2895242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13" w:type="dxa"/>
            <w:gridSpan w:val="2"/>
            <w:tcBorders>
              <w:top w:val="single" w:color="auto" w:sz="4" w:space="0"/>
              <w:left w:val="nil"/>
              <w:bottom w:val="single" w:color="auto" w:sz="4" w:space="0"/>
              <w:right w:val="single" w:color="auto" w:sz="4" w:space="0"/>
            </w:tcBorders>
            <w:vAlign w:val="center"/>
          </w:tcPr>
          <w:p w14:paraId="44969203">
            <w:pPr>
              <w:widowControl/>
              <w:spacing w:line="240" w:lineRule="exact"/>
              <w:jc w:val="center"/>
              <w:rPr>
                <w:rFonts w:ascii="仿宋_GB2312" w:hAnsi="宋体" w:eastAsia="仿宋_GB2312" w:cs="宋体"/>
                <w:kern w:val="0"/>
                <w:szCs w:val="21"/>
              </w:rPr>
            </w:pPr>
          </w:p>
        </w:tc>
      </w:tr>
      <w:tr w14:paraId="06E47EF1">
        <w:tblPrEx>
          <w:tblCellMar>
            <w:top w:w="0" w:type="dxa"/>
            <w:left w:w="108" w:type="dxa"/>
            <w:bottom w:w="0" w:type="dxa"/>
            <w:right w:w="108" w:type="dxa"/>
          </w:tblCellMar>
        </w:tblPrEx>
        <w:trPr>
          <w:trHeight w:val="311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8459E0C">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A163F5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CF92B6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833FD7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采购报纸、期刊质量</w:t>
            </w:r>
          </w:p>
        </w:tc>
        <w:tc>
          <w:tcPr>
            <w:tcW w:w="849" w:type="dxa"/>
            <w:tcBorders>
              <w:top w:val="single" w:color="auto" w:sz="4" w:space="0"/>
              <w:left w:val="nil"/>
              <w:bottom w:val="single" w:color="auto" w:sz="4" w:space="0"/>
              <w:right w:val="single" w:color="auto" w:sz="4" w:space="0"/>
            </w:tcBorders>
            <w:vAlign w:val="center"/>
          </w:tcPr>
          <w:p w14:paraId="6CD3A74B">
            <w:pPr>
              <w:widowControl/>
              <w:spacing w:line="200" w:lineRule="exact"/>
              <w:jc w:val="center"/>
              <w:rPr>
                <w:rFonts w:ascii="仿宋_GB2312" w:hAnsi="宋体" w:eastAsia="仿宋_GB2312" w:cs="宋体"/>
                <w:kern w:val="0"/>
                <w:szCs w:val="21"/>
              </w:rPr>
            </w:pPr>
            <w:r>
              <w:rPr>
                <w:rFonts w:hint="eastAsia" w:ascii="仿宋_GB2312" w:hAnsi="宋体" w:eastAsia="仿宋_GB2312" w:cs="宋体"/>
                <w:kern w:val="0"/>
                <w:szCs w:val="21"/>
              </w:rPr>
              <w:t>经新闻出版局备案的正版报刊，全品种供货；所供报刊无污损、图文不清、缺页、倒页等质量问题</w:t>
            </w:r>
          </w:p>
        </w:tc>
        <w:tc>
          <w:tcPr>
            <w:tcW w:w="848" w:type="dxa"/>
            <w:tcBorders>
              <w:top w:val="single" w:color="auto" w:sz="4" w:space="0"/>
              <w:left w:val="nil"/>
              <w:bottom w:val="single" w:color="auto" w:sz="4" w:space="0"/>
              <w:right w:val="single" w:color="auto" w:sz="4" w:space="0"/>
            </w:tcBorders>
            <w:vAlign w:val="center"/>
          </w:tcPr>
          <w:p w14:paraId="03281B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无质量问题</w:t>
            </w:r>
          </w:p>
        </w:tc>
        <w:tc>
          <w:tcPr>
            <w:tcW w:w="563" w:type="dxa"/>
            <w:gridSpan w:val="2"/>
            <w:tcBorders>
              <w:top w:val="single" w:color="auto" w:sz="4" w:space="0"/>
              <w:left w:val="nil"/>
              <w:bottom w:val="single" w:color="auto" w:sz="4" w:space="0"/>
              <w:right w:val="single" w:color="auto" w:sz="4" w:space="0"/>
            </w:tcBorders>
            <w:vAlign w:val="center"/>
          </w:tcPr>
          <w:p w14:paraId="1E61B6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563" w:type="dxa"/>
            <w:gridSpan w:val="2"/>
            <w:tcBorders>
              <w:top w:val="single" w:color="auto" w:sz="4" w:space="0"/>
              <w:left w:val="nil"/>
              <w:bottom w:val="single" w:color="auto" w:sz="4" w:space="0"/>
              <w:right w:val="single" w:color="auto" w:sz="4" w:space="0"/>
            </w:tcBorders>
            <w:vAlign w:val="center"/>
          </w:tcPr>
          <w:p w14:paraId="233D9DE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413" w:type="dxa"/>
            <w:gridSpan w:val="2"/>
            <w:tcBorders>
              <w:top w:val="single" w:color="auto" w:sz="4" w:space="0"/>
              <w:left w:val="nil"/>
              <w:bottom w:val="single" w:color="auto" w:sz="4" w:space="0"/>
              <w:right w:val="single" w:color="auto" w:sz="4" w:space="0"/>
            </w:tcBorders>
            <w:vAlign w:val="center"/>
          </w:tcPr>
          <w:p w14:paraId="7A716B51">
            <w:pPr>
              <w:widowControl/>
              <w:spacing w:line="240" w:lineRule="exact"/>
              <w:jc w:val="center"/>
              <w:rPr>
                <w:rFonts w:ascii="仿宋_GB2312" w:hAnsi="宋体" w:eastAsia="仿宋_GB2312" w:cs="宋体"/>
                <w:kern w:val="0"/>
                <w:szCs w:val="21"/>
              </w:rPr>
            </w:pPr>
          </w:p>
        </w:tc>
      </w:tr>
      <w:tr w14:paraId="28B3405B">
        <w:tblPrEx>
          <w:tblCellMar>
            <w:top w:w="0" w:type="dxa"/>
            <w:left w:w="108" w:type="dxa"/>
            <w:bottom w:w="0" w:type="dxa"/>
            <w:right w:w="108" w:type="dxa"/>
          </w:tblCellMar>
        </w:tblPrEx>
        <w:trPr>
          <w:trHeight w:val="432"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D73362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4C08590">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19ED70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332707C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供货及时率</w:t>
            </w:r>
          </w:p>
        </w:tc>
        <w:tc>
          <w:tcPr>
            <w:tcW w:w="849" w:type="dxa"/>
            <w:tcBorders>
              <w:top w:val="single" w:color="auto" w:sz="4" w:space="0"/>
              <w:left w:val="nil"/>
              <w:bottom w:val="single" w:color="auto" w:sz="4" w:space="0"/>
              <w:right w:val="single" w:color="auto" w:sz="4" w:space="0"/>
            </w:tcBorders>
            <w:vAlign w:val="center"/>
          </w:tcPr>
          <w:p w14:paraId="7ACE0005">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105777A5">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3EBD8F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78538DE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1413" w:type="dxa"/>
            <w:gridSpan w:val="2"/>
            <w:tcBorders>
              <w:top w:val="single" w:color="auto" w:sz="4" w:space="0"/>
              <w:left w:val="nil"/>
              <w:bottom w:val="single" w:color="auto" w:sz="4" w:space="0"/>
              <w:right w:val="single" w:color="auto" w:sz="4" w:space="0"/>
            </w:tcBorders>
            <w:vAlign w:val="center"/>
          </w:tcPr>
          <w:p w14:paraId="37FF0D3E">
            <w:pPr>
              <w:widowControl/>
              <w:spacing w:line="240" w:lineRule="exact"/>
              <w:jc w:val="center"/>
              <w:rPr>
                <w:rFonts w:ascii="仿宋_GB2312" w:hAnsi="宋体" w:eastAsia="仿宋_GB2312" w:cs="宋体"/>
                <w:kern w:val="0"/>
                <w:szCs w:val="21"/>
              </w:rPr>
            </w:pPr>
          </w:p>
        </w:tc>
      </w:tr>
      <w:tr w14:paraId="6DCAD3AF">
        <w:tblPrEx>
          <w:tblCellMar>
            <w:top w:w="0" w:type="dxa"/>
            <w:left w:w="108" w:type="dxa"/>
            <w:bottom w:w="0" w:type="dxa"/>
            <w:right w:w="108" w:type="dxa"/>
          </w:tblCellMar>
        </w:tblPrEx>
        <w:trPr>
          <w:trHeight w:val="4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09D246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3B3986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51F92F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683517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问题解决时效率</w:t>
            </w:r>
          </w:p>
        </w:tc>
        <w:tc>
          <w:tcPr>
            <w:tcW w:w="849" w:type="dxa"/>
            <w:tcBorders>
              <w:top w:val="single" w:color="auto" w:sz="4" w:space="0"/>
              <w:left w:val="nil"/>
              <w:bottom w:val="single" w:color="auto" w:sz="4" w:space="0"/>
              <w:right w:val="single" w:color="auto" w:sz="4" w:space="0"/>
            </w:tcBorders>
            <w:vAlign w:val="center"/>
          </w:tcPr>
          <w:p w14:paraId="5737CACE">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848" w:type="dxa"/>
            <w:tcBorders>
              <w:top w:val="single" w:color="auto" w:sz="4" w:space="0"/>
              <w:left w:val="nil"/>
              <w:bottom w:val="single" w:color="auto" w:sz="4" w:space="0"/>
              <w:right w:val="single" w:color="auto" w:sz="4" w:space="0"/>
            </w:tcBorders>
            <w:vAlign w:val="center"/>
          </w:tcPr>
          <w:p w14:paraId="5C41BFF6">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51B584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563" w:type="dxa"/>
            <w:gridSpan w:val="2"/>
            <w:tcBorders>
              <w:top w:val="single" w:color="auto" w:sz="4" w:space="0"/>
              <w:left w:val="nil"/>
              <w:bottom w:val="single" w:color="auto" w:sz="4" w:space="0"/>
              <w:right w:val="single" w:color="auto" w:sz="4" w:space="0"/>
            </w:tcBorders>
            <w:vAlign w:val="center"/>
          </w:tcPr>
          <w:p w14:paraId="2C88459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2.5</w:t>
            </w:r>
          </w:p>
        </w:tc>
        <w:tc>
          <w:tcPr>
            <w:tcW w:w="1413" w:type="dxa"/>
            <w:gridSpan w:val="2"/>
            <w:tcBorders>
              <w:top w:val="single" w:color="auto" w:sz="4" w:space="0"/>
              <w:left w:val="nil"/>
              <w:bottom w:val="single" w:color="auto" w:sz="4" w:space="0"/>
              <w:right w:val="single" w:color="auto" w:sz="4" w:space="0"/>
            </w:tcBorders>
            <w:vAlign w:val="center"/>
          </w:tcPr>
          <w:p w14:paraId="58223A26">
            <w:pPr>
              <w:widowControl/>
              <w:spacing w:line="240" w:lineRule="exact"/>
              <w:jc w:val="center"/>
              <w:rPr>
                <w:rFonts w:ascii="仿宋_GB2312" w:hAnsi="宋体" w:eastAsia="仿宋_GB2312" w:cs="宋体"/>
                <w:kern w:val="0"/>
                <w:szCs w:val="21"/>
              </w:rPr>
            </w:pPr>
          </w:p>
        </w:tc>
      </w:tr>
      <w:tr w14:paraId="6F0A937C">
        <w:tblPrEx>
          <w:tblCellMar>
            <w:top w:w="0" w:type="dxa"/>
            <w:left w:w="108" w:type="dxa"/>
            <w:bottom w:w="0" w:type="dxa"/>
            <w:right w:w="108" w:type="dxa"/>
          </w:tblCellMar>
        </w:tblPrEx>
        <w:trPr>
          <w:trHeight w:val="43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B7EFD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1D1E38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B3D3E6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D42982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5613DC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582051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E8BEE8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63ACEE2">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A3E8377">
            <w:pPr>
              <w:widowControl/>
              <w:spacing w:line="240" w:lineRule="exact"/>
              <w:jc w:val="center"/>
              <w:rPr>
                <w:rFonts w:ascii="仿宋_GB2312" w:hAnsi="宋体" w:eastAsia="仿宋_GB2312" w:cs="宋体"/>
                <w:kern w:val="0"/>
                <w:szCs w:val="21"/>
              </w:rPr>
            </w:pPr>
          </w:p>
        </w:tc>
      </w:tr>
      <w:tr w14:paraId="63AAD955">
        <w:tblPrEx>
          <w:tblCellMar>
            <w:top w:w="0" w:type="dxa"/>
            <w:left w:w="108" w:type="dxa"/>
            <w:bottom w:w="0" w:type="dxa"/>
            <w:right w:w="108" w:type="dxa"/>
          </w:tblCellMar>
        </w:tblPrEx>
        <w:trPr>
          <w:trHeight w:val="848"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2458B7F">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8359097">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50492F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0677109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项目总成本</w:t>
            </w:r>
          </w:p>
        </w:tc>
        <w:tc>
          <w:tcPr>
            <w:tcW w:w="849" w:type="dxa"/>
            <w:tcBorders>
              <w:top w:val="single" w:color="auto" w:sz="4" w:space="0"/>
              <w:left w:val="nil"/>
              <w:bottom w:val="single" w:color="auto" w:sz="4" w:space="0"/>
              <w:right w:val="single" w:color="auto" w:sz="4" w:space="0"/>
            </w:tcBorders>
            <w:vAlign w:val="center"/>
          </w:tcPr>
          <w:p w14:paraId="6962E12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160万元</w:t>
            </w:r>
          </w:p>
        </w:tc>
        <w:tc>
          <w:tcPr>
            <w:tcW w:w="848" w:type="dxa"/>
            <w:tcBorders>
              <w:top w:val="single" w:color="auto" w:sz="4" w:space="0"/>
              <w:left w:val="nil"/>
              <w:bottom w:val="single" w:color="auto" w:sz="4" w:space="0"/>
              <w:right w:val="single" w:color="auto" w:sz="4" w:space="0"/>
            </w:tcBorders>
            <w:vAlign w:val="center"/>
          </w:tcPr>
          <w:p w14:paraId="23B211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159.991266万元</w:t>
            </w:r>
          </w:p>
        </w:tc>
        <w:tc>
          <w:tcPr>
            <w:tcW w:w="563" w:type="dxa"/>
            <w:gridSpan w:val="2"/>
            <w:tcBorders>
              <w:top w:val="single" w:color="auto" w:sz="4" w:space="0"/>
              <w:left w:val="nil"/>
              <w:bottom w:val="single" w:color="auto" w:sz="4" w:space="0"/>
              <w:right w:val="single" w:color="auto" w:sz="4" w:space="0"/>
            </w:tcBorders>
            <w:vAlign w:val="center"/>
          </w:tcPr>
          <w:p w14:paraId="2D5C9D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w:t>
            </w:r>
          </w:p>
        </w:tc>
        <w:tc>
          <w:tcPr>
            <w:tcW w:w="563" w:type="dxa"/>
            <w:gridSpan w:val="2"/>
            <w:tcBorders>
              <w:top w:val="single" w:color="auto" w:sz="4" w:space="0"/>
              <w:left w:val="nil"/>
              <w:bottom w:val="single" w:color="auto" w:sz="4" w:space="0"/>
              <w:right w:val="single" w:color="auto" w:sz="4" w:space="0"/>
            </w:tcBorders>
            <w:vAlign w:val="center"/>
          </w:tcPr>
          <w:p w14:paraId="0DAF6A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2.99</w:t>
            </w:r>
          </w:p>
        </w:tc>
        <w:tc>
          <w:tcPr>
            <w:tcW w:w="1413" w:type="dxa"/>
            <w:gridSpan w:val="2"/>
            <w:tcBorders>
              <w:top w:val="single" w:color="auto" w:sz="4" w:space="0"/>
              <w:left w:val="nil"/>
              <w:bottom w:val="single" w:color="auto" w:sz="4" w:space="0"/>
              <w:right w:val="single" w:color="auto" w:sz="4" w:space="0"/>
            </w:tcBorders>
            <w:vAlign w:val="center"/>
          </w:tcPr>
          <w:p w14:paraId="503CB3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报纸订购结余</w:t>
            </w:r>
          </w:p>
        </w:tc>
      </w:tr>
      <w:tr w14:paraId="3DBAEC0E">
        <w:tblPrEx>
          <w:tblCellMar>
            <w:top w:w="0" w:type="dxa"/>
            <w:left w:w="108" w:type="dxa"/>
            <w:bottom w:w="0" w:type="dxa"/>
            <w:right w:w="108" w:type="dxa"/>
          </w:tblCellMar>
        </w:tblPrEx>
        <w:trPr>
          <w:trHeight w:val="545"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75F7F0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FC840C2">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0C9F028">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AFA3BF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中文图书采购成本</w:t>
            </w:r>
          </w:p>
        </w:tc>
        <w:tc>
          <w:tcPr>
            <w:tcW w:w="849" w:type="dxa"/>
            <w:tcBorders>
              <w:top w:val="single" w:color="auto" w:sz="4" w:space="0"/>
              <w:left w:val="nil"/>
              <w:bottom w:val="single" w:color="auto" w:sz="4" w:space="0"/>
              <w:right w:val="single" w:color="auto" w:sz="4" w:space="0"/>
            </w:tcBorders>
            <w:vAlign w:val="center"/>
          </w:tcPr>
          <w:p w14:paraId="1F713A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106万元</w:t>
            </w:r>
          </w:p>
        </w:tc>
        <w:tc>
          <w:tcPr>
            <w:tcW w:w="848" w:type="dxa"/>
            <w:tcBorders>
              <w:top w:val="single" w:color="auto" w:sz="4" w:space="0"/>
              <w:left w:val="nil"/>
              <w:bottom w:val="single" w:color="auto" w:sz="4" w:space="0"/>
              <w:right w:val="single" w:color="auto" w:sz="4" w:space="0"/>
            </w:tcBorders>
            <w:vAlign w:val="center"/>
          </w:tcPr>
          <w:p w14:paraId="2A5CF90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106万元</w:t>
            </w:r>
          </w:p>
        </w:tc>
        <w:tc>
          <w:tcPr>
            <w:tcW w:w="563" w:type="dxa"/>
            <w:gridSpan w:val="2"/>
            <w:tcBorders>
              <w:top w:val="single" w:color="auto" w:sz="4" w:space="0"/>
              <w:left w:val="nil"/>
              <w:bottom w:val="single" w:color="auto" w:sz="4" w:space="0"/>
              <w:right w:val="single" w:color="auto" w:sz="4" w:space="0"/>
            </w:tcBorders>
            <w:vAlign w:val="center"/>
          </w:tcPr>
          <w:p w14:paraId="4C9679C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14:paraId="02AE315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13" w:type="dxa"/>
            <w:gridSpan w:val="2"/>
            <w:tcBorders>
              <w:top w:val="single" w:color="auto" w:sz="4" w:space="0"/>
              <w:left w:val="nil"/>
              <w:bottom w:val="single" w:color="auto" w:sz="4" w:space="0"/>
              <w:right w:val="single" w:color="auto" w:sz="4" w:space="0"/>
            </w:tcBorders>
            <w:vAlign w:val="center"/>
          </w:tcPr>
          <w:p w14:paraId="265E8FD8">
            <w:pPr>
              <w:widowControl/>
              <w:spacing w:line="240" w:lineRule="exact"/>
              <w:jc w:val="center"/>
              <w:rPr>
                <w:rFonts w:ascii="仿宋_GB2312" w:hAnsi="宋体" w:eastAsia="仿宋_GB2312" w:cs="宋体"/>
                <w:kern w:val="0"/>
                <w:szCs w:val="21"/>
              </w:rPr>
            </w:pPr>
          </w:p>
        </w:tc>
      </w:tr>
      <w:tr w14:paraId="0DFD8F22">
        <w:tblPrEx>
          <w:tblCellMar>
            <w:top w:w="0" w:type="dxa"/>
            <w:left w:w="108" w:type="dxa"/>
            <w:bottom w:w="0" w:type="dxa"/>
            <w:right w:w="108" w:type="dxa"/>
          </w:tblCellMar>
        </w:tblPrEx>
        <w:trPr>
          <w:trHeight w:val="567"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E16F294">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6A11AE3">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0E5163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56E9AA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地方文献图书采购成本</w:t>
            </w:r>
          </w:p>
        </w:tc>
        <w:tc>
          <w:tcPr>
            <w:tcW w:w="849" w:type="dxa"/>
            <w:tcBorders>
              <w:top w:val="single" w:color="auto" w:sz="4" w:space="0"/>
              <w:left w:val="nil"/>
              <w:bottom w:val="single" w:color="auto" w:sz="4" w:space="0"/>
              <w:right w:val="single" w:color="auto" w:sz="4" w:space="0"/>
            </w:tcBorders>
            <w:vAlign w:val="center"/>
          </w:tcPr>
          <w:p w14:paraId="1F241BA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28万元</w:t>
            </w:r>
          </w:p>
        </w:tc>
        <w:tc>
          <w:tcPr>
            <w:tcW w:w="848" w:type="dxa"/>
            <w:tcBorders>
              <w:top w:val="single" w:color="auto" w:sz="4" w:space="0"/>
              <w:left w:val="nil"/>
              <w:bottom w:val="single" w:color="auto" w:sz="4" w:space="0"/>
              <w:right w:val="single" w:color="auto" w:sz="4" w:space="0"/>
            </w:tcBorders>
            <w:vAlign w:val="center"/>
          </w:tcPr>
          <w:p w14:paraId="5EE3906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28万元</w:t>
            </w:r>
          </w:p>
        </w:tc>
        <w:tc>
          <w:tcPr>
            <w:tcW w:w="563" w:type="dxa"/>
            <w:gridSpan w:val="2"/>
            <w:tcBorders>
              <w:top w:val="single" w:color="auto" w:sz="4" w:space="0"/>
              <w:left w:val="nil"/>
              <w:bottom w:val="single" w:color="auto" w:sz="4" w:space="0"/>
              <w:right w:val="single" w:color="auto" w:sz="4" w:space="0"/>
            </w:tcBorders>
            <w:vAlign w:val="center"/>
          </w:tcPr>
          <w:p w14:paraId="591203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14:paraId="110F2D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13" w:type="dxa"/>
            <w:gridSpan w:val="2"/>
            <w:tcBorders>
              <w:top w:val="single" w:color="auto" w:sz="4" w:space="0"/>
              <w:left w:val="nil"/>
              <w:bottom w:val="single" w:color="auto" w:sz="4" w:space="0"/>
              <w:right w:val="single" w:color="auto" w:sz="4" w:space="0"/>
            </w:tcBorders>
            <w:vAlign w:val="center"/>
          </w:tcPr>
          <w:p w14:paraId="6C785268">
            <w:pPr>
              <w:widowControl/>
              <w:spacing w:line="240" w:lineRule="exact"/>
              <w:jc w:val="center"/>
              <w:rPr>
                <w:rFonts w:ascii="仿宋_GB2312" w:hAnsi="宋体" w:eastAsia="仿宋_GB2312" w:cs="宋体"/>
                <w:kern w:val="0"/>
                <w:szCs w:val="21"/>
              </w:rPr>
            </w:pPr>
          </w:p>
        </w:tc>
      </w:tr>
      <w:tr w14:paraId="46231AC0">
        <w:tblPrEx>
          <w:tblCellMar>
            <w:top w:w="0" w:type="dxa"/>
            <w:left w:w="108" w:type="dxa"/>
            <w:bottom w:w="0" w:type="dxa"/>
            <w:right w:w="108" w:type="dxa"/>
          </w:tblCellMar>
        </w:tblPrEx>
        <w:trPr>
          <w:trHeight w:val="561"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1B1AFE2">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335C23">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ADC6D9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B602C8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期刊采购成本</w:t>
            </w:r>
          </w:p>
        </w:tc>
        <w:tc>
          <w:tcPr>
            <w:tcW w:w="849" w:type="dxa"/>
            <w:tcBorders>
              <w:top w:val="single" w:color="auto" w:sz="4" w:space="0"/>
              <w:left w:val="nil"/>
              <w:bottom w:val="single" w:color="auto" w:sz="4" w:space="0"/>
              <w:right w:val="single" w:color="auto" w:sz="4" w:space="0"/>
            </w:tcBorders>
            <w:vAlign w:val="center"/>
          </w:tcPr>
          <w:p w14:paraId="45E83C1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22万元</w:t>
            </w:r>
          </w:p>
        </w:tc>
        <w:tc>
          <w:tcPr>
            <w:tcW w:w="848" w:type="dxa"/>
            <w:tcBorders>
              <w:top w:val="single" w:color="auto" w:sz="4" w:space="0"/>
              <w:left w:val="nil"/>
              <w:bottom w:val="single" w:color="auto" w:sz="4" w:space="0"/>
              <w:right w:val="single" w:color="auto" w:sz="4" w:space="0"/>
            </w:tcBorders>
            <w:vAlign w:val="center"/>
          </w:tcPr>
          <w:p w14:paraId="5BE8BC5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22万元</w:t>
            </w:r>
          </w:p>
        </w:tc>
        <w:tc>
          <w:tcPr>
            <w:tcW w:w="563" w:type="dxa"/>
            <w:gridSpan w:val="2"/>
            <w:tcBorders>
              <w:top w:val="single" w:color="auto" w:sz="4" w:space="0"/>
              <w:left w:val="nil"/>
              <w:bottom w:val="single" w:color="auto" w:sz="4" w:space="0"/>
              <w:right w:val="single" w:color="auto" w:sz="4" w:space="0"/>
            </w:tcBorders>
            <w:vAlign w:val="center"/>
          </w:tcPr>
          <w:p w14:paraId="4DFC43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14:paraId="337C52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1413" w:type="dxa"/>
            <w:gridSpan w:val="2"/>
            <w:tcBorders>
              <w:top w:val="single" w:color="auto" w:sz="4" w:space="0"/>
              <w:left w:val="nil"/>
              <w:bottom w:val="single" w:color="auto" w:sz="4" w:space="0"/>
              <w:right w:val="single" w:color="auto" w:sz="4" w:space="0"/>
            </w:tcBorders>
            <w:vAlign w:val="center"/>
          </w:tcPr>
          <w:p w14:paraId="7CC10182">
            <w:pPr>
              <w:widowControl/>
              <w:spacing w:line="240" w:lineRule="exact"/>
              <w:jc w:val="center"/>
              <w:rPr>
                <w:rFonts w:ascii="仿宋_GB2312" w:hAnsi="宋体" w:eastAsia="仿宋_GB2312" w:cs="宋体"/>
                <w:kern w:val="0"/>
                <w:szCs w:val="21"/>
              </w:rPr>
            </w:pPr>
          </w:p>
        </w:tc>
      </w:tr>
      <w:tr w14:paraId="4F554D35">
        <w:tblPrEx>
          <w:tblCellMar>
            <w:top w:w="0" w:type="dxa"/>
            <w:left w:w="108" w:type="dxa"/>
            <w:bottom w:w="0" w:type="dxa"/>
            <w:right w:w="108" w:type="dxa"/>
          </w:tblCellMar>
        </w:tblPrEx>
        <w:trPr>
          <w:trHeight w:val="71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C799CD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599201E">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1C75BD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F8D0FC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报纸采购成本</w:t>
            </w:r>
          </w:p>
        </w:tc>
        <w:tc>
          <w:tcPr>
            <w:tcW w:w="849" w:type="dxa"/>
            <w:tcBorders>
              <w:top w:val="single" w:color="auto" w:sz="4" w:space="0"/>
              <w:left w:val="nil"/>
              <w:bottom w:val="single" w:color="auto" w:sz="4" w:space="0"/>
              <w:right w:val="single" w:color="auto" w:sz="4" w:space="0"/>
            </w:tcBorders>
            <w:vAlign w:val="center"/>
          </w:tcPr>
          <w:p w14:paraId="630764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4万元</w:t>
            </w:r>
          </w:p>
        </w:tc>
        <w:tc>
          <w:tcPr>
            <w:tcW w:w="848" w:type="dxa"/>
            <w:tcBorders>
              <w:top w:val="single" w:color="auto" w:sz="4" w:space="0"/>
              <w:left w:val="nil"/>
              <w:bottom w:val="single" w:color="auto" w:sz="4" w:space="0"/>
              <w:right w:val="single" w:color="auto" w:sz="4" w:space="0"/>
            </w:tcBorders>
            <w:vAlign w:val="center"/>
          </w:tcPr>
          <w:p w14:paraId="48B3DC9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3.991266万元</w:t>
            </w:r>
          </w:p>
        </w:tc>
        <w:tc>
          <w:tcPr>
            <w:tcW w:w="563" w:type="dxa"/>
            <w:gridSpan w:val="2"/>
            <w:tcBorders>
              <w:top w:val="single" w:color="auto" w:sz="4" w:space="0"/>
              <w:left w:val="nil"/>
              <w:bottom w:val="single" w:color="auto" w:sz="4" w:space="0"/>
              <w:right w:val="single" w:color="auto" w:sz="4" w:space="0"/>
            </w:tcBorders>
            <w:vAlign w:val="center"/>
          </w:tcPr>
          <w:p w14:paraId="40C860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w:t>
            </w:r>
          </w:p>
        </w:tc>
        <w:tc>
          <w:tcPr>
            <w:tcW w:w="563" w:type="dxa"/>
            <w:gridSpan w:val="2"/>
            <w:tcBorders>
              <w:top w:val="single" w:color="auto" w:sz="4" w:space="0"/>
              <w:left w:val="nil"/>
              <w:bottom w:val="single" w:color="auto" w:sz="4" w:space="0"/>
              <w:right w:val="single" w:color="auto" w:sz="4" w:space="0"/>
            </w:tcBorders>
            <w:vAlign w:val="center"/>
          </w:tcPr>
          <w:p w14:paraId="1F3060E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1.99</w:t>
            </w:r>
          </w:p>
        </w:tc>
        <w:tc>
          <w:tcPr>
            <w:tcW w:w="1413" w:type="dxa"/>
            <w:gridSpan w:val="2"/>
            <w:tcBorders>
              <w:top w:val="single" w:color="auto" w:sz="4" w:space="0"/>
              <w:left w:val="nil"/>
              <w:bottom w:val="single" w:color="auto" w:sz="4" w:space="0"/>
              <w:right w:val="single" w:color="auto" w:sz="4" w:space="0"/>
            </w:tcBorders>
            <w:vAlign w:val="center"/>
          </w:tcPr>
          <w:p w14:paraId="0868EB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报纸订购结余</w:t>
            </w:r>
          </w:p>
        </w:tc>
      </w:tr>
      <w:tr w14:paraId="159D6A99">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FAFFFC2">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40285C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13FBAD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40D6D37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96C91D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057C022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6EAFEE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3BDA56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69572C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592343F">
            <w:pPr>
              <w:widowControl/>
              <w:spacing w:line="240" w:lineRule="exact"/>
              <w:jc w:val="center"/>
              <w:rPr>
                <w:rFonts w:ascii="仿宋_GB2312" w:hAnsi="宋体" w:eastAsia="仿宋_GB2312" w:cs="宋体"/>
                <w:kern w:val="0"/>
                <w:szCs w:val="21"/>
              </w:rPr>
            </w:pPr>
          </w:p>
        </w:tc>
      </w:tr>
      <w:tr w14:paraId="01DC6F0B">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FFE1ED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E379179">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1E27A9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351E1F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4CC202B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B81F85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9F3C49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C46103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6B371F0">
            <w:pPr>
              <w:widowControl/>
              <w:spacing w:line="240" w:lineRule="exact"/>
              <w:jc w:val="center"/>
              <w:rPr>
                <w:rFonts w:ascii="仿宋_GB2312" w:hAnsi="宋体" w:eastAsia="仿宋_GB2312" w:cs="宋体"/>
                <w:kern w:val="0"/>
                <w:szCs w:val="21"/>
              </w:rPr>
            </w:pPr>
          </w:p>
        </w:tc>
      </w:tr>
      <w:tr w14:paraId="5C4FB8D6">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B4FDA3E">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D2174B8">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E97110D">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DF3931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C20026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92ED04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C95871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66FAB6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040345B">
            <w:pPr>
              <w:widowControl/>
              <w:spacing w:line="240" w:lineRule="exact"/>
              <w:jc w:val="center"/>
              <w:rPr>
                <w:rFonts w:ascii="仿宋_GB2312" w:hAnsi="宋体" w:eastAsia="仿宋_GB2312" w:cs="宋体"/>
                <w:kern w:val="0"/>
                <w:szCs w:val="21"/>
              </w:rPr>
            </w:pPr>
          </w:p>
        </w:tc>
      </w:tr>
      <w:tr w14:paraId="26C4641E">
        <w:tblPrEx>
          <w:tblCellMar>
            <w:top w:w="0" w:type="dxa"/>
            <w:left w:w="108" w:type="dxa"/>
            <w:bottom w:w="0" w:type="dxa"/>
            <w:right w:w="108" w:type="dxa"/>
          </w:tblCellMar>
        </w:tblPrEx>
        <w:trPr>
          <w:trHeight w:val="59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9B0ABB7">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5355A90">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160A69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13BFBF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3E7C4FD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公众阅读氛围</w:t>
            </w:r>
          </w:p>
        </w:tc>
        <w:tc>
          <w:tcPr>
            <w:tcW w:w="849" w:type="dxa"/>
            <w:tcBorders>
              <w:top w:val="single" w:color="auto" w:sz="4" w:space="0"/>
              <w:left w:val="nil"/>
              <w:bottom w:val="single" w:color="auto" w:sz="4" w:space="0"/>
              <w:right w:val="single" w:color="auto" w:sz="4" w:space="0"/>
            </w:tcBorders>
            <w:vAlign w:val="center"/>
          </w:tcPr>
          <w:p w14:paraId="7D62382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不断加强</w:t>
            </w:r>
          </w:p>
        </w:tc>
        <w:tc>
          <w:tcPr>
            <w:tcW w:w="848" w:type="dxa"/>
            <w:tcBorders>
              <w:top w:val="single" w:color="auto" w:sz="4" w:space="0"/>
              <w:left w:val="nil"/>
              <w:bottom w:val="single" w:color="auto" w:sz="4" w:space="0"/>
              <w:right w:val="single" w:color="auto" w:sz="4" w:space="0"/>
            </w:tcBorders>
            <w:vAlign w:val="center"/>
          </w:tcPr>
          <w:p w14:paraId="26F8006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有所加强</w:t>
            </w:r>
          </w:p>
        </w:tc>
        <w:tc>
          <w:tcPr>
            <w:tcW w:w="563" w:type="dxa"/>
            <w:gridSpan w:val="2"/>
            <w:tcBorders>
              <w:top w:val="single" w:color="auto" w:sz="4" w:space="0"/>
              <w:left w:val="nil"/>
              <w:bottom w:val="single" w:color="auto" w:sz="4" w:space="0"/>
              <w:right w:val="single" w:color="auto" w:sz="4" w:space="0"/>
            </w:tcBorders>
            <w:vAlign w:val="center"/>
          </w:tcPr>
          <w:p w14:paraId="4088101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5309DEF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3291AA3E">
            <w:pPr>
              <w:widowControl/>
              <w:spacing w:line="240" w:lineRule="exact"/>
              <w:jc w:val="center"/>
              <w:rPr>
                <w:rFonts w:ascii="仿宋_GB2312" w:hAnsi="宋体" w:eastAsia="仿宋_GB2312" w:cs="宋体"/>
                <w:kern w:val="0"/>
                <w:szCs w:val="21"/>
              </w:rPr>
            </w:pPr>
          </w:p>
        </w:tc>
      </w:tr>
      <w:tr w14:paraId="6E67197F">
        <w:tblPrEx>
          <w:tblCellMar>
            <w:top w:w="0" w:type="dxa"/>
            <w:left w:w="108" w:type="dxa"/>
            <w:bottom w:w="0" w:type="dxa"/>
            <w:right w:w="108" w:type="dxa"/>
          </w:tblCellMar>
        </w:tblPrEx>
        <w:trPr>
          <w:trHeight w:val="59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CBEFF6B">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9DB85BB">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C040AF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2EE0F2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公共图书馆建设</w:t>
            </w:r>
          </w:p>
        </w:tc>
        <w:tc>
          <w:tcPr>
            <w:tcW w:w="849" w:type="dxa"/>
            <w:tcBorders>
              <w:top w:val="single" w:color="auto" w:sz="4" w:space="0"/>
              <w:left w:val="nil"/>
              <w:bottom w:val="single" w:color="auto" w:sz="4" w:space="0"/>
              <w:right w:val="single" w:color="auto" w:sz="4" w:space="0"/>
            </w:tcBorders>
            <w:vAlign w:val="center"/>
          </w:tcPr>
          <w:p w14:paraId="667D64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稳步发展</w:t>
            </w:r>
          </w:p>
        </w:tc>
        <w:tc>
          <w:tcPr>
            <w:tcW w:w="848" w:type="dxa"/>
            <w:tcBorders>
              <w:top w:val="single" w:color="auto" w:sz="4" w:space="0"/>
              <w:left w:val="nil"/>
              <w:bottom w:val="single" w:color="auto" w:sz="4" w:space="0"/>
              <w:right w:val="single" w:color="auto" w:sz="4" w:space="0"/>
            </w:tcBorders>
            <w:vAlign w:val="center"/>
          </w:tcPr>
          <w:p w14:paraId="72B653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有所发展</w:t>
            </w:r>
          </w:p>
        </w:tc>
        <w:tc>
          <w:tcPr>
            <w:tcW w:w="563" w:type="dxa"/>
            <w:gridSpan w:val="2"/>
            <w:tcBorders>
              <w:top w:val="single" w:color="auto" w:sz="4" w:space="0"/>
              <w:left w:val="nil"/>
              <w:bottom w:val="single" w:color="auto" w:sz="4" w:space="0"/>
              <w:right w:val="single" w:color="auto" w:sz="4" w:space="0"/>
            </w:tcBorders>
            <w:vAlign w:val="center"/>
          </w:tcPr>
          <w:p w14:paraId="01EFFA3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253996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22D7200A">
            <w:pPr>
              <w:widowControl/>
              <w:spacing w:line="240" w:lineRule="exact"/>
              <w:jc w:val="center"/>
              <w:rPr>
                <w:rFonts w:ascii="仿宋_GB2312" w:hAnsi="宋体" w:eastAsia="仿宋_GB2312" w:cs="宋体"/>
                <w:kern w:val="0"/>
                <w:szCs w:val="21"/>
              </w:rPr>
            </w:pPr>
          </w:p>
        </w:tc>
      </w:tr>
      <w:tr w14:paraId="45263E5A">
        <w:tblPrEx>
          <w:tblCellMar>
            <w:top w:w="0" w:type="dxa"/>
            <w:left w:w="108" w:type="dxa"/>
            <w:bottom w:w="0" w:type="dxa"/>
            <w:right w:w="108" w:type="dxa"/>
          </w:tblCellMar>
        </w:tblPrEx>
        <w:trPr>
          <w:trHeight w:val="523"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557935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4756E9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69904D2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97EDE2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通州历史文化和人文精神</w:t>
            </w:r>
          </w:p>
        </w:tc>
        <w:tc>
          <w:tcPr>
            <w:tcW w:w="849" w:type="dxa"/>
            <w:tcBorders>
              <w:top w:val="single" w:color="auto" w:sz="4" w:space="0"/>
              <w:left w:val="nil"/>
              <w:bottom w:val="single" w:color="auto" w:sz="4" w:space="0"/>
              <w:right w:val="single" w:color="auto" w:sz="4" w:space="0"/>
            </w:tcBorders>
            <w:vAlign w:val="center"/>
          </w:tcPr>
          <w:p w14:paraId="30B4611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进一步传承</w:t>
            </w:r>
          </w:p>
        </w:tc>
        <w:tc>
          <w:tcPr>
            <w:tcW w:w="848" w:type="dxa"/>
            <w:tcBorders>
              <w:top w:val="single" w:color="auto" w:sz="4" w:space="0"/>
              <w:left w:val="nil"/>
              <w:bottom w:val="single" w:color="auto" w:sz="4" w:space="0"/>
              <w:right w:val="single" w:color="auto" w:sz="4" w:space="0"/>
            </w:tcBorders>
            <w:vAlign w:val="center"/>
          </w:tcPr>
          <w:p w14:paraId="3A56B8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进一步传承</w:t>
            </w:r>
          </w:p>
        </w:tc>
        <w:tc>
          <w:tcPr>
            <w:tcW w:w="563" w:type="dxa"/>
            <w:gridSpan w:val="2"/>
            <w:tcBorders>
              <w:top w:val="single" w:color="auto" w:sz="4" w:space="0"/>
              <w:left w:val="nil"/>
              <w:bottom w:val="single" w:color="auto" w:sz="4" w:space="0"/>
              <w:right w:val="single" w:color="auto" w:sz="4" w:space="0"/>
            </w:tcBorders>
            <w:vAlign w:val="center"/>
          </w:tcPr>
          <w:p w14:paraId="4E46CC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4B545FF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32FD1AF6">
            <w:pPr>
              <w:widowControl/>
              <w:spacing w:line="240" w:lineRule="exact"/>
              <w:jc w:val="center"/>
              <w:rPr>
                <w:rFonts w:ascii="仿宋_GB2312" w:hAnsi="宋体" w:eastAsia="仿宋_GB2312" w:cs="宋体"/>
                <w:kern w:val="0"/>
                <w:szCs w:val="21"/>
              </w:rPr>
            </w:pPr>
          </w:p>
        </w:tc>
      </w:tr>
      <w:tr w14:paraId="5AAA3AA0">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CE4ADD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2EB36DB">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9C9D0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494C11E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F2A90E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tcBorders>
              <w:top w:val="single" w:color="auto" w:sz="4" w:space="0"/>
              <w:left w:val="nil"/>
              <w:bottom w:val="single" w:color="auto" w:sz="4" w:space="0"/>
              <w:right w:val="single" w:color="auto" w:sz="4" w:space="0"/>
            </w:tcBorders>
            <w:vAlign w:val="center"/>
          </w:tcPr>
          <w:p w14:paraId="1F864F2E">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5BE09C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A1F773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D462EA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9DF219A">
            <w:pPr>
              <w:widowControl/>
              <w:spacing w:line="240" w:lineRule="exact"/>
              <w:jc w:val="center"/>
              <w:rPr>
                <w:rFonts w:ascii="仿宋_GB2312" w:hAnsi="宋体" w:eastAsia="仿宋_GB2312" w:cs="宋体"/>
                <w:kern w:val="0"/>
                <w:szCs w:val="21"/>
              </w:rPr>
            </w:pPr>
          </w:p>
        </w:tc>
      </w:tr>
      <w:tr w14:paraId="45B31ED5">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20856A1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5951CC6">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B27CA5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274D4E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00228F9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78E1A9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51EB90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6A1F70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C0EB548">
            <w:pPr>
              <w:widowControl/>
              <w:spacing w:line="240" w:lineRule="exact"/>
              <w:jc w:val="center"/>
              <w:rPr>
                <w:rFonts w:ascii="仿宋_GB2312" w:hAnsi="宋体" w:eastAsia="仿宋_GB2312" w:cs="宋体"/>
                <w:kern w:val="0"/>
                <w:szCs w:val="21"/>
              </w:rPr>
            </w:pPr>
          </w:p>
        </w:tc>
      </w:tr>
      <w:tr w14:paraId="06D130E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3F9BD2B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7291025">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766E308">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D37AC3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6B965B1">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1C02A1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80CBC5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CC13429">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D026E2B">
            <w:pPr>
              <w:widowControl/>
              <w:spacing w:line="240" w:lineRule="exact"/>
              <w:jc w:val="center"/>
              <w:rPr>
                <w:rFonts w:ascii="仿宋_GB2312" w:hAnsi="宋体" w:eastAsia="仿宋_GB2312" w:cs="宋体"/>
                <w:kern w:val="0"/>
                <w:szCs w:val="21"/>
              </w:rPr>
            </w:pPr>
          </w:p>
        </w:tc>
      </w:tr>
      <w:tr w14:paraId="184A1BCB">
        <w:tblPrEx>
          <w:tblCellMar>
            <w:top w:w="0" w:type="dxa"/>
            <w:left w:w="108" w:type="dxa"/>
            <w:bottom w:w="0" w:type="dxa"/>
            <w:right w:w="108" w:type="dxa"/>
          </w:tblCellMar>
        </w:tblPrEx>
        <w:trPr>
          <w:trHeight w:val="73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47CA2A0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2A18DB3">
            <w:pPr>
              <w:widowControl/>
              <w:spacing w:line="240" w:lineRule="exact"/>
              <w:jc w:val="center"/>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632106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21F5CCF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图书馆文献资源库</w:t>
            </w:r>
          </w:p>
        </w:tc>
        <w:tc>
          <w:tcPr>
            <w:tcW w:w="849" w:type="dxa"/>
            <w:tcBorders>
              <w:top w:val="single" w:color="auto" w:sz="4" w:space="0"/>
              <w:left w:val="nil"/>
              <w:bottom w:val="single" w:color="auto" w:sz="4" w:space="0"/>
              <w:right w:val="single" w:color="auto" w:sz="4" w:space="0"/>
            </w:tcBorders>
            <w:vAlign w:val="center"/>
          </w:tcPr>
          <w:p w14:paraId="101A59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进一步扩充、完善</w:t>
            </w:r>
          </w:p>
        </w:tc>
        <w:tc>
          <w:tcPr>
            <w:tcW w:w="848" w:type="dxa"/>
            <w:tcBorders>
              <w:top w:val="single" w:color="auto" w:sz="4" w:space="0"/>
              <w:left w:val="nil"/>
              <w:bottom w:val="single" w:color="auto" w:sz="4" w:space="0"/>
              <w:right w:val="single" w:color="auto" w:sz="4" w:space="0"/>
            </w:tcBorders>
            <w:vAlign w:val="center"/>
          </w:tcPr>
          <w:p w14:paraId="0717CB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进一步扩充、完善</w:t>
            </w:r>
          </w:p>
        </w:tc>
        <w:tc>
          <w:tcPr>
            <w:tcW w:w="563" w:type="dxa"/>
            <w:gridSpan w:val="2"/>
            <w:tcBorders>
              <w:top w:val="single" w:color="auto" w:sz="4" w:space="0"/>
              <w:left w:val="nil"/>
              <w:bottom w:val="single" w:color="auto" w:sz="4" w:space="0"/>
              <w:right w:val="single" w:color="auto" w:sz="4" w:space="0"/>
            </w:tcBorders>
            <w:vAlign w:val="center"/>
          </w:tcPr>
          <w:p w14:paraId="654C3A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25957C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484AAC20">
            <w:pPr>
              <w:widowControl/>
              <w:spacing w:line="240" w:lineRule="exact"/>
              <w:jc w:val="center"/>
              <w:rPr>
                <w:rFonts w:ascii="仿宋_GB2312" w:hAnsi="宋体" w:eastAsia="仿宋_GB2312" w:cs="宋体"/>
                <w:kern w:val="0"/>
                <w:szCs w:val="21"/>
              </w:rPr>
            </w:pPr>
          </w:p>
        </w:tc>
      </w:tr>
      <w:tr w14:paraId="5286ED5E">
        <w:tblPrEx>
          <w:tblCellMar>
            <w:top w:w="0" w:type="dxa"/>
            <w:left w:w="108" w:type="dxa"/>
            <w:bottom w:w="0" w:type="dxa"/>
            <w:right w:w="108" w:type="dxa"/>
          </w:tblCellMar>
        </w:tblPrEx>
        <w:trPr>
          <w:trHeight w:val="61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673CAD19">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E2590E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270D9C3">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ABEFA1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读者日益增长的阅读需求</w:t>
            </w:r>
          </w:p>
        </w:tc>
        <w:tc>
          <w:tcPr>
            <w:tcW w:w="849" w:type="dxa"/>
            <w:tcBorders>
              <w:top w:val="single" w:color="auto" w:sz="4" w:space="0"/>
              <w:left w:val="nil"/>
              <w:bottom w:val="single" w:color="auto" w:sz="4" w:space="0"/>
              <w:right w:val="single" w:color="auto" w:sz="4" w:space="0"/>
            </w:tcBorders>
            <w:vAlign w:val="center"/>
          </w:tcPr>
          <w:p w14:paraId="5880E5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进一步提升</w:t>
            </w:r>
          </w:p>
        </w:tc>
        <w:tc>
          <w:tcPr>
            <w:tcW w:w="848" w:type="dxa"/>
            <w:tcBorders>
              <w:top w:val="single" w:color="auto" w:sz="4" w:space="0"/>
              <w:left w:val="nil"/>
              <w:bottom w:val="single" w:color="auto" w:sz="4" w:space="0"/>
              <w:right w:val="single" w:color="auto" w:sz="4" w:space="0"/>
            </w:tcBorders>
            <w:vAlign w:val="center"/>
          </w:tcPr>
          <w:p w14:paraId="2E70BCB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563" w:type="dxa"/>
            <w:gridSpan w:val="2"/>
            <w:tcBorders>
              <w:top w:val="single" w:color="auto" w:sz="4" w:space="0"/>
              <w:left w:val="nil"/>
              <w:bottom w:val="single" w:color="auto" w:sz="4" w:space="0"/>
              <w:right w:val="single" w:color="auto" w:sz="4" w:space="0"/>
            </w:tcBorders>
            <w:vAlign w:val="center"/>
          </w:tcPr>
          <w:p w14:paraId="2CCE8A1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w:t>
            </w:r>
          </w:p>
        </w:tc>
        <w:tc>
          <w:tcPr>
            <w:tcW w:w="563" w:type="dxa"/>
            <w:gridSpan w:val="2"/>
            <w:tcBorders>
              <w:top w:val="single" w:color="auto" w:sz="4" w:space="0"/>
              <w:left w:val="nil"/>
              <w:bottom w:val="single" w:color="auto" w:sz="4" w:space="0"/>
              <w:right w:val="single" w:color="auto" w:sz="4" w:space="0"/>
            </w:tcBorders>
            <w:vAlign w:val="center"/>
          </w:tcPr>
          <w:p w14:paraId="1BC46B5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3.8</w:t>
            </w:r>
          </w:p>
        </w:tc>
        <w:tc>
          <w:tcPr>
            <w:tcW w:w="1413" w:type="dxa"/>
            <w:gridSpan w:val="2"/>
            <w:tcBorders>
              <w:top w:val="single" w:color="auto" w:sz="4" w:space="0"/>
              <w:left w:val="nil"/>
              <w:bottom w:val="single" w:color="auto" w:sz="4" w:space="0"/>
              <w:right w:val="single" w:color="auto" w:sz="4" w:space="0"/>
            </w:tcBorders>
            <w:vAlign w:val="center"/>
          </w:tcPr>
          <w:p w14:paraId="7E2061E6">
            <w:pPr>
              <w:widowControl/>
              <w:spacing w:line="240" w:lineRule="exact"/>
              <w:jc w:val="center"/>
              <w:rPr>
                <w:rFonts w:ascii="仿宋_GB2312" w:hAnsi="宋体" w:eastAsia="仿宋_GB2312" w:cs="宋体"/>
                <w:kern w:val="0"/>
                <w:szCs w:val="21"/>
              </w:rPr>
            </w:pPr>
          </w:p>
        </w:tc>
      </w:tr>
      <w:tr w14:paraId="0D8EF2A4">
        <w:tblPrEx>
          <w:tblCellMar>
            <w:top w:w="0" w:type="dxa"/>
            <w:left w:w="108" w:type="dxa"/>
            <w:bottom w:w="0" w:type="dxa"/>
            <w:right w:w="108" w:type="dxa"/>
          </w:tblCellMar>
        </w:tblPrEx>
        <w:trPr>
          <w:trHeight w:val="61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83E3940">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E73E100">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E825FFE">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243E92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通州区公共文化服务水平</w:t>
            </w:r>
          </w:p>
        </w:tc>
        <w:tc>
          <w:tcPr>
            <w:tcW w:w="849" w:type="dxa"/>
            <w:tcBorders>
              <w:top w:val="single" w:color="auto" w:sz="4" w:space="0"/>
              <w:left w:val="nil"/>
              <w:bottom w:val="single" w:color="auto" w:sz="4" w:space="0"/>
              <w:right w:val="single" w:color="auto" w:sz="4" w:space="0"/>
            </w:tcBorders>
            <w:vAlign w:val="center"/>
          </w:tcPr>
          <w:p w14:paraId="36B8E7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持续提升</w:t>
            </w:r>
          </w:p>
        </w:tc>
        <w:tc>
          <w:tcPr>
            <w:tcW w:w="848" w:type="dxa"/>
            <w:tcBorders>
              <w:top w:val="single" w:color="auto" w:sz="4" w:space="0"/>
              <w:left w:val="nil"/>
              <w:bottom w:val="single" w:color="auto" w:sz="4" w:space="0"/>
              <w:right w:val="single" w:color="auto" w:sz="4" w:space="0"/>
            </w:tcBorders>
            <w:vAlign w:val="center"/>
          </w:tcPr>
          <w:p w14:paraId="790071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不断提升</w:t>
            </w:r>
          </w:p>
        </w:tc>
        <w:tc>
          <w:tcPr>
            <w:tcW w:w="563" w:type="dxa"/>
            <w:gridSpan w:val="2"/>
            <w:tcBorders>
              <w:top w:val="single" w:color="auto" w:sz="4" w:space="0"/>
              <w:left w:val="nil"/>
              <w:bottom w:val="single" w:color="auto" w:sz="4" w:space="0"/>
              <w:right w:val="single" w:color="auto" w:sz="4" w:space="0"/>
            </w:tcBorders>
            <w:vAlign w:val="center"/>
          </w:tcPr>
          <w:p w14:paraId="4B43B9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726B89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4.5</w:t>
            </w:r>
          </w:p>
        </w:tc>
        <w:tc>
          <w:tcPr>
            <w:tcW w:w="1413" w:type="dxa"/>
            <w:gridSpan w:val="2"/>
            <w:tcBorders>
              <w:top w:val="single" w:color="auto" w:sz="4" w:space="0"/>
              <w:left w:val="nil"/>
              <w:bottom w:val="single" w:color="auto" w:sz="4" w:space="0"/>
              <w:right w:val="single" w:color="auto" w:sz="4" w:space="0"/>
            </w:tcBorders>
            <w:vAlign w:val="center"/>
          </w:tcPr>
          <w:p w14:paraId="2528A6F7">
            <w:pPr>
              <w:widowControl/>
              <w:spacing w:line="240" w:lineRule="exact"/>
              <w:jc w:val="center"/>
              <w:rPr>
                <w:rFonts w:ascii="仿宋_GB2312" w:hAnsi="宋体" w:eastAsia="仿宋_GB2312" w:cs="宋体"/>
                <w:kern w:val="0"/>
                <w:szCs w:val="21"/>
              </w:rPr>
            </w:pPr>
          </w:p>
        </w:tc>
      </w:tr>
      <w:tr w14:paraId="1905C209">
        <w:tblPrEx>
          <w:tblCellMar>
            <w:top w:w="0" w:type="dxa"/>
            <w:left w:w="108" w:type="dxa"/>
            <w:bottom w:w="0" w:type="dxa"/>
            <w:right w:w="108" w:type="dxa"/>
          </w:tblCellMar>
        </w:tblPrEx>
        <w:trPr>
          <w:trHeight w:val="830"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753F7688">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2DF0417">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DD6D0C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82617E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通州及运河区域研究</w:t>
            </w:r>
          </w:p>
        </w:tc>
        <w:tc>
          <w:tcPr>
            <w:tcW w:w="849" w:type="dxa"/>
            <w:tcBorders>
              <w:top w:val="single" w:color="auto" w:sz="4" w:space="0"/>
              <w:left w:val="nil"/>
              <w:bottom w:val="single" w:color="auto" w:sz="4" w:space="0"/>
              <w:right w:val="single" w:color="auto" w:sz="4" w:space="0"/>
            </w:tcBorders>
            <w:vAlign w:val="center"/>
          </w:tcPr>
          <w:p w14:paraId="1226B1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持续提供智力支持</w:t>
            </w:r>
          </w:p>
        </w:tc>
        <w:tc>
          <w:tcPr>
            <w:tcW w:w="848" w:type="dxa"/>
            <w:tcBorders>
              <w:top w:val="single" w:color="auto" w:sz="4" w:space="0"/>
              <w:left w:val="nil"/>
              <w:bottom w:val="single" w:color="auto" w:sz="4" w:space="0"/>
              <w:right w:val="single" w:color="auto" w:sz="4" w:space="0"/>
            </w:tcBorders>
            <w:vAlign w:val="center"/>
          </w:tcPr>
          <w:p w14:paraId="3FD4BED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不断提供智力支持</w:t>
            </w:r>
          </w:p>
        </w:tc>
        <w:tc>
          <w:tcPr>
            <w:tcW w:w="563" w:type="dxa"/>
            <w:gridSpan w:val="2"/>
            <w:tcBorders>
              <w:top w:val="single" w:color="auto" w:sz="4" w:space="0"/>
              <w:left w:val="nil"/>
              <w:bottom w:val="single" w:color="auto" w:sz="4" w:space="0"/>
              <w:right w:val="single" w:color="auto" w:sz="4" w:space="0"/>
            </w:tcBorders>
            <w:vAlign w:val="center"/>
          </w:tcPr>
          <w:p w14:paraId="323B0AD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gridSpan w:val="2"/>
            <w:tcBorders>
              <w:top w:val="single" w:color="auto" w:sz="4" w:space="0"/>
              <w:left w:val="nil"/>
              <w:bottom w:val="single" w:color="auto" w:sz="4" w:space="0"/>
              <w:right w:val="single" w:color="auto" w:sz="4" w:space="0"/>
            </w:tcBorders>
            <w:vAlign w:val="center"/>
          </w:tcPr>
          <w:p w14:paraId="7C6F945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4.75</w:t>
            </w:r>
          </w:p>
        </w:tc>
        <w:tc>
          <w:tcPr>
            <w:tcW w:w="1413" w:type="dxa"/>
            <w:gridSpan w:val="2"/>
            <w:tcBorders>
              <w:top w:val="single" w:color="auto" w:sz="4" w:space="0"/>
              <w:left w:val="nil"/>
              <w:bottom w:val="single" w:color="auto" w:sz="4" w:space="0"/>
              <w:right w:val="single" w:color="auto" w:sz="4" w:space="0"/>
            </w:tcBorders>
            <w:vAlign w:val="center"/>
          </w:tcPr>
          <w:p w14:paraId="7315717A">
            <w:pPr>
              <w:widowControl/>
              <w:spacing w:line="240" w:lineRule="exact"/>
              <w:jc w:val="center"/>
              <w:rPr>
                <w:rFonts w:ascii="仿宋_GB2312" w:hAnsi="宋体" w:eastAsia="仿宋_GB2312" w:cs="宋体"/>
                <w:kern w:val="0"/>
                <w:szCs w:val="21"/>
              </w:rPr>
            </w:pPr>
          </w:p>
        </w:tc>
      </w:tr>
      <w:tr w14:paraId="39D29736">
        <w:tblPrEx>
          <w:tblCellMar>
            <w:top w:w="0" w:type="dxa"/>
            <w:left w:w="108" w:type="dxa"/>
            <w:bottom w:w="0" w:type="dxa"/>
            <w:right w:w="108" w:type="dxa"/>
          </w:tblCellMar>
        </w:tblPrEx>
        <w:trPr>
          <w:trHeight w:val="1564"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0F5770C0">
            <w:pPr>
              <w:widowControl/>
              <w:spacing w:line="240" w:lineRule="exact"/>
              <w:jc w:val="center"/>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87709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23CCE2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7E8B92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31CB862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社会公众满意度</w:t>
            </w:r>
          </w:p>
        </w:tc>
        <w:tc>
          <w:tcPr>
            <w:tcW w:w="849" w:type="dxa"/>
            <w:tcBorders>
              <w:top w:val="single" w:color="auto" w:sz="4" w:space="0"/>
              <w:left w:val="nil"/>
              <w:bottom w:val="single" w:color="auto" w:sz="4" w:space="0"/>
              <w:right w:val="single" w:color="auto" w:sz="4" w:space="0"/>
            </w:tcBorders>
            <w:vAlign w:val="center"/>
          </w:tcPr>
          <w:p w14:paraId="3D98E4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≥95%</w:t>
            </w:r>
          </w:p>
        </w:tc>
        <w:tc>
          <w:tcPr>
            <w:tcW w:w="848" w:type="dxa"/>
            <w:tcBorders>
              <w:top w:val="single" w:color="auto" w:sz="4" w:space="0"/>
              <w:left w:val="nil"/>
              <w:bottom w:val="single" w:color="auto" w:sz="4" w:space="0"/>
              <w:right w:val="single" w:color="auto" w:sz="4" w:space="0"/>
            </w:tcBorders>
            <w:vAlign w:val="center"/>
          </w:tcPr>
          <w:p w14:paraId="569D1BEC">
            <w:pPr>
              <w:widowControl/>
              <w:spacing w:line="240" w:lineRule="exact"/>
              <w:jc w:val="left"/>
              <w:rPr>
                <w:rFonts w:ascii="仿宋_GB2312" w:hAnsi="宋体" w:eastAsia="仿宋_GB2312" w:cs="宋体"/>
                <w:kern w:val="0"/>
                <w:sz w:val="18"/>
                <w:szCs w:val="21"/>
              </w:rPr>
            </w:pPr>
            <w:r>
              <w:rPr>
                <w:rFonts w:hint="eastAsia" w:ascii="仿宋_GB2312" w:hAnsi="宋体" w:eastAsia="仿宋_GB2312" w:cs="宋体"/>
                <w:kern w:val="0"/>
                <w:sz w:val="18"/>
                <w:szCs w:val="21"/>
              </w:rPr>
              <w:t>1.中文图书、报刊：95%</w:t>
            </w:r>
          </w:p>
          <w:p w14:paraId="27F422D6">
            <w:pPr>
              <w:widowControl/>
              <w:spacing w:line="240" w:lineRule="exact"/>
              <w:jc w:val="left"/>
              <w:rPr>
                <w:rFonts w:ascii="仿宋_GB2312" w:hAnsi="宋体" w:eastAsia="仿宋_GB2312" w:cs="宋体"/>
                <w:kern w:val="0"/>
                <w:sz w:val="18"/>
                <w:szCs w:val="21"/>
              </w:rPr>
            </w:pPr>
            <w:r>
              <w:rPr>
                <w:rFonts w:hint="eastAsia" w:ascii="仿宋_GB2312" w:hAnsi="宋体" w:eastAsia="仿宋_GB2312" w:cs="宋体"/>
                <w:kern w:val="0"/>
                <w:sz w:val="18"/>
                <w:szCs w:val="21"/>
              </w:rPr>
              <w:t>2.地方文献图书：96%</w:t>
            </w:r>
          </w:p>
        </w:tc>
        <w:tc>
          <w:tcPr>
            <w:tcW w:w="563" w:type="dxa"/>
            <w:gridSpan w:val="2"/>
            <w:tcBorders>
              <w:top w:val="single" w:color="auto" w:sz="4" w:space="0"/>
              <w:left w:val="nil"/>
              <w:bottom w:val="single" w:color="auto" w:sz="4" w:space="0"/>
              <w:right w:val="single" w:color="auto" w:sz="4" w:space="0"/>
            </w:tcBorders>
            <w:vAlign w:val="center"/>
          </w:tcPr>
          <w:p w14:paraId="763ACE1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DF623A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CFB5811">
            <w:pPr>
              <w:widowControl/>
              <w:spacing w:line="240" w:lineRule="exact"/>
              <w:jc w:val="center"/>
              <w:rPr>
                <w:rFonts w:ascii="仿宋_GB2312" w:hAnsi="宋体" w:eastAsia="仿宋_GB2312" w:cs="宋体"/>
                <w:kern w:val="0"/>
                <w:szCs w:val="21"/>
              </w:rPr>
            </w:pPr>
          </w:p>
        </w:tc>
      </w:tr>
      <w:tr w14:paraId="70438C3E">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56B753B6">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3D7AD84">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B650C04">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0CCA9D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6B7A5F7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0C2294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B72EC0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0CC743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1734FB3">
            <w:pPr>
              <w:widowControl/>
              <w:spacing w:line="240" w:lineRule="exact"/>
              <w:jc w:val="center"/>
              <w:rPr>
                <w:rFonts w:ascii="仿宋_GB2312" w:hAnsi="宋体" w:eastAsia="仿宋_GB2312" w:cs="宋体"/>
                <w:kern w:val="0"/>
                <w:szCs w:val="21"/>
              </w:rPr>
            </w:pPr>
          </w:p>
        </w:tc>
      </w:tr>
      <w:tr w14:paraId="6138084F">
        <w:tblPrEx>
          <w:tblCellMar>
            <w:top w:w="0" w:type="dxa"/>
            <w:left w:w="108" w:type="dxa"/>
            <w:bottom w:w="0" w:type="dxa"/>
            <w:right w:w="108" w:type="dxa"/>
          </w:tblCellMar>
        </w:tblPrEx>
        <w:trPr>
          <w:trHeight w:val="306" w:hRule="exact"/>
          <w:jc w:val="center"/>
        </w:trPr>
        <w:tc>
          <w:tcPr>
            <w:tcW w:w="585" w:type="dxa"/>
            <w:vMerge w:val="continue"/>
            <w:tcBorders>
              <w:top w:val="single" w:color="auto" w:sz="4" w:space="0"/>
              <w:left w:val="single" w:color="auto" w:sz="4" w:space="0"/>
              <w:bottom w:val="single" w:color="auto" w:sz="4" w:space="0"/>
              <w:right w:val="single" w:color="auto" w:sz="4" w:space="0"/>
            </w:tcBorders>
            <w:vAlign w:val="center"/>
          </w:tcPr>
          <w:p w14:paraId="1EE08041">
            <w:pPr>
              <w:widowControl/>
              <w:spacing w:line="240" w:lineRule="exact"/>
              <w:jc w:val="center"/>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09FEA23">
            <w:pPr>
              <w:widowControl/>
              <w:spacing w:line="240" w:lineRule="exact"/>
              <w:jc w:val="center"/>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C80BDE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29DECF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1514F42A">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D5C07B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C1E3AE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B17AA55">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22964AA">
            <w:pPr>
              <w:widowControl/>
              <w:spacing w:line="240" w:lineRule="exact"/>
              <w:jc w:val="center"/>
              <w:rPr>
                <w:rFonts w:ascii="仿宋_GB2312" w:hAnsi="宋体" w:eastAsia="仿宋_GB2312" w:cs="宋体"/>
                <w:kern w:val="0"/>
                <w:szCs w:val="21"/>
              </w:rPr>
            </w:pPr>
          </w:p>
        </w:tc>
      </w:tr>
      <w:tr w14:paraId="3A7A6B54">
        <w:tblPrEx>
          <w:tblCellMar>
            <w:top w:w="0" w:type="dxa"/>
            <w:left w:w="108" w:type="dxa"/>
            <w:bottom w:w="0" w:type="dxa"/>
            <w:right w:w="108" w:type="dxa"/>
          </w:tblCellMar>
        </w:tblPrEx>
        <w:trPr>
          <w:trHeight w:val="477" w:hRule="exact"/>
          <w:jc w:val="center"/>
        </w:trPr>
        <w:tc>
          <w:tcPr>
            <w:tcW w:w="6499" w:type="dxa"/>
            <w:gridSpan w:val="8"/>
            <w:tcBorders>
              <w:top w:val="single" w:color="auto" w:sz="4" w:space="0"/>
              <w:left w:val="single" w:color="auto" w:sz="4" w:space="0"/>
              <w:bottom w:val="single" w:color="auto" w:sz="4" w:space="0"/>
              <w:right w:val="single" w:color="auto" w:sz="4" w:space="0"/>
            </w:tcBorders>
            <w:vAlign w:val="center"/>
          </w:tcPr>
          <w:p w14:paraId="2F2AABB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6161D0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60BB31F9">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98.22</w:t>
            </w:r>
          </w:p>
        </w:tc>
        <w:tc>
          <w:tcPr>
            <w:tcW w:w="1413" w:type="dxa"/>
            <w:gridSpan w:val="2"/>
            <w:tcBorders>
              <w:top w:val="single" w:color="auto" w:sz="4" w:space="0"/>
              <w:left w:val="nil"/>
              <w:bottom w:val="single" w:color="auto" w:sz="4" w:space="0"/>
              <w:right w:val="single" w:color="auto" w:sz="4" w:space="0"/>
            </w:tcBorders>
            <w:vAlign w:val="center"/>
          </w:tcPr>
          <w:p w14:paraId="131414B5">
            <w:pPr>
              <w:widowControl/>
              <w:spacing w:line="240" w:lineRule="exact"/>
              <w:jc w:val="center"/>
              <w:rPr>
                <w:rFonts w:ascii="仿宋_GB2312" w:hAnsi="宋体" w:eastAsia="仿宋_GB2312" w:cs="宋体"/>
                <w:kern w:val="0"/>
                <w:szCs w:val="21"/>
              </w:rPr>
            </w:pPr>
          </w:p>
        </w:tc>
      </w:tr>
    </w:tbl>
    <w:p w14:paraId="72974D9C">
      <w:pPr>
        <w:pStyle w:val="3"/>
        <w:rPr>
          <w:rFonts w:hint="eastAsia"/>
          <w:lang w:val="en-US" w:eastAsia="zh-CN"/>
        </w:rPr>
      </w:pPr>
    </w:p>
    <w:p w14:paraId="56E88204">
      <w:pPr>
        <w:pStyle w:val="4"/>
        <w:rPr>
          <w:rFonts w:hint="eastAsia"/>
          <w:lang w:val="en-US" w:eastAsia="zh-CN"/>
        </w:rPr>
      </w:pPr>
    </w:p>
    <w:p w14:paraId="67B71327">
      <w:pPr>
        <w:rPr>
          <w:rFonts w:hint="eastAsia"/>
          <w:lang w:val="en-US" w:eastAsia="zh-CN"/>
        </w:rPr>
      </w:pPr>
    </w:p>
    <w:p w14:paraId="44E30287">
      <w:pPr>
        <w:pStyle w:val="3"/>
        <w:rPr>
          <w:rFonts w:hint="eastAsia"/>
          <w:lang w:val="en-US" w:eastAsia="zh-CN"/>
        </w:rPr>
      </w:pPr>
    </w:p>
    <w:p w14:paraId="1494201D">
      <w:pPr>
        <w:pStyle w:val="4"/>
        <w:rPr>
          <w:rFonts w:hint="eastAsia"/>
          <w:lang w:val="en-US" w:eastAsia="zh-CN"/>
        </w:rPr>
      </w:pPr>
    </w:p>
    <w:p w14:paraId="0C2935B1">
      <w:pPr>
        <w:rPr>
          <w:rFonts w:hint="eastAsia"/>
          <w:lang w:val="en-US" w:eastAsia="zh-CN"/>
        </w:rPr>
      </w:pPr>
    </w:p>
    <w:p w14:paraId="4D13FE4A">
      <w:pPr>
        <w:pStyle w:val="3"/>
        <w:rPr>
          <w:rFonts w:hint="eastAsia"/>
          <w:lang w:val="en-US" w:eastAsia="zh-CN"/>
        </w:rPr>
      </w:pPr>
    </w:p>
    <w:p w14:paraId="327FD449">
      <w:pPr>
        <w:pStyle w:val="4"/>
        <w:rPr>
          <w:rFonts w:hint="eastAsia"/>
          <w:lang w:val="en-US" w:eastAsia="zh-CN"/>
        </w:rPr>
      </w:pPr>
    </w:p>
    <w:p w14:paraId="10A3434C">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209F2A93">
        <w:tblPrEx>
          <w:tblCellMar>
            <w:top w:w="0" w:type="dxa"/>
            <w:left w:w="108" w:type="dxa"/>
            <w:bottom w:w="0" w:type="dxa"/>
            <w:right w:w="108" w:type="dxa"/>
          </w:tblCellMar>
        </w:tblPrEx>
        <w:trPr>
          <w:trHeight w:val="426" w:hRule="exact"/>
          <w:jc w:val="center"/>
        </w:trPr>
        <w:tc>
          <w:tcPr>
            <w:tcW w:w="8928" w:type="dxa"/>
            <w:gridSpan w:val="14"/>
            <w:tcBorders>
              <w:top w:val="nil"/>
              <w:left w:val="nil"/>
              <w:bottom w:val="nil"/>
              <w:right w:val="nil"/>
            </w:tcBorders>
            <w:vAlign w:val="center"/>
          </w:tcPr>
          <w:p w14:paraId="663831F7">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035DC4A3">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7D85F9C4">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252A48F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03510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34612C2A">
            <w:pPr>
              <w:widowControl/>
              <w:spacing w:line="240" w:lineRule="exact"/>
              <w:jc w:val="center"/>
              <w:rPr>
                <w:rFonts w:ascii="宋体" w:hAnsi="宋体" w:cs="宋体"/>
                <w:color w:val="auto"/>
                <w:kern w:val="0"/>
                <w:sz w:val="18"/>
                <w:szCs w:val="18"/>
              </w:rPr>
            </w:pPr>
            <w:r>
              <w:rPr>
                <w:rFonts w:hint="eastAsia" w:ascii="宋体" w:hAnsi="宋体" w:eastAsia="宋体" w:cs="宋体"/>
                <w:color w:val="auto"/>
                <w:kern w:val="0"/>
                <w:sz w:val="18"/>
                <w:szCs w:val="18"/>
                <w:lang w:val="en-US" w:eastAsia="zh-CN"/>
              </w:rPr>
              <w:t>通州区2023年非遗保护与传承项目</w:t>
            </w:r>
          </w:p>
        </w:tc>
      </w:tr>
      <w:tr w14:paraId="4BA93B5A">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0C871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0F9ABB7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5CDD8A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571DE7A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6AD80BCE">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2E0E344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1982E43F">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24FE1DDA">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578C397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3C02654E">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232D2D63">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374BA42">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741685C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3A897E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09D781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705EC19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532992A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404E42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79F6502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FFCB8C3">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3012F2E">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2582E957">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1107" w:type="dxa"/>
            <w:gridSpan w:val="2"/>
            <w:tcBorders>
              <w:top w:val="nil"/>
              <w:left w:val="nil"/>
              <w:bottom w:val="single" w:color="auto" w:sz="4" w:space="0"/>
              <w:right w:val="single" w:color="auto" w:sz="4" w:space="0"/>
            </w:tcBorders>
            <w:vAlign w:val="center"/>
          </w:tcPr>
          <w:p w14:paraId="2DE194A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1050" w:type="dxa"/>
            <w:gridSpan w:val="2"/>
            <w:tcBorders>
              <w:top w:val="nil"/>
              <w:left w:val="nil"/>
              <w:bottom w:val="single" w:color="auto" w:sz="4" w:space="0"/>
              <w:right w:val="single" w:color="auto" w:sz="4" w:space="0"/>
            </w:tcBorders>
            <w:vAlign w:val="center"/>
          </w:tcPr>
          <w:p w14:paraId="17F7F619">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771" w:type="dxa"/>
            <w:gridSpan w:val="2"/>
            <w:tcBorders>
              <w:top w:val="nil"/>
              <w:left w:val="nil"/>
              <w:bottom w:val="single" w:color="auto" w:sz="4" w:space="0"/>
              <w:right w:val="single" w:color="auto" w:sz="4" w:space="0"/>
            </w:tcBorders>
            <w:vAlign w:val="center"/>
          </w:tcPr>
          <w:p w14:paraId="1674E7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2F19422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699" w:type="dxa"/>
            <w:tcBorders>
              <w:top w:val="nil"/>
              <w:left w:val="nil"/>
              <w:bottom w:val="single" w:color="auto" w:sz="4" w:space="0"/>
              <w:right w:val="single" w:color="auto" w:sz="4" w:space="0"/>
            </w:tcBorders>
            <w:vAlign w:val="center"/>
          </w:tcPr>
          <w:p w14:paraId="6C153DB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7EDE3AE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BCB04E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7C4C7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single" w:color="auto" w:sz="4" w:space="0"/>
              <w:left w:val="nil"/>
              <w:bottom w:val="single" w:color="auto" w:sz="4" w:space="0"/>
              <w:right w:val="single" w:color="auto" w:sz="4" w:space="0"/>
            </w:tcBorders>
            <w:vAlign w:val="center"/>
          </w:tcPr>
          <w:p w14:paraId="564427D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single" w:color="auto" w:sz="4" w:space="0"/>
              <w:left w:val="nil"/>
              <w:bottom w:val="single" w:color="auto" w:sz="4" w:space="0"/>
              <w:right w:val="single" w:color="auto" w:sz="4" w:space="0"/>
            </w:tcBorders>
            <w:vAlign w:val="center"/>
          </w:tcPr>
          <w:p w14:paraId="5B3E7341">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w:t>
            </w:r>
          </w:p>
        </w:tc>
        <w:tc>
          <w:tcPr>
            <w:tcW w:w="1050" w:type="dxa"/>
            <w:gridSpan w:val="2"/>
            <w:tcBorders>
              <w:top w:val="single" w:color="auto" w:sz="4" w:space="0"/>
              <w:left w:val="nil"/>
              <w:bottom w:val="single" w:color="auto" w:sz="4" w:space="0"/>
              <w:right w:val="single" w:color="auto" w:sz="4" w:space="0"/>
            </w:tcBorders>
            <w:vAlign w:val="center"/>
          </w:tcPr>
          <w:p w14:paraId="53F56DA9">
            <w:pPr>
              <w:widowControl/>
              <w:spacing w:line="240" w:lineRule="exact"/>
              <w:jc w:val="center"/>
              <w:rPr>
                <w:rFonts w:ascii="宋体" w:hAnsi="宋体" w:cs="宋体"/>
                <w:color w:val="auto"/>
                <w:kern w:val="0"/>
                <w:sz w:val="18"/>
                <w:szCs w:val="18"/>
              </w:rPr>
            </w:pPr>
          </w:p>
        </w:tc>
        <w:tc>
          <w:tcPr>
            <w:tcW w:w="771" w:type="dxa"/>
            <w:gridSpan w:val="2"/>
            <w:tcBorders>
              <w:top w:val="single" w:color="auto" w:sz="4" w:space="0"/>
              <w:left w:val="nil"/>
              <w:bottom w:val="single" w:color="auto" w:sz="4" w:space="0"/>
              <w:right w:val="single" w:color="auto" w:sz="4" w:space="0"/>
            </w:tcBorders>
            <w:vAlign w:val="center"/>
          </w:tcPr>
          <w:p w14:paraId="46F07F8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1F0EED5">
            <w:pPr>
              <w:widowControl/>
              <w:spacing w:line="240" w:lineRule="exact"/>
              <w:jc w:val="center"/>
              <w:rPr>
                <w:rFonts w:ascii="宋体" w:hAnsi="宋体" w:cs="宋体"/>
                <w:color w:val="auto"/>
                <w:kern w:val="0"/>
                <w:sz w:val="18"/>
                <w:szCs w:val="18"/>
              </w:rPr>
            </w:pPr>
          </w:p>
        </w:tc>
        <w:tc>
          <w:tcPr>
            <w:tcW w:w="699" w:type="dxa"/>
            <w:tcBorders>
              <w:top w:val="single" w:color="auto" w:sz="4" w:space="0"/>
              <w:left w:val="nil"/>
              <w:bottom w:val="single" w:color="auto" w:sz="4" w:space="0"/>
              <w:right w:val="single" w:color="auto" w:sz="4" w:space="0"/>
            </w:tcBorders>
            <w:vAlign w:val="center"/>
          </w:tcPr>
          <w:p w14:paraId="0528BE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13A30B0">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6EE35F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AFCE43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6E852E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1DED648B">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35B4EFF9">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62DD369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D73D577">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095328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BC3DFC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47947C5">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6EDCB6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6CDBF32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EF73A1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2025D491">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FBB610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A5B95DD">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38EC836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5926439">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6CB260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52F053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52793D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62B18A32">
        <w:tblPrEx>
          <w:tblCellMar>
            <w:top w:w="0" w:type="dxa"/>
            <w:left w:w="108" w:type="dxa"/>
            <w:bottom w:w="0" w:type="dxa"/>
            <w:right w:w="108" w:type="dxa"/>
          </w:tblCellMar>
        </w:tblPrEx>
        <w:trPr>
          <w:trHeight w:val="2009"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56E7103A">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50CB6301">
            <w:pPr>
              <w:widowControl/>
              <w:spacing w:line="240" w:lineRule="exact"/>
              <w:jc w:val="both"/>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1、58人非遗传承人专项资金</w:t>
            </w:r>
            <w:r>
              <w:rPr>
                <w:rFonts w:hint="eastAsia" w:ascii="宋体" w:hAnsi="宋体" w:eastAsia="宋体" w:cs="宋体"/>
                <w:color w:val="auto"/>
                <w:kern w:val="0"/>
                <w:sz w:val="18"/>
                <w:szCs w:val="18"/>
                <w:lang w:eastAsia="zh-CN"/>
              </w:rPr>
              <w:t>。</w:t>
            </w:r>
          </w:p>
          <w:p w14:paraId="5CEE678A">
            <w:pPr>
              <w:numPr>
                <w:ilvl w:val="0"/>
                <w:numId w:val="0"/>
              </w:numPr>
              <w:rPr>
                <w:rFonts w:hint="eastAsia" w:ascii="仿宋_GB2312" w:hAnsi="宋体" w:eastAsia="仿宋_GB2312" w:cs="Times New Roman"/>
                <w:sz w:val="32"/>
                <w:szCs w:val="32"/>
                <w:lang w:val="en-US" w:eastAsia="zh-Hans"/>
              </w:rPr>
            </w:pPr>
            <w:r>
              <w:rPr>
                <w:rFonts w:hint="eastAsia" w:ascii="宋体" w:hAnsi="宋体" w:eastAsia="宋体" w:cs="宋体"/>
                <w:color w:val="auto"/>
                <w:kern w:val="0"/>
                <w:sz w:val="18"/>
                <w:szCs w:val="18"/>
                <w:lang w:val="en-US" w:eastAsia="zh-CN"/>
              </w:rPr>
              <w:t>2、非遗探店直播系列活动。</w:t>
            </w:r>
          </w:p>
          <w:p w14:paraId="7D4A4241">
            <w:pPr>
              <w:widowControl/>
              <w:spacing w:line="240" w:lineRule="exact"/>
              <w:jc w:val="both"/>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3、通州区非遗项目口述史汇编整理。</w:t>
            </w:r>
          </w:p>
          <w:p w14:paraId="61C6ADC2">
            <w:pPr>
              <w:numPr>
                <w:ilvl w:val="0"/>
                <w:numId w:val="0"/>
              </w:numPr>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4、通州区第六批区级非遗项目及通州区第五批区级非遗项目代表性传承人申报评审工作。</w:t>
            </w:r>
          </w:p>
          <w:p w14:paraId="460BBBD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5、北京市第五批市级非遗项目代表性传承人评审准备工作。</w:t>
            </w:r>
          </w:p>
        </w:tc>
        <w:tc>
          <w:tcPr>
            <w:tcW w:w="3356" w:type="dxa"/>
            <w:gridSpan w:val="7"/>
            <w:tcBorders>
              <w:top w:val="single" w:color="auto" w:sz="4" w:space="0"/>
              <w:left w:val="nil"/>
              <w:bottom w:val="single" w:color="auto" w:sz="4" w:space="0"/>
              <w:right w:val="single" w:color="auto" w:sz="4" w:space="0"/>
            </w:tcBorders>
            <w:vAlign w:val="center"/>
          </w:tcPr>
          <w:p w14:paraId="3E513E78">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已完成所有活动</w:t>
            </w:r>
          </w:p>
        </w:tc>
      </w:tr>
      <w:tr w14:paraId="48BABDE1">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00FE414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44095BD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579F83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6405FFD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1CC29D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3410EA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14B4B08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36D36D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5D7C13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70D0BC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3C4608D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7969884">
        <w:tblPrEx>
          <w:tblCellMar>
            <w:top w:w="0" w:type="dxa"/>
            <w:left w:w="108" w:type="dxa"/>
            <w:bottom w:w="0" w:type="dxa"/>
            <w:right w:w="108" w:type="dxa"/>
          </w:tblCellMar>
        </w:tblPrEx>
        <w:trPr>
          <w:trHeight w:val="1008" w:hRule="exact"/>
          <w:jc w:val="center"/>
        </w:trPr>
        <w:tc>
          <w:tcPr>
            <w:tcW w:w="578" w:type="dxa"/>
            <w:vMerge w:val="continue"/>
            <w:tcBorders>
              <w:left w:val="single" w:color="auto" w:sz="4" w:space="0"/>
              <w:right w:val="single" w:color="auto" w:sz="4" w:space="0"/>
            </w:tcBorders>
            <w:vAlign w:val="center"/>
          </w:tcPr>
          <w:p w14:paraId="6190E168">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2AC73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14:paraId="7E126C9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0D22592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48EA823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58人非遗传承人专项资金</w:t>
            </w:r>
            <w:r>
              <w:rPr>
                <w:rFonts w:hint="eastAsia" w:ascii="宋体" w:hAnsi="宋体" w:eastAsia="宋体" w:cs="宋体"/>
                <w:color w:val="auto"/>
                <w:kern w:val="0"/>
                <w:sz w:val="18"/>
                <w:szCs w:val="18"/>
                <w:lang w:eastAsia="zh-CN"/>
              </w:rPr>
              <w:t>。</w:t>
            </w:r>
          </w:p>
        </w:tc>
        <w:tc>
          <w:tcPr>
            <w:tcW w:w="848" w:type="dxa"/>
            <w:tcBorders>
              <w:top w:val="nil"/>
              <w:left w:val="nil"/>
              <w:bottom w:val="single" w:color="auto" w:sz="4" w:space="0"/>
              <w:right w:val="single" w:color="auto" w:sz="4" w:space="0"/>
            </w:tcBorders>
            <w:vAlign w:val="center"/>
          </w:tcPr>
          <w:p w14:paraId="70D22AF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58人非遗传承人专项资金</w:t>
            </w:r>
            <w:r>
              <w:rPr>
                <w:rFonts w:hint="eastAsia" w:ascii="宋体" w:hAnsi="宋体" w:eastAsia="宋体" w:cs="宋体"/>
                <w:color w:val="auto"/>
                <w:kern w:val="0"/>
                <w:sz w:val="18"/>
                <w:szCs w:val="18"/>
                <w:lang w:eastAsia="zh-CN"/>
              </w:rPr>
              <w:t>。</w:t>
            </w:r>
          </w:p>
        </w:tc>
        <w:tc>
          <w:tcPr>
            <w:tcW w:w="557" w:type="dxa"/>
            <w:gridSpan w:val="2"/>
            <w:tcBorders>
              <w:top w:val="nil"/>
              <w:left w:val="nil"/>
              <w:bottom w:val="single" w:color="auto" w:sz="4" w:space="0"/>
              <w:right w:val="single" w:color="auto" w:sz="4" w:space="0"/>
            </w:tcBorders>
            <w:vAlign w:val="center"/>
          </w:tcPr>
          <w:p w14:paraId="229C1BE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69A656E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F40D8A2">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559FCBFE">
        <w:tblPrEx>
          <w:tblCellMar>
            <w:top w:w="0" w:type="dxa"/>
            <w:left w:w="108" w:type="dxa"/>
            <w:bottom w:w="0" w:type="dxa"/>
            <w:right w:w="108" w:type="dxa"/>
          </w:tblCellMar>
        </w:tblPrEx>
        <w:trPr>
          <w:trHeight w:val="1038" w:hRule="exact"/>
          <w:jc w:val="center"/>
        </w:trPr>
        <w:tc>
          <w:tcPr>
            <w:tcW w:w="578" w:type="dxa"/>
            <w:vMerge w:val="continue"/>
            <w:tcBorders>
              <w:left w:val="single" w:color="auto" w:sz="4" w:space="0"/>
              <w:right w:val="single" w:color="auto" w:sz="4" w:space="0"/>
            </w:tcBorders>
            <w:vAlign w:val="center"/>
          </w:tcPr>
          <w:p w14:paraId="7218E08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9E38F2">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24A5BDE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6E2747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454D72D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非遗探店直播系列活动</w:t>
            </w:r>
          </w:p>
        </w:tc>
        <w:tc>
          <w:tcPr>
            <w:tcW w:w="848" w:type="dxa"/>
            <w:tcBorders>
              <w:top w:val="nil"/>
              <w:left w:val="nil"/>
              <w:bottom w:val="single" w:color="auto" w:sz="4" w:space="0"/>
              <w:right w:val="single" w:color="auto" w:sz="4" w:space="0"/>
            </w:tcBorders>
            <w:vAlign w:val="center"/>
          </w:tcPr>
          <w:p w14:paraId="3B9CF60F">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非遗探店直播系列活动</w:t>
            </w:r>
          </w:p>
        </w:tc>
        <w:tc>
          <w:tcPr>
            <w:tcW w:w="557" w:type="dxa"/>
            <w:gridSpan w:val="2"/>
            <w:tcBorders>
              <w:top w:val="nil"/>
              <w:left w:val="nil"/>
              <w:bottom w:val="single" w:color="auto" w:sz="4" w:space="0"/>
              <w:right w:val="single" w:color="auto" w:sz="4" w:space="0"/>
            </w:tcBorders>
            <w:vAlign w:val="center"/>
          </w:tcPr>
          <w:p w14:paraId="524C501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D4D303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90A9F8C">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0CE256C">
        <w:tblPrEx>
          <w:tblCellMar>
            <w:top w:w="0" w:type="dxa"/>
            <w:left w:w="108" w:type="dxa"/>
            <w:bottom w:w="0" w:type="dxa"/>
            <w:right w:w="108" w:type="dxa"/>
          </w:tblCellMar>
        </w:tblPrEx>
        <w:trPr>
          <w:trHeight w:val="878" w:hRule="exact"/>
          <w:jc w:val="center"/>
        </w:trPr>
        <w:tc>
          <w:tcPr>
            <w:tcW w:w="578" w:type="dxa"/>
            <w:vMerge w:val="continue"/>
            <w:tcBorders>
              <w:left w:val="single" w:color="auto" w:sz="4" w:space="0"/>
              <w:right w:val="single" w:color="auto" w:sz="4" w:space="0"/>
            </w:tcBorders>
            <w:vAlign w:val="center"/>
          </w:tcPr>
          <w:p w14:paraId="2C2A6CA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26D2922">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3938E30F">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1F91886">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58C7296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通州区非遗项目口述史汇编整理</w:t>
            </w:r>
          </w:p>
        </w:tc>
        <w:tc>
          <w:tcPr>
            <w:tcW w:w="848" w:type="dxa"/>
            <w:tcBorders>
              <w:top w:val="nil"/>
              <w:left w:val="nil"/>
              <w:bottom w:val="single" w:color="auto" w:sz="4" w:space="0"/>
              <w:right w:val="single" w:color="auto" w:sz="4" w:space="0"/>
            </w:tcBorders>
            <w:vAlign w:val="center"/>
          </w:tcPr>
          <w:p w14:paraId="227FFDD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eastAsia="宋体" w:cs="宋体"/>
                <w:color w:val="auto"/>
                <w:kern w:val="0"/>
                <w:sz w:val="18"/>
                <w:szCs w:val="18"/>
                <w:lang w:val="en-US" w:eastAsia="zh-CN"/>
              </w:rPr>
              <w:t>通州区非遗项目口述史汇编整理</w:t>
            </w: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65A71008">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9AE8FF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8DA44F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1A7FA2A4">
        <w:tblPrEx>
          <w:tblCellMar>
            <w:top w:w="0" w:type="dxa"/>
            <w:left w:w="108" w:type="dxa"/>
            <w:bottom w:w="0" w:type="dxa"/>
            <w:right w:w="108" w:type="dxa"/>
          </w:tblCellMar>
        </w:tblPrEx>
        <w:trPr>
          <w:trHeight w:val="1578" w:hRule="exact"/>
          <w:jc w:val="center"/>
        </w:trPr>
        <w:tc>
          <w:tcPr>
            <w:tcW w:w="578" w:type="dxa"/>
            <w:vMerge w:val="continue"/>
            <w:tcBorders>
              <w:left w:val="single" w:color="auto" w:sz="4" w:space="0"/>
              <w:right w:val="single" w:color="auto" w:sz="4" w:space="0"/>
            </w:tcBorders>
            <w:vAlign w:val="center"/>
          </w:tcPr>
          <w:p w14:paraId="20D908F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75B75A6">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14:paraId="7146727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8E18074">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w:t>
            </w:r>
          </w:p>
        </w:tc>
        <w:tc>
          <w:tcPr>
            <w:tcW w:w="938" w:type="dxa"/>
            <w:tcBorders>
              <w:top w:val="nil"/>
              <w:left w:val="nil"/>
              <w:bottom w:val="single" w:color="auto" w:sz="4" w:space="0"/>
              <w:right w:val="single" w:color="auto" w:sz="4" w:space="0"/>
            </w:tcBorders>
            <w:vAlign w:val="center"/>
          </w:tcPr>
          <w:p w14:paraId="209936B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通州区第六批区级非遗项目及通州区第五批区级非遗项目代表性传承人申报评审工作</w:t>
            </w:r>
          </w:p>
        </w:tc>
        <w:tc>
          <w:tcPr>
            <w:tcW w:w="848" w:type="dxa"/>
            <w:tcBorders>
              <w:top w:val="nil"/>
              <w:left w:val="nil"/>
              <w:bottom w:val="single" w:color="auto" w:sz="4" w:space="0"/>
              <w:right w:val="single" w:color="auto" w:sz="4" w:space="0"/>
            </w:tcBorders>
            <w:vAlign w:val="center"/>
          </w:tcPr>
          <w:p w14:paraId="52DE1C5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通州区第六批区级非遗项目及通州区第五批区级非遗项目代表性传承人申报评审工作</w:t>
            </w:r>
          </w:p>
        </w:tc>
        <w:tc>
          <w:tcPr>
            <w:tcW w:w="557" w:type="dxa"/>
            <w:gridSpan w:val="2"/>
            <w:tcBorders>
              <w:top w:val="nil"/>
              <w:left w:val="nil"/>
              <w:bottom w:val="single" w:color="auto" w:sz="4" w:space="0"/>
              <w:right w:val="single" w:color="auto" w:sz="4" w:space="0"/>
            </w:tcBorders>
            <w:vAlign w:val="center"/>
          </w:tcPr>
          <w:p w14:paraId="33F1605D">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4FE313F7">
            <w:pPr>
              <w:widowControl/>
              <w:spacing w:line="240" w:lineRule="exact"/>
              <w:jc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FC066EA">
            <w:pPr>
              <w:widowControl/>
              <w:spacing w:line="240" w:lineRule="exact"/>
              <w:jc w:val="center"/>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无</w:t>
            </w:r>
          </w:p>
        </w:tc>
      </w:tr>
      <w:tr w14:paraId="4BD02DC9">
        <w:tblPrEx>
          <w:tblCellMar>
            <w:top w:w="0" w:type="dxa"/>
            <w:left w:w="108" w:type="dxa"/>
            <w:bottom w:w="0" w:type="dxa"/>
            <w:right w:w="108" w:type="dxa"/>
          </w:tblCellMar>
        </w:tblPrEx>
        <w:trPr>
          <w:trHeight w:val="1749" w:hRule="exact"/>
          <w:jc w:val="center"/>
        </w:trPr>
        <w:tc>
          <w:tcPr>
            <w:tcW w:w="578" w:type="dxa"/>
            <w:vMerge w:val="continue"/>
            <w:tcBorders>
              <w:left w:val="single" w:color="auto" w:sz="4" w:space="0"/>
              <w:right w:val="single" w:color="auto" w:sz="4" w:space="0"/>
            </w:tcBorders>
            <w:vAlign w:val="center"/>
          </w:tcPr>
          <w:p w14:paraId="7FE94EF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03C72B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5A2323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04A2E41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79188C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做好方案</w:t>
            </w:r>
          </w:p>
        </w:tc>
        <w:tc>
          <w:tcPr>
            <w:tcW w:w="848" w:type="dxa"/>
            <w:tcBorders>
              <w:top w:val="nil"/>
              <w:left w:val="nil"/>
              <w:bottom w:val="single" w:color="auto" w:sz="4" w:space="0"/>
              <w:right w:val="single" w:color="auto" w:sz="4" w:space="0"/>
            </w:tcBorders>
            <w:vAlign w:val="center"/>
          </w:tcPr>
          <w:p w14:paraId="762B708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根据预算，做好各项活动方案</w:t>
            </w:r>
          </w:p>
        </w:tc>
        <w:tc>
          <w:tcPr>
            <w:tcW w:w="557" w:type="dxa"/>
            <w:gridSpan w:val="2"/>
            <w:tcBorders>
              <w:top w:val="nil"/>
              <w:left w:val="nil"/>
              <w:bottom w:val="single" w:color="auto" w:sz="4" w:space="0"/>
              <w:right w:val="single" w:color="auto" w:sz="4" w:space="0"/>
            </w:tcBorders>
            <w:vAlign w:val="center"/>
          </w:tcPr>
          <w:p w14:paraId="357D9DF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25EB988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28C213F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871A343">
        <w:tblPrEx>
          <w:tblCellMar>
            <w:top w:w="0" w:type="dxa"/>
            <w:left w:w="108" w:type="dxa"/>
            <w:bottom w:w="0" w:type="dxa"/>
            <w:right w:w="108" w:type="dxa"/>
          </w:tblCellMar>
        </w:tblPrEx>
        <w:trPr>
          <w:trHeight w:val="1552" w:hRule="exact"/>
          <w:jc w:val="center"/>
        </w:trPr>
        <w:tc>
          <w:tcPr>
            <w:tcW w:w="578" w:type="dxa"/>
            <w:vMerge w:val="continue"/>
            <w:tcBorders>
              <w:left w:val="single" w:color="auto" w:sz="4" w:space="0"/>
              <w:right w:val="single" w:color="auto" w:sz="4" w:space="0"/>
            </w:tcBorders>
            <w:vAlign w:val="center"/>
          </w:tcPr>
          <w:p w14:paraId="5309D98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C31831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6C082B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FC80DE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vAlign w:val="center"/>
          </w:tcPr>
          <w:p w14:paraId="4B2CFA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项目过程监管。</w:t>
            </w:r>
          </w:p>
        </w:tc>
        <w:tc>
          <w:tcPr>
            <w:tcW w:w="848" w:type="dxa"/>
            <w:tcBorders>
              <w:top w:val="nil"/>
              <w:left w:val="nil"/>
              <w:bottom w:val="single" w:color="auto" w:sz="4" w:space="0"/>
              <w:right w:val="single" w:color="auto" w:sz="4" w:space="0"/>
            </w:tcBorders>
            <w:vAlign w:val="center"/>
          </w:tcPr>
          <w:p w14:paraId="1C78F16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执行过程中，不定期抽查服务情况，提供服务质量。</w:t>
            </w:r>
          </w:p>
        </w:tc>
        <w:tc>
          <w:tcPr>
            <w:tcW w:w="557" w:type="dxa"/>
            <w:gridSpan w:val="2"/>
            <w:tcBorders>
              <w:top w:val="nil"/>
              <w:left w:val="nil"/>
              <w:bottom w:val="single" w:color="auto" w:sz="4" w:space="0"/>
              <w:right w:val="single" w:color="auto" w:sz="4" w:space="0"/>
            </w:tcBorders>
            <w:vAlign w:val="center"/>
          </w:tcPr>
          <w:p w14:paraId="073117B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1BF299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B9B0AB0">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16C2D4A">
        <w:tblPrEx>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vAlign w:val="center"/>
          </w:tcPr>
          <w:p w14:paraId="1694564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A482E1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7F9E45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6EC4DF5">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6469462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阶段反馈进展情况。</w:t>
            </w:r>
          </w:p>
        </w:tc>
        <w:tc>
          <w:tcPr>
            <w:tcW w:w="848" w:type="dxa"/>
            <w:tcBorders>
              <w:top w:val="nil"/>
              <w:left w:val="nil"/>
              <w:bottom w:val="single" w:color="auto" w:sz="4" w:space="0"/>
              <w:right w:val="single" w:color="auto" w:sz="4" w:space="0"/>
            </w:tcBorders>
            <w:vAlign w:val="center"/>
          </w:tcPr>
          <w:p w14:paraId="6BAF04D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根据完成情况，及时做好宣传。</w:t>
            </w:r>
          </w:p>
        </w:tc>
        <w:tc>
          <w:tcPr>
            <w:tcW w:w="557" w:type="dxa"/>
            <w:gridSpan w:val="2"/>
            <w:tcBorders>
              <w:top w:val="nil"/>
              <w:left w:val="nil"/>
              <w:bottom w:val="single" w:color="auto" w:sz="4" w:space="0"/>
              <w:right w:val="single" w:color="auto" w:sz="4" w:space="0"/>
            </w:tcBorders>
            <w:vAlign w:val="center"/>
          </w:tcPr>
          <w:p w14:paraId="151E1E8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446BB32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C1495D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1370881C">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14:paraId="4D843EE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BBC939A">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6C18AD5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4F82EA9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6E0B30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76C32DC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2040DD7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5234D1A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6A8F837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277C9869">
        <w:tblPrEx>
          <w:tblCellMar>
            <w:top w:w="0" w:type="dxa"/>
            <w:left w:w="108" w:type="dxa"/>
            <w:bottom w:w="0" w:type="dxa"/>
            <w:right w:w="108" w:type="dxa"/>
          </w:tblCellMar>
        </w:tblPrEx>
        <w:trPr>
          <w:trHeight w:val="641" w:hRule="exact"/>
          <w:jc w:val="center"/>
        </w:trPr>
        <w:tc>
          <w:tcPr>
            <w:tcW w:w="578" w:type="dxa"/>
            <w:vMerge w:val="continue"/>
            <w:tcBorders>
              <w:left w:val="single" w:color="auto" w:sz="4" w:space="0"/>
              <w:right w:val="single" w:color="auto" w:sz="4" w:space="0"/>
            </w:tcBorders>
            <w:vAlign w:val="center"/>
          </w:tcPr>
          <w:p w14:paraId="372F79A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BCE90E">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2D58C8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22A51153">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C0F9B8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125万元</w:t>
            </w:r>
          </w:p>
        </w:tc>
        <w:tc>
          <w:tcPr>
            <w:tcW w:w="848" w:type="dxa"/>
            <w:tcBorders>
              <w:top w:val="single" w:color="auto" w:sz="4" w:space="0"/>
              <w:left w:val="nil"/>
              <w:bottom w:val="single" w:color="auto" w:sz="4" w:space="0"/>
              <w:right w:val="single" w:color="auto" w:sz="4" w:space="0"/>
            </w:tcBorders>
            <w:vAlign w:val="center"/>
          </w:tcPr>
          <w:p w14:paraId="6261CB6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125万元</w:t>
            </w:r>
          </w:p>
        </w:tc>
        <w:tc>
          <w:tcPr>
            <w:tcW w:w="557" w:type="dxa"/>
            <w:gridSpan w:val="2"/>
            <w:tcBorders>
              <w:top w:val="single" w:color="auto" w:sz="4" w:space="0"/>
              <w:left w:val="nil"/>
              <w:bottom w:val="single" w:color="auto" w:sz="4" w:space="0"/>
              <w:right w:val="single" w:color="auto" w:sz="4" w:space="0"/>
            </w:tcBorders>
            <w:vAlign w:val="center"/>
          </w:tcPr>
          <w:p w14:paraId="161E385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1A3E663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16CC1D9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5876352">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14:paraId="15C3BAC7">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935272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5C3AE63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4DB03E1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B4784EB">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2CF0E18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5E5421A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3D3DB1D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512B11E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1296482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6A4604C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A96196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D36AFC0">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3B913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3E831E1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F9B0BB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4FEB4D2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2F25039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2488CEA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4C54429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4967F3E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7F62D68">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64A65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BBD7D7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77B31A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12C4F2A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0BAEBA6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F9F108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FFC73B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5CB76C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9EB53F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FDEC43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D20D047">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2A4504">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8ECDAE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72B8B2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4D1081D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0E46B5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D8042B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B5AC1D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7ABFAF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7DE80F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C315AF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8BD3805">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B346C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51A732C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C52206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1518E4F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50C9F6F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21AE0AE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3FFB0FE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7302F91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4ACDF7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28EE9A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BC232C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102F017">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EE7F19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57C276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03BF0B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A866DD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3CAABB3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639100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D7F308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5C7F4D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EBB9E3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44113F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8705CD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2E4DD3B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A59F80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919A7B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C0C135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F2EA04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657B8E4">
        <w:tblPrEx>
          <w:tblCellMar>
            <w:top w:w="0" w:type="dxa"/>
            <w:left w:w="108" w:type="dxa"/>
            <w:bottom w:w="0" w:type="dxa"/>
            <w:right w:w="108" w:type="dxa"/>
          </w:tblCellMar>
        </w:tblPrEx>
        <w:trPr>
          <w:trHeight w:val="1826" w:hRule="exact"/>
          <w:jc w:val="center"/>
        </w:trPr>
        <w:tc>
          <w:tcPr>
            <w:tcW w:w="578" w:type="dxa"/>
            <w:vMerge w:val="continue"/>
            <w:tcBorders>
              <w:top w:val="single" w:color="auto" w:sz="4" w:space="0"/>
              <w:left w:val="single" w:color="auto" w:sz="4" w:space="0"/>
              <w:right w:val="single" w:color="auto" w:sz="4" w:space="0"/>
            </w:tcBorders>
            <w:vAlign w:val="center"/>
          </w:tcPr>
          <w:p w14:paraId="5C280590">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5F1C38F1">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3888BAC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6FC7A1D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指标1：</w:t>
            </w:r>
          </w:p>
        </w:tc>
        <w:tc>
          <w:tcPr>
            <w:tcW w:w="938" w:type="dxa"/>
            <w:tcBorders>
              <w:top w:val="single" w:color="auto" w:sz="4" w:space="0"/>
              <w:left w:val="nil"/>
              <w:bottom w:val="single" w:color="auto" w:sz="4" w:space="0"/>
              <w:right w:val="single" w:color="auto" w:sz="4" w:space="0"/>
            </w:tcBorders>
            <w:vAlign w:val="center"/>
          </w:tcPr>
          <w:p w14:paraId="6398A8E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通过合理的保护与传承非物质文化遗产，将传统文化内涵深入意识，促进文化繁荣发展。体现大运河文化及地域特色，更好地挖掘与保护非物质文化遗产代表性项目。</w:t>
            </w:r>
          </w:p>
        </w:tc>
        <w:tc>
          <w:tcPr>
            <w:tcW w:w="848" w:type="dxa"/>
            <w:tcBorders>
              <w:top w:val="single" w:color="auto" w:sz="4" w:space="0"/>
              <w:left w:val="nil"/>
              <w:bottom w:val="single" w:color="auto" w:sz="4" w:space="0"/>
              <w:right w:val="single" w:color="auto" w:sz="4" w:space="0"/>
            </w:tcBorders>
            <w:vAlign w:val="center"/>
          </w:tcPr>
          <w:p w14:paraId="7EFFB5D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eastAsia="宋体" w:cs="宋体"/>
                <w:color w:val="auto"/>
                <w:kern w:val="0"/>
                <w:sz w:val="18"/>
                <w:szCs w:val="18"/>
                <w:lang w:val="en-US" w:eastAsia="zh-CN"/>
              </w:rPr>
              <w:t>通过合理的保护与传承非物质文化遗产，将传统文化内涵深入意识，促进文化繁荣发展。体现大运河文化及地域特色，更好地挖掘与保护非物质文化遗产代表性项目。</w:t>
            </w:r>
          </w:p>
        </w:tc>
        <w:tc>
          <w:tcPr>
            <w:tcW w:w="557" w:type="dxa"/>
            <w:gridSpan w:val="2"/>
            <w:tcBorders>
              <w:top w:val="single" w:color="auto" w:sz="4" w:space="0"/>
              <w:left w:val="nil"/>
              <w:bottom w:val="single" w:color="auto" w:sz="4" w:space="0"/>
              <w:right w:val="single" w:color="auto" w:sz="4" w:space="0"/>
            </w:tcBorders>
            <w:vAlign w:val="center"/>
          </w:tcPr>
          <w:p w14:paraId="5ACBAEE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3BAD6F1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04C01F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2D53F8C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15D869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E53E62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FE178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5BEE6C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1959398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2E00948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59FC0B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365DCC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D5682D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6254D6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825B46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F82429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5D8A42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FA156F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AA379C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CA7701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64F35D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83D0E0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D75B5C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4BB68D7">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6DD853DB">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072993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56C0C05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25794E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7892400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right w:val="single" w:color="auto" w:sz="4" w:space="0"/>
            </w:tcBorders>
            <w:vAlign w:val="center"/>
          </w:tcPr>
          <w:p w14:paraId="47D2FC8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681B61E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14:paraId="4014518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1781DEE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4ED623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07E0FCB">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7AA6F78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0546C0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611AB86E">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77EC40C2">
            <w:pPr>
              <w:widowControl/>
              <w:spacing w:line="240" w:lineRule="exact"/>
              <w:jc w:val="center"/>
              <w:rPr>
                <w:rFonts w:ascii="宋体" w:hAnsi="宋体" w:cs="宋体"/>
                <w:color w:val="auto"/>
                <w:kern w:val="0"/>
                <w:sz w:val="18"/>
                <w:szCs w:val="18"/>
              </w:rPr>
            </w:pPr>
          </w:p>
        </w:tc>
      </w:tr>
    </w:tbl>
    <w:p w14:paraId="68BB5CB0">
      <w:pPr>
        <w:pStyle w:val="4"/>
        <w:keepNext w:val="0"/>
        <w:keepLines w:val="0"/>
        <w:pageBreakBefore w:val="0"/>
        <w:kinsoku/>
        <w:wordWrap/>
        <w:topLinePunct w:val="0"/>
        <w:autoSpaceDE/>
        <w:autoSpaceDN/>
        <w:bidi w:val="0"/>
        <w:adjustRightInd/>
        <w:snapToGrid/>
        <w:spacing w:line="560" w:lineRule="exact"/>
        <w:ind w:left="0" w:leftChars="0" w:right="0" w:rightChars="0" w:firstLine="0" w:firstLineChars="0"/>
        <w:textAlignment w:val="auto"/>
        <w:rPr>
          <w:sz w:val="32"/>
          <w:szCs w:val="32"/>
        </w:rPr>
      </w:pPr>
    </w:p>
    <w:p w14:paraId="14CF8791">
      <w:pPr>
        <w:pStyle w:val="3"/>
        <w:rPr>
          <w:rFonts w:hint="eastAsia"/>
          <w:lang w:val="en-US" w:eastAsia="zh-CN"/>
        </w:rPr>
      </w:pPr>
    </w:p>
    <w:p w14:paraId="646ACB67">
      <w:pPr>
        <w:pStyle w:val="4"/>
        <w:rPr>
          <w:rFonts w:hint="eastAsia"/>
          <w:lang w:val="en-US" w:eastAsia="zh-CN"/>
        </w:rPr>
      </w:pPr>
    </w:p>
    <w:p w14:paraId="548DB51A">
      <w:pPr>
        <w:rPr>
          <w:rFonts w:hint="eastAsia"/>
          <w:lang w:val="en-US" w:eastAsia="zh-CN"/>
        </w:rPr>
      </w:pPr>
    </w:p>
    <w:p w14:paraId="29120D81">
      <w:pPr>
        <w:pStyle w:val="3"/>
        <w:rPr>
          <w:rFonts w:hint="eastAsia"/>
          <w:lang w:val="en-US" w:eastAsia="zh-CN"/>
        </w:rPr>
      </w:pPr>
    </w:p>
    <w:p w14:paraId="08ABC125">
      <w:pPr>
        <w:pStyle w:val="4"/>
        <w:rPr>
          <w:rFonts w:hint="eastAsia"/>
          <w:lang w:val="en-US" w:eastAsia="zh-CN"/>
        </w:rPr>
      </w:pPr>
    </w:p>
    <w:p w14:paraId="3C0B6314">
      <w:pPr>
        <w:rPr>
          <w:rFonts w:hint="eastAsia"/>
          <w:lang w:val="en-US" w:eastAsia="zh-CN"/>
        </w:rPr>
      </w:pPr>
    </w:p>
    <w:p w14:paraId="71306B3B">
      <w:pPr>
        <w:pStyle w:val="3"/>
        <w:rPr>
          <w:rFonts w:hint="eastAsia"/>
          <w:lang w:val="en-US" w:eastAsia="zh-CN"/>
        </w:rPr>
      </w:pPr>
    </w:p>
    <w:p w14:paraId="5492DBEB">
      <w:pPr>
        <w:pStyle w:val="4"/>
        <w:rPr>
          <w:rFonts w:hint="eastAsia"/>
          <w:lang w:val="en-US" w:eastAsia="zh-CN"/>
        </w:rPr>
      </w:pPr>
    </w:p>
    <w:p w14:paraId="6DF52C92">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4DDA2BEC">
        <w:tblPrEx>
          <w:tblCellMar>
            <w:top w:w="0" w:type="dxa"/>
            <w:left w:w="108" w:type="dxa"/>
            <w:bottom w:w="0" w:type="dxa"/>
            <w:right w:w="108" w:type="dxa"/>
          </w:tblCellMar>
        </w:tblPrEx>
        <w:trPr>
          <w:trHeight w:val="655" w:hRule="exact"/>
          <w:jc w:val="center"/>
        </w:trPr>
        <w:tc>
          <w:tcPr>
            <w:tcW w:w="8928" w:type="dxa"/>
            <w:gridSpan w:val="14"/>
            <w:tcBorders>
              <w:top w:val="nil"/>
              <w:left w:val="nil"/>
              <w:bottom w:val="nil"/>
              <w:right w:val="nil"/>
            </w:tcBorders>
            <w:vAlign w:val="center"/>
          </w:tcPr>
          <w:p w14:paraId="5413F5F0">
            <w:pPr>
              <w:widowControl/>
              <w:spacing w:line="500" w:lineRule="exact"/>
              <w:jc w:val="center"/>
              <w:rPr>
                <w:rFonts w:ascii="宋体" w:hAnsi="宋体" w:cs="宋体"/>
                <w:b/>
                <w:bCs/>
                <w:kern w:val="0"/>
                <w:sz w:val="32"/>
                <w:szCs w:val="32"/>
              </w:rPr>
            </w:pPr>
            <w:r>
              <w:rPr>
                <w:rFonts w:hint="eastAsia" w:ascii="宋体" w:hAnsi="宋体" w:cs="宋体"/>
                <w:b/>
                <w:bCs/>
                <w:kern w:val="0"/>
                <w:sz w:val="28"/>
                <w:szCs w:val="28"/>
              </w:rPr>
              <w:t>项目支出绩效自评表</w:t>
            </w:r>
          </w:p>
        </w:tc>
      </w:tr>
      <w:tr w14:paraId="32047EB9">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tcPr>
          <w:p w14:paraId="2FA9A439">
            <w:pPr>
              <w:widowControl/>
              <w:jc w:val="center"/>
              <w:rPr>
                <w:rFonts w:ascii="宋体" w:hAnsi="宋体" w:cs="宋体"/>
                <w:kern w:val="0"/>
                <w:sz w:val="22"/>
              </w:rPr>
            </w:pPr>
            <w:r>
              <w:rPr>
                <w:rFonts w:hint="eastAsia" w:ascii="宋体" w:hAnsi="宋体" w:cs="宋体"/>
                <w:kern w:val="0"/>
                <w:sz w:val="22"/>
              </w:rPr>
              <w:t>（2023年度）</w:t>
            </w:r>
          </w:p>
        </w:tc>
      </w:tr>
      <w:tr w14:paraId="7A906685">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D6FC997">
            <w:pPr>
              <w:widowControl/>
              <w:spacing w:line="240" w:lineRule="exact"/>
              <w:jc w:val="center"/>
              <w:rPr>
                <w:rFonts w:ascii="宋体" w:hAnsi="宋体" w:cs="宋体"/>
                <w:kern w:val="0"/>
                <w:sz w:val="18"/>
                <w:szCs w:val="18"/>
              </w:rPr>
            </w:pPr>
            <w:r>
              <w:rPr>
                <w:rFonts w:hint="eastAsia" w:ascii="宋体" w:hAnsi="宋体" w:cs="宋体"/>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06757014">
            <w:pPr>
              <w:widowControl/>
              <w:spacing w:line="240" w:lineRule="exact"/>
              <w:jc w:val="center"/>
              <w:rPr>
                <w:rFonts w:ascii="宋体" w:hAnsi="宋体" w:cs="宋体"/>
                <w:kern w:val="0"/>
                <w:sz w:val="18"/>
                <w:szCs w:val="18"/>
              </w:rPr>
            </w:pPr>
            <w:r>
              <w:rPr>
                <w:rFonts w:hint="eastAsia" w:ascii="宋体" w:hAnsi="宋体" w:cs="宋体"/>
                <w:kern w:val="0"/>
                <w:sz w:val="18"/>
                <w:szCs w:val="18"/>
              </w:rPr>
              <w:t>2023北京（国际）运河文化节</w:t>
            </w:r>
          </w:p>
        </w:tc>
      </w:tr>
      <w:tr w14:paraId="7314B62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6F7F74E">
            <w:pPr>
              <w:widowControl/>
              <w:spacing w:line="240" w:lineRule="exact"/>
              <w:jc w:val="center"/>
              <w:rPr>
                <w:rFonts w:ascii="宋体" w:hAnsi="宋体" w:cs="宋体"/>
                <w:kern w:val="0"/>
                <w:sz w:val="18"/>
                <w:szCs w:val="18"/>
              </w:rPr>
            </w:pPr>
            <w:r>
              <w:rPr>
                <w:rFonts w:hint="eastAsia" w:ascii="宋体" w:hAnsi="宋体" w:cs="宋体"/>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49A060BA">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通州区财政局</w:t>
            </w:r>
          </w:p>
        </w:tc>
        <w:tc>
          <w:tcPr>
            <w:tcW w:w="1050" w:type="dxa"/>
            <w:gridSpan w:val="2"/>
            <w:tcBorders>
              <w:top w:val="nil"/>
              <w:left w:val="nil"/>
              <w:bottom w:val="single" w:color="auto" w:sz="4" w:space="0"/>
              <w:right w:val="single" w:color="auto" w:sz="4" w:space="0"/>
            </w:tcBorders>
            <w:vAlign w:val="center"/>
          </w:tcPr>
          <w:p w14:paraId="5BD7E173">
            <w:pPr>
              <w:widowControl/>
              <w:spacing w:line="240" w:lineRule="exact"/>
              <w:jc w:val="center"/>
              <w:rPr>
                <w:rFonts w:ascii="宋体" w:hAnsi="宋体" w:cs="宋体"/>
                <w:kern w:val="0"/>
                <w:sz w:val="18"/>
                <w:szCs w:val="18"/>
              </w:rPr>
            </w:pPr>
            <w:r>
              <w:rPr>
                <w:rFonts w:hint="eastAsia" w:ascii="宋体" w:hAnsi="宋体" w:cs="宋体"/>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42A0865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通州区文化和旅游局</w:t>
            </w:r>
          </w:p>
        </w:tc>
      </w:tr>
      <w:tr w14:paraId="1F575158">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376211E9">
            <w:pPr>
              <w:widowControl/>
              <w:spacing w:line="240" w:lineRule="exact"/>
              <w:jc w:val="center"/>
              <w:rPr>
                <w:rFonts w:ascii="宋体" w:hAnsi="宋体" w:cs="宋体"/>
                <w:kern w:val="0"/>
                <w:sz w:val="18"/>
                <w:szCs w:val="18"/>
              </w:rPr>
            </w:pPr>
            <w:r>
              <w:rPr>
                <w:rFonts w:hint="eastAsia" w:ascii="宋体" w:hAnsi="宋体" w:cs="宋体"/>
                <w:kern w:val="0"/>
                <w:sz w:val="18"/>
                <w:szCs w:val="18"/>
              </w:rPr>
              <w:t>项目</w:t>
            </w:r>
            <w:r>
              <w:rPr>
                <w:rFonts w:ascii="宋体" w:hAnsi="宋体" w:cs="宋体"/>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7761EEE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孙涛</w:t>
            </w:r>
          </w:p>
        </w:tc>
        <w:tc>
          <w:tcPr>
            <w:tcW w:w="1050" w:type="dxa"/>
            <w:gridSpan w:val="2"/>
            <w:tcBorders>
              <w:top w:val="nil"/>
              <w:left w:val="nil"/>
              <w:bottom w:val="single" w:color="auto" w:sz="4" w:space="0"/>
              <w:right w:val="single" w:color="auto" w:sz="4" w:space="0"/>
            </w:tcBorders>
            <w:vAlign w:val="center"/>
          </w:tcPr>
          <w:p w14:paraId="738D6549">
            <w:pPr>
              <w:widowControl/>
              <w:spacing w:line="240" w:lineRule="exact"/>
              <w:jc w:val="center"/>
              <w:rPr>
                <w:rFonts w:ascii="宋体" w:hAnsi="宋体" w:cs="宋体"/>
                <w:kern w:val="0"/>
                <w:sz w:val="18"/>
                <w:szCs w:val="18"/>
              </w:rPr>
            </w:pPr>
            <w:r>
              <w:rPr>
                <w:rFonts w:ascii="宋体" w:hAnsi="宋体" w:cs="宋体"/>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01AFB2B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80575848</w:t>
            </w:r>
          </w:p>
        </w:tc>
      </w:tr>
      <w:tr w14:paraId="1406CA1F">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51EF209F">
            <w:pPr>
              <w:widowControl/>
              <w:spacing w:line="560" w:lineRule="exact"/>
              <w:jc w:val="left"/>
              <w:rPr>
                <w:rFonts w:ascii="宋体" w:hAnsi="宋体" w:cs="宋体"/>
                <w:kern w:val="0"/>
                <w:sz w:val="18"/>
                <w:szCs w:val="18"/>
              </w:rPr>
            </w:pPr>
            <w:r>
              <w:rPr>
                <w:rFonts w:hint="eastAsia" w:ascii="宋体" w:hAnsi="宋体" w:cs="宋体"/>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32C9388E">
            <w:pPr>
              <w:widowControl/>
              <w:spacing w:line="240" w:lineRule="exact"/>
              <w:jc w:val="center"/>
              <w:rPr>
                <w:rFonts w:ascii="宋体" w:hAnsi="宋体" w:cs="宋体"/>
                <w:kern w:val="0"/>
                <w:sz w:val="18"/>
                <w:szCs w:val="18"/>
              </w:rPr>
            </w:pPr>
          </w:p>
        </w:tc>
        <w:tc>
          <w:tcPr>
            <w:tcW w:w="1114" w:type="dxa"/>
            <w:tcBorders>
              <w:top w:val="nil"/>
              <w:left w:val="nil"/>
              <w:bottom w:val="single" w:color="auto" w:sz="4" w:space="0"/>
              <w:right w:val="single" w:color="auto" w:sz="4" w:space="0"/>
            </w:tcBorders>
            <w:vAlign w:val="center"/>
          </w:tcPr>
          <w:p w14:paraId="2E29FC43">
            <w:pPr>
              <w:widowControl/>
              <w:spacing w:line="240" w:lineRule="exact"/>
              <w:jc w:val="center"/>
              <w:rPr>
                <w:rFonts w:ascii="宋体" w:hAnsi="宋体" w:cs="宋体"/>
                <w:kern w:val="0"/>
                <w:sz w:val="18"/>
                <w:szCs w:val="18"/>
              </w:rPr>
            </w:pPr>
            <w:r>
              <w:rPr>
                <w:rFonts w:hint="eastAsia" w:ascii="宋体" w:hAnsi="宋体" w:cs="宋体"/>
                <w:kern w:val="0"/>
                <w:sz w:val="18"/>
                <w:szCs w:val="18"/>
              </w:rPr>
              <w:t>年初     预算数</w:t>
            </w:r>
          </w:p>
        </w:tc>
        <w:tc>
          <w:tcPr>
            <w:tcW w:w="1107" w:type="dxa"/>
            <w:gridSpan w:val="2"/>
            <w:tcBorders>
              <w:top w:val="nil"/>
              <w:left w:val="nil"/>
              <w:bottom w:val="single" w:color="auto" w:sz="4" w:space="0"/>
              <w:right w:val="single" w:color="auto" w:sz="4" w:space="0"/>
            </w:tcBorders>
            <w:vAlign w:val="center"/>
          </w:tcPr>
          <w:p w14:paraId="3E42C067">
            <w:pPr>
              <w:widowControl/>
              <w:spacing w:line="240" w:lineRule="exact"/>
              <w:jc w:val="center"/>
              <w:rPr>
                <w:rFonts w:ascii="宋体" w:hAnsi="宋体" w:cs="宋体"/>
                <w:kern w:val="0"/>
                <w:sz w:val="18"/>
                <w:szCs w:val="18"/>
              </w:rPr>
            </w:pPr>
            <w:r>
              <w:rPr>
                <w:rFonts w:hint="eastAsia" w:ascii="宋体" w:hAnsi="宋体" w:cs="宋体"/>
                <w:kern w:val="0"/>
                <w:sz w:val="18"/>
                <w:szCs w:val="18"/>
              </w:rPr>
              <w:t>全年     预算数</w:t>
            </w:r>
          </w:p>
        </w:tc>
        <w:tc>
          <w:tcPr>
            <w:tcW w:w="1050" w:type="dxa"/>
            <w:gridSpan w:val="2"/>
            <w:tcBorders>
              <w:top w:val="nil"/>
              <w:left w:val="nil"/>
              <w:bottom w:val="single" w:color="auto" w:sz="4" w:space="0"/>
              <w:right w:val="single" w:color="auto" w:sz="4" w:space="0"/>
            </w:tcBorders>
            <w:vAlign w:val="center"/>
          </w:tcPr>
          <w:p w14:paraId="1154358E">
            <w:pPr>
              <w:widowControl/>
              <w:spacing w:line="240" w:lineRule="exact"/>
              <w:jc w:val="center"/>
              <w:rPr>
                <w:rFonts w:ascii="宋体" w:hAnsi="宋体" w:cs="宋体"/>
                <w:kern w:val="0"/>
                <w:sz w:val="18"/>
                <w:szCs w:val="18"/>
              </w:rPr>
            </w:pPr>
            <w:r>
              <w:rPr>
                <w:rFonts w:hint="eastAsia" w:ascii="宋体" w:hAnsi="宋体" w:cs="宋体"/>
                <w:kern w:val="0"/>
                <w:sz w:val="18"/>
                <w:szCs w:val="18"/>
              </w:rPr>
              <w:t>全年     执行数</w:t>
            </w:r>
          </w:p>
        </w:tc>
        <w:tc>
          <w:tcPr>
            <w:tcW w:w="771" w:type="dxa"/>
            <w:gridSpan w:val="2"/>
            <w:tcBorders>
              <w:top w:val="nil"/>
              <w:left w:val="nil"/>
              <w:bottom w:val="single" w:color="auto" w:sz="4" w:space="0"/>
              <w:right w:val="single" w:color="auto" w:sz="4" w:space="0"/>
            </w:tcBorders>
            <w:vAlign w:val="center"/>
          </w:tcPr>
          <w:p w14:paraId="5843741F">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260F6461">
            <w:pPr>
              <w:widowControl/>
              <w:spacing w:line="240" w:lineRule="exact"/>
              <w:jc w:val="center"/>
              <w:rPr>
                <w:rFonts w:ascii="宋体" w:hAnsi="宋体" w:cs="宋体"/>
                <w:kern w:val="0"/>
                <w:sz w:val="18"/>
                <w:szCs w:val="18"/>
              </w:rPr>
            </w:pPr>
            <w:r>
              <w:rPr>
                <w:rFonts w:hint="eastAsia" w:ascii="宋体" w:hAnsi="宋体" w:cs="宋体"/>
                <w:kern w:val="0"/>
                <w:sz w:val="18"/>
                <w:szCs w:val="18"/>
              </w:rPr>
              <w:t>执行率</w:t>
            </w:r>
          </w:p>
        </w:tc>
        <w:tc>
          <w:tcPr>
            <w:tcW w:w="699" w:type="dxa"/>
            <w:tcBorders>
              <w:top w:val="nil"/>
              <w:left w:val="nil"/>
              <w:bottom w:val="single" w:color="auto" w:sz="4" w:space="0"/>
              <w:right w:val="single" w:color="auto" w:sz="4" w:space="0"/>
            </w:tcBorders>
            <w:vAlign w:val="center"/>
          </w:tcPr>
          <w:p w14:paraId="3CF418E0">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r>
      <w:tr w14:paraId="4BBDD8D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0FF9A9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02784A8">
            <w:pPr>
              <w:widowControl/>
              <w:spacing w:line="240" w:lineRule="exact"/>
              <w:rPr>
                <w:rFonts w:ascii="宋体" w:hAnsi="宋体" w:cs="宋体"/>
                <w:kern w:val="0"/>
                <w:sz w:val="18"/>
                <w:szCs w:val="18"/>
              </w:rPr>
            </w:pPr>
            <w:r>
              <w:rPr>
                <w:rFonts w:hint="eastAsia" w:ascii="宋体" w:hAnsi="宋体" w:cs="宋体"/>
                <w:kern w:val="0"/>
                <w:sz w:val="18"/>
                <w:szCs w:val="18"/>
              </w:rPr>
              <w:t>年度资金总额</w:t>
            </w:r>
          </w:p>
        </w:tc>
        <w:tc>
          <w:tcPr>
            <w:tcW w:w="1114" w:type="dxa"/>
            <w:tcBorders>
              <w:top w:val="nil"/>
              <w:left w:val="nil"/>
              <w:bottom w:val="single" w:color="auto" w:sz="4" w:space="0"/>
              <w:right w:val="single" w:color="auto" w:sz="4" w:space="0"/>
            </w:tcBorders>
            <w:vAlign w:val="center"/>
          </w:tcPr>
          <w:p w14:paraId="2DDAA408">
            <w:pPr>
              <w:widowControl/>
              <w:spacing w:line="240" w:lineRule="exact"/>
              <w:jc w:val="center"/>
              <w:rPr>
                <w:rFonts w:hint="eastAsia" w:ascii="宋体" w:hAnsi="宋体" w:cs="宋体"/>
                <w:kern w:val="0"/>
                <w:sz w:val="18"/>
                <w:szCs w:val="18"/>
              </w:rPr>
            </w:pPr>
            <w:r>
              <w:rPr>
                <w:rFonts w:ascii="宋体" w:hAnsi="宋体" w:cs="宋体"/>
                <w:kern w:val="0"/>
                <w:sz w:val="18"/>
                <w:szCs w:val="18"/>
              </w:rPr>
              <w:t>380</w:t>
            </w:r>
          </w:p>
        </w:tc>
        <w:tc>
          <w:tcPr>
            <w:tcW w:w="1107" w:type="dxa"/>
            <w:gridSpan w:val="2"/>
            <w:tcBorders>
              <w:top w:val="nil"/>
              <w:left w:val="nil"/>
              <w:bottom w:val="single" w:color="auto" w:sz="4" w:space="0"/>
              <w:right w:val="single" w:color="auto" w:sz="4" w:space="0"/>
            </w:tcBorders>
            <w:vAlign w:val="center"/>
          </w:tcPr>
          <w:p w14:paraId="03705B52">
            <w:pPr>
              <w:widowControl/>
              <w:spacing w:line="240" w:lineRule="exact"/>
              <w:jc w:val="center"/>
              <w:rPr>
                <w:rFonts w:hint="eastAsia" w:ascii="宋体" w:hAnsi="宋体" w:cs="宋体"/>
                <w:kern w:val="0"/>
                <w:sz w:val="18"/>
                <w:szCs w:val="18"/>
              </w:rPr>
            </w:pPr>
            <w:r>
              <w:rPr>
                <w:rFonts w:ascii="宋体" w:hAnsi="宋体" w:cs="宋体"/>
                <w:kern w:val="0"/>
                <w:sz w:val="18"/>
                <w:szCs w:val="18"/>
              </w:rPr>
              <w:t>380</w:t>
            </w:r>
          </w:p>
        </w:tc>
        <w:tc>
          <w:tcPr>
            <w:tcW w:w="1050" w:type="dxa"/>
            <w:gridSpan w:val="2"/>
            <w:tcBorders>
              <w:top w:val="nil"/>
              <w:left w:val="nil"/>
              <w:bottom w:val="single" w:color="auto" w:sz="4" w:space="0"/>
              <w:right w:val="single" w:color="auto" w:sz="4" w:space="0"/>
            </w:tcBorders>
            <w:vAlign w:val="center"/>
          </w:tcPr>
          <w:p w14:paraId="59528BB6">
            <w:pPr>
              <w:widowControl/>
              <w:spacing w:line="240" w:lineRule="exact"/>
              <w:jc w:val="center"/>
              <w:rPr>
                <w:rFonts w:ascii="宋体" w:hAnsi="宋体" w:cs="宋体"/>
                <w:kern w:val="0"/>
                <w:sz w:val="18"/>
                <w:szCs w:val="18"/>
              </w:rPr>
            </w:pPr>
            <w:r>
              <w:rPr>
                <w:rFonts w:ascii="宋体" w:hAnsi="宋体" w:cs="宋体"/>
                <w:kern w:val="0"/>
                <w:sz w:val="18"/>
                <w:szCs w:val="18"/>
              </w:rPr>
              <w:t>368.1</w:t>
            </w:r>
          </w:p>
        </w:tc>
        <w:tc>
          <w:tcPr>
            <w:tcW w:w="771" w:type="dxa"/>
            <w:gridSpan w:val="2"/>
            <w:tcBorders>
              <w:top w:val="nil"/>
              <w:left w:val="nil"/>
              <w:bottom w:val="single" w:color="auto" w:sz="4" w:space="0"/>
              <w:right w:val="single" w:color="auto" w:sz="4" w:space="0"/>
            </w:tcBorders>
            <w:vAlign w:val="center"/>
          </w:tcPr>
          <w:p w14:paraId="5A255D77">
            <w:pPr>
              <w:widowControl/>
              <w:spacing w:line="240" w:lineRule="exact"/>
              <w:jc w:val="center"/>
              <w:rPr>
                <w:rFonts w:ascii="宋体" w:hAnsi="宋体" w:cs="宋体"/>
                <w:kern w:val="0"/>
                <w:sz w:val="18"/>
                <w:szCs w:val="18"/>
              </w:rPr>
            </w:pPr>
            <w:r>
              <w:rPr>
                <w:rFonts w:hint="eastAsia" w:ascii="宋体" w:hAnsi="宋体" w:cs="宋体"/>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0469F282">
            <w:pPr>
              <w:widowControl/>
              <w:spacing w:line="240" w:lineRule="exact"/>
              <w:jc w:val="center"/>
              <w:rPr>
                <w:rFonts w:hint="eastAsia" w:ascii="宋体" w:hAnsi="宋体" w:cs="宋体"/>
                <w:kern w:val="0"/>
                <w:sz w:val="18"/>
                <w:szCs w:val="18"/>
              </w:rPr>
            </w:pPr>
            <w:r>
              <w:rPr>
                <w:rFonts w:ascii="宋体" w:hAnsi="宋体" w:cs="宋体"/>
                <w:kern w:val="0"/>
                <w:sz w:val="18"/>
                <w:szCs w:val="18"/>
              </w:rPr>
              <w:t>96.9</w:t>
            </w:r>
            <w:r>
              <w:rPr>
                <w:rFonts w:hint="eastAsia" w:ascii="宋体" w:hAnsi="宋体" w:cs="宋体"/>
                <w:kern w:val="0"/>
                <w:sz w:val="18"/>
                <w:szCs w:val="18"/>
              </w:rPr>
              <w:t>%</w:t>
            </w:r>
          </w:p>
        </w:tc>
        <w:tc>
          <w:tcPr>
            <w:tcW w:w="699" w:type="dxa"/>
            <w:tcBorders>
              <w:top w:val="nil"/>
              <w:left w:val="nil"/>
              <w:bottom w:val="single" w:color="auto" w:sz="4" w:space="0"/>
              <w:right w:val="single" w:color="auto" w:sz="4" w:space="0"/>
            </w:tcBorders>
            <w:vAlign w:val="center"/>
          </w:tcPr>
          <w:p w14:paraId="6CEBD93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r>
      <w:tr w14:paraId="15024C44">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6185F29">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62B4CB03">
            <w:pPr>
              <w:widowControl/>
              <w:spacing w:line="240" w:lineRule="exact"/>
              <w:jc w:val="center"/>
              <w:rPr>
                <w:rFonts w:ascii="宋体" w:hAnsi="宋体" w:cs="宋体"/>
                <w:kern w:val="0"/>
                <w:sz w:val="18"/>
                <w:szCs w:val="18"/>
              </w:rPr>
            </w:pPr>
            <w:r>
              <w:rPr>
                <w:rFonts w:hint="eastAsia" w:ascii="宋体" w:hAnsi="宋体" w:cs="宋体"/>
                <w:kern w:val="0"/>
                <w:sz w:val="18"/>
                <w:szCs w:val="18"/>
              </w:rPr>
              <w:t>其中：当年财政拨款</w:t>
            </w:r>
          </w:p>
        </w:tc>
        <w:tc>
          <w:tcPr>
            <w:tcW w:w="1114" w:type="dxa"/>
            <w:tcBorders>
              <w:top w:val="nil"/>
              <w:left w:val="nil"/>
              <w:bottom w:val="single" w:color="auto" w:sz="4" w:space="0"/>
              <w:right w:val="single" w:color="auto" w:sz="4" w:space="0"/>
            </w:tcBorders>
            <w:vAlign w:val="center"/>
          </w:tcPr>
          <w:p w14:paraId="5EB08A1F">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107" w:type="dxa"/>
            <w:gridSpan w:val="2"/>
            <w:tcBorders>
              <w:top w:val="nil"/>
              <w:left w:val="nil"/>
              <w:bottom w:val="single" w:color="auto" w:sz="4" w:space="0"/>
              <w:right w:val="single" w:color="auto" w:sz="4" w:space="0"/>
            </w:tcBorders>
            <w:vAlign w:val="center"/>
          </w:tcPr>
          <w:p w14:paraId="695A275B">
            <w:pPr>
              <w:widowControl/>
              <w:spacing w:line="240" w:lineRule="exact"/>
              <w:jc w:val="center"/>
              <w:rPr>
                <w:rFonts w:hint="eastAsia" w:ascii="宋体" w:hAnsi="宋体" w:cs="宋体"/>
                <w:kern w:val="0"/>
                <w:sz w:val="18"/>
                <w:szCs w:val="18"/>
              </w:rPr>
            </w:pPr>
            <w:r>
              <w:rPr>
                <w:rFonts w:ascii="宋体" w:hAnsi="宋体" w:cs="宋体"/>
                <w:kern w:val="0"/>
                <w:sz w:val="18"/>
                <w:szCs w:val="18"/>
              </w:rPr>
              <w:t>368.1</w:t>
            </w:r>
          </w:p>
        </w:tc>
        <w:tc>
          <w:tcPr>
            <w:tcW w:w="1050" w:type="dxa"/>
            <w:gridSpan w:val="2"/>
            <w:tcBorders>
              <w:top w:val="nil"/>
              <w:left w:val="nil"/>
              <w:bottom w:val="single" w:color="auto" w:sz="4" w:space="0"/>
              <w:right w:val="single" w:color="auto" w:sz="4" w:space="0"/>
            </w:tcBorders>
            <w:vAlign w:val="center"/>
          </w:tcPr>
          <w:p w14:paraId="729B5C7D">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5B97BEC7">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40C68EA">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16571C2C">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67BB96AD">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31D4CBE1">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3F7D85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DDE120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107" w:type="dxa"/>
            <w:gridSpan w:val="2"/>
            <w:tcBorders>
              <w:top w:val="nil"/>
              <w:left w:val="nil"/>
              <w:bottom w:val="single" w:color="auto" w:sz="4" w:space="0"/>
              <w:right w:val="single" w:color="auto" w:sz="4" w:space="0"/>
            </w:tcBorders>
            <w:vAlign w:val="center"/>
          </w:tcPr>
          <w:p w14:paraId="6C44D949">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5E099BAA">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3D1500CE">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34C102C">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6CD70784">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2F10C96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196C7E06">
            <w:pPr>
              <w:widowControl/>
              <w:spacing w:line="240" w:lineRule="exact"/>
              <w:jc w:val="center"/>
              <w:rPr>
                <w:rFonts w:ascii="宋体" w:hAnsi="宋体" w:cs="宋体"/>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346C8DFE">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6DDAB132">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107" w:type="dxa"/>
            <w:gridSpan w:val="2"/>
            <w:tcBorders>
              <w:top w:val="nil"/>
              <w:left w:val="nil"/>
              <w:bottom w:val="single" w:color="auto" w:sz="4" w:space="0"/>
              <w:right w:val="single" w:color="auto" w:sz="4" w:space="0"/>
            </w:tcBorders>
            <w:vAlign w:val="center"/>
          </w:tcPr>
          <w:p w14:paraId="7AA5C8C8">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0</w:t>
            </w:r>
          </w:p>
        </w:tc>
        <w:tc>
          <w:tcPr>
            <w:tcW w:w="1050" w:type="dxa"/>
            <w:gridSpan w:val="2"/>
            <w:tcBorders>
              <w:top w:val="nil"/>
              <w:left w:val="nil"/>
              <w:bottom w:val="single" w:color="auto" w:sz="4" w:space="0"/>
              <w:right w:val="single" w:color="auto" w:sz="4" w:space="0"/>
            </w:tcBorders>
            <w:vAlign w:val="center"/>
          </w:tcPr>
          <w:p w14:paraId="02A475C5">
            <w:pPr>
              <w:widowControl/>
              <w:spacing w:line="240" w:lineRule="exact"/>
              <w:jc w:val="center"/>
              <w:rPr>
                <w:rFonts w:ascii="宋体" w:hAnsi="宋体" w:cs="宋体"/>
                <w:kern w:val="0"/>
                <w:sz w:val="18"/>
                <w:szCs w:val="18"/>
              </w:rPr>
            </w:pPr>
          </w:p>
        </w:tc>
        <w:tc>
          <w:tcPr>
            <w:tcW w:w="771" w:type="dxa"/>
            <w:gridSpan w:val="2"/>
            <w:tcBorders>
              <w:top w:val="nil"/>
              <w:left w:val="nil"/>
              <w:bottom w:val="single" w:color="auto" w:sz="4" w:space="0"/>
              <w:right w:val="single" w:color="auto" w:sz="4" w:space="0"/>
            </w:tcBorders>
            <w:vAlign w:val="center"/>
          </w:tcPr>
          <w:p w14:paraId="4BABAC4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E1697C9">
            <w:pPr>
              <w:widowControl/>
              <w:spacing w:line="240" w:lineRule="exact"/>
              <w:jc w:val="center"/>
              <w:rPr>
                <w:rFonts w:ascii="宋体" w:hAnsi="宋体" w:cs="宋体"/>
                <w:kern w:val="0"/>
                <w:sz w:val="18"/>
                <w:szCs w:val="18"/>
              </w:rPr>
            </w:pPr>
          </w:p>
        </w:tc>
        <w:tc>
          <w:tcPr>
            <w:tcW w:w="699" w:type="dxa"/>
            <w:tcBorders>
              <w:top w:val="nil"/>
              <w:left w:val="nil"/>
              <w:bottom w:val="single" w:color="auto" w:sz="4" w:space="0"/>
              <w:right w:val="single" w:color="auto" w:sz="4" w:space="0"/>
            </w:tcBorders>
            <w:vAlign w:val="center"/>
          </w:tcPr>
          <w:p w14:paraId="4D09B8D1">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r>
      <w:tr w14:paraId="0C0B399D">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792AA337">
            <w:pPr>
              <w:widowControl/>
              <w:spacing w:line="240" w:lineRule="exact"/>
              <w:jc w:val="center"/>
              <w:rPr>
                <w:rFonts w:ascii="宋体" w:hAnsi="宋体" w:cs="宋体"/>
                <w:kern w:val="0"/>
                <w:sz w:val="18"/>
                <w:szCs w:val="18"/>
              </w:rPr>
            </w:pPr>
            <w:r>
              <w:rPr>
                <w:rFonts w:hint="eastAsia" w:ascii="宋体" w:hAnsi="宋体" w:cs="宋体"/>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0D2E2FC8">
            <w:pPr>
              <w:widowControl/>
              <w:spacing w:line="240" w:lineRule="exact"/>
              <w:jc w:val="center"/>
              <w:rPr>
                <w:rFonts w:ascii="宋体" w:hAnsi="宋体" w:cs="宋体"/>
                <w:kern w:val="0"/>
                <w:sz w:val="18"/>
                <w:szCs w:val="18"/>
              </w:rPr>
            </w:pPr>
            <w:r>
              <w:rPr>
                <w:rFonts w:hint="eastAsia" w:ascii="宋体" w:hAnsi="宋体" w:cs="宋体"/>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624E5CCF">
            <w:pPr>
              <w:widowControl/>
              <w:spacing w:line="240" w:lineRule="exact"/>
              <w:jc w:val="center"/>
              <w:rPr>
                <w:rFonts w:ascii="宋体" w:hAnsi="宋体" w:cs="宋体"/>
                <w:kern w:val="0"/>
                <w:sz w:val="18"/>
                <w:szCs w:val="18"/>
              </w:rPr>
            </w:pPr>
            <w:r>
              <w:rPr>
                <w:rFonts w:hint="eastAsia" w:ascii="宋体" w:hAnsi="宋体" w:cs="宋体"/>
                <w:kern w:val="0"/>
                <w:sz w:val="18"/>
                <w:szCs w:val="18"/>
              </w:rPr>
              <w:t>实际完成情况</w:t>
            </w:r>
          </w:p>
        </w:tc>
      </w:tr>
      <w:tr w14:paraId="7D0F98E5">
        <w:tblPrEx>
          <w:tblCellMar>
            <w:top w:w="0" w:type="dxa"/>
            <w:left w:w="108" w:type="dxa"/>
            <w:bottom w:w="0" w:type="dxa"/>
            <w:right w:w="108" w:type="dxa"/>
          </w:tblCellMar>
        </w:tblPrEx>
        <w:trPr>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61825DD7">
            <w:pPr>
              <w:widowControl/>
              <w:spacing w:line="240" w:lineRule="exact"/>
              <w:jc w:val="center"/>
              <w:rPr>
                <w:rFonts w:ascii="宋体" w:hAnsi="宋体" w:cs="宋体"/>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62EAB834">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 xml:space="preserve">    为全保护好、传承好、利用好大运河这一祖先留给我们的宝贵遗产，不断开创国际文化节庆活动新模式，开展相关精品活动，提高群众参与，促进文体融合，激发文化和旅游消费潜力。</w:t>
            </w:r>
          </w:p>
        </w:tc>
        <w:tc>
          <w:tcPr>
            <w:tcW w:w="3356" w:type="dxa"/>
            <w:gridSpan w:val="7"/>
            <w:tcBorders>
              <w:top w:val="single" w:color="auto" w:sz="4" w:space="0"/>
              <w:left w:val="nil"/>
              <w:bottom w:val="single" w:color="auto" w:sz="4" w:space="0"/>
              <w:right w:val="single" w:color="auto" w:sz="4" w:space="0"/>
            </w:tcBorders>
            <w:vAlign w:val="center"/>
          </w:tcPr>
          <w:p w14:paraId="7801F888">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 xml:space="preserve"> 已按</w:t>
            </w:r>
            <w:r>
              <w:rPr>
                <w:rFonts w:ascii="宋体" w:hAnsi="宋体" w:cs="宋体"/>
                <w:kern w:val="0"/>
                <w:sz w:val="18"/>
                <w:szCs w:val="18"/>
              </w:rPr>
              <w:t>预期目标</w:t>
            </w:r>
            <w:r>
              <w:rPr>
                <w:rFonts w:hint="eastAsia" w:ascii="宋体" w:hAnsi="宋体" w:cs="宋体"/>
                <w:kern w:val="0"/>
                <w:sz w:val="18"/>
                <w:szCs w:val="18"/>
              </w:rPr>
              <w:t>完成</w:t>
            </w:r>
          </w:p>
        </w:tc>
      </w:tr>
      <w:tr w14:paraId="1D9BD13E">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5AEF1A45">
            <w:pPr>
              <w:widowControl/>
              <w:spacing w:line="240" w:lineRule="exact"/>
              <w:jc w:val="center"/>
              <w:rPr>
                <w:rFonts w:ascii="宋体" w:hAnsi="宋体" w:cs="宋体"/>
                <w:kern w:val="0"/>
                <w:sz w:val="18"/>
                <w:szCs w:val="18"/>
              </w:rPr>
            </w:pPr>
            <w:r>
              <w:rPr>
                <w:rFonts w:hint="eastAsia" w:ascii="宋体" w:hAnsi="宋体" w:cs="宋体"/>
                <w:kern w:val="0"/>
                <w:sz w:val="18"/>
                <w:szCs w:val="18"/>
              </w:rPr>
              <w:t>绩</w:t>
            </w:r>
            <w:r>
              <w:rPr>
                <w:rFonts w:hint="eastAsia" w:ascii="宋体" w:hAnsi="宋体" w:cs="宋体"/>
                <w:kern w:val="0"/>
                <w:sz w:val="18"/>
                <w:szCs w:val="18"/>
              </w:rPr>
              <w:br w:type="textWrapping"/>
            </w:r>
            <w:r>
              <w:rPr>
                <w:rFonts w:hint="eastAsia" w:ascii="宋体" w:hAnsi="宋体" w:cs="宋体"/>
                <w:kern w:val="0"/>
                <w:sz w:val="18"/>
                <w:szCs w:val="18"/>
              </w:rPr>
              <w:t>效</w:t>
            </w:r>
            <w:r>
              <w:rPr>
                <w:rFonts w:hint="eastAsia" w:ascii="宋体" w:hAnsi="宋体" w:cs="宋体"/>
                <w:kern w:val="0"/>
                <w:sz w:val="18"/>
                <w:szCs w:val="18"/>
              </w:rPr>
              <w:br w:type="textWrapping"/>
            </w:r>
            <w:r>
              <w:rPr>
                <w:rFonts w:hint="eastAsia" w:ascii="宋体" w:hAnsi="宋体" w:cs="宋体"/>
                <w:kern w:val="0"/>
                <w:sz w:val="18"/>
                <w:szCs w:val="18"/>
              </w:rPr>
              <w:t>指</w:t>
            </w:r>
            <w:r>
              <w:rPr>
                <w:rFonts w:hint="eastAsia" w:ascii="宋体" w:hAnsi="宋体" w:cs="宋体"/>
                <w:kern w:val="0"/>
                <w:sz w:val="18"/>
                <w:szCs w:val="18"/>
              </w:rPr>
              <w:br w:type="textWrapping"/>
            </w:r>
            <w:r>
              <w:rPr>
                <w:rFonts w:hint="eastAsia" w:ascii="宋体" w:hAnsi="宋体" w:cs="宋体"/>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68C24E66">
            <w:pPr>
              <w:widowControl/>
              <w:spacing w:line="240" w:lineRule="exact"/>
              <w:jc w:val="center"/>
              <w:rPr>
                <w:rFonts w:ascii="宋体" w:hAnsi="宋体" w:cs="宋体"/>
                <w:kern w:val="0"/>
                <w:sz w:val="18"/>
                <w:szCs w:val="18"/>
              </w:rPr>
            </w:pPr>
            <w:r>
              <w:rPr>
                <w:rFonts w:hint="eastAsia" w:ascii="宋体" w:hAnsi="宋体" w:cs="宋体"/>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0159773C">
            <w:pPr>
              <w:widowControl/>
              <w:spacing w:line="240" w:lineRule="exact"/>
              <w:jc w:val="center"/>
              <w:rPr>
                <w:rFonts w:ascii="宋体" w:hAnsi="宋体" w:cs="宋体"/>
                <w:kern w:val="0"/>
                <w:sz w:val="18"/>
                <w:szCs w:val="18"/>
              </w:rPr>
            </w:pPr>
            <w:r>
              <w:rPr>
                <w:rFonts w:hint="eastAsia" w:ascii="宋体" w:hAnsi="宋体" w:cs="宋体"/>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87705EC">
            <w:pPr>
              <w:widowControl/>
              <w:spacing w:line="240" w:lineRule="exact"/>
              <w:jc w:val="center"/>
              <w:rPr>
                <w:rFonts w:ascii="宋体" w:hAnsi="宋体" w:cs="宋体"/>
                <w:kern w:val="0"/>
                <w:sz w:val="18"/>
                <w:szCs w:val="18"/>
              </w:rPr>
            </w:pPr>
            <w:r>
              <w:rPr>
                <w:rFonts w:hint="eastAsia" w:ascii="宋体" w:hAnsi="宋体" w:cs="宋体"/>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4FDDBB75">
            <w:pPr>
              <w:widowControl/>
              <w:spacing w:line="240" w:lineRule="exact"/>
              <w:jc w:val="center"/>
              <w:rPr>
                <w:rFonts w:ascii="宋体" w:hAnsi="宋体" w:cs="宋体"/>
                <w:kern w:val="0"/>
                <w:sz w:val="18"/>
                <w:szCs w:val="18"/>
              </w:rPr>
            </w:pPr>
            <w:r>
              <w:rPr>
                <w:rFonts w:hint="eastAsia" w:ascii="宋体" w:hAnsi="宋体" w:cs="宋体"/>
                <w:kern w:val="0"/>
                <w:sz w:val="18"/>
                <w:szCs w:val="18"/>
              </w:rPr>
              <w:t>年度</w:t>
            </w:r>
          </w:p>
          <w:p w14:paraId="75D18CF0">
            <w:pPr>
              <w:widowControl/>
              <w:spacing w:line="240" w:lineRule="exact"/>
              <w:jc w:val="center"/>
              <w:rPr>
                <w:rFonts w:ascii="宋体" w:hAnsi="宋体" w:cs="宋体"/>
                <w:kern w:val="0"/>
                <w:sz w:val="18"/>
                <w:szCs w:val="18"/>
              </w:rPr>
            </w:pPr>
            <w:r>
              <w:rPr>
                <w:rFonts w:hint="eastAsia" w:ascii="宋体" w:hAnsi="宋体" w:cs="宋体"/>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6E7C3489">
            <w:pPr>
              <w:widowControl/>
              <w:spacing w:line="240" w:lineRule="exact"/>
              <w:jc w:val="center"/>
              <w:rPr>
                <w:rFonts w:ascii="宋体" w:hAnsi="宋体" w:cs="宋体"/>
                <w:kern w:val="0"/>
                <w:sz w:val="18"/>
                <w:szCs w:val="18"/>
              </w:rPr>
            </w:pPr>
            <w:r>
              <w:rPr>
                <w:rFonts w:hint="eastAsia" w:ascii="宋体" w:hAnsi="宋体" w:cs="宋体"/>
                <w:kern w:val="0"/>
                <w:sz w:val="18"/>
                <w:szCs w:val="18"/>
              </w:rPr>
              <w:t>实际</w:t>
            </w:r>
          </w:p>
          <w:p w14:paraId="545E0C14">
            <w:pPr>
              <w:widowControl/>
              <w:spacing w:line="240" w:lineRule="exact"/>
              <w:jc w:val="center"/>
              <w:rPr>
                <w:rFonts w:ascii="宋体" w:hAnsi="宋体" w:cs="宋体"/>
                <w:kern w:val="0"/>
                <w:sz w:val="18"/>
                <w:szCs w:val="18"/>
              </w:rPr>
            </w:pPr>
            <w:r>
              <w:rPr>
                <w:rFonts w:hint="eastAsia" w:ascii="宋体" w:hAnsi="宋体" w:cs="宋体"/>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2EFD90EE">
            <w:pPr>
              <w:widowControl/>
              <w:spacing w:line="240" w:lineRule="exact"/>
              <w:jc w:val="center"/>
              <w:rPr>
                <w:rFonts w:ascii="宋体" w:hAnsi="宋体" w:cs="宋体"/>
                <w:kern w:val="0"/>
                <w:sz w:val="18"/>
                <w:szCs w:val="18"/>
              </w:rPr>
            </w:pPr>
            <w:r>
              <w:rPr>
                <w:rFonts w:hint="eastAsia" w:ascii="宋体" w:hAnsi="宋体" w:cs="宋体"/>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3B8C296B">
            <w:pPr>
              <w:widowControl/>
              <w:spacing w:line="240" w:lineRule="exact"/>
              <w:jc w:val="center"/>
              <w:rPr>
                <w:rFonts w:ascii="宋体" w:hAnsi="宋体" w:cs="宋体"/>
                <w:kern w:val="0"/>
                <w:sz w:val="18"/>
                <w:szCs w:val="18"/>
              </w:rPr>
            </w:pPr>
            <w:r>
              <w:rPr>
                <w:rFonts w:hint="eastAsia" w:ascii="宋体" w:hAnsi="宋体" w:cs="宋体"/>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4A875929">
            <w:pPr>
              <w:widowControl/>
              <w:spacing w:line="240" w:lineRule="exact"/>
              <w:jc w:val="center"/>
              <w:rPr>
                <w:rFonts w:ascii="宋体" w:hAnsi="宋体" w:cs="宋体"/>
                <w:kern w:val="0"/>
                <w:sz w:val="18"/>
                <w:szCs w:val="18"/>
              </w:rPr>
            </w:pPr>
            <w:r>
              <w:rPr>
                <w:rFonts w:hint="eastAsia" w:ascii="宋体" w:hAnsi="宋体" w:cs="宋体"/>
                <w:kern w:val="0"/>
                <w:sz w:val="18"/>
                <w:szCs w:val="18"/>
              </w:rPr>
              <w:t>偏差原因分析及改进措施</w:t>
            </w:r>
          </w:p>
        </w:tc>
      </w:tr>
      <w:tr w14:paraId="2514E47F">
        <w:tblPrEx>
          <w:tblCellMar>
            <w:top w:w="0" w:type="dxa"/>
            <w:left w:w="108" w:type="dxa"/>
            <w:bottom w:w="0" w:type="dxa"/>
            <w:right w:w="108" w:type="dxa"/>
          </w:tblCellMar>
        </w:tblPrEx>
        <w:trPr>
          <w:trHeight w:val="1778" w:hRule="exact"/>
          <w:jc w:val="center"/>
        </w:trPr>
        <w:tc>
          <w:tcPr>
            <w:tcW w:w="578" w:type="dxa"/>
            <w:vMerge w:val="continue"/>
            <w:tcBorders>
              <w:left w:val="single" w:color="auto" w:sz="4" w:space="0"/>
              <w:right w:val="single" w:color="auto" w:sz="4" w:space="0"/>
            </w:tcBorders>
            <w:vAlign w:val="center"/>
          </w:tcPr>
          <w:p w14:paraId="027CB344">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67ED7F4">
            <w:pPr>
              <w:widowControl/>
              <w:spacing w:line="240" w:lineRule="exact"/>
              <w:jc w:val="center"/>
              <w:rPr>
                <w:rFonts w:ascii="宋体" w:hAnsi="宋体" w:cs="宋体"/>
                <w:kern w:val="0"/>
                <w:sz w:val="18"/>
                <w:szCs w:val="18"/>
              </w:rPr>
            </w:pPr>
            <w:r>
              <w:rPr>
                <w:rFonts w:hint="eastAsia" w:ascii="宋体" w:hAnsi="宋体" w:cs="宋体"/>
                <w:kern w:val="0"/>
                <w:sz w:val="18"/>
                <w:szCs w:val="18"/>
              </w:rPr>
              <w:t>产出指标</w:t>
            </w:r>
          </w:p>
        </w:tc>
        <w:tc>
          <w:tcPr>
            <w:tcW w:w="1086" w:type="dxa"/>
            <w:vMerge w:val="restart"/>
            <w:tcBorders>
              <w:top w:val="nil"/>
              <w:left w:val="single" w:color="auto" w:sz="4" w:space="0"/>
              <w:bottom w:val="single" w:color="auto" w:sz="4" w:space="0"/>
              <w:right w:val="single" w:color="auto" w:sz="4" w:space="0"/>
            </w:tcBorders>
            <w:vAlign w:val="center"/>
          </w:tcPr>
          <w:p w14:paraId="4DA7FAE8">
            <w:pPr>
              <w:widowControl/>
              <w:spacing w:line="240" w:lineRule="exact"/>
              <w:jc w:val="center"/>
              <w:rPr>
                <w:rFonts w:ascii="宋体" w:hAnsi="宋体" w:cs="宋体"/>
                <w:kern w:val="0"/>
                <w:sz w:val="18"/>
                <w:szCs w:val="18"/>
              </w:rPr>
            </w:pPr>
            <w:r>
              <w:rPr>
                <w:rFonts w:hint="eastAsia" w:ascii="宋体" w:hAnsi="宋体" w:cs="宋体"/>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110DEFA7">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03F683D8">
            <w:pPr>
              <w:widowControl/>
              <w:spacing w:line="200" w:lineRule="exact"/>
              <w:rPr>
                <w:rFonts w:hint="eastAsia" w:ascii="宋体" w:hAnsi="宋体" w:cs="宋体"/>
                <w:kern w:val="0"/>
                <w:sz w:val="18"/>
                <w:szCs w:val="18"/>
              </w:rPr>
            </w:pPr>
            <w:r>
              <w:rPr>
                <w:rFonts w:hint="eastAsia" w:ascii="宋体" w:hAnsi="宋体" w:cs="宋体"/>
                <w:kern w:val="0"/>
                <w:sz w:val="18"/>
                <w:szCs w:val="18"/>
              </w:rPr>
              <w:t>开展丰富多彩的文化活动，提升文体融合，激发文化和旅游消费潜力。</w:t>
            </w:r>
          </w:p>
        </w:tc>
        <w:tc>
          <w:tcPr>
            <w:tcW w:w="848" w:type="dxa"/>
            <w:tcBorders>
              <w:top w:val="nil"/>
              <w:left w:val="nil"/>
              <w:bottom w:val="single" w:color="auto" w:sz="4" w:space="0"/>
              <w:right w:val="single" w:color="auto" w:sz="4" w:space="0"/>
            </w:tcBorders>
            <w:vAlign w:val="center"/>
          </w:tcPr>
          <w:p w14:paraId="6B7DF48D">
            <w:pPr>
              <w:widowControl/>
              <w:spacing w:line="200" w:lineRule="exact"/>
              <w:jc w:val="left"/>
              <w:rPr>
                <w:rFonts w:hint="eastAsia" w:ascii="宋体" w:hAnsi="宋体" w:cs="宋体"/>
                <w:kern w:val="0"/>
                <w:sz w:val="18"/>
                <w:szCs w:val="18"/>
              </w:rPr>
            </w:pPr>
            <w:r>
              <w:rPr>
                <w:rFonts w:hint="eastAsia" w:ascii="宋体" w:hAnsi="宋体" w:cs="宋体"/>
                <w:kern w:val="0"/>
                <w:sz w:val="18"/>
                <w:szCs w:val="18"/>
              </w:rPr>
              <w:t>已完成</w:t>
            </w:r>
          </w:p>
        </w:tc>
        <w:tc>
          <w:tcPr>
            <w:tcW w:w="557" w:type="dxa"/>
            <w:gridSpan w:val="2"/>
            <w:tcBorders>
              <w:top w:val="nil"/>
              <w:left w:val="nil"/>
              <w:bottom w:val="single" w:color="auto" w:sz="4" w:space="0"/>
              <w:right w:val="single" w:color="auto" w:sz="4" w:space="0"/>
            </w:tcBorders>
            <w:vAlign w:val="center"/>
          </w:tcPr>
          <w:p w14:paraId="72D08A5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4A9B293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42A29BE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无</w:t>
            </w:r>
          </w:p>
        </w:tc>
      </w:tr>
      <w:tr w14:paraId="1D75A793">
        <w:tblPrEx>
          <w:tblCellMar>
            <w:top w:w="0" w:type="dxa"/>
            <w:left w:w="108" w:type="dxa"/>
            <w:bottom w:w="0" w:type="dxa"/>
            <w:right w:w="108" w:type="dxa"/>
          </w:tblCellMar>
        </w:tblPrEx>
        <w:trPr>
          <w:trHeight w:val="428" w:hRule="exact"/>
          <w:jc w:val="center"/>
        </w:trPr>
        <w:tc>
          <w:tcPr>
            <w:tcW w:w="578" w:type="dxa"/>
            <w:vMerge w:val="continue"/>
            <w:tcBorders>
              <w:left w:val="single" w:color="auto" w:sz="4" w:space="0"/>
              <w:right w:val="single" w:color="auto" w:sz="4" w:space="0"/>
            </w:tcBorders>
            <w:vAlign w:val="center"/>
          </w:tcPr>
          <w:p w14:paraId="3485D6A0">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571819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251D8F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0A251D1">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7D23FC6E">
            <w:pPr>
              <w:widowControl/>
              <w:spacing w:line="200" w:lineRule="exact"/>
              <w:jc w:val="left"/>
              <w:rPr>
                <w:rFonts w:hint="eastAsia"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5E87575">
            <w:pPr>
              <w:widowControl/>
              <w:spacing w:line="240" w:lineRule="exact"/>
              <w:jc w:val="left"/>
              <w:rPr>
                <w:rFonts w:hint="eastAsia"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E729E1">
            <w:pPr>
              <w:widowControl/>
              <w:spacing w:line="240" w:lineRule="exact"/>
              <w:jc w:val="center"/>
              <w:rPr>
                <w:rFonts w:hint="eastAsia"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FFDB720">
            <w:pPr>
              <w:widowControl/>
              <w:spacing w:line="240" w:lineRule="exact"/>
              <w:jc w:val="center"/>
              <w:rPr>
                <w:rFonts w:hint="eastAsia"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FE5A0E7">
            <w:pPr>
              <w:widowControl/>
              <w:spacing w:line="240" w:lineRule="exact"/>
              <w:jc w:val="center"/>
              <w:rPr>
                <w:rFonts w:hint="eastAsia" w:ascii="宋体" w:hAnsi="宋体" w:cs="宋体"/>
                <w:kern w:val="0"/>
                <w:sz w:val="18"/>
                <w:szCs w:val="18"/>
              </w:rPr>
            </w:pPr>
          </w:p>
        </w:tc>
      </w:tr>
      <w:tr w14:paraId="077EB79F">
        <w:tblPrEx>
          <w:tblCellMar>
            <w:top w:w="0" w:type="dxa"/>
            <w:left w:w="108" w:type="dxa"/>
            <w:bottom w:w="0" w:type="dxa"/>
            <w:right w:w="108" w:type="dxa"/>
          </w:tblCellMar>
        </w:tblPrEx>
        <w:trPr>
          <w:trHeight w:val="420" w:hRule="exact"/>
          <w:jc w:val="center"/>
        </w:trPr>
        <w:tc>
          <w:tcPr>
            <w:tcW w:w="578" w:type="dxa"/>
            <w:vMerge w:val="continue"/>
            <w:tcBorders>
              <w:left w:val="single" w:color="auto" w:sz="4" w:space="0"/>
              <w:right w:val="single" w:color="auto" w:sz="4" w:space="0"/>
            </w:tcBorders>
            <w:vAlign w:val="center"/>
          </w:tcPr>
          <w:p w14:paraId="01C74F3B">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2AEAE2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50FFA34">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30565D1">
            <w:pPr>
              <w:widowControl/>
              <w:spacing w:line="240" w:lineRule="exact"/>
              <w:jc w:val="left"/>
              <w:rPr>
                <w:rFonts w:hint="eastAsia"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18B2F62F">
            <w:pPr>
              <w:widowControl/>
              <w:spacing w:line="200" w:lineRule="exact"/>
              <w:jc w:val="left"/>
              <w:rPr>
                <w:rFonts w:hint="eastAsia"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804AA14">
            <w:pPr>
              <w:widowControl/>
              <w:spacing w:line="200" w:lineRule="exact"/>
              <w:jc w:val="center"/>
              <w:rPr>
                <w:rFonts w:hint="eastAsia"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9EDB350">
            <w:pPr>
              <w:widowControl/>
              <w:spacing w:line="240" w:lineRule="exact"/>
              <w:jc w:val="center"/>
              <w:rPr>
                <w:rFonts w:hint="eastAsia"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34ABAA1">
            <w:pPr>
              <w:widowControl/>
              <w:spacing w:line="240" w:lineRule="exact"/>
              <w:jc w:val="center"/>
              <w:rPr>
                <w:rFonts w:hint="eastAsia"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DD6D43B">
            <w:pPr>
              <w:widowControl/>
              <w:spacing w:line="240" w:lineRule="exact"/>
              <w:jc w:val="center"/>
              <w:rPr>
                <w:rFonts w:hint="eastAsia" w:ascii="宋体" w:hAnsi="宋体" w:cs="宋体"/>
                <w:kern w:val="0"/>
                <w:sz w:val="18"/>
                <w:szCs w:val="18"/>
              </w:rPr>
            </w:pPr>
          </w:p>
        </w:tc>
      </w:tr>
      <w:tr w14:paraId="13C4F2B1">
        <w:tblPrEx>
          <w:tblCellMar>
            <w:top w:w="0" w:type="dxa"/>
            <w:left w:w="108" w:type="dxa"/>
            <w:bottom w:w="0" w:type="dxa"/>
            <w:right w:w="108" w:type="dxa"/>
          </w:tblCellMar>
        </w:tblPrEx>
        <w:trPr>
          <w:trHeight w:val="852" w:hRule="exact"/>
          <w:jc w:val="center"/>
        </w:trPr>
        <w:tc>
          <w:tcPr>
            <w:tcW w:w="578" w:type="dxa"/>
            <w:vMerge w:val="continue"/>
            <w:tcBorders>
              <w:left w:val="single" w:color="auto" w:sz="4" w:space="0"/>
              <w:right w:val="single" w:color="auto" w:sz="4" w:space="0"/>
            </w:tcBorders>
            <w:vAlign w:val="center"/>
          </w:tcPr>
          <w:p w14:paraId="6AB3B71F">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DBFDDC7">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CC421B2">
            <w:pPr>
              <w:widowControl/>
              <w:spacing w:line="240" w:lineRule="exact"/>
              <w:jc w:val="center"/>
              <w:rPr>
                <w:rFonts w:ascii="宋体" w:hAnsi="宋体" w:cs="宋体"/>
                <w:kern w:val="0"/>
                <w:sz w:val="18"/>
                <w:szCs w:val="18"/>
              </w:rPr>
            </w:pPr>
            <w:r>
              <w:rPr>
                <w:rFonts w:hint="eastAsia" w:ascii="宋体" w:hAnsi="宋体" w:cs="宋体"/>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7C3365C8">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2CC1D39E">
            <w:pPr>
              <w:widowControl/>
              <w:spacing w:line="200" w:lineRule="exact"/>
              <w:jc w:val="left"/>
              <w:rPr>
                <w:rFonts w:hint="eastAsia" w:ascii="宋体" w:hAnsi="宋体" w:cs="宋体"/>
                <w:kern w:val="0"/>
                <w:sz w:val="18"/>
                <w:szCs w:val="18"/>
              </w:rPr>
            </w:pPr>
            <w:r>
              <w:rPr>
                <w:rFonts w:hint="eastAsia" w:ascii="宋体" w:hAnsi="宋体" w:cs="宋体"/>
                <w:kern w:val="0"/>
                <w:sz w:val="18"/>
                <w:szCs w:val="18"/>
              </w:rPr>
              <w:t>如期完成任务，并完成甲方验收。</w:t>
            </w:r>
          </w:p>
        </w:tc>
        <w:tc>
          <w:tcPr>
            <w:tcW w:w="848" w:type="dxa"/>
            <w:tcBorders>
              <w:top w:val="nil"/>
              <w:left w:val="nil"/>
              <w:bottom w:val="single" w:color="auto" w:sz="4" w:space="0"/>
              <w:right w:val="single" w:color="auto" w:sz="4" w:space="0"/>
            </w:tcBorders>
            <w:vAlign w:val="center"/>
          </w:tcPr>
          <w:p w14:paraId="3FFCCDE7">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已</w:t>
            </w:r>
            <w:r>
              <w:rPr>
                <w:rFonts w:ascii="宋体" w:hAnsi="宋体" w:cs="宋体"/>
                <w:kern w:val="0"/>
                <w:sz w:val="18"/>
                <w:szCs w:val="18"/>
              </w:rPr>
              <w:t>按要求完成</w:t>
            </w:r>
          </w:p>
        </w:tc>
        <w:tc>
          <w:tcPr>
            <w:tcW w:w="557" w:type="dxa"/>
            <w:gridSpan w:val="2"/>
            <w:tcBorders>
              <w:top w:val="nil"/>
              <w:left w:val="nil"/>
              <w:bottom w:val="single" w:color="auto" w:sz="4" w:space="0"/>
              <w:right w:val="single" w:color="auto" w:sz="4" w:space="0"/>
            </w:tcBorders>
            <w:vAlign w:val="center"/>
          </w:tcPr>
          <w:p w14:paraId="0F08830E">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7C043A95">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2C0E1876">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无</w:t>
            </w:r>
          </w:p>
        </w:tc>
      </w:tr>
      <w:tr w14:paraId="7B064195">
        <w:tblPrEx>
          <w:tblCellMar>
            <w:top w:w="0" w:type="dxa"/>
            <w:left w:w="108" w:type="dxa"/>
            <w:bottom w:w="0" w:type="dxa"/>
            <w:right w:w="108" w:type="dxa"/>
          </w:tblCellMar>
        </w:tblPrEx>
        <w:trPr>
          <w:trHeight w:val="552" w:hRule="exact"/>
          <w:jc w:val="center"/>
        </w:trPr>
        <w:tc>
          <w:tcPr>
            <w:tcW w:w="578" w:type="dxa"/>
            <w:vMerge w:val="continue"/>
            <w:tcBorders>
              <w:left w:val="single" w:color="auto" w:sz="4" w:space="0"/>
              <w:right w:val="single" w:color="auto" w:sz="4" w:space="0"/>
            </w:tcBorders>
            <w:vAlign w:val="center"/>
          </w:tcPr>
          <w:p w14:paraId="1DFBB6A4">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FEDD2C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DA0A43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0B9DB0F">
            <w:pPr>
              <w:widowControl/>
              <w:spacing w:line="240" w:lineRule="exact"/>
              <w:jc w:val="left"/>
              <w:rPr>
                <w:rFonts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53A0E88A">
            <w:pPr>
              <w:widowControl/>
              <w:spacing w:line="200" w:lineRule="exact"/>
              <w:jc w:val="left"/>
              <w:rPr>
                <w:rFonts w:hint="eastAsia"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55E57936">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7869FACD">
            <w:pPr>
              <w:widowControl/>
              <w:spacing w:line="240" w:lineRule="exact"/>
              <w:jc w:val="center"/>
              <w:rPr>
                <w:rFonts w:hint="eastAsia"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B556649">
            <w:pPr>
              <w:widowControl/>
              <w:spacing w:line="240" w:lineRule="exact"/>
              <w:jc w:val="center"/>
              <w:rPr>
                <w:rFonts w:hint="eastAsia"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EE7A17E">
            <w:pPr>
              <w:widowControl/>
              <w:spacing w:line="240" w:lineRule="exact"/>
              <w:jc w:val="center"/>
              <w:rPr>
                <w:rFonts w:hint="eastAsia" w:ascii="宋体" w:hAnsi="宋体" w:cs="宋体"/>
                <w:kern w:val="0"/>
                <w:sz w:val="18"/>
                <w:szCs w:val="18"/>
              </w:rPr>
            </w:pPr>
          </w:p>
        </w:tc>
      </w:tr>
      <w:tr w14:paraId="05591C4B">
        <w:tblPrEx>
          <w:tblCellMar>
            <w:top w:w="0" w:type="dxa"/>
            <w:left w:w="108" w:type="dxa"/>
            <w:bottom w:w="0" w:type="dxa"/>
            <w:right w:w="108" w:type="dxa"/>
          </w:tblCellMar>
        </w:tblPrEx>
        <w:trPr>
          <w:trHeight w:val="432" w:hRule="exact"/>
          <w:jc w:val="center"/>
        </w:trPr>
        <w:tc>
          <w:tcPr>
            <w:tcW w:w="578" w:type="dxa"/>
            <w:vMerge w:val="continue"/>
            <w:tcBorders>
              <w:left w:val="single" w:color="auto" w:sz="4" w:space="0"/>
              <w:right w:val="single" w:color="auto" w:sz="4" w:space="0"/>
            </w:tcBorders>
            <w:vAlign w:val="center"/>
          </w:tcPr>
          <w:p w14:paraId="1E798EAE">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3446269">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F097BAC">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D31B215">
            <w:pPr>
              <w:widowControl/>
              <w:spacing w:line="240" w:lineRule="exact"/>
              <w:jc w:val="left"/>
              <w:rPr>
                <w:rFonts w:hint="eastAsia" w:ascii="宋体" w:hAnsi="宋体" w:cs="宋体"/>
                <w:kern w:val="0"/>
                <w:sz w:val="18"/>
                <w:szCs w:val="18"/>
              </w:rPr>
            </w:pPr>
          </w:p>
        </w:tc>
        <w:tc>
          <w:tcPr>
            <w:tcW w:w="938" w:type="dxa"/>
            <w:tcBorders>
              <w:top w:val="nil"/>
              <w:left w:val="nil"/>
              <w:bottom w:val="single" w:color="auto" w:sz="4" w:space="0"/>
              <w:right w:val="single" w:color="auto" w:sz="4" w:space="0"/>
            </w:tcBorders>
            <w:vAlign w:val="center"/>
          </w:tcPr>
          <w:p w14:paraId="4268BCFD">
            <w:pPr>
              <w:widowControl/>
              <w:spacing w:line="200" w:lineRule="exact"/>
              <w:jc w:val="center"/>
              <w:rPr>
                <w:rFonts w:hint="eastAsia"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A49D254">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C5634FF">
            <w:pPr>
              <w:widowControl/>
              <w:spacing w:line="200" w:lineRule="exact"/>
              <w:jc w:val="center"/>
              <w:rPr>
                <w:rFonts w:hint="eastAsia"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5BA34F6">
            <w:pPr>
              <w:widowControl/>
              <w:spacing w:line="200" w:lineRule="exact"/>
              <w:jc w:val="center"/>
              <w:rPr>
                <w:rFonts w:hint="eastAsia"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F9ED79B">
            <w:pPr>
              <w:widowControl/>
              <w:spacing w:line="200" w:lineRule="exact"/>
              <w:jc w:val="center"/>
              <w:rPr>
                <w:rFonts w:hint="eastAsia" w:ascii="宋体" w:hAnsi="宋体" w:cs="宋体"/>
                <w:kern w:val="0"/>
                <w:sz w:val="18"/>
                <w:szCs w:val="18"/>
              </w:rPr>
            </w:pPr>
          </w:p>
        </w:tc>
      </w:tr>
      <w:tr w14:paraId="3E617394">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14:paraId="667F0A9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4BD2B71">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039B78AF">
            <w:pPr>
              <w:widowControl/>
              <w:spacing w:line="240" w:lineRule="exact"/>
              <w:jc w:val="center"/>
              <w:rPr>
                <w:rFonts w:ascii="宋体" w:hAnsi="宋体" w:cs="宋体"/>
                <w:kern w:val="0"/>
                <w:sz w:val="18"/>
                <w:szCs w:val="18"/>
              </w:rPr>
            </w:pPr>
            <w:r>
              <w:rPr>
                <w:rFonts w:hint="eastAsia" w:ascii="宋体" w:hAnsi="宋体" w:cs="宋体"/>
                <w:kern w:val="0"/>
                <w:sz w:val="18"/>
                <w:szCs w:val="18"/>
              </w:rPr>
              <w:t>时效指标</w:t>
            </w:r>
          </w:p>
        </w:tc>
        <w:tc>
          <w:tcPr>
            <w:tcW w:w="2001" w:type="dxa"/>
            <w:gridSpan w:val="3"/>
            <w:tcBorders>
              <w:top w:val="single" w:color="auto" w:sz="4" w:space="0"/>
              <w:left w:val="nil"/>
              <w:right w:val="single" w:color="auto" w:sz="4" w:space="0"/>
            </w:tcBorders>
            <w:vAlign w:val="center"/>
          </w:tcPr>
          <w:p w14:paraId="18C72BD0">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1E5E4861">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按照时间要求完成。</w:t>
            </w:r>
          </w:p>
        </w:tc>
        <w:tc>
          <w:tcPr>
            <w:tcW w:w="848" w:type="dxa"/>
            <w:tcBorders>
              <w:top w:val="nil"/>
              <w:left w:val="nil"/>
              <w:bottom w:val="single" w:color="auto" w:sz="4" w:space="0"/>
              <w:right w:val="single" w:color="auto" w:sz="4" w:space="0"/>
            </w:tcBorders>
            <w:vAlign w:val="center"/>
          </w:tcPr>
          <w:p w14:paraId="1409548A">
            <w:pPr>
              <w:widowControl/>
              <w:spacing w:line="200" w:lineRule="exact"/>
              <w:jc w:val="center"/>
              <w:rPr>
                <w:rFonts w:ascii="宋体" w:hAnsi="宋体" w:cs="宋体"/>
                <w:kern w:val="0"/>
                <w:sz w:val="18"/>
                <w:szCs w:val="18"/>
              </w:rPr>
            </w:pPr>
            <w:r>
              <w:rPr>
                <w:rFonts w:hint="eastAsia" w:ascii="宋体" w:hAnsi="宋体" w:cs="宋体"/>
                <w:kern w:val="0"/>
                <w:sz w:val="18"/>
                <w:szCs w:val="18"/>
              </w:rPr>
              <w:t>按照时间要求完成。</w:t>
            </w:r>
          </w:p>
        </w:tc>
        <w:tc>
          <w:tcPr>
            <w:tcW w:w="557" w:type="dxa"/>
            <w:gridSpan w:val="2"/>
            <w:tcBorders>
              <w:top w:val="nil"/>
              <w:left w:val="nil"/>
              <w:bottom w:val="single" w:color="auto" w:sz="4" w:space="0"/>
              <w:right w:val="single" w:color="auto" w:sz="4" w:space="0"/>
            </w:tcBorders>
            <w:vAlign w:val="center"/>
          </w:tcPr>
          <w:p w14:paraId="36EAC47F">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nil"/>
              <w:left w:val="nil"/>
              <w:bottom w:val="single" w:color="auto" w:sz="4" w:space="0"/>
              <w:right w:val="single" w:color="auto" w:sz="4" w:space="0"/>
            </w:tcBorders>
            <w:vAlign w:val="center"/>
          </w:tcPr>
          <w:p w14:paraId="0F3FE20E">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2305FE4">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r>
      <w:tr w14:paraId="0669F097">
        <w:tblPrEx>
          <w:tblCellMar>
            <w:top w:w="0" w:type="dxa"/>
            <w:left w:w="108" w:type="dxa"/>
            <w:bottom w:w="0" w:type="dxa"/>
            <w:right w:w="108" w:type="dxa"/>
          </w:tblCellMar>
        </w:tblPrEx>
        <w:trPr>
          <w:trHeight w:val="1091" w:hRule="exact"/>
          <w:jc w:val="center"/>
        </w:trPr>
        <w:tc>
          <w:tcPr>
            <w:tcW w:w="578" w:type="dxa"/>
            <w:vMerge w:val="continue"/>
            <w:tcBorders>
              <w:left w:val="single" w:color="auto" w:sz="4" w:space="0"/>
              <w:right w:val="single" w:color="auto" w:sz="4" w:space="0"/>
            </w:tcBorders>
            <w:vAlign w:val="center"/>
          </w:tcPr>
          <w:p w14:paraId="462596B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15D618">
            <w:pPr>
              <w:widowControl/>
              <w:spacing w:line="240" w:lineRule="exact"/>
              <w:jc w:val="center"/>
              <w:rPr>
                <w:rFonts w:ascii="宋体" w:hAnsi="宋体" w:cs="宋体"/>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4AF1103">
            <w:pPr>
              <w:widowControl/>
              <w:spacing w:line="240" w:lineRule="exact"/>
              <w:jc w:val="center"/>
              <w:rPr>
                <w:rFonts w:ascii="宋体" w:hAnsi="宋体" w:cs="宋体"/>
                <w:kern w:val="0"/>
                <w:sz w:val="18"/>
                <w:szCs w:val="18"/>
              </w:rPr>
            </w:pPr>
            <w:r>
              <w:rPr>
                <w:rFonts w:hint="eastAsia" w:ascii="宋体" w:hAnsi="宋体" w:cs="宋体"/>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3995F234">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671F6ECA">
            <w:pPr>
              <w:widowControl/>
              <w:spacing w:line="200" w:lineRule="exact"/>
              <w:jc w:val="center"/>
              <w:rPr>
                <w:rFonts w:hint="eastAsia" w:ascii="宋体" w:hAnsi="宋体" w:cs="宋体"/>
                <w:kern w:val="0"/>
                <w:sz w:val="18"/>
                <w:szCs w:val="18"/>
              </w:rPr>
            </w:pPr>
            <w:r>
              <w:rPr>
                <w:rFonts w:ascii="宋体" w:hAnsi="宋体" w:cs="宋体"/>
                <w:kern w:val="0"/>
                <w:sz w:val="18"/>
                <w:szCs w:val="18"/>
              </w:rPr>
              <w:t>380</w:t>
            </w:r>
          </w:p>
        </w:tc>
        <w:tc>
          <w:tcPr>
            <w:tcW w:w="848" w:type="dxa"/>
            <w:tcBorders>
              <w:top w:val="single" w:color="auto" w:sz="4" w:space="0"/>
              <w:left w:val="nil"/>
              <w:bottom w:val="single" w:color="auto" w:sz="4" w:space="0"/>
              <w:right w:val="single" w:color="auto" w:sz="4" w:space="0"/>
            </w:tcBorders>
            <w:vAlign w:val="center"/>
          </w:tcPr>
          <w:p w14:paraId="5B7C338C">
            <w:pPr>
              <w:widowControl/>
              <w:spacing w:line="200" w:lineRule="exact"/>
              <w:jc w:val="center"/>
              <w:rPr>
                <w:rFonts w:ascii="宋体" w:hAnsi="宋体" w:cs="宋体"/>
                <w:kern w:val="0"/>
                <w:sz w:val="18"/>
                <w:szCs w:val="18"/>
              </w:rPr>
            </w:pPr>
            <w:r>
              <w:rPr>
                <w:rFonts w:ascii="宋体" w:hAnsi="宋体" w:cs="宋体"/>
                <w:kern w:val="0"/>
                <w:sz w:val="18"/>
                <w:szCs w:val="18"/>
              </w:rPr>
              <w:t>368.1</w:t>
            </w:r>
          </w:p>
        </w:tc>
        <w:tc>
          <w:tcPr>
            <w:tcW w:w="557" w:type="dxa"/>
            <w:gridSpan w:val="2"/>
            <w:tcBorders>
              <w:top w:val="single" w:color="auto" w:sz="4" w:space="0"/>
              <w:left w:val="nil"/>
              <w:bottom w:val="single" w:color="auto" w:sz="4" w:space="0"/>
              <w:right w:val="single" w:color="auto" w:sz="4" w:space="0"/>
            </w:tcBorders>
            <w:vAlign w:val="center"/>
          </w:tcPr>
          <w:p w14:paraId="27DF8089">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7708CB94">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9</w:t>
            </w:r>
          </w:p>
        </w:tc>
        <w:tc>
          <w:tcPr>
            <w:tcW w:w="1394" w:type="dxa"/>
            <w:gridSpan w:val="2"/>
            <w:tcBorders>
              <w:top w:val="single" w:color="auto" w:sz="4" w:space="0"/>
              <w:left w:val="nil"/>
              <w:bottom w:val="single" w:color="auto" w:sz="4" w:space="0"/>
              <w:right w:val="single" w:color="auto" w:sz="4" w:space="0"/>
            </w:tcBorders>
            <w:vAlign w:val="center"/>
          </w:tcPr>
          <w:p w14:paraId="0A6C3FD3">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r>
      <w:tr w14:paraId="3C4E9503">
        <w:tblPrEx>
          <w:tblCellMar>
            <w:top w:w="0" w:type="dxa"/>
            <w:left w:w="108" w:type="dxa"/>
            <w:bottom w:w="0" w:type="dxa"/>
            <w:right w:w="108" w:type="dxa"/>
          </w:tblCellMar>
        </w:tblPrEx>
        <w:trPr>
          <w:trHeight w:val="873" w:hRule="exact"/>
          <w:jc w:val="center"/>
        </w:trPr>
        <w:tc>
          <w:tcPr>
            <w:tcW w:w="578" w:type="dxa"/>
            <w:vMerge w:val="continue"/>
            <w:tcBorders>
              <w:left w:val="single" w:color="auto" w:sz="4" w:space="0"/>
              <w:right w:val="single" w:color="auto" w:sz="4" w:space="0"/>
            </w:tcBorders>
            <w:vAlign w:val="center"/>
          </w:tcPr>
          <w:p w14:paraId="02BBAAA5">
            <w:pPr>
              <w:widowControl/>
              <w:spacing w:line="240" w:lineRule="exact"/>
              <w:jc w:val="center"/>
              <w:rPr>
                <w:rFonts w:ascii="宋体" w:hAnsi="宋体" w:cs="宋体"/>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4F4EB0A3">
            <w:pPr>
              <w:widowControl/>
              <w:spacing w:line="240" w:lineRule="exact"/>
              <w:jc w:val="center"/>
              <w:rPr>
                <w:rFonts w:ascii="宋体" w:hAnsi="宋体" w:cs="宋体"/>
                <w:kern w:val="0"/>
                <w:sz w:val="18"/>
                <w:szCs w:val="18"/>
              </w:rPr>
            </w:pPr>
            <w:r>
              <w:rPr>
                <w:rFonts w:hint="eastAsia" w:ascii="宋体" w:hAnsi="宋体" w:cs="宋体"/>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33095F26">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经济效益</w:t>
            </w:r>
          </w:p>
          <w:p w14:paraId="083C063F">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6E709A82">
            <w:pPr>
              <w:widowControl/>
              <w:spacing w:line="240" w:lineRule="exact"/>
              <w:jc w:val="left"/>
              <w:rPr>
                <w:rFonts w:hint="eastAsia"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9664550">
            <w:pPr>
              <w:widowControl/>
              <w:spacing w:line="240" w:lineRule="exact"/>
              <w:jc w:val="center"/>
              <w:rPr>
                <w:rFonts w:hint="eastAsia" w:ascii="宋体" w:hAnsi="宋体" w:cs="宋体"/>
                <w:kern w:val="0"/>
                <w:sz w:val="18"/>
                <w:szCs w:val="18"/>
              </w:rPr>
            </w:pPr>
          </w:p>
        </w:tc>
        <w:tc>
          <w:tcPr>
            <w:tcW w:w="848" w:type="dxa"/>
            <w:tcBorders>
              <w:top w:val="single" w:color="auto" w:sz="4" w:space="0"/>
              <w:left w:val="nil"/>
              <w:bottom w:val="single" w:color="auto" w:sz="4" w:space="0"/>
              <w:right w:val="single" w:color="auto" w:sz="4" w:space="0"/>
            </w:tcBorders>
            <w:vAlign w:val="center"/>
          </w:tcPr>
          <w:p w14:paraId="5F086322">
            <w:pPr>
              <w:widowControl/>
              <w:spacing w:line="240" w:lineRule="exact"/>
              <w:jc w:val="center"/>
              <w:rPr>
                <w:rFonts w:hint="eastAsia"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6A36459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0DE4360B">
            <w:pPr>
              <w:widowControl/>
              <w:spacing w:line="24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3DF12CC5">
            <w:pPr>
              <w:widowControl/>
              <w:spacing w:line="240" w:lineRule="exact"/>
              <w:jc w:val="center"/>
              <w:rPr>
                <w:rFonts w:hint="eastAsia" w:ascii="宋体" w:hAnsi="宋体" w:cs="宋体"/>
                <w:kern w:val="0"/>
                <w:sz w:val="18"/>
                <w:szCs w:val="18"/>
              </w:rPr>
            </w:pPr>
          </w:p>
        </w:tc>
      </w:tr>
      <w:tr w14:paraId="080A0F3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9B31F47">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74A0493">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128465E1">
            <w:pPr>
              <w:widowControl/>
              <w:spacing w:line="240" w:lineRule="exact"/>
              <w:jc w:val="center"/>
              <w:rPr>
                <w:rFonts w:ascii="宋体" w:hAnsi="宋体" w:cs="宋体"/>
                <w:kern w:val="0"/>
                <w:sz w:val="18"/>
                <w:szCs w:val="18"/>
              </w:rPr>
            </w:pPr>
            <w:r>
              <w:rPr>
                <w:rFonts w:hint="eastAsia" w:ascii="宋体" w:hAnsi="宋体" w:cs="宋体"/>
                <w:kern w:val="0"/>
                <w:sz w:val="18"/>
                <w:szCs w:val="18"/>
              </w:rPr>
              <w:t>社会效益</w:t>
            </w:r>
          </w:p>
          <w:p w14:paraId="04A166A7">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B4AE145">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1E8DD9B">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c>
          <w:tcPr>
            <w:tcW w:w="848" w:type="dxa"/>
            <w:tcBorders>
              <w:top w:val="single" w:color="auto" w:sz="4" w:space="0"/>
              <w:left w:val="nil"/>
              <w:bottom w:val="single" w:color="auto" w:sz="4" w:space="0"/>
              <w:right w:val="single" w:color="auto" w:sz="4" w:space="0"/>
            </w:tcBorders>
            <w:vAlign w:val="center"/>
          </w:tcPr>
          <w:p w14:paraId="375A7D10">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c>
          <w:tcPr>
            <w:tcW w:w="557" w:type="dxa"/>
            <w:gridSpan w:val="2"/>
            <w:tcBorders>
              <w:top w:val="single" w:color="auto" w:sz="4" w:space="0"/>
              <w:left w:val="nil"/>
              <w:bottom w:val="single" w:color="auto" w:sz="4" w:space="0"/>
              <w:right w:val="single" w:color="auto" w:sz="4" w:space="0"/>
            </w:tcBorders>
            <w:vAlign w:val="center"/>
          </w:tcPr>
          <w:p w14:paraId="0A3BA3CA">
            <w:pPr>
              <w:widowControl/>
              <w:spacing w:line="200" w:lineRule="exact"/>
              <w:jc w:val="center"/>
              <w:rPr>
                <w:rFonts w:hint="eastAsia"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48849A36">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6003B25A">
            <w:pPr>
              <w:widowControl/>
              <w:spacing w:line="200" w:lineRule="exact"/>
              <w:jc w:val="center"/>
              <w:rPr>
                <w:rFonts w:ascii="宋体" w:hAnsi="宋体" w:cs="宋体"/>
                <w:kern w:val="0"/>
                <w:sz w:val="18"/>
                <w:szCs w:val="18"/>
              </w:rPr>
            </w:pPr>
          </w:p>
        </w:tc>
      </w:tr>
      <w:tr w14:paraId="6F888BB6">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431AD8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446F802">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8EB25D5">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6D6E6D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60E883EE">
            <w:pPr>
              <w:widowControl/>
              <w:spacing w:line="20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6E005BF4">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E2619C0">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142462E">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7CBD3B5">
            <w:pPr>
              <w:widowControl/>
              <w:spacing w:line="200" w:lineRule="exact"/>
              <w:jc w:val="center"/>
              <w:rPr>
                <w:rFonts w:ascii="宋体" w:hAnsi="宋体" w:cs="宋体"/>
                <w:kern w:val="0"/>
                <w:sz w:val="18"/>
                <w:szCs w:val="18"/>
              </w:rPr>
            </w:pPr>
          </w:p>
        </w:tc>
      </w:tr>
      <w:tr w14:paraId="07E4E02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0A2380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A0BAB4E">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62FF400">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329A47C">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736F40CE">
            <w:pPr>
              <w:widowControl/>
              <w:spacing w:line="20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FDE7677">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C1A1DC9">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56CDF58">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4B3557D">
            <w:pPr>
              <w:widowControl/>
              <w:spacing w:line="200" w:lineRule="exact"/>
              <w:jc w:val="center"/>
              <w:rPr>
                <w:rFonts w:ascii="宋体" w:hAnsi="宋体" w:cs="宋体"/>
                <w:kern w:val="0"/>
                <w:sz w:val="18"/>
                <w:szCs w:val="18"/>
              </w:rPr>
            </w:pPr>
          </w:p>
        </w:tc>
      </w:tr>
      <w:tr w14:paraId="1743181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3A96FBA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6AC7765">
            <w:pPr>
              <w:widowControl/>
              <w:spacing w:line="240" w:lineRule="exact"/>
              <w:jc w:val="center"/>
              <w:rPr>
                <w:rFonts w:ascii="宋体" w:hAnsi="宋体" w:cs="宋体"/>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4A12E02">
            <w:pPr>
              <w:widowControl/>
              <w:spacing w:line="240" w:lineRule="exact"/>
              <w:jc w:val="center"/>
              <w:rPr>
                <w:rFonts w:ascii="宋体" w:hAnsi="宋体" w:cs="宋体"/>
                <w:kern w:val="0"/>
                <w:sz w:val="18"/>
                <w:szCs w:val="18"/>
              </w:rPr>
            </w:pPr>
            <w:r>
              <w:rPr>
                <w:rFonts w:hint="eastAsia" w:ascii="宋体" w:hAnsi="宋体" w:cs="宋体"/>
                <w:kern w:val="0"/>
                <w:sz w:val="18"/>
                <w:szCs w:val="18"/>
              </w:rPr>
              <w:t>生态效益</w:t>
            </w:r>
          </w:p>
          <w:p w14:paraId="1D694944">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57DE40A">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nil"/>
              <w:left w:val="nil"/>
              <w:bottom w:val="single" w:color="auto" w:sz="4" w:space="0"/>
              <w:right w:val="single" w:color="auto" w:sz="4" w:space="0"/>
            </w:tcBorders>
            <w:vAlign w:val="center"/>
          </w:tcPr>
          <w:p w14:paraId="522735E5">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c>
          <w:tcPr>
            <w:tcW w:w="848" w:type="dxa"/>
            <w:tcBorders>
              <w:top w:val="nil"/>
              <w:left w:val="nil"/>
              <w:bottom w:val="single" w:color="auto" w:sz="4" w:space="0"/>
              <w:right w:val="single" w:color="auto" w:sz="4" w:space="0"/>
            </w:tcBorders>
            <w:vAlign w:val="center"/>
          </w:tcPr>
          <w:p w14:paraId="4FF70D94">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c>
          <w:tcPr>
            <w:tcW w:w="557" w:type="dxa"/>
            <w:gridSpan w:val="2"/>
            <w:tcBorders>
              <w:top w:val="nil"/>
              <w:left w:val="nil"/>
              <w:bottom w:val="single" w:color="auto" w:sz="4" w:space="0"/>
              <w:right w:val="single" w:color="auto" w:sz="4" w:space="0"/>
            </w:tcBorders>
            <w:vAlign w:val="center"/>
          </w:tcPr>
          <w:p w14:paraId="52898F9C">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55803A8A">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AC8AC72">
            <w:pPr>
              <w:widowControl/>
              <w:spacing w:line="200" w:lineRule="exact"/>
              <w:jc w:val="center"/>
              <w:rPr>
                <w:rFonts w:ascii="宋体" w:hAnsi="宋体" w:cs="宋体"/>
                <w:kern w:val="0"/>
                <w:sz w:val="18"/>
                <w:szCs w:val="18"/>
              </w:rPr>
            </w:pPr>
          </w:p>
        </w:tc>
      </w:tr>
      <w:tr w14:paraId="73AF64F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650F7CC">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06367E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D2CBC6F">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EB4953B">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648D71B">
            <w:pPr>
              <w:widowControl/>
              <w:spacing w:line="20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094BE9A9">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82BCD0D">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263E4C6">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20B7062">
            <w:pPr>
              <w:widowControl/>
              <w:spacing w:line="200" w:lineRule="exact"/>
              <w:jc w:val="center"/>
              <w:rPr>
                <w:rFonts w:ascii="宋体" w:hAnsi="宋体" w:cs="宋体"/>
                <w:kern w:val="0"/>
                <w:sz w:val="18"/>
                <w:szCs w:val="18"/>
              </w:rPr>
            </w:pPr>
          </w:p>
        </w:tc>
      </w:tr>
      <w:tr w14:paraId="59AA7C97">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283EBA93">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2A3260">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23E7D26">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C34336F">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25A35EBF">
            <w:pPr>
              <w:widowControl/>
              <w:spacing w:line="20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1A770555">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096CFBC1">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4CBFC88C">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2894B67D">
            <w:pPr>
              <w:widowControl/>
              <w:spacing w:line="200" w:lineRule="exact"/>
              <w:jc w:val="center"/>
              <w:rPr>
                <w:rFonts w:ascii="宋体" w:hAnsi="宋体" w:cs="宋体"/>
                <w:kern w:val="0"/>
                <w:sz w:val="18"/>
                <w:szCs w:val="18"/>
              </w:rPr>
            </w:pPr>
          </w:p>
        </w:tc>
      </w:tr>
      <w:tr w14:paraId="24401B08">
        <w:tblPrEx>
          <w:tblCellMar>
            <w:top w:w="0" w:type="dxa"/>
            <w:left w:w="108" w:type="dxa"/>
            <w:bottom w:w="0" w:type="dxa"/>
            <w:right w:w="108" w:type="dxa"/>
          </w:tblCellMar>
        </w:tblPrEx>
        <w:trPr>
          <w:trHeight w:val="291" w:hRule="exact"/>
          <w:jc w:val="center"/>
        </w:trPr>
        <w:tc>
          <w:tcPr>
            <w:tcW w:w="578" w:type="dxa"/>
            <w:vMerge w:val="continue"/>
            <w:tcBorders>
              <w:top w:val="single" w:color="auto" w:sz="4" w:space="0"/>
              <w:left w:val="single" w:color="auto" w:sz="4" w:space="0"/>
              <w:right w:val="single" w:color="auto" w:sz="4" w:space="0"/>
            </w:tcBorders>
            <w:vAlign w:val="center"/>
          </w:tcPr>
          <w:p w14:paraId="76AED2FC">
            <w:pPr>
              <w:widowControl/>
              <w:spacing w:line="240" w:lineRule="exact"/>
              <w:jc w:val="center"/>
              <w:rPr>
                <w:rFonts w:ascii="宋体" w:hAnsi="宋体" w:cs="宋体"/>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34CDECFD">
            <w:pPr>
              <w:widowControl/>
              <w:spacing w:line="240" w:lineRule="exact"/>
              <w:jc w:val="center"/>
              <w:rPr>
                <w:rFonts w:ascii="宋体" w:hAnsi="宋体" w:cs="宋体"/>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42F5D367">
            <w:pPr>
              <w:widowControl/>
              <w:spacing w:line="240" w:lineRule="exact"/>
              <w:jc w:val="center"/>
              <w:rPr>
                <w:rFonts w:ascii="宋体" w:hAnsi="宋体" w:cs="宋体"/>
                <w:kern w:val="0"/>
                <w:sz w:val="18"/>
                <w:szCs w:val="18"/>
              </w:rPr>
            </w:pPr>
            <w:r>
              <w:rPr>
                <w:rFonts w:hint="eastAsia" w:ascii="宋体" w:hAnsi="宋体" w:cs="宋体"/>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461D4E8B">
            <w:pPr>
              <w:widowControl/>
              <w:spacing w:line="240" w:lineRule="exact"/>
              <w:jc w:val="left"/>
              <w:rPr>
                <w:rFonts w:ascii="宋体" w:hAnsi="宋体" w:cs="宋体"/>
                <w:kern w:val="0"/>
                <w:sz w:val="18"/>
                <w:szCs w:val="18"/>
              </w:rPr>
            </w:pPr>
            <w:r>
              <w:rPr>
                <w:rFonts w:hint="eastAsia" w:ascii="宋体" w:hAnsi="宋体" w:cs="宋体"/>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31C9FAA">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c>
          <w:tcPr>
            <w:tcW w:w="848" w:type="dxa"/>
            <w:tcBorders>
              <w:top w:val="single" w:color="auto" w:sz="4" w:space="0"/>
              <w:left w:val="nil"/>
              <w:bottom w:val="single" w:color="auto" w:sz="4" w:space="0"/>
              <w:right w:val="single" w:color="auto" w:sz="4" w:space="0"/>
            </w:tcBorders>
            <w:vAlign w:val="center"/>
          </w:tcPr>
          <w:p w14:paraId="7204AC57">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无</w:t>
            </w:r>
          </w:p>
        </w:tc>
        <w:tc>
          <w:tcPr>
            <w:tcW w:w="557" w:type="dxa"/>
            <w:gridSpan w:val="2"/>
            <w:tcBorders>
              <w:top w:val="single" w:color="auto" w:sz="4" w:space="0"/>
              <w:left w:val="nil"/>
              <w:bottom w:val="single" w:color="auto" w:sz="4" w:space="0"/>
              <w:right w:val="single" w:color="auto" w:sz="4" w:space="0"/>
            </w:tcBorders>
            <w:vAlign w:val="center"/>
          </w:tcPr>
          <w:p w14:paraId="7D306C63">
            <w:pPr>
              <w:widowControl/>
              <w:spacing w:line="20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2A1E14E8">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443503E0">
            <w:pPr>
              <w:widowControl/>
              <w:spacing w:line="200" w:lineRule="exact"/>
              <w:jc w:val="center"/>
              <w:rPr>
                <w:rFonts w:ascii="宋体" w:hAnsi="宋体" w:cs="宋体"/>
                <w:kern w:val="0"/>
                <w:sz w:val="18"/>
                <w:szCs w:val="18"/>
              </w:rPr>
            </w:pPr>
          </w:p>
        </w:tc>
      </w:tr>
      <w:tr w14:paraId="0FD6B03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1A484C2">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1AB4DB">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717544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A89D1D6">
            <w:pPr>
              <w:widowControl/>
              <w:spacing w:line="240" w:lineRule="exact"/>
              <w:jc w:val="left"/>
              <w:rPr>
                <w:rFonts w:ascii="宋体" w:hAnsi="宋体" w:cs="宋体"/>
                <w:kern w:val="0"/>
                <w:sz w:val="18"/>
                <w:szCs w:val="18"/>
              </w:rPr>
            </w:pPr>
            <w:r>
              <w:rPr>
                <w:rFonts w:hint="eastAsia" w:ascii="宋体" w:hAnsi="宋体" w:cs="宋体"/>
                <w:kern w:val="0"/>
                <w:sz w:val="18"/>
                <w:szCs w:val="18"/>
              </w:rPr>
              <w:t>指标2：</w:t>
            </w:r>
          </w:p>
        </w:tc>
        <w:tc>
          <w:tcPr>
            <w:tcW w:w="938" w:type="dxa"/>
            <w:tcBorders>
              <w:top w:val="nil"/>
              <w:left w:val="nil"/>
              <w:bottom w:val="single" w:color="auto" w:sz="4" w:space="0"/>
              <w:right w:val="single" w:color="auto" w:sz="4" w:space="0"/>
            </w:tcBorders>
            <w:vAlign w:val="center"/>
          </w:tcPr>
          <w:p w14:paraId="5C63C5F4">
            <w:pPr>
              <w:widowControl/>
              <w:spacing w:line="20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2B20EA21">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65FE9FF8">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351F2055">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2598E30">
            <w:pPr>
              <w:widowControl/>
              <w:spacing w:line="200" w:lineRule="exact"/>
              <w:jc w:val="center"/>
              <w:rPr>
                <w:rFonts w:ascii="宋体" w:hAnsi="宋体" w:cs="宋体"/>
                <w:kern w:val="0"/>
                <w:sz w:val="18"/>
                <w:szCs w:val="18"/>
              </w:rPr>
            </w:pPr>
          </w:p>
        </w:tc>
      </w:tr>
      <w:tr w14:paraId="3A566C7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5DB1148">
            <w:pPr>
              <w:widowControl/>
              <w:spacing w:line="240" w:lineRule="exact"/>
              <w:jc w:val="center"/>
              <w:rPr>
                <w:rFonts w:ascii="宋体" w:hAnsi="宋体" w:cs="宋体"/>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E4F7B63">
            <w:pPr>
              <w:widowControl/>
              <w:spacing w:line="240" w:lineRule="exact"/>
              <w:jc w:val="center"/>
              <w:rPr>
                <w:rFonts w:ascii="宋体" w:hAnsi="宋体" w:cs="宋体"/>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49EA1CD">
            <w:pPr>
              <w:widowControl/>
              <w:spacing w:line="240" w:lineRule="exact"/>
              <w:jc w:val="center"/>
              <w:rPr>
                <w:rFonts w:ascii="宋体" w:hAnsi="宋体" w:cs="宋体"/>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031307A">
            <w:pPr>
              <w:widowControl/>
              <w:spacing w:line="240" w:lineRule="exact"/>
              <w:jc w:val="left"/>
              <w:rPr>
                <w:rFonts w:ascii="宋体" w:hAnsi="宋体" w:cs="宋体"/>
                <w:kern w:val="0"/>
                <w:sz w:val="18"/>
                <w:szCs w:val="18"/>
              </w:rPr>
            </w:pPr>
            <w:r>
              <w:rPr>
                <w:rFonts w:hint="eastAsia" w:ascii="宋体" w:hAnsi="宋体" w:cs="宋体"/>
                <w:kern w:val="0"/>
                <w:sz w:val="18"/>
                <w:szCs w:val="18"/>
              </w:rPr>
              <w:t>……</w:t>
            </w:r>
          </w:p>
        </w:tc>
        <w:tc>
          <w:tcPr>
            <w:tcW w:w="938" w:type="dxa"/>
            <w:tcBorders>
              <w:top w:val="nil"/>
              <w:left w:val="nil"/>
              <w:bottom w:val="single" w:color="auto" w:sz="4" w:space="0"/>
              <w:right w:val="single" w:color="auto" w:sz="4" w:space="0"/>
            </w:tcBorders>
            <w:vAlign w:val="center"/>
          </w:tcPr>
          <w:p w14:paraId="44F643AF">
            <w:pPr>
              <w:widowControl/>
              <w:spacing w:line="200" w:lineRule="exact"/>
              <w:jc w:val="center"/>
              <w:rPr>
                <w:rFonts w:ascii="宋体" w:hAnsi="宋体" w:cs="宋体"/>
                <w:kern w:val="0"/>
                <w:sz w:val="18"/>
                <w:szCs w:val="18"/>
              </w:rPr>
            </w:pPr>
          </w:p>
        </w:tc>
        <w:tc>
          <w:tcPr>
            <w:tcW w:w="848" w:type="dxa"/>
            <w:tcBorders>
              <w:top w:val="nil"/>
              <w:left w:val="nil"/>
              <w:bottom w:val="single" w:color="auto" w:sz="4" w:space="0"/>
              <w:right w:val="single" w:color="auto" w:sz="4" w:space="0"/>
            </w:tcBorders>
            <w:vAlign w:val="center"/>
          </w:tcPr>
          <w:p w14:paraId="452C24B5">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1B37EF6C">
            <w:pPr>
              <w:widowControl/>
              <w:spacing w:line="200" w:lineRule="exact"/>
              <w:jc w:val="center"/>
              <w:rPr>
                <w:rFonts w:ascii="宋体" w:hAnsi="宋体" w:cs="宋体"/>
                <w:kern w:val="0"/>
                <w:sz w:val="18"/>
                <w:szCs w:val="18"/>
              </w:rPr>
            </w:pPr>
          </w:p>
        </w:tc>
        <w:tc>
          <w:tcPr>
            <w:tcW w:w="557" w:type="dxa"/>
            <w:gridSpan w:val="2"/>
            <w:tcBorders>
              <w:top w:val="nil"/>
              <w:left w:val="nil"/>
              <w:bottom w:val="single" w:color="auto" w:sz="4" w:space="0"/>
              <w:right w:val="single" w:color="auto" w:sz="4" w:space="0"/>
            </w:tcBorders>
            <w:vAlign w:val="center"/>
          </w:tcPr>
          <w:p w14:paraId="2A17D336">
            <w:pPr>
              <w:widowControl/>
              <w:spacing w:line="200" w:lineRule="exact"/>
              <w:jc w:val="center"/>
              <w:rPr>
                <w:rFonts w:ascii="宋体" w:hAnsi="宋体" w:cs="宋体"/>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DA3DA07">
            <w:pPr>
              <w:widowControl/>
              <w:spacing w:line="200" w:lineRule="exact"/>
              <w:jc w:val="center"/>
              <w:rPr>
                <w:rFonts w:ascii="宋体" w:hAnsi="宋体" w:cs="宋体"/>
                <w:kern w:val="0"/>
                <w:sz w:val="18"/>
                <w:szCs w:val="18"/>
              </w:rPr>
            </w:pPr>
          </w:p>
        </w:tc>
      </w:tr>
      <w:tr w14:paraId="56AD8E3C">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0796B3F7">
            <w:pPr>
              <w:widowControl/>
              <w:spacing w:line="240" w:lineRule="exact"/>
              <w:jc w:val="center"/>
              <w:rPr>
                <w:rFonts w:ascii="宋体" w:hAnsi="宋体" w:cs="宋体"/>
                <w:kern w:val="0"/>
                <w:sz w:val="18"/>
                <w:szCs w:val="18"/>
              </w:rPr>
            </w:pPr>
          </w:p>
        </w:tc>
        <w:tc>
          <w:tcPr>
            <w:tcW w:w="969" w:type="dxa"/>
            <w:tcBorders>
              <w:top w:val="single" w:color="auto" w:sz="4" w:space="0"/>
              <w:left w:val="single" w:color="auto" w:sz="4" w:space="0"/>
              <w:right w:val="single" w:color="auto" w:sz="4" w:space="0"/>
            </w:tcBorders>
            <w:vAlign w:val="center"/>
          </w:tcPr>
          <w:p w14:paraId="7ED44EC2">
            <w:pPr>
              <w:widowControl/>
              <w:spacing w:line="240" w:lineRule="exact"/>
              <w:jc w:val="center"/>
              <w:rPr>
                <w:rFonts w:ascii="宋体" w:hAnsi="宋体" w:cs="宋体"/>
                <w:kern w:val="0"/>
                <w:sz w:val="18"/>
                <w:szCs w:val="18"/>
              </w:rPr>
            </w:pPr>
            <w:r>
              <w:rPr>
                <w:rFonts w:hint="eastAsia" w:ascii="宋体" w:hAnsi="宋体" w:cs="宋体"/>
                <w:kern w:val="0"/>
                <w:sz w:val="18"/>
                <w:szCs w:val="18"/>
              </w:rPr>
              <w:t>满意度</w:t>
            </w:r>
          </w:p>
          <w:p w14:paraId="21D84CB8">
            <w:pPr>
              <w:widowControl/>
              <w:spacing w:line="240" w:lineRule="exact"/>
              <w:jc w:val="center"/>
              <w:rPr>
                <w:rFonts w:ascii="宋体" w:hAnsi="宋体" w:cs="宋体"/>
                <w:kern w:val="0"/>
                <w:sz w:val="18"/>
                <w:szCs w:val="18"/>
              </w:rPr>
            </w:pPr>
            <w:r>
              <w:rPr>
                <w:rFonts w:hint="eastAsia" w:ascii="宋体" w:hAnsi="宋体" w:cs="宋体"/>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5E24430B">
            <w:pPr>
              <w:widowControl/>
              <w:spacing w:line="240" w:lineRule="exact"/>
              <w:jc w:val="center"/>
              <w:rPr>
                <w:rFonts w:ascii="宋体" w:hAnsi="宋体" w:cs="宋体"/>
                <w:kern w:val="0"/>
                <w:sz w:val="18"/>
                <w:szCs w:val="18"/>
              </w:rPr>
            </w:pPr>
            <w:r>
              <w:rPr>
                <w:rFonts w:hint="eastAsia" w:ascii="宋体" w:hAnsi="宋体" w:cs="宋体"/>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5B4527AB">
            <w:pPr>
              <w:widowControl/>
              <w:spacing w:line="240" w:lineRule="exact"/>
              <w:jc w:val="left"/>
              <w:rPr>
                <w:rFonts w:ascii="宋体" w:hAnsi="宋体" w:cs="宋体"/>
                <w:kern w:val="0"/>
                <w:sz w:val="18"/>
                <w:szCs w:val="18"/>
              </w:rPr>
            </w:pPr>
            <w:r>
              <w:rPr>
                <w:rFonts w:hint="eastAsia" w:ascii="宋体" w:hAnsi="宋体" w:cs="宋体"/>
                <w:kern w:val="0"/>
                <w:sz w:val="18"/>
                <w:szCs w:val="18"/>
              </w:rPr>
              <w:t>指标1：公众满意度达到90%以上。</w:t>
            </w:r>
          </w:p>
        </w:tc>
        <w:tc>
          <w:tcPr>
            <w:tcW w:w="938" w:type="dxa"/>
            <w:tcBorders>
              <w:top w:val="single" w:color="auto" w:sz="4" w:space="0"/>
              <w:left w:val="nil"/>
              <w:right w:val="single" w:color="auto" w:sz="4" w:space="0"/>
            </w:tcBorders>
            <w:vAlign w:val="center"/>
          </w:tcPr>
          <w:p w14:paraId="5910A95B">
            <w:pPr>
              <w:widowControl/>
              <w:spacing w:line="200" w:lineRule="exact"/>
              <w:jc w:val="center"/>
              <w:rPr>
                <w:rFonts w:ascii="宋体" w:hAnsi="宋体" w:cs="宋体"/>
                <w:kern w:val="0"/>
                <w:sz w:val="18"/>
                <w:szCs w:val="18"/>
              </w:rPr>
            </w:pPr>
          </w:p>
        </w:tc>
        <w:tc>
          <w:tcPr>
            <w:tcW w:w="848" w:type="dxa"/>
            <w:tcBorders>
              <w:top w:val="single" w:color="auto" w:sz="4" w:space="0"/>
              <w:left w:val="nil"/>
              <w:right w:val="single" w:color="auto" w:sz="4" w:space="0"/>
            </w:tcBorders>
            <w:vAlign w:val="center"/>
          </w:tcPr>
          <w:p w14:paraId="01F2EF43">
            <w:pPr>
              <w:widowControl/>
              <w:spacing w:line="200" w:lineRule="exact"/>
              <w:jc w:val="center"/>
              <w:rPr>
                <w:rFonts w:ascii="宋体" w:hAnsi="宋体" w:cs="宋体"/>
                <w:kern w:val="0"/>
                <w:sz w:val="18"/>
                <w:szCs w:val="18"/>
              </w:rPr>
            </w:pPr>
          </w:p>
        </w:tc>
        <w:tc>
          <w:tcPr>
            <w:tcW w:w="557" w:type="dxa"/>
            <w:gridSpan w:val="2"/>
            <w:tcBorders>
              <w:top w:val="single" w:color="auto" w:sz="4" w:space="0"/>
              <w:left w:val="nil"/>
              <w:bottom w:val="single" w:color="auto" w:sz="4" w:space="0"/>
              <w:right w:val="single" w:color="auto" w:sz="4" w:space="0"/>
            </w:tcBorders>
            <w:vAlign w:val="center"/>
          </w:tcPr>
          <w:p w14:paraId="0FABA277">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557" w:type="dxa"/>
            <w:gridSpan w:val="2"/>
            <w:tcBorders>
              <w:top w:val="single" w:color="auto" w:sz="4" w:space="0"/>
              <w:left w:val="nil"/>
              <w:bottom w:val="single" w:color="auto" w:sz="4" w:space="0"/>
              <w:right w:val="single" w:color="auto" w:sz="4" w:space="0"/>
            </w:tcBorders>
            <w:vAlign w:val="center"/>
          </w:tcPr>
          <w:p w14:paraId="6F41479D">
            <w:pPr>
              <w:widowControl/>
              <w:spacing w:line="200" w:lineRule="exact"/>
              <w:jc w:val="center"/>
              <w:rPr>
                <w:rFonts w:hint="eastAsia" w:ascii="宋体" w:hAnsi="宋体" w:cs="宋体"/>
                <w:kern w:val="0"/>
                <w:sz w:val="18"/>
                <w:szCs w:val="18"/>
              </w:rPr>
            </w:pPr>
            <w:r>
              <w:rPr>
                <w:rFonts w:hint="eastAsia" w:ascii="宋体" w:hAnsi="宋体" w:cs="宋体"/>
                <w:kern w:val="0"/>
                <w:sz w:val="18"/>
                <w:szCs w:val="18"/>
              </w:rPr>
              <w:t>10</w:t>
            </w:r>
          </w:p>
        </w:tc>
        <w:tc>
          <w:tcPr>
            <w:tcW w:w="1394" w:type="dxa"/>
            <w:gridSpan w:val="2"/>
            <w:tcBorders>
              <w:top w:val="single" w:color="auto" w:sz="4" w:space="0"/>
              <w:left w:val="nil"/>
              <w:bottom w:val="single" w:color="auto" w:sz="4" w:space="0"/>
              <w:right w:val="single" w:color="auto" w:sz="4" w:space="0"/>
            </w:tcBorders>
            <w:vAlign w:val="center"/>
          </w:tcPr>
          <w:p w14:paraId="1EB5A812">
            <w:pPr>
              <w:widowControl/>
              <w:spacing w:line="200" w:lineRule="exact"/>
              <w:jc w:val="center"/>
              <w:rPr>
                <w:rFonts w:ascii="宋体" w:hAnsi="宋体" w:cs="宋体"/>
                <w:kern w:val="0"/>
                <w:sz w:val="18"/>
                <w:szCs w:val="18"/>
              </w:rPr>
            </w:pPr>
          </w:p>
        </w:tc>
      </w:tr>
      <w:tr w14:paraId="63FEFCA9">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24E692D4">
            <w:pPr>
              <w:widowControl/>
              <w:spacing w:line="240" w:lineRule="exact"/>
              <w:jc w:val="center"/>
              <w:rPr>
                <w:rFonts w:ascii="宋体" w:hAnsi="宋体" w:cs="宋体"/>
                <w:kern w:val="0"/>
                <w:sz w:val="18"/>
                <w:szCs w:val="18"/>
              </w:rPr>
            </w:pPr>
            <w:r>
              <w:rPr>
                <w:rFonts w:hint="eastAsia" w:ascii="宋体" w:hAnsi="宋体" w:cs="宋体"/>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673F7544">
            <w:pPr>
              <w:widowControl/>
              <w:spacing w:line="240" w:lineRule="exact"/>
              <w:jc w:val="center"/>
              <w:rPr>
                <w:rFonts w:ascii="宋体" w:hAnsi="宋体" w:cs="宋体"/>
                <w:kern w:val="0"/>
                <w:sz w:val="18"/>
                <w:szCs w:val="18"/>
              </w:rPr>
            </w:pPr>
            <w:r>
              <w:rPr>
                <w:rFonts w:hint="eastAsia" w:ascii="宋体" w:hAnsi="宋体" w:cs="宋体"/>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2CB08D46">
            <w:pPr>
              <w:widowControl/>
              <w:spacing w:line="240" w:lineRule="exact"/>
              <w:jc w:val="center"/>
              <w:rPr>
                <w:rFonts w:hint="eastAsia" w:ascii="宋体" w:hAnsi="宋体" w:cs="宋体"/>
                <w:kern w:val="0"/>
                <w:sz w:val="18"/>
                <w:szCs w:val="18"/>
              </w:rPr>
            </w:pPr>
            <w:r>
              <w:rPr>
                <w:rFonts w:ascii="宋体" w:hAnsi="宋体" w:cs="宋体"/>
                <w:kern w:val="0"/>
                <w:sz w:val="18"/>
                <w:szCs w:val="18"/>
              </w:rPr>
              <w:t>99</w:t>
            </w:r>
          </w:p>
        </w:tc>
        <w:tc>
          <w:tcPr>
            <w:tcW w:w="1394" w:type="dxa"/>
            <w:gridSpan w:val="2"/>
            <w:tcBorders>
              <w:top w:val="single" w:color="auto" w:sz="4" w:space="0"/>
              <w:left w:val="nil"/>
              <w:bottom w:val="single" w:color="auto" w:sz="4" w:space="0"/>
              <w:right w:val="single" w:color="auto" w:sz="4" w:space="0"/>
            </w:tcBorders>
            <w:vAlign w:val="center"/>
          </w:tcPr>
          <w:p w14:paraId="1C114312">
            <w:pPr>
              <w:widowControl/>
              <w:spacing w:line="240" w:lineRule="exact"/>
              <w:jc w:val="center"/>
              <w:rPr>
                <w:rFonts w:ascii="宋体" w:hAnsi="宋体" w:cs="宋体"/>
                <w:kern w:val="0"/>
                <w:sz w:val="18"/>
                <w:szCs w:val="18"/>
              </w:rPr>
            </w:pPr>
          </w:p>
        </w:tc>
      </w:tr>
    </w:tbl>
    <w:p w14:paraId="1A0AF13B">
      <w:pPr>
        <w:pStyle w:val="3"/>
        <w:rPr>
          <w:rFonts w:hint="eastAsia"/>
          <w:lang w:val="en-US" w:eastAsia="zh-CN"/>
        </w:rPr>
      </w:pPr>
    </w:p>
    <w:p w14:paraId="79128215">
      <w:pPr>
        <w:pStyle w:val="4"/>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63FFD79E">
        <w:tblPrEx>
          <w:tblCellMar>
            <w:top w:w="0" w:type="dxa"/>
            <w:left w:w="108" w:type="dxa"/>
            <w:bottom w:w="0" w:type="dxa"/>
            <w:right w:w="108" w:type="dxa"/>
          </w:tblCellMar>
        </w:tblPrEx>
        <w:trPr>
          <w:trHeight w:val="426" w:hRule="exact"/>
          <w:jc w:val="center"/>
        </w:trPr>
        <w:tc>
          <w:tcPr>
            <w:tcW w:w="8928" w:type="dxa"/>
            <w:gridSpan w:val="14"/>
            <w:tcBorders>
              <w:top w:val="nil"/>
              <w:left w:val="nil"/>
              <w:bottom w:val="nil"/>
              <w:right w:val="nil"/>
            </w:tcBorders>
            <w:vAlign w:val="center"/>
          </w:tcPr>
          <w:p w14:paraId="24ED13C8">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387D2307">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3F817B4F">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7FEB4FAF">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5C96E50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6E475B4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通州区“百姓周末大舞台”演出</w:t>
            </w:r>
          </w:p>
        </w:tc>
      </w:tr>
      <w:tr w14:paraId="5C07989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A15657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1947E6D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67C34E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77386066">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547F661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65D6601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65EED39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1B3ED008">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1B4BEB1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5A6062DE">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5F364592">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70484135">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236AE74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196CC3D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2787051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1A9D005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3BBC7D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61D5431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54B8F54E">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F9D055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1E7BD8E">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049EAA6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w:t>
            </w:r>
          </w:p>
        </w:tc>
        <w:tc>
          <w:tcPr>
            <w:tcW w:w="1107" w:type="dxa"/>
            <w:gridSpan w:val="2"/>
            <w:tcBorders>
              <w:top w:val="nil"/>
              <w:left w:val="nil"/>
              <w:bottom w:val="single" w:color="auto" w:sz="4" w:space="0"/>
              <w:right w:val="single" w:color="auto" w:sz="4" w:space="0"/>
            </w:tcBorders>
            <w:vAlign w:val="center"/>
          </w:tcPr>
          <w:p w14:paraId="16F0AEE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w:t>
            </w:r>
          </w:p>
        </w:tc>
        <w:tc>
          <w:tcPr>
            <w:tcW w:w="1050" w:type="dxa"/>
            <w:gridSpan w:val="2"/>
            <w:tcBorders>
              <w:top w:val="nil"/>
              <w:left w:val="nil"/>
              <w:bottom w:val="single" w:color="auto" w:sz="4" w:space="0"/>
              <w:right w:val="single" w:color="auto" w:sz="4" w:space="0"/>
            </w:tcBorders>
            <w:vAlign w:val="center"/>
          </w:tcPr>
          <w:p w14:paraId="3331774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69.6</w:t>
            </w:r>
          </w:p>
        </w:tc>
        <w:tc>
          <w:tcPr>
            <w:tcW w:w="771" w:type="dxa"/>
            <w:gridSpan w:val="2"/>
            <w:tcBorders>
              <w:top w:val="nil"/>
              <w:left w:val="nil"/>
              <w:bottom w:val="single" w:color="auto" w:sz="4" w:space="0"/>
              <w:right w:val="single" w:color="auto" w:sz="4" w:space="0"/>
            </w:tcBorders>
            <w:vAlign w:val="center"/>
          </w:tcPr>
          <w:p w14:paraId="0A7D94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75606D6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99.43%</w:t>
            </w:r>
          </w:p>
        </w:tc>
        <w:tc>
          <w:tcPr>
            <w:tcW w:w="699" w:type="dxa"/>
            <w:tcBorders>
              <w:top w:val="nil"/>
              <w:left w:val="nil"/>
              <w:bottom w:val="single" w:color="auto" w:sz="4" w:space="0"/>
              <w:right w:val="single" w:color="auto" w:sz="4" w:space="0"/>
            </w:tcBorders>
            <w:vAlign w:val="center"/>
          </w:tcPr>
          <w:p w14:paraId="2F5C474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2F28BA2B">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02B8368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9740E1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single" w:color="auto" w:sz="4" w:space="0"/>
              <w:left w:val="nil"/>
              <w:bottom w:val="single" w:color="auto" w:sz="4" w:space="0"/>
              <w:right w:val="single" w:color="auto" w:sz="4" w:space="0"/>
            </w:tcBorders>
            <w:vAlign w:val="center"/>
          </w:tcPr>
          <w:p w14:paraId="2141530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w:t>
            </w:r>
          </w:p>
        </w:tc>
        <w:tc>
          <w:tcPr>
            <w:tcW w:w="1107" w:type="dxa"/>
            <w:gridSpan w:val="2"/>
            <w:tcBorders>
              <w:top w:val="single" w:color="auto" w:sz="4" w:space="0"/>
              <w:left w:val="nil"/>
              <w:bottom w:val="single" w:color="auto" w:sz="4" w:space="0"/>
              <w:right w:val="single" w:color="auto" w:sz="4" w:space="0"/>
            </w:tcBorders>
            <w:vAlign w:val="center"/>
          </w:tcPr>
          <w:p w14:paraId="0DCC4CA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70</w:t>
            </w:r>
          </w:p>
        </w:tc>
        <w:tc>
          <w:tcPr>
            <w:tcW w:w="1050" w:type="dxa"/>
            <w:gridSpan w:val="2"/>
            <w:tcBorders>
              <w:top w:val="single" w:color="auto" w:sz="4" w:space="0"/>
              <w:left w:val="nil"/>
              <w:bottom w:val="single" w:color="auto" w:sz="4" w:space="0"/>
              <w:right w:val="single" w:color="auto" w:sz="4" w:space="0"/>
            </w:tcBorders>
            <w:vAlign w:val="center"/>
          </w:tcPr>
          <w:p w14:paraId="76C670E5">
            <w:pPr>
              <w:widowControl/>
              <w:spacing w:line="240" w:lineRule="exact"/>
              <w:jc w:val="center"/>
              <w:rPr>
                <w:rFonts w:ascii="宋体" w:hAnsi="宋体" w:cs="宋体"/>
                <w:color w:val="auto"/>
                <w:kern w:val="0"/>
                <w:sz w:val="18"/>
                <w:szCs w:val="18"/>
              </w:rPr>
            </w:pPr>
          </w:p>
        </w:tc>
        <w:tc>
          <w:tcPr>
            <w:tcW w:w="771" w:type="dxa"/>
            <w:gridSpan w:val="2"/>
            <w:tcBorders>
              <w:top w:val="single" w:color="auto" w:sz="4" w:space="0"/>
              <w:left w:val="nil"/>
              <w:bottom w:val="single" w:color="auto" w:sz="4" w:space="0"/>
              <w:right w:val="single" w:color="auto" w:sz="4" w:space="0"/>
            </w:tcBorders>
            <w:vAlign w:val="center"/>
          </w:tcPr>
          <w:p w14:paraId="2AB2E3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7C1D958E">
            <w:pPr>
              <w:widowControl/>
              <w:spacing w:line="240" w:lineRule="exact"/>
              <w:jc w:val="center"/>
              <w:rPr>
                <w:rFonts w:ascii="宋体" w:hAnsi="宋体" w:cs="宋体"/>
                <w:color w:val="auto"/>
                <w:kern w:val="0"/>
                <w:sz w:val="18"/>
                <w:szCs w:val="18"/>
              </w:rPr>
            </w:pPr>
          </w:p>
        </w:tc>
        <w:tc>
          <w:tcPr>
            <w:tcW w:w="699" w:type="dxa"/>
            <w:tcBorders>
              <w:top w:val="single" w:color="auto" w:sz="4" w:space="0"/>
              <w:left w:val="nil"/>
              <w:bottom w:val="single" w:color="auto" w:sz="4" w:space="0"/>
              <w:right w:val="single" w:color="auto" w:sz="4" w:space="0"/>
            </w:tcBorders>
            <w:vAlign w:val="center"/>
          </w:tcPr>
          <w:p w14:paraId="0E275D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3208B1C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25DDC90">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5E9D1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2470638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29B72A6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7D7D2D94">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02C08D0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37396FC8">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697299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C85DB51">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26618B6">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9B01DB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25D8AD5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0E96A33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3B336544">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6994353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4A069049">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B512C9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6045429A">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2662246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48C28A9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209574B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41A4C59">
        <w:tblPrEx>
          <w:tblCellMar>
            <w:top w:w="0" w:type="dxa"/>
            <w:left w:w="108" w:type="dxa"/>
            <w:bottom w:w="0" w:type="dxa"/>
            <w:right w:w="108" w:type="dxa"/>
          </w:tblCellMar>
        </w:tblPrEx>
        <w:trPr>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13B05024">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02246CC0">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全年演出共计30场</w:t>
            </w:r>
          </w:p>
        </w:tc>
        <w:tc>
          <w:tcPr>
            <w:tcW w:w="3356" w:type="dxa"/>
            <w:gridSpan w:val="7"/>
            <w:tcBorders>
              <w:top w:val="single" w:color="auto" w:sz="4" w:space="0"/>
              <w:left w:val="nil"/>
              <w:bottom w:val="single" w:color="auto" w:sz="4" w:space="0"/>
              <w:right w:val="single" w:color="auto" w:sz="4" w:space="0"/>
            </w:tcBorders>
            <w:vAlign w:val="center"/>
          </w:tcPr>
          <w:p w14:paraId="1273F369">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已完成30场公益演出</w:t>
            </w:r>
          </w:p>
        </w:tc>
      </w:tr>
      <w:tr w14:paraId="1D99A14B">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4A56F8A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7E9167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0FFBA05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0C08939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450ADC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2C84AEE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0C535F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0ACDF03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7A263F3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18C062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1C0C0B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39EEB558">
        <w:tblPrEx>
          <w:tblCellMar>
            <w:top w:w="0" w:type="dxa"/>
            <w:left w:w="108" w:type="dxa"/>
            <w:bottom w:w="0" w:type="dxa"/>
            <w:right w:w="108" w:type="dxa"/>
          </w:tblCellMar>
        </w:tblPrEx>
        <w:trPr>
          <w:trHeight w:val="1008" w:hRule="exact"/>
          <w:jc w:val="center"/>
        </w:trPr>
        <w:tc>
          <w:tcPr>
            <w:tcW w:w="578" w:type="dxa"/>
            <w:vMerge w:val="continue"/>
            <w:tcBorders>
              <w:left w:val="single" w:color="auto" w:sz="4" w:space="0"/>
              <w:right w:val="single" w:color="auto" w:sz="4" w:space="0"/>
            </w:tcBorders>
            <w:vAlign w:val="center"/>
          </w:tcPr>
          <w:p w14:paraId="2804FE60">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7812DAA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14:paraId="0B9ABD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94C9E5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87BD6C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全年演出共计30场</w:t>
            </w:r>
          </w:p>
        </w:tc>
        <w:tc>
          <w:tcPr>
            <w:tcW w:w="848" w:type="dxa"/>
            <w:tcBorders>
              <w:top w:val="nil"/>
              <w:left w:val="nil"/>
              <w:bottom w:val="single" w:color="auto" w:sz="4" w:space="0"/>
              <w:right w:val="single" w:color="auto" w:sz="4" w:space="0"/>
            </w:tcBorders>
            <w:vAlign w:val="center"/>
          </w:tcPr>
          <w:p w14:paraId="24732FB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完成30场公益演出</w:t>
            </w:r>
          </w:p>
        </w:tc>
        <w:tc>
          <w:tcPr>
            <w:tcW w:w="557" w:type="dxa"/>
            <w:gridSpan w:val="2"/>
            <w:tcBorders>
              <w:top w:val="nil"/>
              <w:left w:val="nil"/>
              <w:bottom w:val="single" w:color="auto" w:sz="4" w:space="0"/>
              <w:right w:val="single" w:color="auto" w:sz="4" w:space="0"/>
            </w:tcBorders>
            <w:vAlign w:val="center"/>
          </w:tcPr>
          <w:p w14:paraId="59564AE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621A0EA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7498F6E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8678E0F">
        <w:tblPrEx>
          <w:tblCellMar>
            <w:top w:w="0" w:type="dxa"/>
            <w:left w:w="108" w:type="dxa"/>
            <w:bottom w:w="0" w:type="dxa"/>
            <w:right w:w="108" w:type="dxa"/>
          </w:tblCellMar>
        </w:tblPrEx>
        <w:trPr>
          <w:trHeight w:val="1038" w:hRule="exact"/>
          <w:jc w:val="center"/>
        </w:trPr>
        <w:tc>
          <w:tcPr>
            <w:tcW w:w="578" w:type="dxa"/>
            <w:vMerge w:val="continue"/>
            <w:tcBorders>
              <w:left w:val="single" w:color="auto" w:sz="4" w:space="0"/>
              <w:right w:val="single" w:color="auto" w:sz="4" w:space="0"/>
            </w:tcBorders>
            <w:vAlign w:val="center"/>
          </w:tcPr>
          <w:p w14:paraId="5E09E3E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52D0A3A">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4DB0233D">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805F3F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6BD55F5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3A402B2A">
            <w:pPr>
              <w:widowControl/>
              <w:spacing w:line="240" w:lineRule="exact"/>
              <w:jc w:val="left"/>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42CAB7ED">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384528B5">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7E71F2BF">
            <w:pPr>
              <w:widowControl/>
              <w:spacing w:line="240" w:lineRule="exact"/>
              <w:jc w:val="center"/>
              <w:rPr>
                <w:rFonts w:hint="eastAsia" w:ascii="宋体" w:hAnsi="宋体" w:eastAsia="宋体" w:cs="宋体"/>
                <w:color w:val="auto"/>
                <w:kern w:val="0"/>
                <w:sz w:val="18"/>
                <w:szCs w:val="18"/>
                <w:lang w:eastAsia="zh-CN"/>
              </w:rPr>
            </w:pPr>
          </w:p>
        </w:tc>
      </w:tr>
      <w:tr w14:paraId="75A12356">
        <w:tblPrEx>
          <w:tblCellMar>
            <w:top w:w="0" w:type="dxa"/>
            <w:left w:w="108" w:type="dxa"/>
            <w:bottom w:w="0" w:type="dxa"/>
            <w:right w:w="108" w:type="dxa"/>
          </w:tblCellMar>
        </w:tblPrEx>
        <w:trPr>
          <w:trHeight w:val="878" w:hRule="exact"/>
          <w:jc w:val="center"/>
        </w:trPr>
        <w:tc>
          <w:tcPr>
            <w:tcW w:w="578" w:type="dxa"/>
            <w:vMerge w:val="continue"/>
            <w:tcBorders>
              <w:left w:val="single" w:color="auto" w:sz="4" w:space="0"/>
              <w:right w:val="single" w:color="auto" w:sz="4" w:space="0"/>
            </w:tcBorders>
            <w:vAlign w:val="center"/>
          </w:tcPr>
          <w:p w14:paraId="3ECE933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8F56B1">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547AAAC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3B25D6E">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324AF53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4A07E98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1A8587CF">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4739A0E1">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66F07ACC">
            <w:pPr>
              <w:widowControl/>
              <w:spacing w:line="240" w:lineRule="exact"/>
              <w:jc w:val="center"/>
              <w:rPr>
                <w:rFonts w:hint="eastAsia" w:ascii="宋体" w:hAnsi="宋体" w:eastAsia="宋体" w:cs="宋体"/>
                <w:color w:val="auto"/>
                <w:kern w:val="0"/>
                <w:sz w:val="18"/>
                <w:szCs w:val="18"/>
                <w:lang w:eastAsia="zh-CN"/>
              </w:rPr>
            </w:pPr>
          </w:p>
        </w:tc>
      </w:tr>
      <w:tr w14:paraId="68499D6C">
        <w:tblPrEx>
          <w:tblCellMar>
            <w:top w:w="0" w:type="dxa"/>
            <w:left w:w="108" w:type="dxa"/>
            <w:bottom w:w="0" w:type="dxa"/>
            <w:right w:w="108" w:type="dxa"/>
          </w:tblCellMar>
        </w:tblPrEx>
        <w:trPr>
          <w:trHeight w:val="878" w:hRule="exact"/>
          <w:jc w:val="center"/>
        </w:trPr>
        <w:tc>
          <w:tcPr>
            <w:tcW w:w="578" w:type="dxa"/>
            <w:vMerge w:val="continue"/>
            <w:tcBorders>
              <w:left w:val="single" w:color="auto" w:sz="4" w:space="0"/>
              <w:right w:val="single" w:color="auto" w:sz="4" w:space="0"/>
            </w:tcBorders>
            <w:vAlign w:val="center"/>
          </w:tcPr>
          <w:p w14:paraId="1F6A308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1BAFC8F">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14:paraId="07C6D45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B07FF52">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w:t>
            </w:r>
          </w:p>
        </w:tc>
        <w:tc>
          <w:tcPr>
            <w:tcW w:w="938" w:type="dxa"/>
            <w:tcBorders>
              <w:top w:val="nil"/>
              <w:left w:val="nil"/>
              <w:bottom w:val="single" w:color="auto" w:sz="4" w:space="0"/>
              <w:right w:val="single" w:color="auto" w:sz="4" w:space="0"/>
            </w:tcBorders>
            <w:vAlign w:val="center"/>
          </w:tcPr>
          <w:p w14:paraId="4C78F2D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5EC4B2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786F3B27">
            <w:pPr>
              <w:widowControl/>
              <w:spacing w:line="240" w:lineRule="exact"/>
              <w:jc w:val="center"/>
              <w:rPr>
                <w:rFonts w:hint="eastAsia" w:ascii="宋体" w:hAnsi="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59CEC212">
            <w:pPr>
              <w:widowControl/>
              <w:spacing w:line="240" w:lineRule="exact"/>
              <w:jc w:val="center"/>
              <w:rPr>
                <w:rFonts w:hint="eastAsia" w:ascii="宋体" w:hAnsi="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5E35E825">
            <w:pPr>
              <w:widowControl/>
              <w:spacing w:line="240" w:lineRule="exact"/>
              <w:jc w:val="center"/>
              <w:rPr>
                <w:rFonts w:hint="eastAsia" w:ascii="宋体" w:hAnsi="宋体" w:cs="宋体"/>
                <w:color w:val="auto"/>
                <w:kern w:val="0"/>
                <w:sz w:val="18"/>
                <w:szCs w:val="18"/>
                <w:lang w:eastAsia="zh-CN"/>
              </w:rPr>
            </w:pPr>
          </w:p>
        </w:tc>
      </w:tr>
      <w:tr w14:paraId="55D9EE53">
        <w:tblPrEx>
          <w:tblCellMar>
            <w:top w:w="0" w:type="dxa"/>
            <w:left w:w="108" w:type="dxa"/>
            <w:bottom w:w="0" w:type="dxa"/>
            <w:right w:w="108" w:type="dxa"/>
          </w:tblCellMar>
        </w:tblPrEx>
        <w:trPr>
          <w:trHeight w:val="1749" w:hRule="exact"/>
          <w:jc w:val="center"/>
        </w:trPr>
        <w:tc>
          <w:tcPr>
            <w:tcW w:w="578" w:type="dxa"/>
            <w:vMerge w:val="continue"/>
            <w:tcBorders>
              <w:left w:val="single" w:color="auto" w:sz="4" w:space="0"/>
              <w:right w:val="single" w:color="auto" w:sz="4" w:space="0"/>
            </w:tcBorders>
            <w:vAlign w:val="center"/>
          </w:tcPr>
          <w:p w14:paraId="7A0F93C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3588B0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A29986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23C59F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B83647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遴选北京市文旅局中标单位</w:t>
            </w:r>
          </w:p>
        </w:tc>
        <w:tc>
          <w:tcPr>
            <w:tcW w:w="848" w:type="dxa"/>
            <w:tcBorders>
              <w:top w:val="nil"/>
              <w:left w:val="nil"/>
              <w:bottom w:val="single" w:color="auto" w:sz="4" w:space="0"/>
              <w:right w:val="single" w:color="auto" w:sz="4" w:space="0"/>
            </w:tcBorders>
            <w:vAlign w:val="center"/>
          </w:tcPr>
          <w:p w14:paraId="7B66387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安排人员监督检查</w:t>
            </w:r>
          </w:p>
        </w:tc>
        <w:tc>
          <w:tcPr>
            <w:tcW w:w="557" w:type="dxa"/>
            <w:gridSpan w:val="2"/>
            <w:tcBorders>
              <w:top w:val="nil"/>
              <w:left w:val="nil"/>
              <w:bottom w:val="single" w:color="auto" w:sz="4" w:space="0"/>
              <w:right w:val="single" w:color="auto" w:sz="4" w:space="0"/>
            </w:tcBorders>
            <w:vAlign w:val="center"/>
          </w:tcPr>
          <w:p w14:paraId="06909E4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7CD72ED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095A3E4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0F97D03D">
        <w:tblPrEx>
          <w:tblCellMar>
            <w:top w:w="0" w:type="dxa"/>
            <w:left w:w="108" w:type="dxa"/>
            <w:bottom w:w="0" w:type="dxa"/>
            <w:right w:w="108" w:type="dxa"/>
          </w:tblCellMar>
        </w:tblPrEx>
        <w:trPr>
          <w:trHeight w:val="1552" w:hRule="exact"/>
          <w:jc w:val="center"/>
        </w:trPr>
        <w:tc>
          <w:tcPr>
            <w:tcW w:w="578" w:type="dxa"/>
            <w:vMerge w:val="continue"/>
            <w:tcBorders>
              <w:left w:val="single" w:color="auto" w:sz="4" w:space="0"/>
              <w:right w:val="single" w:color="auto" w:sz="4" w:space="0"/>
            </w:tcBorders>
            <w:vAlign w:val="center"/>
          </w:tcPr>
          <w:p w14:paraId="0307194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4B6BDA6">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E7E14A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19F8E1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vAlign w:val="center"/>
          </w:tcPr>
          <w:p w14:paraId="58249FB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848" w:type="dxa"/>
            <w:tcBorders>
              <w:top w:val="nil"/>
              <w:left w:val="nil"/>
              <w:bottom w:val="single" w:color="auto" w:sz="4" w:space="0"/>
              <w:right w:val="single" w:color="auto" w:sz="4" w:space="0"/>
            </w:tcBorders>
            <w:vAlign w:val="center"/>
          </w:tcPr>
          <w:p w14:paraId="4DC1765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5C1C5C9A">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0155FB2B">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796DCE1B">
            <w:pPr>
              <w:widowControl/>
              <w:spacing w:line="240" w:lineRule="exact"/>
              <w:jc w:val="center"/>
              <w:rPr>
                <w:rFonts w:hint="eastAsia" w:ascii="宋体" w:hAnsi="宋体" w:eastAsia="宋体" w:cs="宋体"/>
                <w:color w:val="auto"/>
                <w:kern w:val="0"/>
                <w:sz w:val="18"/>
                <w:szCs w:val="18"/>
                <w:lang w:eastAsia="zh-CN"/>
              </w:rPr>
            </w:pPr>
          </w:p>
        </w:tc>
      </w:tr>
      <w:tr w14:paraId="4A9D2C69">
        <w:tblPrEx>
          <w:tblCellMar>
            <w:top w:w="0" w:type="dxa"/>
            <w:left w:w="108" w:type="dxa"/>
            <w:bottom w:w="0" w:type="dxa"/>
            <w:right w:w="108" w:type="dxa"/>
          </w:tblCellMar>
        </w:tblPrEx>
        <w:trPr>
          <w:trHeight w:val="906" w:hRule="exact"/>
          <w:jc w:val="center"/>
        </w:trPr>
        <w:tc>
          <w:tcPr>
            <w:tcW w:w="578" w:type="dxa"/>
            <w:vMerge w:val="continue"/>
            <w:tcBorders>
              <w:left w:val="single" w:color="auto" w:sz="4" w:space="0"/>
              <w:right w:val="single" w:color="auto" w:sz="4" w:space="0"/>
            </w:tcBorders>
            <w:vAlign w:val="center"/>
          </w:tcPr>
          <w:p w14:paraId="191EE54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732F5E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7B50AC6">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5AEB9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3B64660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848" w:type="dxa"/>
            <w:tcBorders>
              <w:top w:val="nil"/>
              <w:left w:val="nil"/>
              <w:bottom w:val="single" w:color="auto" w:sz="4" w:space="0"/>
              <w:right w:val="single" w:color="auto" w:sz="4" w:space="0"/>
            </w:tcBorders>
            <w:vAlign w:val="center"/>
          </w:tcPr>
          <w:p w14:paraId="17831FF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1DA6600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03B4FCC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1136EE0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r>
      <w:tr w14:paraId="02AA6F84">
        <w:tblPrEx>
          <w:tblCellMar>
            <w:top w:w="0" w:type="dxa"/>
            <w:left w:w="108" w:type="dxa"/>
            <w:bottom w:w="0" w:type="dxa"/>
            <w:right w:w="108" w:type="dxa"/>
          </w:tblCellMar>
        </w:tblPrEx>
        <w:trPr>
          <w:trHeight w:val="483" w:hRule="exact"/>
          <w:jc w:val="center"/>
        </w:trPr>
        <w:tc>
          <w:tcPr>
            <w:tcW w:w="578" w:type="dxa"/>
            <w:vMerge w:val="continue"/>
            <w:tcBorders>
              <w:left w:val="single" w:color="auto" w:sz="4" w:space="0"/>
              <w:right w:val="single" w:color="auto" w:sz="4" w:space="0"/>
            </w:tcBorders>
            <w:vAlign w:val="center"/>
          </w:tcPr>
          <w:p w14:paraId="721D603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1A1BBF">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2F9158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489ED59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BD6E07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7A3A8CF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6EAB5EF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0BB4538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596B5DE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C737FDD">
        <w:tblPrEx>
          <w:tblCellMar>
            <w:top w:w="0" w:type="dxa"/>
            <w:left w:w="108" w:type="dxa"/>
            <w:bottom w:w="0" w:type="dxa"/>
            <w:right w:w="108" w:type="dxa"/>
          </w:tblCellMar>
        </w:tblPrEx>
        <w:trPr>
          <w:trHeight w:val="641" w:hRule="exact"/>
          <w:jc w:val="center"/>
        </w:trPr>
        <w:tc>
          <w:tcPr>
            <w:tcW w:w="578" w:type="dxa"/>
            <w:vMerge w:val="continue"/>
            <w:tcBorders>
              <w:left w:val="single" w:color="auto" w:sz="4" w:space="0"/>
              <w:right w:val="single" w:color="auto" w:sz="4" w:space="0"/>
            </w:tcBorders>
            <w:vAlign w:val="center"/>
          </w:tcPr>
          <w:p w14:paraId="60FAA0DB">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83FD2C0">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6125FE2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714941F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1E8FE11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69.6万元</w:t>
            </w:r>
          </w:p>
        </w:tc>
        <w:tc>
          <w:tcPr>
            <w:tcW w:w="848" w:type="dxa"/>
            <w:tcBorders>
              <w:top w:val="single" w:color="auto" w:sz="4" w:space="0"/>
              <w:left w:val="nil"/>
              <w:bottom w:val="single" w:color="auto" w:sz="4" w:space="0"/>
              <w:right w:val="single" w:color="auto" w:sz="4" w:space="0"/>
            </w:tcBorders>
            <w:vAlign w:val="center"/>
          </w:tcPr>
          <w:p w14:paraId="1F5B44A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69.6万元</w:t>
            </w:r>
          </w:p>
        </w:tc>
        <w:tc>
          <w:tcPr>
            <w:tcW w:w="557" w:type="dxa"/>
            <w:gridSpan w:val="2"/>
            <w:tcBorders>
              <w:top w:val="single" w:color="auto" w:sz="4" w:space="0"/>
              <w:left w:val="nil"/>
              <w:bottom w:val="single" w:color="auto" w:sz="4" w:space="0"/>
              <w:right w:val="single" w:color="auto" w:sz="4" w:space="0"/>
            </w:tcBorders>
            <w:vAlign w:val="center"/>
          </w:tcPr>
          <w:p w14:paraId="047CF90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498FBEB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ABE778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C7F9F1C">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14:paraId="116EB0BD">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2F2C0F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32341A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3CE2724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12F00AC5">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472A9DAD">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616B37B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34A380C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7F85C12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34389B0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CE8963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9BBC9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C8BBA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4D92FE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46293F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2EEAC02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42610B3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37B95DC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4C349D6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18F15F9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13C338B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43D845C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7E0583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4255AB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E8D98B3">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AAFB7C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3919A6B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816FDE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D79AF8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B38561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C252EB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585D78A">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3207F9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05C30E1">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7A8654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BDAC7B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655D6D0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8AE2C6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87D9E1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F57E7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277519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9329A41">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72CE62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A11971E">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6A87F64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0AB9C78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3590489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2C1DBBA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0FA41AD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0895A03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197B03C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226E223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7903347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EFAFF5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611F9D7">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A4AEA95">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D23165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4E6021C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1BD2FA6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1BCC13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CA6B97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7C92D1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C055C6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0ABE82B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438FDD">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5C8E3B5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50C3AC7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D3856E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430EA4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C54DC2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FDB8BA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6142DE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819D70D">
        <w:tblPrEx>
          <w:tblCellMar>
            <w:top w:w="0" w:type="dxa"/>
            <w:left w:w="108" w:type="dxa"/>
            <w:bottom w:w="0" w:type="dxa"/>
            <w:right w:w="108" w:type="dxa"/>
          </w:tblCellMar>
        </w:tblPrEx>
        <w:trPr>
          <w:trHeight w:val="1596" w:hRule="exact"/>
          <w:jc w:val="center"/>
        </w:trPr>
        <w:tc>
          <w:tcPr>
            <w:tcW w:w="578" w:type="dxa"/>
            <w:vMerge w:val="continue"/>
            <w:tcBorders>
              <w:top w:val="single" w:color="auto" w:sz="4" w:space="0"/>
              <w:left w:val="single" w:color="auto" w:sz="4" w:space="0"/>
              <w:right w:val="single" w:color="auto" w:sz="4" w:space="0"/>
            </w:tcBorders>
            <w:vAlign w:val="center"/>
          </w:tcPr>
          <w:p w14:paraId="24D38A82">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656240A7">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080B836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2094318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5A104F2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提升演出团队特别是群众业余文艺团队的创作水平和表演水平</w:t>
            </w:r>
          </w:p>
        </w:tc>
        <w:tc>
          <w:tcPr>
            <w:tcW w:w="848" w:type="dxa"/>
            <w:tcBorders>
              <w:top w:val="single" w:color="auto" w:sz="4" w:space="0"/>
              <w:left w:val="nil"/>
              <w:bottom w:val="single" w:color="auto" w:sz="4" w:space="0"/>
              <w:right w:val="single" w:color="auto" w:sz="4" w:space="0"/>
            </w:tcBorders>
            <w:vAlign w:val="center"/>
          </w:tcPr>
          <w:p w14:paraId="1E3CDDC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提升演出团队特别是群众业余文艺团队的创作水平和表演水平</w:t>
            </w:r>
          </w:p>
        </w:tc>
        <w:tc>
          <w:tcPr>
            <w:tcW w:w="557" w:type="dxa"/>
            <w:gridSpan w:val="2"/>
            <w:tcBorders>
              <w:top w:val="single" w:color="auto" w:sz="4" w:space="0"/>
              <w:left w:val="nil"/>
              <w:bottom w:val="single" w:color="auto" w:sz="4" w:space="0"/>
              <w:right w:val="single" w:color="auto" w:sz="4" w:space="0"/>
            </w:tcBorders>
            <w:vAlign w:val="center"/>
          </w:tcPr>
          <w:p w14:paraId="57BB765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3323E28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CF0EDB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4E4EED4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4DE87F1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F45F9CF">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001B56D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2DE993C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44BF0FE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ACC0E9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4BA109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034605D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36713D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ACFC6F2">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06306E3C">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40B8F18">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4DBA97C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021F42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0E3BBFF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64E07B6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5FEBA7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6DEA7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5E76AB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262B397">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5DEEA122">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1227071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2AA55D8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4AAF477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570B532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right w:val="single" w:color="auto" w:sz="4" w:space="0"/>
            </w:tcBorders>
            <w:vAlign w:val="center"/>
          </w:tcPr>
          <w:p w14:paraId="05A8A69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3052A7D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14:paraId="3BCF9DB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1D9B1FB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B430E2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5BCF501">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10345F2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653F5CD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63E62164">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4BF7EA90">
            <w:pPr>
              <w:widowControl/>
              <w:spacing w:line="240" w:lineRule="exact"/>
              <w:jc w:val="center"/>
              <w:rPr>
                <w:rFonts w:ascii="宋体" w:hAnsi="宋体" w:cs="宋体"/>
                <w:color w:val="auto"/>
                <w:kern w:val="0"/>
                <w:sz w:val="18"/>
                <w:szCs w:val="18"/>
              </w:rPr>
            </w:pPr>
          </w:p>
        </w:tc>
      </w:tr>
    </w:tbl>
    <w:p w14:paraId="59AB222C">
      <w:pPr>
        <w:rPr>
          <w:rFonts w:hint="eastAsia"/>
          <w:lang w:val="en-US" w:eastAsia="zh-CN"/>
        </w:rPr>
      </w:pPr>
    </w:p>
    <w:p w14:paraId="62C2810C">
      <w:pPr>
        <w:pStyle w:val="2"/>
        <w:rPr>
          <w:rFonts w:hint="eastAsia"/>
          <w:lang w:val="en-US" w:eastAsia="zh-CN"/>
        </w:rPr>
      </w:pPr>
    </w:p>
    <w:p w14:paraId="2241562F">
      <w:pPr>
        <w:rPr>
          <w:rFonts w:hint="eastAsia"/>
          <w:lang w:val="en-US" w:eastAsia="zh-CN"/>
        </w:rPr>
      </w:pPr>
    </w:p>
    <w:p w14:paraId="16E469F1">
      <w:pPr>
        <w:pStyle w:val="2"/>
        <w:rPr>
          <w:rFonts w:hint="eastAsia"/>
          <w:lang w:val="en-US" w:eastAsia="zh-CN"/>
        </w:rPr>
      </w:pPr>
    </w:p>
    <w:p w14:paraId="3949D7BD">
      <w:pPr>
        <w:rPr>
          <w:rFonts w:hint="eastAsia"/>
          <w:lang w:val="en-US" w:eastAsia="zh-CN"/>
        </w:rPr>
      </w:pPr>
    </w:p>
    <w:p w14:paraId="2B055F5D">
      <w:pPr>
        <w:pStyle w:val="2"/>
        <w:rPr>
          <w:rFonts w:hint="eastAsia"/>
          <w:lang w:val="en-US" w:eastAsia="zh-CN"/>
        </w:rPr>
      </w:pPr>
    </w:p>
    <w:p w14:paraId="094D855A">
      <w:pPr>
        <w:rPr>
          <w:rFonts w:hint="eastAsia"/>
          <w:lang w:val="en-US" w:eastAsia="zh-CN"/>
        </w:rPr>
      </w:pPr>
    </w:p>
    <w:tbl>
      <w:tblPr>
        <w:tblStyle w:val="11"/>
        <w:tblW w:w="8928" w:type="dxa"/>
        <w:jc w:val="center"/>
        <w:tblLayout w:type="fixed"/>
        <w:tblCellMar>
          <w:top w:w="0" w:type="dxa"/>
          <w:left w:w="108" w:type="dxa"/>
          <w:bottom w:w="0" w:type="dxa"/>
          <w:right w:w="108" w:type="dxa"/>
        </w:tblCellMar>
      </w:tblPr>
      <w:tblGrid>
        <w:gridCol w:w="578"/>
        <w:gridCol w:w="969"/>
        <w:gridCol w:w="1086"/>
        <w:gridCol w:w="718"/>
        <w:gridCol w:w="1114"/>
        <w:gridCol w:w="169"/>
        <w:gridCol w:w="938"/>
        <w:gridCol w:w="848"/>
        <w:gridCol w:w="202"/>
        <w:gridCol w:w="355"/>
        <w:gridCol w:w="416"/>
        <w:gridCol w:w="141"/>
        <w:gridCol w:w="695"/>
        <w:gridCol w:w="699"/>
      </w:tblGrid>
      <w:tr w14:paraId="496B8822">
        <w:tblPrEx>
          <w:tblCellMar>
            <w:top w:w="0" w:type="dxa"/>
            <w:left w:w="108" w:type="dxa"/>
            <w:bottom w:w="0" w:type="dxa"/>
            <w:right w:w="108" w:type="dxa"/>
          </w:tblCellMar>
        </w:tblPrEx>
        <w:trPr>
          <w:trHeight w:val="426" w:hRule="exact"/>
          <w:jc w:val="center"/>
        </w:trPr>
        <w:tc>
          <w:tcPr>
            <w:tcW w:w="8928" w:type="dxa"/>
            <w:gridSpan w:val="14"/>
            <w:tcBorders>
              <w:top w:val="nil"/>
              <w:left w:val="nil"/>
              <w:bottom w:val="nil"/>
              <w:right w:val="nil"/>
            </w:tcBorders>
            <w:vAlign w:val="center"/>
          </w:tcPr>
          <w:p w14:paraId="4A6599CF">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3AEDE739">
        <w:tblPrEx>
          <w:tblCellMar>
            <w:top w:w="0" w:type="dxa"/>
            <w:left w:w="108" w:type="dxa"/>
            <w:bottom w:w="0" w:type="dxa"/>
            <w:right w:w="108" w:type="dxa"/>
          </w:tblCellMar>
        </w:tblPrEx>
        <w:trPr>
          <w:trHeight w:val="194" w:hRule="atLeast"/>
          <w:jc w:val="center"/>
        </w:trPr>
        <w:tc>
          <w:tcPr>
            <w:tcW w:w="8928" w:type="dxa"/>
            <w:gridSpan w:val="14"/>
            <w:tcBorders>
              <w:top w:val="nil"/>
              <w:left w:val="nil"/>
              <w:bottom w:val="nil"/>
              <w:right w:val="nil"/>
            </w:tcBorders>
            <w:vAlign w:val="top"/>
          </w:tcPr>
          <w:p w14:paraId="32D212CC">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2543CF27">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17DD614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2"/>
            <w:tcBorders>
              <w:top w:val="single" w:color="auto" w:sz="4" w:space="0"/>
              <w:left w:val="nil"/>
              <w:bottom w:val="single" w:color="auto" w:sz="4" w:space="0"/>
              <w:right w:val="single" w:color="auto" w:sz="4" w:space="0"/>
            </w:tcBorders>
            <w:vAlign w:val="center"/>
          </w:tcPr>
          <w:p w14:paraId="07FB735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通州区“周末场演出计划”演出</w:t>
            </w:r>
          </w:p>
        </w:tc>
      </w:tr>
      <w:tr w14:paraId="0DC584D6">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46190C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5"/>
            <w:tcBorders>
              <w:top w:val="single" w:color="auto" w:sz="4" w:space="0"/>
              <w:left w:val="nil"/>
              <w:bottom w:val="single" w:color="auto" w:sz="4" w:space="0"/>
              <w:right w:val="single" w:color="auto" w:sz="4" w:space="0"/>
            </w:tcBorders>
            <w:vAlign w:val="center"/>
          </w:tcPr>
          <w:p w14:paraId="290F94A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2"/>
            <w:tcBorders>
              <w:top w:val="nil"/>
              <w:left w:val="nil"/>
              <w:bottom w:val="single" w:color="auto" w:sz="4" w:space="0"/>
              <w:right w:val="single" w:color="auto" w:sz="4" w:space="0"/>
            </w:tcBorders>
            <w:vAlign w:val="center"/>
          </w:tcPr>
          <w:p w14:paraId="3414549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5"/>
            <w:tcBorders>
              <w:top w:val="single" w:color="auto" w:sz="4" w:space="0"/>
              <w:left w:val="nil"/>
              <w:bottom w:val="single" w:color="auto" w:sz="4" w:space="0"/>
              <w:right w:val="single" w:color="auto" w:sz="4" w:space="0"/>
            </w:tcBorders>
            <w:vAlign w:val="center"/>
          </w:tcPr>
          <w:p w14:paraId="03BC4DB5">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3311BD5B">
        <w:tblPrEx>
          <w:tblCellMar>
            <w:top w:w="0" w:type="dxa"/>
            <w:left w:w="108" w:type="dxa"/>
            <w:bottom w:w="0" w:type="dxa"/>
            <w:right w:w="108" w:type="dxa"/>
          </w:tblCellMar>
        </w:tblPrEx>
        <w:trPr>
          <w:trHeight w:val="291" w:hRule="exact"/>
          <w:jc w:val="center"/>
        </w:trPr>
        <w:tc>
          <w:tcPr>
            <w:tcW w:w="1547" w:type="dxa"/>
            <w:gridSpan w:val="2"/>
            <w:tcBorders>
              <w:top w:val="single" w:color="auto" w:sz="4" w:space="0"/>
              <w:left w:val="single" w:color="auto" w:sz="4" w:space="0"/>
              <w:bottom w:val="single" w:color="auto" w:sz="4" w:space="0"/>
              <w:right w:val="single" w:color="auto" w:sz="4" w:space="0"/>
            </w:tcBorders>
            <w:vAlign w:val="center"/>
          </w:tcPr>
          <w:p w14:paraId="467DF05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5"/>
            <w:tcBorders>
              <w:top w:val="single" w:color="auto" w:sz="4" w:space="0"/>
              <w:left w:val="nil"/>
              <w:bottom w:val="single" w:color="auto" w:sz="4" w:space="0"/>
              <w:right w:val="single" w:color="auto" w:sz="4" w:space="0"/>
            </w:tcBorders>
            <w:vAlign w:val="center"/>
          </w:tcPr>
          <w:p w14:paraId="03015C11">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2"/>
            <w:tcBorders>
              <w:top w:val="nil"/>
              <w:left w:val="nil"/>
              <w:bottom w:val="single" w:color="auto" w:sz="4" w:space="0"/>
              <w:right w:val="single" w:color="auto" w:sz="4" w:space="0"/>
            </w:tcBorders>
            <w:vAlign w:val="center"/>
          </w:tcPr>
          <w:p w14:paraId="2E95D8C0">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5"/>
            <w:tcBorders>
              <w:top w:val="single" w:color="auto" w:sz="4" w:space="0"/>
              <w:left w:val="nil"/>
              <w:bottom w:val="single" w:color="auto" w:sz="4" w:space="0"/>
              <w:right w:val="single" w:color="auto" w:sz="4" w:space="0"/>
            </w:tcBorders>
            <w:vAlign w:val="center"/>
          </w:tcPr>
          <w:p w14:paraId="1D5A511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05FAE66E">
        <w:tblPrEx>
          <w:tblCellMar>
            <w:top w:w="0" w:type="dxa"/>
            <w:left w:w="108" w:type="dxa"/>
            <w:bottom w:w="0" w:type="dxa"/>
            <w:right w:w="108" w:type="dxa"/>
          </w:tblCellMar>
        </w:tblPrEx>
        <w:trPr>
          <w:trHeight w:val="559" w:hRule="exact"/>
          <w:jc w:val="center"/>
        </w:trPr>
        <w:tc>
          <w:tcPr>
            <w:tcW w:w="1547" w:type="dxa"/>
            <w:gridSpan w:val="2"/>
            <w:vMerge w:val="restart"/>
            <w:tcBorders>
              <w:top w:val="single" w:color="auto" w:sz="4" w:space="0"/>
              <w:left w:val="single" w:color="auto" w:sz="4" w:space="0"/>
              <w:bottom w:val="single" w:color="auto" w:sz="4" w:space="0"/>
              <w:right w:val="single" w:color="auto" w:sz="4" w:space="0"/>
            </w:tcBorders>
            <w:vAlign w:val="center"/>
          </w:tcPr>
          <w:p w14:paraId="46E5FBD8">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2"/>
            <w:tcBorders>
              <w:top w:val="single" w:color="auto" w:sz="4" w:space="0"/>
              <w:left w:val="nil"/>
              <w:bottom w:val="single" w:color="auto" w:sz="4" w:space="0"/>
              <w:right w:val="single" w:color="auto" w:sz="4" w:space="0"/>
            </w:tcBorders>
            <w:vAlign w:val="center"/>
          </w:tcPr>
          <w:p w14:paraId="62F79E5F">
            <w:pPr>
              <w:widowControl/>
              <w:spacing w:line="240" w:lineRule="exact"/>
              <w:jc w:val="center"/>
              <w:rPr>
                <w:rFonts w:ascii="宋体" w:hAnsi="宋体" w:cs="宋体"/>
                <w:color w:val="auto"/>
                <w:kern w:val="0"/>
                <w:sz w:val="18"/>
                <w:szCs w:val="18"/>
              </w:rPr>
            </w:pPr>
          </w:p>
        </w:tc>
        <w:tc>
          <w:tcPr>
            <w:tcW w:w="1114" w:type="dxa"/>
            <w:tcBorders>
              <w:top w:val="nil"/>
              <w:left w:val="nil"/>
              <w:bottom w:val="single" w:color="auto" w:sz="4" w:space="0"/>
              <w:right w:val="single" w:color="auto" w:sz="4" w:space="0"/>
            </w:tcBorders>
            <w:vAlign w:val="center"/>
          </w:tcPr>
          <w:p w14:paraId="03EF29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2"/>
            <w:tcBorders>
              <w:top w:val="nil"/>
              <w:left w:val="nil"/>
              <w:bottom w:val="single" w:color="auto" w:sz="4" w:space="0"/>
              <w:right w:val="single" w:color="auto" w:sz="4" w:space="0"/>
            </w:tcBorders>
            <w:vAlign w:val="center"/>
          </w:tcPr>
          <w:p w14:paraId="6CABC1D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2"/>
            <w:tcBorders>
              <w:top w:val="nil"/>
              <w:left w:val="nil"/>
              <w:bottom w:val="single" w:color="auto" w:sz="4" w:space="0"/>
              <w:right w:val="single" w:color="auto" w:sz="4" w:space="0"/>
            </w:tcBorders>
            <w:vAlign w:val="center"/>
          </w:tcPr>
          <w:p w14:paraId="1C25040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nil"/>
              <w:left w:val="nil"/>
              <w:bottom w:val="single" w:color="auto" w:sz="4" w:space="0"/>
              <w:right w:val="single" w:color="auto" w:sz="4" w:space="0"/>
            </w:tcBorders>
            <w:vAlign w:val="center"/>
          </w:tcPr>
          <w:p w14:paraId="2F29504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2"/>
            <w:tcBorders>
              <w:top w:val="single" w:color="auto" w:sz="4" w:space="0"/>
              <w:left w:val="nil"/>
              <w:bottom w:val="single" w:color="auto" w:sz="4" w:space="0"/>
              <w:right w:val="single" w:color="auto" w:sz="4" w:space="0"/>
            </w:tcBorders>
            <w:vAlign w:val="center"/>
          </w:tcPr>
          <w:p w14:paraId="654447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nil"/>
              <w:left w:val="nil"/>
              <w:bottom w:val="single" w:color="auto" w:sz="4" w:space="0"/>
              <w:right w:val="single" w:color="auto" w:sz="4" w:space="0"/>
            </w:tcBorders>
            <w:vAlign w:val="center"/>
          </w:tcPr>
          <w:p w14:paraId="7D7FB74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52D27CEC">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2B5FF7F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46A2B05C">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tcBorders>
              <w:top w:val="nil"/>
              <w:left w:val="nil"/>
              <w:bottom w:val="single" w:color="auto" w:sz="4" w:space="0"/>
              <w:right w:val="single" w:color="auto" w:sz="4" w:space="0"/>
            </w:tcBorders>
            <w:vAlign w:val="center"/>
          </w:tcPr>
          <w:p w14:paraId="1F34B36D">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210</w:t>
            </w:r>
          </w:p>
        </w:tc>
        <w:tc>
          <w:tcPr>
            <w:tcW w:w="1107" w:type="dxa"/>
            <w:gridSpan w:val="2"/>
            <w:tcBorders>
              <w:top w:val="nil"/>
              <w:left w:val="nil"/>
              <w:bottom w:val="single" w:color="auto" w:sz="4" w:space="0"/>
              <w:right w:val="single" w:color="auto" w:sz="4" w:space="0"/>
            </w:tcBorders>
            <w:vAlign w:val="center"/>
          </w:tcPr>
          <w:p w14:paraId="0AD3989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210</w:t>
            </w:r>
          </w:p>
        </w:tc>
        <w:tc>
          <w:tcPr>
            <w:tcW w:w="1050" w:type="dxa"/>
            <w:gridSpan w:val="2"/>
            <w:tcBorders>
              <w:top w:val="nil"/>
              <w:left w:val="nil"/>
              <w:bottom w:val="single" w:color="auto" w:sz="4" w:space="0"/>
              <w:right w:val="single" w:color="auto" w:sz="4" w:space="0"/>
            </w:tcBorders>
            <w:vAlign w:val="center"/>
          </w:tcPr>
          <w:p w14:paraId="2BCEE1E3">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209.7</w:t>
            </w:r>
          </w:p>
        </w:tc>
        <w:tc>
          <w:tcPr>
            <w:tcW w:w="771" w:type="dxa"/>
            <w:gridSpan w:val="2"/>
            <w:tcBorders>
              <w:top w:val="nil"/>
              <w:left w:val="nil"/>
              <w:bottom w:val="single" w:color="auto" w:sz="4" w:space="0"/>
              <w:right w:val="single" w:color="auto" w:sz="4" w:space="0"/>
            </w:tcBorders>
            <w:vAlign w:val="center"/>
          </w:tcPr>
          <w:p w14:paraId="73DD75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2"/>
            <w:tcBorders>
              <w:top w:val="single" w:color="auto" w:sz="4" w:space="0"/>
              <w:left w:val="nil"/>
              <w:bottom w:val="single" w:color="auto" w:sz="4" w:space="0"/>
              <w:right w:val="single" w:color="auto" w:sz="4" w:space="0"/>
            </w:tcBorders>
            <w:vAlign w:val="center"/>
          </w:tcPr>
          <w:p w14:paraId="6875557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99.86%</w:t>
            </w:r>
          </w:p>
        </w:tc>
        <w:tc>
          <w:tcPr>
            <w:tcW w:w="699" w:type="dxa"/>
            <w:tcBorders>
              <w:top w:val="nil"/>
              <w:left w:val="nil"/>
              <w:bottom w:val="single" w:color="auto" w:sz="4" w:space="0"/>
              <w:right w:val="single" w:color="auto" w:sz="4" w:space="0"/>
            </w:tcBorders>
            <w:vAlign w:val="center"/>
          </w:tcPr>
          <w:p w14:paraId="7097922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4EDB8E6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5095E31A">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0985D72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tcBorders>
              <w:top w:val="single" w:color="auto" w:sz="4" w:space="0"/>
              <w:left w:val="nil"/>
              <w:bottom w:val="single" w:color="auto" w:sz="4" w:space="0"/>
              <w:right w:val="single" w:color="auto" w:sz="4" w:space="0"/>
            </w:tcBorders>
            <w:vAlign w:val="center"/>
          </w:tcPr>
          <w:p w14:paraId="2869469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single" w:color="auto" w:sz="4" w:space="0"/>
              <w:left w:val="nil"/>
              <w:bottom w:val="single" w:color="auto" w:sz="4" w:space="0"/>
              <w:right w:val="single" w:color="auto" w:sz="4" w:space="0"/>
            </w:tcBorders>
            <w:vAlign w:val="center"/>
          </w:tcPr>
          <w:p w14:paraId="292FB84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210</w:t>
            </w:r>
          </w:p>
        </w:tc>
        <w:tc>
          <w:tcPr>
            <w:tcW w:w="1050" w:type="dxa"/>
            <w:gridSpan w:val="2"/>
            <w:tcBorders>
              <w:top w:val="single" w:color="auto" w:sz="4" w:space="0"/>
              <w:left w:val="nil"/>
              <w:bottom w:val="single" w:color="auto" w:sz="4" w:space="0"/>
              <w:right w:val="single" w:color="auto" w:sz="4" w:space="0"/>
            </w:tcBorders>
            <w:vAlign w:val="center"/>
          </w:tcPr>
          <w:p w14:paraId="0C6A012E">
            <w:pPr>
              <w:widowControl/>
              <w:spacing w:line="240" w:lineRule="exact"/>
              <w:jc w:val="center"/>
              <w:rPr>
                <w:rFonts w:ascii="宋体" w:hAnsi="宋体" w:cs="宋体"/>
                <w:color w:val="auto"/>
                <w:kern w:val="0"/>
                <w:sz w:val="18"/>
                <w:szCs w:val="18"/>
              </w:rPr>
            </w:pPr>
          </w:p>
        </w:tc>
        <w:tc>
          <w:tcPr>
            <w:tcW w:w="771" w:type="dxa"/>
            <w:gridSpan w:val="2"/>
            <w:tcBorders>
              <w:top w:val="single" w:color="auto" w:sz="4" w:space="0"/>
              <w:left w:val="nil"/>
              <w:bottom w:val="single" w:color="auto" w:sz="4" w:space="0"/>
              <w:right w:val="single" w:color="auto" w:sz="4" w:space="0"/>
            </w:tcBorders>
            <w:vAlign w:val="center"/>
          </w:tcPr>
          <w:p w14:paraId="594131A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2DB63C9F">
            <w:pPr>
              <w:widowControl/>
              <w:spacing w:line="240" w:lineRule="exact"/>
              <w:jc w:val="center"/>
              <w:rPr>
                <w:rFonts w:ascii="宋体" w:hAnsi="宋体" w:cs="宋体"/>
                <w:color w:val="auto"/>
                <w:kern w:val="0"/>
                <w:sz w:val="18"/>
                <w:szCs w:val="18"/>
              </w:rPr>
            </w:pPr>
          </w:p>
        </w:tc>
        <w:tc>
          <w:tcPr>
            <w:tcW w:w="699" w:type="dxa"/>
            <w:tcBorders>
              <w:top w:val="single" w:color="auto" w:sz="4" w:space="0"/>
              <w:left w:val="nil"/>
              <w:bottom w:val="single" w:color="auto" w:sz="4" w:space="0"/>
              <w:right w:val="single" w:color="auto" w:sz="4" w:space="0"/>
            </w:tcBorders>
            <w:vAlign w:val="center"/>
          </w:tcPr>
          <w:p w14:paraId="3137F37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D754C5F">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645D919D">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78E473E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tcBorders>
              <w:top w:val="nil"/>
              <w:left w:val="nil"/>
              <w:bottom w:val="single" w:color="auto" w:sz="4" w:space="0"/>
              <w:right w:val="single" w:color="auto" w:sz="4" w:space="0"/>
            </w:tcBorders>
            <w:vAlign w:val="center"/>
          </w:tcPr>
          <w:p w14:paraId="4B986A3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68C5DAF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7FA5DC3C">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1200F85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0323A249">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19C82E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15E2046">
        <w:tblPrEx>
          <w:tblCellMar>
            <w:top w:w="0" w:type="dxa"/>
            <w:left w:w="108" w:type="dxa"/>
            <w:bottom w:w="0" w:type="dxa"/>
            <w:right w:w="108" w:type="dxa"/>
          </w:tblCellMar>
        </w:tblPrEx>
        <w:trPr>
          <w:trHeight w:val="291" w:hRule="exact"/>
          <w:jc w:val="center"/>
        </w:trPr>
        <w:tc>
          <w:tcPr>
            <w:tcW w:w="1547" w:type="dxa"/>
            <w:gridSpan w:val="2"/>
            <w:vMerge w:val="continue"/>
            <w:tcBorders>
              <w:top w:val="single" w:color="auto" w:sz="4" w:space="0"/>
              <w:left w:val="single" w:color="auto" w:sz="4" w:space="0"/>
              <w:bottom w:val="single" w:color="auto" w:sz="4" w:space="0"/>
              <w:right w:val="single" w:color="auto" w:sz="4" w:space="0"/>
            </w:tcBorders>
            <w:vAlign w:val="center"/>
          </w:tcPr>
          <w:p w14:paraId="4F645117">
            <w:pPr>
              <w:widowControl/>
              <w:spacing w:line="240" w:lineRule="exact"/>
              <w:jc w:val="center"/>
              <w:rPr>
                <w:rFonts w:ascii="宋体" w:hAnsi="宋体" w:cs="宋体"/>
                <w:color w:val="auto"/>
                <w:kern w:val="0"/>
                <w:sz w:val="18"/>
                <w:szCs w:val="18"/>
              </w:rPr>
            </w:pPr>
          </w:p>
        </w:tc>
        <w:tc>
          <w:tcPr>
            <w:tcW w:w="1804" w:type="dxa"/>
            <w:gridSpan w:val="2"/>
            <w:tcBorders>
              <w:top w:val="single" w:color="auto" w:sz="4" w:space="0"/>
              <w:left w:val="nil"/>
              <w:bottom w:val="single" w:color="auto" w:sz="4" w:space="0"/>
              <w:right w:val="single" w:color="auto" w:sz="4" w:space="0"/>
            </w:tcBorders>
            <w:vAlign w:val="center"/>
          </w:tcPr>
          <w:p w14:paraId="5135A2C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tcBorders>
              <w:top w:val="nil"/>
              <w:left w:val="nil"/>
              <w:bottom w:val="single" w:color="auto" w:sz="4" w:space="0"/>
              <w:right w:val="single" w:color="auto" w:sz="4" w:space="0"/>
            </w:tcBorders>
            <w:vAlign w:val="center"/>
          </w:tcPr>
          <w:p w14:paraId="0F90AC9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2"/>
            <w:tcBorders>
              <w:top w:val="nil"/>
              <w:left w:val="nil"/>
              <w:bottom w:val="single" w:color="auto" w:sz="4" w:space="0"/>
              <w:right w:val="single" w:color="auto" w:sz="4" w:space="0"/>
            </w:tcBorders>
            <w:vAlign w:val="center"/>
          </w:tcPr>
          <w:p w14:paraId="745B5BA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2"/>
            <w:tcBorders>
              <w:top w:val="nil"/>
              <w:left w:val="nil"/>
              <w:bottom w:val="single" w:color="auto" w:sz="4" w:space="0"/>
              <w:right w:val="single" w:color="auto" w:sz="4" w:space="0"/>
            </w:tcBorders>
            <w:vAlign w:val="center"/>
          </w:tcPr>
          <w:p w14:paraId="573BAF21">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53B130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2"/>
            <w:tcBorders>
              <w:top w:val="single" w:color="auto" w:sz="4" w:space="0"/>
              <w:left w:val="nil"/>
              <w:bottom w:val="single" w:color="auto" w:sz="4" w:space="0"/>
              <w:right w:val="single" w:color="auto" w:sz="4" w:space="0"/>
            </w:tcBorders>
            <w:vAlign w:val="center"/>
          </w:tcPr>
          <w:p w14:paraId="6383DA92">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58628EB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2C3EC067">
        <w:tblPrEx>
          <w:tblCellMar>
            <w:top w:w="0" w:type="dxa"/>
            <w:left w:w="108" w:type="dxa"/>
            <w:bottom w:w="0" w:type="dxa"/>
            <w:right w:w="108" w:type="dxa"/>
          </w:tblCellMar>
        </w:tblPrEx>
        <w:trPr>
          <w:trHeight w:val="291" w:hRule="exact"/>
          <w:jc w:val="center"/>
        </w:trPr>
        <w:tc>
          <w:tcPr>
            <w:tcW w:w="578" w:type="dxa"/>
            <w:vMerge w:val="restart"/>
            <w:tcBorders>
              <w:top w:val="nil"/>
              <w:left w:val="single" w:color="auto" w:sz="4" w:space="0"/>
              <w:bottom w:val="single" w:color="auto" w:sz="4" w:space="0"/>
              <w:right w:val="single" w:color="auto" w:sz="4" w:space="0"/>
            </w:tcBorders>
            <w:vAlign w:val="center"/>
          </w:tcPr>
          <w:p w14:paraId="4DD5517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6"/>
            <w:tcBorders>
              <w:top w:val="single" w:color="auto" w:sz="4" w:space="0"/>
              <w:left w:val="nil"/>
              <w:bottom w:val="single" w:color="auto" w:sz="4" w:space="0"/>
              <w:right w:val="single" w:color="auto" w:sz="4" w:space="0"/>
            </w:tcBorders>
            <w:vAlign w:val="center"/>
          </w:tcPr>
          <w:p w14:paraId="29200F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7"/>
            <w:tcBorders>
              <w:top w:val="single" w:color="auto" w:sz="4" w:space="0"/>
              <w:left w:val="nil"/>
              <w:bottom w:val="single" w:color="auto" w:sz="4" w:space="0"/>
              <w:right w:val="single" w:color="auto" w:sz="4" w:space="0"/>
            </w:tcBorders>
            <w:vAlign w:val="center"/>
          </w:tcPr>
          <w:p w14:paraId="20FDAC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3A7C26C9">
        <w:tblPrEx>
          <w:tblCellMar>
            <w:top w:w="0" w:type="dxa"/>
            <w:left w:w="108" w:type="dxa"/>
            <w:bottom w:w="0" w:type="dxa"/>
            <w:right w:w="108" w:type="dxa"/>
          </w:tblCellMar>
        </w:tblPrEx>
        <w:trPr>
          <w:trHeight w:val="915" w:hRule="exact"/>
          <w:jc w:val="center"/>
        </w:trPr>
        <w:tc>
          <w:tcPr>
            <w:tcW w:w="578" w:type="dxa"/>
            <w:vMerge w:val="continue"/>
            <w:tcBorders>
              <w:top w:val="single" w:color="auto" w:sz="4" w:space="0"/>
              <w:left w:val="single" w:color="auto" w:sz="4" w:space="0"/>
              <w:bottom w:val="single" w:color="auto" w:sz="4" w:space="0"/>
              <w:right w:val="single" w:color="auto" w:sz="4" w:space="0"/>
            </w:tcBorders>
            <w:vAlign w:val="center"/>
          </w:tcPr>
          <w:p w14:paraId="3394B76B">
            <w:pPr>
              <w:widowControl/>
              <w:spacing w:line="240" w:lineRule="exact"/>
              <w:jc w:val="center"/>
              <w:rPr>
                <w:rFonts w:ascii="宋体" w:hAnsi="宋体" w:cs="宋体"/>
                <w:color w:val="auto"/>
                <w:kern w:val="0"/>
                <w:sz w:val="18"/>
                <w:szCs w:val="18"/>
              </w:rPr>
            </w:pPr>
          </w:p>
        </w:tc>
        <w:tc>
          <w:tcPr>
            <w:tcW w:w="4994" w:type="dxa"/>
            <w:gridSpan w:val="6"/>
            <w:tcBorders>
              <w:top w:val="single" w:color="auto" w:sz="4" w:space="0"/>
              <w:left w:val="nil"/>
              <w:bottom w:val="single" w:color="auto" w:sz="4" w:space="0"/>
              <w:right w:val="single" w:color="auto" w:sz="4" w:space="0"/>
            </w:tcBorders>
            <w:vAlign w:val="center"/>
          </w:tcPr>
          <w:p w14:paraId="4CE39221">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全年演出共计50场</w:t>
            </w:r>
          </w:p>
        </w:tc>
        <w:tc>
          <w:tcPr>
            <w:tcW w:w="3356" w:type="dxa"/>
            <w:gridSpan w:val="7"/>
            <w:tcBorders>
              <w:top w:val="single" w:color="auto" w:sz="4" w:space="0"/>
              <w:left w:val="nil"/>
              <w:bottom w:val="single" w:color="auto" w:sz="4" w:space="0"/>
              <w:right w:val="single" w:color="auto" w:sz="4" w:space="0"/>
            </w:tcBorders>
            <w:vAlign w:val="center"/>
          </w:tcPr>
          <w:p w14:paraId="138FB161">
            <w:pPr>
              <w:widowControl/>
              <w:spacing w:line="240" w:lineRule="exact"/>
              <w:jc w:val="left"/>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已完成50场公益演出</w:t>
            </w:r>
          </w:p>
        </w:tc>
      </w:tr>
      <w:tr w14:paraId="13989F2C">
        <w:tblPrEx>
          <w:tblCellMar>
            <w:top w:w="0" w:type="dxa"/>
            <w:left w:w="108" w:type="dxa"/>
            <w:bottom w:w="0" w:type="dxa"/>
            <w:right w:w="108" w:type="dxa"/>
          </w:tblCellMar>
        </w:tblPrEx>
        <w:trPr>
          <w:trHeight w:val="517" w:hRule="exact"/>
          <w:jc w:val="center"/>
        </w:trPr>
        <w:tc>
          <w:tcPr>
            <w:tcW w:w="578" w:type="dxa"/>
            <w:vMerge w:val="restart"/>
            <w:tcBorders>
              <w:top w:val="single" w:color="auto" w:sz="4" w:space="0"/>
              <w:left w:val="single" w:color="auto" w:sz="4" w:space="0"/>
              <w:right w:val="single" w:color="auto" w:sz="4" w:space="0"/>
            </w:tcBorders>
            <w:vAlign w:val="center"/>
          </w:tcPr>
          <w:p w14:paraId="6E6DF87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4301107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tcBorders>
              <w:top w:val="single" w:color="auto" w:sz="4" w:space="0"/>
              <w:left w:val="nil"/>
              <w:bottom w:val="single" w:color="auto" w:sz="4" w:space="0"/>
              <w:right w:val="single" w:color="auto" w:sz="4" w:space="0"/>
            </w:tcBorders>
            <w:vAlign w:val="center"/>
          </w:tcPr>
          <w:p w14:paraId="0F02D4E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3"/>
            <w:tcBorders>
              <w:top w:val="single" w:color="auto" w:sz="4" w:space="0"/>
              <w:left w:val="nil"/>
              <w:bottom w:val="single" w:color="auto" w:sz="4" w:space="0"/>
              <w:right w:val="single" w:color="auto" w:sz="4" w:space="0"/>
            </w:tcBorders>
            <w:vAlign w:val="center"/>
          </w:tcPr>
          <w:p w14:paraId="2DB7692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tcBorders>
              <w:top w:val="single" w:color="auto" w:sz="4" w:space="0"/>
              <w:left w:val="nil"/>
              <w:bottom w:val="single" w:color="auto" w:sz="4" w:space="0"/>
              <w:right w:val="single" w:color="auto" w:sz="4" w:space="0"/>
            </w:tcBorders>
            <w:vAlign w:val="center"/>
          </w:tcPr>
          <w:p w14:paraId="067693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A6F6E2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1464AD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208133F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2"/>
            <w:tcBorders>
              <w:top w:val="single" w:color="auto" w:sz="4" w:space="0"/>
              <w:left w:val="nil"/>
              <w:bottom w:val="single" w:color="auto" w:sz="4" w:space="0"/>
              <w:right w:val="single" w:color="auto" w:sz="4" w:space="0"/>
            </w:tcBorders>
            <w:vAlign w:val="center"/>
          </w:tcPr>
          <w:p w14:paraId="352193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450191A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2"/>
            <w:tcBorders>
              <w:top w:val="single" w:color="auto" w:sz="4" w:space="0"/>
              <w:left w:val="nil"/>
              <w:bottom w:val="single" w:color="auto" w:sz="4" w:space="0"/>
              <w:right w:val="single" w:color="auto" w:sz="4" w:space="0"/>
            </w:tcBorders>
            <w:vAlign w:val="center"/>
          </w:tcPr>
          <w:p w14:paraId="511A32C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72E102E7">
        <w:tblPrEx>
          <w:tblCellMar>
            <w:top w:w="0" w:type="dxa"/>
            <w:left w:w="108" w:type="dxa"/>
            <w:bottom w:w="0" w:type="dxa"/>
            <w:right w:w="108" w:type="dxa"/>
          </w:tblCellMar>
        </w:tblPrEx>
        <w:trPr>
          <w:trHeight w:val="858" w:hRule="exact"/>
          <w:jc w:val="center"/>
        </w:trPr>
        <w:tc>
          <w:tcPr>
            <w:tcW w:w="578" w:type="dxa"/>
            <w:vMerge w:val="continue"/>
            <w:tcBorders>
              <w:left w:val="single" w:color="auto" w:sz="4" w:space="0"/>
              <w:right w:val="single" w:color="auto" w:sz="4" w:space="0"/>
            </w:tcBorders>
            <w:vAlign w:val="center"/>
          </w:tcPr>
          <w:p w14:paraId="49951A8A">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6E88F3A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vMerge w:val="restart"/>
            <w:tcBorders>
              <w:top w:val="nil"/>
              <w:left w:val="single" w:color="auto" w:sz="4" w:space="0"/>
              <w:right w:val="single" w:color="auto" w:sz="4" w:space="0"/>
            </w:tcBorders>
            <w:vAlign w:val="center"/>
          </w:tcPr>
          <w:p w14:paraId="7C00869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3"/>
            <w:tcBorders>
              <w:top w:val="single" w:color="auto" w:sz="4" w:space="0"/>
              <w:left w:val="nil"/>
              <w:bottom w:val="single" w:color="auto" w:sz="4" w:space="0"/>
              <w:right w:val="single" w:color="auto" w:sz="4" w:space="0"/>
            </w:tcBorders>
            <w:vAlign w:val="center"/>
          </w:tcPr>
          <w:p w14:paraId="327B808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6D574D3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全年演出共计50场</w:t>
            </w:r>
          </w:p>
        </w:tc>
        <w:tc>
          <w:tcPr>
            <w:tcW w:w="848" w:type="dxa"/>
            <w:tcBorders>
              <w:top w:val="nil"/>
              <w:left w:val="nil"/>
              <w:bottom w:val="single" w:color="auto" w:sz="4" w:space="0"/>
              <w:right w:val="single" w:color="auto" w:sz="4" w:space="0"/>
            </w:tcBorders>
            <w:vAlign w:val="center"/>
          </w:tcPr>
          <w:p w14:paraId="37F2A35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完成50场公益演出</w:t>
            </w:r>
          </w:p>
        </w:tc>
        <w:tc>
          <w:tcPr>
            <w:tcW w:w="557" w:type="dxa"/>
            <w:gridSpan w:val="2"/>
            <w:tcBorders>
              <w:top w:val="nil"/>
              <w:left w:val="nil"/>
              <w:bottom w:val="single" w:color="auto" w:sz="4" w:space="0"/>
              <w:right w:val="single" w:color="auto" w:sz="4" w:space="0"/>
            </w:tcBorders>
            <w:vAlign w:val="center"/>
          </w:tcPr>
          <w:p w14:paraId="2B8BC1A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5EE5673F">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C88F1D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42FA7F1">
        <w:tblPrEx>
          <w:tblCellMar>
            <w:top w:w="0" w:type="dxa"/>
            <w:left w:w="108" w:type="dxa"/>
            <w:bottom w:w="0" w:type="dxa"/>
            <w:right w:w="108" w:type="dxa"/>
          </w:tblCellMar>
        </w:tblPrEx>
        <w:trPr>
          <w:trHeight w:val="423" w:hRule="exact"/>
          <w:jc w:val="center"/>
        </w:trPr>
        <w:tc>
          <w:tcPr>
            <w:tcW w:w="578" w:type="dxa"/>
            <w:vMerge w:val="continue"/>
            <w:tcBorders>
              <w:left w:val="single" w:color="auto" w:sz="4" w:space="0"/>
              <w:right w:val="single" w:color="auto" w:sz="4" w:space="0"/>
            </w:tcBorders>
            <w:vAlign w:val="center"/>
          </w:tcPr>
          <w:p w14:paraId="57AB42B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09C01D2">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50373B9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764B6E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E9050A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571069B7">
            <w:pPr>
              <w:widowControl/>
              <w:spacing w:line="240" w:lineRule="exact"/>
              <w:jc w:val="left"/>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415361C8">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0C85A1DC">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20CD9B92">
            <w:pPr>
              <w:widowControl/>
              <w:spacing w:line="240" w:lineRule="exact"/>
              <w:jc w:val="center"/>
              <w:rPr>
                <w:rFonts w:hint="eastAsia" w:ascii="宋体" w:hAnsi="宋体" w:eastAsia="宋体" w:cs="宋体"/>
                <w:color w:val="auto"/>
                <w:kern w:val="0"/>
                <w:sz w:val="18"/>
                <w:szCs w:val="18"/>
                <w:lang w:eastAsia="zh-CN"/>
              </w:rPr>
            </w:pPr>
          </w:p>
        </w:tc>
      </w:tr>
      <w:tr w14:paraId="7F97D530">
        <w:tblPrEx>
          <w:tblCellMar>
            <w:top w:w="0" w:type="dxa"/>
            <w:left w:w="108" w:type="dxa"/>
            <w:bottom w:w="0" w:type="dxa"/>
            <w:right w:w="108" w:type="dxa"/>
          </w:tblCellMar>
        </w:tblPrEx>
        <w:trPr>
          <w:trHeight w:val="488" w:hRule="exact"/>
          <w:jc w:val="center"/>
        </w:trPr>
        <w:tc>
          <w:tcPr>
            <w:tcW w:w="578" w:type="dxa"/>
            <w:vMerge w:val="continue"/>
            <w:tcBorders>
              <w:left w:val="single" w:color="auto" w:sz="4" w:space="0"/>
              <w:right w:val="single" w:color="auto" w:sz="4" w:space="0"/>
            </w:tcBorders>
            <w:vAlign w:val="center"/>
          </w:tcPr>
          <w:p w14:paraId="1FA1E4B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8F68C0E">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right w:val="single" w:color="auto" w:sz="4" w:space="0"/>
            </w:tcBorders>
            <w:vAlign w:val="center"/>
          </w:tcPr>
          <w:p w14:paraId="15FB6AD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870182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6BD9425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2F9A77B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55C2D508">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38029E22">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67BA0D0F">
            <w:pPr>
              <w:widowControl/>
              <w:spacing w:line="240" w:lineRule="exact"/>
              <w:jc w:val="center"/>
              <w:rPr>
                <w:rFonts w:hint="eastAsia" w:ascii="宋体" w:hAnsi="宋体" w:eastAsia="宋体" w:cs="宋体"/>
                <w:color w:val="auto"/>
                <w:kern w:val="0"/>
                <w:sz w:val="18"/>
                <w:szCs w:val="18"/>
                <w:lang w:eastAsia="zh-CN"/>
              </w:rPr>
            </w:pPr>
          </w:p>
        </w:tc>
      </w:tr>
      <w:tr w14:paraId="70D6681C">
        <w:tblPrEx>
          <w:tblCellMar>
            <w:top w:w="0" w:type="dxa"/>
            <w:left w:w="108" w:type="dxa"/>
            <w:bottom w:w="0" w:type="dxa"/>
            <w:right w:w="108" w:type="dxa"/>
          </w:tblCellMar>
        </w:tblPrEx>
        <w:trPr>
          <w:trHeight w:val="413" w:hRule="exact"/>
          <w:jc w:val="center"/>
        </w:trPr>
        <w:tc>
          <w:tcPr>
            <w:tcW w:w="578" w:type="dxa"/>
            <w:vMerge w:val="continue"/>
            <w:tcBorders>
              <w:left w:val="single" w:color="auto" w:sz="4" w:space="0"/>
              <w:right w:val="single" w:color="auto" w:sz="4" w:space="0"/>
            </w:tcBorders>
            <w:vAlign w:val="center"/>
          </w:tcPr>
          <w:p w14:paraId="1F25A03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12A0130">
            <w:pPr>
              <w:widowControl/>
              <w:spacing w:line="240" w:lineRule="exact"/>
              <w:jc w:val="center"/>
              <w:rPr>
                <w:rFonts w:ascii="宋体" w:hAnsi="宋体" w:cs="宋体"/>
                <w:color w:val="auto"/>
                <w:kern w:val="0"/>
                <w:sz w:val="18"/>
                <w:szCs w:val="18"/>
              </w:rPr>
            </w:pPr>
          </w:p>
        </w:tc>
        <w:tc>
          <w:tcPr>
            <w:tcW w:w="1086" w:type="dxa"/>
            <w:vMerge w:val="continue"/>
            <w:tcBorders>
              <w:left w:val="single" w:color="auto" w:sz="4" w:space="0"/>
              <w:bottom w:val="single" w:color="auto" w:sz="4" w:space="0"/>
              <w:right w:val="single" w:color="auto" w:sz="4" w:space="0"/>
            </w:tcBorders>
            <w:vAlign w:val="center"/>
          </w:tcPr>
          <w:p w14:paraId="5DC19381">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65E65A42">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w:t>
            </w:r>
          </w:p>
        </w:tc>
        <w:tc>
          <w:tcPr>
            <w:tcW w:w="938" w:type="dxa"/>
            <w:tcBorders>
              <w:top w:val="nil"/>
              <w:left w:val="nil"/>
              <w:bottom w:val="single" w:color="auto" w:sz="4" w:space="0"/>
              <w:right w:val="single" w:color="auto" w:sz="4" w:space="0"/>
            </w:tcBorders>
            <w:vAlign w:val="center"/>
          </w:tcPr>
          <w:p w14:paraId="580888E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1749DB5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1995A337">
            <w:pPr>
              <w:widowControl/>
              <w:spacing w:line="240" w:lineRule="exact"/>
              <w:jc w:val="center"/>
              <w:rPr>
                <w:rFonts w:hint="eastAsia" w:ascii="宋体" w:hAnsi="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68556C98">
            <w:pPr>
              <w:widowControl/>
              <w:spacing w:line="240" w:lineRule="exact"/>
              <w:jc w:val="center"/>
              <w:rPr>
                <w:rFonts w:hint="eastAsia" w:ascii="宋体" w:hAnsi="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01B869CD">
            <w:pPr>
              <w:widowControl/>
              <w:spacing w:line="240" w:lineRule="exact"/>
              <w:jc w:val="center"/>
              <w:rPr>
                <w:rFonts w:hint="eastAsia" w:ascii="宋体" w:hAnsi="宋体" w:cs="宋体"/>
                <w:color w:val="auto"/>
                <w:kern w:val="0"/>
                <w:sz w:val="18"/>
                <w:szCs w:val="18"/>
                <w:lang w:eastAsia="zh-CN"/>
              </w:rPr>
            </w:pPr>
          </w:p>
        </w:tc>
      </w:tr>
      <w:tr w14:paraId="2F5A5353">
        <w:tblPrEx>
          <w:tblCellMar>
            <w:top w:w="0" w:type="dxa"/>
            <w:left w:w="108" w:type="dxa"/>
            <w:bottom w:w="0" w:type="dxa"/>
            <w:right w:w="108" w:type="dxa"/>
          </w:tblCellMar>
        </w:tblPrEx>
        <w:trPr>
          <w:trHeight w:val="819" w:hRule="exact"/>
          <w:jc w:val="center"/>
        </w:trPr>
        <w:tc>
          <w:tcPr>
            <w:tcW w:w="578" w:type="dxa"/>
            <w:vMerge w:val="continue"/>
            <w:tcBorders>
              <w:left w:val="single" w:color="auto" w:sz="4" w:space="0"/>
              <w:right w:val="single" w:color="auto" w:sz="4" w:space="0"/>
            </w:tcBorders>
            <w:vAlign w:val="center"/>
          </w:tcPr>
          <w:p w14:paraId="67518552">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2A6EEBB">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049085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3"/>
            <w:tcBorders>
              <w:top w:val="single" w:color="auto" w:sz="4" w:space="0"/>
              <w:left w:val="nil"/>
              <w:bottom w:val="single" w:color="auto" w:sz="4" w:space="0"/>
              <w:right w:val="single" w:color="auto" w:sz="4" w:space="0"/>
            </w:tcBorders>
            <w:vAlign w:val="center"/>
          </w:tcPr>
          <w:p w14:paraId="44B983C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3A45C8F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遴选北京市文旅局中标单位</w:t>
            </w:r>
          </w:p>
        </w:tc>
        <w:tc>
          <w:tcPr>
            <w:tcW w:w="848" w:type="dxa"/>
            <w:tcBorders>
              <w:top w:val="nil"/>
              <w:left w:val="nil"/>
              <w:bottom w:val="single" w:color="auto" w:sz="4" w:space="0"/>
              <w:right w:val="single" w:color="auto" w:sz="4" w:space="0"/>
            </w:tcBorders>
            <w:vAlign w:val="center"/>
          </w:tcPr>
          <w:p w14:paraId="590067A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安排人员监督检查</w:t>
            </w:r>
          </w:p>
        </w:tc>
        <w:tc>
          <w:tcPr>
            <w:tcW w:w="557" w:type="dxa"/>
            <w:gridSpan w:val="2"/>
            <w:tcBorders>
              <w:top w:val="nil"/>
              <w:left w:val="nil"/>
              <w:bottom w:val="single" w:color="auto" w:sz="4" w:space="0"/>
              <w:right w:val="single" w:color="auto" w:sz="4" w:space="0"/>
            </w:tcBorders>
            <w:vAlign w:val="center"/>
          </w:tcPr>
          <w:p w14:paraId="1393A365">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3DEA3A0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3556909E">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79B2FD30">
        <w:tblPrEx>
          <w:tblCellMar>
            <w:top w:w="0" w:type="dxa"/>
            <w:left w:w="108" w:type="dxa"/>
            <w:bottom w:w="0" w:type="dxa"/>
            <w:right w:w="108" w:type="dxa"/>
          </w:tblCellMar>
        </w:tblPrEx>
        <w:trPr>
          <w:trHeight w:val="427" w:hRule="exact"/>
          <w:jc w:val="center"/>
        </w:trPr>
        <w:tc>
          <w:tcPr>
            <w:tcW w:w="578" w:type="dxa"/>
            <w:vMerge w:val="continue"/>
            <w:tcBorders>
              <w:left w:val="single" w:color="auto" w:sz="4" w:space="0"/>
              <w:right w:val="single" w:color="auto" w:sz="4" w:space="0"/>
            </w:tcBorders>
            <w:vAlign w:val="center"/>
          </w:tcPr>
          <w:p w14:paraId="12EED03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5A9F643">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B92813E">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25E3D8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r>
              <w:rPr>
                <w:rFonts w:hint="eastAsia" w:ascii="宋体" w:hAnsi="宋体" w:cs="宋体"/>
                <w:color w:val="auto"/>
                <w:kern w:val="0"/>
                <w:sz w:val="18"/>
                <w:szCs w:val="18"/>
                <w:lang w:eastAsia="zh-CN"/>
              </w:rPr>
              <w:t>：</w:t>
            </w:r>
          </w:p>
        </w:tc>
        <w:tc>
          <w:tcPr>
            <w:tcW w:w="938" w:type="dxa"/>
            <w:tcBorders>
              <w:top w:val="nil"/>
              <w:left w:val="nil"/>
              <w:bottom w:val="single" w:color="auto" w:sz="4" w:space="0"/>
              <w:right w:val="single" w:color="auto" w:sz="4" w:space="0"/>
            </w:tcBorders>
            <w:vAlign w:val="center"/>
          </w:tcPr>
          <w:p w14:paraId="73C2D22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848" w:type="dxa"/>
            <w:tcBorders>
              <w:top w:val="nil"/>
              <w:left w:val="nil"/>
              <w:bottom w:val="single" w:color="auto" w:sz="4" w:space="0"/>
              <w:right w:val="single" w:color="auto" w:sz="4" w:space="0"/>
            </w:tcBorders>
            <w:vAlign w:val="center"/>
          </w:tcPr>
          <w:p w14:paraId="7AB3DEF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23E74B79">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6028168B">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037A65E9">
            <w:pPr>
              <w:widowControl/>
              <w:spacing w:line="240" w:lineRule="exact"/>
              <w:jc w:val="center"/>
              <w:rPr>
                <w:rFonts w:hint="eastAsia" w:ascii="宋体" w:hAnsi="宋体" w:eastAsia="宋体" w:cs="宋体"/>
                <w:color w:val="auto"/>
                <w:kern w:val="0"/>
                <w:sz w:val="18"/>
                <w:szCs w:val="18"/>
                <w:lang w:eastAsia="zh-CN"/>
              </w:rPr>
            </w:pPr>
          </w:p>
        </w:tc>
      </w:tr>
      <w:tr w14:paraId="365E6014">
        <w:tblPrEx>
          <w:tblCellMar>
            <w:top w:w="0" w:type="dxa"/>
            <w:left w:w="108" w:type="dxa"/>
            <w:bottom w:w="0" w:type="dxa"/>
            <w:right w:w="108" w:type="dxa"/>
          </w:tblCellMar>
        </w:tblPrEx>
        <w:trPr>
          <w:trHeight w:val="366" w:hRule="exact"/>
          <w:jc w:val="center"/>
        </w:trPr>
        <w:tc>
          <w:tcPr>
            <w:tcW w:w="578" w:type="dxa"/>
            <w:vMerge w:val="continue"/>
            <w:tcBorders>
              <w:left w:val="single" w:color="auto" w:sz="4" w:space="0"/>
              <w:right w:val="single" w:color="auto" w:sz="4" w:space="0"/>
            </w:tcBorders>
            <w:vAlign w:val="center"/>
          </w:tcPr>
          <w:p w14:paraId="43438FC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093BB8A">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81FC11C">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E0F2C32">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tcBorders>
              <w:top w:val="nil"/>
              <w:left w:val="nil"/>
              <w:bottom w:val="single" w:color="auto" w:sz="4" w:space="0"/>
              <w:right w:val="single" w:color="auto" w:sz="4" w:space="0"/>
            </w:tcBorders>
            <w:vAlign w:val="center"/>
          </w:tcPr>
          <w:p w14:paraId="56F8BE0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848" w:type="dxa"/>
            <w:tcBorders>
              <w:top w:val="nil"/>
              <w:left w:val="nil"/>
              <w:bottom w:val="single" w:color="auto" w:sz="4" w:space="0"/>
              <w:right w:val="single" w:color="auto" w:sz="4" w:space="0"/>
            </w:tcBorders>
            <w:vAlign w:val="center"/>
          </w:tcPr>
          <w:p w14:paraId="1478557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557" w:type="dxa"/>
            <w:gridSpan w:val="2"/>
            <w:tcBorders>
              <w:top w:val="nil"/>
              <w:left w:val="nil"/>
              <w:bottom w:val="single" w:color="auto" w:sz="4" w:space="0"/>
              <w:right w:val="single" w:color="auto" w:sz="4" w:space="0"/>
            </w:tcBorders>
            <w:vAlign w:val="center"/>
          </w:tcPr>
          <w:p w14:paraId="628766D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662553C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1394" w:type="dxa"/>
            <w:gridSpan w:val="2"/>
            <w:tcBorders>
              <w:top w:val="single" w:color="auto" w:sz="4" w:space="0"/>
              <w:left w:val="nil"/>
              <w:bottom w:val="single" w:color="auto" w:sz="4" w:space="0"/>
              <w:right w:val="single" w:color="auto" w:sz="4" w:space="0"/>
            </w:tcBorders>
            <w:vAlign w:val="center"/>
          </w:tcPr>
          <w:p w14:paraId="4CDF626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r>
      <w:tr w14:paraId="643B1735">
        <w:tblPrEx>
          <w:tblCellMar>
            <w:top w:w="0" w:type="dxa"/>
            <w:left w:w="108" w:type="dxa"/>
            <w:bottom w:w="0" w:type="dxa"/>
            <w:right w:w="108" w:type="dxa"/>
          </w:tblCellMar>
        </w:tblPrEx>
        <w:trPr>
          <w:trHeight w:val="408" w:hRule="exact"/>
          <w:jc w:val="center"/>
        </w:trPr>
        <w:tc>
          <w:tcPr>
            <w:tcW w:w="578" w:type="dxa"/>
            <w:vMerge w:val="continue"/>
            <w:tcBorders>
              <w:left w:val="single" w:color="auto" w:sz="4" w:space="0"/>
              <w:right w:val="single" w:color="auto" w:sz="4" w:space="0"/>
            </w:tcBorders>
            <w:vAlign w:val="center"/>
          </w:tcPr>
          <w:p w14:paraId="25326323">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1694551">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2EE577E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3"/>
            <w:tcBorders>
              <w:top w:val="single" w:color="auto" w:sz="4" w:space="0"/>
              <w:left w:val="nil"/>
              <w:right w:val="single" w:color="auto" w:sz="4" w:space="0"/>
            </w:tcBorders>
            <w:vAlign w:val="center"/>
          </w:tcPr>
          <w:p w14:paraId="4C22D9B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5418DAB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0E00832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15A4DBF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05E670F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474B2CA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62BCA1DB">
        <w:tblPrEx>
          <w:tblCellMar>
            <w:top w:w="0" w:type="dxa"/>
            <w:left w:w="108" w:type="dxa"/>
            <w:bottom w:w="0" w:type="dxa"/>
            <w:right w:w="108" w:type="dxa"/>
          </w:tblCellMar>
        </w:tblPrEx>
        <w:trPr>
          <w:trHeight w:val="506" w:hRule="exact"/>
          <w:jc w:val="center"/>
        </w:trPr>
        <w:tc>
          <w:tcPr>
            <w:tcW w:w="578" w:type="dxa"/>
            <w:vMerge w:val="continue"/>
            <w:tcBorders>
              <w:left w:val="single" w:color="auto" w:sz="4" w:space="0"/>
              <w:right w:val="single" w:color="auto" w:sz="4" w:space="0"/>
            </w:tcBorders>
            <w:vAlign w:val="center"/>
          </w:tcPr>
          <w:p w14:paraId="51FF8EE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B45606A">
            <w:pPr>
              <w:widowControl/>
              <w:spacing w:line="240" w:lineRule="exact"/>
              <w:jc w:val="center"/>
              <w:rPr>
                <w:rFonts w:ascii="宋体" w:hAnsi="宋体" w:cs="宋体"/>
                <w:color w:val="auto"/>
                <w:kern w:val="0"/>
                <w:sz w:val="18"/>
                <w:szCs w:val="18"/>
              </w:rPr>
            </w:pPr>
          </w:p>
        </w:tc>
        <w:tc>
          <w:tcPr>
            <w:tcW w:w="1086" w:type="dxa"/>
            <w:tcBorders>
              <w:top w:val="nil"/>
              <w:left w:val="single" w:color="auto" w:sz="4" w:space="0"/>
              <w:bottom w:val="single" w:color="auto" w:sz="4" w:space="0"/>
              <w:right w:val="single" w:color="auto" w:sz="4" w:space="0"/>
            </w:tcBorders>
            <w:vAlign w:val="center"/>
          </w:tcPr>
          <w:p w14:paraId="3FC1B7A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3"/>
            <w:tcBorders>
              <w:top w:val="single" w:color="auto" w:sz="4" w:space="0"/>
              <w:left w:val="nil"/>
              <w:bottom w:val="single" w:color="auto" w:sz="4" w:space="0"/>
              <w:right w:val="single" w:color="auto" w:sz="4" w:space="0"/>
            </w:tcBorders>
            <w:vAlign w:val="center"/>
          </w:tcPr>
          <w:p w14:paraId="3472BCC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08963E1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209.7万元</w:t>
            </w:r>
          </w:p>
        </w:tc>
        <w:tc>
          <w:tcPr>
            <w:tcW w:w="848" w:type="dxa"/>
            <w:tcBorders>
              <w:top w:val="single" w:color="auto" w:sz="4" w:space="0"/>
              <w:left w:val="nil"/>
              <w:bottom w:val="single" w:color="auto" w:sz="4" w:space="0"/>
              <w:right w:val="single" w:color="auto" w:sz="4" w:space="0"/>
            </w:tcBorders>
            <w:vAlign w:val="center"/>
          </w:tcPr>
          <w:p w14:paraId="17249DC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209.7万元</w:t>
            </w:r>
          </w:p>
        </w:tc>
        <w:tc>
          <w:tcPr>
            <w:tcW w:w="557" w:type="dxa"/>
            <w:gridSpan w:val="2"/>
            <w:tcBorders>
              <w:top w:val="single" w:color="auto" w:sz="4" w:space="0"/>
              <w:left w:val="nil"/>
              <w:bottom w:val="single" w:color="auto" w:sz="4" w:space="0"/>
              <w:right w:val="single" w:color="auto" w:sz="4" w:space="0"/>
            </w:tcBorders>
            <w:vAlign w:val="center"/>
          </w:tcPr>
          <w:p w14:paraId="00DE184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4C402D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5C9BE30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270663E1">
        <w:tblPrEx>
          <w:tblCellMar>
            <w:top w:w="0" w:type="dxa"/>
            <w:left w:w="108" w:type="dxa"/>
            <w:bottom w:w="0" w:type="dxa"/>
            <w:right w:w="108" w:type="dxa"/>
          </w:tblCellMar>
        </w:tblPrEx>
        <w:trPr>
          <w:trHeight w:val="558" w:hRule="exact"/>
          <w:jc w:val="center"/>
        </w:trPr>
        <w:tc>
          <w:tcPr>
            <w:tcW w:w="578" w:type="dxa"/>
            <w:vMerge w:val="continue"/>
            <w:tcBorders>
              <w:left w:val="single" w:color="auto" w:sz="4" w:space="0"/>
              <w:right w:val="single" w:color="auto" w:sz="4" w:space="0"/>
            </w:tcBorders>
            <w:vAlign w:val="center"/>
          </w:tcPr>
          <w:p w14:paraId="58013ACA">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29EF31D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tcBorders>
              <w:top w:val="nil"/>
              <w:left w:val="single" w:color="auto" w:sz="4" w:space="0"/>
              <w:bottom w:val="single" w:color="auto" w:sz="4" w:space="0"/>
              <w:right w:val="single" w:color="auto" w:sz="4" w:space="0"/>
            </w:tcBorders>
            <w:vAlign w:val="center"/>
          </w:tcPr>
          <w:p w14:paraId="39465DB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7B2CA4A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44B857ED">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B89F9A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185E871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041F1A09">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2F18FB7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3D8D78A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1DE35120">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7C6F291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6BCD5F">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20E2DE8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83FD3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0D0984C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742D9C7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74E043A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78D0CB7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333AB63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41695E5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539BA75B">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AC9EDD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B1EE59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24D4615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651565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A5CFCB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F9F2D5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A3DC92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E98469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05B47E3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305A8495">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D60E0F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32C41A0">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3389A4A9">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35FFE2A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3B8A284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1D1524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2E8F7F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26E50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B956A4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107519D">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294788D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2E6338C">
            <w:pPr>
              <w:widowControl/>
              <w:spacing w:line="240" w:lineRule="exact"/>
              <w:jc w:val="center"/>
              <w:rPr>
                <w:rFonts w:ascii="宋体" w:hAnsi="宋体" w:cs="宋体"/>
                <w:color w:val="auto"/>
                <w:kern w:val="0"/>
                <w:sz w:val="18"/>
                <w:szCs w:val="18"/>
              </w:rPr>
            </w:pPr>
          </w:p>
        </w:tc>
        <w:tc>
          <w:tcPr>
            <w:tcW w:w="1086" w:type="dxa"/>
            <w:vMerge w:val="restart"/>
            <w:tcBorders>
              <w:top w:val="nil"/>
              <w:left w:val="single" w:color="auto" w:sz="4" w:space="0"/>
              <w:bottom w:val="single" w:color="auto" w:sz="4" w:space="0"/>
              <w:right w:val="single" w:color="auto" w:sz="4" w:space="0"/>
            </w:tcBorders>
            <w:vAlign w:val="center"/>
          </w:tcPr>
          <w:p w14:paraId="545E162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6C63F4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3"/>
            <w:tcBorders>
              <w:top w:val="single" w:color="auto" w:sz="4" w:space="0"/>
              <w:left w:val="nil"/>
              <w:bottom w:val="single" w:color="auto" w:sz="4" w:space="0"/>
              <w:right w:val="single" w:color="auto" w:sz="4" w:space="0"/>
            </w:tcBorders>
            <w:vAlign w:val="center"/>
          </w:tcPr>
          <w:p w14:paraId="5FAE9BE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nil"/>
              <w:left w:val="nil"/>
              <w:bottom w:val="single" w:color="auto" w:sz="4" w:space="0"/>
              <w:right w:val="single" w:color="auto" w:sz="4" w:space="0"/>
            </w:tcBorders>
            <w:vAlign w:val="center"/>
          </w:tcPr>
          <w:p w14:paraId="7F0BF9C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1221F28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6522D99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658BD78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2"/>
            <w:tcBorders>
              <w:top w:val="single" w:color="auto" w:sz="4" w:space="0"/>
              <w:left w:val="nil"/>
              <w:bottom w:val="single" w:color="auto" w:sz="4" w:space="0"/>
              <w:right w:val="single" w:color="auto" w:sz="4" w:space="0"/>
            </w:tcBorders>
            <w:vAlign w:val="center"/>
          </w:tcPr>
          <w:p w14:paraId="4A280D3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0516E11C">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5AB0AAD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F9AD0A9">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90F72EB">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4BBF86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5438F25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9D108C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C3DC26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AD8F75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3B79BF1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2496BA3">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bottom w:val="single" w:color="auto" w:sz="4" w:space="0"/>
              <w:right w:val="single" w:color="auto" w:sz="4" w:space="0"/>
            </w:tcBorders>
            <w:vAlign w:val="center"/>
          </w:tcPr>
          <w:p w14:paraId="5E02856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B32DE5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1625A674">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4249AE4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4BC22A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2A14E2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C9B902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57C84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55A6288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4E1809C">
        <w:tblPrEx>
          <w:tblCellMar>
            <w:top w:w="0" w:type="dxa"/>
            <w:left w:w="108" w:type="dxa"/>
            <w:bottom w:w="0" w:type="dxa"/>
            <w:right w:w="108" w:type="dxa"/>
          </w:tblCellMar>
        </w:tblPrEx>
        <w:trPr>
          <w:trHeight w:val="1596" w:hRule="exact"/>
          <w:jc w:val="center"/>
        </w:trPr>
        <w:tc>
          <w:tcPr>
            <w:tcW w:w="578" w:type="dxa"/>
            <w:vMerge w:val="continue"/>
            <w:tcBorders>
              <w:top w:val="single" w:color="auto" w:sz="4" w:space="0"/>
              <w:left w:val="single" w:color="auto" w:sz="4" w:space="0"/>
              <w:right w:val="single" w:color="auto" w:sz="4" w:space="0"/>
            </w:tcBorders>
            <w:vAlign w:val="center"/>
          </w:tcPr>
          <w:p w14:paraId="226363EC">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98EE3D9">
            <w:pPr>
              <w:widowControl/>
              <w:spacing w:line="240" w:lineRule="exact"/>
              <w:jc w:val="center"/>
              <w:rPr>
                <w:rFonts w:ascii="宋体" w:hAnsi="宋体" w:cs="宋体"/>
                <w:color w:val="auto"/>
                <w:kern w:val="0"/>
                <w:sz w:val="18"/>
                <w:szCs w:val="18"/>
              </w:rPr>
            </w:pPr>
          </w:p>
        </w:tc>
        <w:tc>
          <w:tcPr>
            <w:tcW w:w="1086" w:type="dxa"/>
            <w:vMerge w:val="restart"/>
            <w:tcBorders>
              <w:top w:val="single" w:color="auto" w:sz="4" w:space="0"/>
              <w:left w:val="single" w:color="auto" w:sz="4" w:space="0"/>
              <w:bottom w:val="single" w:color="auto" w:sz="4" w:space="0"/>
              <w:right w:val="single" w:color="auto" w:sz="4" w:space="0"/>
            </w:tcBorders>
            <w:vAlign w:val="center"/>
          </w:tcPr>
          <w:p w14:paraId="13D35B5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3"/>
            <w:tcBorders>
              <w:top w:val="single" w:color="auto" w:sz="4" w:space="0"/>
              <w:left w:val="nil"/>
              <w:bottom w:val="single" w:color="auto" w:sz="4" w:space="0"/>
              <w:right w:val="single" w:color="auto" w:sz="4" w:space="0"/>
            </w:tcBorders>
            <w:vAlign w:val="center"/>
          </w:tcPr>
          <w:p w14:paraId="45B4977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bottom w:val="single" w:color="auto" w:sz="4" w:space="0"/>
              <w:right w:val="single" w:color="auto" w:sz="4" w:space="0"/>
            </w:tcBorders>
            <w:vAlign w:val="center"/>
          </w:tcPr>
          <w:p w14:paraId="1638CC0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提升演出团队特别是群众业余文艺团队的创作水平和表演水平</w:t>
            </w:r>
          </w:p>
        </w:tc>
        <w:tc>
          <w:tcPr>
            <w:tcW w:w="848" w:type="dxa"/>
            <w:tcBorders>
              <w:top w:val="single" w:color="auto" w:sz="4" w:space="0"/>
              <w:left w:val="nil"/>
              <w:bottom w:val="single" w:color="auto" w:sz="4" w:space="0"/>
              <w:right w:val="single" w:color="auto" w:sz="4" w:space="0"/>
            </w:tcBorders>
            <w:vAlign w:val="center"/>
          </w:tcPr>
          <w:p w14:paraId="37B1A37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cs="宋体"/>
                <w:color w:val="auto"/>
                <w:kern w:val="0"/>
                <w:sz w:val="18"/>
                <w:szCs w:val="18"/>
                <w:lang w:val="en-US" w:eastAsia="zh-CN"/>
              </w:rPr>
            </w:pPr>
            <w:r>
              <w:rPr>
                <w:rFonts w:hint="default" w:ascii="宋体" w:hAnsi="宋体" w:cs="宋体"/>
                <w:color w:val="auto"/>
                <w:kern w:val="0"/>
                <w:sz w:val="18"/>
                <w:szCs w:val="18"/>
                <w:lang w:val="en-US" w:eastAsia="zh-CN"/>
              </w:rPr>
              <w:t>提升演出团队特别是群众业余文艺团队的创作水平和表演水平</w:t>
            </w:r>
          </w:p>
        </w:tc>
        <w:tc>
          <w:tcPr>
            <w:tcW w:w="557" w:type="dxa"/>
            <w:gridSpan w:val="2"/>
            <w:tcBorders>
              <w:top w:val="single" w:color="auto" w:sz="4" w:space="0"/>
              <w:left w:val="nil"/>
              <w:bottom w:val="single" w:color="auto" w:sz="4" w:space="0"/>
              <w:right w:val="single" w:color="auto" w:sz="4" w:space="0"/>
            </w:tcBorders>
            <w:vAlign w:val="center"/>
          </w:tcPr>
          <w:p w14:paraId="44FDBD9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064AE1A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60E08E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479F6314">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6C042E0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37D7C875">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76942C32">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0F845C87">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tcBorders>
              <w:top w:val="nil"/>
              <w:left w:val="nil"/>
              <w:bottom w:val="single" w:color="auto" w:sz="4" w:space="0"/>
              <w:right w:val="single" w:color="auto" w:sz="4" w:space="0"/>
            </w:tcBorders>
            <w:vAlign w:val="center"/>
          </w:tcPr>
          <w:p w14:paraId="7D3CF1A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96021D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D807CF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D88733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764B116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B06116F">
        <w:tblPrEx>
          <w:tblCellMar>
            <w:top w:w="0" w:type="dxa"/>
            <w:left w:w="108" w:type="dxa"/>
            <w:bottom w:w="0" w:type="dxa"/>
            <w:right w:w="108" w:type="dxa"/>
          </w:tblCellMar>
        </w:tblPrEx>
        <w:trPr>
          <w:trHeight w:val="291" w:hRule="exact"/>
          <w:jc w:val="center"/>
        </w:trPr>
        <w:tc>
          <w:tcPr>
            <w:tcW w:w="578" w:type="dxa"/>
            <w:vMerge w:val="continue"/>
            <w:tcBorders>
              <w:left w:val="single" w:color="auto" w:sz="4" w:space="0"/>
              <w:right w:val="single" w:color="auto" w:sz="4" w:space="0"/>
            </w:tcBorders>
            <w:vAlign w:val="center"/>
          </w:tcPr>
          <w:p w14:paraId="152BA05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2BBD72">
            <w:pPr>
              <w:widowControl/>
              <w:spacing w:line="240" w:lineRule="exact"/>
              <w:jc w:val="center"/>
              <w:rPr>
                <w:rFonts w:ascii="宋体" w:hAnsi="宋体" w:cs="宋体"/>
                <w:color w:val="auto"/>
                <w:kern w:val="0"/>
                <w:sz w:val="18"/>
                <w:szCs w:val="18"/>
              </w:rPr>
            </w:pPr>
          </w:p>
        </w:tc>
        <w:tc>
          <w:tcPr>
            <w:tcW w:w="1086" w:type="dxa"/>
            <w:vMerge w:val="continue"/>
            <w:tcBorders>
              <w:top w:val="nil"/>
              <w:left w:val="single" w:color="auto" w:sz="4" w:space="0"/>
              <w:bottom w:val="single" w:color="auto" w:sz="4" w:space="0"/>
              <w:right w:val="single" w:color="auto" w:sz="4" w:space="0"/>
            </w:tcBorders>
            <w:vAlign w:val="center"/>
          </w:tcPr>
          <w:p w14:paraId="6D332550">
            <w:pPr>
              <w:widowControl/>
              <w:spacing w:line="240" w:lineRule="exact"/>
              <w:jc w:val="center"/>
              <w:rPr>
                <w:rFonts w:ascii="宋体" w:hAnsi="宋体" w:cs="宋体"/>
                <w:color w:val="auto"/>
                <w:kern w:val="0"/>
                <w:sz w:val="18"/>
                <w:szCs w:val="18"/>
              </w:rPr>
            </w:pPr>
          </w:p>
        </w:tc>
        <w:tc>
          <w:tcPr>
            <w:tcW w:w="2001" w:type="dxa"/>
            <w:gridSpan w:val="3"/>
            <w:tcBorders>
              <w:top w:val="single" w:color="auto" w:sz="4" w:space="0"/>
              <w:left w:val="nil"/>
              <w:bottom w:val="single" w:color="auto" w:sz="4" w:space="0"/>
              <w:right w:val="single" w:color="auto" w:sz="4" w:space="0"/>
            </w:tcBorders>
            <w:vAlign w:val="center"/>
          </w:tcPr>
          <w:p w14:paraId="73E1235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tcBorders>
              <w:top w:val="nil"/>
              <w:left w:val="nil"/>
              <w:bottom w:val="single" w:color="auto" w:sz="4" w:space="0"/>
              <w:right w:val="single" w:color="auto" w:sz="4" w:space="0"/>
            </w:tcBorders>
            <w:vAlign w:val="center"/>
          </w:tcPr>
          <w:p w14:paraId="597DC03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348315F4">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F3BE39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5D4DBE9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2"/>
            <w:tcBorders>
              <w:top w:val="single" w:color="auto" w:sz="4" w:space="0"/>
              <w:left w:val="nil"/>
              <w:bottom w:val="single" w:color="auto" w:sz="4" w:space="0"/>
              <w:right w:val="single" w:color="auto" w:sz="4" w:space="0"/>
            </w:tcBorders>
            <w:vAlign w:val="center"/>
          </w:tcPr>
          <w:p w14:paraId="1C45810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2EDCEA34">
        <w:tblPrEx>
          <w:tblCellMar>
            <w:top w:w="0" w:type="dxa"/>
            <w:left w:w="108" w:type="dxa"/>
            <w:bottom w:w="0" w:type="dxa"/>
            <w:right w:w="108" w:type="dxa"/>
          </w:tblCellMar>
        </w:tblPrEx>
        <w:trPr>
          <w:trHeight w:val="863" w:hRule="exact"/>
          <w:jc w:val="center"/>
        </w:trPr>
        <w:tc>
          <w:tcPr>
            <w:tcW w:w="578" w:type="dxa"/>
            <w:vMerge w:val="continue"/>
            <w:tcBorders>
              <w:left w:val="single" w:color="auto" w:sz="4" w:space="0"/>
              <w:right w:val="single" w:color="auto" w:sz="4" w:space="0"/>
            </w:tcBorders>
            <w:vAlign w:val="center"/>
          </w:tcPr>
          <w:p w14:paraId="7A3424B1">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2DF687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29CC42D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tcBorders>
              <w:top w:val="single" w:color="auto" w:sz="4" w:space="0"/>
              <w:left w:val="single" w:color="auto" w:sz="4" w:space="0"/>
              <w:bottom w:val="single" w:color="auto" w:sz="4" w:space="0"/>
              <w:right w:val="single" w:color="auto" w:sz="4" w:space="0"/>
            </w:tcBorders>
            <w:vAlign w:val="center"/>
          </w:tcPr>
          <w:p w14:paraId="74A8D47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3"/>
            <w:tcBorders>
              <w:top w:val="single" w:color="auto" w:sz="4" w:space="0"/>
              <w:left w:val="nil"/>
              <w:right w:val="single" w:color="auto" w:sz="4" w:space="0"/>
            </w:tcBorders>
            <w:vAlign w:val="center"/>
          </w:tcPr>
          <w:p w14:paraId="54EDCDE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tcBorders>
              <w:top w:val="single" w:color="auto" w:sz="4" w:space="0"/>
              <w:left w:val="nil"/>
              <w:right w:val="single" w:color="auto" w:sz="4" w:space="0"/>
            </w:tcBorders>
            <w:vAlign w:val="center"/>
          </w:tcPr>
          <w:p w14:paraId="417BE76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482FC9B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2"/>
            <w:tcBorders>
              <w:top w:val="single" w:color="auto" w:sz="4" w:space="0"/>
              <w:left w:val="nil"/>
              <w:bottom w:val="single" w:color="auto" w:sz="4" w:space="0"/>
              <w:right w:val="single" w:color="auto" w:sz="4" w:space="0"/>
            </w:tcBorders>
            <w:vAlign w:val="center"/>
          </w:tcPr>
          <w:p w14:paraId="493980D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72B1D3C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2"/>
            <w:tcBorders>
              <w:top w:val="single" w:color="auto" w:sz="4" w:space="0"/>
              <w:left w:val="nil"/>
              <w:bottom w:val="single" w:color="auto" w:sz="4" w:space="0"/>
              <w:right w:val="single" w:color="auto" w:sz="4" w:space="0"/>
            </w:tcBorders>
            <w:vAlign w:val="center"/>
          </w:tcPr>
          <w:p w14:paraId="435A579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4729BF37">
        <w:tblPrEx>
          <w:tblCellMar>
            <w:top w:w="0" w:type="dxa"/>
            <w:left w:w="108" w:type="dxa"/>
            <w:bottom w:w="0" w:type="dxa"/>
            <w:right w:w="108" w:type="dxa"/>
          </w:tblCellMar>
        </w:tblPrEx>
        <w:trPr>
          <w:trHeight w:val="291" w:hRule="exact"/>
          <w:jc w:val="center"/>
        </w:trPr>
        <w:tc>
          <w:tcPr>
            <w:tcW w:w="6420" w:type="dxa"/>
            <w:gridSpan w:val="8"/>
            <w:tcBorders>
              <w:top w:val="single" w:color="auto" w:sz="4" w:space="0"/>
              <w:left w:val="single" w:color="auto" w:sz="4" w:space="0"/>
              <w:bottom w:val="single" w:color="auto" w:sz="4" w:space="0"/>
              <w:right w:val="single" w:color="auto" w:sz="4" w:space="0"/>
            </w:tcBorders>
            <w:vAlign w:val="center"/>
          </w:tcPr>
          <w:p w14:paraId="5EFA285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2"/>
            <w:tcBorders>
              <w:top w:val="single" w:color="auto" w:sz="4" w:space="0"/>
              <w:left w:val="nil"/>
              <w:bottom w:val="single" w:color="auto" w:sz="4" w:space="0"/>
              <w:right w:val="single" w:color="auto" w:sz="4" w:space="0"/>
            </w:tcBorders>
            <w:vAlign w:val="center"/>
          </w:tcPr>
          <w:p w14:paraId="11CB68A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1CC58AE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2"/>
            <w:tcBorders>
              <w:top w:val="single" w:color="auto" w:sz="4" w:space="0"/>
              <w:left w:val="nil"/>
              <w:bottom w:val="single" w:color="auto" w:sz="4" w:space="0"/>
              <w:right w:val="single" w:color="auto" w:sz="4" w:space="0"/>
            </w:tcBorders>
            <w:vAlign w:val="center"/>
          </w:tcPr>
          <w:p w14:paraId="78A63794">
            <w:pPr>
              <w:widowControl/>
              <w:spacing w:line="240" w:lineRule="exact"/>
              <w:jc w:val="center"/>
              <w:rPr>
                <w:rFonts w:ascii="宋体" w:hAnsi="宋体" w:cs="宋体"/>
                <w:color w:val="auto"/>
                <w:kern w:val="0"/>
                <w:sz w:val="18"/>
                <w:szCs w:val="18"/>
              </w:rPr>
            </w:pPr>
          </w:p>
        </w:tc>
      </w:tr>
    </w:tbl>
    <w:p w14:paraId="657A7357">
      <w:pPr>
        <w:pStyle w:val="2"/>
        <w:rPr>
          <w:rFonts w:hint="eastAsia"/>
          <w:lang w:val="en-US" w:eastAsia="zh-CN"/>
        </w:rPr>
      </w:pPr>
    </w:p>
    <w:p w14:paraId="70D06B96">
      <w:pPr>
        <w:rPr>
          <w:rFonts w:hint="eastAsia"/>
          <w:lang w:val="en-US" w:eastAsia="zh-CN"/>
        </w:rPr>
      </w:pPr>
    </w:p>
    <w:p w14:paraId="652F7BCF">
      <w:pPr>
        <w:pStyle w:val="2"/>
        <w:rPr>
          <w:rFonts w:hint="eastAsia"/>
          <w:lang w:val="en-US" w:eastAsia="zh-CN"/>
        </w:rPr>
      </w:pPr>
    </w:p>
    <w:p w14:paraId="0F03FAD3">
      <w:pPr>
        <w:rPr>
          <w:rFonts w:hint="eastAsia"/>
          <w:lang w:val="en-US" w:eastAsia="zh-CN"/>
        </w:rPr>
      </w:pPr>
    </w:p>
    <w:p w14:paraId="75046324">
      <w:pPr>
        <w:pStyle w:val="2"/>
        <w:rPr>
          <w:rFonts w:hint="eastAsia"/>
          <w:lang w:val="en-US" w:eastAsia="zh-CN"/>
        </w:rPr>
      </w:pPr>
    </w:p>
    <w:p w14:paraId="4A10EB06">
      <w:pPr>
        <w:rPr>
          <w:rFonts w:hint="eastAsia"/>
          <w:lang w:val="en-US" w:eastAsia="zh-CN"/>
        </w:rPr>
      </w:pPr>
    </w:p>
    <w:p w14:paraId="59ED074C">
      <w:pPr>
        <w:pStyle w:val="2"/>
        <w:rPr>
          <w:rFonts w:hint="eastAsia"/>
          <w:lang w:val="en-US" w:eastAsia="zh-CN"/>
        </w:rPr>
      </w:pPr>
    </w:p>
    <w:p w14:paraId="2B49D80B">
      <w:pPr>
        <w:rPr>
          <w:rFonts w:hint="eastAsia"/>
          <w:lang w:val="en-US" w:eastAsia="zh-CN"/>
        </w:rPr>
      </w:pPr>
    </w:p>
    <w:p w14:paraId="2CF3CE21">
      <w:pPr>
        <w:pStyle w:val="2"/>
        <w:rPr>
          <w:rFonts w:hint="eastAsia"/>
          <w:lang w:val="en-US" w:eastAsia="zh-CN"/>
        </w:rPr>
      </w:pPr>
    </w:p>
    <w:p w14:paraId="05147B73">
      <w:pPr>
        <w:rPr>
          <w:rFonts w:hint="eastAsia"/>
          <w:lang w:val="en-US" w:eastAsia="zh-CN"/>
        </w:rPr>
      </w:pPr>
    </w:p>
    <w:p w14:paraId="4E335E48">
      <w:pPr>
        <w:pStyle w:val="2"/>
        <w:rPr>
          <w:rFonts w:hint="eastAsia"/>
          <w:lang w:val="en-US" w:eastAsia="zh-CN"/>
        </w:rPr>
      </w:pPr>
    </w:p>
    <w:p w14:paraId="55932703">
      <w:pPr>
        <w:rPr>
          <w:rFonts w:hint="eastAsia"/>
          <w:lang w:val="en-US" w:eastAsia="zh-CN"/>
        </w:rPr>
      </w:pPr>
    </w:p>
    <w:p w14:paraId="2EB7BE52">
      <w:pPr>
        <w:pStyle w:val="2"/>
        <w:rPr>
          <w:rFonts w:hint="eastAsia"/>
          <w:lang w:val="en-US" w:eastAsia="zh-CN"/>
        </w:rPr>
      </w:pPr>
    </w:p>
    <w:p w14:paraId="61E492C7">
      <w:pPr>
        <w:rPr>
          <w:rFonts w:hint="eastAsia"/>
          <w:lang w:val="en-US" w:eastAsia="zh-CN"/>
        </w:rPr>
      </w:pPr>
    </w:p>
    <w:p w14:paraId="2F9FF025">
      <w:pPr>
        <w:pStyle w:val="2"/>
        <w:rPr>
          <w:rFonts w:hint="eastAsia"/>
          <w:lang w:val="en-US" w:eastAsia="zh-CN"/>
        </w:rPr>
      </w:pPr>
    </w:p>
    <w:tbl>
      <w:tblPr>
        <w:tblStyle w:val="11"/>
        <w:tblW w:w="14598" w:type="dxa"/>
        <w:jc w:val="center"/>
        <w:tblLayout w:type="fixed"/>
        <w:tblCellMar>
          <w:top w:w="0" w:type="dxa"/>
          <w:left w:w="108" w:type="dxa"/>
          <w:bottom w:w="0" w:type="dxa"/>
          <w:right w:w="108" w:type="dxa"/>
        </w:tblCellMar>
      </w:tblPr>
      <w:tblGrid>
        <w:gridCol w:w="93"/>
        <w:gridCol w:w="485"/>
        <w:gridCol w:w="969"/>
        <w:gridCol w:w="1"/>
        <w:gridCol w:w="945"/>
        <w:gridCol w:w="140"/>
        <w:gridCol w:w="718"/>
        <w:gridCol w:w="657"/>
        <w:gridCol w:w="457"/>
        <w:gridCol w:w="169"/>
        <w:gridCol w:w="664"/>
        <w:gridCol w:w="274"/>
        <w:gridCol w:w="848"/>
        <w:gridCol w:w="168"/>
        <w:gridCol w:w="34"/>
        <w:gridCol w:w="355"/>
        <w:gridCol w:w="416"/>
        <w:gridCol w:w="141"/>
        <w:gridCol w:w="344"/>
        <w:gridCol w:w="351"/>
        <w:gridCol w:w="699"/>
        <w:gridCol w:w="240"/>
        <w:gridCol w:w="1290"/>
        <w:gridCol w:w="390"/>
        <w:gridCol w:w="390"/>
        <w:gridCol w:w="390"/>
        <w:gridCol w:w="390"/>
        <w:gridCol w:w="1290"/>
        <w:gridCol w:w="1290"/>
      </w:tblGrid>
      <w:tr w14:paraId="0039E18C">
        <w:tblPrEx>
          <w:tblCellMar>
            <w:top w:w="0" w:type="dxa"/>
            <w:left w:w="108" w:type="dxa"/>
            <w:bottom w:w="0" w:type="dxa"/>
            <w:right w:w="108" w:type="dxa"/>
          </w:tblCellMar>
        </w:tblPrEx>
        <w:trPr>
          <w:gridAfter w:val="8"/>
          <w:wAfter w:w="5670" w:type="dxa"/>
          <w:trHeight w:val="426" w:hRule="exact"/>
          <w:jc w:val="center"/>
        </w:trPr>
        <w:tc>
          <w:tcPr>
            <w:tcW w:w="8928" w:type="dxa"/>
            <w:gridSpan w:val="21"/>
            <w:tcBorders>
              <w:top w:val="nil"/>
              <w:left w:val="nil"/>
              <w:bottom w:val="nil"/>
              <w:right w:val="nil"/>
            </w:tcBorders>
            <w:vAlign w:val="center"/>
          </w:tcPr>
          <w:p w14:paraId="4C672C5D">
            <w:pPr>
              <w:widowControl/>
              <w:spacing w:line="500" w:lineRule="exact"/>
              <w:jc w:val="center"/>
              <w:rPr>
                <w:rFonts w:ascii="宋体" w:hAnsi="宋体" w:cs="宋体"/>
                <w:b/>
                <w:bCs/>
                <w:color w:val="auto"/>
                <w:kern w:val="0"/>
                <w:sz w:val="32"/>
                <w:szCs w:val="32"/>
              </w:rPr>
            </w:pPr>
            <w:r>
              <w:rPr>
                <w:rFonts w:hint="eastAsia" w:ascii="宋体" w:hAnsi="宋体" w:cs="宋体"/>
                <w:b/>
                <w:bCs/>
                <w:color w:val="auto"/>
                <w:kern w:val="0"/>
                <w:sz w:val="28"/>
                <w:szCs w:val="28"/>
              </w:rPr>
              <w:t>项目支出绩效自评表</w:t>
            </w:r>
          </w:p>
        </w:tc>
      </w:tr>
      <w:tr w14:paraId="3ED3CAD3">
        <w:tblPrEx>
          <w:tblCellMar>
            <w:top w:w="0" w:type="dxa"/>
            <w:left w:w="108" w:type="dxa"/>
            <w:bottom w:w="0" w:type="dxa"/>
            <w:right w:w="108" w:type="dxa"/>
          </w:tblCellMar>
        </w:tblPrEx>
        <w:trPr>
          <w:gridAfter w:val="8"/>
          <w:wAfter w:w="5670" w:type="dxa"/>
          <w:trHeight w:val="194" w:hRule="atLeast"/>
          <w:jc w:val="center"/>
        </w:trPr>
        <w:tc>
          <w:tcPr>
            <w:tcW w:w="8928" w:type="dxa"/>
            <w:gridSpan w:val="21"/>
            <w:tcBorders>
              <w:top w:val="nil"/>
              <w:left w:val="nil"/>
              <w:bottom w:val="nil"/>
              <w:right w:val="nil"/>
            </w:tcBorders>
            <w:vAlign w:val="top"/>
          </w:tcPr>
          <w:p w14:paraId="545B29A9">
            <w:pPr>
              <w:widowControl/>
              <w:jc w:val="center"/>
              <w:rPr>
                <w:rFonts w:ascii="宋体" w:hAnsi="宋体" w:cs="宋体"/>
                <w:color w:val="auto"/>
                <w:kern w:val="0"/>
                <w:sz w:val="22"/>
              </w:rPr>
            </w:pPr>
            <w:r>
              <w:rPr>
                <w:rFonts w:hint="eastAsia" w:ascii="宋体" w:hAnsi="宋体" w:cs="宋体"/>
                <w:color w:val="auto"/>
                <w:kern w:val="0"/>
                <w:sz w:val="22"/>
              </w:rPr>
              <w:t>（</w:t>
            </w:r>
            <w:r>
              <w:rPr>
                <w:rFonts w:hint="eastAsia" w:ascii="宋体" w:hAnsi="宋体" w:cs="宋体"/>
                <w:color w:val="auto"/>
                <w:kern w:val="0"/>
                <w:sz w:val="22"/>
                <w:lang w:val="en-US" w:eastAsia="zh-CN"/>
              </w:rPr>
              <w:t>2023</w:t>
            </w:r>
            <w:r>
              <w:rPr>
                <w:rFonts w:hint="eastAsia" w:ascii="宋体" w:hAnsi="宋体" w:cs="宋体"/>
                <w:color w:val="auto"/>
                <w:kern w:val="0"/>
                <w:sz w:val="22"/>
              </w:rPr>
              <w:t>年度）</w:t>
            </w:r>
          </w:p>
        </w:tc>
      </w:tr>
      <w:tr w14:paraId="6C5516E7">
        <w:tblPrEx>
          <w:tblCellMar>
            <w:top w:w="0" w:type="dxa"/>
            <w:left w:w="108" w:type="dxa"/>
            <w:bottom w:w="0" w:type="dxa"/>
            <w:right w:w="108" w:type="dxa"/>
          </w:tblCellMar>
        </w:tblPrEx>
        <w:trPr>
          <w:gridAfter w:val="8"/>
          <w:wAfter w:w="5670" w:type="dxa"/>
          <w:trHeight w:val="291" w:hRule="exact"/>
          <w:jc w:val="center"/>
        </w:trPr>
        <w:tc>
          <w:tcPr>
            <w:tcW w:w="1547" w:type="dxa"/>
            <w:gridSpan w:val="3"/>
            <w:tcBorders>
              <w:top w:val="single" w:color="auto" w:sz="4" w:space="0"/>
              <w:left w:val="single" w:color="auto" w:sz="4" w:space="0"/>
              <w:bottom w:val="single" w:color="auto" w:sz="4" w:space="0"/>
              <w:right w:val="single" w:color="auto" w:sz="4" w:space="0"/>
            </w:tcBorders>
            <w:vAlign w:val="center"/>
          </w:tcPr>
          <w:p w14:paraId="3F05FB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项目名称</w:t>
            </w:r>
          </w:p>
        </w:tc>
        <w:tc>
          <w:tcPr>
            <w:tcW w:w="7381" w:type="dxa"/>
            <w:gridSpan w:val="18"/>
            <w:tcBorders>
              <w:top w:val="single" w:color="auto" w:sz="4" w:space="0"/>
              <w:left w:val="nil"/>
              <w:bottom w:val="single" w:color="auto" w:sz="4" w:space="0"/>
              <w:right w:val="single" w:color="auto" w:sz="4" w:space="0"/>
            </w:tcBorders>
            <w:vAlign w:val="center"/>
          </w:tcPr>
          <w:p w14:paraId="74417A0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lang w:val="en-US" w:eastAsia="zh-CN"/>
              </w:rPr>
              <w:t>2023年通州区“农村文艺演出星火工程”</w:t>
            </w:r>
          </w:p>
        </w:tc>
      </w:tr>
      <w:tr w14:paraId="422A8101">
        <w:tblPrEx>
          <w:tblCellMar>
            <w:top w:w="0" w:type="dxa"/>
            <w:left w:w="108" w:type="dxa"/>
            <w:bottom w:w="0" w:type="dxa"/>
            <w:right w:w="108" w:type="dxa"/>
          </w:tblCellMar>
        </w:tblPrEx>
        <w:trPr>
          <w:gridAfter w:val="8"/>
          <w:wAfter w:w="5670" w:type="dxa"/>
          <w:trHeight w:val="291" w:hRule="exact"/>
          <w:jc w:val="center"/>
        </w:trPr>
        <w:tc>
          <w:tcPr>
            <w:tcW w:w="1547" w:type="dxa"/>
            <w:gridSpan w:val="3"/>
            <w:tcBorders>
              <w:top w:val="single" w:color="auto" w:sz="4" w:space="0"/>
              <w:left w:val="single" w:color="auto" w:sz="4" w:space="0"/>
              <w:bottom w:val="single" w:color="auto" w:sz="4" w:space="0"/>
              <w:right w:val="single" w:color="auto" w:sz="4" w:space="0"/>
            </w:tcBorders>
            <w:vAlign w:val="center"/>
          </w:tcPr>
          <w:p w14:paraId="7B379E5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主管部门</w:t>
            </w:r>
          </w:p>
        </w:tc>
        <w:tc>
          <w:tcPr>
            <w:tcW w:w="4025" w:type="dxa"/>
            <w:gridSpan w:val="9"/>
            <w:tcBorders>
              <w:top w:val="single" w:color="auto" w:sz="4" w:space="0"/>
              <w:left w:val="nil"/>
              <w:bottom w:val="single" w:color="auto" w:sz="4" w:space="0"/>
              <w:right w:val="single" w:color="auto" w:sz="4" w:space="0"/>
            </w:tcBorders>
            <w:vAlign w:val="center"/>
          </w:tcPr>
          <w:p w14:paraId="3A7D1284">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通州区财政局</w:t>
            </w:r>
          </w:p>
        </w:tc>
        <w:tc>
          <w:tcPr>
            <w:tcW w:w="1050" w:type="dxa"/>
            <w:gridSpan w:val="3"/>
            <w:tcBorders>
              <w:top w:val="nil"/>
              <w:left w:val="nil"/>
              <w:bottom w:val="single" w:color="auto" w:sz="4" w:space="0"/>
              <w:right w:val="single" w:color="auto" w:sz="4" w:space="0"/>
            </w:tcBorders>
            <w:vAlign w:val="center"/>
          </w:tcPr>
          <w:p w14:paraId="7F7B880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实施单位</w:t>
            </w:r>
          </w:p>
        </w:tc>
        <w:tc>
          <w:tcPr>
            <w:tcW w:w="2306" w:type="dxa"/>
            <w:gridSpan w:val="6"/>
            <w:tcBorders>
              <w:top w:val="single" w:color="auto" w:sz="4" w:space="0"/>
              <w:left w:val="nil"/>
              <w:bottom w:val="single" w:color="auto" w:sz="4" w:space="0"/>
              <w:right w:val="single" w:color="auto" w:sz="4" w:space="0"/>
            </w:tcBorders>
            <w:vAlign w:val="center"/>
          </w:tcPr>
          <w:p w14:paraId="62677C1A">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通州区文化和旅游局</w:t>
            </w:r>
          </w:p>
        </w:tc>
      </w:tr>
      <w:tr w14:paraId="58E17A29">
        <w:tblPrEx>
          <w:tblCellMar>
            <w:top w:w="0" w:type="dxa"/>
            <w:left w:w="108" w:type="dxa"/>
            <w:bottom w:w="0" w:type="dxa"/>
            <w:right w:w="108" w:type="dxa"/>
          </w:tblCellMar>
        </w:tblPrEx>
        <w:trPr>
          <w:gridAfter w:val="8"/>
          <w:wAfter w:w="5670" w:type="dxa"/>
          <w:trHeight w:val="291" w:hRule="exact"/>
          <w:jc w:val="center"/>
        </w:trPr>
        <w:tc>
          <w:tcPr>
            <w:tcW w:w="1547" w:type="dxa"/>
            <w:gridSpan w:val="3"/>
            <w:tcBorders>
              <w:top w:val="single" w:color="auto" w:sz="4" w:space="0"/>
              <w:left w:val="single" w:color="auto" w:sz="4" w:space="0"/>
              <w:bottom w:val="single" w:color="auto" w:sz="4" w:space="0"/>
              <w:right w:val="single" w:color="auto" w:sz="4" w:space="0"/>
            </w:tcBorders>
            <w:vAlign w:val="center"/>
          </w:tcPr>
          <w:p w14:paraId="1E142D3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项目</w:t>
            </w:r>
            <w:r>
              <w:rPr>
                <w:rFonts w:ascii="宋体" w:hAnsi="宋体" w:cs="宋体"/>
                <w:color w:val="auto"/>
                <w:kern w:val="0"/>
                <w:sz w:val="18"/>
                <w:szCs w:val="18"/>
              </w:rPr>
              <w:t>负责人</w:t>
            </w:r>
          </w:p>
        </w:tc>
        <w:tc>
          <w:tcPr>
            <w:tcW w:w="4025" w:type="dxa"/>
            <w:gridSpan w:val="9"/>
            <w:tcBorders>
              <w:top w:val="single" w:color="auto" w:sz="4" w:space="0"/>
              <w:left w:val="nil"/>
              <w:bottom w:val="single" w:color="auto" w:sz="4" w:space="0"/>
              <w:right w:val="single" w:color="auto" w:sz="4" w:space="0"/>
            </w:tcBorders>
            <w:vAlign w:val="center"/>
          </w:tcPr>
          <w:p w14:paraId="07FFAC09">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孙涛</w:t>
            </w:r>
          </w:p>
        </w:tc>
        <w:tc>
          <w:tcPr>
            <w:tcW w:w="1050" w:type="dxa"/>
            <w:gridSpan w:val="3"/>
            <w:tcBorders>
              <w:top w:val="nil"/>
              <w:left w:val="nil"/>
              <w:bottom w:val="single" w:color="auto" w:sz="4" w:space="0"/>
              <w:right w:val="single" w:color="auto" w:sz="4" w:space="0"/>
            </w:tcBorders>
            <w:vAlign w:val="center"/>
          </w:tcPr>
          <w:p w14:paraId="385C2032">
            <w:pPr>
              <w:widowControl/>
              <w:spacing w:line="240" w:lineRule="exact"/>
              <w:jc w:val="center"/>
              <w:rPr>
                <w:rFonts w:ascii="宋体" w:hAnsi="宋体" w:cs="宋体"/>
                <w:color w:val="auto"/>
                <w:kern w:val="0"/>
                <w:sz w:val="18"/>
                <w:szCs w:val="18"/>
              </w:rPr>
            </w:pPr>
            <w:r>
              <w:rPr>
                <w:rFonts w:ascii="宋体" w:hAnsi="宋体" w:cs="宋体"/>
                <w:color w:val="auto"/>
                <w:kern w:val="0"/>
                <w:sz w:val="18"/>
                <w:szCs w:val="18"/>
              </w:rPr>
              <w:t>联系电话</w:t>
            </w:r>
          </w:p>
        </w:tc>
        <w:tc>
          <w:tcPr>
            <w:tcW w:w="2306" w:type="dxa"/>
            <w:gridSpan w:val="6"/>
            <w:tcBorders>
              <w:top w:val="single" w:color="auto" w:sz="4" w:space="0"/>
              <w:left w:val="nil"/>
              <w:bottom w:val="single" w:color="auto" w:sz="4" w:space="0"/>
              <w:right w:val="single" w:color="auto" w:sz="4" w:space="0"/>
            </w:tcBorders>
            <w:vAlign w:val="center"/>
          </w:tcPr>
          <w:p w14:paraId="792535E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80575848</w:t>
            </w:r>
          </w:p>
        </w:tc>
      </w:tr>
      <w:tr w14:paraId="3F0CDA48">
        <w:tblPrEx>
          <w:tblCellMar>
            <w:top w:w="0" w:type="dxa"/>
            <w:left w:w="108" w:type="dxa"/>
            <w:bottom w:w="0" w:type="dxa"/>
            <w:right w:w="108" w:type="dxa"/>
          </w:tblCellMar>
        </w:tblPrEx>
        <w:trPr>
          <w:gridAfter w:val="8"/>
          <w:wAfter w:w="5670" w:type="dxa"/>
          <w:trHeight w:val="559" w:hRule="exact"/>
          <w:jc w:val="center"/>
        </w:trPr>
        <w:tc>
          <w:tcPr>
            <w:tcW w:w="1547" w:type="dxa"/>
            <w:gridSpan w:val="3"/>
            <w:vMerge w:val="restart"/>
            <w:tcBorders>
              <w:top w:val="single" w:color="auto" w:sz="4" w:space="0"/>
              <w:left w:val="single" w:color="auto" w:sz="4" w:space="0"/>
              <w:bottom w:val="single" w:color="auto" w:sz="4" w:space="0"/>
              <w:right w:val="single" w:color="auto" w:sz="4" w:space="0"/>
            </w:tcBorders>
            <w:vAlign w:val="center"/>
          </w:tcPr>
          <w:p w14:paraId="4F78D71C">
            <w:pPr>
              <w:widowControl/>
              <w:spacing w:line="560" w:lineRule="exact"/>
              <w:jc w:val="left"/>
              <w:rPr>
                <w:rFonts w:ascii="宋体" w:hAnsi="宋体" w:cs="宋体"/>
                <w:color w:val="auto"/>
                <w:kern w:val="0"/>
                <w:sz w:val="18"/>
                <w:szCs w:val="18"/>
              </w:rPr>
            </w:pPr>
            <w:r>
              <w:rPr>
                <w:rFonts w:hint="eastAsia" w:ascii="宋体" w:hAnsi="宋体" w:cs="宋体"/>
                <w:color w:val="auto"/>
                <w:kern w:val="0"/>
                <w:sz w:val="18"/>
                <w:szCs w:val="18"/>
              </w:rPr>
              <w:t>项目资金（万元）</w:t>
            </w:r>
          </w:p>
        </w:tc>
        <w:tc>
          <w:tcPr>
            <w:tcW w:w="1804" w:type="dxa"/>
            <w:gridSpan w:val="4"/>
            <w:tcBorders>
              <w:top w:val="single" w:color="auto" w:sz="4" w:space="0"/>
              <w:left w:val="nil"/>
              <w:bottom w:val="single" w:color="auto" w:sz="4" w:space="0"/>
              <w:right w:val="single" w:color="auto" w:sz="4" w:space="0"/>
            </w:tcBorders>
            <w:vAlign w:val="center"/>
          </w:tcPr>
          <w:p w14:paraId="332B6A36">
            <w:pPr>
              <w:widowControl/>
              <w:spacing w:line="240" w:lineRule="exact"/>
              <w:jc w:val="center"/>
              <w:rPr>
                <w:rFonts w:ascii="宋体" w:hAnsi="宋体" w:cs="宋体"/>
                <w:color w:val="auto"/>
                <w:kern w:val="0"/>
                <w:sz w:val="18"/>
                <w:szCs w:val="18"/>
              </w:rPr>
            </w:pPr>
          </w:p>
        </w:tc>
        <w:tc>
          <w:tcPr>
            <w:tcW w:w="1114" w:type="dxa"/>
            <w:gridSpan w:val="2"/>
            <w:tcBorders>
              <w:top w:val="single" w:color="auto" w:sz="4" w:space="0"/>
              <w:left w:val="nil"/>
              <w:bottom w:val="single" w:color="auto" w:sz="4" w:space="0"/>
              <w:right w:val="single" w:color="auto" w:sz="4" w:space="0"/>
            </w:tcBorders>
            <w:vAlign w:val="center"/>
          </w:tcPr>
          <w:p w14:paraId="235C92E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年初</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107" w:type="dxa"/>
            <w:gridSpan w:val="3"/>
            <w:tcBorders>
              <w:top w:val="single" w:color="auto" w:sz="4" w:space="0"/>
              <w:left w:val="nil"/>
              <w:bottom w:val="single" w:color="auto" w:sz="4" w:space="0"/>
              <w:right w:val="single" w:color="auto" w:sz="4" w:space="0"/>
            </w:tcBorders>
            <w:vAlign w:val="center"/>
          </w:tcPr>
          <w:p w14:paraId="07F86CBB">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预算数</w:t>
            </w:r>
          </w:p>
        </w:tc>
        <w:tc>
          <w:tcPr>
            <w:tcW w:w="1050" w:type="dxa"/>
            <w:gridSpan w:val="3"/>
            <w:tcBorders>
              <w:top w:val="single" w:color="auto" w:sz="4" w:space="0"/>
              <w:left w:val="nil"/>
              <w:bottom w:val="single" w:color="auto" w:sz="4" w:space="0"/>
              <w:right w:val="single" w:color="auto" w:sz="4" w:space="0"/>
            </w:tcBorders>
            <w:vAlign w:val="center"/>
          </w:tcPr>
          <w:p w14:paraId="206E090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全年</w:t>
            </w:r>
            <w:r>
              <w:rPr>
                <w:rFonts w:hint="eastAsia" w:ascii="宋体" w:hAnsi="宋体" w:cs="宋体"/>
                <w:color w:val="auto"/>
                <w:kern w:val="0"/>
                <w:sz w:val="18"/>
                <w:szCs w:val="18"/>
                <w:lang w:val="en-US" w:eastAsia="zh-CN"/>
              </w:rPr>
              <w:t xml:space="preserve">     </w:t>
            </w:r>
            <w:r>
              <w:rPr>
                <w:rFonts w:hint="eastAsia" w:ascii="宋体" w:hAnsi="宋体" w:cs="宋体"/>
                <w:color w:val="auto"/>
                <w:kern w:val="0"/>
                <w:sz w:val="18"/>
                <w:szCs w:val="18"/>
              </w:rPr>
              <w:t>执行数</w:t>
            </w:r>
          </w:p>
        </w:tc>
        <w:tc>
          <w:tcPr>
            <w:tcW w:w="771" w:type="dxa"/>
            <w:gridSpan w:val="2"/>
            <w:tcBorders>
              <w:top w:val="single" w:color="auto" w:sz="4" w:space="0"/>
              <w:left w:val="nil"/>
              <w:bottom w:val="single" w:color="auto" w:sz="4" w:space="0"/>
              <w:right w:val="single" w:color="auto" w:sz="4" w:space="0"/>
            </w:tcBorders>
            <w:vAlign w:val="center"/>
          </w:tcPr>
          <w:p w14:paraId="534616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836" w:type="dxa"/>
            <w:gridSpan w:val="3"/>
            <w:tcBorders>
              <w:top w:val="single" w:color="auto" w:sz="4" w:space="0"/>
              <w:left w:val="nil"/>
              <w:bottom w:val="single" w:color="auto" w:sz="4" w:space="0"/>
              <w:right w:val="single" w:color="auto" w:sz="4" w:space="0"/>
            </w:tcBorders>
            <w:vAlign w:val="center"/>
          </w:tcPr>
          <w:p w14:paraId="21A03DA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执行率</w:t>
            </w:r>
          </w:p>
        </w:tc>
        <w:tc>
          <w:tcPr>
            <w:tcW w:w="699" w:type="dxa"/>
            <w:tcBorders>
              <w:top w:val="single" w:color="auto" w:sz="4" w:space="0"/>
              <w:left w:val="nil"/>
              <w:bottom w:val="single" w:color="auto" w:sz="4" w:space="0"/>
              <w:right w:val="single" w:color="auto" w:sz="4" w:space="0"/>
            </w:tcBorders>
            <w:vAlign w:val="center"/>
          </w:tcPr>
          <w:p w14:paraId="2D0B84A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r>
      <w:tr w14:paraId="77B12F05">
        <w:tblPrEx>
          <w:tblCellMar>
            <w:top w:w="0" w:type="dxa"/>
            <w:left w:w="108" w:type="dxa"/>
            <w:bottom w:w="0" w:type="dxa"/>
            <w:right w:w="108" w:type="dxa"/>
          </w:tblCellMar>
        </w:tblPrEx>
        <w:trPr>
          <w:gridAfter w:val="8"/>
          <w:wAfter w:w="5670" w:type="dxa"/>
          <w:trHeight w:val="291" w:hRule="exact"/>
          <w:jc w:val="center"/>
        </w:trPr>
        <w:tc>
          <w:tcPr>
            <w:tcW w:w="1547" w:type="dxa"/>
            <w:gridSpan w:val="3"/>
            <w:vMerge w:val="continue"/>
            <w:tcBorders>
              <w:top w:val="single" w:color="auto" w:sz="4" w:space="0"/>
              <w:left w:val="single" w:color="auto" w:sz="4" w:space="0"/>
              <w:bottom w:val="single" w:color="auto" w:sz="4" w:space="0"/>
              <w:right w:val="single" w:color="auto" w:sz="4" w:space="0"/>
            </w:tcBorders>
            <w:vAlign w:val="center"/>
          </w:tcPr>
          <w:p w14:paraId="253FE10A">
            <w:pPr>
              <w:widowControl/>
              <w:spacing w:line="240" w:lineRule="exact"/>
              <w:jc w:val="center"/>
              <w:rPr>
                <w:rFonts w:ascii="宋体" w:hAnsi="宋体" w:cs="宋体"/>
                <w:color w:val="auto"/>
                <w:kern w:val="0"/>
                <w:sz w:val="18"/>
                <w:szCs w:val="18"/>
              </w:rPr>
            </w:pPr>
          </w:p>
        </w:tc>
        <w:tc>
          <w:tcPr>
            <w:tcW w:w="1804" w:type="dxa"/>
            <w:gridSpan w:val="4"/>
            <w:tcBorders>
              <w:top w:val="single" w:color="auto" w:sz="4" w:space="0"/>
              <w:left w:val="nil"/>
              <w:bottom w:val="single" w:color="auto" w:sz="4" w:space="0"/>
              <w:right w:val="single" w:color="auto" w:sz="4" w:space="0"/>
            </w:tcBorders>
            <w:vAlign w:val="center"/>
          </w:tcPr>
          <w:p w14:paraId="2ABB0680">
            <w:pPr>
              <w:widowControl/>
              <w:spacing w:line="240" w:lineRule="exact"/>
              <w:rPr>
                <w:rFonts w:ascii="宋体" w:hAnsi="宋体" w:cs="宋体"/>
                <w:color w:val="auto"/>
                <w:kern w:val="0"/>
                <w:sz w:val="18"/>
                <w:szCs w:val="18"/>
              </w:rPr>
            </w:pPr>
            <w:r>
              <w:rPr>
                <w:rFonts w:hint="eastAsia" w:ascii="宋体" w:hAnsi="宋体" w:cs="宋体"/>
                <w:color w:val="auto"/>
                <w:kern w:val="0"/>
                <w:sz w:val="18"/>
                <w:szCs w:val="18"/>
              </w:rPr>
              <w:t>年度资金总额</w:t>
            </w:r>
          </w:p>
        </w:tc>
        <w:tc>
          <w:tcPr>
            <w:tcW w:w="1114" w:type="dxa"/>
            <w:gridSpan w:val="2"/>
            <w:tcBorders>
              <w:top w:val="nil"/>
              <w:left w:val="nil"/>
              <w:bottom w:val="single" w:color="auto" w:sz="4" w:space="0"/>
              <w:right w:val="single" w:color="auto" w:sz="4" w:space="0"/>
            </w:tcBorders>
            <w:vAlign w:val="center"/>
          </w:tcPr>
          <w:p w14:paraId="6D1368F0">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600</w:t>
            </w:r>
          </w:p>
        </w:tc>
        <w:tc>
          <w:tcPr>
            <w:tcW w:w="1107" w:type="dxa"/>
            <w:gridSpan w:val="3"/>
            <w:tcBorders>
              <w:top w:val="nil"/>
              <w:left w:val="nil"/>
              <w:bottom w:val="single" w:color="auto" w:sz="4" w:space="0"/>
              <w:right w:val="single" w:color="auto" w:sz="4" w:space="0"/>
            </w:tcBorders>
            <w:vAlign w:val="center"/>
          </w:tcPr>
          <w:p w14:paraId="57FF8AC8">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600</w:t>
            </w:r>
          </w:p>
        </w:tc>
        <w:tc>
          <w:tcPr>
            <w:tcW w:w="1050" w:type="dxa"/>
            <w:gridSpan w:val="3"/>
            <w:tcBorders>
              <w:top w:val="nil"/>
              <w:left w:val="nil"/>
              <w:bottom w:val="single" w:color="auto" w:sz="4" w:space="0"/>
              <w:right w:val="single" w:color="auto" w:sz="4" w:space="0"/>
            </w:tcBorders>
            <w:vAlign w:val="center"/>
          </w:tcPr>
          <w:p w14:paraId="594E5E2F">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599.4</w:t>
            </w:r>
          </w:p>
        </w:tc>
        <w:tc>
          <w:tcPr>
            <w:tcW w:w="771" w:type="dxa"/>
            <w:gridSpan w:val="2"/>
            <w:tcBorders>
              <w:top w:val="nil"/>
              <w:left w:val="nil"/>
              <w:bottom w:val="single" w:color="auto" w:sz="4" w:space="0"/>
              <w:right w:val="single" w:color="auto" w:sz="4" w:space="0"/>
            </w:tcBorders>
            <w:vAlign w:val="center"/>
          </w:tcPr>
          <w:p w14:paraId="568E30B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w:t>
            </w:r>
          </w:p>
        </w:tc>
        <w:tc>
          <w:tcPr>
            <w:tcW w:w="836" w:type="dxa"/>
            <w:gridSpan w:val="3"/>
            <w:tcBorders>
              <w:top w:val="single" w:color="auto" w:sz="4" w:space="0"/>
              <w:left w:val="nil"/>
              <w:bottom w:val="single" w:color="auto" w:sz="4" w:space="0"/>
              <w:right w:val="single" w:color="auto" w:sz="4" w:space="0"/>
            </w:tcBorders>
            <w:vAlign w:val="center"/>
          </w:tcPr>
          <w:p w14:paraId="47C64F5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99.9%</w:t>
            </w:r>
          </w:p>
        </w:tc>
        <w:tc>
          <w:tcPr>
            <w:tcW w:w="699" w:type="dxa"/>
            <w:tcBorders>
              <w:top w:val="nil"/>
              <w:left w:val="nil"/>
              <w:bottom w:val="single" w:color="auto" w:sz="4" w:space="0"/>
              <w:right w:val="single" w:color="auto" w:sz="4" w:space="0"/>
            </w:tcBorders>
            <w:vAlign w:val="center"/>
          </w:tcPr>
          <w:p w14:paraId="5DF28A2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r>
      <w:tr w14:paraId="6FB61E0F">
        <w:tblPrEx>
          <w:tblCellMar>
            <w:top w:w="0" w:type="dxa"/>
            <w:left w:w="108" w:type="dxa"/>
            <w:bottom w:w="0" w:type="dxa"/>
            <w:right w:w="108" w:type="dxa"/>
          </w:tblCellMar>
        </w:tblPrEx>
        <w:trPr>
          <w:gridAfter w:val="8"/>
          <w:wAfter w:w="5670" w:type="dxa"/>
          <w:trHeight w:val="291" w:hRule="exact"/>
          <w:jc w:val="center"/>
        </w:trPr>
        <w:tc>
          <w:tcPr>
            <w:tcW w:w="1547" w:type="dxa"/>
            <w:gridSpan w:val="3"/>
            <w:vMerge w:val="continue"/>
            <w:tcBorders>
              <w:top w:val="single" w:color="auto" w:sz="4" w:space="0"/>
              <w:left w:val="single" w:color="auto" w:sz="4" w:space="0"/>
              <w:bottom w:val="single" w:color="auto" w:sz="4" w:space="0"/>
              <w:right w:val="single" w:color="auto" w:sz="4" w:space="0"/>
            </w:tcBorders>
            <w:vAlign w:val="center"/>
          </w:tcPr>
          <w:p w14:paraId="1B8C1695">
            <w:pPr>
              <w:widowControl/>
              <w:spacing w:line="240" w:lineRule="exact"/>
              <w:jc w:val="center"/>
              <w:rPr>
                <w:rFonts w:ascii="宋体" w:hAnsi="宋体" w:cs="宋体"/>
                <w:color w:val="auto"/>
                <w:kern w:val="0"/>
                <w:sz w:val="18"/>
                <w:szCs w:val="18"/>
              </w:rPr>
            </w:pPr>
          </w:p>
        </w:tc>
        <w:tc>
          <w:tcPr>
            <w:tcW w:w="1804" w:type="dxa"/>
            <w:gridSpan w:val="4"/>
            <w:tcBorders>
              <w:top w:val="single" w:color="auto" w:sz="4" w:space="0"/>
              <w:left w:val="nil"/>
              <w:bottom w:val="single" w:color="auto" w:sz="4" w:space="0"/>
              <w:right w:val="single" w:color="auto" w:sz="4" w:space="0"/>
            </w:tcBorders>
            <w:vAlign w:val="center"/>
          </w:tcPr>
          <w:p w14:paraId="49725F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其中：当年财政拨款</w:t>
            </w:r>
          </w:p>
        </w:tc>
        <w:tc>
          <w:tcPr>
            <w:tcW w:w="1114" w:type="dxa"/>
            <w:gridSpan w:val="2"/>
            <w:tcBorders>
              <w:top w:val="single" w:color="auto" w:sz="4" w:space="0"/>
              <w:left w:val="nil"/>
              <w:bottom w:val="single" w:color="auto" w:sz="4" w:space="0"/>
              <w:right w:val="single" w:color="auto" w:sz="4" w:space="0"/>
            </w:tcBorders>
            <w:vAlign w:val="center"/>
          </w:tcPr>
          <w:p w14:paraId="1B5F044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3"/>
            <w:tcBorders>
              <w:top w:val="single" w:color="auto" w:sz="4" w:space="0"/>
              <w:left w:val="nil"/>
              <w:bottom w:val="single" w:color="auto" w:sz="4" w:space="0"/>
              <w:right w:val="single" w:color="auto" w:sz="4" w:space="0"/>
            </w:tcBorders>
            <w:vAlign w:val="center"/>
          </w:tcPr>
          <w:p w14:paraId="6124E57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600</w:t>
            </w:r>
          </w:p>
        </w:tc>
        <w:tc>
          <w:tcPr>
            <w:tcW w:w="1050" w:type="dxa"/>
            <w:gridSpan w:val="3"/>
            <w:tcBorders>
              <w:top w:val="single" w:color="auto" w:sz="4" w:space="0"/>
              <w:left w:val="nil"/>
              <w:bottom w:val="single" w:color="auto" w:sz="4" w:space="0"/>
              <w:right w:val="single" w:color="auto" w:sz="4" w:space="0"/>
            </w:tcBorders>
            <w:vAlign w:val="center"/>
          </w:tcPr>
          <w:p w14:paraId="57FCC3D5">
            <w:pPr>
              <w:widowControl/>
              <w:spacing w:line="240" w:lineRule="exact"/>
              <w:jc w:val="center"/>
              <w:rPr>
                <w:rFonts w:ascii="宋体" w:hAnsi="宋体" w:cs="宋体"/>
                <w:color w:val="auto"/>
                <w:kern w:val="0"/>
                <w:sz w:val="18"/>
                <w:szCs w:val="18"/>
              </w:rPr>
            </w:pPr>
          </w:p>
        </w:tc>
        <w:tc>
          <w:tcPr>
            <w:tcW w:w="771" w:type="dxa"/>
            <w:gridSpan w:val="2"/>
            <w:tcBorders>
              <w:top w:val="single" w:color="auto" w:sz="4" w:space="0"/>
              <w:left w:val="nil"/>
              <w:bottom w:val="single" w:color="auto" w:sz="4" w:space="0"/>
              <w:right w:val="single" w:color="auto" w:sz="4" w:space="0"/>
            </w:tcBorders>
            <w:vAlign w:val="center"/>
          </w:tcPr>
          <w:p w14:paraId="2844DF6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14:paraId="5A96E826">
            <w:pPr>
              <w:widowControl/>
              <w:spacing w:line="240" w:lineRule="exact"/>
              <w:jc w:val="center"/>
              <w:rPr>
                <w:rFonts w:ascii="宋体" w:hAnsi="宋体" w:cs="宋体"/>
                <w:color w:val="auto"/>
                <w:kern w:val="0"/>
                <w:sz w:val="18"/>
                <w:szCs w:val="18"/>
              </w:rPr>
            </w:pPr>
          </w:p>
        </w:tc>
        <w:tc>
          <w:tcPr>
            <w:tcW w:w="699" w:type="dxa"/>
            <w:tcBorders>
              <w:top w:val="single" w:color="auto" w:sz="4" w:space="0"/>
              <w:left w:val="nil"/>
              <w:bottom w:val="single" w:color="auto" w:sz="4" w:space="0"/>
              <w:right w:val="single" w:color="auto" w:sz="4" w:space="0"/>
            </w:tcBorders>
            <w:vAlign w:val="center"/>
          </w:tcPr>
          <w:p w14:paraId="3EB024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42DD7860">
        <w:tblPrEx>
          <w:tblCellMar>
            <w:top w:w="0" w:type="dxa"/>
            <w:left w:w="108" w:type="dxa"/>
            <w:bottom w:w="0" w:type="dxa"/>
            <w:right w:w="108" w:type="dxa"/>
          </w:tblCellMar>
        </w:tblPrEx>
        <w:trPr>
          <w:gridAfter w:val="8"/>
          <w:wAfter w:w="5670" w:type="dxa"/>
          <w:trHeight w:val="291" w:hRule="exact"/>
          <w:jc w:val="center"/>
        </w:trPr>
        <w:tc>
          <w:tcPr>
            <w:tcW w:w="1547" w:type="dxa"/>
            <w:gridSpan w:val="3"/>
            <w:vMerge w:val="continue"/>
            <w:tcBorders>
              <w:top w:val="single" w:color="auto" w:sz="4" w:space="0"/>
              <w:left w:val="single" w:color="auto" w:sz="4" w:space="0"/>
              <w:bottom w:val="single" w:color="auto" w:sz="4" w:space="0"/>
              <w:right w:val="single" w:color="auto" w:sz="4" w:space="0"/>
            </w:tcBorders>
            <w:vAlign w:val="center"/>
          </w:tcPr>
          <w:p w14:paraId="59C54FB2">
            <w:pPr>
              <w:widowControl/>
              <w:spacing w:line="240" w:lineRule="exact"/>
              <w:jc w:val="center"/>
              <w:rPr>
                <w:rFonts w:ascii="宋体" w:hAnsi="宋体" w:cs="宋体"/>
                <w:color w:val="auto"/>
                <w:kern w:val="0"/>
                <w:sz w:val="18"/>
                <w:szCs w:val="18"/>
              </w:rPr>
            </w:pPr>
          </w:p>
        </w:tc>
        <w:tc>
          <w:tcPr>
            <w:tcW w:w="1804" w:type="dxa"/>
            <w:gridSpan w:val="4"/>
            <w:tcBorders>
              <w:top w:val="single" w:color="auto" w:sz="4" w:space="0"/>
              <w:left w:val="nil"/>
              <w:bottom w:val="single" w:color="auto" w:sz="4" w:space="0"/>
              <w:right w:val="single" w:color="auto" w:sz="4" w:space="0"/>
            </w:tcBorders>
            <w:vAlign w:val="center"/>
          </w:tcPr>
          <w:p w14:paraId="17B77DE3">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上年结转资金</w:t>
            </w:r>
          </w:p>
        </w:tc>
        <w:tc>
          <w:tcPr>
            <w:tcW w:w="1114" w:type="dxa"/>
            <w:gridSpan w:val="2"/>
            <w:tcBorders>
              <w:top w:val="nil"/>
              <w:left w:val="nil"/>
              <w:bottom w:val="single" w:color="auto" w:sz="4" w:space="0"/>
              <w:right w:val="single" w:color="auto" w:sz="4" w:space="0"/>
            </w:tcBorders>
            <w:vAlign w:val="center"/>
          </w:tcPr>
          <w:p w14:paraId="6D3EE02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3"/>
            <w:tcBorders>
              <w:top w:val="nil"/>
              <w:left w:val="nil"/>
              <w:bottom w:val="single" w:color="auto" w:sz="4" w:space="0"/>
              <w:right w:val="single" w:color="auto" w:sz="4" w:space="0"/>
            </w:tcBorders>
            <w:vAlign w:val="center"/>
          </w:tcPr>
          <w:p w14:paraId="3E6E803C">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3"/>
            <w:tcBorders>
              <w:top w:val="nil"/>
              <w:left w:val="nil"/>
              <w:bottom w:val="single" w:color="auto" w:sz="4" w:space="0"/>
              <w:right w:val="single" w:color="auto" w:sz="4" w:space="0"/>
            </w:tcBorders>
            <w:vAlign w:val="center"/>
          </w:tcPr>
          <w:p w14:paraId="585B32D3">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669A60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14:paraId="04F4C448">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ADCB7D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03C7573C">
        <w:tblPrEx>
          <w:tblCellMar>
            <w:top w:w="0" w:type="dxa"/>
            <w:left w:w="108" w:type="dxa"/>
            <w:bottom w:w="0" w:type="dxa"/>
            <w:right w:w="108" w:type="dxa"/>
          </w:tblCellMar>
        </w:tblPrEx>
        <w:trPr>
          <w:gridAfter w:val="8"/>
          <w:wAfter w:w="5670" w:type="dxa"/>
          <w:trHeight w:val="291" w:hRule="exact"/>
          <w:jc w:val="center"/>
        </w:trPr>
        <w:tc>
          <w:tcPr>
            <w:tcW w:w="1547" w:type="dxa"/>
            <w:gridSpan w:val="3"/>
            <w:vMerge w:val="continue"/>
            <w:tcBorders>
              <w:top w:val="single" w:color="auto" w:sz="4" w:space="0"/>
              <w:left w:val="single" w:color="auto" w:sz="4" w:space="0"/>
              <w:bottom w:val="single" w:color="auto" w:sz="4" w:space="0"/>
              <w:right w:val="single" w:color="auto" w:sz="4" w:space="0"/>
            </w:tcBorders>
            <w:vAlign w:val="center"/>
          </w:tcPr>
          <w:p w14:paraId="406AD66A">
            <w:pPr>
              <w:widowControl/>
              <w:spacing w:line="240" w:lineRule="exact"/>
              <w:jc w:val="center"/>
              <w:rPr>
                <w:rFonts w:ascii="宋体" w:hAnsi="宋体" w:cs="宋体"/>
                <w:color w:val="auto"/>
                <w:kern w:val="0"/>
                <w:sz w:val="18"/>
                <w:szCs w:val="18"/>
              </w:rPr>
            </w:pPr>
          </w:p>
        </w:tc>
        <w:tc>
          <w:tcPr>
            <w:tcW w:w="1804" w:type="dxa"/>
            <w:gridSpan w:val="4"/>
            <w:tcBorders>
              <w:top w:val="single" w:color="auto" w:sz="4" w:space="0"/>
              <w:left w:val="nil"/>
              <w:bottom w:val="single" w:color="auto" w:sz="4" w:space="0"/>
              <w:right w:val="single" w:color="auto" w:sz="4" w:space="0"/>
            </w:tcBorders>
            <w:vAlign w:val="center"/>
          </w:tcPr>
          <w:p w14:paraId="43A17DB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 xml:space="preserve">  其他资金</w:t>
            </w:r>
          </w:p>
        </w:tc>
        <w:tc>
          <w:tcPr>
            <w:tcW w:w="1114" w:type="dxa"/>
            <w:gridSpan w:val="2"/>
            <w:tcBorders>
              <w:top w:val="nil"/>
              <w:left w:val="nil"/>
              <w:bottom w:val="single" w:color="auto" w:sz="4" w:space="0"/>
              <w:right w:val="single" w:color="auto" w:sz="4" w:space="0"/>
            </w:tcBorders>
            <w:vAlign w:val="center"/>
          </w:tcPr>
          <w:p w14:paraId="13FEC3AA">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107" w:type="dxa"/>
            <w:gridSpan w:val="3"/>
            <w:tcBorders>
              <w:top w:val="nil"/>
              <w:left w:val="nil"/>
              <w:bottom w:val="single" w:color="auto" w:sz="4" w:space="0"/>
              <w:right w:val="single" w:color="auto" w:sz="4" w:space="0"/>
            </w:tcBorders>
            <w:vAlign w:val="center"/>
          </w:tcPr>
          <w:p w14:paraId="070EC567">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0</w:t>
            </w:r>
          </w:p>
        </w:tc>
        <w:tc>
          <w:tcPr>
            <w:tcW w:w="1050" w:type="dxa"/>
            <w:gridSpan w:val="3"/>
            <w:tcBorders>
              <w:top w:val="nil"/>
              <w:left w:val="nil"/>
              <w:bottom w:val="single" w:color="auto" w:sz="4" w:space="0"/>
              <w:right w:val="single" w:color="auto" w:sz="4" w:space="0"/>
            </w:tcBorders>
            <w:vAlign w:val="center"/>
          </w:tcPr>
          <w:p w14:paraId="02BF5DF1">
            <w:pPr>
              <w:widowControl/>
              <w:spacing w:line="240" w:lineRule="exact"/>
              <w:jc w:val="center"/>
              <w:rPr>
                <w:rFonts w:ascii="宋体" w:hAnsi="宋体" w:cs="宋体"/>
                <w:color w:val="auto"/>
                <w:kern w:val="0"/>
                <w:sz w:val="18"/>
                <w:szCs w:val="18"/>
              </w:rPr>
            </w:pPr>
          </w:p>
        </w:tc>
        <w:tc>
          <w:tcPr>
            <w:tcW w:w="771" w:type="dxa"/>
            <w:gridSpan w:val="2"/>
            <w:tcBorders>
              <w:top w:val="nil"/>
              <w:left w:val="nil"/>
              <w:bottom w:val="single" w:color="auto" w:sz="4" w:space="0"/>
              <w:right w:val="single" w:color="auto" w:sz="4" w:space="0"/>
            </w:tcBorders>
            <w:vAlign w:val="center"/>
          </w:tcPr>
          <w:p w14:paraId="341133B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c>
          <w:tcPr>
            <w:tcW w:w="836" w:type="dxa"/>
            <w:gridSpan w:val="3"/>
            <w:tcBorders>
              <w:top w:val="single" w:color="auto" w:sz="4" w:space="0"/>
              <w:left w:val="nil"/>
              <w:bottom w:val="single" w:color="auto" w:sz="4" w:space="0"/>
              <w:right w:val="single" w:color="auto" w:sz="4" w:space="0"/>
            </w:tcBorders>
            <w:vAlign w:val="center"/>
          </w:tcPr>
          <w:p w14:paraId="384033F5">
            <w:pPr>
              <w:widowControl/>
              <w:spacing w:line="240" w:lineRule="exact"/>
              <w:jc w:val="center"/>
              <w:rPr>
                <w:rFonts w:ascii="宋体" w:hAnsi="宋体" w:cs="宋体"/>
                <w:color w:val="auto"/>
                <w:kern w:val="0"/>
                <w:sz w:val="18"/>
                <w:szCs w:val="18"/>
              </w:rPr>
            </w:pPr>
          </w:p>
        </w:tc>
        <w:tc>
          <w:tcPr>
            <w:tcW w:w="699" w:type="dxa"/>
            <w:tcBorders>
              <w:top w:val="nil"/>
              <w:left w:val="nil"/>
              <w:bottom w:val="single" w:color="auto" w:sz="4" w:space="0"/>
              <w:right w:val="single" w:color="auto" w:sz="4" w:space="0"/>
            </w:tcBorders>
            <w:vAlign w:val="center"/>
          </w:tcPr>
          <w:p w14:paraId="4E6203D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w:t>
            </w:r>
          </w:p>
        </w:tc>
      </w:tr>
      <w:tr w14:paraId="1DF1F830">
        <w:tblPrEx>
          <w:tblCellMar>
            <w:top w:w="0" w:type="dxa"/>
            <w:left w:w="108" w:type="dxa"/>
            <w:bottom w:w="0" w:type="dxa"/>
            <w:right w:w="108" w:type="dxa"/>
          </w:tblCellMar>
        </w:tblPrEx>
        <w:trPr>
          <w:gridAfter w:val="8"/>
          <w:wAfter w:w="5670" w:type="dxa"/>
          <w:trHeight w:val="291" w:hRule="exact"/>
          <w:jc w:val="center"/>
        </w:trPr>
        <w:tc>
          <w:tcPr>
            <w:tcW w:w="578" w:type="dxa"/>
            <w:gridSpan w:val="2"/>
            <w:vMerge w:val="restart"/>
            <w:tcBorders>
              <w:top w:val="nil"/>
              <w:left w:val="single" w:color="auto" w:sz="4" w:space="0"/>
              <w:bottom w:val="single" w:color="auto" w:sz="4" w:space="0"/>
              <w:right w:val="single" w:color="auto" w:sz="4" w:space="0"/>
            </w:tcBorders>
            <w:vAlign w:val="center"/>
          </w:tcPr>
          <w:p w14:paraId="0F999E5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年度总体目标</w:t>
            </w:r>
          </w:p>
        </w:tc>
        <w:tc>
          <w:tcPr>
            <w:tcW w:w="4994" w:type="dxa"/>
            <w:gridSpan w:val="10"/>
            <w:tcBorders>
              <w:top w:val="single" w:color="auto" w:sz="4" w:space="0"/>
              <w:left w:val="nil"/>
              <w:bottom w:val="single" w:color="auto" w:sz="4" w:space="0"/>
              <w:right w:val="single" w:color="auto" w:sz="4" w:space="0"/>
            </w:tcBorders>
            <w:vAlign w:val="center"/>
          </w:tcPr>
          <w:p w14:paraId="0452B64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预期目标</w:t>
            </w:r>
          </w:p>
        </w:tc>
        <w:tc>
          <w:tcPr>
            <w:tcW w:w="3356" w:type="dxa"/>
            <w:gridSpan w:val="9"/>
            <w:tcBorders>
              <w:top w:val="single" w:color="auto" w:sz="4" w:space="0"/>
              <w:left w:val="nil"/>
              <w:bottom w:val="single" w:color="auto" w:sz="4" w:space="0"/>
              <w:right w:val="single" w:color="auto" w:sz="4" w:space="0"/>
            </w:tcBorders>
            <w:vAlign w:val="center"/>
          </w:tcPr>
          <w:p w14:paraId="53C283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实际完成情况</w:t>
            </w:r>
          </w:p>
        </w:tc>
      </w:tr>
      <w:tr w14:paraId="4E555635">
        <w:tblPrEx>
          <w:tblCellMar>
            <w:top w:w="0" w:type="dxa"/>
            <w:left w:w="108" w:type="dxa"/>
            <w:bottom w:w="0" w:type="dxa"/>
            <w:right w:w="108" w:type="dxa"/>
          </w:tblCellMar>
        </w:tblPrEx>
        <w:trPr>
          <w:gridAfter w:val="8"/>
          <w:wAfter w:w="5670" w:type="dxa"/>
          <w:trHeight w:val="915" w:hRule="exact"/>
          <w:jc w:val="center"/>
        </w:trPr>
        <w:tc>
          <w:tcPr>
            <w:tcW w:w="578" w:type="dxa"/>
            <w:gridSpan w:val="2"/>
            <w:vMerge w:val="continue"/>
            <w:tcBorders>
              <w:top w:val="single" w:color="auto" w:sz="4" w:space="0"/>
              <w:left w:val="single" w:color="auto" w:sz="4" w:space="0"/>
              <w:bottom w:val="single" w:color="auto" w:sz="4" w:space="0"/>
              <w:right w:val="single" w:color="auto" w:sz="4" w:space="0"/>
            </w:tcBorders>
            <w:vAlign w:val="center"/>
          </w:tcPr>
          <w:p w14:paraId="1FF5771A">
            <w:pPr>
              <w:widowControl/>
              <w:spacing w:line="240" w:lineRule="exact"/>
              <w:jc w:val="center"/>
              <w:rPr>
                <w:rFonts w:ascii="宋体" w:hAnsi="宋体" w:cs="宋体"/>
                <w:color w:val="auto"/>
                <w:kern w:val="0"/>
                <w:sz w:val="18"/>
                <w:szCs w:val="18"/>
              </w:rPr>
            </w:pPr>
          </w:p>
        </w:tc>
        <w:tc>
          <w:tcPr>
            <w:tcW w:w="4994" w:type="dxa"/>
            <w:gridSpan w:val="10"/>
            <w:tcBorders>
              <w:top w:val="single" w:color="auto" w:sz="4" w:space="0"/>
              <w:left w:val="nil"/>
              <w:bottom w:val="single" w:color="auto" w:sz="4" w:space="0"/>
              <w:right w:val="single" w:color="auto" w:sz="4" w:space="0"/>
            </w:tcBorders>
            <w:vAlign w:val="center"/>
          </w:tcPr>
          <w:p w14:paraId="6EC46F33">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 xml:space="preserve">    2023年“农村文艺演出星火工程”计划演出808场</w:t>
            </w:r>
          </w:p>
        </w:tc>
        <w:tc>
          <w:tcPr>
            <w:tcW w:w="3356" w:type="dxa"/>
            <w:gridSpan w:val="9"/>
            <w:tcBorders>
              <w:top w:val="single" w:color="auto" w:sz="4" w:space="0"/>
              <w:left w:val="nil"/>
              <w:bottom w:val="single" w:color="auto" w:sz="4" w:space="0"/>
              <w:right w:val="single" w:color="auto" w:sz="4" w:space="0"/>
            </w:tcBorders>
            <w:vAlign w:val="center"/>
          </w:tcPr>
          <w:p w14:paraId="222A99D5">
            <w:pPr>
              <w:widowControl/>
              <w:spacing w:line="240" w:lineRule="exact"/>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 xml:space="preserve">    已完成2023年“农村文艺演出星火工程”共计演出808场，其中包函616场“戏曲进乡村”。</w:t>
            </w:r>
          </w:p>
        </w:tc>
      </w:tr>
      <w:tr w14:paraId="1B6E64BF">
        <w:tblPrEx>
          <w:tblCellMar>
            <w:top w:w="0" w:type="dxa"/>
            <w:left w:w="108" w:type="dxa"/>
            <w:bottom w:w="0" w:type="dxa"/>
            <w:right w:w="108" w:type="dxa"/>
          </w:tblCellMar>
        </w:tblPrEx>
        <w:trPr>
          <w:gridAfter w:val="8"/>
          <w:wAfter w:w="5670" w:type="dxa"/>
          <w:trHeight w:val="517" w:hRule="exact"/>
          <w:jc w:val="center"/>
        </w:trPr>
        <w:tc>
          <w:tcPr>
            <w:tcW w:w="578" w:type="dxa"/>
            <w:gridSpan w:val="2"/>
            <w:vMerge w:val="restart"/>
            <w:tcBorders>
              <w:top w:val="single" w:color="auto" w:sz="4" w:space="0"/>
              <w:left w:val="single" w:color="auto" w:sz="4" w:space="0"/>
              <w:right w:val="single" w:color="auto" w:sz="4" w:space="0"/>
            </w:tcBorders>
            <w:vAlign w:val="center"/>
          </w:tcPr>
          <w:p w14:paraId="508BAD1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绩</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效</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指</w:t>
            </w:r>
            <w:r>
              <w:rPr>
                <w:rFonts w:hint="eastAsia" w:ascii="宋体" w:hAnsi="宋体" w:cs="宋体"/>
                <w:color w:val="auto"/>
                <w:kern w:val="0"/>
                <w:sz w:val="18"/>
                <w:szCs w:val="18"/>
              </w:rPr>
              <w:br w:type="textWrapping"/>
            </w:r>
            <w:r>
              <w:rPr>
                <w:rFonts w:hint="eastAsia" w:ascii="宋体" w:hAnsi="宋体" w:cs="宋体"/>
                <w:color w:val="auto"/>
                <w:kern w:val="0"/>
                <w:sz w:val="18"/>
                <w:szCs w:val="18"/>
              </w:rPr>
              <w:t>标</w:t>
            </w:r>
          </w:p>
        </w:tc>
        <w:tc>
          <w:tcPr>
            <w:tcW w:w="969" w:type="dxa"/>
            <w:tcBorders>
              <w:top w:val="single" w:color="auto" w:sz="4" w:space="0"/>
              <w:left w:val="nil"/>
              <w:bottom w:val="single" w:color="auto" w:sz="4" w:space="0"/>
              <w:right w:val="single" w:color="auto" w:sz="4" w:space="0"/>
            </w:tcBorders>
            <w:vAlign w:val="center"/>
          </w:tcPr>
          <w:p w14:paraId="642A7B0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一级指标</w:t>
            </w:r>
          </w:p>
        </w:tc>
        <w:tc>
          <w:tcPr>
            <w:tcW w:w="1086" w:type="dxa"/>
            <w:gridSpan w:val="3"/>
            <w:tcBorders>
              <w:top w:val="single" w:color="auto" w:sz="4" w:space="0"/>
              <w:left w:val="nil"/>
              <w:bottom w:val="single" w:color="auto" w:sz="4" w:space="0"/>
              <w:right w:val="single" w:color="auto" w:sz="4" w:space="0"/>
            </w:tcBorders>
            <w:vAlign w:val="center"/>
          </w:tcPr>
          <w:p w14:paraId="7E4700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二级指标</w:t>
            </w:r>
          </w:p>
        </w:tc>
        <w:tc>
          <w:tcPr>
            <w:tcW w:w="2001" w:type="dxa"/>
            <w:gridSpan w:val="4"/>
            <w:tcBorders>
              <w:top w:val="single" w:color="auto" w:sz="4" w:space="0"/>
              <w:left w:val="nil"/>
              <w:bottom w:val="single" w:color="auto" w:sz="4" w:space="0"/>
              <w:right w:val="single" w:color="auto" w:sz="4" w:space="0"/>
            </w:tcBorders>
            <w:vAlign w:val="center"/>
          </w:tcPr>
          <w:p w14:paraId="528E678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三级指标</w:t>
            </w:r>
          </w:p>
        </w:tc>
        <w:tc>
          <w:tcPr>
            <w:tcW w:w="938" w:type="dxa"/>
            <w:gridSpan w:val="2"/>
            <w:tcBorders>
              <w:top w:val="single" w:color="auto" w:sz="4" w:space="0"/>
              <w:left w:val="nil"/>
              <w:bottom w:val="single" w:color="auto" w:sz="4" w:space="0"/>
              <w:right w:val="single" w:color="auto" w:sz="4" w:space="0"/>
            </w:tcBorders>
            <w:vAlign w:val="center"/>
          </w:tcPr>
          <w:p w14:paraId="5BD202B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年度</w:t>
            </w:r>
          </w:p>
          <w:p w14:paraId="44747D71">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指标值</w:t>
            </w:r>
          </w:p>
        </w:tc>
        <w:tc>
          <w:tcPr>
            <w:tcW w:w="848" w:type="dxa"/>
            <w:tcBorders>
              <w:top w:val="single" w:color="auto" w:sz="4" w:space="0"/>
              <w:left w:val="nil"/>
              <w:bottom w:val="single" w:color="auto" w:sz="4" w:space="0"/>
              <w:right w:val="single" w:color="auto" w:sz="4" w:space="0"/>
            </w:tcBorders>
            <w:vAlign w:val="center"/>
          </w:tcPr>
          <w:p w14:paraId="109480FF">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实际</w:t>
            </w:r>
          </w:p>
          <w:p w14:paraId="3013016D">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完成值</w:t>
            </w:r>
          </w:p>
        </w:tc>
        <w:tc>
          <w:tcPr>
            <w:tcW w:w="557" w:type="dxa"/>
            <w:gridSpan w:val="3"/>
            <w:tcBorders>
              <w:top w:val="single" w:color="auto" w:sz="4" w:space="0"/>
              <w:left w:val="nil"/>
              <w:bottom w:val="single" w:color="auto" w:sz="4" w:space="0"/>
              <w:right w:val="single" w:color="auto" w:sz="4" w:space="0"/>
            </w:tcBorders>
            <w:vAlign w:val="center"/>
          </w:tcPr>
          <w:p w14:paraId="0C12408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分值</w:t>
            </w:r>
          </w:p>
        </w:tc>
        <w:tc>
          <w:tcPr>
            <w:tcW w:w="557" w:type="dxa"/>
            <w:gridSpan w:val="2"/>
            <w:tcBorders>
              <w:top w:val="single" w:color="auto" w:sz="4" w:space="0"/>
              <w:left w:val="nil"/>
              <w:bottom w:val="single" w:color="auto" w:sz="4" w:space="0"/>
              <w:right w:val="single" w:color="auto" w:sz="4" w:space="0"/>
            </w:tcBorders>
            <w:vAlign w:val="center"/>
          </w:tcPr>
          <w:p w14:paraId="7008867C">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得分</w:t>
            </w:r>
          </w:p>
        </w:tc>
        <w:tc>
          <w:tcPr>
            <w:tcW w:w="1394" w:type="dxa"/>
            <w:gridSpan w:val="3"/>
            <w:tcBorders>
              <w:top w:val="single" w:color="auto" w:sz="4" w:space="0"/>
              <w:left w:val="nil"/>
              <w:bottom w:val="single" w:color="auto" w:sz="4" w:space="0"/>
              <w:right w:val="single" w:color="auto" w:sz="4" w:space="0"/>
            </w:tcBorders>
            <w:vAlign w:val="center"/>
          </w:tcPr>
          <w:p w14:paraId="249254B6">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偏差原因分析及改进措施</w:t>
            </w:r>
          </w:p>
        </w:tc>
      </w:tr>
      <w:tr w14:paraId="51C00430">
        <w:tblPrEx>
          <w:tblCellMar>
            <w:top w:w="0" w:type="dxa"/>
            <w:left w:w="108" w:type="dxa"/>
            <w:bottom w:w="0" w:type="dxa"/>
            <w:right w:w="108" w:type="dxa"/>
          </w:tblCellMar>
        </w:tblPrEx>
        <w:trPr>
          <w:gridAfter w:val="8"/>
          <w:wAfter w:w="5670" w:type="dxa"/>
          <w:trHeight w:val="1008" w:hRule="exact"/>
          <w:jc w:val="center"/>
        </w:trPr>
        <w:tc>
          <w:tcPr>
            <w:tcW w:w="578" w:type="dxa"/>
            <w:gridSpan w:val="2"/>
            <w:vMerge w:val="continue"/>
            <w:tcBorders>
              <w:left w:val="single" w:color="auto" w:sz="4" w:space="0"/>
              <w:right w:val="single" w:color="auto" w:sz="4" w:space="0"/>
            </w:tcBorders>
            <w:vAlign w:val="center"/>
          </w:tcPr>
          <w:p w14:paraId="06D70356">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50325B2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产出指标</w:t>
            </w:r>
          </w:p>
        </w:tc>
        <w:tc>
          <w:tcPr>
            <w:tcW w:w="1086" w:type="dxa"/>
            <w:gridSpan w:val="3"/>
            <w:vMerge w:val="restart"/>
            <w:tcBorders>
              <w:top w:val="nil"/>
              <w:left w:val="single" w:color="auto" w:sz="4" w:space="0"/>
              <w:right w:val="single" w:color="auto" w:sz="4" w:space="0"/>
            </w:tcBorders>
            <w:vAlign w:val="center"/>
          </w:tcPr>
          <w:p w14:paraId="3A8E26A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数量指标</w:t>
            </w:r>
          </w:p>
        </w:tc>
        <w:tc>
          <w:tcPr>
            <w:tcW w:w="2001" w:type="dxa"/>
            <w:gridSpan w:val="4"/>
            <w:tcBorders>
              <w:top w:val="single" w:color="auto" w:sz="4" w:space="0"/>
              <w:left w:val="nil"/>
              <w:bottom w:val="single" w:color="auto" w:sz="4" w:space="0"/>
              <w:right w:val="single" w:color="auto" w:sz="4" w:space="0"/>
            </w:tcBorders>
            <w:vAlign w:val="center"/>
          </w:tcPr>
          <w:p w14:paraId="345D7F7C">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7145F60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808场公益演出</w:t>
            </w:r>
          </w:p>
        </w:tc>
        <w:tc>
          <w:tcPr>
            <w:tcW w:w="848" w:type="dxa"/>
            <w:tcBorders>
              <w:top w:val="nil"/>
              <w:left w:val="nil"/>
              <w:bottom w:val="single" w:color="auto" w:sz="4" w:space="0"/>
              <w:right w:val="single" w:color="auto" w:sz="4" w:space="0"/>
            </w:tcBorders>
            <w:vAlign w:val="center"/>
          </w:tcPr>
          <w:p w14:paraId="727F456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808场公益演出</w:t>
            </w:r>
          </w:p>
        </w:tc>
        <w:tc>
          <w:tcPr>
            <w:tcW w:w="557" w:type="dxa"/>
            <w:gridSpan w:val="3"/>
            <w:tcBorders>
              <w:top w:val="nil"/>
              <w:left w:val="nil"/>
              <w:bottom w:val="single" w:color="auto" w:sz="4" w:space="0"/>
              <w:right w:val="single" w:color="auto" w:sz="4" w:space="0"/>
            </w:tcBorders>
            <w:vAlign w:val="center"/>
          </w:tcPr>
          <w:p w14:paraId="1720E59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69BC60F2">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3"/>
            <w:tcBorders>
              <w:top w:val="single" w:color="auto" w:sz="4" w:space="0"/>
              <w:left w:val="nil"/>
              <w:bottom w:val="single" w:color="auto" w:sz="4" w:space="0"/>
              <w:right w:val="single" w:color="auto" w:sz="4" w:space="0"/>
            </w:tcBorders>
            <w:vAlign w:val="center"/>
          </w:tcPr>
          <w:p w14:paraId="7C98A997">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4920DE40">
        <w:tblPrEx>
          <w:tblCellMar>
            <w:top w:w="0" w:type="dxa"/>
            <w:left w:w="108" w:type="dxa"/>
            <w:bottom w:w="0" w:type="dxa"/>
            <w:right w:w="108" w:type="dxa"/>
          </w:tblCellMar>
        </w:tblPrEx>
        <w:trPr>
          <w:gridAfter w:val="8"/>
          <w:wAfter w:w="5670" w:type="dxa"/>
          <w:trHeight w:val="468" w:hRule="exact"/>
          <w:jc w:val="center"/>
        </w:trPr>
        <w:tc>
          <w:tcPr>
            <w:tcW w:w="578" w:type="dxa"/>
            <w:gridSpan w:val="2"/>
            <w:vMerge w:val="continue"/>
            <w:tcBorders>
              <w:left w:val="single" w:color="auto" w:sz="4" w:space="0"/>
              <w:right w:val="single" w:color="auto" w:sz="4" w:space="0"/>
            </w:tcBorders>
            <w:vAlign w:val="center"/>
          </w:tcPr>
          <w:p w14:paraId="47EF032F">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57B8780">
            <w:pPr>
              <w:widowControl/>
              <w:spacing w:line="240" w:lineRule="exact"/>
              <w:jc w:val="center"/>
              <w:rPr>
                <w:rFonts w:ascii="宋体" w:hAnsi="宋体" w:cs="宋体"/>
                <w:color w:val="auto"/>
                <w:kern w:val="0"/>
                <w:sz w:val="18"/>
                <w:szCs w:val="18"/>
              </w:rPr>
            </w:pPr>
          </w:p>
        </w:tc>
        <w:tc>
          <w:tcPr>
            <w:tcW w:w="1086" w:type="dxa"/>
            <w:gridSpan w:val="3"/>
            <w:vMerge w:val="continue"/>
            <w:tcBorders>
              <w:left w:val="single" w:color="auto" w:sz="4" w:space="0"/>
              <w:right w:val="single" w:color="auto" w:sz="4" w:space="0"/>
            </w:tcBorders>
            <w:vAlign w:val="center"/>
          </w:tcPr>
          <w:p w14:paraId="3BD1EB20">
            <w:pPr>
              <w:widowControl/>
              <w:spacing w:line="240" w:lineRule="exact"/>
              <w:jc w:val="center"/>
              <w:rPr>
                <w:rFonts w:ascii="宋体" w:hAnsi="宋体" w:cs="宋体"/>
                <w:color w:val="auto"/>
                <w:kern w:val="0"/>
                <w:sz w:val="18"/>
                <w:szCs w:val="18"/>
              </w:rPr>
            </w:pPr>
          </w:p>
        </w:tc>
        <w:tc>
          <w:tcPr>
            <w:tcW w:w="2001" w:type="dxa"/>
            <w:gridSpan w:val="4"/>
            <w:tcBorders>
              <w:top w:val="single" w:color="auto" w:sz="4" w:space="0"/>
              <w:left w:val="nil"/>
              <w:bottom w:val="single" w:color="auto" w:sz="4" w:space="0"/>
              <w:right w:val="single" w:color="auto" w:sz="4" w:space="0"/>
            </w:tcBorders>
            <w:vAlign w:val="center"/>
          </w:tcPr>
          <w:p w14:paraId="312F2A2A">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57187BE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55A83914">
            <w:pPr>
              <w:widowControl/>
              <w:spacing w:line="240" w:lineRule="exact"/>
              <w:jc w:val="left"/>
              <w:rPr>
                <w:rFonts w:hint="eastAsia" w:ascii="宋体" w:hAnsi="宋体" w:eastAsia="宋体" w:cs="宋体"/>
                <w:color w:val="auto"/>
                <w:kern w:val="0"/>
                <w:sz w:val="18"/>
                <w:szCs w:val="18"/>
                <w:lang w:eastAsia="zh-CN"/>
              </w:rPr>
            </w:pPr>
          </w:p>
        </w:tc>
        <w:tc>
          <w:tcPr>
            <w:tcW w:w="557" w:type="dxa"/>
            <w:gridSpan w:val="3"/>
            <w:tcBorders>
              <w:top w:val="nil"/>
              <w:left w:val="nil"/>
              <w:bottom w:val="single" w:color="auto" w:sz="4" w:space="0"/>
              <w:right w:val="single" w:color="auto" w:sz="4" w:space="0"/>
            </w:tcBorders>
            <w:vAlign w:val="center"/>
          </w:tcPr>
          <w:p w14:paraId="0F87367F">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16D0B661">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3"/>
            <w:tcBorders>
              <w:top w:val="single" w:color="auto" w:sz="4" w:space="0"/>
              <w:left w:val="nil"/>
              <w:bottom w:val="single" w:color="auto" w:sz="4" w:space="0"/>
              <w:right w:val="single" w:color="auto" w:sz="4" w:space="0"/>
            </w:tcBorders>
            <w:vAlign w:val="center"/>
          </w:tcPr>
          <w:p w14:paraId="3DF60212">
            <w:pPr>
              <w:widowControl/>
              <w:spacing w:line="240" w:lineRule="exact"/>
              <w:jc w:val="center"/>
              <w:rPr>
                <w:rFonts w:hint="eastAsia" w:ascii="宋体" w:hAnsi="宋体" w:eastAsia="宋体" w:cs="宋体"/>
                <w:color w:val="auto"/>
                <w:kern w:val="0"/>
                <w:sz w:val="18"/>
                <w:szCs w:val="18"/>
                <w:lang w:eastAsia="zh-CN"/>
              </w:rPr>
            </w:pPr>
          </w:p>
        </w:tc>
      </w:tr>
      <w:tr w14:paraId="71C24049">
        <w:tblPrEx>
          <w:tblCellMar>
            <w:top w:w="0" w:type="dxa"/>
            <w:left w:w="108" w:type="dxa"/>
            <w:bottom w:w="0" w:type="dxa"/>
            <w:right w:w="108" w:type="dxa"/>
          </w:tblCellMar>
        </w:tblPrEx>
        <w:trPr>
          <w:gridAfter w:val="8"/>
          <w:wAfter w:w="5670" w:type="dxa"/>
          <w:trHeight w:val="398" w:hRule="exact"/>
          <w:jc w:val="center"/>
        </w:trPr>
        <w:tc>
          <w:tcPr>
            <w:tcW w:w="578" w:type="dxa"/>
            <w:gridSpan w:val="2"/>
            <w:vMerge w:val="continue"/>
            <w:tcBorders>
              <w:left w:val="single" w:color="auto" w:sz="4" w:space="0"/>
              <w:right w:val="single" w:color="auto" w:sz="4" w:space="0"/>
            </w:tcBorders>
            <w:vAlign w:val="center"/>
          </w:tcPr>
          <w:p w14:paraId="4755366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D59AB47">
            <w:pPr>
              <w:widowControl/>
              <w:spacing w:line="240" w:lineRule="exact"/>
              <w:jc w:val="center"/>
              <w:rPr>
                <w:rFonts w:ascii="宋体" w:hAnsi="宋体" w:cs="宋体"/>
                <w:color w:val="auto"/>
                <w:kern w:val="0"/>
                <w:sz w:val="18"/>
                <w:szCs w:val="18"/>
              </w:rPr>
            </w:pPr>
          </w:p>
        </w:tc>
        <w:tc>
          <w:tcPr>
            <w:tcW w:w="1086" w:type="dxa"/>
            <w:gridSpan w:val="3"/>
            <w:vMerge w:val="continue"/>
            <w:tcBorders>
              <w:left w:val="single" w:color="auto" w:sz="4" w:space="0"/>
              <w:right w:val="single" w:color="auto" w:sz="4" w:space="0"/>
            </w:tcBorders>
            <w:vAlign w:val="center"/>
          </w:tcPr>
          <w:p w14:paraId="7BA04A23">
            <w:pPr>
              <w:widowControl/>
              <w:spacing w:line="240" w:lineRule="exact"/>
              <w:jc w:val="center"/>
              <w:rPr>
                <w:rFonts w:ascii="宋体" w:hAnsi="宋体" w:cs="宋体"/>
                <w:color w:val="auto"/>
                <w:kern w:val="0"/>
                <w:sz w:val="18"/>
                <w:szCs w:val="18"/>
              </w:rPr>
            </w:pPr>
          </w:p>
        </w:tc>
        <w:tc>
          <w:tcPr>
            <w:tcW w:w="2001" w:type="dxa"/>
            <w:gridSpan w:val="4"/>
            <w:tcBorders>
              <w:top w:val="single" w:color="auto" w:sz="4" w:space="0"/>
              <w:left w:val="nil"/>
              <w:bottom w:val="single" w:color="auto" w:sz="4" w:space="0"/>
              <w:right w:val="single" w:color="auto" w:sz="4" w:space="0"/>
            </w:tcBorders>
            <w:vAlign w:val="center"/>
          </w:tcPr>
          <w:p w14:paraId="506D75D8">
            <w:pPr>
              <w:widowControl/>
              <w:spacing w:line="240" w:lineRule="exact"/>
              <w:jc w:val="left"/>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3：</w:t>
            </w:r>
          </w:p>
        </w:tc>
        <w:tc>
          <w:tcPr>
            <w:tcW w:w="938" w:type="dxa"/>
            <w:gridSpan w:val="2"/>
            <w:tcBorders>
              <w:top w:val="nil"/>
              <w:left w:val="nil"/>
              <w:bottom w:val="single" w:color="auto" w:sz="4" w:space="0"/>
              <w:right w:val="single" w:color="auto" w:sz="4" w:space="0"/>
            </w:tcBorders>
            <w:vAlign w:val="center"/>
          </w:tcPr>
          <w:p w14:paraId="2161854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2DC0981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c>
          <w:tcPr>
            <w:tcW w:w="557" w:type="dxa"/>
            <w:gridSpan w:val="3"/>
            <w:tcBorders>
              <w:top w:val="nil"/>
              <w:left w:val="nil"/>
              <w:bottom w:val="single" w:color="auto" w:sz="4" w:space="0"/>
              <w:right w:val="single" w:color="auto" w:sz="4" w:space="0"/>
            </w:tcBorders>
            <w:vAlign w:val="center"/>
          </w:tcPr>
          <w:p w14:paraId="746725EF">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785E82E7">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3"/>
            <w:tcBorders>
              <w:top w:val="single" w:color="auto" w:sz="4" w:space="0"/>
              <w:left w:val="nil"/>
              <w:bottom w:val="single" w:color="auto" w:sz="4" w:space="0"/>
              <w:right w:val="single" w:color="auto" w:sz="4" w:space="0"/>
            </w:tcBorders>
            <w:vAlign w:val="center"/>
          </w:tcPr>
          <w:p w14:paraId="6DDCE2CD">
            <w:pPr>
              <w:widowControl/>
              <w:spacing w:line="240" w:lineRule="exact"/>
              <w:jc w:val="center"/>
              <w:rPr>
                <w:rFonts w:hint="eastAsia" w:ascii="宋体" w:hAnsi="宋体" w:eastAsia="宋体" w:cs="宋体"/>
                <w:color w:val="auto"/>
                <w:kern w:val="0"/>
                <w:sz w:val="18"/>
                <w:szCs w:val="18"/>
                <w:lang w:eastAsia="zh-CN"/>
              </w:rPr>
            </w:pPr>
          </w:p>
        </w:tc>
      </w:tr>
      <w:tr w14:paraId="2C896501">
        <w:tblPrEx>
          <w:tblCellMar>
            <w:top w:w="0" w:type="dxa"/>
            <w:left w:w="108" w:type="dxa"/>
            <w:bottom w:w="0" w:type="dxa"/>
            <w:right w:w="108" w:type="dxa"/>
          </w:tblCellMar>
        </w:tblPrEx>
        <w:trPr>
          <w:gridAfter w:val="8"/>
          <w:wAfter w:w="5670" w:type="dxa"/>
          <w:trHeight w:val="368" w:hRule="exact"/>
          <w:jc w:val="center"/>
        </w:trPr>
        <w:tc>
          <w:tcPr>
            <w:tcW w:w="578" w:type="dxa"/>
            <w:gridSpan w:val="2"/>
            <w:vMerge w:val="continue"/>
            <w:tcBorders>
              <w:left w:val="single" w:color="auto" w:sz="4" w:space="0"/>
              <w:right w:val="single" w:color="auto" w:sz="4" w:space="0"/>
            </w:tcBorders>
            <w:vAlign w:val="center"/>
          </w:tcPr>
          <w:p w14:paraId="449A8AF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5AE7388">
            <w:pPr>
              <w:widowControl/>
              <w:spacing w:line="240" w:lineRule="exact"/>
              <w:jc w:val="center"/>
              <w:rPr>
                <w:rFonts w:ascii="宋体" w:hAnsi="宋体" w:cs="宋体"/>
                <w:color w:val="auto"/>
                <w:kern w:val="0"/>
                <w:sz w:val="18"/>
                <w:szCs w:val="18"/>
              </w:rPr>
            </w:pPr>
          </w:p>
        </w:tc>
        <w:tc>
          <w:tcPr>
            <w:tcW w:w="1086" w:type="dxa"/>
            <w:gridSpan w:val="3"/>
            <w:vMerge w:val="continue"/>
            <w:tcBorders>
              <w:left w:val="single" w:color="auto" w:sz="4" w:space="0"/>
              <w:bottom w:val="single" w:color="auto" w:sz="4" w:space="0"/>
              <w:right w:val="single" w:color="auto" w:sz="4" w:space="0"/>
            </w:tcBorders>
            <w:vAlign w:val="center"/>
          </w:tcPr>
          <w:p w14:paraId="0A1277AC">
            <w:pPr>
              <w:widowControl/>
              <w:spacing w:line="240" w:lineRule="exact"/>
              <w:jc w:val="center"/>
              <w:rPr>
                <w:rFonts w:ascii="宋体" w:hAnsi="宋体" w:cs="宋体"/>
                <w:color w:val="auto"/>
                <w:kern w:val="0"/>
                <w:sz w:val="18"/>
                <w:szCs w:val="18"/>
              </w:rPr>
            </w:pPr>
          </w:p>
        </w:tc>
        <w:tc>
          <w:tcPr>
            <w:tcW w:w="2001" w:type="dxa"/>
            <w:gridSpan w:val="4"/>
            <w:tcBorders>
              <w:top w:val="single" w:color="auto" w:sz="4" w:space="0"/>
              <w:left w:val="nil"/>
              <w:bottom w:val="single" w:color="auto" w:sz="4" w:space="0"/>
              <w:right w:val="single" w:color="auto" w:sz="4" w:space="0"/>
            </w:tcBorders>
            <w:vAlign w:val="center"/>
          </w:tcPr>
          <w:p w14:paraId="5F5C2466">
            <w:pPr>
              <w:widowControl/>
              <w:spacing w:line="240" w:lineRule="exact"/>
              <w:jc w:val="left"/>
              <w:rPr>
                <w:rFonts w:hint="eastAsia" w:ascii="宋体" w:hAnsi="宋体" w:cs="宋体"/>
                <w:color w:val="auto"/>
                <w:kern w:val="0"/>
                <w:sz w:val="18"/>
                <w:szCs w:val="18"/>
                <w:lang w:eastAsia="zh-CN"/>
              </w:rPr>
            </w:pPr>
            <w:r>
              <w:rPr>
                <w:rFonts w:hint="eastAsia" w:ascii="宋体" w:hAnsi="宋体" w:cs="宋体"/>
                <w:color w:val="auto"/>
                <w:kern w:val="0"/>
                <w:sz w:val="18"/>
                <w:szCs w:val="18"/>
                <w:lang w:eastAsia="zh-CN"/>
              </w:rPr>
              <w:t>指标</w:t>
            </w:r>
            <w:r>
              <w:rPr>
                <w:rFonts w:hint="eastAsia" w:ascii="宋体" w:hAnsi="宋体" w:cs="宋体"/>
                <w:color w:val="auto"/>
                <w:kern w:val="0"/>
                <w:sz w:val="18"/>
                <w:szCs w:val="18"/>
                <w:lang w:val="en-US" w:eastAsia="zh-CN"/>
              </w:rPr>
              <w:t>4：</w:t>
            </w:r>
          </w:p>
        </w:tc>
        <w:tc>
          <w:tcPr>
            <w:tcW w:w="938" w:type="dxa"/>
            <w:gridSpan w:val="2"/>
            <w:tcBorders>
              <w:top w:val="nil"/>
              <w:left w:val="nil"/>
              <w:bottom w:val="single" w:color="auto" w:sz="4" w:space="0"/>
              <w:right w:val="single" w:color="auto" w:sz="4" w:space="0"/>
            </w:tcBorders>
            <w:vAlign w:val="center"/>
          </w:tcPr>
          <w:p w14:paraId="5A17B5B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left"/>
              <w:textAlignment w:val="auto"/>
              <w:outlineLvl w:val="9"/>
              <w:rPr>
                <w:rFonts w:hint="eastAsia" w:ascii="宋体" w:hAnsi="宋体" w:eastAsia="宋体" w:cs="宋体"/>
                <w:color w:val="auto"/>
                <w:kern w:val="0"/>
                <w:sz w:val="18"/>
                <w:szCs w:val="18"/>
                <w:lang w:val="en-US" w:eastAsia="zh-CN"/>
              </w:rPr>
            </w:pPr>
          </w:p>
        </w:tc>
        <w:tc>
          <w:tcPr>
            <w:tcW w:w="848" w:type="dxa"/>
            <w:tcBorders>
              <w:top w:val="nil"/>
              <w:left w:val="nil"/>
              <w:bottom w:val="single" w:color="auto" w:sz="4" w:space="0"/>
              <w:right w:val="single" w:color="auto" w:sz="4" w:space="0"/>
            </w:tcBorders>
            <w:vAlign w:val="center"/>
          </w:tcPr>
          <w:p w14:paraId="4E3C031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557" w:type="dxa"/>
            <w:gridSpan w:val="3"/>
            <w:tcBorders>
              <w:top w:val="nil"/>
              <w:left w:val="nil"/>
              <w:bottom w:val="single" w:color="auto" w:sz="4" w:space="0"/>
              <w:right w:val="single" w:color="auto" w:sz="4" w:space="0"/>
            </w:tcBorders>
            <w:vAlign w:val="center"/>
          </w:tcPr>
          <w:p w14:paraId="0300A0AF">
            <w:pPr>
              <w:widowControl/>
              <w:spacing w:line="240" w:lineRule="exact"/>
              <w:jc w:val="center"/>
              <w:rPr>
                <w:rFonts w:hint="eastAsia" w:ascii="宋体" w:hAnsi="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70B325A0">
            <w:pPr>
              <w:widowControl/>
              <w:spacing w:line="240" w:lineRule="exact"/>
              <w:jc w:val="center"/>
              <w:rPr>
                <w:rFonts w:hint="eastAsia" w:ascii="宋体" w:hAnsi="宋体" w:cs="宋体"/>
                <w:color w:val="auto"/>
                <w:kern w:val="0"/>
                <w:sz w:val="18"/>
                <w:szCs w:val="18"/>
                <w:lang w:val="en-US" w:eastAsia="zh-CN"/>
              </w:rPr>
            </w:pPr>
          </w:p>
        </w:tc>
        <w:tc>
          <w:tcPr>
            <w:tcW w:w="1394" w:type="dxa"/>
            <w:gridSpan w:val="3"/>
            <w:tcBorders>
              <w:top w:val="single" w:color="auto" w:sz="4" w:space="0"/>
              <w:left w:val="nil"/>
              <w:bottom w:val="single" w:color="auto" w:sz="4" w:space="0"/>
              <w:right w:val="single" w:color="auto" w:sz="4" w:space="0"/>
            </w:tcBorders>
            <w:vAlign w:val="center"/>
          </w:tcPr>
          <w:p w14:paraId="7078A8C9">
            <w:pPr>
              <w:widowControl/>
              <w:spacing w:line="240" w:lineRule="exact"/>
              <w:jc w:val="center"/>
              <w:rPr>
                <w:rFonts w:hint="eastAsia" w:ascii="宋体" w:hAnsi="宋体" w:cs="宋体"/>
                <w:color w:val="auto"/>
                <w:kern w:val="0"/>
                <w:sz w:val="18"/>
                <w:szCs w:val="18"/>
                <w:lang w:eastAsia="zh-CN"/>
              </w:rPr>
            </w:pPr>
          </w:p>
        </w:tc>
      </w:tr>
      <w:tr w14:paraId="165F6F23">
        <w:tblPrEx>
          <w:tblCellMar>
            <w:top w:w="0" w:type="dxa"/>
            <w:left w:w="108" w:type="dxa"/>
            <w:bottom w:w="0" w:type="dxa"/>
            <w:right w:w="108" w:type="dxa"/>
          </w:tblCellMar>
        </w:tblPrEx>
        <w:trPr>
          <w:gridAfter w:val="8"/>
          <w:wAfter w:w="5670" w:type="dxa"/>
          <w:trHeight w:val="1059" w:hRule="exact"/>
          <w:jc w:val="center"/>
        </w:trPr>
        <w:tc>
          <w:tcPr>
            <w:tcW w:w="578" w:type="dxa"/>
            <w:gridSpan w:val="2"/>
            <w:vMerge w:val="continue"/>
            <w:tcBorders>
              <w:left w:val="single" w:color="auto" w:sz="4" w:space="0"/>
              <w:right w:val="single" w:color="auto" w:sz="4" w:space="0"/>
            </w:tcBorders>
            <w:vAlign w:val="center"/>
          </w:tcPr>
          <w:p w14:paraId="3760895A">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710D13FE">
            <w:pPr>
              <w:widowControl/>
              <w:spacing w:line="240" w:lineRule="exact"/>
              <w:jc w:val="center"/>
              <w:rPr>
                <w:rFonts w:ascii="宋体" w:hAnsi="宋体" w:cs="宋体"/>
                <w:color w:val="auto"/>
                <w:kern w:val="0"/>
                <w:sz w:val="18"/>
                <w:szCs w:val="18"/>
              </w:rPr>
            </w:pPr>
          </w:p>
        </w:tc>
        <w:tc>
          <w:tcPr>
            <w:tcW w:w="1086" w:type="dxa"/>
            <w:gridSpan w:val="3"/>
            <w:vMerge w:val="restart"/>
            <w:tcBorders>
              <w:top w:val="nil"/>
              <w:left w:val="single" w:color="auto" w:sz="4" w:space="0"/>
              <w:bottom w:val="single" w:color="auto" w:sz="4" w:space="0"/>
              <w:right w:val="single" w:color="auto" w:sz="4" w:space="0"/>
            </w:tcBorders>
            <w:vAlign w:val="center"/>
          </w:tcPr>
          <w:p w14:paraId="5EFBF57E">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质量指标</w:t>
            </w:r>
          </w:p>
        </w:tc>
        <w:tc>
          <w:tcPr>
            <w:tcW w:w="2001" w:type="dxa"/>
            <w:gridSpan w:val="4"/>
            <w:tcBorders>
              <w:top w:val="single" w:color="auto" w:sz="4" w:space="0"/>
              <w:left w:val="nil"/>
              <w:bottom w:val="single" w:color="auto" w:sz="4" w:space="0"/>
              <w:right w:val="single" w:color="auto" w:sz="4" w:space="0"/>
            </w:tcBorders>
            <w:vAlign w:val="center"/>
          </w:tcPr>
          <w:p w14:paraId="1C592AC4">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08E407F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val="en-US" w:eastAsia="zh-CN"/>
              </w:rPr>
              <w:t>严格按照北京市文旅局中标单位筛选</w:t>
            </w:r>
          </w:p>
        </w:tc>
        <w:tc>
          <w:tcPr>
            <w:tcW w:w="848" w:type="dxa"/>
            <w:tcBorders>
              <w:top w:val="nil"/>
              <w:left w:val="nil"/>
              <w:bottom w:val="single" w:color="auto" w:sz="4" w:space="0"/>
              <w:right w:val="single" w:color="auto" w:sz="4" w:space="0"/>
            </w:tcBorders>
            <w:vAlign w:val="center"/>
          </w:tcPr>
          <w:p w14:paraId="4BC1E4E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安排人员进行监督检查</w:t>
            </w:r>
          </w:p>
        </w:tc>
        <w:tc>
          <w:tcPr>
            <w:tcW w:w="557" w:type="dxa"/>
            <w:gridSpan w:val="3"/>
            <w:tcBorders>
              <w:top w:val="nil"/>
              <w:left w:val="nil"/>
              <w:bottom w:val="single" w:color="auto" w:sz="4" w:space="0"/>
              <w:right w:val="single" w:color="auto" w:sz="4" w:space="0"/>
            </w:tcBorders>
            <w:vAlign w:val="center"/>
          </w:tcPr>
          <w:p w14:paraId="3B1D19F3">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nil"/>
              <w:left w:val="nil"/>
              <w:bottom w:val="single" w:color="auto" w:sz="4" w:space="0"/>
              <w:right w:val="single" w:color="auto" w:sz="4" w:space="0"/>
            </w:tcBorders>
            <w:vAlign w:val="center"/>
          </w:tcPr>
          <w:p w14:paraId="0B26576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3"/>
            <w:tcBorders>
              <w:top w:val="single" w:color="auto" w:sz="4" w:space="0"/>
              <w:left w:val="nil"/>
              <w:bottom w:val="single" w:color="auto" w:sz="4" w:space="0"/>
              <w:right w:val="single" w:color="auto" w:sz="4" w:space="0"/>
            </w:tcBorders>
            <w:vAlign w:val="center"/>
          </w:tcPr>
          <w:p w14:paraId="4AC7567B">
            <w:pPr>
              <w:widowControl/>
              <w:spacing w:line="240" w:lineRule="exact"/>
              <w:jc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683E7A40">
        <w:tblPrEx>
          <w:tblCellMar>
            <w:top w:w="0" w:type="dxa"/>
            <w:left w:w="108" w:type="dxa"/>
            <w:bottom w:w="0" w:type="dxa"/>
            <w:right w:w="108" w:type="dxa"/>
          </w:tblCellMar>
        </w:tblPrEx>
        <w:trPr>
          <w:gridAfter w:val="8"/>
          <w:wAfter w:w="5670" w:type="dxa"/>
          <w:trHeight w:val="397" w:hRule="exact"/>
          <w:jc w:val="center"/>
        </w:trPr>
        <w:tc>
          <w:tcPr>
            <w:tcW w:w="578" w:type="dxa"/>
            <w:gridSpan w:val="2"/>
            <w:vMerge w:val="continue"/>
            <w:tcBorders>
              <w:left w:val="single" w:color="auto" w:sz="4" w:space="0"/>
              <w:right w:val="single" w:color="auto" w:sz="4" w:space="0"/>
            </w:tcBorders>
            <w:vAlign w:val="center"/>
          </w:tcPr>
          <w:p w14:paraId="6D15FC2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09C99CD">
            <w:pPr>
              <w:widowControl/>
              <w:spacing w:line="240" w:lineRule="exact"/>
              <w:jc w:val="center"/>
              <w:rPr>
                <w:rFonts w:ascii="宋体" w:hAnsi="宋体" w:cs="宋体"/>
                <w:color w:val="auto"/>
                <w:kern w:val="0"/>
                <w:sz w:val="18"/>
                <w:szCs w:val="18"/>
              </w:rPr>
            </w:pPr>
          </w:p>
        </w:tc>
        <w:tc>
          <w:tcPr>
            <w:tcW w:w="1086" w:type="dxa"/>
            <w:gridSpan w:val="3"/>
            <w:vMerge w:val="continue"/>
            <w:tcBorders>
              <w:top w:val="nil"/>
              <w:left w:val="single" w:color="auto" w:sz="4" w:space="0"/>
              <w:bottom w:val="single" w:color="auto" w:sz="4" w:space="0"/>
              <w:right w:val="single" w:color="auto" w:sz="4" w:space="0"/>
            </w:tcBorders>
            <w:vAlign w:val="center"/>
          </w:tcPr>
          <w:p w14:paraId="0E07F560">
            <w:pPr>
              <w:widowControl/>
              <w:spacing w:line="240" w:lineRule="exact"/>
              <w:jc w:val="center"/>
              <w:rPr>
                <w:rFonts w:ascii="宋体" w:hAnsi="宋体" w:cs="宋体"/>
                <w:color w:val="auto"/>
                <w:kern w:val="0"/>
                <w:sz w:val="18"/>
                <w:szCs w:val="18"/>
              </w:rPr>
            </w:pPr>
          </w:p>
        </w:tc>
        <w:tc>
          <w:tcPr>
            <w:tcW w:w="2001" w:type="dxa"/>
            <w:gridSpan w:val="4"/>
            <w:tcBorders>
              <w:top w:val="single" w:color="auto" w:sz="4" w:space="0"/>
              <w:left w:val="nil"/>
              <w:bottom w:val="single" w:color="auto" w:sz="4" w:space="0"/>
              <w:right w:val="single" w:color="auto" w:sz="4" w:space="0"/>
            </w:tcBorders>
            <w:vAlign w:val="center"/>
          </w:tcPr>
          <w:p w14:paraId="27DB6EA3">
            <w:pPr>
              <w:widowControl/>
              <w:spacing w:line="240" w:lineRule="exact"/>
              <w:jc w:val="left"/>
              <w:rPr>
                <w:rFonts w:ascii="宋体" w:hAnsi="宋体" w:cs="宋体"/>
                <w:color w:val="auto"/>
                <w:kern w:val="0"/>
                <w:sz w:val="18"/>
                <w:szCs w:val="18"/>
              </w:rPr>
            </w:pPr>
          </w:p>
        </w:tc>
        <w:tc>
          <w:tcPr>
            <w:tcW w:w="938" w:type="dxa"/>
            <w:gridSpan w:val="2"/>
            <w:tcBorders>
              <w:top w:val="nil"/>
              <w:left w:val="nil"/>
              <w:bottom w:val="single" w:color="auto" w:sz="4" w:space="0"/>
              <w:right w:val="single" w:color="auto" w:sz="4" w:space="0"/>
            </w:tcBorders>
            <w:vAlign w:val="center"/>
          </w:tcPr>
          <w:p w14:paraId="1DAC48A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848" w:type="dxa"/>
            <w:tcBorders>
              <w:top w:val="nil"/>
              <w:left w:val="nil"/>
              <w:bottom w:val="single" w:color="auto" w:sz="4" w:space="0"/>
              <w:right w:val="single" w:color="auto" w:sz="4" w:space="0"/>
            </w:tcBorders>
            <w:vAlign w:val="center"/>
          </w:tcPr>
          <w:p w14:paraId="74E2191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557" w:type="dxa"/>
            <w:gridSpan w:val="3"/>
            <w:tcBorders>
              <w:top w:val="nil"/>
              <w:left w:val="nil"/>
              <w:bottom w:val="single" w:color="auto" w:sz="4" w:space="0"/>
              <w:right w:val="single" w:color="auto" w:sz="4" w:space="0"/>
            </w:tcBorders>
            <w:vAlign w:val="center"/>
          </w:tcPr>
          <w:p w14:paraId="60F2730E">
            <w:pPr>
              <w:widowControl/>
              <w:spacing w:line="240" w:lineRule="exact"/>
              <w:jc w:val="center"/>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291E0C93">
            <w:pPr>
              <w:widowControl/>
              <w:spacing w:line="240" w:lineRule="exact"/>
              <w:jc w:val="center"/>
              <w:rPr>
                <w:rFonts w:hint="eastAsia" w:ascii="宋体" w:hAnsi="宋体" w:eastAsia="宋体" w:cs="宋体"/>
                <w:color w:val="auto"/>
                <w:kern w:val="0"/>
                <w:sz w:val="18"/>
                <w:szCs w:val="18"/>
                <w:lang w:val="en-US" w:eastAsia="zh-CN"/>
              </w:rPr>
            </w:pPr>
          </w:p>
        </w:tc>
        <w:tc>
          <w:tcPr>
            <w:tcW w:w="1394" w:type="dxa"/>
            <w:gridSpan w:val="3"/>
            <w:tcBorders>
              <w:top w:val="single" w:color="auto" w:sz="4" w:space="0"/>
              <w:left w:val="nil"/>
              <w:bottom w:val="single" w:color="auto" w:sz="4" w:space="0"/>
              <w:right w:val="single" w:color="auto" w:sz="4" w:space="0"/>
            </w:tcBorders>
            <w:vAlign w:val="center"/>
          </w:tcPr>
          <w:p w14:paraId="53FCA3CD">
            <w:pPr>
              <w:widowControl/>
              <w:spacing w:line="240" w:lineRule="exact"/>
              <w:jc w:val="center"/>
              <w:rPr>
                <w:rFonts w:hint="eastAsia" w:ascii="宋体" w:hAnsi="宋体" w:eastAsia="宋体" w:cs="宋体"/>
                <w:color w:val="auto"/>
                <w:kern w:val="0"/>
                <w:sz w:val="18"/>
                <w:szCs w:val="18"/>
                <w:lang w:eastAsia="zh-CN"/>
              </w:rPr>
            </w:pPr>
          </w:p>
        </w:tc>
      </w:tr>
      <w:tr w14:paraId="557697BC">
        <w:tblPrEx>
          <w:tblCellMar>
            <w:top w:w="0" w:type="dxa"/>
            <w:left w:w="108" w:type="dxa"/>
            <w:bottom w:w="0" w:type="dxa"/>
            <w:right w:w="108" w:type="dxa"/>
          </w:tblCellMar>
        </w:tblPrEx>
        <w:trPr>
          <w:gridAfter w:val="8"/>
          <w:wAfter w:w="5670" w:type="dxa"/>
          <w:trHeight w:val="351" w:hRule="exact"/>
          <w:jc w:val="center"/>
        </w:trPr>
        <w:tc>
          <w:tcPr>
            <w:tcW w:w="578" w:type="dxa"/>
            <w:gridSpan w:val="2"/>
            <w:vMerge w:val="continue"/>
            <w:tcBorders>
              <w:left w:val="single" w:color="auto" w:sz="4" w:space="0"/>
              <w:right w:val="single" w:color="auto" w:sz="4" w:space="0"/>
            </w:tcBorders>
            <w:vAlign w:val="center"/>
          </w:tcPr>
          <w:p w14:paraId="0A173D0D">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EB92958">
            <w:pPr>
              <w:widowControl/>
              <w:spacing w:line="240" w:lineRule="exact"/>
              <w:jc w:val="center"/>
              <w:rPr>
                <w:rFonts w:ascii="宋体" w:hAnsi="宋体" w:cs="宋体"/>
                <w:color w:val="auto"/>
                <w:kern w:val="0"/>
                <w:sz w:val="18"/>
                <w:szCs w:val="18"/>
              </w:rPr>
            </w:pPr>
          </w:p>
        </w:tc>
        <w:tc>
          <w:tcPr>
            <w:tcW w:w="1086" w:type="dxa"/>
            <w:gridSpan w:val="3"/>
            <w:vMerge w:val="continue"/>
            <w:tcBorders>
              <w:top w:val="nil"/>
              <w:left w:val="single" w:color="auto" w:sz="4" w:space="0"/>
              <w:bottom w:val="single" w:color="auto" w:sz="4" w:space="0"/>
              <w:right w:val="single" w:color="auto" w:sz="4" w:space="0"/>
            </w:tcBorders>
            <w:vAlign w:val="center"/>
          </w:tcPr>
          <w:p w14:paraId="526F9487">
            <w:pPr>
              <w:widowControl/>
              <w:spacing w:line="240" w:lineRule="exact"/>
              <w:jc w:val="center"/>
              <w:rPr>
                <w:rFonts w:ascii="宋体" w:hAnsi="宋体" w:cs="宋体"/>
                <w:color w:val="auto"/>
                <w:kern w:val="0"/>
                <w:sz w:val="18"/>
                <w:szCs w:val="18"/>
              </w:rPr>
            </w:pPr>
          </w:p>
        </w:tc>
        <w:tc>
          <w:tcPr>
            <w:tcW w:w="2001" w:type="dxa"/>
            <w:gridSpan w:val="4"/>
            <w:tcBorders>
              <w:top w:val="single" w:color="auto" w:sz="4" w:space="0"/>
              <w:left w:val="nil"/>
              <w:bottom w:val="single" w:color="auto" w:sz="4" w:space="0"/>
              <w:right w:val="single" w:color="auto" w:sz="4" w:space="0"/>
            </w:tcBorders>
            <w:vAlign w:val="center"/>
          </w:tcPr>
          <w:p w14:paraId="4DCA44D5">
            <w:pPr>
              <w:widowControl/>
              <w:spacing w:line="240" w:lineRule="exact"/>
              <w:jc w:val="left"/>
              <w:rPr>
                <w:rFonts w:hint="eastAsia" w:ascii="宋体" w:hAnsi="宋体" w:eastAsia="宋体" w:cs="宋体"/>
                <w:color w:val="auto"/>
                <w:kern w:val="0"/>
                <w:sz w:val="18"/>
                <w:szCs w:val="18"/>
                <w:lang w:eastAsia="zh-CN"/>
              </w:rPr>
            </w:pPr>
          </w:p>
        </w:tc>
        <w:tc>
          <w:tcPr>
            <w:tcW w:w="938" w:type="dxa"/>
            <w:gridSpan w:val="2"/>
            <w:tcBorders>
              <w:top w:val="nil"/>
              <w:left w:val="nil"/>
              <w:bottom w:val="single" w:color="auto" w:sz="4" w:space="0"/>
              <w:right w:val="single" w:color="auto" w:sz="4" w:space="0"/>
            </w:tcBorders>
            <w:vAlign w:val="center"/>
          </w:tcPr>
          <w:p w14:paraId="3CE0242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848" w:type="dxa"/>
            <w:tcBorders>
              <w:top w:val="nil"/>
              <w:left w:val="nil"/>
              <w:bottom w:val="single" w:color="auto" w:sz="4" w:space="0"/>
              <w:right w:val="single" w:color="auto" w:sz="4" w:space="0"/>
            </w:tcBorders>
            <w:vAlign w:val="center"/>
          </w:tcPr>
          <w:p w14:paraId="59F2061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宋体" w:hAnsi="宋体" w:eastAsia="宋体" w:cs="宋体"/>
                <w:color w:val="auto"/>
                <w:kern w:val="0"/>
                <w:sz w:val="18"/>
                <w:szCs w:val="18"/>
                <w:lang w:eastAsia="zh-CN"/>
              </w:rPr>
            </w:pPr>
          </w:p>
        </w:tc>
        <w:tc>
          <w:tcPr>
            <w:tcW w:w="557" w:type="dxa"/>
            <w:gridSpan w:val="3"/>
            <w:tcBorders>
              <w:top w:val="nil"/>
              <w:left w:val="nil"/>
              <w:bottom w:val="single" w:color="auto" w:sz="4" w:space="0"/>
              <w:right w:val="single" w:color="auto" w:sz="4" w:space="0"/>
            </w:tcBorders>
            <w:vAlign w:val="center"/>
          </w:tcPr>
          <w:p w14:paraId="1371D53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557" w:type="dxa"/>
            <w:gridSpan w:val="2"/>
            <w:tcBorders>
              <w:top w:val="nil"/>
              <w:left w:val="nil"/>
              <w:bottom w:val="single" w:color="auto" w:sz="4" w:space="0"/>
              <w:right w:val="single" w:color="auto" w:sz="4" w:space="0"/>
            </w:tcBorders>
            <w:vAlign w:val="center"/>
          </w:tcPr>
          <w:p w14:paraId="5512BDB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p>
        </w:tc>
        <w:tc>
          <w:tcPr>
            <w:tcW w:w="1394" w:type="dxa"/>
            <w:gridSpan w:val="3"/>
            <w:tcBorders>
              <w:top w:val="single" w:color="auto" w:sz="4" w:space="0"/>
              <w:left w:val="nil"/>
              <w:bottom w:val="single" w:color="auto" w:sz="4" w:space="0"/>
              <w:right w:val="single" w:color="auto" w:sz="4" w:space="0"/>
            </w:tcBorders>
            <w:vAlign w:val="center"/>
          </w:tcPr>
          <w:p w14:paraId="4F2C92F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p>
        </w:tc>
      </w:tr>
      <w:tr w14:paraId="19C33819">
        <w:tblPrEx>
          <w:tblCellMar>
            <w:top w:w="0" w:type="dxa"/>
            <w:left w:w="108" w:type="dxa"/>
            <w:bottom w:w="0" w:type="dxa"/>
            <w:right w:w="108" w:type="dxa"/>
          </w:tblCellMar>
        </w:tblPrEx>
        <w:trPr>
          <w:gridAfter w:val="8"/>
          <w:wAfter w:w="5670" w:type="dxa"/>
          <w:trHeight w:val="483" w:hRule="exact"/>
          <w:jc w:val="center"/>
        </w:trPr>
        <w:tc>
          <w:tcPr>
            <w:tcW w:w="578" w:type="dxa"/>
            <w:gridSpan w:val="2"/>
            <w:vMerge w:val="continue"/>
            <w:tcBorders>
              <w:left w:val="single" w:color="auto" w:sz="4" w:space="0"/>
              <w:right w:val="single" w:color="auto" w:sz="4" w:space="0"/>
            </w:tcBorders>
            <w:vAlign w:val="center"/>
          </w:tcPr>
          <w:p w14:paraId="3B957DB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16E5202">
            <w:pPr>
              <w:widowControl/>
              <w:spacing w:line="240" w:lineRule="exact"/>
              <w:jc w:val="center"/>
              <w:rPr>
                <w:rFonts w:ascii="宋体" w:hAnsi="宋体" w:cs="宋体"/>
                <w:color w:val="auto"/>
                <w:kern w:val="0"/>
                <w:sz w:val="18"/>
                <w:szCs w:val="18"/>
              </w:rPr>
            </w:pPr>
          </w:p>
        </w:tc>
        <w:tc>
          <w:tcPr>
            <w:tcW w:w="1086" w:type="dxa"/>
            <w:gridSpan w:val="3"/>
            <w:tcBorders>
              <w:top w:val="nil"/>
              <w:left w:val="single" w:color="auto" w:sz="4" w:space="0"/>
              <w:bottom w:val="single" w:color="auto" w:sz="4" w:space="0"/>
              <w:right w:val="single" w:color="auto" w:sz="4" w:space="0"/>
            </w:tcBorders>
            <w:vAlign w:val="center"/>
          </w:tcPr>
          <w:p w14:paraId="1A866427">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时效指标</w:t>
            </w:r>
          </w:p>
        </w:tc>
        <w:tc>
          <w:tcPr>
            <w:tcW w:w="2001" w:type="dxa"/>
            <w:gridSpan w:val="4"/>
            <w:tcBorders>
              <w:top w:val="single" w:color="auto" w:sz="4" w:space="0"/>
              <w:left w:val="nil"/>
              <w:right w:val="single" w:color="auto" w:sz="4" w:space="0"/>
            </w:tcBorders>
            <w:vAlign w:val="center"/>
          </w:tcPr>
          <w:p w14:paraId="6B84CBA6">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21BC9DA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3EAA79B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3"/>
            <w:tcBorders>
              <w:top w:val="nil"/>
              <w:left w:val="nil"/>
              <w:bottom w:val="single" w:color="auto" w:sz="4" w:space="0"/>
              <w:right w:val="single" w:color="auto" w:sz="4" w:space="0"/>
            </w:tcBorders>
            <w:vAlign w:val="center"/>
          </w:tcPr>
          <w:p w14:paraId="22732FF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7894B71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3"/>
            <w:tcBorders>
              <w:top w:val="single" w:color="auto" w:sz="4" w:space="0"/>
              <w:left w:val="nil"/>
              <w:bottom w:val="single" w:color="auto" w:sz="4" w:space="0"/>
              <w:right w:val="single" w:color="auto" w:sz="4" w:space="0"/>
            </w:tcBorders>
            <w:vAlign w:val="center"/>
          </w:tcPr>
          <w:p w14:paraId="1762CA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77DCBA82">
        <w:tblPrEx>
          <w:tblCellMar>
            <w:top w:w="0" w:type="dxa"/>
            <w:left w:w="108" w:type="dxa"/>
            <w:bottom w:w="0" w:type="dxa"/>
            <w:right w:w="108" w:type="dxa"/>
          </w:tblCellMar>
        </w:tblPrEx>
        <w:trPr>
          <w:gridAfter w:val="8"/>
          <w:wAfter w:w="5670" w:type="dxa"/>
          <w:trHeight w:val="581" w:hRule="exact"/>
          <w:jc w:val="center"/>
        </w:trPr>
        <w:tc>
          <w:tcPr>
            <w:tcW w:w="578" w:type="dxa"/>
            <w:gridSpan w:val="2"/>
            <w:vMerge w:val="continue"/>
            <w:tcBorders>
              <w:left w:val="single" w:color="auto" w:sz="4" w:space="0"/>
              <w:right w:val="single" w:color="auto" w:sz="4" w:space="0"/>
            </w:tcBorders>
            <w:vAlign w:val="center"/>
          </w:tcPr>
          <w:p w14:paraId="4685CEF6">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2EE7998">
            <w:pPr>
              <w:widowControl/>
              <w:spacing w:line="240" w:lineRule="exact"/>
              <w:jc w:val="center"/>
              <w:rPr>
                <w:rFonts w:ascii="宋体" w:hAnsi="宋体" w:cs="宋体"/>
                <w:color w:val="auto"/>
                <w:kern w:val="0"/>
                <w:sz w:val="18"/>
                <w:szCs w:val="18"/>
              </w:rPr>
            </w:pPr>
          </w:p>
        </w:tc>
        <w:tc>
          <w:tcPr>
            <w:tcW w:w="1086" w:type="dxa"/>
            <w:gridSpan w:val="3"/>
            <w:tcBorders>
              <w:top w:val="nil"/>
              <w:left w:val="single" w:color="auto" w:sz="4" w:space="0"/>
              <w:bottom w:val="single" w:color="auto" w:sz="4" w:space="0"/>
              <w:right w:val="single" w:color="auto" w:sz="4" w:space="0"/>
            </w:tcBorders>
            <w:vAlign w:val="center"/>
          </w:tcPr>
          <w:p w14:paraId="100E8392">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成本指标</w:t>
            </w:r>
          </w:p>
        </w:tc>
        <w:tc>
          <w:tcPr>
            <w:tcW w:w="2001" w:type="dxa"/>
            <w:gridSpan w:val="4"/>
            <w:tcBorders>
              <w:top w:val="single" w:color="auto" w:sz="4" w:space="0"/>
              <w:left w:val="nil"/>
              <w:bottom w:val="single" w:color="auto" w:sz="4" w:space="0"/>
              <w:right w:val="single" w:color="auto" w:sz="4" w:space="0"/>
            </w:tcBorders>
            <w:vAlign w:val="center"/>
          </w:tcPr>
          <w:p w14:paraId="585E1F21">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bottom w:val="single" w:color="auto" w:sz="4" w:space="0"/>
              <w:right w:val="single" w:color="auto" w:sz="4" w:space="0"/>
            </w:tcBorders>
            <w:vAlign w:val="center"/>
          </w:tcPr>
          <w:p w14:paraId="310EBFC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600万元</w:t>
            </w:r>
          </w:p>
        </w:tc>
        <w:tc>
          <w:tcPr>
            <w:tcW w:w="848" w:type="dxa"/>
            <w:tcBorders>
              <w:top w:val="single" w:color="auto" w:sz="4" w:space="0"/>
              <w:left w:val="nil"/>
              <w:bottom w:val="single" w:color="auto" w:sz="4" w:space="0"/>
              <w:right w:val="single" w:color="auto" w:sz="4" w:space="0"/>
            </w:tcBorders>
            <w:vAlign w:val="center"/>
          </w:tcPr>
          <w:p w14:paraId="2AD6C8A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val="en-US" w:eastAsia="zh-CN"/>
              </w:rPr>
              <w:t>600万元</w:t>
            </w:r>
          </w:p>
        </w:tc>
        <w:tc>
          <w:tcPr>
            <w:tcW w:w="557" w:type="dxa"/>
            <w:gridSpan w:val="3"/>
            <w:tcBorders>
              <w:top w:val="single" w:color="auto" w:sz="4" w:space="0"/>
              <w:left w:val="nil"/>
              <w:bottom w:val="single" w:color="auto" w:sz="4" w:space="0"/>
              <w:right w:val="single" w:color="auto" w:sz="4" w:space="0"/>
            </w:tcBorders>
            <w:vAlign w:val="center"/>
          </w:tcPr>
          <w:p w14:paraId="65ADD98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563D126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3"/>
            <w:tcBorders>
              <w:top w:val="single" w:color="auto" w:sz="4" w:space="0"/>
              <w:left w:val="nil"/>
              <w:bottom w:val="single" w:color="auto" w:sz="4" w:space="0"/>
              <w:right w:val="single" w:color="auto" w:sz="4" w:space="0"/>
            </w:tcBorders>
            <w:vAlign w:val="center"/>
          </w:tcPr>
          <w:p w14:paraId="4E947D8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无</w:t>
            </w:r>
          </w:p>
        </w:tc>
      </w:tr>
      <w:tr w14:paraId="3891DD95">
        <w:tblPrEx>
          <w:tblCellMar>
            <w:top w:w="0" w:type="dxa"/>
            <w:left w:w="108" w:type="dxa"/>
            <w:bottom w:w="0" w:type="dxa"/>
            <w:right w:w="108" w:type="dxa"/>
          </w:tblCellMar>
        </w:tblPrEx>
        <w:trPr>
          <w:gridAfter w:val="8"/>
          <w:wAfter w:w="5670" w:type="dxa"/>
          <w:trHeight w:val="558" w:hRule="exact"/>
          <w:jc w:val="center"/>
        </w:trPr>
        <w:tc>
          <w:tcPr>
            <w:tcW w:w="578" w:type="dxa"/>
            <w:gridSpan w:val="2"/>
            <w:vMerge w:val="continue"/>
            <w:tcBorders>
              <w:left w:val="single" w:color="auto" w:sz="4" w:space="0"/>
              <w:right w:val="single" w:color="auto" w:sz="4" w:space="0"/>
            </w:tcBorders>
            <w:vAlign w:val="center"/>
          </w:tcPr>
          <w:p w14:paraId="00703578">
            <w:pPr>
              <w:widowControl/>
              <w:spacing w:line="240" w:lineRule="exact"/>
              <w:jc w:val="center"/>
              <w:rPr>
                <w:rFonts w:ascii="宋体" w:hAnsi="宋体" w:cs="宋体"/>
                <w:color w:val="auto"/>
                <w:kern w:val="0"/>
                <w:sz w:val="18"/>
                <w:szCs w:val="18"/>
              </w:rPr>
            </w:pPr>
          </w:p>
        </w:tc>
        <w:tc>
          <w:tcPr>
            <w:tcW w:w="969" w:type="dxa"/>
            <w:vMerge w:val="restart"/>
            <w:tcBorders>
              <w:top w:val="nil"/>
              <w:left w:val="single" w:color="auto" w:sz="4" w:space="0"/>
              <w:bottom w:val="single" w:color="auto" w:sz="4" w:space="0"/>
              <w:right w:val="single" w:color="auto" w:sz="4" w:space="0"/>
            </w:tcBorders>
            <w:vAlign w:val="center"/>
          </w:tcPr>
          <w:p w14:paraId="0243E3E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效益指标</w:t>
            </w:r>
          </w:p>
        </w:tc>
        <w:tc>
          <w:tcPr>
            <w:tcW w:w="1086" w:type="dxa"/>
            <w:gridSpan w:val="3"/>
            <w:tcBorders>
              <w:top w:val="nil"/>
              <w:left w:val="single" w:color="auto" w:sz="4" w:space="0"/>
              <w:bottom w:val="single" w:color="auto" w:sz="4" w:space="0"/>
              <w:right w:val="single" w:color="auto" w:sz="4" w:space="0"/>
            </w:tcBorders>
            <w:vAlign w:val="center"/>
          </w:tcPr>
          <w:p w14:paraId="5CC673B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经济效益</w:t>
            </w:r>
          </w:p>
          <w:p w14:paraId="21059DF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4"/>
            <w:tcBorders>
              <w:top w:val="single" w:color="auto" w:sz="4" w:space="0"/>
              <w:left w:val="nil"/>
              <w:bottom w:val="single" w:color="auto" w:sz="4" w:space="0"/>
              <w:right w:val="single" w:color="auto" w:sz="4" w:space="0"/>
            </w:tcBorders>
            <w:vAlign w:val="center"/>
          </w:tcPr>
          <w:p w14:paraId="3EF0E8FB">
            <w:pPr>
              <w:widowControl/>
              <w:spacing w:line="240" w:lineRule="exact"/>
              <w:jc w:val="left"/>
              <w:rPr>
                <w:rFonts w:hint="eastAsia"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bottom w:val="single" w:color="auto" w:sz="4" w:space="0"/>
              <w:right w:val="single" w:color="auto" w:sz="4" w:space="0"/>
            </w:tcBorders>
            <w:vAlign w:val="center"/>
          </w:tcPr>
          <w:p w14:paraId="214C3561">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single" w:color="auto" w:sz="4" w:space="0"/>
              <w:left w:val="nil"/>
              <w:bottom w:val="single" w:color="auto" w:sz="4" w:space="0"/>
              <w:right w:val="single" w:color="auto" w:sz="4" w:space="0"/>
            </w:tcBorders>
            <w:vAlign w:val="center"/>
          </w:tcPr>
          <w:p w14:paraId="677446B6">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3"/>
            <w:tcBorders>
              <w:top w:val="single" w:color="auto" w:sz="4" w:space="0"/>
              <w:left w:val="nil"/>
              <w:bottom w:val="single" w:color="auto" w:sz="4" w:space="0"/>
              <w:right w:val="single" w:color="auto" w:sz="4" w:space="0"/>
            </w:tcBorders>
            <w:vAlign w:val="center"/>
          </w:tcPr>
          <w:p w14:paraId="444072BE">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4BB42614">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3"/>
            <w:tcBorders>
              <w:top w:val="single" w:color="auto" w:sz="4" w:space="0"/>
              <w:left w:val="nil"/>
              <w:bottom w:val="single" w:color="auto" w:sz="4" w:space="0"/>
              <w:right w:val="single" w:color="auto" w:sz="4" w:space="0"/>
            </w:tcBorders>
            <w:vAlign w:val="center"/>
          </w:tcPr>
          <w:p w14:paraId="67E33800">
            <w:pPr>
              <w:widowControl/>
              <w:spacing w:line="240" w:lineRule="exact"/>
              <w:jc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25DB09B3">
        <w:tblPrEx>
          <w:tblCellMar>
            <w:top w:w="0" w:type="dxa"/>
            <w:left w:w="108" w:type="dxa"/>
            <w:bottom w:w="0" w:type="dxa"/>
            <w:right w:w="108" w:type="dxa"/>
          </w:tblCellMar>
        </w:tblPrEx>
        <w:trPr>
          <w:gridAfter w:val="8"/>
          <w:wAfter w:w="5670" w:type="dxa"/>
          <w:trHeight w:val="591" w:hRule="exact"/>
          <w:jc w:val="center"/>
        </w:trPr>
        <w:tc>
          <w:tcPr>
            <w:tcW w:w="578" w:type="dxa"/>
            <w:gridSpan w:val="2"/>
            <w:vMerge w:val="continue"/>
            <w:tcBorders>
              <w:left w:val="single" w:color="auto" w:sz="4" w:space="0"/>
              <w:right w:val="single" w:color="auto" w:sz="4" w:space="0"/>
            </w:tcBorders>
            <w:vAlign w:val="center"/>
          </w:tcPr>
          <w:p w14:paraId="1404BF2E">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3331171">
            <w:pPr>
              <w:widowControl/>
              <w:spacing w:line="240" w:lineRule="exact"/>
              <w:jc w:val="center"/>
              <w:rPr>
                <w:rFonts w:ascii="宋体" w:hAnsi="宋体" w:cs="宋体"/>
                <w:color w:val="auto"/>
                <w:kern w:val="0"/>
                <w:sz w:val="18"/>
                <w:szCs w:val="18"/>
              </w:rPr>
            </w:pPr>
          </w:p>
        </w:tc>
        <w:tc>
          <w:tcPr>
            <w:tcW w:w="1086" w:type="dxa"/>
            <w:gridSpan w:val="3"/>
            <w:vMerge w:val="restart"/>
            <w:tcBorders>
              <w:top w:val="nil"/>
              <w:left w:val="single" w:color="auto" w:sz="4" w:space="0"/>
              <w:bottom w:val="single" w:color="auto" w:sz="4" w:space="0"/>
              <w:right w:val="single" w:color="auto" w:sz="4" w:space="0"/>
            </w:tcBorders>
            <w:vAlign w:val="center"/>
          </w:tcPr>
          <w:p w14:paraId="413BC1D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社会效益</w:t>
            </w:r>
          </w:p>
          <w:p w14:paraId="059153F4">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4"/>
            <w:tcBorders>
              <w:top w:val="single" w:color="auto" w:sz="4" w:space="0"/>
              <w:left w:val="nil"/>
              <w:bottom w:val="single" w:color="auto" w:sz="4" w:space="0"/>
              <w:right w:val="single" w:color="auto" w:sz="4" w:space="0"/>
            </w:tcBorders>
            <w:vAlign w:val="center"/>
          </w:tcPr>
          <w:p w14:paraId="281680E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bottom w:val="single" w:color="auto" w:sz="4" w:space="0"/>
              <w:right w:val="single" w:color="auto" w:sz="4" w:space="0"/>
            </w:tcBorders>
            <w:vAlign w:val="center"/>
          </w:tcPr>
          <w:p w14:paraId="7224E52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吸引观众共计近13万人</w:t>
            </w:r>
          </w:p>
        </w:tc>
        <w:tc>
          <w:tcPr>
            <w:tcW w:w="848" w:type="dxa"/>
            <w:tcBorders>
              <w:top w:val="single" w:color="auto" w:sz="4" w:space="0"/>
              <w:left w:val="nil"/>
              <w:bottom w:val="single" w:color="auto" w:sz="4" w:space="0"/>
              <w:right w:val="single" w:color="auto" w:sz="4" w:space="0"/>
            </w:tcBorders>
            <w:vAlign w:val="center"/>
          </w:tcPr>
          <w:p w14:paraId="38CF282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3"/>
            <w:tcBorders>
              <w:top w:val="single" w:color="auto" w:sz="4" w:space="0"/>
              <w:left w:val="nil"/>
              <w:bottom w:val="single" w:color="auto" w:sz="4" w:space="0"/>
              <w:right w:val="single" w:color="auto" w:sz="4" w:space="0"/>
            </w:tcBorders>
            <w:vAlign w:val="center"/>
          </w:tcPr>
          <w:p w14:paraId="29EEC24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single" w:color="auto" w:sz="4" w:space="0"/>
              <w:left w:val="nil"/>
              <w:bottom w:val="single" w:color="auto" w:sz="4" w:space="0"/>
              <w:right w:val="single" w:color="auto" w:sz="4" w:space="0"/>
            </w:tcBorders>
            <w:vAlign w:val="center"/>
          </w:tcPr>
          <w:p w14:paraId="4D2FC50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3"/>
            <w:tcBorders>
              <w:top w:val="single" w:color="auto" w:sz="4" w:space="0"/>
              <w:left w:val="nil"/>
              <w:bottom w:val="single" w:color="auto" w:sz="4" w:space="0"/>
              <w:right w:val="single" w:color="auto" w:sz="4" w:space="0"/>
            </w:tcBorders>
            <w:vAlign w:val="center"/>
          </w:tcPr>
          <w:p w14:paraId="53E73DB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6CE4A2B6">
        <w:tblPrEx>
          <w:tblCellMar>
            <w:top w:w="0" w:type="dxa"/>
            <w:left w:w="108" w:type="dxa"/>
            <w:bottom w:w="0" w:type="dxa"/>
            <w:right w:w="108" w:type="dxa"/>
          </w:tblCellMar>
        </w:tblPrEx>
        <w:trPr>
          <w:gridAfter w:val="8"/>
          <w:wAfter w:w="5670" w:type="dxa"/>
          <w:trHeight w:val="291" w:hRule="exact"/>
          <w:jc w:val="center"/>
        </w:trPr>
        <w:tc>
          <w:tcPr>
            <w:tcW w:w="578" w:type="dxa"/>
            <w:gridSpan w:val="2"/>
            <w:vMerge w:val="continue"/>
            <w:tcBorders>
              <w:left w:val="single" w:color="auto" w:sz="4" w:space="0"/>
              <w:right w:val="single" w:color="auto" w:sz="4" w:space="0"/>
            </w:tcBorders>
            <w:vAlign w:val="center"/>
          </w:tcPr>
          <w:p w14:paraId="76CDCFC5">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11F7FBAD">
            <w:pPr>
              <w:widowControl/>
              <w:spacing w:line="240" w:lineRule="exact"/>
              <w:jc w:val="center"/>
              <w:rPr>
                <w:rFonts w:ascii="宋体" w:hAnsi="宋体" w:cs="宋体"/>
                <w:color w:val="auto"/>
                <w:kern w:val="0"/>
                <w:sz w:val="18"/>
                <w:szCs w:val="18"/>
              </w:rPr>
            </w:pPr>
          </w:p>
        </w:tc>
        <w:tc>
          <w:tcPr>
            <w:tcW w:w="1086" w:type="dxa"/>
            <w:gridSpan w:val="3"/>
            <w:vMerge w:val="continue"/>
            <w:tcBorders>
              <w:top w:val="nil"/>
              <w:left w:val="single" w:color="auto" w:sz="4" w:space="0"/>
              <w:bottom w:val="single" w:color="auto" w:sz="4" w:space="0"/>
              <w:right w:val="single" w:color="auto" w:sz="4" w:space="0"/>
            </w:tcBorders>
            <w:vAlign w:val="center"/>
          </w:tcPr>
          <w:p w14:paraId="3F7B375F">
            <w:pPr>
              <w:widowControl/>
              <w:spacing w:line="240" w:lineRule="exact"/>
              <w:jc w:val="center"/>
              <w:rPr>
                <w:rFonts w:ascii="宋体" w:hAnsi="宋体" w:cs="宋体"/>
                <w:color w:val="auto"/>
                <w:kern w:val="0"/>
                <w:sz w:val="18"/>
                <w:szCs w:val="18"/>
              </w:rPr>
            </w:pPr>
          </w:p>
        </w:tc>
        <w:tc>
          <w:tcPr>
            <w:tcW w:w="2001" w:type="dxa"/>
            <w:gridSpan w:val="4"/>
            <w:tcBorders>
              <w:top w:val="single" w:color="auto" w:sz="4" w:space="0"/>
              <w:left w:val="nil"/>
              <w:bottom w:val="single" w:color="auto" w:sz="4" w:space="0"/>
              <w:right w:val="single" w:color="auto" w:sz="4" w:space="0"/>
            </w:tcBorders>
            <w:vAlign w:val="center"/>
          </w:tcPr>
          <w:p w14:paraId="26644BC9">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6898781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F24A15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68F2909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7022844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3"/>
            <w:tcBorders>
              <w:top w:val="single" w:color="auto" w:sz="4" w:space="0"/>
              <w:left w:val="nil"/>
              <w:bottom w:val="single" w:color="auto" w:sz="4" w:space="0"/>
              <w:right w:val="single" w:color="auto" w:sz="4" w:space="0"/>
            </w:tcBorders>
            <w:vAlign w:val="center"/>
          </w:tcPr>
          <w:p w14:paraId="6EC4141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FDDDAA1">
        <w:tblPrEx>
          <w:tblCellMar>
            <w:top w:w="0" w:type="dxa"/>
            <w:left w:w="108" w:type="dxa"/>
            <w:bottom w:w="0" w:type="dxa"/>
            <w:right w:w="108" w:type="dxa"/>
          </w:tblCellMar>
        </w:tblPrEx>
        <w:trPr>
          <w:gridAfter w:val="8"/>
          <w:wAfter w:w="5670" w:type="dxa"/>
          <w:trHeight w:val="291" w:hRule="exact"/>
          <w:jc w:val="center"/>
        </w:trPr>
        <w:tc>
          <w:tcPr>
            <w:tcW w:w="578" w:type="dxa"/>
            <w:gridSpan w:val="2"/>
            <w:vMerge w:val="continue"/>
            <w:tcBorders>
              <w:left w:val="single" w:color="auto" w:sz="4" w:space="0"/>
              <w:right w:val="single" w:color="auto" w:sz="4" w:space="0"/>
            </w:tcBorders>
            <w:vAlign w:val="center"/>
          </w:tcPr>
          <w:p w14:paraId="581F6B38">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1FDBEEE">
            <w:pPr>
              <w:widowControl/>
              <w:spacing w:line="240" w:lineRule="exact"/>
              <w:jc w:val="center"/>
              <w:rPr>
                <w:rFonts w:ascii="宋体" w:hAnsi="宋体" w:cs="宋体"/>
                <w:color w:val="auto"/>
                <w:kern w:val="0"/>
                <w:sz w:val="18"/>
                <w:szCs w:val="18"/>
              </w:rPr>
            </w:pPr>
          </w:p>
        </w:tc>
        <w:tc>
          <w:tcPr>
            <w:tcW w:w="1086" w:type="dxa"/>
            <w:gridSpan w:val="3"/>
            <w:vMerge w:val="continue"/>
            <w:tcBorders>
              <w:top w:val="nil"/>
              <w:left w:val="single" w:color="auto" w:sz="4" w:space="0"/>
              <w:bottom w:val="single" w:color="auto" w:sz="4" w:space="0"/>
              <w:right w:val="single" w:color="auto" w:sz="4" w:space="0"/>
            </w:tcBorders>
            <w:vAlign w:val="center"/>
          </w:tcPr>
          <w:p w14:paraId="6A5F004F">
            <w:pPr>
              <w:widowControl/>
              <w:spacing w:line="240" w:lineRule="exact"/>
              <w:jc w:val="center"/>
              <w:rPr>
                <w:rFonts w:ascii="宋体" w:hAnsi="宋体" w:cs="宋体"/>
                <w:color w:val="auto"/>
                <w:kern w:val="0"/>
                <w:sz w:val="18"/>
                <w:szCs w:val="18"/>
              </w:rPr>
            </w:pPr>
          </w:p>
        </w:tc>
        <w:tc>
          <w:tcPr>
            <w:tcW w:w="2001" w:type="dxa"/>
            <w:gridSpan w:val="4"/>
            <w:tcBorders>
              <w:top w:val="single" w:color="auto" w:sz="4" w:space="0"/>
              <w:left w:val="nil"/>
              <w:bottom w:val="single" w:color="auto" w:sz="4" w:space="0"/>
              <w:right w:val="single" w:color="auto" w:sz="4" w:space="0"/>
            </w:tcBorders>
            <w:vAlign w:val="center"/>
          </w:tcPr>
          <w:p w14:paraId="1965B62F">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gridSpan w:val="2"/>
            <w:tcBorders>
              <w:top w:val="nil"/>
              <w:left w:val="nil"/>
              <w:bottom w:val="single" w:color="auto" w:sz="4" w:space="0"/>
              <w:right w:val="single" w:color="auto" w:sz="4" w:space="0"/>
            </w:tcBorders>
            <w:vAlign w:val="center"/>
          </w:tcPr>
          <w:p w14:paraId="3DBBB4D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BDC11CB">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7081B92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1142CD0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3"/>
            <w:tcBorders>
              <w:top w:val="single" w:color="auto" w:sz="4" w:space="0"/>
              <w:left w:val="nil"/>
              <w:bottom w:val="single" w:color="auto" w:sz="4" w:space="0"/>
              <w:right w:val="single" w:color="auto" w:sz="4" w:space="0"/>
            </w:tcBorders>
            <w:vAlign w:val="center"/>
          </w:tcPr>
          <w:p w14:paraId="6F3CFBA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7E360E3">
        <w:tblPrEx>
          <w:tblCellMar>
            <w:top w:w="0" w:type="dxa"/>
            <w:left w:w="108" w:type="dxa"/>
            <w:bottom w:w="0" w:type="dxa"/>
            <w:right w:w="108" w:type="dxa"/>
          </w:tblCellMar>
        </w:tblPrEx>
        <w:trPr>
          <w:gridAfter w:val="8"/>
          <w:wAfter w:w="5670" w:type="dxa"/>
          <w:trHeight w:val="291" w:hRule="exact"/>
          <w:jc w:val="center"/>
        </w:trPr>
        <w:tc>
          <w:tcPr>
            <w:tcW w:w="578" w:type="dxa"/>
            <w:gridSpan w:val="2"/>
            <w:vMerge w:val="continue"/>
            <w:tcBorders>
              <w:left w:val="single" w:color="auto" w:sz="4" w:space="0"/>
              <w:right w:val="single" w:color="auto" w:sz="4" w:space="0"/>
            </w:tcBorders>
            <w:vAlign w:val="center"/>
          </w:tcPr>
          <w:p w14:paraId="321F97A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2F786874">
            <w:pPr>
              <w:widowControl/>
              <w:spacing w:line="240" w:lineRule="exact"/>
              <w:jc w:val="center"/>
              <w:rPr>
                <w:rFonts w:ascii="宋体" w:hAnsi="宋体" w:cs="宋体"/>
                <w:color w:val="auto"/>
                <w:kern w:val="0"/>
                <w:sz w:val="18"/>
                <w:szCs w:val="18"/>
              </w:rPr>
            </w:pPr>
          </w:p>
        </w:tc>
        <w:tc>
          <w:tcPr>
            <w:tcW w:w="1086" w:type="dxa"/>
            <w:gridSpan w:val="3"/>
            <w:vMerge w:val="restart"/>
            <w:tcBorders>
              <w:top w:val="nil"/>
              <w:left w:val="single" w:color="auto" w:sz="4" w:space="0"/>
              <w:bottom w:val="single" w:color="auto" w:sz="4" w:space="0"/>
              <w:right w:val="single" w:color="auto" w:sz="4" w:space="0"/>
            </w:tcBorders>
            <w:vAlign w:val="center"/>
          </w:tcPr>
          <w:p w14:paraId="0D1B2ABA">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生态效益</w:t>
            </w:r>
          </w:p>
          <w:p w14:paraId="5C02EEE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2001" w:type="dxa"/>
            <w:gridSpan w:val="4"/>
            <w:tcBorders>
              <w:top w:val="single" w:color="auto" w:sz="4" w:space="0"/>
              <w:left w:val="nil"/>
              <w:bottom w:val="single" w:color="auto" w:sz="4" w:space="0"/>
              <w:right w:val="single" w:color="auto" w:sz="4" w:space="0"/>
            </w:tcBorders>
            <w:vAlign w:val="center"/>
          </w:tcPr>
          <w:p w14:paraId="25D7219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nil"/>
              <w:left w:val="nil"/>
              <w:bottom w:val="single" w:color="auto" w:sz="4" w:space="0"/>
              <w:right w:val="single" w:color="auto" w:sz="4" w:space="0"/>
            </w:tcBorders>
            <w:vAlign w:val="center"/>
          </w:tcPr>
          <w:p w14:paraId="27E6B48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848" w:type="dxa"/>
            <w:tcBorders>
              <w:top w:val="nil"/>
              <w:left w:val="nil"/>
              <w:bottom w:val="single" w:color="auto" w:sz="4" w:space="0"/>
              <w:right w:val="single" w:color="auto" w:sz="4" w:space="0"/>
            </w:tcBorders>
            <w:vAlign w:val="center"/>
          </w:tcPr>
          <w:p w14:paraId="57A92B0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3"/>
            <w:tcBorders>
              <w:top w:val="nil"/>
              <w:left w:val="nil"/>
              <w:bottom w:val="single" w:color="auto" w:sz="4" w:space="0"/>
              <w:right w:val="single" w:color="auto" w:sz="4" w:space="0"/>
            </w:tcBorders>
            <w:vAlign w:val="center"/>
          </w:tcPr>
          <w:p w14:paraId="5D3462A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557" w:type="dxa"/>
            <w:gridSpan w:val="2"/>
            <w:tcBorders>
              <w:top w:val="nil"/>
              <w:left w:val="nil"/>
              <w:bottom w:val="single" w:color="auto" w:sz="4" w:space="0"/>
              <w:right w:val="single" w:color="auto" w:sz="4" w:space="0"/>
            </w:tcBorders>
            <w:vAlign w:val="center"/>
          </w:tcPr>
          <w:p w14:paraId="726D66C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c>
          <w:tcPr>
            <w:tcW w:w="1394" w:type="dxa"/>
            <w:gridSpan w:val="3"/>
            <w:tcBorders>
              <w:top w:val="single" w:color="auto" w:sz="4" w:space="0"/>
              <w:left w:val="nil"/>
              <w:bottom w:val="single" w:color="auto" w:sz="4" w:space="0"/>
              <w:right w:val="single" w:color="auto" w:sz="4" w:space="0"/>
            </w:tcBorders>
            <w:vAlign w:val="center"/>
          </w:tcPr>
          <w:p w14:paraId="3113D7B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w:t>
            </w:r>
          </w:p>
        </w:tc>
      </w:tr>
      <w:tr w14:paraId="3E5C25E8">
        <w:tblPrEx>
          <w:tblCellMar>
            <w:top w:w="0" w:type="dxa"/>
            <w:left w:w="108" w:type="dxa"/>
            <w:bottom w:w="0" w:type="dxa"/>
            <w:right w:w="108" w:type="dxa"/>
          </w:tblCellMar>
        </w:tblPrEx>
        <w:trPr>
          <w:gridAfter w:val="8"/>
          <w:wAfter w:w="5670" w:type="dxa"/>
          <w:trHeight w:val="291" w:hRule="exact"/>
          <w:jc w:val="center"/>
        </w:trPr>
        <w:tc>
          <w:tcPr>
            <w:tcW w:w="578" w:type="dxa"/>
            <w:gridSpan w:val="2"/>
            <w:vMerge w:val="continue"/>
            <w:tcBorders>
              <w:left w:val="single" w:color="auto" w:sz="4" w:space="0"/>
              <w:right w:val="single" w:color="auto" w:sz="4" w:space="0"/>
            </w:tcBorders>
            <w:vAlign w:val="center"/>
          </w:tcPr>
          <w:p w14:paraId="52339099">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4728377B">
            <w:pPr>
              <w:widowControl/>
              <w:spacing w:line="240" w:lineRule="exact"/>
              <w:jc w:val="center"/>
              <w:rPr>
                <w:rFonts w:ascii="宋体" w:hAnsi="宋体" w:cs="宋体"/>
                <w:color w:val="auto"/>
                <w:kern w:val="0"/>
                <w:sz w:val="18"/>
                <w:szCs w:val="18"/>
              </w:rPr>
            </w:pPr>
          </w:p>
        </w:tc>
        <w:tc>
          <w:tcPr>
            <w:tcW w:w="1086" w:type="dxa"/>
            <w:gridSpan w:val="3"/>
            <w:vMerge w:val="continue"/>
            <w:tcBorders>
              <w:top w:val="nil"/>
              <w:left w:val="single" w:color="auto" w:sz="4" w:space="0"/>
              <w:bottom w:val="single" w:color="auto" w:sz="4" w:space="0"/>
              <w:right w:val="single" w:color="auto" w:sz="4" w:space="0"/>
            </w:tcBorders>
            <w:vAlign w:val="center"/>
          </w:tcPr>
          <w:p w14:paraId="41D25098">
            <w:pPr>
              <w:widowControl/>
              <w:spacing w:line="240" w:lineRule="exact"/>
              <w:jc w:val="center"/>
              <w:rPr>
                <w:rFonts w:ascii="宋体" w:hAnsi="宋体" w:cs="宋体"/>
                <w:color w:val="auto"/>
                <w:kern w:val="0"/>
                <w:sz w:val="18"/>
                <w:szCs w:val="18"/>
              </w:rPr>
            </w:pPr>
          </w:p>
        </w:tc>
        <w:tc>
          <w:tcPr>
            <w:tcW w:w="2001" w:type="dxa"/>
            <w:gridSpan w:val="4"/>
            <w:tcBorders>
              <w:top w:val="single" w:color="auto" w:sz="4" w:space="0"/>
              <w:left w:val="nil"/>
              <w:bottom w:val="single" w:color="auto" w:sz="4" w:space="0"/>
              <w:right w:val="single" w:color="auto" w:sz="4" w:space="0"/>
            </w:tcBorders>
            <w:vAlign w:val="center"/>
          </w:tcPr>
          <w:p w14:paraId="2A8C2D62">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24DD6FE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5455C00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4158B3B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6E7AD1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3"/>
            <w:tcBorders>
              <w:top w:val="single" w:color="auto" w:sz="4" w:space="0"/>
              <w:left w:val="nil"/>
              <w:bottom w:val="single" w:color="auto" w:sz="4" w:space="0"/>
              <w:right w:val="single" w:color="auto" w:sz="4" w:space="0"/>
            </w:tcBorders>
            <w:vAlign w:val="center"/>
          </w:tcPr>
          <w:p w14:paraId="4334BE0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A98C005">
        <w:tblPrEx>
          <w:tblCellMar>
            <w:top w:w="0" w:type="dxa"/>
            <w:left w:w="108" w:type="dxa"/>
            <w:bottom w:w="0" w:type="dxa"/>
            <w:right w:w="108" w:type="dxa"/>
          </w:tblCellMar>
        </w:tblPrEx>
        <w:trPr>
          <w:gridAfter w:val="8"/>
          <w:wAfter w:w="5670" w:type="dxa"/>
          <w:trHeight w:val="291" w:hRule="exact"/>
          <w:jc w:val="center"/>
        </w:trPr>
        <w:tc>
          <w:tcPr>
            <w:tcW w:w="578" w:type="dxa"/>
            <w:gridSpan w:val="2"/>
            <w:vMerge w:val="continue"/>
            <w:tcBorders>
              <w:left w:val="single" w:color="auto" w:sz="4" w:space="0"/>
              <w:bottom w:val="single" w:color="auto" w:sz="4" w:space="0"/>
              <w:right w:val="single" w:color="auto" w:sz="4" w:space="0"/>
            </w:tcBorders>
            <w:vAlign w:val="center"/>
          </w:tcPr>
          <w:p w14:paraId="1AF4FA91">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5B1BD671">
            <w:pPr>
              <w:widowControl/>
              <w:spacing w:line="240" w:lineRule="exact"/>
              <w:jc w:val="center"/>
              <w:rPr>
                <w:rFonts w:ascii="宋体" w:hAnsi="宋体" w:cs="宋体"/>
                <w:color w:val="auto"/>
                <w:kern w:val="0"/>
                <w:sz w:val="18"/>
                <w:szCs w:val="18"/>
              </w:rPr>
            </w:pPr>
          </w:p>
        </w:tc>
        <w:tc>
          <w:tcPr>
            <w:tcW w:w="1086" w:type="dxa"/>
            <w:gridSpan w:val="3"/>
            <w:vMerge w:val="continue"/>
            <w:tcBorders>
              <w:top w:val="nil"/>
              <w:left w:val="single" w:color="auto" w:sz="4" w:space="0"/>
              <w:bottom w:val="single" w:color="auto" w:sz="4" w:space="0"/>
              <w:right w:val="single" w:color="auto" w:sz="4" w:space="0"/>
            </w:tcBorders>
            <w:vAlign w:val="center"/>
          </w:tcPr>
          <w:p w14:paraId="4FDCCD01">
            <w:pPr>
              <w:widowControl/>
              <w:spacing w:line="240" w:lineRule="exact"/>
              <w:jc w:val="center"/>
              <w:rPr>
                <w:rFonts w:ascii="宋体" w:hAnsi="宋体" w:cs="宋体"/>
                <w:color w:val="auto"/>
                <w:kern w:val="0"/>
                <w:sz w:val="18"/>
                <w:szCs w:val="18"/>
              </w:rPr>
            </w:pPr>
          </w:p>
        </w:tc>
        <w:tc>
          <w:tcPr>
            <w:tcW w:w="2001" w:type="dxa"/>
            <w:gridSpan w:val="4"/>
            <w:tcBorders>
              <w:top w:val="single" w:color="auto" w:sz="4" w:space="0"/>
              <w:left w:val="nil"/>
              <w:bottom w:val="single" w:color="auto" w:sz="4" w:space="0"/>
              <w:right w:val="single" w:color="auto" w:sz="4" w:space="0"/>
            </w:tcBorders>
            <w:vAlign w:val="center"/>
          </w:tcPr>
          <w:p w14:paraId="0743809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gridSpan w:val="2"/>
            <w:tcBorders>
              <w:top w:val="nil"/>
              <w:left w:val="nil"/>
              <w:bottom w:val="single" w:color="auto" w:sz="4" w:space="0"/>
              <w:right w:val="single" w:color="auto" w:sz="4" w:space="0"/>
            </w:tcBorders>
            <w:vAlign w:val="center"/>
          </w:tcPr>
          <w:p w14:paraId="356E262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0F28834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05E35DA0">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6E0F9AEF">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3"/>
            <w:tcBorders>
              <w:top w:val="single" w:color="auto" w:sz="4" w:space="0"/>
              <w:left w:val="nil"/>
              <w:bottom w:val="single" w:color="auto" w:sz="4" w:space="0"/>
              <w:right w:val="single" w:color="auto" w:sz="4" w:space="0"/>
            </w:tcBorders>
            <w:vAlign w:val="center"/>
          </w:tcPr>
          <w:p w14:paraId="5429236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568FBCAF">
        <w:tblPrEx>
          <w:tblCellMar>
            <w:top w:w="0" w:type="dxa"/>
            <w:left w:w="108" w:type="dxa"/>
            <w:bottom w:w="0" w:type="dxa"/>
            <w:right w:w="108" w:type="dxa"/>
          </w:tblCellMar>
        </w:tblPrEx>
        <w:trPr>
          <w:gridAfter w:val="8"/>
          <w:wAfter w:w="5670" w:type="dxa"/>
          <w:trHeight w:val="1596" w:hRule="exact"/>
          <w:jc w:val="center"/>
        </w:trPr>
        <w:tc>
          <w:tcPr>
            <w:tcW w:w="578" w:type="dxa"/>
            <w:gridSpan w:val="2"/>
            <w:vMerge w:val="continue"/>
            <w:tcBorders>
              <w:top w:val="single" w:color="auto" w:sz="4" w:space="0"/>
              <w:left w:val="single" w:color="auto" w:sz="4" w:space="0"/>
              <w:right w:val="single" w:color="auto" w:sz="4" w:space="0"/>
            </w:tcBorders>
            <w:vAlign w:val="center"/>
          </w:tcPr>
          <w:p w14:paraId="63AE1994">
            <w:pPr>
              <w:widowControl/>
              <w:spacing w:line="240" w:lineRule="exact"/>
              <w:jc w:val="center"/>
              <w:rPr>
                <w:rFonts w:ascii="宋体" w:hAnsi="宋体" w:cs="宋体"/>
                <w:color w:val="auto"/>
                <w:kern w:val="0"/>
                <w:sz w:val="18"/>
                <w:szCs w:val="18"/>
              </w:rPr>
            </w:pPr>
          </w:p>
        </w:tc>
        <w:tc>
          <w:tcPr>
            <w:tcW w:w="969" w:type="dxa"/>
            <w:vMerge w:val="continue"/>
            <w:tcBorders>
              <w:top w:val="single" w:color="auto" w:sz="4" w:space="0"/>
              <w:left w:val="single" w:color="auto" w:sz="4" w:space="0"/>
              <w:bottom w:val="single" w:color="auto" w:sz="4" w:space="0"/>
              <w:right w:val="single" w:color="auto" w:sz="4" w:space="0"/>
            </w:tcBorders>
            <w:vAlign w:val="center"/>
          </w:tcPr>
          <w:p w14:paraId="20E6B870">
            <w:pPr>
              <w:widowControl/>
              <w:spacing w:line="240" w:lineRule="exact"/>
              <w:jc w:val="center"/>
              <w:rPr>
                <w:rFonts w:ascii="宋体" w:hAnsi="宋体" w:cs="宋体"/>
                <w:color w:val="auto"/>
                <w:kern w:val="0"/>
                <w:sz w:val="18"/>
                <w:szCs w:val="18"/>
              </w:rPr>
            </w:pPr>
          </w:p>
        </w:tc>
        <w:tc>
          <w:tcPr>
            <w:tcW w:w="1086" w:type="dxa"/>
            <w:gridSpan w:val="3"/>
            <w:vMerge w:val="restart"/>
            <w:tcBorders>
              <w:top w:val="single" w:color="auto" w:sz="4" w:space="0"/>
              <w:left w:val="single" w:color="auto" w:sz="4" w:space="0"/>
              <w:bottom w:val="single" w:color="auto" w:sz="4" w:space="0"/>
              <w:right w:val="single" w:color="auto" w:sz="4" w:space="0"/>
            </w:tcBorders>
            <w:vAlign w:val="center"/>
          </w:tcPr>
          <w:p w14:paraId="5DE55B8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可持续影响指标</w:t>
            </w:r>
          </w:p>
        </w:tc>
        <w:tc>
          <w:tcPr>
            <w:tcW w:w="2001" w:type="dxa"/>
            <w:gridSpan w:val="4"/>
            <w:tcBorders>
              <w:top w:val="single" w:color="auto" w:sz="4" w:space="0"/>
              <w:left w:val="nil"/>
              <w:bottom w:val="single" w:color="auto" w:sz="4" w:space="0"/>
              <w:right w:val="single" w:color="auto" w:sz="4" w:space="0"/>
            </w:tcBorders>
            <w:vAlign w:val="center"/>
          </w:tcPr>
          <w:p w14:paraId="041872F5">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bottom w:val="single" w:color="auto" w:sz="4" w:space="0"/>
              <w:right w:val="single" w:color="auto" w:sz="4" w:space="0"/>
            </w:tcBorders>
            <w:vAlign w:val="center"/>
          </w:tcPr>
          <w:p w14:paraId="799A017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提升演出团队的创作水平和表演水平</w:t>
            </w:r>
          </w:p>
        </w:tc>
        <w:tc>
          <w:tcPr>
            <w:tcW w:w="848" w:type="dxa"/>
            <w:tcBorders>
              <w:top w:val="single" w:color="auto" w:sz="4" w:space="0"/>
              <w:left w:val="nil"/>
              <w:bottom w:val="single" w:color="auto" w:sz="4" w:space="0"/>
              <w:right w:val="single" w:color="auto" w:sz="4" w:space="0"/>
            </w:tcBorders>
            <w:vAlign w:val="center"/>
          </w:tcPr>
          <w:p w14:paraId="45084A0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提升演出团队的创作水平和表演水平</w:t>
            </w:r>
          </w:p>
        </w:tc>
        <w:tc>
          <w:tcPr>
            <w:tcW w:w="557" w:type="dxa"/>
            <w:gridSpan w:val="3"/>
            <w:tcBorders>
              <w:top w:val="single" w:color="auto" w:sz="4" w:space="0"/>
              <w:left w:val="nil"/>
              <w:bottom w:val="single" w:color="auto" w:sz="4" w:space="0"/>
              <w:right w:val="single" w:color="auto" w:sz="4" w:space="0"/>
            </w:tcBorders>
            <w:vAlign w:val="center"/>
          </w:tcPr>
          <w:p w14:paraId="3B57A663">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5720B76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3"/>
            <w:tcBorders>
              <w:top w:val="single" w:color="auto" w:sz="4" w:space="0"/>
              <w:left w:val="nil"/>
              <w:bottom w:val="single" w:color="auto" w:sz="4" w:space="0"/>
              <w:right w:val="single" w:color="auto" w:sz="4" w:space="0"/>
            </w:tcBorders>
            <w:vAlign w:val="center"/>
          </w:tcPr>
          <w:p w14:paraId="373F87C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无</w:t>
            </w:r>
          </w:p>
        </w:tc>
      </w:tr>
      <w:tr w14:paraId="385161DD">
        <w:tblPrEx>
          <w:tblCellMar>
            <w:top w:w="0" w:type="dxa"/>
            <w:left w:w="108" w:type="dxa"/>
            <w:bottom w:w="0" w:type="dxa"/>
            <w:right w:w="108" w:type="dxa"/>
          </w:tblCellMar>
        </w:tblPrEx>
        <w:trPr>
          <w:gridAfter w:val="8"/>
          <w:wAfter w:w="5670" w:type="dxa"/>
          <w:trHeight w:val="291" w:hRule="exact"/>
          <w:jc w:val="center"/>
        </w:trPr>
        <w:tc>
          <w:tcPr>
            <w:tcW w:w="578" w:type="dxa"/>
            <w:gridSpan w:val="2"/>
            <w:vMerge w:val="continue"/>
            <w:tcBorders>
              <w:left w:val="single" w:color="auto" w:sz="4" w:space="0"/>
              <w:right w:val="single" w:color="auto" w:sz="4" w:space="0"/>
            </w:tcBorders>
            <w:vAlign w:val="center"/>
          </w:tcPr>
          <w:p w14:paraId="1B6F92F0">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63CC53A6">
            <w:pPr>
              <w:widowControl/>
              <w:spacing w:line="240" w:lineRule="exact"/>
              <w:jc w:val="center"/>
              <w:rPr>
                <w:rFonts w:ascii="宋体" w:hAnsi="宋体" w:cs="宋体"/>
                <w:color w:val="auto"/>
                <w:kern w:val="0"/>
                <w:sz w:val="18"/>
                <w:szCs w:val="18"/>
              </w:rPr>
            </w:pPr>
          </w:p>
        </w:tc>
        <w:tc>
          <w:tcPr>
            <w:tcW w:w="1086" w:type="dxa"/>
            <w:gridSpan w:val="3"/>
            <w:vMerge w:val="continue"/>
            <w:tcBorders>
              <w:top w:val="nil"/>
              <w:left w:val="single" w:color="auto" w:sz="4" w:space="0"/>
              <w:bottom w:val="single" w:color="auto" w:sz="4" w:space="0"/>
              <w:right w:val="single" w:color="auto" w:sz="4" w:space="0"/>
            </w:tcBorders>
            <w:vAlign w:val="center"/>
          </w:tcPr>
          <w:p w14:paraId="39FA2F51">
            <w:pPr>
              <w:widowControl/>
              <w:spacing w:line="240" w:lineRule="exact"/>
              <w:jc w:val="center"/>
              <w:rPr>
                <w:rFonts w:ascii="宋体" w:hAnsi="宋体" w:cs="宋体"/>
                <w:color w:val="auto"/>
                <w:kern w:val="0"/>
                <w:sz w:val="18"/>
                <w:szCs w:val="18"/>
              </w:rPr>
            </w:pPr>
          </w:p>
        </w:tc>
        <w:tc>
          <w:tcPr>
            <w:tcW w:w="2001" w:type="dxa"/>
            <w:gridSpan w:val="4"/>
            <w:tcBorders>
              <w:top w:val="single" w:color="auto" w:sz="4" w:space="0"/>
              <w:left w:val="nil"/>
              <w:bottom w:val="single" w:color="auto" w:sz="4" w:space="0"/>
              <w:right w:val="single" w:color="auto" w:sz="4" w:space="0"/>
            </w:tcBorders>
            <w:vAlign w:val="center"/>
          </w:tcPr>
          <w:p w14:paraId="75D2DFA8">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指标2：</w:t>
            </w:r>
          </w:p>
        </w:tc>
        <w:tc>
          <w:tcPr>
            <w:tcW w:w="938" w:type="dxa"/>
            <w:gridSpan w:val="2"/>
            <w:tcBorders>
              <w:top w:val="nil"/>
              <w:left w:val="nil"/>
              <w:bottom w:val="single" w:color="auto" w:sz="4" w:space="0"/>
              <w:right w:val="single" w:color="auto" w:sz="4" w:space="0"/>
            </w:tcBorders>
            <w:vAlign w:val="center"/>
          </w:tcPr>
          <w:p w14:paraId="5D5BFA06">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46B4F80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4C37F3A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205DEE77">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3"/>
            <w:tcBorders>
              <w:top w:val="single" w:color="auto" w:sz="4" w:space="0"/>
              <w:left w:val="nil"/>
              <w:bottom w:val="single" w:color="auto" w:sz="4" w:space="0"/>
              <w:right w:val="single" w:color="auto" w:sz="4" w:space="0"/>
            </w:tcBorders>
            <w:vAlign w:val="center"/>
          </w:tcPr>
          <w:p w14:paraId="1438302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4686018">
        <w:tblPrEx>
          <w:tblCellMar>
            <w:top w:w="0" w:type="dxa"/>
            <w:left w:w="108" w:type="dxa"/>
            <w:bottom w:w="0" w:type="dxa"/>
            <w:right w:w="108" w:type="dxa"/>
          </w:tblCellMar>
        </w:tblPrEx>
        <w:trPr>
          <w:gridAfter w:val="8"/>
          <w:wAfter w:w="5670" w:type="dxa"/>
          <w:trHeight w:val="291" w:hRule="exact"/>
          <w:jc w:val="center"/>
        </w:trPr>
        <w:tc>
          <w:tcPr>
            <w:tcW w:w="578" w:type="dxa"/>
            <w:gridSpan w:val="2"/>
            <w:vMerge w:val="continue"/>
            <w:tcBorders>
              <w:left w:val="single" w:color="auto" w:sz="4" w:space="0"/>
              <w:right w:val="single" w:color="auto" w:sz="4" w:space="0"/>
            </w:tcBorders>
            <w:vAlign w:val="center"/>
          </w:tcPr>
          <w:p w14:paraId="462355C4">
            <w:pPr>
              <w:widowControl/>
              <w:spacing w:line="240" w:lineRule="exact"/>
              <w:jc w:val="center"/>
              <w:rPr>
                <w:rFonts w:ascii="宋体" w:hAnsi="宋体" w:cs="宋体"/>
                <w:color w:val="auto"/>
                <w:kern w:val="0"/>
                <w:sz w:val="18"/>
                <w:szCs w:val="18"/>
              </w:rPr>
            </w:pPr>
          </w:p>
        </w:tc>
        <w:tc>
          <w:tcPr>
            <w:tcW w:w="969" w:type="dxa"/>
            <w:vMerge w:val="continue"/>
            <w:tcBorders>
              <w:top w:val="nil"/>
              <w:left w:val="single" w:color="auto" w:sz="4" w:space="0"/>
              <w:bottom w:val="single" w:color="auto" w:sz="4" w:space="0"/>
              <w:right w:val="single" w:color="auto" w:sz="4" w:space="0"/>
            </w:tcBorders>
            <w:vAlign w:val="center"/>
          </w:tcPr>
          <w:p w14:paraId="0A20A9FF">
            <w:pPr>
              <w:widowControl/>
              <w:spacing w:line="240" w:lineRule="exact"/>
              <w:jc w:val="center"/>
              <w:rPr>
                <w:rFonts w:ascii="宋体" w:hAnsi="宋体" w:cs="宋体"/>
                <w:color w:val="auto"/>
                <w:kern w:val="0"/>
                <w:sz w:val="18"/>
                <w:szCs w:val="18"/>
              </w:rPr>
            </w:pPr>
          </w:p>
        </w:tc>
        <w:tc>
          <w:tcPr>
            <w:tcW w:w="1086" w:type="dxa"/>
            <w:gridSpan w:val="3"/>
            <w:vMerge w:val="continue"/>
            <w:tcBorders>
              <w:top w:val="nil"/>
              <w:left w:val="single" w:color="auto" w:sz="4" w:space="0"/>
              <w:bottom w:val="single" w:color="auto" w:sz="4" w:space="0"/>
              <w:right w:val="single" w:color="auto" w:sz="4" w:space="0"/>
            </w:tcBorders>
            <w:vAlign w:val="center"/>
          </w:tcPr>
          <w:p w14:paraId="12454A24">
            <w:pPr>
              <w:widowControl/>
              <w:spacing w:line="240" w:lineRule="exact"/>
              <w:jc w:val="center"/>
              <w:rPr>
                <w:rFonts w:ascii="宋体" w:hAnsi="宋体" w:cs="宋体"/>
                <w:color w:val="auto"/>
                <w:kern w:val="0"/>
                <w:sz w:val="18"/>
                <w:szCs w:val="18"/>
              </w:rPr>
            </w:pPr>
          </w:p>
        </w:tc>
        <w:tc>
          <w:tcPr>
            <w:tcW w:w="2001" w:type="dxa"/>
            <w:gridSpan w:val="4"/>
            <w:tcBorders>
              <w:top w:val="single" w:color="auto" w:sz="4" w:space="0"/>
              <w:left w:val="nil"/>
              <w:bottom w:val="single" w:color="auto" w:sz="4" w:space="0"/>
              <w:right w:val="single" w:color="auto" w:sz="4" w:space="0"/>
            </w:tcBorders>
            <w:vAlign w:val="center"/>
          </w:tcPr>
          <w:p w14:paraId="7F88E4DE">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w:t>
            </w:r>
          </w:p>
        </w:tc>
        <w:tc>
          <w:tcPr>
            <w:tcW w:w="938" w:type="dxa"/>
            <w:gridSpan w:val="2"/>
            <w:tcBorders>
              <w:top w:val="nil"/>
              <w:left w:val="nil"/>
              <w:bottom w:val="single" w:color="auto" w:sz="4" w:space="0"/>
              <w:right w:val="single" w:color="auto" w:sz="4" w:space="0"/>
            </w:tcBorders>
            <w:vAlign w:val="center"/>
          </w:tcPr>
          <w:p w14:paraId="619A2FEE">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848" w:type="dxa"/>
            <w:tcBorders>
              <w:top w:val="nil"/>
              <w:left w:val="nil"/>
              <w:bottom w:val="single" w:color="auto" w:sz="4" w:space="0"/>
              <w:right w:val="single" w:color="auto" w:sz="4" w:space="0"/>
            </w:tcBorders>
            <w:vAlign w:val="center"/>
          </w:tcPr>
          <w:p w14:paraId="71059785">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3"/>
            <w:tcBorders>
              <w:top w:val="nil"/>
              <w:left w:val="nil"/>
              <w:bottom w:val="single" w:color="auto" w:sz="4" w:space="0"/>
              <w:right w:val="single" w:color="auto" w:sz="4" w:space="0"/>
            </w:tcBorders>
            <w:vAlign w:val="center"/>
          </w:tcPr>
          <w:p w14:paraId="2EC19549">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557" w:type="dxa"/>
            <w:gridSpan w:val="2"/>
            <w:tcBorders>
              <w:top w:val="nil"/>
              <w:left w:val="nil"/>
              <w:bottom w:val="single" w:color="auto" w:sz="4" w:space="0"/>
              <w:right w:val="single" w:color="auto" w:sz="4" w:space="0"/>
            </w:tcBorders>
            <w:vAlign w:val="center"/>
          </w:tcPr>
          <w:p w14:paraId="478551DC">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c>
          <w:tcPr>
            <w:tcW w:w="1394" w:type="dxa"/>
            <w:gridSpan w:val="3"/>
            <w:tcBorders>
              <w:top w:val="single" w:color="auto" w:sz="4" w:space="0"/>
              <w:left w:val="nil"/>
              <w:bottom w:val="single" w:color="auto" w:sz="4" w:space="0"/>
              <w:right w:val="single" w:color="auto" w:sz="4" w:space="0"/>
            </w:tcBorders>
            <w:vAlign w:val="center"/>
          </w:tcPr>
          <w:p w14:paraId="70E2CFEA">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199CD0B1">
        <w:tblPrEx>
          <w:tblCellMar>
            <w:top w:w="0" w:type="dxa"/>
            <w:left w:w="108" w:type="dxa"/>
            <w:bottom w:w="0" w:type="dxa"/>
            <w:right w:w="108" w:type="dxa"/>
          </w:tblCellMar>
        </w:tblPrEx>
        <w:trPr>
          <w:gridAfter w:val="8"/>
          <w:wAfter w:w="5670" w:type="dxa"/>
          <w:trHeight w:val="863" w:hRule="exact"/>
          <w:jc w:val="center"/>
        </w:trPr>
        <w:tc>
          <w:tcPr>
            <w:tcW w:w="578" w:type="dxa"/>
            <w:gridSpan w:val="2"/>
            <w:vMerge w:val="continue"/>
            <w:tcBorders>
              <w:left w:val="single" w:color="auto" w:sz="4" w:space="0"/>
              <w:right w:val="single" w:color="auto" w:sz="4" w:space="0"/>
            </w:tcBorders>
            <w:vAlign w:val="center"/>
          </w:tcPr>
          <w:p w14:paraId="04838E6A">
            <w:pPr>
              <w:widowControl/>
              <w:spacing w:line="240" w:lineRule="exact"/>
              <w:jc w:val="center"/>
              <w:rPr>
                <w:rFonts w:ascii="宋体" w:hAnsi="宋体" w:cs="宋体"/>
                <w:color w:val="auto"/>
                <w:kern w:val="0"/>
                <w:sz w:val="18"/>
                <w:szCs w:val="18"/>
              </w:rPr>
            </w:pPr>
          </w:p>
        </w:tc>
        <w:tc>
          <w:tcPr>
            <w:tcW w:w="969" w:type="dxa"/>
            <w:tcBorders>
              <w:top w:val="single" w:color="auto" w:sz="4" w:space="0"/>
              <w:left w:val="single" w:color="auto" w:sz="4" w:space="0"/>
              <w:right w:val="single" w:color="auto" w:sz="4" w:space="0"/>
            </w:tcBorders>
            <w:vAlign w:val="center"/>
          </w:tcPr>
          <w:p w14:paraId="490048C9">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满意度</w:t>
            </w:r>
          </w:p>
          <w:p w14:paraId="2D315848">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指标</w:t>
            </w:r>
          </w:p>
        </w:tc>
        <w:tc>
          <w:tcPr>
            <w:tcW w:w="1086" w:type="dxa"/>
            <w:gridSpan w:val="3"/>
            <w:tcBorders>
              <w:top w:val="single" w:color="auto" w:sz="4" w:space="0"/>
              <w:left w:val="single" w:color="auto" w:sz="4" w:space="0"/>
              <w:bottom w:val="single" w:color="auto" w:sz="4" w:space="0"/>
              <w:right w:val="single" w:color="auto" w:sz="4" w:space="0"/>
            </w:tcBorders>
            <w:vAlign w:val="center"/>
          </w:tcPr>
          <w:p w14:paraId="15823D0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服务对象满意度指标</w:t>
            </w:r>
          </w:p>
        </w:tc>
        <w:tc>
          <w:tcPr>
            <w:tcW w:w="2001" w:type="dxa"/>
            <w:gridSpan w:val="4"/>
            <w:tcBorders>
              <w:top w:val="single" w:color="auto" w:sz="4" w:space="0"/>
              <w:left w:val="nil"/>
              <w:right w:val="single" w:color="auto" w:sz="4" w:space="0"/>
            </w:tcBorders>
            <w:vAlign w:val="center"/>
          </w:tcPr>
          <w:p w14:paraId="401D1C3D">
            <w:pPr>
              <w:widowControl/>
              <w:spacing w:line="240" w:lineRule="exact"/>
              <w:jc w:val="left"/>
              <w:rPr>
                <w:rFonts w:ascii="宋体" w:hAnsi="宋体" w:cs="宋体"/>
                <w:color w:val="auto"/>
                <w:kern w:val="0"/>
                <w:sz w:val="18"/>
                <w:szCs w:val="18"/>
              </w:rPr>
            </w:pPr>
            <w:r>
              <w:rPr>
                <w:rFonts w:hint="eastAsia" w:ascii="宋体" w:hAnsi="宋体" w:cs="宋体"/>
                <w:color w:val="auto"/>
                <w:kern w:val="0"/>
                <w:sz w:val="18"/>
                <w:szCs w:val="18"/>
              </w:rPr>
              <w:t>指标1：</w:t>
            </w:r>
          </w:p>
        </w:tc>
        <w:tc>
          <w:tcPr>
            <w:tcW w:w="938" w:type="dxa"/>
            <w:gridSpan w:val="2"/>
            <w:tcBorders>
              <w:top w:val="single" w:color="auto" w:sz="4" w:space="0"/>
              <w:left w:val="nil"/>
              <w:right w:val="single" w:color="auto" w:sz="4" w:space="0"/>
            </w:tcBorders>
            <w:vAlign w:val="center"/>
          </w:tcPr>
          <w:p w14:paraId="02B288F1">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开展问卷调查，满意度</w:t>
            </w:r>
            <w:r>
              <w:rPr>
                <w:rFonts w:hint="eastAsia" w:ascii="宋体" w:hAnsi="宋体" w:cs="宋体"/>
                <w:color w:val="auto"/>
                <w:kern w:val="0"/>
                <w:sz w:val="18"/>
                <w:szCs w:val="18"/>
                <w:lang w:val="en-US" w:eastAsia="zh-CN"/>
              </w:rPr>
              <w:t>95%以上。</w:t>
            </w:r>
          </w:p>
        </w:tc>
        <w:tc>
          <w:tcPr>
            <w:tcW w:w="848" w:type="dxa"/>
            <w:tcBorders>
              <w:top w:val="single" w:color="auto" w:sz="4" w:space="0"/>
              <w:left w:val="nil"/>
              <w:right w:val="single" w:color="auto" w:sz="4" w:space="0"/>
            </w:tcBorders>
            <w:vAlign w:val="center"/>
          </w:tcPr>
          <w:p w14:paraId="7814435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r>
              <w:rPr>
                <w:rFonts w:hint="eastAsia" w:ascii="宋体" w:hAnsi="宋体" w:cs="宋体"/>
                <w:color w:val="auto"/>
                <w:kern w:val="0"/>
                <w:sz w:val="18"/>
                <w:szCs w:val="18"/>
                <w:lang w:eastAsia="zh-CN"/>
              </w:rPr>
              <w:t>满意度</w:t>
            </w:r>
            <w:r>
              <w:rPr>
                <w:rFonts w:hint="eastAsia" w:ascii="宋体" w:hAnsi="宋体" w:cs="宋体"/>
                <w:color w:val="auto"/>
                <w:kern w:val="0"/>
                <w:sz w:val="18"/>
                <w:szCs w:val="18"/>
                <w:lang w:val="en-US" w:eastAsia="zh-CN"/>
              </w:rPr>
              <w:t>95%以上。</w:t>
            </w:r>
          </w:p>
        </w:tc>
        <w:tc>
          <w:tcPr>
            <w:tcW w:w="557" w:type="dxa"/>
            <w:gridSpan w:val="3"/>
            <w:tcBorders>
              <w:top w:val="single" w:color="auto" w:sz="4" w:space="0"/>
              <w:left w:val="nil"/>
              <w:bottom w:val="single" w:color="auto" w:sz="4" w:space="0"/>
              <w:right w:val="single" w:color="auto" w:sz="4" w:space="0"/>
            </w:tcBorders>
            <w:vAlign w:val="center"/>
          </w:tcPr>
          <w:p w14:paraId="1C65691D">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557" w:type="dxa"/>
            <w:gridSpan w:val="2"/>
            <w:tcBorders>
              <w:top w:val="single" w:color="auto" w:sz="4" w:space="0"/>
              <w:left w:val="nil"/>
              <w:bottom w:val="single" w:color="auto" w:sz="4" w:space="0"/>
              <w:right w:val="single" w:color="auto" w:sz="4" w:space="0"/>
            </w:tcBorders>
            <w:vAlign w:val="center"/>
          </w:tcPr>
          <w:p w14:paraId="224269A2">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w:t>
            </w:r>
          </w:p>
        </w:tc>
        <w:tc>
          <w:tcPr>
            <w:tcW w:w="1394" w:type="dxa"/>
            <w:gridSpan w:val="3"/>
            <w:tcBorders>
              <w:top w:val="single" w:color="auto" w:sz="4" w:space="0"/>
              <w:left w:val="nil"/>
              <w:bottom w:val="single" w:color="auto" w:sz="4" w:space="0"/>
              <w:right w:val="single" w:color="auto" w:sz="4" w:space="0"/>
            </w:tcBorders>
            <w:vAlign w:val="center"/>
          </w:tcPr>
          <w:p w14:paraId="122B6388">
            <w:pPr>
              <w:keepNext w:val="0"/>
              <w:keepLines w:val="0"/>
              <w:pageBreakBefore w:val="0"/>
              <w:widowControl/>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ascii="宋体" w:hAnsi="宋体" w:cs="宋体"/>
                <w:color w:val="auto"/>
                <w:kern w:val="0"/>
                <w:sz w:val="18"/>
                <w:szCs w:val="18"/>
              </w:rPr>
            </w:pPr>
          </w:p>
        </w:tc>
      </w:tr>
      <w:tr w14:paraId="620654F2">
        <w:tblPrEx>
          <w:tblCellMar>
            <w:top w:w="0" w:type="dxa"/>
            <w:left w:w="108" w:type="dxa"/>
            <w:bottom w:w="0" w:type="dxa"/>
            <w:right w:w="108" w:type="dxa"/>
          </w:tblCellMar>
        </w:tblPrEx>
        <w:trPr>
          <w:gridAfter w:val="8"/>
          <w:wAfter w:w="5670" w:type="dxa"/>
          <w:trHeight w:val="291" w:hRule="exact"/>
          <w:jc w:val="center"/>
        </w:trPr>
        <w:tc>
          <w:tcPr>
            <w:tcW w:w="6420" w:type="dxa"/>
            <w:gridSpan w:val="13"/>
            <w:tcBorders>
              <w:top w:val="single" w:color="auto" w:sz="4" w:space="0"/>
              <w:left w:val="single" w:color="auto" w:sz="4" w:space="0"/>
              <w:bottom w:val="single" w:color="auto" w:sz="4" w:space="0"/>
              <w:right w:val="single" w:color="auto" w:sz="4" w:space="0"/>
            </w:tcBorders>
            <w:vAlign w:val="center"/>
          </w:tcPr>
          <w:p w14:paraId="37B8BBF5">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总分</w:t>
            </w:r>
          </w:p>
        </w:tc>
        <w:tc>
          <w:tcPr>
            <w:tcW w:w="557" w:type="dxa"/>
            <w:gridSpan w:val="3"/>
            <w:tcBorders>
              <w:top w:val="single" w:color="auto" w:sz="4" w:space="0"/>
              <w:left w:val="nil"/>
              <w:bottom w:val="single" w:color="auto" w:sz="4" w:space="0"/>
              <w:right w:val="single" w:color="auto" w:sz="4" w:space="0"/>
            </w:tcBorders>
            <w:vAlign w:val="center"/>
          </w:tcPr>
          <w:p w14:paraId="10E2AA80">
            <w:pPr>
              <w:widowControl/>
              <w:spacing w:line="240" w:lineRule="exact"/>
              <w:jc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557" w:type="dxa"/>
            <w:gridSpan w:val="2"/>
            <w:tcBorders>
              <w:top w:val="single" w:color="auto" w:sz="4" w:space="0"/>
              <w:left w:val="nil"/>
              <w:bottom w:val="single" w:color="auto" w:sz="4" w:space="0"/>
              <w:right w:val="single" w:color="auto" w:sz="4" w:space="0"/>
            </w:tcBorders>
            <w:vAlign w:val="center"/>
          </w:tcPr>
          <w:p w14:paraId="3F3344FB">
            <w:pPr>
              <w:widowControl/>
              <w:spacing w:line="240" w:lineRule="exact"/>
              <w:jc w:val="center"/>
              <w:rPr>
                <w:rFonts w:hint="default"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100</w:t>
            </w:r>
          </w:p>
        </w:tc>
        <w:tc>
          <w:tcPr>
            <w:tcW w:w="1394" w:type="dxa"/>
            <w:gridSpan w:val="3"/>
            <w:tcBorders>
              <w:top w:val="single" w:color="auto" w:sz="4" w:space="0"/>
              <w:left w:val="nil"/>
              <w:bottom w:val="single" w:color="auto" w:sz="4" w:space="0"/>
              <w:right w:val="single" w:color="auto" w:sz="4" w:space="0"/>
            </w:tcBorders>
            <w:vAlign w:val="center"/>
          </w:tcPr>
          <w:p w14:paraId="409DB40E">
            <w:pPr>
              <w:widowControl/>
              <w:spacing w:line="240" w:lineRule="exact"/>
              <w:jc w:val="center"/>
              <w:rPr>
                <w:rFonts w:ascii="宋体" w:hAnsi="宋体" w:cs="宋体"/>
                <w:color w:val="auto"/>
                <w:kern w:val="0"/>
                <w:sz w:val="18"/>
                <w:szCs w:val="18"/>
              </w:rPr>
            </w:pPr>
          </w:p>
        </w:tc>
      </w:tr>
      <w:tr w14:paraId="44015888">
        <w:tblPrEx>
          <w:tblCellMar>
            <w:top w:w="0" w:type="dxa"/>
            <w:left w:w="108" w:type="dxa"/>
            <w:bottom w:w="0" w:type="dxa"/>
            <w:right w:w="108" w:type="dxa"/>
          </w:tblCellMar>
        </w:tblPrEx>
        <w:trPr>
          <w:gridBefore w:val="1"/>
          <w:wBefore w:w="93" w:type="dxa"/>
          <w:trHeight w:val="480" w:hRule="atLeast"/>
        </w:trPr>
        <w:tc>
          <w:tcPr>
            <w:tcW w:w="14505" w:type="dxa"/>
            <w:gridSpan w:val="28"/>
            <w:tcBorders>
              <w:top w:val="nil"/>
              <w:left w:val="nil"/>
              <w:bottom w:val="nil"/>
              <w:right w:val="nil"/>
            </w:tcBorders>
            <w:vAlign w:val="center"/>
          </w:tcPr>
          <w:p w14:paraId="14F8881B">
            <w:pPr>
              <w:widowControl/>
              <w:jc w:val="center"/>
              <w:textAlignment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kern w:val="0"/>
                <w:sz w:val="36"/>
                <w:szCs w:val="36"/>
                <w:lang w:bidi="ar"/>
              </w:rPr>
              <w:t>项目支出绩效自评表</w:t>
            </w:r>
          </w:p>
        </w:tc>
      </w:tr>
      <w:tr w14:paraId="02AF1F77">
        <w:tblPrEx>
          <w:tblCellMar>
            <w:top w:w="0" w:type="dxa"/>
            <w:left w:w="108" w:type="dxa"/>
            <w:bottom w:w="0" w:type="dxa"/>
            <w:right w:w="108" w:type="dxa"/>
          </w:tblCellMar>
        </w:tblPrEx>
        <w:trPr>
          <w:gridBefore w:val="1"/>
          <w:wBefore w:w="93" w:type="dxa"/>
          <w:trHeight w:val="375" w:hRule="atLeast"/>
        </w:trPr>
        <w:tc>
          <w:tcPr>
            <w:tcW w:w="14505" w:type="dxa"/>
            <w:gridSpan w:val="28"/>
            <w:tcBorders>
              <w:top w:val="nil"/>
              <w:left w:val="nil"/>
              <w:bottom w:val="nil"/>
              <w:right w:val="nil"/>
            </w:tcBorders>
            <w:vAlign w:val="center"/>
          </w:tcPr>
          <w:p w14:paraId="351FDA47">
            <w:pPr>
              <w:widowControl/>
              <w:jc w:val="center"/>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 xml:space="preserve">  （ </w:t>
            </w:r>
            <w:r>
              <w:rPr>
                <w:rFonts w:ascii="仿宋_GB2312" w:hAnsi="宋体" w:eastAsia="仿宋_GB2312" w:cs="仿宋_GB2312"/>
                <w:color w:val="000000"/>
                <w:kern w:val="0"/>
                <w:sz w:val="28"/>
                <w:szCs w:val="28"/>
                <w:lang w:bidi="ar"/>
              </w:rPr>
              <w:t>2023</w:t>
            </w:r>
            <w:r>
              <w:rPr>
                <w:rFonts w:hint="eastAsia" w:ascii="仿宋_GB2312" w:hAnsi="宋体" w:eastAsia="仿宋_GB2312" w:cs="仿宋_GB2312"/>
                <w:color w:val="000000"/>
                <w:kern w:val="0"/>
                <w:sz w:val="28"/>
                <w:szCs w:val="28"/>
                <w:lang w:bidi="ar"/>
              </w:rPr>
              <w:t>年度）</w:t>
            </w:r>
          </w:p>
        </w:tc>
      </w:tr>
      <w:tr w14:paraId="7572C5D6">
        <w:tblPrEx>
          <w:tblCellMar>
            <w:top w:w="0" w:type="dxa"/>
            <w:left w:w="108" w:type="dxa"/>
            <w:bottom w:w="0" w:type="dxa"/>
            <w:right w:w="108" w:type="dxa"/>
          </w:tblCellMar>
        </w:tblPrEx>
        <w:trPr>
          <w:gridBefore w:val="1"/>
          <w:wBefore w:w="93" w:type="dxa"/>
          <w:trHeight w:val="220" w:hRule="atLeast"/>
        </w:trPr>
        <w:tc>
          <w:tcPr>
            <w:tcW w:w="2400" w:type="dxa"/>
            <w:gridSpan w:val="4"/>
            <w:tcBorders>
              <w:top w:val="single" w:color="000000" w:sz="4" w:space="0"/>
              <w:left w:val="single" w:color="000000" w:sz="4" w:space="0"/>
              <w:bottom w:val="single" w:color="000000" w:sz="4" w:space="0"/>
              <w:right w:val="single" w:color="000000" w:sz="4" w:space="0"/>
            </w:tcBorders>
            <w:vAlign w:val="center"/>
          </w:tcPr>
          <w:p w14:paraId="467E08D9">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项目名称</w:t>
            </w:r>
          </w:p>
        </w:tc>
        <w:tc>
          <w:tcPr>
            <w:tcW w:w="12105" w:type="dxa"/>
            <w:gridSpan w:val="24"/>
            <w:tcBorders>
              <w:top w:val="single" w:color="000000" w:sz="4" w:space="0"/>
              <w:left w:val="single" w:color="000000" w:sz="4" w:space="0"/>
              <w:bottom w:val="single" w:color="000000" w:sz="4" w:space="0"/>
              <w:right w:val="single" w:color="000000" w:sz="4" w:space="0"/>
            </w:tcBorders>
            <w:vAlign w:val="center"/>
          </w:tcPr>
          <w:p w14:paraId="3FC97211">
            <w:pPr>
              <w:jc w:val="center"/>
              <w:rPr>
                <w:rFonts w:ascii="宋体" w:hAnsi="宋体" w:cs="宋体"/>
                <w:kern w:val="0"/>
                <w:sz w:val="20"/>
                <w:szCs w:val="20"/>
              </w:rPr>
            </w:pPr>
            <w:r>
              <w:rPr>
                <w:rFonts w:hint="eastAsia" w:ascii="宋体" w:hAnsi="宋体" w:cs="宋体"/>
                <w:b/>
                <w:bCs/>
                <w:kern w:val="0"/>
                <w:sz w:val="20"/>
                <w:szCs w:val="20"/>
              </w:rPr>
              <w:t>2023年公众帐号运营维护项目</w:t>
            </w:r>
          </w:p>
        </w:tc>
      </w:tr>
      <w:tr w14:paraId="3E86B961">
        <w:tblPrEx>
          <w:tblCellMar>
            <w:top w:w="0" w:type="dxa"/>
            <w:left w:w="108" w:type="dxa"/>
            <w:bottom w:w="0" w:type="dxa"/>
            <w:right w:w="108" w:type="dxa"/>
          </w:tblCellMar>
        </w:tblPrEx>
        <w:trPr>
          <w:gridBefore w:val="1"/>
          <w:wBefore w:w="93" w:type="dxa"/>
          <w:trHeight w:val="220" w:hRule="atLeast"/>
        </w:trPr>
        <w:tc>
          <w:tcPr>
            <w:tcW w:w="2400" w:type="dxa"/>
            <w:gridSpan w:val="4"/>
            <w:tcBorders>
              <w:top w:val="single" w:color="000000" w:sz="4" w:space="0"/>
              <w:left w:val="single" w:color="000000" w:sz="4" w:space="0"/>
              <w:bottom w:val="single" w:color="000000" w:sz="4" w:space="0"/>
              <w:right w:val="single" w:color="000000" w:sz="4" w:space="0"/>
            </w:tcBorders>
            <w:vAlign w:val="center"/>
          </w:tcPr>
          <w:p w14:paraId="200B066A">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主管部门</w:t>
            </w:r>
          </w:p>
        </w:tc>
        <w:tc>
          <w:tcPr>
            <w:tcW w:w="6675" w:type="dxa"/>
            <w:gridSpan w:val="17"/>
            <w:tcBorders>
              <w:top w:val="single" w:color="000000" w:sz="4" w:space="0"/>
              <w:left w:val="single" w:color="000000" w:sz="4" w:space="0"/>
              <w:bottom w:val="single" w:color="000000" w:sz="4" w:space="0"/>
              <w:right w:val="single" w:color="000000" w:sz="4" w:space="0"/>
            </w:tcBorders>
            <w:vAlign w:val="center"/>
          </w:tcPr>
          <w:p w14:paraId="517189EF">
            <w:pPr>
              <w:jc w:val="center"/>
              <w:rPr>
                <w:rFonts w:ascii="仿宋_GB2312" w:hAnsi="宋体" w:eastAsia="仿宋_GB2312" w:cs="仿宋_GB2312"/>
                <w:color w:val="000000"/>
                <w:szCs w:val="21"/>
              </w:rPr>
            </w:pPr>
            <w:r>
              <w:rPr>
                <w:rFonts w:ascii="宋体" w:hAnsi="宋体" w:cs="宋体"/>
                <w:kern w:val="0"/>
                <w:sz w:val="20"/>
                <w:szCs w:val="20"/>
              </w:rPr>
              <w:t>通州区文化和旅游局</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14:paraId="2C827F09">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vAlign w:val="center"/>
          </w:tcPr>
          <w:p w14:paraId="138D9299">
            <w:pPr>
              <w:jc w:val="center"/>
              <w:rPr>
                <w:rFonts w:ascii="仿宋_GB2312" w:hAnsi="宋体" w:eastAsia="仿宋_GB2312" w:cs="仿宋_GB2312"/>
                <w:color w:val="000000"/>
                <w:szCs w:val="21"/>
              </w:rPr>
            </w:pPr>
            <w:r>
              <w:rPr>
                <w:rFonts w:ascii="宋体" w:hAnsi="宋体" w:cs="宋体"/>
                <w:kern w:val="0"/>
                <w:sz w:val="20"/>
                <w:szCs w:val="20"/>
              </w:rPr>
              <w:t>通州区旅游咨询服务中心</w:t>
            </w:r>
          </w:p>
        </w:tc>
      </w:tr>
      <w:tr w14:paraId="4A1E5EDF">
        <w:tblPrEx>
          <w:tblCellMar>
            <w:top w:w="0" w:type="dxa"/>
            <w:left w:w="108" w:type="dxa"/>
            <w:bottom w:w="0" w:type="dxa"/>
            <w:right w:w="108" w:type="dxa"/>
          </w:tblCellMar>
        </w:tblPrEx>
        <w:trPr>
          <w:gridBefore w:val="1"/>
          <w:wBefore w:w="93" w:type="dxa"/>
          <w:trHeight w:val="220" w:hRule="atLeast"/>
        </w:trPr>
        <w:tc>
          <w:tcPr>
            <w:tcW w:w="2400" w:type="dxa"/>
            <w:gridSpan w:val="4"/>
            <w:tcBorders>
              <w:top w:val="single" w:color="000000" w:sz="4" w:space="0"/>
              <w:left w:val="single" w:color="000000" w:sz="4" w:space="0"/>
              <w:bottom w:val="single" w:color="000000" w:sz="4" w:space="0"/>
              <w:right w:val="single" w:color="000000" w:sz="4" w:space="0"/>
            </w:tcBorders>
            <w:vAlign w:val="center"/>
          </w:tcPr>
          <w:p w14:paraId="3F34E97D">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项目负责人</w:t>
            </w:r>
          </w:p>
        </w:tc>
        <w:tc>
          <w:tcPr>
            <w:tcW w:w="6675" w:type="dxa"/>
            <w:gridSpan w:val="17"/>
            <w:tcBorders>
              <w:top w:val="single" w:color="000000" w:sz="4" w:space="0"/>
              <w:left w:val="single" w:color="000000" w:sz="4" w:space="0"/>
              <w:bottom w:val="single" w:color="000000" w:sz="4" w:space="0"/>
              <w:right w:val="single" w:color="000000" w:sz="4" w:space="0"/>
            </w:tcBorders>
            <w:vAlign w:val="center"/>
          </w:tcPr>
          <w:p w14:paraId="4DEB8398">
            <w:pPr>
              <w:jc w:val="center"/>
              <w:rPr>
                <w:rFonts w:ascii="仿宋_GB2312" w:hAnsi="宋体" w:eastAsia="仿宋_GB2312" w:cs="仿宋_GB2312"/>
                <w:color w:val="000000"/>
                <w:szCs w:val="21"/>
              </w:rPr>
            </w:pPr>
            <w:r>
              <w:rPr>
                <w:rFonts w:ascii="宋体" w:hAnsi="宋体" w:cs="宋体"/>
                <w:kern w:val="0"/>
                <w:sz w:val="20"/>
                <w:szCs w:val="20"/>
              </w:rPr>
              <w:t>孙倩</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14:paraId="12BD7C07">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vAlign w:val="center"/>
          </w:tcPr>
          <w:p w14:paraId="1A095247">
            <w:pPr>
              <w:jc w:val="center"/>
              <w:rPr>
                <w:rFonts w:ascii="仿宋_GB2312" w:hAnsi="宋体" w:eastAsia="仿宋_GB2312" w:cs="仿宋_GB2312"/>
                <w:color w:val="000000"/>
                <w:szCs w:val="21"/>
              </w:rPr>
            </w:pPr>
            <w:r>
              <w:rPr>
                <w:rFonts w:hint="eastAsia" w:ascii="宋体" w:hAnsi="宋体" w:cs="宋体"/>
                <w:kern w:val="0"/>
                <w:sz w:val="20"/>
                <w:szCs w:val="20"/>
              </w:rPr>
              <w:t>6</w:t>
            </w:r>
            <w:r>
              <w:rPr>
                <w:rFonts w:ascii="宋体" w:hAnsi="宋体" w:cs="宋体"/>
                <w:kern w:val="0"/>
                <w:sz w:val="20"/>
                <w:szCs w:val="20"/>
              </w:rPr>
              <w:t>9510423</w:t>
            </w:r>
          </w:p>
        </w:tc>
      </w:tr>
      <w:tr w14:paraId="3B89CF3F">
        <w:tblPrEx>
          <w:tblCellMar>
            <w:top w:w="0" w:type="dxa"/>
            <w:left w:w="108" w:type="dxa"/>
            <w:bottom w:w="0" w:type="dxa"/>
            <w:right w:w="108" w:type="dxa"/>
          </w:tblCellMar>
        </w:tblPrEx>
        <w:trPr>
          <w:gridBefore w:val="1"/>
          <w:wBefore w:w="93" w:type="dxa"/>
          <w:trHeight w:val="220" w:hRule="atLeast"/>
        </w:trPr>
        <w:tc>
          <w:tcPr>
            <w:tcW w:w="2400" w:type="dxa"/>
            <w:gridSpan w:val="4"/>
            <w:vMerge w:val="restart"/>
            <w:tcBorders>
              <w:top w:val="single" w:color="000000" w:sz="4" w:space="0"/>
              <w:left w:val="single" w:color="000000" w:sz="4" w:space="0"/>
              <w:bottom w:val="single" w:color="000000" w:sz="4" w:space="0"/>
              <w:right w:val="single" w:color="000000" w:sz="4" w:space="0"/>
            </w:tcBorders>
            <w:vAlign w:val="center"/>
          </w:tcPr>
          <w:p w14:paraId="684B63B4">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项目资金</w:t>
            </w:r>
          </w:p>
          <w:p w14:paraId="2C84186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（万元）</w:t>
            </w:r>
          </w:p>
        </w:tc>
        <w:tc>
          <w:tcPr>
            <w:tcW w:w="2805" w:type="dxa"/>
            <w:gridSpan w:val="6"/>
            <w:tcBorders>
              <w:top w:val="single" w:color="000000" w:sz="4" w:space="0"/>
              <w:left w:val="single" w:color="000000" w:sz="4" w:space="0"/>
              <w:bottom w:val="single" w:color="000000" w:sz="4" w:space="0"/>
              <w:right w:val="single" w:color="000000" w:sz="4" w:space="0"/>
            </w:tcBorders>
            <w:vAlign w:val="center"/>
          </w:tcPr>
          <w:p w14:paraId="6FB60454">
            <w:pPr>
              <w:jc w:val="center"/>
              <w:rPr>
                <w:rFonts w:ascii="仿宋_GB2312" w:hAnsi="宋体" w:eastAsia="仿宋_GB2312" w:cs="仿宋_GB2312"/>
                <w:color w:val="000000"/>
                <w:szCs w:val="21"/>
              </w:rPr>
            </w:pPr>
          </w:p>
        </w:tc>
        <w:tc>
          <w:tcPr>
            <w:tcW w:w="1290" w:type="dxa"/>
            <w:gridSpan w:val="3"/>
            <w:tcBorders>
              <w:top w:val="single" w:color="000000" w:sz="4" w:space="0"/>
              <w:left w:val="single" w:color="000000" w:sz="4" w:space="0"/>
              <w:bottom w:val="nil"/>
              <w:right w:val="single" w:color="000000" w:sz="4" w:space="0"/>
            </w:tcBorders>
            <w:vAlign w:val="center"/>
          </w:tcPr>
          <w:p w14:paraId="391652FA">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年初预算数</w:t>
            </w:r>
          </w:p>
        </w:tc>
        <w:tc>
          <w:tcPr>
            <w:tcW w:w="2580" w:type="dxa"/>
            <w:gridSpan w:val="8"/>
            <w:tcBorders>
              <w:top w:val="single" w:color="000000" w:sz="4" w:space="0"/>
              <w:left w:val="single" w:color="000000" w:sz="4" w:space="0"/>
              <w:bottom w:val="single" w:color="000000" w:sz="4" w:space="0"/>
              <w:right w:val="single" w:color="000000" w:sz="4" w:space="0"/>
            </w:tcBorders>
            <w:vAlign w:val="center"/>
          </w:tcPr>
          <w:p w14:paraId="6CAB0DD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14:paraId="1EBC2F96">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71EF339B">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14:paraId="6CF4A6A1">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执行率</w:t>
            </w:r>
          </w:p>
        </w:tc>
        <w:tc>
          <w:tcPr>
            <w:tcW w:w="1290" w:type="dxa"/>
            <w:tcBorders>
              <w:top w:val="single" w:color="000000" w:sz="4" w:space="0"/>
              <w:left w:val="single" w:color="000000" w:sz="4" w:space="0"/>
              <w:bottom w:val="single" w:color="000000" w:sz="4" w:space="0"/>
              <w:right w:val="single" w:color="000000" w:sz="4" w:space="0"/>
            </w:tcBorders>
            <w:vAlign w:val="center"/>
          </w:tcPr>
          <w:p w14:paraId="2BC877C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r>
      <w:tr w14:paraId="103C6D5A">
        <w:tblPrEx>
          <w:tblCellMar>
            <w:top w:w="0" w:type="dxa"/>
            <w:left w:w="108" w:type="dxa"/>
            <w:bottom w:w="0" w:type="dxa"/>
            <w:right w:w="108" w:type="dxa"/>
          </w:tblCellMar>
        </w:tblPrEx>
        <w:trPr>
          <w:gridBefore w:val="1"/>
          <w:wBefore w:w="93" w:type="dxa"/>
          <w:trHeight w:val="220" w:hRule="atLeast"/>
        </w:trPr>
        <w:tc>
          <w:tcPr>
            <w:tcW w:w="240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357CBAFA">
            <w:pPr>
              <w:jc w:val="center"/>
              <w:rPr>
                <w:rFonts w:ascii="仿宋_GB2312" w:hAnsi="宋体" w:eastAsia="仿宋_GB2312" w:cs="仿宋_GB2312"/>
                <w:color w:val="000000"/>
                <w:szCs w:val="21"/>
              </w:rPr>
            </w:pPr>
          </w:p>
        </w:tc>
        <w:tc>
          <w:tcPr>
            <w:tcW w:w="2805" w:type="dxa"/>
            <w:gridSpan w:val="6"/>
            <w:tcBorders>
              <w:top w:val="single" w:color="000000" w:sz="4" w:space="0"/>
              <w:left w:val="single" w:color="000000" w:sz="4" w:space="0"/>
              <w:bottom w:val="single" w:color="000000" w:sz="4" w:space="0"/>
              <w:right w:val="single" w:color="000000" w:sz="4" w:space="0"/>
            </w:tcBorders>
            <w:vAlign w:val="center"/>
          </w:tcPr>
          <w:p w14:paraId="32A6350F">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年度资金总额</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736EA74C">
            <w:pPr>
              <w:jc w:val="center"/>
              <w:rPr>
                <w:rFonts w:ascii="仿宋_GB2312" w:hAnsi="宋体" w:eastAsia="仿宋_GB2312" w:cs="仿宋_GB2312"/>
                <w:color w:val="000000"/>
                <w:szCs w:val="21"/>
              </w:rPr>
            </w:pPr>
            <w:r>
              <w:rPr>
                <w:rFonts w:ascii="仿宋_GB2312" w:hAnsi="宋体" w:eastAsia="仿宋_GB2312" w:cs="仿宋_GB2312"/>
                <w:color w:val="000000"/>
                <w:szCs w:val="21"/>
              </w:rPr>
              <w:t>79.5</w:t>
            </w:r>
          </w:p>
        </w:tc>
        <w:tc>
          <w:tcPr>
            <w:tcW w:w="2580" w:type="dxa"/>
            <w:gridSpan w:val="8"/>
            <w:tcBorders>
              <w:top w:val="single" w:color="000000" w:sz="4" w:space="0"/>
              <w:left w:val="single" w:color="000000" w:sz="4" w:space="0"/>
              <w:bottom w:val="single" w:color="000000" w:sz="4" w:space="0"/>
              <w:right w:val="single" w:color="000000" w:sz="4" w:space="0"/>
            </w:tcBorders>
            <w:vAlign w:val="center"/>
          </w:tcPr>
          <w:p w14:paraId="4953D9B0">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80</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14:paraId="2CA2109C">
            <w:pPr>
              <w:jc w:val="center"/>
              <w:rPr>
                <w:rFonts w:ascii="仿宋_GB2312" w:hAnsi="宋体" w:eastAsia="仿宋_GB2312" w:cs="仿宋_GB2312"/>
                <w:color w:val="000000"/>
                <w:szCs w:val="21"/>
              </w:rPr>
            </w:pPr>
            <w:r>
              <w:rPr>
                <w:rFonts w:ascii="仿宋_GB2312" w:hAnsi="宋体" w:eastAsia="仿宋_GB2312" w:cs="仿宋_GB2312"/>
                <w:color w:val="000000"/>
                <w:szCs w:val="21"/>
              </w:rPr>
              <w:t>79.5</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790E5F0F">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14:paraId="1B5D5E33">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vAlign w:val="center"/>
          </w:tcPr>
          <w:p w14:paraId="0F1E2CB8">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w:t>
            </w:r>
          </w:p>
        </w:tc>
      </w:tr>
      <w:tr w14:paraId="646F446E">
        <w:tblPrEx>
          <w:tblCellMar>
            <w:top w:w="0" w:type="dxa"/>
            <w:left w:w="108" w:type="dxa"/>
            <w:bottom w:w="0" w:type="dxa"/>
            <w:right w:w="108" w:type="dxa"/>
          </w:tblCellMar>
        </w:tblPrEx>
        <w:trPr>
          <w:gridBefore w:val="1"/>
          <w:wBefore w:w="93" w:type="dxa"/>
          <w:trHeight w:val="220" w:hRule="atLeast"/>
        </w:trPr>
        <w:tc>
          <w:tcPr>
            <w:tcW w:w="240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461AB2E0">
            <w:pPr>
              <w:jc w:val="center"/>
              <w:rPr>
                <w:rFonts w:ascii="仿宋_GB2312" w:hAnsi="宋体" w:eastAsia="仿宋_GB2312" w:cs="仿宋_GB2312"/>
                <w:color w:val="000000"/>
                <w:szCs w:val="21"/>
              </w:rPr>
            </w:pPr>
          </w:p>
        </w:tc>
        <w:tc>
          <w:tcPr>
            <w:tcW w:w="2805" w:type="dxa"/>
            <w:gridSpan w:val="6"/>
            <w:tcBorders>
              <w:top w:val="single" w:color="000000" w:sz="4" w:space="0"/>
              <w:left w:val="single" w:color="000000" w:sz="4" w:space="0"/>
              <w:bottom w:val="single" w:color="000000" w:sz="4" w:space="0"/>
              <w:right w:val="single" w:color="000000" w:sz="4" w:space="0"/>
            </w:tcBorders>
            <w:vAlign w:val="center"/>
          </w:tcPr>
          <w:p w14:paraId="13C9C230">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其中：当年财政拨款</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0B4FC93A">
            <w:pPr>
              <w:jc w:val="center"/>
              <w:rPr>
                <w:rFonts w:ascii="仿宋_GB2312" w:hAnsi="宋体" w:eastAsia="仿宋_GB2312" w:cs="仿宋_GB2312"/>
                <w:color w:val="000000"/>
                <w:szCs w:val="21"/>
              </w:rPr>
            </w:pPr>
            <w:r>
              <w:rPr>
                <w:rFonts w:ascii="仿宋_GB2312" w:hAnsi="宋体" w:eastAsia="仿宋_GB2312" w:cs="仿宋_GB2312"/>
                <w:color w:val="000000"/>
                <w:szCs w:val="21"/>
              </w:rPr>
              <w:t>79.5</w:t>
            </w:r>
          </w:p>
        </w:tc>
        <w:tc>
          <w:tcPr>
            <w:tcW w:w="2580" w:type="dxa"/>
            <w:gridSpan w:val="8"/>
            <w:tcBorders>
              <w:top w:val="single" w:color="000000" w:sz="4" w:space="0"/>
              <w:left w:val="single" w:color="000000" w:sz="4" w:space="0"/>
              <w:bottom w:val="single" w:color="000000" w:sz="4" w:space="0"/>
              <w:right w:val="single" w:color="000000" w:sz="4" w:space="0"/>
            </w:tcBorders>
            <w:vAlign w:val="center"/>
          </w:tcPr>
          <w:p w14:paraId="216F7696">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80</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14:paraId="1495F106">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79.5</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370ACF9B">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14:paraId="444A9ED6">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100%</w:t>
            </w:r>
          </w:p>
        </w:tc>
        <w:tc>
          <w:tcPr>
            <w:tcW w:w="1290" w:type="dxa"/>
            <w:tcBorders>
              <w:top w:val="single" w:color="000000" w:sz="4" w:space="0"/>
              <w:left w:val="single" w:color="000000" w:sz="4" w:space="0"/>
              <w:bottom w:val="single" w:color="000000" w:sz="4" w:space="0"/>
              <w:right w:val="single" w:color="000000" w:sz="4" w:space="0"/>
            </w:tcBorders>
            <w:vAlign w:val="center"/>
          </w:tcPr>
          <w:p w14:paraId="7FB441F1">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01BB8360">
        <w:tblPrEx>
          <w:tblCellMar>
            <w:top w:w="0" w:type="dxa"/>
            <w:left w:w="108" w:type="dxa"/>
            <w:bottom w:w="0" w:type="dxa"/>
            <w:right w:w="108" w:type="dxa"/>
          </w:tblCellMar>
        </w:tblPrEx>
        <w:trPr>
          <w:gridBefore w:val="1"/>
          <w:wBefore w:w="93" w:type="dxa"/>
          <w:trHeight w:val="220" w:hRule="atLeast"/>
        </w:trPr>
        <w:tc>
          <w:tcPr>
            <w:tcW w:w="240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16F0D16D">
            <w:pPr>
              <w:jc w:val="center"/>
              <w:rPr>
                <w:rFonts w:ascii="仿宋_GB2312" w:hAnsi="宋体" w:eastAsia="仿宋_GB2312" w:cs="仿宋_GB2312"/>
                <w:color w:val="000000"/>
                <w:szCs w:val="21"/>
              </w:rPr>
            </w:pPr>
          </w:p>
        </w:tc>
        <w:tc>
          <w:tcPr>
            <w:tcW w:w="2805" w:type="dxa"/>
            <w:gridSpan w:val="6"/>
            <w:tcBorders>
              <w:top w:val="single" w:color="000000" w:sz="4" w:space="0"/>
              <w:left w:val="single" w:color="000000" w:sz="4" w:space="0"/>
              <w:bottom w:val="single" w:color="000000" w:sz="4" w:space="0"/>
              <w:right w:val="single" w:color="000000" w:sz="4" w:space="0"/>
            </w:tcBorders>
            <w:vAlign w:val="center"/>
          </w:tcPr>
          <w:p w14:paraId="31EE048D">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上年结转资金</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16F04E0C">
            <w:pPr>
              <w:jc w:val="center"/>
              <w:rPr>
                <w:rFonts w:ascii="仿宋_GB2312" w:hAnsi="宋体" w:eastAsia="仿宋_GB2312" w:cs="仿宋_GB2312"/>
                <w:color w:val="000000"/>
                <w:szCs w:val="21"/>
              </w:rPr>
            </w:pPr>
          </w:p>
        </w:tc>
        <w:tc>
          <w:tcPr>
            <w:tcW w:w="2580" w:type="dxa"/>
            <w:gridSpan w:val="8"/>
            <w:tcBorders>
              <w:top w:val="single" w:color="000000" w:sz="4" w:space="0"/>
              <w:left w:val="single" w:color="000000" w:sz="4" w:space="0"/>
              <w:bottom w:val="single" w:color="000000" w:sz="4" w:space="0"/>
              <w:right w:val="single" w:color="000000" w:sz="4" w:space="0"/>
            </w:tcBorders>
            <w:vAlign w:val="center"/>
          </w:tcPr>
          <w:p w14:paraId="4299D1B1">
            <w:pPr>
              <w:jc w:val="center"/>
              <w:rPr>
                <w:rFonts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14:paraId="3326D47A">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13C13A1A">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14:paraId="79A5A096">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5C8BD6B4">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038F265A">
        <w:tblPrEx>
          <w:tblCellMar>
            <w:top w:w="0" w:type="dxa"/>
            <w:left w:w="108" w:type="dxa"/>
            <w:bottom w:w="0" w:type="dxa"/>
            <w:right w:w="108" w:type="dxa"/>
          </w:tblCellMar>
        </w:tblPrEx>
        <w:trPr>
          <w:gridBefore w:val="1"/>
          <w:wBefore w:w="93" w:type="dxa"/>
          <w:trHeight w:val="220" w:hRule="atLeast"/>
        </w:trPr>
        <w:tc>
          <w:tcPr>
            <w:tcW w:w="2400" w:type="dxa"/>
            <w:gridSpan w:val="4"/>
            <w:vMerge w:val="continue"/>
            <w:tcBorders>
              <w:top w:val="single" w:color="000000" w:sz="4" w:space="0"/>
              <w:left w:val="single" w:color="000000" w:sz="4" w:space="0"/>
              <w:bottom w:val="single" w:color="000000" w:sz="4" w:space="0"/>
              <w:right w:val="single" w:color="000000" w:sz="4" w:space="0"/>
            </w:tcBorders>
            <w:vAlign w:val="center"/>
          </w:tcPr>
          <w:p w14:paraId="7E69A0F3">
            <w:pPr>
              <w:jc w:val="center"/>
              <w:rPr>
                <w:rFonts w:ascii="仿宋_GB2312" w:hAnsi="宋体" w:eastAsia="仿宋_GB2312" w:cs="仿宋_GB2312"/>
                <w:color w:val="000000"/>
                <w:szCs w:val="21"/>
              </w:rPr>
            </w:pPr>
          </w:p>
        </w:tc>
        <w:tc>
          <w:tcPr>
            <w:tcW w:w="2805" w:type="dxa"/>
            <w:gridSpan w:val="6"/>
            <w:tcBorders>
              <w:top w:val="single" w:color="000000" w:sz="4" w:space="0"/>
              <w:left w:val="single" w:color="000000" w:sz="4" w:space="0"/>
              <w:bottom w:val="single" w:color="000000" w:sz="4" w:space="0"/>
              <w:right w:val="single" w:color="000000" w:sz="4" w:space="0"/>
            </w:tcBorders>
            <w:vAlign w:val="center"/>
          </w:tcPr>
          <w:p w14:paraId="2DB3D841">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 xml:space="preserve">  其他资金</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230F0F5E">
            <w:pPr>
              <w:jc w:val="center"/>
              <w:rPr>
                <w:rFonts w:ascii="仿宋_GB2312" w:hAnsi="宋体" w:eastAsia="仿宋_GB2312" w:cs="仿宋_GB2312"/>
                <w:color w:val="000000"/>
                <w:szCs w:val="21"/>
              </w:rPr>
            </w:pPr>
          </w:p>
        </w:tc>
        <w:tc>
          <w:tcPr>
            <w:tcW w:w="2580" w:type="dxa"/>
            <w:gridSpan w:val="8"/>
            <w:tcBorders>
              <w:top w:val="single" w:color="000000" w:sz="4" w:space="0"/>
              <w:left w:val="single" w:color="000000" w:sz="4" w:space="0"/>
              <w:bottom w:val="single" w:color="000000" w:sz="4" w:space="0"/>
              <w:right w:val="single" w:color="000000" w:sz="4" w:space="0"/>
            </w:tcBorders>
            <w:vAlign w:val="center"/>
          </w:tcPr>
          <w:p w14:paraId="44E8191D">
            <w:pPr>
              <w:jc w:val="center"/>
              <w:rPr>
                <w:rFonts w:ascii="仿宋_GB2312" w:hAnsi="宋体" w:eastAsia="仿宋_GB2312" w:cs="仿宋_GB2312"/>
                <w:color w:val="000000"/>
                <w:szCs w:val="21"/>
              </w:rPr>
            </w:pP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14:paraId="68E3F994">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348D5418">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680" w:type="dxa"/>
            <w:gridSpan w:val="2"/>
            <w:tcBorders>
              <w:top w:val="single" w:color="000000" w:sz="4" w:space="0"/>
              <w:left w:val="single" w:color="000000" w:sz="4" w:space="0"/>
              <w:bottom w:val="single" w:color="000000" w:sz="4" w:space="0"/>
              <w:right w:val="single" w:color="000000" w:sz="4" w:space="0"/>
            </w:tcBorders>
            <w:vAlign w:val="center"/>
          </w:tcPr>
          <w:p w14:paraId="5EE674D8">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6B3EDFA4">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r>
      <w:tr w14:paraId="5B250EA3">
        <w:tblPrEx>
          <w:tblCellMar>
            <w:top w:w="0" w:type="dxa"/>
            <w:left w:w="108" w:type="dxa"/>
            <w:bottom w:w="0" w:type="dxa"/>
            <w:right w:w="108" w:type="dxa"/>
          </w:tblCellMar>
        </w:tblPrEx>
        <w:trPr>
          <w:gridBefore w:val="1"/>
          <w:wBefore w:w="93" w:type="dxa"/>
          <w:trHeight w:val="220" w:hRule="atLeast"/>
        </w:trPr>
        <w:tc>
          <w:tcPr>
            <w:tcW w:w="145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5AF845A9">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年度总体目标</w:t>
            </w:r>
          </w:p>
        </w:tc>
        <w:tc>
          <w:tcPr>
            <w:tcW w:w="7620" w:type="dxa"/>
            <w:gridSpan w:val="18"/>
            <w:tcBorders>
              <w:top w:val="single" w:color="000000" w:sz="4" w:space="0"/>
              <w:left w:val="single" w:color="000000" w:sz="4" w:space="0"/>
              <w:bottom w:val="single" w:color="000000" w:sz="4" w:space="0"/>
              <w:right w:val="single" w:color="000000" w:sz="4" w:space="0"/>
            </w:tcBorders>
            <w:vAlign w:val="center"/>
          </w:tcPr>
          <w:p w14:paraId="45EB64B6">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vAlign w:val="center"/>
          </w:tcPr>
          <w:p w14:paraId="46D4E72F">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实际完成情况</w:t>
            </w:r>
          </w:p>
        </w:tc>
      </w:tr>
      <w:tr w14:paraId="67861795">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032396D">
            <w:pPr>
              <w:jc w:val="center"/>
              <w:rPr>
                <w:rFonts w:ascii="仿宋_GB2312" w:hAnsi="宋体" w:eastAsia="仿宋_GB2312" w:cs="仿宋_GB2312"/>
                <w:color w:val="000000"/>
                <w:szCs w:val="21"/>
              </w:rPr>
            </w:pPr>
          </w:p>
        </w:tc>
        <w:tc>
          <w:tcPr>
            <w:tcW w:w="7620" w:type="dxa"/>
            <w:gridSpan w:val="18"/>
            <w:tcBorders>
              <w:top w:val="single" w:color="000000" w:sz="4" w:space="0"/>
              <w:left w:val="single" w:color="000000" w:sz="4" w:space="0"/>
              <w:bottom w:val="single" w:color="000000" w:sz="4" w:space="0"/>
              <w:right w:val="single" w:color="000000" w:sz="4" w:space="0"/>
            </w:tcBorders>
            <w:vAlign w:val="center"/>
          </w:tcPr>
          <w:p w14:paraId="5DFA8C3B">
            <w:pPr>
              <w:jc w:val="center"/>
              <w:rPr>
                <w:rFonts w:ascii="仿宋_GB2312" w:hAnsi="宋体" w:eastAsia="仿宋_GB2312" w:cs="仿宋_GB2312"/>
                <w:color w:val="000000"/>
                <w:szCs w:val="21"/>
              </w:rPr>
            </w:pPr>
            <w:r>
              <w:rPr>
                <w:rFonts w:hint="eastAsia" w:ascii="宋体" w:hAnsi="宋体" w:cs="宋体"/>
                <w:kern w:val="0"/>
                <w:sz w:val="20"/>
                <w:szCs w:val="20"/>
              </w:rPr>
              <w:t>用于运维通州文旅抖音、微博、微信公众号、视频号等平台，大力宣传文化和旅游政策法规，宣传通州运河文化，宣传北京城市副中心文化建设，宣传推介通州区旅游资源，宣传京津冀、扶贫区域合作等旅游路线、旅游商品、旅游企业等。</w:t>
            </w:r>
          </w:p>
        </w:tc>
        <w:tc>
          <w:tcPr>
            <w:tcW w:w="5430" w:type="dxa"/>
            <w:gridSpan w:val="7"/>
            <w:tcBorders>
              <w:top w:val="single" w:color="000000" w:sz="4" w:space="0"/>
              <w:left w:val="single" w:color="000000" w:sz="4" w:space="0"/>
              <w:bottom w:val="single" w:color="000000" w:sz="4" w:space="0"/>
              <w:right w:val="single" w:color="000000" w:sz="4" w:space="0"/>
            </w:tcBorders>
            <w:vAlign w:val="center"/>
          </w:tcPr>
          <w:p w14:paraId="3E87718C">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全部完成</w:t>
            </w:r>
          </w:p>
        </w:tc>
      </w:tr>
      <w:tr w14:paraId="31BF52BE">
        <w:tblPrEx>
          <w:tblCellMar>
            <w:top w:w="0" w:type="dxa"/>
            <w:left w:w="108" w:type="dxa"/>
            <w:bottom w:w="0" w:type="dxa"/>
            <w:right w:w="108" w:type="dxa"/>
          </w:tblCellMar>
        </w:tblPrEx>
        <w:trPr>
          <w:gridBefore w:val="1"/>
          <w:wBefore w:w="93" w:type="dxa"/>
          <w:trHeight w:val="220" w:hRule="atLeast"/>
        </w:trPr>
        <w:tc>
          <w:tcPr>
            <w:tcW w:w="145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08EEDACF">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绩效指标</w:t>
            </w:r>
          </w:p>
        </w:tc>
        <w:tc>
          <w:tcPr>
            <w:tcW w:w="945" w:type="dxa"/>
            <w:tcBorders>
              <w:top w:val="single" w:color="000000" w:sz="4" w:space="0"/>
              <w:left w:val="single" w:color="000000" w:sz="4" w:space="0"/>
              <w:bottom w:val="single" w:color="000000" w:sz="4" w:space="0"/>
              <w:right w:val="single" w:color="000000" w:sz="4" w:space="0"/>
            </w:tcBorders>
            <w:vAlign w:val="center"/>
          </w:tcPr>
          <w:p w14:paraId="78BE768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一级指标</w:t>
            </w:r>
          </w:p>
        </w:tc>
        <w:tc>
          <w:tcPr>
            <w:tcW w:w="1515" w:type="dxa"/>
            <w:gridSpan w:val="3"/>
            <w:tcBorders>
              <w:top w:val="single" w:color="000000" w:sz="4" w:space="0"/>
              <w:left w:val="single" w:color="000000" w:sz="4" w:space="0"/>
              <w:bottom w:val="single" w:color="000000" w:sz="4" w:space="0"/>
              <w:right w:val="single" w:color="000000" w:sz="4" w:space="0"/>
            </w:tcBorders>
            <w:vAlign w:val="center"/>
          </w:tcPr>
          <w:p w14:paraId="0A7B7C66">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二级指标</w:t>
            </w: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72C0A42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三级指标</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1BB2272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年度指标值</w:t>
            </w:r>
          </w:p>
        </w:tc>
        <w:tc>
          <w:tcPr>
            <w:tcW w:w="1290" w:type="dxa"/>
            <w:tcBorders>
              <w:top w:val="single" w:color="000000" w:sz="4" w:space="0"/>
              <w:left w:val="single" w:color="000000" w:sz="4" w:space="0"/>
              <w:bottom w:val="single" w:color="000000" w:sz="4" w:space="0"/>
              <w:right w:val="single" w:color="000000" w:sz="4" w:space="0"/>
            </w:tcBorders>
            <w:vAlign w:val="center"/>
          </w:tcPr>
          <w:p w14:paraId="692457A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26407E81">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分值</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66D2DD50">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得分</w:t>
            </w: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6CA26CB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偏差原因分析及改进措施</w:t>
            </w:r>
          </w:p>
        </w:tc>
      </w:tr>
      <w:tr w14:paraId="18FC4218">
        <w:tblPrEx>
          <w:tblCellMar>
            <w:top w:w="0" w:type="dxa"/>
            <w:left w:w="108" w:type="dxa"/>
            <w:bottom w:w="0" w:type="dxa"/>
            <w:right w:w="108" w:type="dxa"/>
          </w:tblCellMar>
        </w:tblPrEx>
        <w:trPr>
          <w:gridBefore w:val="1"/>
          <w:wBefore w:w="93" w:type="dxa"/>
          <w:trHeight w:val="1252"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B13E172">
            <w:pPr>
              <w:jc w:val="center"/>
              <w:rPr>
                <w:rFonts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4730E3C0">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产出指标</w:t>
            </w:r>
          </w:p>
        </w:tc>
        <w:tc>
          <w:tcPr>
            <w:tcW w:w="1515" w:type="dxa"/>
            <w:gridSpan w:val="3"/>
            <w:vMerge w:val="restart"/>
            <w:tcBorders>
              <w:top w:val="single" w:color="000000" w:sz="4" w:space="0"/>
              <w:left w:val="single" w:color="000000" w:sz="4" w:space="0"/>
              <w:right w:val="single" w:color="000000" w:sz="4" w:space="0"/>
            </w:tcBorders>
            <w:vAlign w:val="center"/>
          </w:tcPr>
          <w:p w14:paraId="4D2DEDE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数量指标</w:t>
            </w: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497DE0D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w:t>
            </w:r>
            <w:r>
              <w:rPr>
                <w:rFonts w:hint="eastAsia" w:ascii="宋体" w:hAnsi="宋体" w:cs="宋体"/>
                <w:color w:val="000000"/>
                <w:kern w:val="0"/>
                <w:sz w:val="22"/>
                <w:szCs w:val="22"/>
                <w:lang w:bidi="ar"/>
              </w:rPr>
              <w:t>微信公众号</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761A614E">
            <w:pPr>
              <w:jc w:val="center"/>
              <w:rPr>
                <w:rFonts w:ascii="仿宋_GB2312" w:hAnsi="宋体" w:eastAsia="仿宋_GB2312" w:cs="仿宋_GB2312"/>
                <w:color w:val="000000"/>
                <w:szCs w:val="21"/>
              </w:rPr>
            </w:pPr>
            <w:r>
              <w:rPr>
                <w:rFonts w:hint="eastAsia" w:ascii="宋体" w:hAnsi="宋体" w:cs="宋体"/>
                <w:color w:val="000000"/>
                <w:kern w:val="0"/>
                <w:sz w:val="22"/>
                <w:szCs w:val="22"/>
                <w:lang w:bidi="ar"/>
              </w:rPr>
              <w:t>300期（稿件数</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1000篇次/条）</w:t>
            </w:r>
          </w:p>
        </w:tc>
        <w:tc>
          <w:tcPr>
            <w:tcW w:w="1290" w:type="dxa"/>
            <w:tcBorders>
              <w:top w:val="single" w:color="000000" w:sz="4" w:space="0"/>
              <w:left w:val="single" w:color="000000" w:sz="4" w:space="0"/>
              <w:bottom w:val="single" w:color="000000" w:sz="4" w:space="0"/>
              <w:right w:val="single" w:color="000000" w:sz="4" w:space="0"/>
            </w:tcBorders>
            <w:vAlign w:val="center"/>
          </w:tcPr>
          <w:p w14:paraId="5FDC622D">
            <w:pPr>
              <w:jc w:val="center"/>
              <w:rPr>
                <w:rFonts w:ascii="仿宋_GB2312" w:hAnsi="宋体" w:eastAsia="仿宋_GB2312" w:cs="仿宋_GB2312"/>
                <w:color w:val="000000"/>
                <w:szCs w:val="21"/>
              </w:rPr>
            </w:pPr>
            <w:r>
              <w:rPr>
                <w:rFonts w:hint="eastAsia" w:ascii="宋体" w:hAnsi="宋体" w:cs="宋体"/>
                <w:color w:val="000000"/>
                <w:kern w:val="0"/>
                <w:sz w:val="22"/>
                <w:szCs w:val="22"/>
                <w:lang w:bidi="ar"/>
              </w:rPr>
              <w:t>300期（稿件数</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1908篇次/条）</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3A17D1D6">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1B8B4D55">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1DE90CC3">
            <w:pPr>
              <w:jc w:val="center"/>
              <w:rPr>
                <w:rFonts w:ascii="仿宋_GB2312" w:hAnsi="宋体" w:eastAsia="仿宋_GB2312" w:cs="仿宋_GB2312"/>
                <w:color w:val="000000"/>
                <w:szCs w:val="21"/>
              </w:rPr>
            </w:pPr>
          </w:p>
        </w:tc>
      </w:tr>
      <w:tr w14:paraId="40E9D0D9">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B3C8611">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55A0BB07">
            <w:pPr>
              <w:jc w:val="center"/>
              <w:rPr>
                <w:rFonts w:ascii="仿宋_GB2312" w:hAnsi="宋体" w:eastAsia="仿宋_GB2312" w:cs="仿宋_GB2312"/>
                <w:color w:val="000000"/>
                <w:szCs w:val="21"/>
              </w:rPr>
            </w:pPr>
          </w:p>
        </w:tc>
        <w:tc>
          <w:tcPr>
            <w:tcW w:w="1515" w:type="dxa"/>
            <w:gridSpan w:val="3"/>
            <w:vMerge w:val="continue"/>
            <w:tcBorders>
              <w:left w:val="single" w:color="000000" w:sz="4" w:space="0"/>
              <w:right w:val="single" w:color="000000" w:sz="4" w:space="0"/>
            </w:tcBorders>
            <w:vAlign w:val="center"/>
          </w:tcPr>
          <w:p w14:paraId="6C6A3FBB">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5BD0047D">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r>
              <w:rPr>
                <w:rFonts w:hint="eastAsia" w:ascii="宋体" w:hAnsi="宋体" w:cs="宋体"/>
                <w:color w:val="000000"/>
                <w:kern w:val="0"/>
                <w:sz w:val="22"/>
                <w:szCs w:val="22"/>
                <w:lang w:bidi="ar"/>
              </w:rPr>
              <w:t>微博</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13BE2647">
            <w:pPr>
              <w:jc w:val="center"/>
              <w:rPr>
                <w:rFonts w:ascii="仿宋_GB2312" w:hAnsi="宋体" w:eastAsia="仿宋_GB2312" w:cs="仿宋_GB2312"/>
                <w:color w:val="000000"/>
                <w:szCs w:val="21"/>
              </w:rPr>
            </w:pPr>
            <w:r>
              <w:rPr>
                <w:rFonts w:hint="eastAsia" w:ascii="宋体" w:hAnsi="宋体" w:cs="宋体"/>
                <w:color w:val="000000"/>
                <w:kern w:val="0"/>
                <w:sz w:val="22"/>
                <w:szCs w:val="22"/>
                <w:lang w:bidi="ar"/>
              </w:rPr>
              <w:t>1000期（稿件数</w:t>
            </w:r>
            <w:r>
              <w:rPr>
                <w:rFonts w:ascii="宋体" w:hAnsi="宋体" w:cs="宋体"/>
                <w:color w:val="000000"/>
                <w:kern w:val="0"/>
                <w:sz w:val="22"/>
                <w:szCs w:val="22"/>
                <w:lang w:bidi="ar"/>
              </w:rPr>
              <w:t>：</w:t>
            </w:r>
            <w:r>
              <w:rPr>
                <w:rFonts w:hint="eastAsia" w:ascii="宋体" w:hAnsi="宋体" w:cs="宋体"/>
                <w:color w:val="000000"/>
                <w:kern w:val="0"/>
                <w:sz w:val="22"/>
                <w:szCs w:val="22"/>
                <w:lang w:bidi="ar"/>
              </w:rPr>
              <w:t>1000篇）</w:t>
            </w:r>
          </w:p>
        </w:tc>
        <w:tc>
          <w:tcPr>
            <w:tcW w:w="1290" w:type="dxa"/>
            <w:tcBorders>
              <w:top w:val="single" w:color="000000" w:sz="4" w:space="0"/>
              <w:left w:val="single" w:color="000000" w:sz="4" w:space="0"/>
              <w:bottom w:val="single" w:color="000000" w:sz="4" w:space="0"/>
              <w:right w:val="single" w:color="000000" w:sz="4" w:space="0"/>
            </w:tcBorders>
            <w:vAlign w:val="center"/>
          </w:tcPr>
          <w:p w14:paraId="0FB076B9">
            <w:pPr>
              <w:jc w:val="center"/>
              <w:rPr>
                <w:rFonts w:ascii="仿宋_GB2312" w:hAnsi="宋体" w:eastAsia="仿宋_GB2312" w:cs="仿宋_GB2312"/>
                <w:color w:val="000000"/>
                <w:szCs w:val="21"/>
              </w:rPr>
            </w:pPr>
            <w:r>
              <w:rPr>
                <w:rFonts w:hint="eastAsia" w:ascii="宋体" w:hAnsi="宋体" w:cs="宋体"/>
                <w:color w:val="000000"/>
                <w:kern w:val="0"/>
                <w:sz w:val="22"/>
                <w:szCs w:val="22"/>
                <w:lang w:bidi="ar"/>
              </w:rPr>
              <w:t>1533期（稿件数</w:t>
            </w:r>
            <w:r>
              <w:rPr>
                <w:rFonts w:ascii="宋体" w:hAnsi="宋体" w:cs="宋体"/>
                <w:color w:val="000000"/>
                <w:kern w:val="0"/>
                <w:sz w:val="22"/>
                <w:szCs w:val="22"/>
                <w:lang w:bidi="ar"/>
              </w:rPr>
              <w:t>：1533</w:t>
            </w:r>
            <w:r>
              <w:rPr>
                <w:rFonts w:hint="eastAsia" w:ascii="宋体" w:hAnsi="宋体" w:cs="宋体"/>
                <w:color w:val="000000"/>
                <w:kern w:val="0"/>
                <w:sz w:val="22"/>
                <w:szCs w:val="22"/>
                <w:lang w:bidi="ar"/>
              </w:rPr>
              <w:t>篇）</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4906E700">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0D61E6B8">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49B7BADE">
            <w:pPr>
              <w:jc w:val="center"/>
              <w:rPr>
                <w:rFonts w:ascii="仿宋_GB2312" w:hAnsi="宋体" w:eastAsia="仿宋_GB2312" w:cs="仿宋_GB2312"/>
                <w:color w:val="000000"/>
                <w:szCs w:val="21"/>
              </w:rPr>
            </w:pPr>
          </w:p>
        </w:tc>
      </w:tr>
      <w:tr w14:paraId="3580BF25">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27EBFC3">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54C028F6">
            <w:pPr>
              <w:jc w:val="center"/>
              <w:rPr>
                <w:rFonts w:ascii="仿宋_GB2312" w:hAnsi="宋体" w:eastAsia="仿宋_GB2312" w:cs="仿宋_GB2312"/>
                <w:color w:val="000000"/>
                <w:szCs w:val="21"/>
              </w:rPr>
            </w:pPr>
          </w:p>
        </w:tc>
        <w:tc>
          <w:tcPr>
            <w:tcW w:w="1515" w:type="dxa"/>
            <w:gridSpan w:val="3"/>
            <w:vMerge w:val="continue"/>
            <w:tcBorders>
              <w:left w:val="single" w:color="000000" w:sz="4" w:space="0"/>
              <w:right w:val="single" w:color="000000" w:sz="4" w:space="0"/>
            </w:tcBorders>
            <w:vAlign w:val="center"/>
          </w:tcPr>
          <w:p w14:paraId="2550B937">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5709D64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w:t>
            </w:r>
            <w:r>
              <w:rPr>
                <w:rFonts w:ascii="仿宋_GB2312" w:hAnsi="宋体" w:eastAsia="仿宋_GB2312" w:cs="仿宋_GB2312"/>
                <w:color w:val="000000"/>
                <w:kern w:val="0"/>
                <w:szCs w:val="21"/>
                <w:lang w:bidi="ar"/>
              </w:rPr>
              <w:t>3</w:t>
            </w:r>
            <w:r>
              <w:rPr>
                <w:rFonts w:hint="eastAsia" w:ascii="仿宋_GB2312" w:hAnsi="宋体" w:eastAsia="仿宋_GB2312" w:cs="仿宋_GB2312"/>
                <w:color w:val="000000"/>
                <w:kern w:val="0"/>
                <w:szCs w:val="21"/>
                <w:lang w:bidi="ar"/>
              </w:rPr>
              <w:t>：</w:t>
            </w:r>
            <w:r>
              <w:rPr>
                <w:rFonts w:hint="eastAsia" w:ascii="宋体" w:hAnsi="宋体" w:cs="宋体"/>
                <w:color w:val="000000"/>
                <w:kern w:val="0"/>
                <w:sz w:val="22"/>
                <w:szCs w:val="22"/>
                <w:lang w:bidi="ar"/>
              </w:rPr>
              <w:t>视频号</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2D297C6D">
            <w:pPr>
              <w:jc w:val="center"/>
              <w:rPr>
                <w:rFonts w:ascii="仿宋_GB2312" w:hAnsi="宋体" w:eastAsia="仿宋_GB2312" w:cs="仿宋_GB2312"/>
                <w:color w:val="000000"/>
                <w:szCs w:val="21"/>
              </w:rPr>
            </w:pPr>
            <w:r>
              <w:rPr>
                <w:rFonts w:hint="eastAsia" w:ascii="宋体" w:hAnsi="宋体" w:cs="宋体"/>
                <w:color w:val="000000"/>
                <w:kern w:val="0"/>
                <w:sz w:val="22"/>
                <w:szCs w:val="22"/>
                <w:lang w:bidi="ar"/>
              </w:rPr>
              <w:t>150条</w:t>
            </w:r>
          </w:p>
        </w:tc>
        <w:tc>
          <w:tcPr>
            <w:tcW w:w="1290" w:type="dxa"/>
            <w:tcBorders>
              <w:top w:val="single" w:color="000000" w:sz="4" w:space="0"/>
              <w:left w:val="single" w:color="000000" w:sz="4" w:space="0"/>
              <w:bottom w:val="single" w:color="000000" w:sz="4" w:space="0"/>
              <w:right w:val="single" w:color="000000" w:sz="4" w:space="0"/>
            </w:tcBorders>
            <w:vAlign w:val="center"/>
          </w:tcPr>
          <w:p w14:paraId="76464864">
            <w:pPr>
              <w:jc w:val="center"/>
              <w:rPr>
                <w:rFonts w:ascii="仿宋_GB2312" w:hAnsi="宋体" w:eastAsia="仿宋_GB2312" w:cs="仿宋_GB2312"/>
                <w:color w:val="000000"/>
                <w:szCs w:val="21"/>
              </w:rPr>
            </w:pPr>
            <w:r>
              <w:rPr>
                <w:rFonts w:hint="eastAsia" w:ascii="宋体" w:hAnsi="宋体" w:cs="宋体"/>
                <w:color w:val="000000"/>
                <w:kern w:val="0"/>
                <w:sz w:val="22"/>
                <w:szCs w:val="22"/>
                <w:lang w:bidi="ar"/>
              </w:rPr>
              <w:t>150条</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66460D92">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0F3021DD">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29FE46A7">
            <w:pPr>
              <w:jc w:val="center"/>
              <w:rPr>
                <w:rFonts w:ascii="仿宋_GB2312" w:hAnsi="宋体" w:eastAsia="仿宋_GB2312" w:cs="仿宋_GB2312"/>
                <w:color w:val="000000"/>
                <w:szCs w:val="21"/>
              </w:rPr>
            </w:pPr>
          </w:p>
        </w:tc>
      </w:tr>
      <w:tr w14:paraId="544C98EC">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91B1066">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4E510780">
            <w:pPr>
              <w:jc w:val="center"/>
              <w:rPr>
                <w:rFonts w:ascii="仿宋_GB2312" w:hAnsi="宋体" w:eastAsia="仿宋_GB2312" w:cs="仿宋_GB2312"/>
                <w:color w:val="000000"/>
                <w:szCs w:val="21"/>
              </w:rPr>
            </w:pPr>
          </w:p>
        </w:tc>
        <w:tc>
          <w:tcPr>
            <w:tcW w:w="1515" w:type="dxa"/>
            <w:gridSpan w:val="3"/>
            <w:vMerge w:val="continue"/>
            <w:tcBorders>
              <w:left w:val="single" w:color="000000" w:sz="4" w:space="0"/>
              <w:bottom w:val="single" w:color="000000" w:sz="4" w:space="0"/>
              <w:right w:val="single" w:color="000000" w:sz="4" w:space="0"/>
            </w:tcBorders>
            <w:vAlign w:val="center"/>
          </w:tcPr>
          <w:p w14:paraId="1599894D">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3E35139B">
            <w:pPr>
              <w:widowControl/>
              <w:jc w:val="center"/>
              <w:textAlignment w:val="center"/>
              <w:rPr>
                <w:rFonts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指标</w:t>
            </w:r>
            <w:r>
              <w:rPr>
                <w:rFonts w:ascii="仿宋_GB2312" w:hAnsi="宋体" w:eastAsia="仿宋_GB2312" w:cs="仿宋_GB2312"/>
                <w:color w:val="000000"/>
                <w:kern w:val="0"/>
                <w:szCs w:val="21"/>
                <w:lang w:bidi="ar"/>
              </w:rPr>
              <w:t>4</w:t>
            </w:r>
            <w:r>
              <w:rPr>
                <w:rFonts w:hint="eastAsia" w:ascii="仿宋_GB2312" w:hAnsi="宋体" w:eastAsia="仿宋_GB2312" w:cs="仿宋_GB2312"/>
                <w:color w:val="000000"/>
                <w:kern w:val="0"/>
                <w:szCs w:val="21"/>
                <w:lang w:bidi="ar"/>
              </w:rPr>
              <w:t>：</w:t>
            </w:r>
            <w:r>
              <w:rPr>
                <w:rFonts w:hint="eastAsia" w:ascii="宋体" w:hAnsi="宋体" w:cs="宋体"/>
                <w:color w:val="000000"/>
                <w:kern w:val="0"/>
                <w:sz w:val="22"/>
                <w:szCs w:val="22"/>
                <w:lang w:bidi="ar"/>
              </w:rPr>
              <w:t>抖音号</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153E09D6">
            <w:pPr>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150条</w:t>
            </w:r>
          </w:p>
        </w:tc>
        <w:tc>
          <w:tcPr>
            <w:tcW w:w="1290" w:type="dxa"/>
            <w:tcBorders>
              <w:top w:val="single" w:color="000000" w:sz="4" w:space="0"/>
              <w:left w:val="single" w:color="000000" w:sz="4" w:space="0"/>
              <w:bottom w:val="single" w:color="000000" w:sz="4" w:space="0"/>
              <w:right w:val="single" w:color="000000" w:sz="4" w:space="0"/>
            </w:tcBorders>
            <w:vAlign w:val="center"/>
          </w:tcPr>
          <w:p w14:paraId="080C1922">
            <w:pPr>
              <w:jc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150条</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532CDE47">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7B583B15">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02DF870C">
            <w:pPr>
              <w:jc w:val="center"/>
              <w:rPr>
                <w:rFonts w:ascii="仿宋_GB2312" w:hAnsi="宋体" w:eastAsia="仿宋_GB2312" w:cs="仿宋_GB2312"/>
                <w:color w:val="000000"/>
                <w:szCs w:val="21"/>
              </w:rPr>
            </w:pPr>
          </w:p>
        </w:tc>
      </w:tr>
      <w:tr w14:paraId="47A1E921">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0FCDB05">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4604710C">
            <w:pPr>
              <w:jc w:val="center"/>
              <w:rPr>
                <w:rFonts w:ascii="仿宋_GB2312" w:hAnsi="宋体" w:eastAsia="仿宋_GB2312" w:cs="仿宋_GB2312"/>
                <w:color w:val="000000"/>
                <w:szCs w:val="21"/>
              </w:rPr>
            </w:pPr>
          </w:p>
        </w:tc>
        <w:tc>
          <w:tcPr>
            <w:tcW w:w="151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D37B4F0">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质量指标</w:t>
            </w: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58337003">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指标1：较好</w:t>
            </w:r>
            <w:r>
              <w:rPr>
                <w:rFonts w:ascii="仿宋_GB2312" w:hAnsi="宋体" w:eastAsia="仿宋_GB2312" w:cs="仿宋_GB2312"/>
                <w:color w:val="000000"/>
                <w:kern w:val="0"/>
                <w:szCs w:val="21"/>
                <w:lang w:bidi="ar"/>
              </w:rPr>
              <w:t>完成宣传效果</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257FFC45">
            <w:pPr>
              <w:jc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较好</w:t>
            </w:r>
            <w:r>
              <w:rPr>
                <w:rFonts w:ascii="仿宋_GB2312" w:hAnsi="宋体" w:eastAsia="仿宋_GB2312" w:cs="仿宋_GB2312"/>
                <w:color w:val="000000"/>
                <w:kern w:val="0"/>
                <w:szCs w:val="21"/>
                <w:lang w:bidi="ar"/>
              </w:rPr>
              <w:t>完成宣传效果</w:t>
            </w:r>
          </w:p>
        </w:tc>
        <w:tc>
          <w:tcPr>
            <w:tcW w:w="1290" w:type="dxa"/>
            <w:tcBorders>
              <w:top w:val="single" w:color="000000" w:sz="4" w:space="0"/>
              <w:left w:val="single" w:color="000000" w:sz="4" w:space="0"/>
              <w:bottom w:val="single" w:color="000000" w:sz="4" w:space="0"/>
              <w:right w:val="single" w:color="000000" w:sz="4" w:space="0"/>
            </w:tcBorders>
            <w:vAlign w:val="center"/>
          </w:tcPr>
          <w:p w14:paraId="74D6DA57">
            <w:pPr>
              <w:jc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较好</w:t>
            </w:r>
            <w:r>
              <w:rPr>
                <w:rFonts w:ascii="仿宋_GB2312" w:hAnsi="宋体" w:eastAsia="仿宋_GB2312" w:cs="仿宋_GB2312"/>
                <w:color w:val="000000"/>
                <w:kern w:val="0"/>
                <w:szCs w:val="21"/>
                <w:lang w:bidi="ar"/>
              </w:rPr>
              <w:t>完成宣传效果</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17C368A0">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3D1A9F08">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656CD3D2">
            <w:pPr>
              <w:jc w:val="center"/>
              <w:rPr>
                <w:rFonts w:ascii="仿宋_GB2312" w:hAnsi="宋体" w:eastAsia="仿宋_GB2312" w:cs="仿宋_GB2312"/>
                <w:color w:val="000000"/>
                <w:szCs w:val="21"/>
              </w:rPr>
            </w:pPr>
          </w:p>
        </w:tc>
      </w:tr>
      <w:tr w14:paraId="6FDB9B18">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729688C">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2C6C8CF7">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46AA6D8">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3C2518C8">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23925C0C">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62206E7D">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55849D4D">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6FE0BAE9">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4974EA58">
            <w:pPr>
              <w:jc w:val="center"/>
              <w:rPr>
                <w:rFonts w:ascii="仿宋_GB2312" w:hAnsi="宋体" w:eastAsia="仿宋_GB2312" w:cs="仿宋_GB2312"/>
                <w:color w:val="000000"/>
                <w:szCs w:val="21"/>
              </w:rPr>
            </w:pPr>
          </w:p>
        </w:tc>
      </w:tr>
      <w:tr w14:paraId="362C031B">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671B8EB">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63645AC0">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07F597E">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1BFD52AF">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1288AC0B">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3CAD1367">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0D23E4A1">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37AB5730">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340E4A22">
            <w:pPr>
              <w:jc w:val="center"/>
              <w:rPr>
                <w:rFonts w:ascii="仿宋_GB2312" w:hAnsi="宋体" w:eastAsia="仿宋_GB2312" w:cs="仿宋_GB2312"/>
                <w:color w:val="000000"/>
                <w:szCs w:val="21"/>
              </w:rPr>
            </w:pPr>
          </w:p>
        </w:tc>
      </w:tr>
      <w:tr w14:paraId="44557D1C">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51F666E">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761AFCE8">
            <w:pPr>
              <w:jc w:val="center"/>
              <w:rPr>
                <w:rFonts w:ascii="仿宋_GB2312" w:hAnsi="宋体" w:eastAsia="仿宋_GB2312" w:cs="仿宋_GB2312"/>
                <w:color w:val="000000"/>
                <w:szCs w:val="21"/>
              </w:rPr>
            </w:pPr>
          </w:p>
        </w:tc>
        <w:tc>
          <w:tcPr>
            <w:tcW w:w="151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06A0200">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时效指标</w:t>
            </w: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2EAB64BF">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指标1：四个平台</w:t>
            </w:r>
            <w:r>
              <w:rPr>
                <w:rFonts w:ascii="仿宋_GB2312" w:hAnsi="宋体" w:eastAsia="仿宋_GB2312" w:cs="仿宋_GB2312"/>
                <w:color w:val="000000"/>
                <w:kern w:val="0"/>
                <w:szCs w:val="21"/>
                <w:lang w:bidi="ar"/>
              </w:rPr>
              <w:t>全年运营维护</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6B362C21">
            <w:pPr>
              <w:rPr>
                <w:rFonts w:ascii="Calibri" w:hAnsi="Calibri"/>
                <w:szCs w:val="21"/>
              </w:rPr>
            </w:pPr>
            <w:r>
              <w:rPr>
                <w:rFonts w:hint="eastAsia" w:ascii="宋体" w:hAnsi="宋体"/>
                <w:sz w:val="20"/>
                <w:szCs w:val="20"/>
              </w:rPr>
              <w:t>2023年1月-12月</w:t>
            </w:r>
          </w:p>
          <w:p w14:paraId="17F415E7">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3A9EABD2">
            <w:pPr>
              <w:rPr>
                <w:rFonts w:ascii="Calibri" w:hAnsi="Calibri"/>
                <w:szCs w:val="21"/>
              </w:rPr>
            </w:pPr>
            <w:r>
              <w:rPr>
                <w:rFonts w:hint="eastAsia" w:ascii="宋体" w:hAnsi="宋体"/>
                <w:sz w:val="20"/>
                <w:szCs w:val="20"/>
              </w:rPr>
              <w:t>2023年1月-12月</w:t>
            </w:r>
          </w:p>
          <w:p w14:paraId="71ED03D7">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0B53E8E7">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068DB3A5">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54F25AE7">
            <w:pPr>
              <w:jc w:val="center"/>
              <w:rPr>
                <w:rFonts w:ascii="仿宋_GB2312" w:hAnsi="宋体" w:eastAsia="仿宋_GB2312" w:cs="仿宋_GB2312"/>
                <w:color w:val="000000"/>
                <w:szCs w:val="21"/>
              </w:rPr>
            </w:pPr>
          </w:p>
        </w:tc>
      </w:tr>
      <w:tr w14:paraId="6C1031EA">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D9CE100">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6B9A8072">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C666212">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30779E5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53A6152A">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1FC1F559">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236B4C3E">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1FC86299">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48E97661">
            <w:pPr>
              <w:jc w:val="center"/>
              <w:rPr>
                <w:rFonts w:ascii="仿宋_GB2312" w:hAnsi="宋体" w:eastAsia="仿宋_GB2312" w:cs="仿宋_GB2312"/>
                <w:color w:val="000000"/>
                <w:szCs w:val="21"/>
              </w:rPr>
            </w:pPr>
          </w:p>
        </w:tc>
      </w:tr>
      <w:tr w14:paraId="466AD636">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C3CF5D1">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2592BC6C">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B2407A9">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7B6B47BD">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2B81BB86">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065EBACC">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6148E9F0">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30469FFA">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27ECAB4B">
            <w:pPr>
              <w:jc w:val="center"/>
              <w:rPr>
                <w:rFonts w:ascii="仿宋_GB2312" w:hAnsi="宋体" w:eastAsia="仿宋_GB2312" w:cs="仿宋_GB2312"/>
                <w:color w:val="000000"/>
                <w:szCs w:val="21"/>
              </w:rPr>
            </w:pPr>
          </w:p>
        </w:tc>
      </w:tr>
      <w:tr w14:paraId="7608B597">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65EAE81">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3783FF51">
            <w:pPr>
              <w:jc w:val="center"/>
              <w:rPr>
                <w:rFonts w:ascii="仿宋_GB2312" w:hAnsi="宋体" w:eastAsia="仿宋_GB2312" w:cs="仿宋_GB2312"/>
                <w:color w:val="000000"/>
                <w:szCs w:val="21"/>
              </w:rPr>
            </w:pPr>
          </w:p>
        </w:tc>
        <w:tc>
          <w:tcPr>
            <w:tcW w:w="151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C86D7EF">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成本指标</w:t>
            </w: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2C97FF0E">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指标1：中选</w:t>
            </w:r>
            <w:r>
              <w:rPr>
                <w:rFonts w:ascii="仿宋_GB2312" w:hAnsi="宋体" w:eastAsia="仿宋_GB2312" w:cs="仿宋_GB2312"/>
                <w:color w:val="000000"/>
                <w:kern w:val="0"/>
                <w:szCs w:val="21"/>
                <w:lang w:bidi="ar"/>
              </w:rPr>
              <w:t>金额</w:t>
            </w:r>
            <w:r>
              <w:rPr>
                <w:rFonts w:hint="eastAsia" w:ascii="仿宋_GB2312" w:hAnsi="宋体" w:eastAsia="仿宋_GB2312" w:cs="仿宋_GB2312"/>
                <w:color w:val="000000"/>
                <w:kern w:val="0"/>
                <w:szCs w:val="21"/>
                <w:lang w:bidi="ar"/>
              </w:rPr>
              <w:t>795000元</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314D47E4">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7</w:t>
            </w:r>
            <w:r>
              <w:rPr>
                <w:rFonts w:ascii="仿宋_GB2312" w:hAnsi="宋体" w:eastAsia="仿宋_GB2312" w:cs="仿宋_GB2312"/>
                <w:color w:val="000000"/>
                <w:szCs w:val="21"/>
              </w:rPr>
              <w:t>95000</w:t>
            </w:r>
            <w:r>
              <w:rPr>
                <w:rFonts w:hint="eastAsia" w:ascii="仿宋_GB2312" w:hAnsi="宋体" w:eastAsia="仿宋_GB2312" w:cs="仿宋_GB2312"/>
                <w:color w:val="000000"/>
                <w:szCs w:val="21"/>
              </w:rPr>
              <w:t>元</w:t>
            </w:r>
          </w:p>
        </w:tc>
        <w:tc>
          <w:tcPr>
            <w:tcW w:w="1290" w:type="dxa"/>
            <w:tcBorders>
              <w:top w:val="single" w:color="000000" w:sz="4" w:space="0"/>
              <w:left w:val="single" w:color="000000" w:sz="4" w:space="0"/>
              <w:bottom w:val="single" w:color="000000" w:sz="4" w:space="0"/>
              <w:right w:val="single" w:color="000000" w:sz="4" w:space="0"/>
            </w:tcBorders>
            <w:vAlign w:val="center"/>
          </w:tcPr>
          <w:p w14:paraId="65D29916">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7</w:t>
            </w:r>
            <w:r>
              <w:rPr>
                <w:rFonts w:ascii="仿宋_GB2312" w:hAnsi="宋体" w:eastAsia="仿宋_GB2312" w:cs="仿宋_GB2312"/>
                <w:color w:val="000000"/>
                <w:szCs w:val="21"/>
              </w:rPr>
              <w:t>95000</w:t>
            </w:r>
            <w:r>
              <w:rPr>
                <w:rFonts w:hint="eastAsia" w:ascii="仿宋_GB2312" w:hAnsi="宋体" w:eastAsia="仿宋_GB2312" w:cs="仿宋_GB2312"/>
                <w:color w:val="000000"/>
                <w:szCs w:val="21"/>
              </w:rPr>
              <w:t>元</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5482C541">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57C0EE57">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60168329">
            <w:pPr>
              <w:jc w:val="center"/>
              <w:rPr>
                <w:rFonts w:ascii="仿宋_GB2312" w:hAnsi="宋体" w:eastAsia="仿宋_GB2312" w:cs="仿宋_GB2312"/>
                <w:color w:val="000000"/>
                <w:szCs w:val="21"/>
              </w:rPr>
            </w:pPr>
          </w:p>
        </w:tc>
      </w:tr>
      <w:tr w14:paraId="628FD908">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73FEED7">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11880029">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2EF3387">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5B083D71">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279B8DEC">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05884573">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5ECAAC8F">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46CA15FA">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1614D776">
            <w:pPr>
              <w:jc w:val="center"/>
              <w:rPr>
                <w:rFonts w:ascii="仿宋_GB2312" w:hAnsi="宋体" w:eastAsia="仿宋_GB2312" w:cs="仿宋_GB2312"/>
                <w:color w:val="000000"/>
                <w:szCs w:val="21"/>
              </w:rPr>
            </w:pPr>
          </w:p>
        </w:tc>
      </w:tr>
      <w:tr w14:paraId="14430159">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B447720">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1F70ACA7">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7EED643">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0F80D59E">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2975833F">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4111F5D3">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69B52AFD">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581DCBD3">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09615C87">
            <w:pPr>
              <w:jc w:val="center"/>
              <w:rPr>
                <w:rFonts w:ascii="仿宋_GB2312" w:hAnsi="宋体" w:eastAsia="仿宋_GB2312" w:cs="仿宋_GB2312"/>
                <w:color w:val="000000"/>
                <w:szCs w:val="21"/>
              </w:rPr>
            </w:pPr>
          </w:p>
        </w:tc>
      </w:tr>
      <w:tr w14:paraId="647CEF4A">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BB64E6B">
            <w:pPr>
              <w:jc w:val="center"/>
              <w:rPr>
                <w:rFonts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3949ED1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效益指标</w:t>
            </w:r>
          </w:p>
        </w:tc>
        <w:tc>
          <w:tcPr>
            <w:tcW w:w="151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BB1F55C">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经济效益指标</w:t>
            </w: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44B4C612">
            <w:pPr>
              <w:rPr>
                <w:rFonts w:ascii="Calibri" w:hAnsi="Calibri"/>
                <w:szCs w:val="21"/>
              </w:rPr>
            </w:pPr>
            <w:r>
              <w:rPr>
                <w:rFonts w:hint="eastAsia" w:ascii="仿宋_GB2312" w:hAnsi="宋体" w:eastAsia="仿宋_GB2312" w:cs="仿宋_GB2312"/>
                <w:color w:val="000000"/>
                <w:kern w:val="0"/>
                <w:szCs w:val="21"/>
                <w:lang w:bidi="ar"/>
              </w:rPr>
              <w:t>指标1：</w:t>
            </w:r>
            <w:r>
              <w:rPr>
                <w:rFonts w:hint="eastAsia" w:ascii="宋体" w:hAnsi="宋体"/>
                <w:kern w:val="0"/>
                <w:sz w:val="20"/>
                <w:szCs w:val="20"/>
              </w:rPr>
              <w:t>提高通州文化旅游的对外整体形象，扩大知名度、美誉度，吸引公众关注通州文化旅游，提升影响力。</w:t>
            </w:r>
          </w:p>
          <w:p w14:paraId="32745C61">
            <w:pPr>
              <w:widowControl/>
              <w:jc w:val="center"/>
              <w:textAlignment w:val="center"/>
              <w:rPr>
                <w:rFonts w:ascii="仿宋_GB2312" w:hAnsi="宋体" w:eastAsia="仿宋_GB2312" w:cs="仿宋_GB2312"/>
                <w:color w:val="000000"/>
                <w:szCs w:val="21"/>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336A5008">
            <w:pPr>
              <w:rPr>
                <w:rFonts w:ascii="Calibri" w:hAnsi="Calibri"/>
                <w:szCs w:val="21"/>
              </w:rPr>
            </w:pPr>
            <w:r>
              <w:rPr>
                <w:rFonts w:hint="eastAsia" w:ascii="宋体" w:hAnsi="宋体"/>
                <w:kern w:val="0"/>
                <w:sz w:val="20"/>
                <w:szCs w:val="20"/>
              </w:rPr>
              <w:t>通过新媒体</w:t>
            </w:r>
            <w:r>
              <w:rPr>
                <w:rFonts w:ascii="宋体" w:hAnsi="宋体"/>
                <w:kern w:val="0"/>
                <w:sz w:val="20"/>
                <w:szCs w:val="20"/>
              </w:rPr>
              <w:t>平台宣传推广方式</w:t>
            </w:r>
            <w:r>
              <w:rPr>
                <w:rFonts w:hint="eastAsia" w:ascii="宋体" w:hAnsi="宋体"/>
                <w:kern w:val="0"/>
                <w:sz w:val="20"/>
                <w:szCs w:val="20"/>
              </w:rPr>
              <w:t>，</w:t>
            </w:r>
            <w:r>
              <w:rPr>
                <w:rFonts w:hint="eastAsia" w:ascii="宋体" w:hAnsi="宋体"/>
                <w:sz w:val="20"/>
                <w:szCs w:val="20"/>
              </w:rPr>
              <w:t>展示北京城市副中心形象、弘扬运河文化品牌、推动文化旅游业的繁荣与发展。</w:t>
            </w:r>
          </w:p>
          <w:p w14:paraId="6D9551C5">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0457543D">
            <w:pPr>
              <w:rPr>
                <w:rFonts w:ascii="Calibri" w:hAnsi="Calibri"/>
                <w:szCs w:val="21"/>
              </w:rPr>
            </w:pPr>
            <w:r>
              <w:rPr>
                <w:rFonts w:hint="eastAsia" w:ascii="宋体" w:hAnsi="宋体"/>
                <w:kern w:val="0"/>
                <w:sz w:val="20"/>
                <w:szCs w:val="20"/>
              </w:rPr>
              <w:t>通过新媒体</w:t>
            </w:r>
            <w:r>
              <w:rPr>
                <w:rFonts w:ascii="宋体" w:hAnsi="宋体"/>
                <w:kern w:val="0"/>
                <w:sz w:val="20"/>
                <w:szCs w:val="20"/>
              </w:rPr>
              <w:t>平台宣传推广方式</w:t>
            </w:r>
            <w:r>
              <w:rPr>
                <w:rFonts w:hint="eastAsia" w:ascii="宋体" w:hAnsi="宋体"/>
                <w:kern w:val="0"/>
                <w:sz w:val="20"/>
                <w:szCs w:val="20"/>
              </w:rPr>
              <w:t>，</w:t>
            </w:r>
            <w:r>
              <w:rPr>
                <w:rFonts w:hint="eastAsia" w:ascii="宋体" w:hAnsi="宋体"/>
                <w:sz w:val="20"/>
                <w:szCs w:val="20"/>
              </w:rPr>
              <w:t>展示北京城市副中心形象、弘扬运河文化品牌、推动文化旅游业的繁荣与发展。</w:t>
            </w:r>
          </w:p>
          <w:p w14:paraId="4248B1DD">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3C69F377">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7486D609">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16AC8B16">
            <w:pPr>
              <w:jc w:val="center"/>
              <w:rPr>
                <w:rFonts w:ascii="仿宋_GB2312" w:hAnsi="宋体" w:eastAsia="仿宋_GB2312" w:cs="仿宋_GB2312"/>
                <w:color w:val="000000"/>
                <w:szCs w:val="21"/>
              </w:rPr>
            </w:pPr>
          </w:p>
        </w:tc>
      </w:tr>
      <w:tr w14:paraId="397F7EAB">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5E71B1F">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3E70F1DA">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34028D9">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4B5531B4">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3455D8BC">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02D90DED">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7BA94773">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0C3286CF">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4F704D60">
            <w:pPr>
              <w:jc w:val="center"/>
              <w:rPr>
                <w:rFonts w:ascii="仿宋_GB2312" w:hAnsi="宋体" w:eastAsia="仿宋_GB2312" w:cs="仿宋_GB2312"/>
                <w:color w:val="000000"/>
                <w:szCs w:val="21"/>
              </w:rPr>
            </w:pPr>
          </w:p>
        </w:tc>
      </w:tr>
      <w:tr w14:paraId="5B4D6711">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F425F9B">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772BC584">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C2207BB">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5DAFB5FA">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49E9733A">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50C998C1">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0DC2AEDA">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58827957">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0B186200">
            <w:pPr>
              <w:jc w:val="center"/>
              <w:rPr>
                <w:rFonts w:ascii="仿宋_GB2312" w:hAnsi="宋体" w:eastAsia="仿宋_GB2312" w:cs="仿宋_GB2312"/>
                <w:color w:val="000000"/>
                <w:szCs w:val="21"/>
              </w:rPr>
            </w:pPr>
          </w:p>
        </w:tc>
      </w:tr>
      <w:tr w14:paraId="1CFE5679">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0E5F8A4">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528147BF">
            <w:pPr>
              <w:jc w:val="center"/>
              <w:rPr>
                <w:rFonts w:ascii="仿宋_GB2312" w:hAnsi="宋体" w:eastAsia="仿宋_GB2312" w:cs="仿宋_GB2312"/>
                <w:color w:val="000000"/>
                <w:szCs w:val="21"/>
              </w:rPr>
            </w:pPr>
          </w:p>
        </w:tc>
        <w:tc>
          <w:tcPr>
            <w:tcW w:w="151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2DFA0D09">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社会效益指标</w:t>
            </w: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396938E7">
            <w:pPr>
              <w:rPr>
                <w:rFonts w:ascii="Calibri" w:hAnsi="Calibri"/>
                <w:szCs w:val="21"/>
              </w:rPr>
            </w:pPr>
            <w:r>
              <w:rPr>
                <w:rFonts w:hint="eastAsia" w:ascii="仿宋_GB2312" w:hAnsi="宋体" w:eastAsia="仿宋_GB2312" w:cs="仿宋_GB2312"/>
                <w:color w:val="000000"/>
                <w:kern w:val="0"/>
                <w:szCs w:val="21"/>
                <w:lang w:bidi="ar"/>
              </w:rPr>
              <w:t>指标1：</w:t>
            </w:r>
            <w:r>
              <w:rPr>
                <w:rFonts w:hint="eastAsia" w:ascii="宋体" w:hAnsi="宋体"/>
                <w:kern w:val="0"/>
                <w:sz w:val="20"/>
                <w:szCs w:val="20"/>
              </w:rPr>
              <w:t>通过线上方式宣传推广，使群众对通州有了新的了解与认知。</w:t>
            </w:r>
          </w:p>
          <w:p w14:paraId="688D9859">
            <w:pPr>
              <w:widowControl/>
              <w:jc w:val="center"/>
              <w:textAlignment w:val="center"/>
              <w:rPr>
                <w:rFonts w:ascii="仿宋_GB2312" w:hAnsi="宋体" w:eastAsia="仿宋_GB2312" w:cs="仿宋_GB2312"/>
                <w:color w:val="000000"/>
                <w:szCs w:val="21"/>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25A7DA02">
            <w:pPr>
              <w:rPr>
                <w:rFonts w:ascii="Calibri" w:hAnsi="Calibri"/>
                <w:szCs w:val="21"/>
              </w:rPr>
            </w:pPr>
            <w:r>
              <w:rPr>
                <w:rFonts w:hint="eastAsia" w:ascii="宋体" w:hAnsi="宋体"/>
                <w:kern w:val="0"/>
                <w:sz w:val="20"/>
                <w:szCs w:val="20"/>
              </w:rPr>
              <w:t>通过线上方式宣传推广，使群众对通州有了新的了解与认知。</w:t>
            </w:r>
          </w:p>
          <w:p w14:paraId="43086CD9">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6D08B735">
            <w:pPr>
              <w:rPr>
                <w:rFonts w:ascii="Calibri" w:hAnsi="Calibri"/>
                <w:szCs w:val="21"/>
              </w:rPr>
            </w:pPr>
            <w:r>
              <w:rPr>
                <w:rFonts w:hint="eastAsia" w:ascii="宋体" w:hAnsi="宋体"/>
                <w:kern w:val="0"/>
                <w:sz w:val="20"/>
                <w:szCs w:val="20"/>
              </w:rPr>
              <w:t>通过线上方式宣传推广，使群众对通州有了新的了解与认知。</w:t>
            </w:r>
          </w:p>
          <w:p w14:paraId="6DA9F1C0">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4E899C36">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3B40B96A">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0D395C4F">
            <w:pPr>
              <w:jc w:val="center"/>
              <w:rPr>
                <w:rFonts w:ascii="仿宋_GB2312" w:hAnsi="宋体" w:eastAsia="仿宋_GB2312" w:cs="仿宋_GB2312"/>
                <w:color w:val="000000"/>
                <w:szCs w:val="21"/>
              </w:rPr>
            </w:pPr>
          </w:p>
        </w:tc>
      </w:tr>
      <w:tr w14:paraId="7BA24D84">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587FE45">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42FA4DF8">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ECA3703">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1EDCE5A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0386EC33">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40BCC5DF">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21507CC7">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30E87208">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06252CA7">
            <w:pPr>
              <w:jc w:val="center"/>
              <w:rPr>
                <w:rFonts w:ascii="仿宋_GB2312" w:hAnsi="宋体" w:eastAsia="仿宋_GB2312" w:cs="仿宋_GB2312"/>
                <w:color w:val="000000"/>
                <w:szCs w:val="21"/>
              </w:rPr>
            </w:pPr>
          </w:p>
        </w:tc>
      </w:tr>
      <w:tr w14:paraId="0A65E9F7">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D18D0BC">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77931EDB">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675C8D8C">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1940F8FA">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424428B1">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5D1C5814">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6C58C0E6">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02ED3D58">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00AC7961">
            <w:pPr>
              <w:jc w:val="center"/>
              <w:rPr>
                <w:rFonts w:ascii="仿宋_GB2312" w:hAnsi="宋体" w:eastAsia="仿宋_GB2312" w:cs="仿宋_GB2312"/>
                <w:color w:val="000000"/>
                <w:szCs w:val="21"/>
              </w:rPr>
            </w:pPr>
          </w:p>
        </w:tc>
      </w:tr>
      <w:tr w14:paraId="5C92A3B6">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68462B8">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737C9A8A">
            <w:pPr>
              <w:jc w:val="center"/>
              <w:rPr>
                <w:rFonts w:ascii="仿宋_GB2312" w:hAnsi="宋体" w:eastAsia="仿宋_GB2312" w:cs="仿宋_GB2312"/>
                <w:color w:val="000000"/>
                <w:szCs w:val="21"/>
              </w:rPr>
            </w:pPr>
          </w:p>
        </w:tc>
        <w:tc>
          <w:tcPr>
            <w:tcW w:w="151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48A92747">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生态效益指标</w:t>
            </w: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1C424EB5">
            <w:pPr>
              <w:rPr>
                <w:rFonts w:ascii="Calibri" w:hAnsi="Calibri"/>
                <w:szCs w:val="21"/>
              </w:rPr>
            </w:pPr>
            <w:r>
              <w:rPr>
                <w:rFonts w:hint="eastAsia" w:ascii="仿宋_GB2312" w:hAnsi="宋体" w:eastAsia="仿宋_GB2312" w:cs="仿宋_GB2312"/>
                <w:color w:val="000000"/>
                <w:kern w:val="0"/>
                <w:szCs w:val="21"/>
                <w:lang w:bidi="ar"/>
              </w:rPr>
              <w:t>指标1：</w:t>
            </w:r>
            <w:r>
              <w:rPr>
                <w:rFonts w:hint="eastAsia" w:ascii="宋体" w:hAnsi="宋体"/>
                <w:color w:val="000000"/>
                <w:sz w:val="20"/>
                <w:szCs w:val="20"/>
              </w:rPr>
              <w:t>提升副中心文旅品质</w:t>
            </w:r>
          </w:p>
          <w:p w14:paraId="566ACB41">
            <w:pPr>
              <w:widowControl/>
              <w:jc w:val="center"/>
              <w:textAlignment w:val="center"/>
              <w:rPr>
                <w:rFonts w:ascii="仿宋_GB2312" w:hAnsi="宋体" w:eastAsia="仿宋_GB2312" w:cs="仿宋_GB2312"/>
                <w:color w:val="000000"/>
                <w:szCs w:val="21"/>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6626C036">
            <w:pPr>
              <w:rPr>
                <w:rFonts w:ascii="Calibri" w:hAnsi="Calibri"/>
                <w:szCs w:val="21"/>
              </w:rPr>
            </w:pPr>
            <w:r>
              <w:rPr>
                <w:rFonts w:hint="eastAsia" w:ascii="宋体" w:hAnsi="宋体"/>
                <w:color w:val="000000"/>
                <w:sz w:val="20"/>
                <w:szCs w:val="20"/>
              </w:rPr>
              <w:t>提升副中心文旅品质</w:t>
            </w:r>
          </w:p>
          <w:p w14:paraId="613DEF2E">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41343943">
            <w:pPr>
              <w:rPr>
                <w:rFonts w:ascii="Calibri" w:hAnsi="Calibri"/>
                <w:szCs w:val="21"/>
              </w:rPr>
            </w:pPr>
            <w:r>
              <w:rPr>
                <w:rFonts w:hint="eastAsia" w:ascii="宋体" w:hAnsi="宋体"/>
                <w:color w:val="000000"/>
                <w:sz w:val="20"/>
                <w:szCs w:val="20"/>
              </w:rPr>
              <w:t>提升副中心文旅品质</w:t>
            </w:r>
          </w:p>
          <w:p w14:paraId="5F5A5D1A">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074EA903">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77F0F26E">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48FBE57B">
            <w:pPr>
              <w:jc w:val="center"/>
              <w:rPr>
                <w:rFonts w:ascii="仿宋_GB2312" w:hAnsi="宋体" w:eastAsia="仿宋_GB2312" w:cs="仿宋_GB2312"/>
                <w:color w:val="000000"/>
                <w:szCs w:val="21"/>
              </w:rPr>
            </w:pPr>
          </w:p>
        </w:tc>
      </w:tr>
      <w:tr w14:paraId="240163D1">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3800509">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4A25DF5C">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744F03F">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756F5002">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243A45A5">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524D234F">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1134C6E6">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131DFC35">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2690C704">
            <w:pPr>
              <w:jc w:val="center"/>
              <w:rPr>
                <w:rFonts w:ascii="仿宋_GB2312" w:hAnsi="宋体" w:eastAsia="仿宋_GB2312" w:cs="仿宋_GB2312"/>
                <w:color w:val="000000"/>
                <w:szCs w:val="21"/>
              </w:rPr>
            </w:pPr>
          </w:p>
        </w:tc>
      </w:tr>
      <w:tr w14:paraId="0A238A04">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17D3238">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3DDCED41">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99AD916">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669C4BEA">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32D03B90">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05ACE7BC">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2F4F1006">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6D815570">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1FE15A0F">
            <w:pPr>
              <w:jc w:val="center"/>
              <w:rPr>
                <w:rFonts w:ascii="仿宋_GB2312" w:hAnsi="宋体" w:eastAsia="仿宋_GB2312" w:cs="仿宋_GB2312"/>
                <w:color w:val="000000"/>
                <w:szCs w:val="21"/>
              </w:rPr>
            </w:pPr>
          </w:p>
        </w:tc>
      </w:tr>
      <w:tr w14:paraId="707E91F0">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C37E331">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7970867C">
            <w:pPr>
              <w:jc w:val="center"/>
              <w:rPr>
                <w:rFonts w:ascii="仿宋_GB2312" w:hAnsi="宋体" w:eastAsia="仿宋_GB2312" w:cs="仿宋_GB2312"/>
                <w:color w:val="000000"/>
                <w:szCs w:val="21"/>
              </w:rPr>
            </w:pPr>
          </w:p>
        </w:tc>
        <w:tc>
          <w:tcPr>
            <w:tcW w:w="151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6DBC0EFF">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可持续影响指标</w:t>
            </w: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258ADE20">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指标1：强化</w:t>
            </w:r>
            <w:r>
              <w:rPr>
                <w:rFonts w:ascii="仿宋_GB2312" w:hAnsi="宋体" w:eastAsia="仿宋_GB2312" w:cs="仿宋_GB2312"/>
                <w:color w:val="000000"/>
                <w:kern w:val="0"/>
                <w:szCs w:val="21"/>
                <w:lang w:bidi="ar"/>
              </w:rPr>
              <w:t>新媒体宣传推介，</w:t>
            </w:r>
            <w:r>
              <w:rPr>
                <w:rFonts w:hint="eastAsia" w:ascii="仿宋_GB2312" w:hAnsi="宋体" w:eastAsia="仿宋_GB2312" w:cs="仿宋_GB2312"/>
                <w:color w:val="000000"/>
                <w:kern w:val="0"/>
                <w:szCs w:val="21"/>
                <w:lang w:bidi="ar"/>
              </w:rPr>
              <w:t>吸引</w:t>
            </w:r>
            <w:r>
              <w:rPr>
                <w:rFonts w:ascii="仿宋_GB2312" w:hAnsi="宋体" w:eastAsia="仿宋_GB2312" w:cs="仿宋_GB2312"/>
                <w:color w:val="000000"/>
                <w:kern w:val="0"/>
                <w:szCs w:val="21"/>
                <w:lang w:bidi="ar"/>
              </w:rPr>
              <w:t>更多游客</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42E8E571">
            <w:pP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强化</w:t>
            </w:r>
            <w:r>
              <w:rPr>
                <w:rFonts w:ascii="仿宋_GB2312" w:hAnsi="宋体" w:eastAsia="仿宋_GB2312" w:cs="仿宋_GB2312"/>
                <w:color w:val="000000"/>
                <w:kern w:val="0"/>
                <w:szCs w:val="21"/>
                <w:lang w:bidi="ar"/>
              </w:rPr>
              <w:t>新媒体宣传推介，</w:t>
            </w:r>
            <w:r>
              <w:rPr>
                <w:rFonts w:hint="eastAsia" w:ascii="仿宋_GB2312" w:hAnsi="宋体" w:eastAsia="仿宋_GB2312" w:cs="仿宋_GB2312"/>
                <w:color w:val="000000"/>
                <w:szCs w:val="21"/>
              </w:rPr>
              <w:t>吸引</w:t>
            </w:r>
            <w:r>
              <w:rPr>
                <w:rFonts w:ascii="仿宋_GB2312" w:hAnsi="宋体" w:eastAsia="仿宋_GB2312" w:cs="仿宋_GB2312"/>
                <w:color w:val="000000"/>
                <w:szCs w:val="21"/>
              </w:rPr>
              <w:t>更多游客</w:t>
            </w:r>
          </w:p>
        </w:tc>
        <w:tc>
          <w:tcPr>
            <w:tcW w:w="1290" w:type="dxa"/>
            <w:tcBorders>
              <w:top w:val="single" w:color="000000" w:sz="4" w:space="0"/>
              <w:left w:val="single" w:color="000000" w:sz="4" w:space="0"/>
              <w:bottom w:val="single" w:color="000000" w:sz="4" w:space="0"/>
              <w:right w:val="single" w:color="000000" w:sz="4" w:space="0"/>
            </w:tcBorders>
            <w:vAlign w:val="center"/>
          </w:tcPr>
          <w:p w14:paraId="1D6E1AE9">
            <w:pPr>
              <w:jc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强化</w:t>
            </w:r>
            <w:r>
              <w:rPr>
                <w:rFonts w:ascii="仿宋_GB2312" w:hAnsi="宋体" w:eastAsia="仿宋_GB2312" w:cs="仿宋_GB2312"/>
                <w:color w:val="000000"/>
                <w:kern w:val="0"/>
                <w:szCs w:val="21"/>
                <w:lang w:bidi="ar"/>
              </w:rPr>
              <w:t>新媒体宣传推介，</w:t>
            </w:r>
            <w:r>
              <w:rPr>
                <w:rFonts w:hint="eastAsia" w:ascii="仿宋_GB2312" w:hAnsi="宋体" w:eastAsia="仿宋_GB2312" w:cs="仿宋_GB2312"/>
                <w:color w:val="000000"/>
                <w:szCs w:val="21"/>
              </w:rPr>
              <w:t>吸引</w:t>
            </w:r>
            <w:r>
              <w:rPr>
                <w:rFonts w:ascii="仿宋_GB2312" w:hAnsi="宋体" w:eastAsia="仿宋_GB2312" w:cs="仿宋_GB2312"/>
                <w:color w:val="000000"/>
                <w:szCs w:val="21"/>
              </w:rPr>
              <w:t>更多游客</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556D81F8">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72FE03A2">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3F595AB3">
            <w:pPr>
              <w:jc w:val="center"/>
              <w:rPr>
                <w:rFonts w:ascii="仿宋_GB2312" w:hAnsi="宋体" w:eastAsia="仿宋_GB2312" w:cs="仿宋_GB2312"/>
                <w:color w:val="000000"/>
                <w:szCs w:val="21"/>
              </w:rPr>
            </w:pPr>
          </w:p>
        </w:tc>
      </w:tr>
      <w:tr w14:paraId="2DECD501">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016CE8E">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4D5F9CEF">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72A2EB5D">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27FF5D19">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459C8FF4">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72ACB672">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539675E7">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06657C1B">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6C4F990C">
            <w:pPr>
              <w:jc w:val="center"/>
              <w:rPr>
                <w:rFonts w:ascii="仿宋_GB2312" w:hAnsi="宋体" w:eastAsia="仿宋_GB2312" w:cs="仿宋_GB2312"/>
                <w:color w:val="000000"/>
                <w:szCs w:val="21"/>
              </w:rPr>
            </w:pPr>
          </w:p>
        </w:tc>
      </w:tr>
      <w:tr w14:paraId="4F6603C0">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47F406BE">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7738172C">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03D0B9B">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6D44BFC0">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43690154">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071B4A21">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341E1D46">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6864831F">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2C2E3C0A">
            <w:pPr>
              <w:jc w:val="center"/>
              <w:rPr>
                <w:rFonts w:ascii="仿宋_GB2312" w:hAnsi="宋体" w:eastAsia="仿宋_GB2312" w:cs="仿宋_GB2312"/>
                <w:color w:val="000000"/>
                <w:szCs w:val="21"/>
              </w:rPr>
            </w:pPr>
          </w:p>
        </w:tc>
      </w:tr>
      <w:tr w14:paraId="33953EFE">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50F205C7">
            <w:pPr>
              <w:jc w:val="center"/>
              <w:rPr>
                <w:rFonts w:ascii="仿宋_GB2312" w:hAnsi="宋体" w:eastAsia="仿宋_GB2312" w:cs="仿宋_GB2312"/>
                <w:color w:val="000000"/>
                <w:szCs w:val="21"/>
              </w:rPr>
            </w:pPr>
          </w:p>
        </w:tc>
        <w:tc>
          <w:tcPr>
            <w:tcW w:w="945" w:type="dxa"/>
            <w:vMerge w:val="restart"/>
            <w:tcBorders>
              <w:top w:val="single" w:color="000000" w:sz="4" w:space="0"/>
              <w:left w:val="single" w:color="000000" w:sz="4" w:space="0"/>
              <w:bottom w:val="single" w:color="000000" w:sz="4" w:space="0"/>
              <w:right w:val="single" w:color="000000" w:sz="4" w:space="0"/>
            </w:tcBorders>
            <w:vAlign w:val="center"/>
          </w:tcPr>
          <w:p w14:paraId="1D5038EB">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满意度指标</w:t>
            </w:r>
          </w:p>
        </w:tc>
        <w:tc>
          <w:tcPr>
            <w:tcW w:w="1515" w:type="dxa"/>
            <w:gridSpan w:val="3"/>
            <w:vMerge w:val="restart"/>
            <w:tcBorders>
              <w:top w:val="single" w:color="000000" w:sz="4" w:space="0"/>
              <w:left w:val="single" w:color="000000" w:sz="4" w:space="0"/>
              <w:bottom w:val="single" w:color="000000" w:sz="4" w:space="0"/>
              <w:right w:val="single" w:color="000000" w:sz="4" w:space="0"/>
            </w:tcBorders>
            <w:vAlign w:val="center"/>
          </w:tcPr>
          <w:p w14:paraId="7B55AB64">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服务对象满意度标</w:t>
            </w: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7D08B74E">
            <w:pPr>
              <w:rPr>
                <w:rFonts w:ascii="Calibri" w:hAnsi="Calibri"/>
                <w:szCs w:val="21"/>
              </w:rPr>
            </w:pPr>
            <w:r>
              <w:rPr>
                <w:rFonts w:hint="eastAsia" w:ascii="仿宋_GB2312" w:hAnsi="宋体" w:eastAsia="仿宋_GB2312" w:cs="仿宋_GB2312"/>
                <w:color w:val="000000"/>
                <w:kern w:val="0"/>
                <w:szCs w:val="21"/>
                <w:lang w:bidi="ar"/>
              </w:rPr>
              <w:t>指标1：</w:t>
            </w:r>
            <w:r>
              <w:rPr>
                <w:rFonts w:hint="eastAsia" w:ascii="宋体" w:hAnsi="宋体"/>
                <w:kern w:val="0"/>
                <w:sz w:val="20"/>
                <w:szCs w:val="20"/>
              </w:rPr>
              <w:t>通过线上宣传推广已让游客了解通州文化、通州特色、通州底蕴。已达到实际宣传效果。</w:t>
            </w:r>
          </w:p>
          <w:p w14:paraId="7D769BAA">
            <w:pPr>
              <w:widowControl/>
              <w:jc w:val="center"/>
              <w:textAlignment w:val="center"/>
              <w:rPr>
                <w:rFonts w:ascii="仿宋_GB2312" w:hAnsi="宋体" w:eastAsia="仿宋_GB2312" w:cs="仿宋_GB2312"/>
                <w:color w:val="000000"/>
                <w:szCs w:val="21"/>
              </w:rPr>
            </w:pP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78CF5C36">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达到</w:t>
            </w:r>
            <w:r>
              <w:rPr>
                <w:rFonts w:ascii="仿宋_GB2312" w:hAnsi="宋体" w:eastAsia="仿宋_GB2312" w:cs="仿宋_GB2312"/>
                <w:color w:val="000000"/>
                <w:szCs w:val="21"/>
              </w:rPr>
              <w:t>宣传效果</w:t>
            </w:r>
          </w:p>
        </w:tc>
        <w:tc>
          <w:tcPr>
            <w:tcW w:w="1290" w:type="dxa"/>
            <w:tcBorders>
              <w:top w:val="single" w:color="000000" w:sz="4" w:space="0"/>
              <w:left w:val="single" w:color="000000" w:sz="4" w:space="0"/>
              <w:bottom w:val="single" w:color="000000" w:sz="4" w:space="0"/>
              <w:right w:val="single" w:color="000000" w:sz="4" w:space="0"/>
            </w:tcBorders>
            <w:vAlign w:val="center"/>
          </w:tcPr>
          <w:p w14:paraId="41D572EB">
            <w:pPr>
              <w:jc w:val="center"/>
              <w:rPr>
                <w:rFonts w:ascii="仿宋_GB2312" w:hAnsi="宋体" w:eastAsia="仿宋_GB2312" w:cs="仿宋_GB2312"/>
                <w:color w:val="000000"/>
                <w:szCs w:val="21"/>
              </w:rPr>
            </w:pPr>
            <w:r>
              <w:rPr>
                <w:rFonts w:hint="eastAsia" w:ascii="仿宋_GB2312" w:hAnsi="宋体" w:eastAsia="仿宋_GB2312" w:cs="仿宋_GB2312"/>
                <w:color w:val="000000"/>
                <w:szCs w:val="21"/>
              </w:rPr>
              <w:t>已</w:t>
            </w:r>
            <w:r>
              <w:rPr>
                <w:rFonts w:ascii="仿宋_GB2312" w:hAnsi="宋体" w:eastAsia="仿宋_GB2312" w:cs="仿宋_GB2312"/>
                <w:color w:val="000000"/>
                <w:szCs w:val="21"/>
              </w:rPr>
              <w:t>达到宣传效果</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7C5C4627">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3E961609">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072F1463">
            <w:pPr>
              <w:jc w:val="center"/>
              <w:rPr>
                <w:rFonts w:ascii="仿宋_GB2312" w:hAnsi="宋体" w:eastAsia="仿宋_GB2312" w:cs="仿宋_GB2312"/>
                <w:color w:val="000000"/>
                <w:szCs w:val="21"/>
              </w:rPr>
            </w:pPr>
          </w:p>
        </w:tc>
      </w:tr>
      <w:tr w14:paraId="00158ABD">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2CCF21F6">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1652D4F1">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1FB57A4F">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00F2153F">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指标2：</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77542314">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6CE30AC6">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40E5B5AB">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37F65437">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4891B895">
            <w:pPr>
              <w:jc w:val="center"/>
              <w:rPr>
                <w:rFonts w:ascii="仿宋_GB2312" w:hAnsi="宋体" w:eastAsia="仿宋_GB2312" w:cs="仿宋_GB2312"/>
                <w:color w:val="000000"/>
                <w:szCs w:val="21"/>
              </w:rPr>
            </w:pPr>
          </w:p>
        </w:tc>
      </w:tr>
      <w:tr w14:paraId="555BD0E9">
        <w:tblPrEx>
          <w:tblCellMar>
            <w:top w:w="0" w:type="dxa"/>
            <w:left w:w="108" w:type="dxa"/>
            <w:bottom w:w="0" w:type="dxa"/>
            <w:right w:w="108" w:type="dxa"/>
          </w:tblCellMar>
        </w:tblPrEx>
        <w:trPr>
          <w:gridBefore w:val="1"/>
          <w:wBefore w:w="93" w:type="dxa"/>
          <w:trHeight w:val="220" w:hRule="atLeast"/>
        </w:trPr>
        <w:tc>
          <w:tcPr>
            <w:tcW w:w="145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07C5AF8A">
            <w:pPr>
              <w:jc w:val="center"/>
              <w:rPr>
                <w:rFonts w:ascii="仿宋_GB2312" w:hAnsi="宋体" w:eastAsia="仿宋_GB2312" w:cs="仿宋_GB2312"/>
                <w:color w:val="000000"/>
                <w:szCs w:val="21"/>
              </w:rPr>
            </w:pPr>
          </w:p>
        </w:tc>
        <w:tc>
          <w:tcPr>
            <w:tcW w:w="945" w:type="dxa"/>
            <w:vMerge w:val="continue"/>
            <w:tcBorders>
              <w:top w:val="single" w:color="000000" w:sz="4" w:space="0"/>
              <w:left w:val="single" w:color="000000" w:sz="4" w:space="0"/>
              <w:bottom w:val="single" w:color="000000" w:sz="4" w:space="0"/>
              <w:right w:val="single" w:color="000000" w:sz="4" w:space="0"/>
            </w:tcBorders>
            <w:vAlign w:val="center"/>
          </w:tcPr>
          <w:p w14:paraId="193B7283">
            <w:pPr>
              <w:jc w:val="center"/>
              <w:rPr>
                <w:rFonts w:ascii="仿宋_GB2312" w:hAnsi="宋体" w:eastAsia="仿宋_GB2312" w:cs="仿宋_GB2312"/>
                <w:color w:val="000000"/>
                <w:szCs w:val="21"/>
              </w:rPr>
            </w:pPr>
          </w:p>
        </w:tc>
        <w:tc>
          <w:tcPr>
            <w:tcW w:w="1515" w:type="dxa"/>
            <w:gridSpan w:val="3"/>
            <w:vMerge w:val="continue"/>
            <w:tcBorders>
              <w:top w:val="single" w:color="000000" w:sz="4" w:space="0"/>
              <w:left w:val="single" w:color="000000" w:sz="4" w:space="0"/>
              <w:bottom w:val="single" w:color="000000" w:sz="4" w:space="0"/>
              <w:right w:val="single" w:color="000000" w:sz="4" w:space="0"/>
            </w:tcBorders>
            <w:vAlign w:val="center"/>
          </w:tcPr>
          <w:p w14:paraId="3F50EECE">
            <w:pPr>
              <w:jc w:val="center"/>
              <w:rPr>
                <w:rFonts w:ascii="仿宋_GB2312" w:hAnsi="宋体" w:eastAsia="仿宋_GB2312" w:cs="仿宋_GB2312"/>
                <w:color w:val="000000"/>
                <w:szCs w:val="21"/>
              </w:rPr>
            </w:pPr>
          </w:p>
        </w:tc>
        <w:tc>
          <w:tcPr>
            <w:tcW w:w="3870" w:type="dxa"/>
            <w:gridSpan w:val="11"/>
            <w:tcBorders>
              <w:top w:val="single" w:color="000000" w:sz="4" w:space="0"/>
              <w:left w:val="single" w:color="000000" w:sz="4" w:space="0"/>
              <w:bottom w:val="single" w:color="000000" w:sz="4" w:space="0"/>
              <w:right w:val="single" w:color="000000" w:sz="4" w:space="0"/>
            </w:tcBorders>
            <w:vAlign w:val="center"/>
          </w:tcPr>
          <w:p w14:paraId="4B4A049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w:t>
            </w:r>
          </w:p>
        </w:tc>
        <w:tc>
          <w:tcPr>
            <w:tcW w:w="1290" w:type="dxa"/>
            <w:gridSpan w:val="3"/>
            <w:tcBorders>
              <w:top w:val="single" w:color="000000" w:sz="4" w:space="0"/>
              <w:left w:val="single" w:color="000000" w:sz="4" w:space="0"/>
              <w:bottom w:val="single" w:color="000000" w:sz="4" w:space="0"/>
              <w:right w:val="single" w:color="000000" w:sz="4" w:space="0"/>
            </w:tcBorders>
            <w:vAlign w:val="center"/>
          </w:tcPr>
          <w:p w14:paraId="4CD897CD">
            <w:pPr>
              <w:jc w:val="center"/>
              <w:rPr>
                <w:rFonts w:ascii="仿宋_GB2312" w:hAnsi="宋体" w:eastAsia="仿宋_GB2312" w:cs="仿宋_GB2312"/>
                <w:color w:val="000000"/>
                <w:szCs w:val="21"/>
              </w:rPr>
            </w:pPr>
          </w:p>
        </w:tc>
        <w:tc>
          <w:tcPr>
            <w:tcW w:w="1290" w:type="dxa"/>
            <w:tcBorders>
              <w:top w:val="single" w:color="000000" w:sz="4" w:space="0"/>
              <w:left w:val="single" w:color="000000" w:sz="4" w:space="0"/>
              <w:bottom w:val="single" w:color="000000" w:sz="4" w:space="0"/>
              <w:right w:val="single" w:color="000000" w:sz="4" w:space="0"/>
            </w:tcBorders>
            <w:vAlign w:val="center"/>
          </w:tcPr>
          <w:p w14:paraId="6FE9E67D">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195B30CD">
            <w:pPr>
              <w:jc w:val="center"/>
              <w:rPr>
                <w:rFonts w:ascii="仿宋_GB2312" w:hAnsi="宋体" w:eastAsia="仿宋_GB2312" w:cs="仿宋_GB2312"/>
                <w:color w:val="000000"/>
                <w:szCs w:val="21"/>
              </w:rPr>
            </w:pP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2EBB5FA7">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5894B8AA">
            <w:pPr>
              <w:jc w:val="center"/>
              <w:rPr>
                <w:rFonts w:ascii="仿宋_GB2312" w:hAnsi="宋体" w:eastAsia="仿宋_GB2312" w:cs="仿宋_GB2312"/>
                <w:color w:val="000000"/>
                <w:szCs w:val="21"/>
              </w:rPr>
            </w:pPr>
          </w:p>
        </w:tc>
      </w:tr>
      <w:tr w14:paraId="66174E9D">
        <w:tblPrEx>
          <w:tblCellMar>
            <w:top w:w="0" w:type="dxa"/>
            <w:left w:w="108" w:type="dxa"/>
            <w:bottom w:w="0" w:type="dxa"/>
            <w:right w:w="108" w:type="dxa"/>
          </w:tblCellMar>
        </w:tblPrEx>
        <w:trPr>
          <w:gridBefore w:val="1"/>
          <w:wBefore w:w="93" w:type="dxa"/>
          <w:trHeight w:val="220" w:hRule="atLeast"/>
        </w:trPr>
        <w:tc>
          <w:tcPr>
            <w:tcW w:w="10365" w:type="dxa"/>
            <w:gridSpan w:val="22"/>
            <w:tcBorders>
              <w:top w:val="single" w:color="000000" w:sz="4" w:space="0"/>
              <w:left w:val="single" w:color="000000" w:sz="4" w:space="0"/>
              <w:bottom w:val="single" w:color="000000" w:sz="4" w:space="0"/>
              <w:right w:val="single" w:color="000000" w:sz="4" w:space="0"/>
            </w:tcBorders>
            <w:vAlign w:val="center"/>
          </w:tcPr>
          <w:p w14:paraId="22A8115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总分</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12502465">
            <w:pPr>
              <w:widowControl/>
              <w:jc w:val="center"/>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100</w:t>
            </w:r>
          </w:p>
        </w:tc>
        <w:tc>
          <w:tcPr>
            <w:tcW w:w="780" w:type="dxa"/>
            <w:gridSpan w:val="2"/>
            <w:tcBorders>
              <w:top w:val="single" w:color="000000" w:sz="4" w:space="0"/>
              <w:left w:val="single" w:color="000000" w:sz="4" w:space="0"/>
              <w:bottom w:val="single" w:color="000000" w:sz="4" w:space="0"/>
              <w:right w:val="single" w:color="000000" w:sz="4" w:space="0"/>
            </w:tcBorders>
            <w:vAlign w:val="center"/>
          </w:tcPr>
          <w:p w14:paraId="15AEE2CA">
            <w:pPr>
              <w:jc w:val="center"/>
              <w:rPr>
                <w:rFonts w:ascii="仿宋_GB2312" w:hAnsi="宋体" w:eastAsia="仿宋_GB2312" w:cs="仿宋_GB2312"/>
                <w:color w:val="000000"/>
                <w:szCs w:val="21"/>
              </w:rPr>
            </w:pPr>
          </w:p>
        </w:tc>
        <w:tc>
          <w:tcPr>
            <w:tcW w:w="2580" w:type="dxa"/>
            <w:gridSpan w:val="2"/>
            <w:tcBorders>
              <w:top w:val="single" w:color="000000" w:sz="4" w:space="0"/>
              <w:left w:val="single" w:color="000000" w:sz="4" w:space="0"/>
              <w:bottom w:val="single" w:color="000000" w:sz="4" w:space="0"/>
              <w:right w:val="single" w:color="000000" w:sz="4" w:space="0"/>
            </w:tcBorders>
            <w:vAlign w:val="center"/>
          </w:tcPr>
          <w:p w14:paraId="2A063DDD">
            <w:pPr>
              <w:jc w:val="center"/>
              <w:rPr>
                <w:rFonts w:ascii="宋体" w:hAnsi="宋体" w:cs="宋体"/>
                <w:color w:val="000000"/>
                <w:sz w:val="24"/>
              </w:rPr>
            </w:pPr>
          </w:p>
        </w:tc>
      </w:tr>
    </w:tbl>
    <w:p w14:paraId="2132671E"/>
    <w:p w14:paraId="62C0C133">
      <w:pPr>
        <w:pStyle w:val="4"/>
      </w:pPr>
    </w:p>
    <w:p w14:paraId="4506F556">
      <w:pPr>
        <w:spacing w:line="480" w:lineRule="exact"/>
        <w:jc w:val="center"/>
        <w:rPr>
          <w:rFonts w:ascii="方正小标宋简体" w:hAnsi="黑体" w:eastAsia="方正小标宋简体"/>
          <w:sz w:val="36"/>
          <w:szCs w:val="36"/>
        </w:rPr>
      </w:pPr>
      <w:r>
        <w:rPr>
          <w:rFonts w:hint="eastAsia" w:ascii="黑体" w:eastAsia="黑体"/>
          <w:sz w:val="28"/>
          <w:szCs w:val="28"/>
          <w:highlight w:val="none"/>
          <w:lang w:val="en-US" w:eastAsia="zh-CN"/>
        </w:rPr>
        <w:t xml:space="preserve"> </w:t>
      </w:r>
      <w:r>
        <w:rPr>
          <w:rFonts w:hint="eastAsia" w:ascii="方正小标宋简体" w:hAnsi="黑体" w:eastAsia="方正小标宋简体"/>
          <w:sz w:val="36"/>
          <w:szCs w:val="36"/>
        </w:rPr>
        <w:t>项目支出绩效自评表</w:t>
      </w:r>
    </w:p>
    <w:p w14:paraId="7EA6DCD6">
      <w:pPr>
        <w:spacing w:line="480" w:lineRule="exact"/>
        <w:jc w:val="center"/>
        <w:rPr>
          <w:rFonts w:ascii="仿宋_GB2312" w:hAnsi="宋体" w:eastAsia="仿宋_GB2312"/>
          <w:sz w:val="28"/>
          <w:szCs w:val="28"/>
        </w:rPr>
      </w:pPr>
      <w:r>
        <w:rPr>
          <w:rFonts w:hint="eastAsia" w:ascii="仿宋_GB2312" w:hAnsi="宋体" w:eastAsia="仿宋_GB2312"/>
          <w:sz w:val="28"/>
          <w:szCs w:val="28"/>
        </w:rPr>
        <w:t>（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 xml:space="preserve"> 年度）</w:t>
      </w:r>
    </w:p>
    <w:p w14:paraId="3F32251A">
      <w:pPr>
        <w:spacing w:line="240" w:lineRule="exact"/>
        <w:rPr>
          <w:rFonts w:ascii="仿宋_GB2312" w:hAnsi="宋体" w:eastAsia="仿宋_GB2312"/>
          <w:sz w:val="30"/>
          <w:szCs w:val="30"/>
        </w:rPr>
      </w:pPr>
    </w:p>
    <w:tbl>
      <w:tblPr>
        <w:tblStyle w:val="11"/>
        <w:tblW w:w="0" w:type="auto"/>
        <w:jc w:val="center"/>
        <w:tblLayout w:type="fixed"/>
        <w:tblCellMar>
          <w:top w:w="0" w:type="dxa"/>
          <w:left w:w="108" w:type="dxa"/>
          <w:bottom w:w="0" w:type="dxa"/>
          <w:right w:w="108" w:type="dxa"/>
        </w:tblCellMar>
      </w:tblPr>
      <w:tblGrid>
        <w:gridCol w:w="2406"/>
        <w:gridCol w:w="1101"/>
        <w:gridCol w:w="2043"/>
        <w:gridCol w:w="528"/>
        <w:gridCol w:w="1127"/>
        <w:gridCol w:w="482"/>
        <w:gridCol w:w="650"/>
        <w:gridCol w:w="199"/>
        <w:gridCol w:w="848"/>
        <w:gridCol w:w="80"/>
        <w:gridCol w:w="483"/>
        <w:gridCol w:w="221"/>
        <w:gridCol w:w="342"/>
        <w:gridCol w:w="504"/>
        <w:gridCol w:w="909"/>
      </w:tblGrid>
      <w:tr w14:paraId="0FAB2FA4">
        <w:tblPrEx>
          <w:tblCellMar>
            <w:top w:w="0" w:type="dxa"/>
            <w:left w:w="108" w:type="dxa"/>
            <w:bottom w:w="0" w:type="dxa"/>
            <w:right w:w="108" w:type="dxa"/>
          </w:tblCellMar>
        </w:tblPrEx>
        <w:trPr>
          <w:trHeight w:val="306" w:hRule="exact"/>
          <w:jc w:val="center"/>
        </w:trPr>
        <w:tc>
          <w:tcPr>
            <w:tcW w:w="2406" w:type="dxa"/>
            <w:tcBorders>
              <w:top w:val="single" w:color="auto" w:sz="4" w:space="0"/>
              <w:left w:val="single" w:color="auto" w:sz="4" w:space="0"/>
              <w:bottom w:val="single" w:color="auto" w:sz="4" w:space="0"/>
              <w:right w:val="single" w:color="auto" w:sz="4" w:space="0"/>
            </w:tcBorders>
            <w:vAlign w:val="center"/>
          </w:tcPr>
          <w:p w14:paraId="780680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9517" w:type="dxa"/>
            <w:gridSpan w:val="14"/>
            <w:tcBorders>
              <w:top w:val="single" w:color="auto" w:sz="4" w:space="0"/>
              <w:left w:val="nil"/>
              <w:bottom w:val="single" w:color="auto" w:sz="4" w:space="0"/>
              <w:right w:val="single" w:color="auto" w:sz="4" w:space="0"/>
            </w:tcBorders>
            <w:vAlign w:val="center"/>
          </w:tcPr>
          <w:p w14:paraId="6D97D2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通州近代学校建筑群潞河中学解放楼、红楼、教士楼保护修缮工程</w:t>
            </w:r>
          </w:p>
        </w:tc>
      </w:tr>
      <w:tr w14:paraId="10A28319">
        <w:tblPrEx>
          <w:tblCellMar>
            <w:top w:w="0" w:type="dxa"/>
            <w:left w:w="108" w:type="dxa"/>
            <w:bottom w:w="0" w:type="dxa"/>
            <w:right w:w="108" w:type="dxa"/>
          </w:tblCellMar>
        </w:tblPrEx>
        <w:trPr>
          <w:trHeight w:val="346" w:hRule="exact"/>
          <w:jc w:val="center"/>
        </w:trPr>
        <w:tc>
          <w:tcPr>
            <w:tcW w:w="2406" w:type="dxa"/>
            <w:tcBorders>
              <w:top w:val="single" w:color="auto" w:sz="4" w:space="0"/>
              <w:left w:val="single" w:color="auto" w:sz="4" w:space="0"/>
              <w:bottom w:val="single" w:color="auto" w:sz="4" w:space="0"/>
              <w:right w:val="single" w:color="auto" w:sz="4" w:space="0"/>
            </w:tcBorders>
            <w:vAlign w:val="center"/>
          </w:tcPr>
          <w:p w14:paraId="70AD7DC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931" w:type="dxa"/>
            <w:gridSpan w:val="6"/>
            <w:tcBorders>
              <w:top w:val="single" w:color="auto" w:sz="4" w:space="0"/>
              <w:left w:val="nil"/>
              <w:bottom w:val="single" w:color="auto" w:sz="4" w:space="0"/>
              <w:right w:val="single" w:color="auto" w:sz="4" w:space="0"/>
            </w:tcBorders>
            <w:vAlign w:val="center"/>
          </w:tcPr>
          <w:p w14:paraId="25D905EC">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通州区文化和旅游局</w:t>
            </w:r>
          </w:p>
        </w:tc>
        <w:tc>
          <w:tcPr>
            <w:tcW w:w="1127" w:type="dxa"/>
            <w:gridSpan w:val="3"/>
            <w:tcBorders>
              <w:top w:val="nil"/>
              <w:left w:val="nil"/>
              <w:bottom w:val="single" w:color="auto" w:sz="4" w:space="0"/>
              <w:right w:val="single" w:color="auto" w:sz="4" w:space="0"/>
            </w:tcBorders>
            <w:vAlign w:val="center"/>
          </w:tcPr>
          <w:p w14:paraId="1D1667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59" w:type="dxa"/>
            <w:gridSpan w:val="5"/>
            <w:tcBorders>
              <w:top w:val="single" w:color="auto" w:sz="4" w:space="0"/>
              <w:left w:val="nil"/>
              <w:bottom w:val="single" w:color="auto" w:sz="4" w:space="0"/>
              <w:right w:val="single" w:color="auto" w:sz="4" w:space="0"/>
            </w:tcBorders>
            <w:vAlign w:val="center"/>
          </w:tcPr>
          <w:p w14:paraId="727E314F">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区文物管理所</w:t>
            </w:r>
          </w:p>
        </w:tc>
      </w:tr>
      <w:tr w14:paraId="7E82E92C">
        <w:tblPrEx>
          <w:tblCellMar>
            <w:top w:w="0" w:type="dxa"/>
            <w:left w:w="108" w:type="dxa"/>
            <w:bottom w:w="0" w:type="dxa"/>
            <w:right w:w="108" w:type="dxa"/>
          </w:tblCellMar>
        </w:tblPrEx>
        <w:trPr>
          <w:trHeight w:val="306" w:hRule="exact"/>
          <w:jc w:val="center"/>
        </w:trPr>
        <w:tc>
          <w:tcPr>
            <w:tcW w:w="2406" w:type="dxa"/>
            <w:tcBorders>
              <w:top w:val="single" w:color="auto" w:sz="4" w:space="0"/>
              <w:left w:val="single" w:color="auto" w:sz="4" w:space="0"/>
              <w:bottom w:val="single" w:color="auto" w:sz="4" w:space="0"/>
              <w:right w:val="single" w:color="auto" w:sz="4" w:space="0"/>
            </w:tcBorders>
            <w:vAlign w:val="center"/>
          </w:tcPr>
          <w:p w14:paraId="1087321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931" w:type="dxa"/>
            <w:gridSpan w:val="6"/>
            <w:tcBorders>
              <w:top w:val="single" w:color="auto" w:sz="4" w:space="0"/>
              <w:left w:val="nil"/>
              <w:bottom w:val="single" w:color="auto" w:sz="4" w:space="0"/>
              <w:right w:val="single" w:color="auto" w:sz="4" w:space="0"/>
            </w:tcBorders>
            <w:vAlign w:val="center"/>
          </w:tcPr>
          <w:p w14:paraId="667B0C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金海竹</w:t>
            </w:r>
          </w:p>
        </w:tc>
        <w:tc>
          <w:tcPr>
            <w:tcW w:w="1127" w:type="dxa"/>
            <w:gridSpan w:val="3"/>
            <w:tcBorders>
              <w:top w:val="nil"/>
              <w:left w:val="nil"/>
              <w:bottom w:val="single" w:color="auto" w:sz="4" w:space="0"/>
              <w:right w:val="single" w:color="auto" w:sz="4" w:space="0"/>
            </w:tcBorders>
            <w:vAlign w:val="center"/>
          </w:tcPr>
          <w:p w14:paraId="543980B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459" w:type="dxa"/>
            <w:gridSpan w:val="5"/>
            <w:tcBorders>
              <w:top w:val="single" w:color="auto" w:sz="4" w:space="0"/>
              <w:left w:val="nil"/>
              <w:bottom w:val="single" w:color="auto" w:sz="4" w:space="0"/>
              <w:right w:val="single" w:color="auto" w:sz="4" w:space="0"/>
            </w:tcBorders>
            <w:vAlign w:val="center"/>
          </w:tcPr>
          <w:p w14:paraId="7394AB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80886871</w:t>
            </w:r>
          </w:p>
        </w:tc>
      </w:tr>
      <w:tr w14:paraId="19D49EE9">
        <w:tblPrEx>
          <w:tblCellMar>
            <w:top w:w="0" w:type="dxa"/>
            <w:left w:w="108" w:type="dxa"/>
            <w:bottom w:w="0" w:type="dxa"/>
            <w:right w:w="108" w:type="dxa"/>
          </w:tblCellMar>
        </w:tblPrEx>
        <w:trPr>
          <w:trHeight w:val="567" w:hRule="exact"/>
          <w:jc w:val="center"/>
        </w:trPr>
        <w:tc>
          <w:tcPr>
            <w:tcW w:w="2406" w:type="dxa"/>
            <w:vMerge w:val="restart"/>
            <w:tcBorders>
              <w:top w:val="single" w:color="auto" w:sz="4" w:space="0"/>
              <w:left w:val="single" w:color="auto" w:sz="4" w:space="0"/>
              <w:bottom w:val="single" w:color="auto" w:sz="4" w:space="0"/>
              <w:right w:val="single" w:color="auto" w:sz="4" w:space="0"/>
            </w:tcBorders>
            <w:vAlign w:val="center"/>
          </w:tcPr>
          <w:p w14:paraId="241845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3672" w:type="dxa"/>
            <w:gridSpan w:val="3"/>
            <w:tcBorders>
              <w:top w:val="single" w:color="auto" w:sz="4" w:space="0"/>
              <w:left w:val="nil"/>
              <w:bottom w:val="single" w:color="auto" w:sz="4" w:space="0"/>
              <w:right w:val="single" w:color="auto" w:sz="4" w:space="0"/>
            </w:tcBorders>
            <w:vAlign w:val="center"/>
          </w:tcPr>
          <w:p w14:paraId="5180C161">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5D649B3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662F9F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19DE1AB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08517FF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3"/>
            <w:tcBorders>
              <w:top w:val="nil"/>
              <w:left w:val="nil"/>
              <w:bottom w:val="single" w:color="auto" w:sz="4" w:space="0"/>
              <w:right w:val="single" w:color="auto" w:sz="4" w:space="0"/>
            </w:tcBorders>
            <w:vAlign w:val="center"/>
          </w:tcPr>
          <w:p w14:paraId="713DFC5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86ABC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4DAC59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3AE5F4B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09" w:type="dxa"/>
            <w:tcBorders>
              <w:top w:val="nil"/>
              <w:left w:val="nil"/>
              <w:bottom w:val="single" w:color="auto" w:sz="4" w:space="0"/>
              <w:right w:val="single" w:color="auto" w:sz="4" w:space="0"/>
            </w:tcBorders>
            <w:vAlign w:val="center"/>
          </w:tcPr>
          <w:p w14:paraId="7569FD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1DFDFA1D">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6B1CFA6E">
            <w:pPr>
              <w:widowControl/>
              <w:suppressAutoHyphens w:val="0"/>
              <w:jc w:val="left"/>
              <w:rPr>
                <w:rFonts w:ascii="仿宋_GB2312" w:hAnsi="宋体" w:eastAsia="仿宋_GB2312" w:cs="宋体"/>
                <w:kern w:val="0"/>
                <w:szCs w:val="21"/>
              </w:rPr>
            </w:pPr>
          </w:p>
        </w:tc>
        <w:tc>
          <w:tcPr>
            <w:tcW w:w="3672" w:type="dxa"/>
            <w:gridSpan w:val="3"/>
            <w:tcBorders>
              <w:top w:val="single" w:color="auto" w:sz="4" w:space="0"/>
              <w:left w:val="nil"/>
              <w:bottom w:val="single" w:color="auto" w:sz="4" w:space="0"/>
              <w:right w:val="single" w:color="auto" w:sz="4" w:space="0"/>
            </w:tcBorders>
            <w:vAlign w:val="center"/>
          </w:tcPr>
          <w:p w14:paraId="466E7F8B">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Pr>
          <w:p w14:paraId="74FF411D">
            <w:pPr>
              <w:rPr>
                <w:rFonts w:hint="default" w:eastAsia="宋体"/>
                <w:lang w:val="en-US" w:eastAsia="zh-CN"/>
              </w:rPr>
            </w:pPr>
            <w:r>
              <w:rPr>
                <w:rFonts w:hint="eastAsia"/>
                <w:lang w:val="en-US" w:eastAsia="zh-CN"/>
              </w:rPr>
              <w:t>135.6</w:t>
            </w:r>
          </w:p>
        </w:tc>
        <w:tc>
          <w:tcPr>
            <w:tcW w:w="1132" w:type="dxa"/>
            <w:gridSpan w:val="2"/>
            <w:tcBorders>
              <w:top w:val="nil"/>
              <w:left w:val="nil"/>
              <w:bottom w:val="single" w:color="auto" w:sz="4" w:space="0"/>
              <w:right w:val="single" w:color="auto" w:sz="4" w:space="0"/>
            </w:tcBorders>
          </w:tcPr>
          <w:p w14:paraId="401555BB">
            <w:pPr>
              <w:rPr>
                <w:rFonts w:hint="default" w:eastAsia="宋体"/>
                <w:lang w:val="en-US" w:eastAsia="zh-CN"/>
              </w:rPr>
            </w:pPr>
            <w:r>
              <w:rPr>
                <w:rFonts w:hint="eastAsia"/>
                <w:lang w:val="en-US" w:eastAsia="zh-CN"/>
              </w:rPr>
              <w:t>135.6</w:t>
            </w:r>
          </w:p>
        </w:tc>
        <w:tc>
          <w:tcPr>
            <w:tcW w:w="1127" w:type="dxa"/>
            <w:gridSpan w:val="3"/>
            <w:tcBorders>
              <w:top w:val="nil"/>
              <w:left w:val="nil"/>
              <w:bottom w:val="single" w:color="auto" w:sz="4" w:space="0"/>
              <w:right w:val="single" w:color="auto" w:sz="4" w:space="0"/>
            </w:tcBorders>
            <w:vAlign w:val="center"/>
          </w:tcPr>
          <w:p w14:paraId="4FEBAB7A">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135.6</w:t>
            </w:r>
          </w:p>
        </w:tc>
        <w:tc>
          <w:tcPr>
            <w:tcW w:w="704" w:type="dxa"/>
            <w:gridSpan w:val="2"/>
            <w:tcBorders>
              <w:top w:val="nil"/>
              <w:left w:val="nil"/>
              <w:bottom w:val="single" w:color="auto" w:sz="4" w:space="0"/>
              <w:right w:val="single" w:color="auto" w:sz="4" w:space="0"/>
            </w:tcBorders>
            <w:vAlign w:val="center"/>
          </w:tcPr>
          <w:p w14:paraId="1A3EE53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2"/>
            <w:tcBorders>
              <w:top w:val="single" w:color="auto" w:sz="4" w:space="0"/>
              <w:left w:val="nil"/>
              <w:bottom w:val="single" w:color="auto" w:sz="4" w:space="0"/>
              <w:right w:val="single" w:color="auto" w:sz="4" w:space="0"/>
            </w:tcBorders>
            <w:vAlign w:val="center"/>
          </w:tcPr>
          <w:p w14:paraId="1013CCB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909" w:type="dxa"/>
            <w:tcBorders>
              <w:top w:val="nil"/>
              <w:left w:val="nil"/>
              <w:bottom w:val="single" w:color="auto" w:sz="4" w:space="0"/>
              <w:right w:val="single" w:color="auto" w:sz="4" w:space="0"/>
            </w:tcBorders>
            <w:vAlign w:val="center"/>
          </w:tcPr>
          <w:p w14:paraId="68EE8C5E">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r>
      <w:tr w14:paraId="698A4464">
        <w:tblPrEx>
          <w:tblCellMar>
            <w:top w:w="0" w:type="dxa"/>
            <w:left w:w="108" w:type="dxa"/>
            <w:bottom w:w="0" w:type="dxa"/>
            <w:right w:w="108" w:type="dxa"/>
          </w:tblCellMar>
        </w:tblPrEx>
        <w:trPr>
          <w:trHeight w:val="601"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50092E25">
            <w:pPr>
              <w:widowControl/>
              <w:suppressAutoHyphens w:val="0"/>
              <w:jc w:val="left"/>
              <w:rPr>
                <w:rFonts w:ascii="仿宋_GB2312" w:hAnsi="宋体" w:eastAsia="仿宋_GB2312" w:cs="宋体"/>
                <w:kern w:val="0"/>
                <w:szCs w:val="21"/>
              </w:rPr>
            </w:pPr>
          </w:p>
        </w:tc>
        <w:tc>
          <w:tcPr>
            <w:tcW w:w="3672" w:type="dxa"/>
            <w:gridSpan w:val="3"/>
            <w:tcBorders>
              <w:top w:val="single" w:color="auto" w:sz="4" w:space="0"/>
              <w:left w:val="nil"/>
              <w:bottom w:val="single" w:color="auto" w:sz="4" w:space="0"/>
              <w:right w:val="single" w:color="auto" w:sz="4" w:space="0"/>
            </w:tcBorders>
            <w:vAlign w:val="center"/>
          </w:tcPr>
          <w:p w14:paraId="3E04F5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473C699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Pr>
          <w:p w14:paraId="13656A02"/>
        </w:tc>
        <w:tc>
          <w:tcPr>
            <w:tcW w:w="1132" w:type="dxa"/>
            <w:gridSpan w:val="2"/>
            <w:tcBorders>
              <w:top w:val="nil"/>
              <w:left w:val="nil"/>
              <w:bottom w:val="single" w:color="auto" w:sz="4" w:space="0"/>
              <w:right w:val="single" w:color="auto" w:sz="4" w:space="0"/>
            </w:tcBorders>
          </w:tcPr>
          <w:p w14:paraId="37F643E0"/>
        </w:tc>
        <w:tc>
          <w:tcPr>
            <w:tcW w:w="1127" w:type="dxa"/>
            <w:gridSpan w:val="3"/>
            <w:tcBorders>
              <w:top w:val="nil"/>
              <w:left w:val="nil"/>
              <w:bottom w:val="single" w:color="auto" w:sz="4" w:space="0"/>
              <w:right w:val="single" w:color="auto" w:sz="4" w:space="0"/>
            </w:tcBorders>
            <w:vAlign w:val="center"/>
          </w:tcPr>
          <w:p w14:paraId="69CDE80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3DAB0B28">
            <w:pPr>
              <w:widowControl/>
              <w:spacing w:line="240" w:lineRule="exact"/>
              <w:jc w:val="center"/>
              <w:rPr>
                <w:rFonts w:ascii="仿宋_GB2312" w:hAnsi="宋体" w:eastAsia="仿宋_GB2312" w:cs="宋体"/>
                <w:kern w:val="0"/>
                <w:szCs w:val="21"/>
              </w:rPr>
            </w:pPr>
          </w:p>
        </w:tc>
        <w:tc>
          <w:tcPr>
            <w:tcW w:w="846" w:type="dxa"/>
            <w:gridSpan w:val="2"/>
            <w:tcBorders>
              <w:top w:val="single" w:color="auto" w:sz="4" w:space="0"/>
              <w:left w:val="nil"/>
              <w:bottom w:val="single" w:color="auto" w:sz="4" w:space="0"/>
              <w:right w:val="single" w:color="auto" w:sz="4" w:space="0"/>
            </w:tcBorders>
            <w:vAlign w:val="center"/>
          </w:tcPr>
          <w:p w14:paraId="33677061">
            <w:pPr>
              <w:widowControl/>
              <w:spacing w:line="240" w:lineRule="exact"/>
              <w:jc w:val="center"/>
              <w:rPr>
                <w:rFonts w:ascii="仿宋_GB2312" w:hAnsi="宋体" w:eastAsia="仿宋_GB2312" w:cs="宋体"/>
                <w:kern w:val="0"/>
                <w:szCs w:val="21"/>
              </w:rPr>
            </w:pPr>
          </w:p>
        </w:tc>
        <w:tc>
          <w:tcPr>
            <w:tcW w:w="909" w:type="dxa"/>
            <w:tcBorders>
              <w:top w:val="nil"/>
              <w:left w:val="nil"/>
              <w:bottom w:val="single" w:color="auto" w:sz="4" w:space="0"/>
              <w:right w:val="single" w:color="auto" w:sz="4" w:space="0"/>
            </w:tcBorders>
            <w:vAlign w:val="center"/>
          </w:tcPr>
          <w:p w14:paraId="373CF3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14:paraId="12F06DE2">
        <w:tblPrEx>
          <w:tblCellMar>
            <w:top w:w="0" w:type="dxa"/>
            <w:left w:w="108" w:type="dxa"/>
            <w:bottom w:w="0" w:type="dxa"/>
            <w:right w:w="108" w:type="dxa"/>
          </w:tblCellMar>
        </w:tblPrEx>
        <w:trPr>
          <w:trHeight w:val="567"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7A1088A9">
            <w:pPr>
              <w:widowControl/>
              <w:suppressAutoHyphens w:val="0"/>
              <w:jc w:val="left"/>
              <w:rPr>
                <w:rFonts w:ascii="仿宋_GB2312" w:hAnsi="宋体" w:eastAsia="仿宋_GB2312" w:cs="宋体"/>
                <w:kern w:val="0"/>
                <w:szCs w:val="21"/>
              </w:rPr>
            </w:pPr>
          </w:p>
        </w:tc>
        <w:tc>
          <w:tcPr>
            <w:tcW w:w="3672" w:type="dxa"/>
            <w:gridSpan w:val="3"/>
            <w:tcBorders>
              <w:top w:val="single" w:color="auto" w:sz="4" w:space="0"/>
              <w:left w:val="nil"/>
              <w:bottom w:val="single" w:color="auto" w:sz="4" w:space="0"/>
              <w:right w:val="single" w:color="auto" w:sz="4" w:space="0"/>
            </w:tcBorders>
            <w:vAlign w:val="center"/>
          </w:tcPr>
          <w:p w14:paraId="18E4FD6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1E2D52A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135.6</w:t>
            </w:r>
          </w:p>
        </w:tc>
        <w:tc>
          <w:tcPr>
            <w:tcW w:w="1132" w:type="dxa"/>
            <w:gridSpan w:val="2"/>
            <w:tcBorders>
              <w:top w:val="nil"/>
              <w:left w:val="nil"/>
              <w:bottom w:val="single" w:color="auto" w:sz="4" w:space="0"/>
              <w:right w:val="single" w:color="auto" w:sz="4" w:space="0"/>
            </w:tcBorders>
            <w:vAlign w:val="center"/>
          </w:tcPr>
          <w:p w14:paraId="73FF3401">
            <w:pPr>
              <w:widowControl/>
              <w:spacing w:line="240" w:lineRule="exact"/>
              <w:jc w:val="center"/>
              <w:rPr>
                <w:rFonts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vAlign w:val="center"/>
          </w:tcPr>
          <w:p w14:paraId="2BBDE97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135.6</w:t>
            </w:r>
          </w:p>
        </w:tc>
        <w:tc>
          <w:tcPr>
            <w:tcW w:w="704" w:type="dxa"/>
            <w:gridSpan w:val="2"/>
            <w:tcBorders>
              <w:top w:val="nil"/>
              <w:left w:val="nil"/>
              <w:bottom w:val="single" w:color="auto" w:sz="4" w:space="0"/>
              <w:right w:val="single" w:color="auto" w:sz="4" w:space="0"/>
            </w:tcBorders>
            <w:vAlign w:val="center"/>
          </w:tcPr>
          <w:p w14:paraId="348C39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7A61D14">
            <w:pPr>
              <w:widowControl/>
              <w:spacing w:line="240" w:lineRule="exact"/>
              <w:jc w:val="center"/>
              <w:rPr>
                <w:rFonts w:ascii="仿宋_GB2312" w:hAnsi="宋体" w:eastAsia="仿宋_GB2312" w:cs="宋体"/>
                <w:kern w:val="0"/>
                <w:szCs w:val="21"/>
              </w:rPr>
            </w:pPr>
          </w:p>
        </w:tc>
        <w:tc>
          <w:tcPr>
            <w:tcW w:w="909" w:type="dxa"/>
            <w:tcBorders>
              <w:top w:val="nil"/>
              <w:left w:val="nil"/>
              <w:bottom w:val="single" w:color="auto" w:sz="4" w:space="0"/>
              <w:right w:val="single" w:color="auto" w:sz="4" w:space="0"/>
            </w:tcBorders>
            <w:vAlign w:val="center"/>
          </w:tcPr>
          <w:p w14:paraId="55AF61B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1D1052AC">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0A3DCB69">
            <w:pPr>
              <w:widowControl/>
              <w:suppressAutoHyphens w:val="0"/>
              <w:jc w:val="left"/>
              <w:rPr>
                <w:rFonts w:ascii="仿宋_GB2312" w:hAnsi="宋体" w:eastAsia="仿宋_GB2312" w:cs="宋体"/>
                <w:kern w:val="0"/>
                <w:szCs w:val="21"/>
              </w:rPr>
            </w:pPr>
          </w:p>
        </w:tc>
        <w:tc>
          <w:tcPr>
            <w:tcW w:w="3672" w:type="dxa"/>
            <w:gridSpan w:val="3"/>
            <w:tcBorders>
              <w:top w:val="single" w:color="auto" w:sz="4" w:space="0"/>
              <w:left w:val="nil"/>
              <w:bottom w:val="single" w:color="auto" w:sz="4" w:space="0"/>
              <w:right w:val="single" w:color="auto" w:sz="4" w:space="0"/>
            </w:tcBorders>
            <w:vAlign w:val="center"/>
          </w:tcPr>
          <w:p w14:paraId="421AA68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41DEFC0E">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50754322">
            <w:pPr>
              <w:widowControl/>
              <w:spacing w:line="240" w:lineRule="exact"/>
              <w:jc w:val="center"/>
              <w:rPr>
                <w:rFonts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vAlign w:val="center"/>
          </w:tcPr>
          <w:p w14:paraId="49171C93">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211F408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2C81D7EE">
            <w:pPr>
              <w:widowControl/>
              <w:spacing w:line="240" w:lineRule="exact"/>
              <w:jc w:val="center"/>
              <w:rPr>
                <w:rFonts w:ascii="仿宋_GB2312" w:hAnsi="宋体" w:eastAsia="仿宋_GB2312" w:cs="宋体"/>
                <w:kern w:val="0"/>
                <w:szCs w:val="21"/>
              </w:rPr>
            </w:pPr>
          </w:p>
        </w:tc>
        <w:tc>
          <w:tcPr>
            <w:tcW w:w="909" w:type="dxa"/>
            <w:tcBorders>
              <w:top w:val="nil"/>
              <w:left w:val="nil"/>
              <w:bottom w:val="single" w:color="auto" w:sz="4" w:space="0"/>
              <w:right w:val="single" w:color="auto" w:sz="4" w:space="0"/>
            </w:tcBorders>
            <w:vAlign w:val="center"/>
          </w:tcPr>
          <w:p w14:paraId="0E8511C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746CB06D">
        <w:tblPrEx>
          <w:tblCellMar>
            <w:top w:w="0" w:type="dxa"/>
            <w:left w:w="108" w:type="dxa"/>
            <w:bottom w:w="0" w:type="dxa"/>
            <w:right w:w="108" w:type="dxa"/>
          </w:tblCellMar>
        </w:tblPrEx>
        <w:trPr>
          <w:trHeight w:val="548" w:hRule="exact"/>
          <w:jc w:val="center"/>
        </w:trPr>
        <w:tc>
          <w:tcPr>
            <w:tcW w:w="2406" w:type="dxa"/>
            <w:vMerge w:val="restart"/>
            <w:tcBorders>
              <w:top w:val="nil"/>
              <w:left w:val="single" w:color="auto" w:sz="4" w:space="0"/>
              <w:bottom w:val="single" w:color="auto" w:sz="4" w:space="0"/>
              <w:right w:val="single" w:color="auto" w:sz="4" w:space="0"/>
            </w:tcBorders>
            <w:vAlign w:val="center"/>
          </w:tcPr>
          <w:p w14:paraId="2CB95D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931" w:type="dxa"/>
            <w:gridSpan w:val="6"/>
            <w:tcBorders>
              <w:top w:val="single" w:color="auto" w:sz="4" w:space="0"/>
              <w:left w:val="nil"/>
              <w:bottom w:val="single" w:color="auto" w:sz="4" w:space="0"/>
              <w:right w:val="single" w:color="auto" w:sz="4" w:space="0"/>
            </w:tcBorders>
            <w:vAlign w:val="center"/>
          </w:tcPr>
          <w:p w14:paraId="04414E0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586" w:type="dxa"/>
            <w:gridSpan w:val="8"/>
            <w:tcBorders>
              <w:top w:val="single" w:color="auto" w:sz="4" w:space="0"/>
              <w:left w:val="nil"/>
              <w:bottom w:val="single" w:color="auto" w:sz="4" w:space="0"/>
              <w:right w:val="single" w:color="auto" w:sz="4" w:space="0"/>
            </w:tcBorders>
            <w:vAlign w:val="center"/>
          </w:tcPr>
          <w:p w14:paraId="0358AF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15C4F568">
        <w:tblPrEx>
          <w:tblCellMar>
            <w:top w:w="0" w:type="dxa"/>
            <w:left w:w="108" w:type="dxa"/>
            <w:bottom w:w="0" w:type="dxa"/>
            <w:right w:w="108" w:type="dxa"/>
          </w:tblCellMar>
        </w:tblPrEx>
        <w:trPr>
          <w:trHeight w:val="1597" w:hRule="exact"/>
          <w:jc w:val="center"/>
        </w:trPr>
        <w:tc>
          <w:tcPr>
            <w:tcW w:w="2406" w:type="dxa"/>
            <w:vMerge w:val="continue"/>
            <w:tcBorders>
              <w:top w:val="nil"/>
              <w:left w:val="single" w:color="auto" w:sz="4" w:space="0"/>
              <w:bottom w:val="single" w:color="auto" w:sz="4" w:space="0"/>
              <w:right w:val="single" w:color="auto" w:sz="4" w:space="0"/>
            </w:tcBorders>
            <w:vAlign w:val="center"/>
          </w:tcPr>
          <w:p w14:paraId="087B508F">
            <w:pPr>
              <w:widowControl/>
              <w:suppressAutoHyphens w:val="0"/>
              <w:jc w:val="left"/>
              <w:rPr>
                <w:rFonts w:ascii="仿宋_GB2312" w:hAnsi="宋体" w:eastAsia="仿宋_GB2312" w:cs="宋体"/>
                <w:kern w:val="0"/>
                <w:szCs w:val="21"/>
              </w:rPr>
            </w:pPr>
          </w:p>
        </w:tc>
        <w:tc>
          <w:tcPr>
            <w:tcW w:w="5931" w:type="dxa"/>
            <w:gridSpan w:val="6"/>
            <w:tcBorders>
              <w:top w:val="single" w:color="auto" w:sz="4" w:space="0"/>
              <w:left w:val="nil"/>
              <w:bottom w:val="single" w:color="auto" w:sz="4" w:space="0"/>
              <w:right w:val="single" w:color="auto" w:sz="4" w:space="0"/>
            </w:tcBorders>
            <w:vAlign w:val="center"/>
          </w:tcPr>
          <w:p w14:paraId="3DA08FE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根据解放楼、红楼、教士楼的残损情况，本次工程主要内容为建筑本体的现状修缮，以确保文物建筑的真实性、完整性和延续性。</w:t>
            </w:r>
          </w:p>
        </w:tc>
        <w:tc>
          <w:tcPr>
            <w:tcW w:w="3586" w:type="dxa"/>
            <w:gridSpan w:val="8"/>
            <w:tcBorders>
              <w:top w:val="single" w:color="auto" w:sz="4" w:space="0"/>
              <w:left w:val="nil"/>
              <w:bottom w:val="single" w:color="auto" w:sz="4" w:space="0"/>
              <w:right w:val="single" w:color="auto" w:sz="4" w:space="0"/>
            </w:tcBorders>
            <w:vAlign w:val="center"/>
          </w:tcPr>
          <w:p w14:paraId="27EBFC75">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正常推进</w:t>
            </w:r>
          </w:p>
        </w:tc>
      </w:tr>
      <w:tr w14:paraId="5003C118">
        <w:tblPrEx>
          <w:tblCellMar>
            <w:top w:w="0" w:type="dxa"/>
            <w:left w:w="108" w:type="dxa"/>
            <w:bottom w:w="0" w:type="dxa"/>
            <w:right w:w="108" w:type="dxa"/>
          </w:tblCellMar>
        </w:tblPrEx>
        <w:trPr>
          <w:trHeight w:val="830" w:hRule="exact"/>
          <w:jc w:val="center"/>
        </w:trPr>
        <w:tc>
          <w:tcPr>
            <w:tcW w:w="2406" w:type="dxa"/>
            <w:vMerge w:val="restart"/>
            <w:tcBorders>
              <w:top w:val="single" w:color="auto" w:sz="4" w:space="0"/>
              <w:left w:val="single" w:color="auto" w:sz="4" w:space="0"/>
              <w:bottom w:val="single" w:color="auto" w:sz="4" w:space="0"/>
              <w:right w:val="single" w:color="auto" w:sz="4" w:space="0"/>
            </w:tcBorders>
            <w:vAlign w:val="center"/>
          </w:tcPr>
          <w:p w14:paraId="3AFA5F0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101" w:type="dxa"/>
            <w:tcBorders>
              <w:top w:val="single" w:color="auto" w:sz="4" w:space="0"/>
              <w:left w:val="nil"/>
              <w:bottom w:val="single" w:color="auto" w:sz="4" w:space="0"/>
              <w:right w:val="single" w:color="auto" w:sz="4" w:space="0"/>
            </w:tcBorders>
            <w:vAlign w:val="center"/>
          </w:tcPr>
          <w:p w14:paraId="4A72CF7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2043" w:type="dxa"/>
            <w:tcBorders>
              <w:top w:val="single" w:color="auto" w:sz="4" w:space="0"/>
              <w:left w:val="nil"/>
              <w:bottom w:val="single" w:color="auto" w:sz="4" w:space="0"/>
              <w:right w:val="single" w:color="auto" w:sz="4" w:space="0"/>
            </w:tcBorders>
            <w:vAlign w:val="center"/>
          </w:tcPr>
          <w:p w14:paraId="686E09C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0CCC4D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gridSpan w:val="2"/>
            <w:tcBorders>
              <w:top w:val="single" w:color="auto" w:sz="4" w:space="0"/>
              <w:left w:val="nil"/>
              <w:bottom w:val="single" w:color="auto" w:sz="4" w:space="0"/>
              <w:right w:val="single" w:color="auto" w:sz="4" w:space="0"/>
            </w:tcBorders>
            <w:vAlign w:val="center"/>
          </w:tcPr>
          <w:p w14:paraId="0C9EA21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4490F7A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69C51A4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0A08224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3E3AE3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5B6FE66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0CCD38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2DC6A5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56D52172">
        <w:tblPrEx>
          <w:tblCellMar>
            <w:top w:w="0" w:type="dxa"/>
            <w:left w:w="108" w:type="dxa"/>
            <w:bottom w:w="0" w:type="dxa"/>
            <w:right w:w="108" w:type="dxa"/>
          </w:tblCellMar>
        </w:tblPrEx>
        <w:trPr>
          <w:trHeight w:val="718"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7D806B99">
            <w:pPr>
              <w:widowControl/>
              <w:suppressAutoHyphens w:val="0"/>
              <w:jc w:val="left"/>
              <w:rPr>
                <w:rFonts w:ascii="仿宋_GB2312" w:hAnsi="宋体" w:eastAsia="仿宋_GB2312" w:cs="宋体"/>
                <w:kern w:val="0"/>
                <w:szCs w:val="21"/>
              </w:rPr>
            </w:pPr>
          </w:p>
        </w:tc>
        <w:tc>
          <w:tcPr>
            <w:tcW w:w="1101" w:type="dxa"/>
            <w:vMerge w:val="restart"/>
            <w:tcBorders>
              <w:top w:val="single" w:color="auto" w:sz="4" w:space="0"/>
              <w:left w:val="single" w:color="auto" w:sz="4" w:space="0"/>
              <w:bottom w:val="single" w:color="auto" w:sz="4" w:space="0"/>
              <w:right w:val="single" w:color="auto" w:sz="4" w:space="0"/>
            </w:tcBorders>
            <w:vAlign w:val="center"/>
          </w:tcPr>
          <w:p w14:paraId="2E7D4E7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261F00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09B7378B">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完成此处文保单位的修缮</w:t>
            </w:r>
            <w:r>
              <w:rPr>
                <w:rFonts w:hint="eastAsia" w:ascii="宋体" w:hAnsi="宋体" w:cs="宋体"/>
                <w:kern w:val="0"/>
                <w:sz w:val="20"/>
                <w:szCs w:val="20"/>
              </w:rPr>
              <w:tab/>
            </w:r>
            <w:r>
              <w:rPr>
                <w:rFonts w:hint="eastAsia" w:ascii="宋体" w:hAnsi="宋体" w:cs="宋体"/>
                <w:kern w:val="0"/>
                <w:sz w:val="20"/>
                <w:szCs w:val="20"/>
              </w:rPr>
              <w:tab/>
            </w:r>
          </w:p>
        </w:tc>
        <w:tc>
          <w:tcPr>
            <w:tcW w:w="849" w:type="dxa"/>
            <w:gridSpan w:val="2"/>
            <w:tcBorders>
              <w:top w:val="single" w:color="auto" w:sz="4" w:space="0"/>
              <w:left w:val="nil"/>
              <w:bottom w:val="single" w:color="auto" w:sz="4" w:space="0"/>
              <w:right w:val="single" w:color="auto" w:sz="4" w:space="0"/>
            </w:tcBorders>
            <w:vAlign w:val="center"/>
          </w:tcPr>
          <w:p w14:paraId="187D8E3A">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vAlign w:val="center"/>
          </w:tcPr>
          <w:p w14:paraId="5F2110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6C1D188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39AF066C">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26CEB7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BAB1014">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30058665">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2B780950">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5F570371">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79B51A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3E732BC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301439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425D6C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81C87C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B90AE2F">
            <w:pPr>
              <w:widowControl/>
              <w:spacing w:line="240" w:lineRule="exact"/>
              <w:jc w:val="center"/>
              <w:rPr>
                <w:rFonts w:ascii="仿宋_GB2312" w:hAnsi="宋体" w:eastAsia="仿宋_GB2312" w:cs="宋体"/>
                <w:kern w:val="0"/>
                <w:szCs w:val="21"/>
              </w:rPr>
            </w:pPr>
          </w:p>
        </w:tc>
      </w:tr>
      <w:tr w14:paraId="5EB11149">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A4DDC63">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FF65B99">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7C46EDD5">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3FA909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7B98B2E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5364C3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1C9AED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03000E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ABE9D7E">
            <w:pPr>
              <w:widowControl/>
              <w:spacing w:line="240" w:lineRule="exact"/>
              <w:jc w:val="center"/>
              <w:rPr>
                <w:rFonts w:ascii="仿宋_GB2312" w:hAnsi="宋体" w:eastAsia="仿宋_GB2312" w:cs="宋体"/>
                <w:kern w:val="0"/>
                <w:szCs w:val="21"/>
              </w:rPr>
            </w:pPr>
          </w:p>
        </w:tc>
      </w:tr>
      <w:tr w14:paraId="7D7C3ACA">
        <w:tblPrEx>
          <w:tblCellMar>
            <w:top w:w="0" w:type="dxa"/>
            <w:left w:w="108" w:type="dxa"/>
            <w:bottom w:w="0" w:type="dxa"/>
            <w:right w:w="108" w:type="dxa"/>
          </w:tblCellMar>
        </w:tblPrEx>
        <w:trPr>
          <w:trHeight w:val="66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2014A110">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1D09623">
            <w:pPr>
              <w:widowControl/>
              <w:suppressAutoHyphens w:val="0"/>
              <w:jc w:val="left"/>
              <w:rPr>
                <w:rFonts w:ascii="仿宋_GB2312" w:hAnsi="宋体" w:eastAsia="仿宋_GB2312" w:cs="宋体"/>
                <w:kern w:val="0"/>
                <w:szCs w:val="21"/>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0783416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768FE3AA">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工程验收通过，符合文物建筑及安全要求</w:t>
            </w:r>
          </w:p>
        </w:tc>
        <w:tc>
          <w:tcPr>
            <w:tcW w:w="849" w:type="dxa"/>
            <w:gridSpan w:val="2"/>
            <w:tcBorders>
              <w:top w:val="single" w:color="auto" w:sz="4" w:space="0"/>
              <w:left w:val="nil"/>
              <w:bottom w:val="single" w:color="auto" w:sz="4" w:space="0"/>
              <w:right w:val="single" w:color="auto" w:sz="4" w:space="0"/>
            </w:tcBorders>
            <w:vAlign w:val="center"/>
          </w:tcPr>
          <w:p w14:paraId="53108F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48" w:type="dxa"/>
            <w:tcBorders>
              <w:top w:val="single" w:color="auto" w:sz="4" w:space="0"/>
              <w:left w:val="nil"/>
              <w:bottom w:val="single" w:color="auto" w:sz="4" w:space="0"/>
              <w:right w:val="single" w:color="auto" w:sz="4" w:space="0"/>
            </w:tcBorders>
            <w:vAlign w:val="center"/>
          </w:tcPr>
          <w:p w14:paraId="531AD01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35CB3DB0">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692FB7A7">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7AE117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7479E708">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7BF08E8B">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24EB99A">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3E9CC558">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F37105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6B62DE1A">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156376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112B88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283D2CA">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16E5174">
            <w:pPr>
              <w:widowControl/>
              <w:spacing w:line="240" w:lineRule="exact"/>
              <w:jc w:val="center"/>
              <w:rPr>
                <w:rFonts w:ascii="仿宋_GB2312" w:hAnsi="宋体" w:eastAsia="仿宋_GB2312" w:cs="宋体"/>
                <w:kern w:val="0"/>
                <w:szCs w:val="21"/>
              </w:rPr>
            </w:pPr>
          </w:p>
        </w:tc>
      </w:tr>
      <w:tr w14:paraId="679636E6">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318AF7F3">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20B8ED8D">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37D785F2">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E4D3BE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1B63850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C028A6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AD2FBA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3E80C3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2656150">
            <w:pPr>
              <w:widowControl/>
              <w:spacing w:line="240" w:lineRule="exact"/>
              <w:jc w:val="center"/>
              <w:rPr>
                <w:rFonts w:ascii="仿宋_GB2312" w:hAnsi="宋体" w:eastAsia="仿宋_GB2312" w:cs="宋体"/>
                <w:kern w:val="0"/>
                <w:szCs w:val="21"/>
              </w:rPr>
            </w:pPr>
          </w:p>
        </w:tc>
      </w:tr>
      <w:tr w14:paraId="5702475E">
        <w:tblPrEx>
          <w:tblCellMar>
            <w:top w:w="0" w:type="dxa"/>
            <w:left w:w="108" w:type="dxa"/>
            <w:bottom w:w="0" w:type="dxa"/>
            <w:right w:w="108" w:type="dxa"/>
          </w:tblCellMar>
        </w:tblPrEx>
        <w:trPr>
          <w:trHeight w:val="802"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2725F7C0">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F5DEEB2">
            <w:pPr>
              <w:widowControl/>
              <w:suppressAutoHyphens w:val="0"/>
              <w:jc w:val="left"/>
              <w:rPr>
                <w:rFonts w:ascii="仿宋_GB2312" w:hAnsi="宋体" w:eastAsia="仿宋_GB2312" w:cs="宋体"/>
                <w:kern w:val="0"/>
                <w:szCs w:val="21"/>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7040C40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397E3C5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2022年底主体完工，2023年底全部完成</w:t>
            </w: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tab/>
            </w:r>
          </w:p>
        </w:tc>
        <w:tc>
          <w:tcPr>
            <w:tcW w:w="849" w:type="dxa"/>
            <w:gridSpan w:val="2"/>
            <w:tcBorders>
              <w:top w:val="single" w:color="auto" w:sz="4" w:space="0"/>
              <w:left w:val="nil"/>
              <w:bottom w:val="single" w:color="auto" w:sz="4" w:space="0"/>
              <w:right w:val="single" w:color="auto" w:sz="4" w:space="0"/>
            </w:tcBorders>
            <w:vAlign w:val="center"/>
          </w:tcPr>
          <w:p w14:paraId="2D07B39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2023年12月完成</w:t>
            </w:r>
          </w:p>
        </w:tc>
        <w:tc>
          <w:tcPr>
            <w:tcW w:w="848" w:type="dxa"/>
            <w:tcBorders>
              <w:top w:val="single" w:color="auto" w:sz="4" w:space="0"/>
              <w:left w:val="nil"/>
              <w:bottom w:val="single" w:color="auto" w:sz="4" w:space="0"/>
              <w:right w:val="single" w:color="auto" w:sz="4" w:space="0"/>
            </w:tcBorders>
            <w:vAlign w:val="center"/>
          </w:tcPr>
          <w:p w14:paraId="078C9B5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067A0F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3AFF9FB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02511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4AF69B83">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046760B5">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5BC4F375">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49CCAF76">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821BA2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0D8AB448">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E6A870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09EC96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09BCFF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85C67FD">
            <w:pPr>
              <w:widowControl/>
              <w:spacing w:line="240" w:lineRule="exact"/>
              <w:jc w:val="center"/>
              <w:rPr>
                <w:rFonts w:ascii="仿宋_GB2312" w:hAnsi="宋体" w:eastAsia="仿宋_GB2312" w:cs="宋体"/>
                <w:kern w:val="0"/>
                <w:szCs w:val="21"/>
              </w:rPr>
            </w:pPr>
          </w:p>
        </w:tc>
      </w:tr>
      <w:tr w14:paraId="61521FA8">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3E16A744">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64B23D47">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756BA646">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9725ED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5037194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62CD29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14450D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619656">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B4D220C">
            <w:pPr>
              <w:widowControl/>
              <w:spacing w:line="240" w:lineRule="exact"/>
              <w:jc w:val="center"/>
              <w:rPr>
                <w:rFonts w:ascii="仿宋_GB2312" w:hAnsi="宋体" w:eastAsia="仿宋_GB2312" w:cs="宋体"/>
                <w:kern w:val="0"/>
                <w:szCs w:val="21"/>
              </w:rPr>
            </w:pPr>
          </w:p>
        </w:tc>
      </w:tr>
      <w:tr w14:paraId="21719692">
        <w:tblPrEx>
          <w:tblCellMar>
            <w:top w:w="0" w:type="dxa"/>
            <w:left w:w="108" w:type="dxa"/>
            <w:bottom w:w="0" w:type="dxa"/>
            <w:right w:w="108" w:type="dxa"/>
          </w:tblCellMar>
        </w:tblPrEx>
        <w:trPr>
          <w:trHeight w:val="1229"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7DA590F7">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0FD7E1AB">
            <w:pPr>
              <w:widowControl/>
              <w:suppressAutoHyphens w:val="0"/>
              <w:jc w:val="left"/>
              <w:rPr>
                <w:rFonts w:ascii="仿宋_GB2312" w:hAnsi="宋体" w:eastAsia="仿宋_GB2312" w:cs="宋体"/>
                <w:kern w:val="0"/>
                <w:szCs w:val="21"/>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5A002E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6F0D648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总成本控制在</w:t>
            </w:r>
            <w:r>
              <w:rPr>
                <w:rFonts w:hint="eastAsia" w:ascii="仿宋_GB2312" w:hAnsi="宋体" w:eastAsia="仿宋_GB2312" w:cs="宋体"/>
                <w:color w:val="000000"/>
                <w:kern w:val="0"/>
                <w:szCs w:val="21"/>
                <w:lang w:val="en-US" w:eastAsia="zh-CN"/>
              </w:rPr>
              <w:t>135.6</w:t>
            </w:r>
            <w:r>
              <w:rPr>
                <w:rFonts w:hint="eastAsia" w:ascii="仿宋_GB2312" w:hAnsi="宋体" w:eastAsia="仿宋_GB2312" w:cs="宋体"/>
                <w:color w:val="000000"/>
                <w:kern w:val="0"/>
                <w:szCs w:val="21"/>
              </w:rPr>
              <w:t>万元内</w:t>
            </w:r>
          </w:p>
        </w:tc>
        <w:tc>
          <w:tcPr>
            <w:tcW w:w="849" w:type="dxa"/>
            <w:gridSpan w:val="2"/>
            <w:tcBorders>
              <w:top w:val="single" w:color="auto" w:sz="4" w:space="0"/>
              <w:left w:val="nil"/>
              <w:bottom w:val="single" w:color="auto" w:sz="4" w:space="0"/>
              <w:right w:val="single" w:color="auto" w:sz="4" w:space="0"/>
            </w:tcBorders>
            <w:vAlign w:val="center"/>
          </w:tcPr>
          <w:p w14:paraId="1B27CBC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总成本控制在</w:t>
            </w:r>
            <w:r>
              <w:rPr>
                <w:rFonts w:hint="eastAsia" w:ascii="仿宋_GB2312" w:hAnsi="宋体" w:eastAsia="仿宋_GB2312" w:cs="宋体"/>
                <w:kern w:val="0"/>
                <w:szCs w:val="21"/>
                <w:lang w:val="en-US" w:eastAsia="zh-CN"/>
              </w:rPr>
              <w:t>135.6</w:t>
            </w:r>
            <w:r>
              <w:rPr>
                <w:rFonts w:hint="eastAsia" w:ascii="仿宋_GB2312" w:hAnsi="宋体" w:eastAsia="仿宋_GB2312" w:cs="宋体"/>
                <w:kern w:val="0"/>
                <w:szCs w:val="21"/>
              </w:rPr>
              <w:t>万元内</w:t>
            </w:r>
          </w:p>
        </w:tc>
        <w:tc>
          <w:tcPr>
            <w:tcW w:w="848" w:type="dxa"/>
            <w:tcBorders>
              <w:top w:val="single" w:color="auto" w:sz="4" w:space="0"/>
              <w:left w:val="nil"/>
              <w:bottom w:val="single" w:color="auto" w:sz="4" w:space="0"/>
              <w:right w:val="single" w:color="auto" w:sz="4" w:space="0"/>
            </w:tcBorders>
            <w:vAlign w:val="center"/>
          </w:tcPr>
          <w:p w14:paraId="5C72CC0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53F8A95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14:paraId="7A93B84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14:paraId="100C46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B163D6E">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3115CC2A">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3FE73243">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5AD6E216">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43DA3C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3829C721">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9A46BC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47A81E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A47EB79">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878B734">
            <w:pPr>
              <w:widowControl/>
              <w:spacing w:line="240" w:lineRule="exact"/>
              <w:jc w:val="center"/>
              <w:rPr>
                <w:rFonts w:ascii="仿宋_GB2312" w:hAnsi="宋体" w:eastAsia="仿宋_GB2312" w:cs="宋体"/>
                <w:kern w:val="0"/>
                <w:szCs w:val="21"/>
              </w:rPr>
            </w:pPr>
          </w:p>
        </w:tc>
      </w:tr>
      <w:tr w14:paraId="623C1D8E">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76069C05">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60ECB338">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2D90D0F8">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48F2FE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1F2FF89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7F630C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006F14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58718F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B09C376">
            <w:pPr>
              <w:widowControl/>
              <w:spacing w:line="240" w:lineRule="exact"/>
              <w:jc w:val="center"/>
              <w:rPr>
                <w:rFonts w:ascii="仿宋_GB2312" w:hAnsi="宋体" w:eastAsia="仿宋_GB2312" w:cs="宋体"/>
                <w:kern w:val="0"/>
                <w:szCs w:val="21"/>
              </w:rPr>
            </w:pPr>
          </w:p>
        </w:tc>
      </w:tr>
      <w:tr w14:paraId="57C1C2A0">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020DE4B8">
            <w:pPr>
              <w:widowControl/>
              <w:suppressAutoHyphens w:val="0"/>
              <w:jc w:val="left"/>
              <w:rPr>
                <w:rFonts w:ascii="仿宋_GB2312" w:hAnsi="宋体" w:eastAsia="仿宋_GB2312" w:cs="宋体"/>
                <w:kern w:val="0"/>
                <w:szCs w:val="21"/>
              </w:rPr>
            </w:pPr>
          </w:p>
        </w:tc>
        <w:tc>
          <w:tcPr>
            <w:tcW w:w="1101" w:type="dxa"/>
            <w:vMerge w:val="restart"/>
            <w:tcBorders>
              <w:top w:val="single" w:color="auto" w:sz="4" w:space="0"/>
              <w:left w:val="single" w:color="auto" w:sz="4" w:space="0"/>
              <w:bottom w:val="single" w:color="auto" w:sz="4" w:space="0"/>
              <w:right w:val="single" w:color="auto" w:sz="4" w:space="0"/>
            </w:tcBorders>
            <w:vAlign w:val="center"/>
          </w:tcPr>
          <w:p w14:paraId="1ADC3EE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47419D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4EFF7C9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B05549D">
            <w:pPr>
              <w:widowControl/>
              <w:spacing w:line="240" w:lineRule="exact"/>
              <w:jc w:val="left"/>
              <w:rPr>
                <w:rFonts w:ascii="仿宋_GB2312" w:hAnsi="宋体" w:eastAsia="仿宋_GB2312" w:cs="宋体"/>
                <w:color w:val="000000"/>
                <w:kern w:val="0"/>
                <w:szCs w:val="21"/>
              </w:rPr>
            </w:pPr>
          </w:p>
        </w:tc>
        <w:tc>
          <w:tcPr>
            <w:tcW w:w="849" w:type="dxa"/>
            <w:gridSpan w:val="2"/>
            <w:tcBorders>
              <w:top w:val="single" w:color="auto" w:sz="4" w:space="0"/>
              <w:left w:val="nil"/>
              <w:bottom w:val="single" w:color="auto" w:sz="4" w:space="0"/>
              <w:right w:val="single" w:color="auto" w:sz="4" w:space="0"/>
            </w:tcBorders>
          </w:tcPr>
          <w:p w14:paraId="7418AC14"/>
        </w:tc>
        <w:tc>
          <w:tcPr>
            <w:tcW w:w="848" w:type="dxa"/>
            <w:tcBorders>
              <w:top w:val="single" w:color="auto" w:sz="4" w:space="0"/>
              <w:left w:val="nil"/>
              <w:bottom w:val="single" w:color="auto" w:sz="4" w:space="0"/>
              <w:right w:val="single" w:color="auto" w:sz="4" w:space="0"/>
            </w:tcBorders>
          </w:tcPr>
          <w:p w14:paraId="2E3EADA5"/>
        </w:tc>
        <w:tc>
          <w:tcPr>
            <w:tcW w:w="563" w:type="dxa"/>
            <w:gridSpan w:val="2"/>
            <w:tcBorders>
              <w:top w:val="single" w:color="auto" w:sz="4" w:space="0"/>
              <w:left w:val="nil"/>
              <w:bottom w:val="single" w:color="auto" w:sz="4" w:space="0"/>
              <w:right w:val="single" w:color="auto" w:sz="4" w:space="0"/>
            </w:tcBorders>
          </w:tcPr>
          <w:p w14:paraId="1B51F30A"/>
        </w:tc>
        <w:tc>
          <w:tcPr>
            <w:tcW w:w="563" w:type="dxa"/>
            <w:gridSpan w:val="2"/>
            <w:tcBorders>
              <w:top w:val="single" w:color="auto" w:sz="4" w:space="0"/>
              <w:left w:val="nil"/>
              <w:bottom w:val="single" w:color="auto" w:sz="4" w:space="0"/>
              <w:right w:val="single" w:color="auto" w:sz="4" w:space="0"/>
            </w:tcBorders>
          </w:tcPr>
          <w:p w14:paraId="6A37D13C">
            <w:pPr>
              <w:widowControl/>
              <w:spacing w:line="240" w:lineRule="exact"/>
              <w:jc w:val="center"/>
            </w:pPr>
          </w:p>
        </w:tc>
        <w:tc>
          <w:tcPr>
            <w:tcW w:w="1413" w:type="dxa"/>
            <w:gridSpan w:val="2"/>
            <w:tcBorders>
              <w:top w:val="single" w:color="auto" w:sz="4" w:space="0"/>
              <w:left w:val="nil"/>
              <w:bottom w:val="single" w:color="auto" w:sz="4" w:space="0"/>
              <w:right w:val="single" w:color="auto" w:sz="4" w:space="0"/>
            </w:tcBorders>
          </w:tcPr>
          <w:p w14:paraId="322431CE"/>
        </w:tc>
      </w:tr>
      <w:tr w14:paraId="5D05E823">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4AF72E8A">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60E5E5CC">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1B370201">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15A0C9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44BED5E8">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D3B711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8FA7D0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8449402">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E301AE4">
            <w:pPr>
              <w:widowControl/>
              <w:spacing w:line="240" w:lineRule="exact"/>
              <w:jc w:val="center"/>
              <w:rPr>
                <w:rFonts w:ascii="仿宋_GB2312" w:hAnsi="宋体" w:eastAsia="仿宋_GB2312" w:cs="宋体"/>
                <w:kern w:val="0"/>
                <w:szCs w:val="21"/>
              </w:rPr>
            </w:pPr>
          </w:p>
        </w:tc>
      </w:tr>
      <w:tr w14:paraId="65278B39">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5B078062">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51D73D47">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1AB5FE09">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E54BE2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31D7E25E">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AAD5AA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4C1AC5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1926118">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8DA5029">
            <w:pPr>
              <w:widowControl/>
              <w:spacing w:line="240" w:lineRule="exact"/>
              <w:jc w:val="center"/>
              <w:rPr>
                <w:rFonts w:ascii="仿宋_GB2312" w:hAnsi="宋体" w:eastAsia="仿宋_GB2312" w:cs="宋体"/>
                <w:kern w:val="0"/>
                <w:szCs w:val="21"/>
              </w:rPr>
            </w:pPr>
          </w:p>
        </w:tc>
      </w:tr>
      <w:tr w14:paraId="60519F21">
        <w:tblPrEx>
          <w:tblCellMar>
            <w:top w:w="0" w:type="dxa"/>
            <w:left w:w="108" w:type="dxa"/>
            <w:bottom w:w="0" w:type="dxa"/>
            <w:right w:w="108" w:type="dxa"/>
          </w:tblCellMar>
        </w:tblPrEx>
        <w:trPr>
          <w:trHeight w:val="605"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4BC59312">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33C071AA">
            <w:pPr>
              <w:widowControl/>
              <w:suppressAutoHyphens w:val="0"/>
              <w:jc w:val="left"/>
              <w:rPr>
                <w:rFonts w:ascii="仿宋_GB2312" w:hAnsi="宋体" w:eastAsia="仿宋_GB2312" w:cs="宋体"/>
                <w:kern w:val="0"/>
                <w:szCs w:val="21"/>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10B00B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6C72571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4A0E40B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使潞河中学继续发挥其爱国主义教育的作用。</w:t>
            </w:r>
          </w:p>
        </w:tc>
        <w:tc>
          <w:tcPr>
            <w:tcW w:w="849" w:type="dxa"/>
            <w:gridSpan w:val="2"/>
            <w:tcBorders>
              <w:top w:val="single" w:color="auto" w:sz="4" w:space="0"/>
              <w:left w:val="nil"/>
              <w:bottom w:val="single" w:color="auto" w:sz="4" w:space="0"/>
              <w:right w:val="single" w:color="auto" w:sz="4" w:space="0"/>
            </w:tcBorders>
            <w:vAlign w:val="center"/>
          </w:tcPr>
          <w:p w14:paraId="0F604A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48" w:type="dxa"/>
            <w:tcBorders>
              <w:top w:val="single" w:color="auto" w:sz="4" w:space="0"/>
              <w:left w:val="nil"/>
              <w:bottom w:val="single" w:color="auto" w:sz="4" w:space="0"/>
              <w:right w:val="single" w:color="auto" w:sz="4" w:space="0"/>
            </w:tcBorders>
            <w:vAlign w:val="center"/>
          </w:tcPr>
          <w:p w14:paraId="687D61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4E82E99A">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14:paraId="1B782A7B">
            <w:pPr>
              <w:widowControl/>
              <w:spacing w:line="240" w:lineRule="exact"/>
              <w:jc w:val="center"/>
              <w:rPr>
                <w:rFonts w:hint="eastAsia" w:ascii="仿宋_GB2312" w:hAnsi="宋体" w:eastAsia="仿宋_GB2312" w:cs="宋体"/>
                <w:kern w:val="0"/>
                <w:szCs w:val="21"/>
                <w:lang w:eastAsia="zh-CN"/>
              </w:rPr>
            </w:pPr>
            <w:r>
              <w:rPr>
                <w:rFonts w:ascii="仿宋_GB2312" w:hAnsi="宋体" w:eastAsia="仿宋_GB2312" w:cs="宋体"/>
                <w:kern w:val="0"/>
                <w:szCs w:val="21"/>
              </w:rPr>
              <w:t>1</w:t>
            </w: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vAlign w:val="center"/>
          </w:tcPr>
          <w:p w14:paraId="5D76342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737A1AC7">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6B555031">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4D2C14AD">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0BE2C700">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301A2E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1F1C4E74">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367D71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9D0FED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50759A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828709B">
            <w:pPr>
              <w:widowControl/>
              <w:spacing w:line="240" w:lineRule="exact"/>
              <w:jc w:val="center"/>
              <w:rPr>
                <w:rFonts w:ascii="仿宋_GB2312" w:hAnsi="宋体" w:eastAsia="仿宋_GB2312" w:cs="宋体"/>
                <w:kern w:val="0"/>
                <w:szCs w:val="21"/>
              </w:rPr>
            </w:pPr>
          </w:p>
        </w:tc>
      </w:tr>
      <w:tr w14:paraId="13EF0F02">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C7F76B7">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4948B9D3">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03471CB9">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16E7B5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48E7A3D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938F94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58A2A7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51CB1E5">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9DF6A6E">
            <w:pPr>
              <w:widowControl/>
              <w:spacing w:line="240" w:lineRule="exact"/>
              <w:jc w:val="center"/>
              <w:rPr>
                <w:rFonts w:ascii="仿宋_GB2312" w:hAnsi="宋体" w:eastAsia="仿宋_GB2312" w:cs="宋体"/>
                <w:kern w:val="0"/>
                <w:szCs w:val="21"/>
              </w:rPr>
            </w:pPr>
          </w:p>
        </w:tc>
      </w:tr>
      <w:tr w14:paraId="65EBC4FC">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01B86CFB">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E437E4D">
            <w:pPr>
              <w:widowControl/>
              <w:suppressAutoHyphens w:val="0"/>
              <w:jc w:val="left"/>
              <w:rPr>
                <w:rFonts w:ascii="仿宋_GB2312" w:hAnsi="宋体" w:eastAsia="仿宋_GB2312" w:cs="宋体"/>
                <w:kern w:val="0"/>
                <w:szCs w:val="21"/>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52C1D9C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0375BF9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BA43753">
            <w:pPr>
              <w:widowControl/>
              <w:spacing w:line="240" w:lineRule="exact"/>
              <w:jc w:val="left"/>
              <w:rPr>
                <w:rFonts w:ascii="仿宋_GB2312" w:hAnsi="宋体" w:eastAsia="仿宋_GB2312" w:cs="宋体"/>
                <w:color w:val="000000"/>
                <w:kern w:val="0"/>
                <w:szCs w:val="21"/>
              </w:rPr>
            </w:pPr>
          </w:p>
        </w:tc>
        <w:tc>
          <w:tcPr>
            <w:tcW w:w="849" w:type="dxa"/>
            <w:gridSpan w:val="2"/>
            <w:tcBorders>
              <w:top w:val="single" w:color="auto" w:sz="4" w:space="0"/>
              <w:left w:val="nil"/>
              <w:bottom w:val="single" w:color="auto" w:sz="4" w:space="0"/>
              <w:right w:val="single" w:color="auto" w:sz="4" w:space="0"/>
            </w:tcBorders>
            <w:vAlign w:val="center"/>
          </w:tcPr>
          <w:p w14:paraId="0F71784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FFE45F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FCDA31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23EAB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235D29D">
            <w:pPr>
              <w:widowControl/>
              <w:spacing w:line="240" w:lineRule="exact"/>
              <w:jc w:val="center"/>
              <w:rPr>
                <w:rFonts w:ascii="仿宋_GB2312" w:hAnsi="宋体" w:eastAsia="仿宋_GB2312" w:cs="宋体"/>
                <w:kern w:val="0"/>
                <w:szCs w:val="21"/>
              </w:rPr>
            </w:pPr>
          </w:p>
        </w:tc>
      </w:tr>
      <w:tr w14:paraId="54E41101">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F8BA040">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7192BC72">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0BBB689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FC5CC8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60730C0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9C8378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9AB48B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27F55F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908321B">
            <w:pPr>
              <w:widowControl/>
              <w:spacing w:line="240" w:lineRule="exact"/>
              <w:jc w:val="center"/>
              <w:rPr>
                <w:rFonts w:ascii="仿宋_GB2312" w:hAnsi="宋体" w:eastAsia="仿宋_GB2312" w:cs="宋体"/>
                <w:kern w:val="0"/>
                <w:szCs w:val="21"/>
              </w:rPr>
            </w:pPr>
          </w:p>
        </w:tc>
      </w:tr>
      <w:tr w14:paraId="58B7DF29">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C8A7C47">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2CAD7F9">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2BFC0ED2">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829F0A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0A192ED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8B0DB6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03A100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C05476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6080308">
            <w:pPr>
              <w:widowControl/>
              <w:spacing w:line="240" w:lineRule="exact"/>
              <w:jc w:val="center"/>
              <w:rPr>
                <w:rFonts w:ascii="仿宋_GB2312" w:hAnsi="宋体" w:eastAsia="仿宋_GB2312" w:cs="宋体"/>
                <w:kern w:val="0"/>
                <w:szCs w:val="21"/>
              </w:rPr>
            </w:pPr>
          </w:p>
        </w:tc>
      </w:tr>
      <w:tr w14:paraId="1B550BDC">
        <w:tblPrEx>
          <w:tblCellMar>
            <w:top w:w="0" w:type="dxa"/>
            <w:left w:w="108" w:type="dxa"/>
            <w:bottom w:w="0" w:type="dxa"/>
            <w:right w:w="108" w:type="dxa"/>
          </w:tblCellMar>
        </w:tblPrEx>
        <w:trPr>
          <w:trHeight w:val="793"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99B5F19">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A3C2F43">
            <w:pPr>
              <w:widowControl/>
              <w:suppressAutoHyphens w:val="0"/>
              <w:jc w:val="left"/>
              <w:rPr>
                <w:rFonts w:ascii="仿宋_GB2312" w:hAnsi="宋体" w:eastAsia="仿宋_GB2312" w:cs="宋体"/>
                <w:kern w:val="0"/>
                <w:szCs w:val="21"/>
              </w:rPr>
            </w:pP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2E7E4D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2438E34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使通州区重要的全国重点文物保护单位得到有效保护</w:t>
            </w:r>
          </w:p>
        </w:tc>
        <w:tc>
          <w:tcPr>
            <w:tcW w:w="849" w:type="dxa"/>
            <w:gridSpan w:val="2"/>
            <w:tcBorders>
              <w:top w:val="single" w:color="auto" w:sz="4" w:space="0"/>
              <w:left w:val="nil"/>
              <w:bottom w:val="single" w:color="auto" w:sz="4" w:space="0"/>
              <w:right w:val="single" w:color="auto" w:sz="4" w:space="0"/>
            </w:tcBorders>
            <w:vAlign w:val="center"/>
          </w:tcPr>
          <w:p w14:paraId="12DFAF8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48" w:type="dxa"/>
            <w:tcBorders>
              <w:top w:val="single" w:color="auto" w:sz="4" w:space="0"/>
              <w:left w:val="nil"/>
              <w:bottom w:val="single" w:color="auto" w:sz="4" w:space="0"/>
              <w:right w:val="single" w:color="auto" w:sz="4" w:space="0"/>
            </w:tcBorders>
            <w:vAlign w:val="center"/>
          </w:tcPr>
          <w:p w14:paraId="1EDEC81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3331BE2E">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14:paraId="08447011">
            <w:pPr>
              <w:widowControl/>
              <w:spacing w:line="240" w:lineRule="exact"/>
              <w:jc w:val="center"/>
              <w:rPr>
                <w:rFonts w:hint="eastAsia" w:ascii="仿宋_GB2312" w:hAnsi="宋体" w:eastAsia="仿宋_GB2312" w:cs="宋体"/>
                <w:kern w:val="0"/>
                <w:szCs w:val="21"/>
                <w:lang w:eastAsia="zh-CN"/>
              </w:rPr>
            </w:pPr>
            <w:r>
              <w:rPr>
                <w:rFonts w:ascii="仿宋_GB2312" w:hAnsi="宋体" w:eastAsia="仿宋_GB2312" w:cs="宋体"/>
                <w:kern w:val="0"/>
                <w:szCs w:val="21"/>
              </w:rPr>
              <w:t>1</w:t>
            </w:r>
            <w:r>
              <w:rPr>
                <w:rFonts w:hint="eastAsia" w:ascii="仿宋_GB2312" w:hAnsi="宋体" w:eastAsia="仿宋_GB2312" w:cs="宋体"/>
                <w:kern w:val="0"/>
                <w:szCs w:val="21"/>
                <w:lang w:val="en-US" w:eastAsia="zh-CN"/>
              </w:rPr>
              <w:t>5</w:t>
            </w:r>
          </w:p>
        </w:tc>
        <w:tc>
          <w:tcPr>
            <w:tcW w:w="1413" w:type="dxa"/>
            <w:gridSpan w:val="2"/>
            <w:tcBorders>
              <w:top w:val="single" w:color="auto" w:sz="4" w:space="0"/>
              <w:left w:val="nil"/>
              <w:bottom w:val="single" w:color="auto" w:sz="4" w:space="0"/>
              <w:right w:val="single" w:color="auto" w:sz="4" w:space="0"/>
            </w:tcBorders>
            <w:vAlign w:val="center"/>
          </w:tcPr>
          <w:p w14:paraId="5BDFB96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238EDCB7">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317CFE95">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04738FF9">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554FCD2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421EBC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7970A0A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85D46B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E263FA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9597AEC">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3FA182F">
            <w:pPr>
              <w:widowControl/>
              <w:spacing w:line="240" w:lineRule="exact"/>
              <w:jc w:val="center"/>
              <w:rPr>
                <w:rFonts w:ascii="仿宋_GB2312" w:hAnsi="宋体" w:eastAsia="仿宋_GB2312" w:cs="宋体"/>
                <w:kern w:val="0"/>
                <w:szCs w:val="21"/>
              </w:rPr>
            </w:pPr>
          </w:p>
        </w:tc>
      </w:tr>
      <w:tr w14:paraId="202AE1B2">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09BE6E86">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07178C3E">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4B79679D">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7B6523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6EC753A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61B29F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EFE414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2DCF8EB">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385ED3D">
            <w:pPr>
              <w:widowControl/>
              <w:spacing w:line="240" w:lineRule="exact"/>
              <w:jc w:val="center"/>
              <w:rPr>
                <w:rFonts w:ascii="仿宋_GB2312" w:hAnsi="宋体" w:eastAsia="仿宋_GB2312" w:cs="宋体"/>
                <w:kern w:val="0"/>
                <w:szCs w:val="21"/>
              </w:rPr>
            </w:pPr>
          </w:p>
        </w:tc>
      </w:tr>
      <w:tr w14:paraId="714CA957">
        <w:tblPrEx>
          <w:tblCellMar>
            <w:top w:w="0" w:type="dxa"/>
            <w:left w:w="108" w:type="dxa"/>
            <w:bottom w:w="0" w:type="dxa"/>
            <w:right w:w="108" w:type="dxa"/>
          </w:tblCellMar>
        </w:tblPrEx>
        <w:trPr>
          <w:trHeight w:val="66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31143AE2">
            <w:pPr>
              <w:widowControl/>
              <w:suppressAutoHyphens w:val="0"/>
              <w:jc w:val="left"/>
              <w:rPr>
                <w:rFonts w:ascii="仿宋_GB2312" w:hAnsi="宋体" w:eastAsia="仿宋_GB2312" w:cs="宋体"/>
                <w:kern w:val="0"/>
                <w:szCs w:val="21"/>
              </w:rPr>
            </w:pPr>
          </w:p>
        </w:tc>
        <w:tc>
          <w:tcPr>
            <w:tcW w:w="1101" w:type="dxa"/>
            <w:vMerge w:val="restart"/>
            <w:tcBorders>
              <w:top w:val="single" w:color="auto" w:sz="4" w:space="0"/>
              <w:left w:val="single" w:color="auto" w:sz="4" w:space="0"/>
              <w:bottom w:val="single" w:color="auto" w:sz="4" w:space="0"/>
              <w:right w:val="single" w:color="auto" w:sz="4" w:space="0"/>
            </w:tcBorders>
            <w:vAlign w:val="center"/>
          </w:tcPr>
          <w:p w14:paraId="61E442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0176FB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43" w:type="dxa"/>
            <w:vMerge w:val="restart"/>
            <w:tcBorders>
              <w:top w:val="single" w:color="auto" w:sz="4" w:space="0"/>
              <w:left w:val="single" w:color="auto" w:sz="4" w:space="0"/>
              <w:bottom w:val="single" w:color="auto" w:sz="4" w:space="0"/>
              <w:right w:val="single" w:color="auto" w:sz="4" w:space="0"/>
            </w:tcBorders>
            <w:vAlign w:val="center"/>
          </w:tcPr>
          <w:p w14:paraId="3D4E18F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749B23C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满意度达95%</w:t>
            </w:r>
          </w:p>
        </w:tc>
        <w:tc>
          <w:tcPr>
            <w:tcW w:w="849" w:type="dxa"/>
            <w:gridSpan w:val="2"/>
            <w:tcBorders>
              <w:top w:val="single" w:color="auto" w:sz="4" w:space="0"/>
              <w:left w:val="nil"/>
              <w:bottom w:val="single" w:color="auto" w:sz="4" w:space="0"/>
              <w:right w:val="single" w:color="auto" w:sz="4" w:space="0"/>
            </w:tcBorders>
            <w:vAlign w:val="center"/>
          </w:tcPr>
          <w:p w14:paraId="7AB9BC7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95%</w:t>
            </w:r>
          </w:p>
        </w:tc>
        <w:tc>
          <w:tcPr>
            <w:tcW w:w="848" w:type="dxa"/>
            <w:tcBorders>
              <w:top w:val="single" w:color="auto" w:sz="4" w:space="0"/>
              <w:left w:val="nil"/>
              <w:bottom w:val="single" w:color="auto" w:sz="4" w:space="0"/>
              <w:right w:val="single" w:color="auto" w:sz="4" w:space="0"/>
            </w:tcBorders>
            <w:vAlign w:val="center"/>
          </w:tcPr>
          <w:p w14:paraId="48EFE14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4893B3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5ABC128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1A464C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5826905">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26AA69E">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0AD6AA71">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65B63033">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F245FF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2652EB8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02C2076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E3B0B5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B59ED11">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DD37BE1">
            <w:pPr>
              <w:widowControl/>
              <w:spacing w:line="240" w:lineRule="exact"/>
              <w:jc w:val="center"/>
              <w:rPr>
                <w:rFonts w:ascii="仿宋_GB2312" w:hAnsi="宋体" w:eastAsia="仿宋_GB2312" w:cs="宋体"/>
                <w:kern w:val="0"/>
                <w:szCs w:val="21"/>
              </w:rPr>
            </w:pPr>
          </w:p>
        </w:tc>
      </w:tr>
      <w:tr w14:paraId="69961452">
        <w:tblPrEx>
          <w:tblCellMar>
            <w:top w:w="0" w:type="dxa"/>
            <w:left w:w="108" w:type="dxa"/>
            <w:bottom w:w="0" w:type="dxa"/>
            <w:right w:w="108" w:type="dxa"/>
          </w:tblCellMar>
        </w:tblPrEx>
        <w:trPr>
          <w:trHeight w:val="306" w:hRule="exact"/>
          <w:jc w:val="center"/>
        </w:trPr>
        <w:tc>
          <w:tcPr>
            <w:tcW w:w="2406" w:type="dxa"/>
            <w:vMerge w:val="continue"/>
            <w:tcBorders>
              <w:top w:val="single" w:color="auto" w:sz="4" w:space="0"/>
              <w:left w:val="single" w:color="auto" w:sz="4" w:space="0"/>
              <w:bottom w:val="single" w:color="auto" w:sz="4" w:space="0"/>
              <w:right w:val="single" w:color="auto" w:sz="4" w:space="0"/>
            </w:tcBorders>
            <w:vAlign w:val="center"/>
          </w:tcPr>
          <w:p w14:paraId="11819B50">
            <w:pPr>
              <w:widowControl/>
              <w:suppressAutoHyphens w:val="0"/>
              <w:jc w:val="left"/>
              <w:rPr>
                <w:rFonts w:ascii="仿宋_GB2312" w:hAnsi="宋体" w:eastAsia="仿宋_GB2312" w:cs="宋体"/>
                <w:kern w:val="0"/>
                <w:szCs w:val="21"/>
              </w:rPr>
            </w:pPr>
          </w:p>
        </w:tc>
        <w:tc>
          <w:tcPr>
            <w:tcW w:w="1101" w:type="dxa"/>
            <w:vMerge w:val="continue"/>
            <w:tcBorders>
              <w:top w:val="single" w:color="auto" w:sz="4" w:space="0"/>
              <w:left w:val="single" w:color="auto" w:sz="4" w:space="0"/>
              <w:bottom w:val="single" w:color="auto" w:sz="4" w:space="0"/>
              <w:right w:val="single" w:color="auto" w:sz="4" w:space="0"/>
            </w:tcBorders>
            <w:vAlign w:val="center"/>
          </w:tcPr>
          <w:p w14:paraId="1909E83A">
            <w:pPr>
              <w:widowControl/>
              <w:suppressAutoHyphens w:val="0"/>
              <w:jc w:val="left"/>
              <w:rPr>
                <w:rFonts w:ascii="仿宋_GB2312" w:hAnsi="宋体" w:eastAsia="仿宋_GB2312" w:cs="宋体"/>
                <w:kern w:val="0"/>
                <w:szCs w:val="21"/>
              </w:rPr>
            </w:pPr>
          </w:p>
        </w:tc>
        <w:tc>
          <w:tcPr>
            <w:tcW w:w="2043" w:type="dxa"/>
            <w:vMerge w:val="continue"/>
            <w:tcBorders>
              <w:top w:val="single" w:color="auto" w:sz="4" w:space="0"/>
              <w:left w:val="single" w:color="auto" w:sz="4" w:space="0"/>
              <w:bottom w:val="single" w:color="auto" w:sz="4" w:space="0"/>
              <w:right w:val="single" w:color="auto" w:sz="4" w:space="0"/>
            </w:tcBorders>
            <w:vAlign w:val="center"/>
          </w:tcPr>
          <w:p w14:paraId="606E114A">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E0BAD9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35C8424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7B2889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32511B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8C4AEF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466E192">
            <w:pPr>
              <w:widowControl/>
              <w:spacing w:line="240" w:lineRule="exact"/>
              <w:jc w:val="center"/>
              <w:rPr>
                <w:rFonts w:ascii="仿宋_GB2312" w:hAnsi="宋体" w:eastAsia="仿宋_GB2312" w:cs="宋体"/>
                <w:kern w:val="0"/>
                <w:szCs w:val="21"/>
              </w:rPr>
            </w:pPr>
          </w:p>
        </w:tc>
      </w:tr>
      <w:tr w14:paraId="283B5E41">
        <w:tblPrEx>
          <w:tblCellMar>
            <w:top w:w="0" w:type="dxa"/>
            <w:left w:w="108" w:type="dxa"/>
            <w:bottom w:w="0" w:type="dxa"/>
            <w:right w:w="108" w:type="dxa"/>
          </w:tblCellMar>
        </w:tblPrEx>
        <w:trPr>
          <w:trHeight w:val="477" w:hRule="exact"/>
          <w:jc w:val="center"/>
        </w:trPr>
        <w:tc>
          <w:tcPr>
            <w:tcW w:w="9384" w:type="dxa"/>
            <w:gridSpan w:val="9"/>
            <w:tcBorders>
              <w:top w:val="single" w:color="auto" w:sz="4" w:space="0"/>
              <w:left w:val="single" w:color="auto" w:sz="4" w:space="0"/>
              <w:bottom w:val="single" w:color="auto" w:sz="4" w:space="0"/>
              <w:right w:val="single" w:color="auto" w:sz="4" w:space="0"/>
            </w:tcBorders>
            <w:vAlign w:val="center"/>
          </w:tcPr>
          <w:p w14:paraId="2FB0793C">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1384DD0D">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28D87660">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vAlign w:val="center"/>
          </w:tcPr>
          <w:p w14:paraId="6FEAF986">
            <w:pPr>
              <w:widowControl/>
              <w:spacing w:line="240" w:lineRule="exact"/>
              <w:jc w:val="center"/>
              <w:rPr>
                <w:rFonts w:ascii="仿宋_GB2312" w:hAnsi="宋体" w:eastAsia="仿宋_GB2312" w:cs="宋体"/>
                <w:kern w:val="0"/>
                <w:szCs w:val="21"/>
              </w:rPr>
            </w:pPr>
          </w:p>
        </w:tc>
      </w:tr>
    </w:tbl>
    <w:p w14:paraId="00628F85">
      <w:pPr>
        <w:pStyle w:val="4"/>
      </w:pPr>
    </w:p>
    <w:p w14:paraId="285EB210">
      <w:pPr>
        <w:spacing w:line="480" w:lineRule="exact"/>
        <w:jc w:val="left"/>
      </w:pPr>
      <w:r>
        <w:rPr>
          <w:rFonts w:hint="eastAsia" w:ascii="黑体" w:eastAsia="黑体"/>
          <w:sz w:val="28"/>
          <w:szCs w:val="28"/>
          <w:highlight w:val="none"/>
          <w:lang w:val="en-US" w:eastAsia="zh-CN"/>
        </w:rPr>
        <w:t xml:space="preserve"> </w:t>
      </w:r>
    </w:p>
    <w:p w14:paraId="081B9690">
      <w:pPr>
        <w:spacing w:line="480" w:lineRule="exact"/>
        <w:jc w:val="center"/>
        <w:rPr>
          <w:rFonts w:hint="eastAsia" w:ascii="方正小标宋简体" w:hAnsi="黑体" w:eastAsia="方正小标宋简体"/>
          <w:sz w:val="36"/>
          <w:szCs w:val="36"/>
        </w:rPr>
      </w:pPr>
    </w:p>
    <w:p w14:paraId="329289C6">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7C2A1B58">
      <w:pPr>
        <w:spacing w:line="480" w:lineRule="exact"/>
        <w:jc w:val="center"/>
        <w:rPr>
          <w:rFonts w:ascii="仿宋_GB2312" w:hAnsi="宋体" w:eastAsia="仿宋_GB2312"/>
          <w:sz w:val="28"/>
          <w:szCs w:val="28"/>
        </w:rPr>
      </w:pPr>
      <w:r>
        <w:rPr>
          <w:rFonts w:hint="eastAsia" w:ascii="仿宋_GB2312" w:hAnsi="宋体" w:eastAsia="仿宋_GB2312"/>
          <w:sz w:val="28"/>
          <w:szCs w:val="28"/>
        </w:rPr>
        <w:t>（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 xml:space="preserve"> 年度）</w:t>
      </w:r>
    </w:p>
    <w:p w14:paraId="169C4D49">
      <w:pPr>
        <w:spacing w:line="240" w:lineRule="exact"/>
        <w:rPr>
          <w:rFonts w:ascii="仿宋_GB2312" w:hAnsi="宋体" w:eastAsia="仿宋_GB2312"/>
          <w:sz w:val="30"/>
          <w:szCs w:val="30"/>
        </w:rPr>
      </w:pPr>
    </w:p>
    <w:tbl>
      <w:tblPr>
        <w:tblStyle w:val="11"/>
        <w:tblW w:w="0" w:type="auto"/>
        <w:jc w:val="center"/>
        <w:tblLayout w:type="fixed"/>
        <w:tblCellMar>
          <w:top w:w="0" w:type="dxa"/>
          <w:left w:w="108" w:type="dxa"/>
          <w:bottom w:w="0" w:type="dxa"/>
          <w:right w:w="108" w:type="dxa"/>
        </w:tblCellMar>
      </w:tblPr>
      <w:tblGrid>
        <w:gridCol w:w="1015"/>
        <w:gridCol w:w="975"/>
        <w:gridCol w:w="1105"/>
        <w:gridCol w:w="727"/>
        <w:gridCol w:w="1127"/>
        <w:gridCol w:w="283"/>
        <w:gridCol w:w="849"/>
        <w:gridCol w:w="1088"/>
        <w:gridCol w:w="39"/>
        <w:gridCol w:w="957"/>
        <w:gridCol w:w="1110"/>
        <w:gridCol w:w="555"/>
        <w:gridCol w:w="1880"/>
      </w:tblGrid>
      <w:tr w14:paraId="514E9BE9">
        <w:tblPrEx>
          <w:tblCellMar>
            <w:top w:w="0" w:type="dxa"/>
            <w:left w:w="108" w:type="dxa"/>
            <w:bottom w:w="0" w:type="dxa"/>
            <w:right w:w="108" w:type="dxa"/>
          </w:tblCellMar>
        </w:tblPrEx>
        <w:trPr>
          <w:trHeight w:val="306" w:hRule="exact"/>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20E3D42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9720" w:type="dxa"/>
            <w:gridSpan w:val="11"/>
            <w:tcBorders>
              <w:top w:val="single" w:color="auto" w:sz="4" w:space="0"/>
              <w:left w:val="nil"/>
              <w:bottom w:val="single" w:color="auto" w:sz="4" w:space="0"/>
              <w:right w:val="single" w:color="auto" w:sz="4" w:space="0"/>
            </w:tcBorders>
            <w:vAlign w:val="center"/>
          </w:tcPr>
          <w:p w14:paraId="2EDDCEF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大运河张家湾遗址及通运桥文物保护与修缮工程</w:t>
            </w:r>
          </w:p>
        </w:tc>
      </w:tr>
      <w:tr w14:paraId="1E39F6E8">
        <w:tblPrEx>
          <w:tblCellMar>
            <w:top w:w="0" w:type="dxa"/>
            <w:left w:w="108" w:type="dxa"/>
            <w:bottom w:w="0" w:type="dxa"/>
            <w:right w:w="108" w:type="dxa"/>
          </w:tblCellMar>
        </w:tblPrEx>
        <w:trPr>
          <w:trHeight w:val="306" w:hRule="exact"/>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7A316A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091" w:type="dxa"/>
            <w:gridSpan w:val="5"/>
            <w:tcBorders>
              <w:top w:val="single" w:color="auto" w:sz="4" w:space="0"/>
              <w:left w:val="nil"/>
              <w:bottom w:val="single" w:color="auto" w:sz="4" w:space="0"/>
              <w:right w:val="single" w:color="auto" w:sz="4" w:space="0"/>
            </w:tcBorders>
            <w:vAlign w:val="center"/>
          </w:tcPr>
          <w:p w14:paraId="6A1F0F95">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通州区文化和旅游局</w:t>
            </w:r>
          </w:p>
        </w:tc>
        <w:tc>
          <w:tcPr>
            <w:tcW w:w="1127" w:type="dxa"/>
            <w:gridSpan w:val="2"/>
            <w:tcBorders>
              <w:top w:val="nil"/>
              <w:left w:val="nil"/>
              <w:bottom w:val="single" w:color="auto" w:sz="4" w:space="0"/>
              <w:right w:val="single" w:color="auto" w:sz="4" w:space="0"/>
            </w:tcBorders>
            <w:vAlign w:val="center"/>
          </w:tcPr>
          <w:p w14:paraId="1BF012A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4502" w:type="dxa"/>
            <w:gridSpan w:val="4"/>
            <w:tcBorders>
              <w:top w:val="single" w:color="auto" w:sz="4" w:space="0"/>
              <w:left w:val="nil"/>
              <w:bottom w:val="single" w:color="auto" w:sz="4" w:space="0"/>
              <w:right w:val="single" w:color="auto" w:sz="4" w:space="0"/>
            </w:tcBorders>
            <w:vAlign w:val="center"/>
          </w:tcPr>
          <w:p w14:paraId="2DDF80BB">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区文物管理所</w:t>
            </w:r>
          </w:p>
        </w:tc>
      </w:tr>
      <w:tr w14:paraId="7FBA17F6">
        <w:tblPrEx>
          <w:tblCellMar>
            <w:top w:w="0" w:type="dxa"/>
            <w:left w:w="108" w:type="dxa"/>
            <w:bottom w:w="0" w:type="dxa"/>
            <w:right w:w="108" w:type="dxa"/>
          </w:tblCellMar>
        </w:tblPrEx>
        <w:trPr>
          <w:trHeight w:val="306" w:hRule="exact"/>
          <w:jc w:val="center"/>
        </w:trPr>
        <w:tc>
          <w:tcPr>
            <w:tcW w:w="1990" w:type="dxa"/>
            <w:gridSpan w:val="2"/>
            <w:tcBorders>
              <w:top w:val="single" w:color="auto" w:sz="4" w:space="0"/>
              <w:left w:val="single" w:color="auto" w:sz="4" w:space="0"/>
              <w:bottom w:val="single" w:color="auto" w:sz="4" w:space="0"/>
              <w:right w:val="single" w:color="auto" w:sz="4" w:space="0"/>
            </w:tcBorders>
            <w:vAlign w:val="center"/>
          </w:tcPr>
          <w:p w14:paraId="371FF22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091" w:type="dxa"/>
            <w:gridSpan w:val="5"/>
            <w:tcBorders>
              <w:top w:val="single" w:color="auto" w:sz="4" w:space="0"/>
              <w:left w:val="nil"/>
              <w:bottom w:val="single" w:color="auto" w:sz="4" w:space="0"/>
              <w:right w:val="single" w:color="auto" w:sz="4" w:space="0"/>
            </w:tcBorders>
            <w:vAlign w:val="center"/>
          </w:tcPr>
          <w:p w14:paraId="6DAB4C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金海竹</w:t>
            </w:r>
          </w:p>
        </w:tc>
        <w:tc>
          <w:tcPr>
            <w:tcW w:w="1127" w:type="dxa"/>
            <w:gridSpan w:val="2"/>
            <w:tcBorders>
              <w:top w:val="nil"/>
              <w:left w:val="nil"/>
              <w:bottom w:val="single" w:color="auto" w:sz="4" w:space="0"/>
              <w:right w:val="single" w:color="auto" w:sz="4" w:space="0"/>
            </w:tcBorders>
            <w:vAlign w:val="center"/>
          </w:tcPr>
          <w:p w14:paraId="46F9A6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4502" w:type="dxa"/>
            <w:gridSpan w:val="4"/>
            <w:tcBorders>
              <w:top w:val="single" w:color="auto" w:sz="4" w:space="0"/>
              <w:left w:val="nil"/>
              <w:bottom w:val="single" w:color="auto" w:sz="4" w:space="0"/>
              <w:right w:val="single" w:color="auto" w:sz="4" w:space="0"/>
            </w:tcBorders>
            <w:vAlign w:val="center"/>
          </w:tcPr>
          <w:p w14:paraId="57C99F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80886871</w:t>
            </w:r>
          </w:p>
        </w:tc>
      </w:tr>
      <w:tr w14:paraId="1D01EED0">
        <w:tblPrEx>
          <w:tblCellMar>
            <w:top w:w="0" w:type="dxa"/>
            <w:left w:w="108" w:type="dxa"/>
            <w:bottom w:w="0" w:type="dxa"/>
            <w:right w:w="108" w:type="dxa"/>
          </w:tblCellMar>
        </w:tblPrEx>
        <w:trPr>
          <w:trHeight w:val="567" w:hRule="exact"/>
          <w:jc w:val="center"/>
        </w:trPr>
        <w:tc>
          <w:tcPr>
            <w:tcW w:w="1990" w:type="dxa"/>
            <w:gridSpan w:val="2"/>
            <w:vMerge w:val="restart"/>
            <w:tcBorders>
              <w:top w:val="single" w:color="auto" w:sz="4" w:space="0"/>
              <w:left w:val="single" w:color="auto" w:sz="4" w:space="0"/>
              <w:bottom w:val="single" w:color="auto" w:sz="4" w:space="0"/>
              <w:right w:val="single" w:color="auto" w:sz="4" w:space="0"/>
            </w:tcBorders>
            <w:vAlign w:val="center"/>
          </w:tcPr>
          <w:p w14:paraId="5AA216A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1832" w:type="dxa"/>
            <w:gridSpan w:val="2"/>
            <w:tcBorders>
              <w:top w:val="single" w:color="auto" w:sz="4" w:space="0"/>
              <w:left w:val="nil"/>
              <w:bottom w:val="single" w:color="auto" w:sz="4" w:space="0"/>
              <w:right w:val="single" w:color="auto" w:sz="4" w:space="0"/>
            </w:tcBorders>
            <w:vAlign w:val="center"/>
          </w:tcPr>
          <w:p w14:paraId="1BD7954F">
            <w:pPr>
              <w:widowControl/>
              <w:spacing w:line="240" w:lineRule="exact"/>
              <w:jc w:val="center"/>
              <w:rPr>
                <w:rFonts w:ascii="仿宋_GB2312" w:hAnsi="宋体" w:eastAsia="仿宋_GB2312" w:cs="宋体"/>
                <w:kern w:val="0"/>
                <w:szCs w:val="21"/>
              </w:rPr>
            </w:pPr>
          </w:p>
        </w:tc>
        <w:tc>
          <w:tcPr>
            <w:tcW w:w="1127" w:type="dxa"/>
            <w:tcBorders>
              <w:top w:val="nil"/>
              <w:left w:val="nil"/>
              <w:bottom w:val="single" w:color="auto" w:sz="4" w:space="0"/>
              <w:right w:val="single" w:color="auto" w:sz="4" w:space="0"/>
            </w:tcBorders>
            <w:vAlign w:val="center"/>
          </w:tcPr>
          <w:p w14:paraId="53F33F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26B19F1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3D362F0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5790D1F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17E88C7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6F195F7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2067" w:type="dxa"/>
            <w:gridSpan w:val="2"/>
            <w:tcBorders>
              <w:top w:val="nil"/>
              <w:left w:val="nil"/>
              <w:bottom w:val="single" w:color="auto" w:sz="4" w:space="0"/>
              <w:right w:val="single" w:color="auto" w:sz="4" w:space="0"/>
            </w:tcBorders>
            <w:vAlign w:val="center"/>
          </w:tcPr>
          <w:p w14:paraId="32008FA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55" w:type="dxa"/>
            <w:tcBorders>
              <w:top w:val="single" w:color="auto" w:sz="4" w:space="0"/>
              <w:left w:val="nil"/>
              <w:bottom w:val="single" w:color="auto" w:sz="4" w:space="0"/>
              <w:right w:val="single" w:color="auto" w:sz="4" w:space="0"/>
            </w:tcBorders>
            <w:vAlign w:val="center"/>
          </w:tcPr>
          <w:p w14:paraId="0C2009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880" w:type="dxa"/>
            <w:tcBorders>
              <w:top w:val="nil"/>
              <w:left w:val="nil"/>
              <w:bottom w:val="single" w:color="auto" w:sz="4" w:space="0"/>
              <w:right w:val="single" w:color="auto" w:sz="4" w:space="0"/>
            </w:tcBorders>
            <w:vAlign w:val="center"/>
          </w:tcPr>
          <w:p w14:paraId="11D9BF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505576E6">
        <w:tblPrEx>
          <w:tblCellMar>
            <w:top w:w="0" w:type="dxa"/>
            <w:left w:w="108" w:type="dxa"/>
            <w:bottom w:w="0" w:type="dxa"/>
            <w:right w:w="108" w:type="dxa"/>
          </w:tblCellMar>
        </w:tblPrEx>
        <w:trPr>
          <w:trHeight w:val="281" w:hRule="exact"/>
          <w:jc w:val="center"/>
        </w:trPr>
        <w:tc>
          <w:tcPr>
            <w:tcW w:w="1990" w:type="dxa"/>
            <w:gridSpan w:val="2"/>
            <w:vMerge w:val="continue"/>
            <w:tcBorders>
              <w:top w:val="single" w:color="auto" w:sz="4" w:space="0"/>
              <w:left w:val="single" w:color="auto" w:sz="4" w:space="0"/>
              <w:bottom w:val="single" w:color="auto" w:sz="4" w:space="0"/>
              <w:right w:val="single" w:color="auto" w:sz="4" w:space="0"/>
            </w:tcBorders>
            <w:vAlign w:val="center"/>
          </w:tcPr>
          <w:p w14:paraId="7E2FDCD7">
            <w:pPr>
              <w:widowControl/>
              <w:suppressAutoHyphens w:val="0"/>
              <w:jc w:val="left"/>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9761E2F">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127" w:type="dxa"/>
            <w:tcBorders>
              <w:top w:val="nil"/>
              <w:left w:val="nil"/>
              <w:bottom w:val="single" w:color="auto" w:sz="4" w:space="0"/>
              <w:right w:val="single" w:color="auto" w:sz="4" w:space="0"/>
            </w:tcBorders>
          </w:tcPr>
          <w:p w14:paraId="60BC02E1">
            <w:pPr>
              <w:rPr>
                <w:rFonts w:hint="default" w:eastAsia="宋体"/>
                <w:lang w:val="en-US" w:eastAsia="zh-CN"/>
              </w:rPr>
            </w:pPr>
            <w:r>
              <w:rPr>
                <w:rFonts w:hint="eastAsia"/>
                <w:lang w:val="en-US" w:eastAsia="zh-CN"/>
              </w:rPr>
              <w:t>154.48</w:t>
            </w:r>
          </w:p>
        </w:tc>
        <w:tc>
          <w:tcPr>
            <w:tcW w:w="1132" w:type="dxa"/>
            <w:gridSpan w:val="2"/>
            <w:tcBorders>
              <w:top w:val="nil"/>
              <w:left w:val="nil"/>
              <w:bottom w:val="single" w:color="auto" w:sz="4" w:space="0"/>
              <w:right w:val="single" w:color="auto" w:sz="4" w:space="0"/>
            </w:tcBorders>
          </w:tcPr>
          <w:p w14:paraId="3953417C">
            <w:pPr>
              <w:rPr>
                <w:rFonts w:hint="default" w:eastAsia="宋体"/>
                <w:lang w:val="en-US" w:eastAsia="zh-CN"/>
              </w:rPr>
            </w:pPr>
            <w:r>
              <w:rPr>
                <w:rFonts w:hint="eastAsia"/>
                <w:lang w:val="en-US" w:eastAsia="zh-CN"/>
              </w:rPr>
              <w:t>154.48</w:t>
            </w:r>
          </w:p>
        </w:tc>
        <w:tc>
          <w:tcPr>
            <w:tcW w:w="1127" w:type="dxa"/>
            <w:gridSpan w:val="2"/>
            <w:tcBorders>
              <w:top w:val="nil"/>
              <w:left w:val="nil"/>
              <w:bottom w:val="single" w:color="auto" w:sz="4" w:space="0"/>
              <w:right w:val="single" w:color="auto" w:sz="4" w:space="0"/>
            </w:tcBorders>
            <w:vAlign w:val="center"/>
          </w:tcPr>
          <w:p w14:paraId="4253CC2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154.48</w:t>
            </w:r>
          </w:p>
        </w:tc>
        <w:tc>
          <w:tcPr>
            <w:tcW w:w="2067" w:type="dxa"/>
            <w:gridSpan w:val="2"/>
            <w:tcBorders>
              <w:top w:val="nil"/>
              <w:left w:val="nil"/>
              <w:bottom w:val="single" w:color="auto" w:sz="4" w:space="0"/>
              <w:right w:val="single" w:color="auto" w:sz="4" w:space="0"/>
            </w:tcBorders>
            <w:vAlign w:val="center"/>
          </w:tcPr>
          <w:p w14:paraId="7EB424F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55" w:type="dxa"/>
            <w:tcBorders>
              <w:top w:val="single" w:color="auto" w:sz="4" w:space="0"/>
              <w:left w:val="nil"/>
              <w:bottom w:val="single" w:color="auto" w:sz="4" w:space="0"/>
              <w:right w:val="single" w:color="auto" w:sz="4" w:space="0"/>
            </w:tcBorders>
            <w:vAlign w:val="center"/>
          </w:tcPr>
          <w:p w14:paraId="2856B7C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1880" w:type="dxa"/>
            <w:tcBorders>
              <w:top w:val="nil"/>
              <w:left w:val="nil"/>
              <w:bottom w:val="single" w:color="auto" w:sz="4" w:space="0"/>
              <w:right w:val="single" w:color="auto" w:sz="4" w:space="0"/>
            </w:tcBorders>
            <w:vAlign w:val="center"/>
          </w:tcPr>
          <w:p w14:paraId="2658B35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r>
      <w:tr w14:paraId="0ADDFDA4">
        <w:tblPrEx>
          <w:tblCellMar>
            <w:top w:w="0" w:type="dxa"/>
            <w:left w:w="108" w:type="dxa"/>
            <w:bottom w:w="0" w:type="dxa"/>
            <w:right w:w="108" w:type="dxa"/>
          </w:tblCellMar>
        </w:tblPrEx>
        <w:trPr>
          <w:trHeight w:val="601" w:hRule="exact"/>
          <w:jc w:val="center"/>
        </w:trPr>
        <w:tc>
          <w:tcPr>
            <w:tcW w:w="1990" w:type="dxa"/>
            <w:gridSpan w:val="2"/>
            <w:vMerge w:val="continue"/>
            <w:tcBorders>
              <w:top w:val="single" w:color="auto" w:sz="4" w:space="0"/>
              <w:left w:val="single" w:color="auto" w:sz="4" w:space="0"/>
              <w:bottom w:val="single" w:color="auto" w:sz="4" w:space="0"/>
              <w:right w:val="single" w:color="auto" w:sz="4" w:space="0"/>
            </w:tcBorders>
            <w:vAlign w:val="center"/>
          </w:tcPr>
          <w:p w14:paraId="06A26DA0">
            <w:pPr>
              <w:widowControl/>
              <w:suppressAutoHyphens w:val="0"/>
              <w:jc w:val="left"/>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0FA8347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4907E4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127" w:type="dxa"/>
            <w:tcBorders>
              <w:top w:val="nil"/>
              <w:left w:val="nil"/>
              <w:bottom w:val="single" w:color="auto" w:sz="4" w:space="0"/>
              <w:right w:val="single" w:color="auto" w:sz="4" w:space="0"/>
            </w:tcBorders>
          </w:tcPr>
          <w:p w14:paraId="374D0998"/>
        </w:tc>
        <w:tc>
          <w:tcPr>
            <w:tcW w:w="1132" w:type="dxa"/>
            <w:gridSpan w:val="2"/>
            <w:tcBorders>
              <w:top w:val="nil"/>
              <w:left w:val="nil"/>
              <w:bottom w:val="single" w:color="auto" w:sz="4" w:space="0"/>
              <w:right w:val="single" w:color="auto" w:sz="4" w:space="0"/>
            </w:tcBorders>
            <w:shd w:val="clear" w:color="auto" w:fill="auto"/>
            <w:vAlign w:val="top"/>
          </w:tcPr>
          <w:p w14:paraId="2FD846FB">
            <w:pPr>
              <w:rPr>
                <w:rFonts w:ascii="Times New Roman" w:hAnsi="Times New Roman" w:eastAsia="宋体" w:cs="Times New Roman"/>
                <w:kern w:val="2"/>
                <w:sz w:val="21"/>
                <w:szCs w:val="24"/>
                <w:lang w:val="en-US" w:eastAsia="zh-CN" w:bidi="ar-SA"/>
              </w:rPr>
            </w:pPr>
          </w:p>
        </w:tc>
        <w:tc>
          <w:tcPr>
            <w:tcW w:w="1127" w:type="dxa"/>
            <w:gridSpan w:val="2"/>
            <w:tcBorders>
              <w:top w:val="nil"/>
              <w:left w:val="nil"/>
              <w:bottom w:val="single" w:color="auto" w:sz="4" w:space="0"/>
              <w:right w:val="single" w:color="auto" w:sz="4" w:space="0"/>
            </w:tcBorders>
            <w:vAlign w:val="center"/>
          </w:tcPr>
          <w:p w14:paraId="28F875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2067" w:type="dxa"/>
            <w:gridSpan w:val="2"/>
            <w:tcBorders>
              <w:top w:val="nil"/>
              <w:left w:val="nil"/>
              <w:bottom w:val="single" w:color="auto" w:sz="4" w:space="0"/>
              <w:right w:val="single" w:color="auto" w:sz="4" w:space="0"/>
            </w:tcBorders>
            <w:vAlign w:val="center"/>
          </w:tcPr>
          <w:p w14:paraId="1F3F792B">
            <w:pPr>
              <w:widowControl/>
              <w:spacing w:line="240" w:lineRule="exact"/>
              <w:jc w:val="center"/>
              <w:rPr>
                <w:rFonts w:ascii="仿宋_GB2312" w:hAnsi="宋体" w:eastAsia="仿宋_GB2312" w:cs="宋体"/>
                <w:kern w:val="0"/>
                <w:szCs w:val="21"/>
              </w:rPr>
            </w:pPr>
          </w:p>
        </w:tc>
        <w:tc>
          <w:tcPr>
            <w:tcW w:w="555" w:type="dxa"/>
            <w:tcBorders>
              <w:top w:val="single" w:color="auto" w:sz="4" w:space="0"/>
              <w:left w:val="nil"/>
              <w:bottom w:val="single" w:color="auto" w:sz="4" w:space="0"/>
              <w:right w:val="single" w:color="auto" w:sz="4" w:space="0"/>
            </w:tcBorders>
            <w:vAlign w:val="center"/>
          </w:tcPr>
          <w:p w14:paraId="3099A5D1">
            <w:pPr>
              <w:widowControl/>
              <w:spacing w:line="240" w:lineRule="exact"/>
              <w:jc w:val="center"/>
              <w:rPr>
                <w:rFonts w:ascii="仿宋_GB2312" w:hAnsi="宋体" w:eastAsia="仿宋_GB2312" w:cs="宋体"/>
                <w:kern w:val="0"/>
                <w:szCs w:val="21"/>
              </w:rPr>
            </w:pPr>
          </w:p>
        </w:tc>
        <w:tc>
          <w:tcPr>
            <w:tcW w:w="1880" w:type="dxa"/>
            <w:tcBorders>
              <w:top w:val="nil"/>
              <w:left w:val="nil"/>
              <w:bottom w:val="single" w:color="auto" w:sz="4" w:space="0"/>
              <w:right w:val="single" w:color="auto" w:sz="4" w:space="0"/>
            </w:tcBorders>
            <w:vAlign w:val="center"/>
          </w:tcPr>
          <w:p w14:paraId="3E2876F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14:paraId="623F1B4F">
        <w:tblPrEx>
          <w:tblCellMar>
            <w:top w:w="0" w:type="dxa"/>
            <w:left w:w="108" w:type="dxa"/>
            <w:bottom w:w="0" w:type="dxa"/>
            <w:right w:w="108" w:type="dxa"/>
          </w:tblCellMar>
        </w:tblPrEx>
        <w:trPr>
          <w:trHeight w:val="567" w:hRule="exact"/>
          <w:jc w:val="center"/>
        </w:trPr>
        <w:tc>
          <w:tcPr>
            <w:tcW w:w="1990" w:type="dxa"/>
            <w:gridSpan w:val="2"/>
            <w:vMerge w:val="continue"/>
            <w:tcBorders>
              <w:top w:val="single" w:color="auto" w:sz="4" w:space="0"/>
              <w:left w:val="single" w:color="auto" w:sz="4" w:space="0"/>
              <w:bottom w:val="single" w:color="auto" w:sz="4" w:space="0"/>
              <w:right w:val="single" w:color="auto" w:sz="4" w:space="0"/>
            </w:tcBorders>
            <w:vAlign w:val="center"/>
          </w:tcPr>
          <w:p w14:paraId="3C071157">
            <w:pPr>
              <w:widowControl/>
              <w:suppressAutoHyphens w:val="0"/>
              <w:jc w:val="left"/>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48FDFB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127" w:type="dxa"/>
            <w:tcBorders>
              <w:top w:val="nil"/>
              <w:left w:val="nil"/>
              <w:bottom w:val="single" w:color="auto" w:sz="4" w:space="0"/>
              <w:right w:val="single" w:color="auto" w:sz="4" w:space="0"/>
            </w:tcBorders>
            <w:vAlign w:val="center"/>
          </w:tcPr>
          <w:p w14:paraId="6704A316">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154.48</w:t>
            </w:r>
          </w:p>
        </w:tc>
        <w:tc>
          <w:tcPr>
            <w:tcW w:w="1132" w:type="dxa"/>
            <w:gridSpan w:val="2"/>
            <w:tcBorders>
              <w:top w:val="nil"/>
              <w:left w:val="nil"/>
              <w:bottom w:val="single" w:color="auto" w:sz="4" w:space="0"/>
              <w:right w:val="single" w:color="auto" w:sz="4" w:space="0"/>
            </w:tcBorders>
            <w:vAlign w:val="center"/>
          </w:tcPr>
          <w:p w14:paraId="313EC3BB">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7A1E8B4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154.48</w:t>
            </w:r>
          </w:p>
        </w:tc>
        <w:tc>
          <w:tcPr>
            <w:tcW w:w="2067" w:type="dxa"/>
            <w:gridSpan w:val="2"/>
            <w:tcBorders>
              <w:top w:val="nil"/>
              <w:left w:val="nil"/>
              <w:bottom w:val="single" w:color="auto" w:sz="4" w:space="0"/>
              <w:right w:val="single" w:color="auto" w:sz="4" w:space="0"/>
            </w:tcBorders>
            <w:vAlign w:val="center"/>
          </w:tcPr>
          <w:p w14:paraId="54BF77A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55" w:type="dxa"/>
            <w:tcBorders>
              <w:top w:val="single" w:color="auto" w:sz="4" w:space="0"/>
              <w:left w:val="nil"/>
              <w:bottom w:val="single" w:color="auto" w:sz="4" w:space="0"/>
              <w:right w:val="single" w:color="auto" w:sz="4" w:space="0"/>
            </w:tcBorders>
            <w:vAlign w:val="center"/>
          </w:tcPr>
          <w:p w14:paraId="4FDABABC">
            <w:pPr>
              <w:widowControl/>
              <w:spacing w:line="240" w:lineRule="exact"/>
              <w:jc w:val="center"/>
              <w:rPr>
                <w:rFonts w:ascii="仿宋_GB2312" w:hAnsi="宋体" w:eastAsia="仿宋_GB2312" w:cs="宋体"/>
                <w:kern w:val="0"/>
                <w:szCs w:val="21"/>
              </w:rPr>
            </w:pPr>
          </w:p>
        </w:tc>
        <w:tc>
          <w:tcPr>
            <w:tcW w:w="1880" w:type="dxa"/>
            <w:tcBorders>
              <w:top w:val="nil"/>
              <w:left w:val="nil"/>
              <w:bottom w:val="single" w:color="auto" w:sz="4" w:space="0"/>
              <w:right w:val="single" w:color="auto" w:sz="4" w:space="0"/>
            </w:tcBorders>
            <w:vAlign w:val="center"/>
          </w:tcPr>
          <w:p w14:paraId="7D06C8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0BE0E821">
        <w:tblPrEx>
          <w:tblCellMar>
            <w:top w:w="0" w:type="dxa"/>
            <w:left w:w="108" w:type="dxa"/>
            <w:bottom w:w="0" w:type="dxa"/>
            <w:right w:w="108" w:type="dxa"/>
          </w:tblCellMar>
        </w:tblPrEx>
        <w:trPr>
          <w:trHeight w:val="306" w:hRule="exact"/>
          <w:jc w:val="center"/>
        </w:trPr>
        <w:tc>
          <w:tcPr>
            <w:tcW w:w="1990" w:type="dxa"/>
            <w:gridSpan w:val="2"/>
            <w:vMerge w:val="continue"/>
            <w:tcBorders>
              <w:top w:val="single" w:color="auto" w:sz="4" w:space="0"/>
              <w:left w:val="single" w:color="auto" w:sz="4" w:space="0"/>
              <w:bottom w:val="single" w:color="auto" w:sz="4" w:space="0"/>
              <w:right w:val="single" w:color="auto" w:sz="4" w:space="0"/>
            </w:tcBorders>
            <w:vAlign w:val="center"/>
          </w:tcPr>
          <w:p w14:paraId="52656993">
            <w:pPr>
              <w:widowControl/>
              <w:suppressAutoHyphens w:val="0"/>
              <w:jc w:val="left"/>
              <w:rPr>
                <w:rFonts w:ascii="仿宋_GB2312" w:hAnsi="宋体" w:eastAsia="仿宋_GB2312" w:cs="宋体"/>
                <w:kern w:val="0"/>
                <w:szCs w:val="21"/>
              </w:rPr>
            </w:pPr>
          </w:p>
        </w:tc>
        <w:tc>
          <w:tcPr>
            <w:tcW w:w="1832" w:type="dxa"/>
            <w:gridSpan w:val="2"/>
            <w:tcBorders>
              <w:top w:val="single" w:color="auto" w:sz="4" w:space="0"/>
              <w:left w:val="nil"/>
              <w:bottom w:val="single" w:color="auto" w:sz="4" w:space="0"/>
              <w:right w:val="single" w:color="auto" w:sz="4" w:space="0"/>
            </w:tcBorders>
            <w:vAlign w:val="center"/>
          </w:tcPr>
          <w:p w14:paraId="766DDC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127" w:type="dxa"/>
            <w:tcBorders>
              <w:top w:val="nil"/>
              <w:left w:val="nil"/>
              <w:bottom w:val="single" w:color="auto" w:sz="4" w:space="0"/>
              <w:right w:val="single" w:color="auto" w:sz="4" w:space="0"/>
            </w:tcBorders>
            <w:vAlign w:val="center"/>
          </w:tcPr>
          <w:p w14:paraId="23DE9DF9">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475EFEDF">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3961E918">
            <w:pPr>
              <w:widowControl/>
              <w:spacing w:line="240" w:lineRule="exact"/>
              <w:jc w:val="center"/>
              <w:rPr>
                <w:rFonts w:ascii="仿宋_GB2312" w:hAnsi="宋体" w:eastAsia="仿宋_GB2312" w:cs="宋体"/>
                <w:kern w:val="0"/>
                <w:szCs w:val="21"/>
              </w:rPr>
            </w:pPr>
          </w:p>
        </w:tc>
        <w:tc>
          <w:tcPr>
            <w:tcW w:w="2067" w:type="dxa"/>
            <w:gridSpan w:val="2"/>
            <w:tcBorders>
              <w:top w:val="nil"/>
              <w:left w:val="nil"/>
              <w:bottom w:val="single" w:color="auto" w:sz="4" w:space="0"/>
              <w:right w:val="single" w:color="auto" w:sz="4" w:space="0"/>
            </w:tcBorders>
            <w:vAlign w:val="center"/>
          </w:tcPr>
          <w:p w14:paraId="6518E5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555" w:type="dxa"/>
            <w:tcBorders>
              <w:top w:val="single" w:color="auto" w:sz="4" w:space="0"/>
              <w:left w:val="nil"/>
              <w:bottom w:val="single" w:color="auto" w:sz="4" w:space="0"/>
              <w:right w:val="single" w:color="auto" w:sz="4" w:space="0"/>
            </w:tcBorders>
            <w:vAlign w:val="center"/>
          </w:tcPr>
          <w:p w14:paraId="5265194E">
            <w:pPr>
              <w:widowControl/>
              <w:spacing w:line="240" w:lineRule="exact"/>
              <w:jc w:val="center"/>
              <w:rPr>
                <w:rFonts w:ascii="仿宋_GB2312" w:hAnsi="宋体" w:eastAsia="仿宋_GB2312" w:cs="宋体"/>
                <w:kern w:val="0"/>
                <w:szCs w:val="21"/>
              </w:rPr>
            </w:pPr>
          </w:p>
        </w:tc>
        <w:tc>
          <w:tcPr>
            <w:tcW w:w="1880" w:type="dxa"/>
            <w:tcBorders>
              <w:top w:val="nil"/>
              <w:left w:val="nil"/>
              <w:bottom w:val="single" w:color="auto" w:sz="4" w:space="0"/>
              <w:right w:val="single" w:color="auto" w:sz="4" w:space="0"/>
            </w:tcBorders>
            <w:vAlign w:val="center"/>
          </w:tcPr>
          <w:p w14:paraId="245C9D7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1AE5C72C">
        <w:tblPrEx>
          <w:tblCellMar>
            <w:top w:w="0" w:type="dxa"/>
            <w:left w:w="108" w:type="dxa"/>
            <w:bottom w:w="0" w:type="dxa"/>
            <w:right w:w="108" w:type="dxa"/>
          </w:tblCellMar>
        </w:tblPrEx>
        <w:trPr>
          <w:trHeight w:val="548" w:hRule="exact"/>
          <w:jc w:val="center"/>
        </w:trPr>
        <w:tc>
          <w:tcPr>
            <w:tcW w:w="1015" w:type="dxa"/>
            <w:vMerge w:val="restart"/>
            <w:tcBorders>
              <w:top w:val="nil"/>
              <w:left w:val="single" w:color="auto" w:sz="4" w:space="0"/>
              <w:bottom w:val="single" w:color="auto" w:sz="4" w:space="0"/>
              <w:right w:val="single" w:color="auto" w:sz="4" w:space="0"/>
            </w:tcBorders>
            <w:vAlign w:val="center"/>
          </w:tcPr>
          <w:p w14:paraId="5B9EF5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066" w:type="dxa"/>
            <w:gridSpan w:val="6"/>
            <w:tcBorders>
              <w:top w:val="single" w:color="auto" w:sz="4" w:space="0"/>
              <w:left w:val="nil"/>
              <w:bottom w:val="single" w:color="auto" w:sz="4" w:space="0"/>
              <w:right w:val="single" w:color="auto" w:sz="4" w:space="0"/>
            </w:tcBorders>
            <w:vAlign w:val="center"/>
          </w:tcPr>
          <w:p w14:paraId="7BC7A40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5629" w:type="dxa"/>
            <w:gridSpan w:val="6"/>
            <w:tcBorders>
              <w:top w:val="single" w:color="auto" w:sz="4" w:space="0"/>
              <w:left w:val="nil"/>
              <w:bottom w:val="single" w:color="auto" w:sz="4" w:space="0"/>
              <w:right w:val="single" w:color="auto" w:sz="4" w:space="0"/>
            </w:tcBorders>
            <w:vAlign w:val="center"/>
          </w:tcPr>
          <w:p w14:paraId="5BAEA30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39E9981B">
        <w:tblPrEx>
          <w:tblCellMar>
            <w:top w:w="0" w:type="dxa"/>
            <w:left w:w="108" w:type="dxa"/>
            <w:bottom w:w="0" w:type="dxa"/>
            <w:right w:w="108" w:type="dxa"/>
          </w:tblCellMar>
        </w:tblPrEx>
        <w:trPr>
          <w:trHeight w:val="1597" w:hRule="exact"/>
          <w:jc w:val="center"/>
        </w:trPr>
        <w:tc>
          <w:tcPr>
            <w:tcW w:w="1015" w:type="dxa"/>
            <w:vMerge w:val="continue"/>
            <w:tcBorders>
              <w:top w:val="nil"/>
              <w:left w:val="single" w:color="auto" w:sz="4" w:space="0"/>
              <w:bottom w:val="single" w:color="auto" w:sz="4" w:space="0"/>
              <w:right w:val="single" w:color="auto" w:sz="4" w:space="0"/>
            </w:tcBorders>
            <w:vAlign w:val="center"/>
          </w:tcPr>
          <w:p w14:paraId="593CA474">
            <w:pPr>
              <w:widowControl/>
              <w:suppressAutoHyphens w:val="0"/>
              <w:jc w:val="left"/>
              <w:rPr>
                <w:rFonts w:ascii="仿宋_GB2312" w:hAnsi="宋体" w:eastAsia="仿宋_GB2312" w:cs="宋体"/>
                <w:kern w:val="0"/>
                <w:szCs w:val="21"/>
              </w:rPr>
            </w:pPr>
          </w:p>
        </w:tc>
        <w:tc>
          <w:tcPr>
            <w:tcW w:w="5066" w:type="dxa"/>
            <w:gridSpan w:val="6"/>
            <w:tcBorders>
              <w:top w:val="single" w:color="auto" w:sz="4" w:space="0"/>
              <w:left w:val="nil"/>
              <w:bottom w:val="single" w:color="auto" w:sz="4" w:space="0"/>
              <w:right w:val="single" w:color="auto" w:sz="4" w:space="0"/>
            </w:tcBorders>
            <w:vAlign w:val="center"/>
          </w:tcPr>
          <w:p w14:paraId="2C3B746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修缮桥体及城墙残损、对墙体风化进行除尘保养等技艺实现对张家湾城墙遗址及通运桥文物本体的保护修缮，确保文物安全，体现文物的历史和文化价值。</w:t>
            </w:r>
          </w:p>
        </w:tc>
        <w:tc>
          <w:tcPr>
            <w:tcW w:w="5629" w:type="dxa"/>
            <w:gridSpan w:val="6"/>
            <w:tcBorders>
              <w:top w:val="single" w:color="auto" w:sz="4" w:space="0"/>
              <w:left w:val="nil"/>
              <w:bottom w:val="single" w:color="auto" w:sz="4" w:space="0"/>
              <w:right w:val="single" w:color="auto" w:sz="4" w:space="0"/>
            </w:tcBorders>
            <w:vAlign w:val="center"/>
          </w:tcPr>
          <w:p w14:paraId="75385B44">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正常推进</w:t>
            </w:r>
          </w:p>
        </w:tc>
      </w:tr>
      <w:tr w14:paraId="0FC7C2BD">
        <w:tblPrEx>
          <w:tblCellMar>
            <w:top w:w="0" w:type="dxa"/>
            <w:left w:w="108" w:type="dxa"/>
            <w:bottom w:w="0" w:type="dxa"/>
            <w:right w:w="108" w:type="dxa"/>
          </w:tblCellMar>
        </w:tblPrEx>
        <w:trPr>
          <w:trHeight w:val="830" w:hRule="exact"/>
          <w:jc w:val="center"/>
        </w:trPr>
        <w:tc>
          <w:tcPr>
            <w:tcW w:w="1015" w:type="dxa"/>
            <w:vMerge w:val="restart"/>
            <w:tcBorders>
              <w:top w:val="single" w:color="auto" w:sz="4" w:space="0"/>
              <w:left w:val="single" w:color="auto" w:sz="4" w:space="0"/>
              <w:bottom w:val="single" w:color="auto" w:sz="4" w:space="0"/>
              <w:right w:val="single" w:color="auto" w:sz="4" w:space="0"/>
            </w:tcBorders>
            <w:vAlign w:val="center"/>
          </w:tcPr>
          <w:p w14:paraId="1C34C1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75" w:type="dxa"/>
            <w:tcBorders>
              <w:top w:val="single" w:color="auto" w:sz="4" w:space="0"/>
              <w:left w:val="nil"/>
              <w:bottom w:val="single" w:color="auto" w:sz="4" w:space="0"/>
              <w:right w:val="single" w:color="auto" w:sz="4" w:space="0"/>
            </w:tcBorders>
            <w:vAlign w:val="center"/>
          </w:tcPr>
          <w:p w14:paraId="272AFC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105" w:type="dxa"/>
            <w:tcBorders>
              <w:top w:val="single" w:color="auto" w:sz="4" w:space="0"/>
              <w:left w:val="nil"/>
              <w:bottom w:val="single" w:color="auto" w:sz="4" w:space="0"/>
              <w:right w:val="single" w:color="auto" w:sz="4" w:space="0"/>
            </w:tcBorders>
            <w:vAlign w:val="center"/>
          </w:tcPr>
          <w:p w14:paraId="4912D43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2207DCB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tcBorders>
              <w:top w:val="single" w:color="auto" w:sz="4" w:space="0"/>
              <w:left w:val="nil"/>
              <w:bottom w:val="single" w:color="auto" w:sz="4" w:space="0"/>
              <w:right w:val="single" w:color="auto" w:sz="4" w:space="0"/>
            </w:tcBorders>
            <w:vAlign w:val="center"/>
          </w:tcPr>
          <w:p w14:paraId="4490EC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50B3AA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088" w:type="dxa"/>
            <w:tcBorders>
              <w:top w:val="single" w:color="auto" w:sz="4" w:space="0"/>
              <w:left w:val="nil"/>
              <w:bottom w:val="single" w:color="auto" w:sz="4" w:space="0"/>
              <w:right w:val="single" w:color="auto" w:sz="4" w:space="0"/>
            </w:tcBorders>
            <w:vAlign w:val="center"/>
          </w:tcPr>
          <w:p w14:paraId="62C40AD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21D4EDA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996" w:type="dxa"/>
            <w:gridSpan w:val="2"/>
            <w:tcBorders>
              <w:top w:val="single" w:color="auto" w:sz="4" w:space="0"/>
              <w:left w:val="nil"/>
              <w:bottom w:val="single" w:color="auto" w:sz="4" w:space="0"/>
              <w:right w:val="single" w:color="auto" w:sz="4" w:space="0"/>
            </w:tcBorders>
            <w:vAlign w:val="center"/>
          </w:tcPr>
          <w:p w14:paraId="565D2D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1110" w:type="dxa"/>
            <w:tcBorders>
              <w:top w:val="single" w:color="auto" w:sz="4" w:space="0"/>
              <w:left w:val="nil"/>
              <w:bottom w:val="single" w:color="auto" w:sz="4" w:space="0"/>
              <w:right w:val="single" w:color="auto" w:sz="4" w:space="0"/>
            </w:tcBorders>
            <w:vAlign w:val="center"/>
          </w:tcPr>
          <w:p w14:paraId="0AA1C4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2435" w:type="dxa"/>
            <w:gridSpan w:val="2"/>
            <w:tcBorders>
              <w:top w:val="single" w:color="auto" w:sz="4" w:space="0"/>
              <w:left w:val="nil"/>
              <w:bottom w:val="single" w:color="auto" w:sz="4" w:space="0"/>
              <w:right w:val="single" w:color="auto" w:sz="4" w:space="0"/>
            </w:tcBorders>
            <w:vAlign w:val="center"/>
          </w:tcPr>
          <w:p w14:paraId="47CC3D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79DCD5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61FA06C4">
        <w:tblPrEx>
          <w:tblCellMar>
            <w:top w:w="0" w:type="dxa"/>
            <w:left w:w="108" w:type="dxa"/>
            <w:bottom w:w="0" w:type="dxa"/>
            <w:right w:w="108" w:type="dxa"/>
          </w:tblCellMar>
        </w:tblPrEx>
        <w:trPr>
          <w:trHeight w:val="718"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53B1C92C">
            <w:pPr>
              <w:widowControl/>
              <w:suppressAutoHyphens w:val="0"/>
              <w:jc w:val="left"/>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10A14BE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F65EAE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1DF33D6B">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张家湾遗址城墙修缮</w:t>
            </w:r>
          </w:p>
        </w:tc>
        <w:tc>
          <w:tcPr>
            <w:tcW w:w="849" w:type="dxa"/>
            <w:tcBorders>
              <w:top w:val="single" w:color="auto" w:sz="4" w:space="0"/>
              <w:left w:val="nil"/>
              <w:bottom w:val="single" w:color="auto" w:sz="4" w:space="0"/>
              <w:right w:val="single" w:color="auto" w:sz="4" w:space="0"/>
            </w:tcBorders>
            <w:vAlign w:val="center"/>
          </w:tcPr>
          <w:p w14:paraId="0FEA7643">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p>
        </w:tc>
        <w:tc>
          <w:tcPr>
            <w:tcW w:w="1088" w:type="dxa"/>
            <w:tcBorders>
              <w:top w:val="single" w:color="auto" w:sz="4" w:space="0"/>
              <w:left w:val="nil"/>
              <w:bottom w:val="single" w:color="auto" w:sz="4" w:space="0"/>
              <w:right w:val="single" w:color="auto" w:sz="4" w:space="0"/>
            </w:tcBorders>
            <w:vAlign w:val="center"/>
          </w:tcPr>
          <w:p w14:paraId="6CBB2A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16CF4DB8">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110" w:type="dxa"/>
            <w:tcBorders>
              <w:top w:val="single" w:color="auto" w:sz="4" w:space="0"/>
              <w:left w:val="nil"/>
              <w:bottom w:val="single" w:color="auto" w:sz="4" w:space="0"/>
              <w:right w:val="single" w:color="auto" w:sz="4" w:space="0"/>
            </w:tcBorders>
            <w:vAlign w:val="center"/>
          </w:tcPr>
          <w:p w14:paraId="3FFF3AC2">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2435" w:type="dxa"/>
            <w:gridSpan w:val="2"/>
            <w:tcBorders>
              <w:top w:val="single" w:color="auto" w:sz="4" w:space="0"/>
              <w:left w:val="nil"/>
              <w:bottom w:val="single" w:color="auto" w:sz="4" w:space="0"/>
              <w:right w:val="single" w:color="auto" w:sz="4" w:space="0"/>
            </w:tcBorders>
            <w:vAlign w:val="center"/>
          </w:tcPr>
          <w:p w14:paraId="44663A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472E469F">
        <w:tblPrEx>
          <w:tblCellMar>
            <w:top w:w="0" w:type="dxa"/>
            <w:left w:w="108" w:type="dxa"/>
            <w:bottom w:w="0" w:type="dxa"/>
            <w:right w:w="108" w:type="dxa"/>
          </w:tblCellMar>
        </w:tblPrEx>
        <w:trPr>
          <w:trHeight w:val="511"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279B8B14">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C820BDC">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07897AA">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08A75D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通运桥修缮</w:t>
            </w:r>
          </w:p>
        </w:tc>
        <w:tc>
          <w:tcPr>
            <w:tcW w:w="849" w:type="dxa"/>
            <w:tcBorders>
              <w:top w:val="single" w:color="auto" w:sz="4" w:space="0"/>
              <w:left w:val="nil"/>
              <w:bottom w:val="single" w:color="auto" w:sz="4" w:space="0"/>
              <w:right w:val="single" w:color="auto" w:sz="4" w:space="0"/>
            </w:tcBorders>
            <w:vAlign w:val="center"/>
          </w:tcPr>
          <w:p w14:paraId="28F5F3A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088" w:type="dxa"/>
            <w:tcBorders>
              <w:top w:val="single" w:color="auto" w:sz="4" w:space="0"/>
              <w:left w:val="nil"/>
              <w:bottom w:val="single" w:color="auto" w:sz="4" w:space="0"/>
              <w:right w:val="single" w:color="auto" w:sz="4" w:space="0"/>
            </w:tcBorders>
            <w:vAlign w:val="center"/>
          </w:tcPr>
          <w:p w14:paraId="009007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6386769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110" w:type="dxa"/>
            <w:tcBorders>
              <w:top w:val="single" w:color="auto" w:sz="4" w:space="0"/>
              <w:left w:val="nil"/>
              <w:bottom w:val="single" w:color="auto" w:sz="4" w:space="0"/>
              <w:right w:val="single" w:color="auto" w:sz="4" w:space="0"/>
            </w:tcBorders>
            <w:vAlign w:val="center"/>
          </w:tcPr>
          <w:p w14:paraId="169AB2A7">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2435" w:type="dxa"/>
            <w:gridSpan w:val="2"/>
            <w:tcBorders>
              <w:top w:val="single" w:color="auto" w:sz="4" w:space="0"/>
              <w:left w:val="nil"/>
              <w:bottom w:val="single" w:color="auto" w:sz="4" w:space="0"/>
              <w:right w:val="single" w:color="auto" w:sz="4" w:space="0"/>
            </w:tcBorders>
            <w:vAlign w:val="center"/>
          </w:tcPr>
          <w:p w14:paraId="4A1F24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54DF3D38">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1311CEE8">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E09CAA9">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7F7095D7">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9FDD20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36B86779">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16289ECC">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441BB9B4">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74E0F7AF">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133D05F4">
            <w:pPr>
              <w:widowControl/>
              <w:spacing w:line="240" w:lineRule="exact"/>
              <w:jc w:val="center"/>
              <w:rPr>
                <w:rFonts w:ascii="仿宋_GB2312" w:hAnsi="宋体" w:eastAsia="仿宋_GB2312" w:cs="宋体"/>
                <w:kern w:val="0"/>
                <w:szCs w:val="21"/>
              </w:rPr>
            </w:pPr>
          </w:p>
        </w:tc>
      </w:tr>
      <w:tr w14:paraId="2EDE0312">
        <w:tblPrEx>
          <w:tblCellMar>
            <w:top w:w="0" w:type="dxa"/>
            <w:left w:w="108" w:type="dxa"/>
            <w:bottom w:w="0" w:type="dxa"/>
            <w:right w:w="108" w:type="dxa"/>
          </w:tblCellMar>
        </w:tblPrEx>
        <w:trPr>
          <w:trHeight w:val="66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2CDCED95">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CAA61D1">
            <w:pPr>
              <w:widowControl/>
              <w:suppressAutoHyphens w:val="0"/>
              <w:jc w:val="left"/>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4B9FD26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49A82836">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对通运桥所有残缺石制构建进行现状整修</w:t>
            </w:r>
          </w:p>
        </w:tc>
        <w:tc>
          <w:tcPr>
            <w:tcW w:w="849" w:type="dxa"/>
            <w:tcBorders>
              <w:top w:val="single" w:color="auto" w:sz="4" w:space="0"/>
              <w:left w:val="nil"/>
              <w:bottom w:val="single" w:color="auto" w:sz="4" w:space="0"/>
              <w:right w:val="single" w:color="auto" w:sz="4" w:space="0"/>
            </w:tcBorders>
            <w:vAlign w:val="center"/>
          </w:tcPr>
          <w:p w14:paraId="3D5263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088" w:type="dxa"/>
            <w:tcBorders>
              <w:top w:val="single" w:color="auto" w:sz="4" w:space="0"/>
              <w:left w:val="nil"/>
              <w:bottom w:val="single" w:color="auto" w:sz="4" w:space="0"/>
              <w:right w:val="single" w:color="auto" w:sz="4" w:space="0"/>
            </w:tcBorders>
            <w:vAlign w:val="center"/>
          </w:tcPr>
          <w:p w14:paraId="763DB3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0FFBC6D0">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110" w:type="dxa"/>
            <w:tcBorders>
              <w:top w:val="single" w:color="auto" w:sz="4" w:space="0"/>
              <w:left w:val="nil"/>
              <w:bottom w:val="single" w:color="auto" w:sz="4" w:space="0"/>
              <w:right w:val="single" w:color="auto" w:sz="4" w:space="0"/>
            </w:tcBorders>
            <w:vAlign w:val="center"/>
          </w:tcPr>
          <w:p w14:paraId="0F783251">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2435" w:type="dxa"/>
            <w:gridSpan w:val="2"/>
            <w:tcBorders>
              <w:top w:val="single" w:color="auto" w:sz="4" w:space="0"/>
              <w:left w:val="nil"/>
              <w:bottom w:val="single" w:color="auto" w:sz="4" w:space="0"/>
              <w:right w:val="single" w:color="auto" w:sz="4" w:space="0"/>
            </w:tcBorders>
            <w:vAlign w:val="center"/>
          </w:tcPr>
          <w:p w14:paraId="2F355E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4967582E">
        <w:tblPrEx>
          <w:tblCellMar>
            <w:top w:w="0" w:type="dxa"/>
            <w:left w:w="108" w:type="dxa"/>
            <w:bottom w:w="0" w:type="dxa"/>
            <w:right w:w="108" w:type="dxa"/>
          </w:tblCellMar>
        </w:tblPrEx>
        <w:trPr>
          <w:trHeight w:val="43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35B7501F">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44BBD7D">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95F7F27">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556199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对现状城墙墙体进行现状整修、墙体顶面找坡防水处理等</w:t>
            </w:r>
          </w:p>
        </w:tc>
        <w:tc>
          <w:tcPr>
            <w:tcW w:w="849" w:type="dxa"/>
            <w:tcBorders>
              <w:top w:val="single" w:color="auto" w:sz="4" w:space="0"/>
              <w:left w:val="nil"/>
              <w:bottom w:val="single" w:color="auto" w:sz="4" w:space="0"/>
              <w:right w:val="single" w:color="auto" w:sz="4" w:space="0"/>
            </w:tcBorders>
            <w:vAlign w:val="center"/>
          </w:tcPr>
          <w:p w14:paraId="2110260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088" w:type="dxa"/>
            <w:tcBorders>
              <w:top w:val="single" w:color="auto" w:sz="4" w:space="0"/>
              <w:left w:val="nil"/>
              <w:bottom w:val="single" w:color="auto" w:sz="4" w:space="0"/>
              <w:right w:val="single" w:color="auto" w:sz="4" w:space="0"/>
            </w:tcBorders>
            <w:vAlign w:val="center"/>
          </w:tcPr>
          <w:p w14:paraId="3E1A72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7EC3FC2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110" w:type="dxa"/>
            <w:tcBorders>
              <w:top w:val="single" w:color="auto" w:sz="4" w:space="0"/>
              <w:left w:val="nil"/>
              <w:bottom w:val="single" w:color="auto" w:sz="4" w:space="0"/>
              <w:right w:val="single" w:color="auto" w:sz="4" w:space="0"/>
            </w:tcBorders>
            <w:vAlign w:val="center"/>
          </w:tcPr>
          <w:p w14:paraId="0D6399DE">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2435" w:type="dxa"/>
            <w:gridSpan w:val="2"/>
            <w:tcBorders>
              <w:top w:val="single" w:color="auto" w:sz="4" w:space="0"/>
              <w:left w:val="nil"/>
              <w:bottom w:val="single" w:color="auto" w:sz="4" w:space="0"/>
              <w:right w:val="single" w:color="auto" w:sz="4" w:space="0"/>
            </w:tcBorders>
            <w:vAlign w:val="center"/>
          </w:tcPr>
          <w:p w14:paraId="64201C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399CD0A4">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4010CE46">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F24FA6A">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70A91A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2C1E08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DD8165E">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622689EB">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110D94E1">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76DFF55A">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18299863">
            <w:pPr>
              <w:widowControl/>
              <w:spacing w:line="240" w:lineRule="exact"/>
              <w:jc w:val="center"/>
              <w:rPr>
                <w:rFonts w:ascii="仿宋_GB2312" w:hAnsi="宋体" w:eastAsia="仿宋_GB2312" w:cs="宋体"/>
                <w:kern w:val="0"/>
                <w:szCs w:val="21"/>
              </w:rPr>
            </w:pPr>
          </w:p>
        </w:tc>
      </w:tr>
      <w:tr w14:paraId="29D09880">
        <w:tblPrEx>
          <w:tblCellMar>
            <w:top w:w="0" w:type="dxa"/>
            <w:left w:w="108" w:type="dxa"/>
            <w:bottom w:w="0" w:type="dxa"/>
            <w:right w:w="108" w:type="dxa"/>
          </w:tblCellMar>
        </w:tblPrEx>
        <w:trPr>
          <w:trHeight w:val="802"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7665EC53">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4707D46">
            <w:pPr>
              <w:widowControl/>
              <w:suppressAutoHyphens w:val="0"/>
              <w:jc w:val="left"/>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D5C71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0F84C12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2022年底主体完工，2023年底全部完成</w:t>
            </w: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tab/>
            </w:r>
          </w:p>
        </w:tc>
        <w:tc>
          <w:tcPr>
            <w:tcW w:w="849" w:type="dxa"/>
            <w:tcBorders>
              <w:top w:val="single" w:color="auto" w:sz="4" w:space="0"/>
              <w:left w:val="nil"/>
              <w:bottom w:val="single" w:color="auto" w:sz="4" w:space="0"/>
              <w:right w:val="single" w:color="auto" w:sz="4" w:space="0"/>
            </w:tcBorders>
            <w:vAlign w:val="center"/>
          </w:tcPr>
          <w:p w14:paraId="06C393B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2023年12月完成</w:t>
            </w:r>
          </w:p>
        </w:tc>
        <w:tc>
          <w:tcPr>
            <w:tcW w:w="1088" w:type="dxa"/>
            <w:tcBorders>
              <w:top w:val="single" w:color="auto" w:sz="4" w:space="0"/>
              <w:left w:val="nil"/>
              <w:bottom w:val="single" w:color="auto" w:sz="4" w:space="0"/>
              <w:right w:val="single" w:color="auto" w:sz="4" w:space="0"/>
            </w:tcBorders>
            <w:vAlign w:val="center"/>
          </w:tcPr>
          <w:p w14:paraId="1E060E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7599658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10" w:type="dxa"/>
            <w:tcBorders>
              <w:top w:val="single" w:color="auto" w:sz="4" w:space="0"/>
              <w:left w:val="nil"/>
              <w:bottom w:val="single" w:color="auto" w:sz="4" w:space="0"/>
              <w:right w:val="single" w:color="auto" w:sz="4" w:space="0"/>
            </w:tcBorders>
            <w:vAlign w:val="center"/>
          </w:tcPr>
          <w:p w14:paraId="5577F11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435" w:type="dxa"/>
            <w:gridSpan w:val="2"/>
            <w:tcBorders>
              <w:top w:val="single" w:color="auto" w:sz="4" w:space="0"/>
              <w:left w:val="nil"/>
              <w:bottom w:val="single" w:color="auto" w:sz="4" w:space="0"/>
              <w:right w:val="single" w:color="auto" w:sz="4" w:space="0"/>
            </w:tcBorders>
            <w:vAlign w:val="center"/>
          </w:tcPr>
          <w:p w14:paraId="350C50F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007515CF">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04152390">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9FCE9DE">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378790A">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1233D1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30AB14D9">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31C6A887">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5D38C341">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6EACD66F">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78045F9A">
            <w:pPr>
              <w:widowControl/>
              <w:spacing w:line="240" w:lineRule="exact"/>
              <w:jc w:val="center"/>
              <w:rPr>
                <w:rFonts w:ascii="仿宋_GB2312" w:hAnsi="宋体" w:eastAsia="仿宋_GB2312" w:cs="宋体"/>
                <w:kern w:val="0"/>
                <w:szCs w:val="21"/>
              </w:rPr>
            </w:pPr>
          </w:p>
        </w:tc>
      </w:tr>
      <w:tr w14:paraId="0DAD7A92">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35569849">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9BB3CE9">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1B9D468">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75B5F5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165E70D2">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3E94DB70">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5CB5E2E1">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4BEC8C64">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1F7A566A">
            <w:pPr>
              <w:widowControl/>
              <w:spacing w:line="240" w:lineRule="exact"/>
              <w:jc w:val="center"/>
              <w:rPr>
                <w:rFonts w:ascii="仿宋_GB2312" w:hAnsi="宋体" w:eastAsia="仿宋_GB2312" w:cs="宋体"/>
                <w:kern w:val="0"/>
                <w:szCs w:val="21"/>
              </w:rPr>
            </w:pPr>
          </w:p>
        </w:tc>
      </w:tr>
      <w:tr w14:paraId="0CADF622">
        <w:tblPrEx>
          <w:tblCellMar>
            <w:top w:w="0" w:type="dxa"/>
            <w:left w:w="108" w:type="dxa"/>
            <w:bottom w:w="0" w:type="dxa"/>
            <w:right w:w="108" w:type="dxa"/>
          </w:tblCellMar>
        </w:tblPrEx>
        <w:trPr>
          <w:trHeight w:val="1229"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5584B3C4">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D302024">
            <w:pPr>
              <w:widowControl/>
              <w:suppressAutoHyphens w:val="0"/>
              <w:jc w:val="left"/>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5998F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1478D90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总成本控制在</w:t>
            </w:r>
            <w:r>
              <w:rPr>
                <w:rFonts w:hint="eastAsia" w:ascii="仿宋_GB2312" w:hAnsi="宋体" w:eastAsia="仿宋_GB2312" w:cs="宋体"/>
                <w:color w:val="000000"/>
                <w:kern w:val="0"/>
                <w:szCs w:val="21"/>
                <w:lang w:val="en-US" w:eastAsia="zh-CN"/>
              </w:rPr>
              <w:t>154.48</w:t>
            </w:r>
            <w:r>
              <w:rPr>
                <w:rFonts w:hint="eastAsia" w:ascii="仿宋_GB2312" w:hAnsi="宋体" w:eastAsia="仿宋_GB2312" w:cs="宋体"/>
                <w:color w:val="000000"/>
                <w:kern w:val="0"/>
                <w:szCs w:val="21"/>
              </w:rPr>
              <w:t>万元内</w:t>
            </w:r>
          </w:p>
        </w:tc>
        <w:tc>
          <w:tcPr>
            <w:tcW w:w="849" w:type="dxa"/>
            <w:tcBorders>
              <w:top w:val="single" w:color="auto" w:sz="4" w:space="0"/>
              <w:left w:val="nil"/>
              <w:bottom w:val="single" w:color="auto" w:sz="4" w:space="0"/>
              <w:right w:val="single" w:color="auto" w:sz="4" w:space="0"/>
            </w:tcBorders>
            <w:vAlign w:val="center"/>
          </w:tcPr>
          <w:p w14:paraId="1B00CD9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总成本控制在</w:t>
            </w:r>
            <w:r>
              <w:rPr>
                <w:rFonts w:hint="eastAsia" w:ascii="仿宋_GB2312" w:hAnsi="宋体" w:eastAsia="仿宋_GB2312" w:cs="宋体"/>
                <w:kern w:val="0"/>
                <w:szCs w:val="21"/>
                <w:lang w:val="en-US" w:eastAsia="zh-CN"/>
              </w:rPr>
              <w:t>154.48</w:t>
            </w:r>
            <w:r>
              <w:rPr>
                <w:rFonts w:hint="eastAsia" w:ascii="仿宋_GB2312" w:hAnsi="宋体" w:eastAsia="仿宋_GB2312" w:cs="宋体"/>
                <w:kern w:val="0"/>
                <w:szCs w:val="21"/>
              </w:rPr>
              <w:t>万元内</w:t>
            </w:r>
          </w:p>
        </w:tc>
        <w:tc>
          <w:tcPr>
            <w:tcW w:w="1088" w:type="dxa"/>
            <w:tcBorders>
              <w:top w:val="single" w:color="auto" w:sz="4" w:space="0"/>
              <w:left w:val="nil"/>
              <w:bottom w:val="single" w:color="auto" w:sz="4" w:space="0"/>
              <w:right w:val="single" w:color="auto" w:sz="4" w:space="0"/>
            </w:tcBorders>
            <w:vAlign w:val="center"/>
          </w:tcPr>
          <w:p w14:paraId="2D9FF96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5BB7782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110" w:type="dxa"/>
            <w:tcBorders>
              <w:top w:val="single" w:color="auto" w:sz="4" w:space="0"/>
              <w:left w:val="nil"/>
              <w:bottom w:val="single" w:color="auto" w:sz="4" w:space="0"/>
              <w:right w:val="single" w:color="auto" w:sz="4" w:space="0"/>
            </w:tcBorders>
            <w:vAlign w:val="center"/>
          </w:tcPr>
          <w:p w14:paraId="2AEF056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2435" w:type="dxa"/>
            <w:gridSpan w:val="2"/>
            <w:tcBorders>
              <w:top w:val="single" w:color="auto" w:sz="4" w:space="0"/>
              <w:left w:val="nil"/>
              <w:bottom w:val="single" w:color="auto" w:sz="4" w:space="0"/>
              <w:right w:val="single" w:color="auto" w:sz="4" w:space="0"/>
            </w:tcBorders>
            <w:vAlign w:val="center"/>
          </w:tcPr>
          <w:p w14:paraId="7790664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60E03D4">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4B7B2C3A">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2EB24488">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2B5649C">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B90662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58EF816B">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63379D17">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7C32E198">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5243925B">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6B434721">
            <w:pPr>
              <w:widowControl/>
              <w:spacing w:line="240" w:lineRule="exact"/>
              <w:jc w:val="center"/>
              <w:rPr>
                <w:rFonts w:ascii="仿宋_GB2312" w:hAnsi="宋体" w:eastAsia="仿宋_GB2312" w:cs="宋体"/>
                <w:kern w:val="0"/>
                <w:szCs w:val="21"/>
              </w:rPr>
            </w:pPr>
          </w:p>
        </w:tc>
      </w:tr>
      <w:tr w14:paraId="3B21D704">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63898EC2">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76F68F0">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2ECC99E5">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5F2709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7507A00">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4EF42767">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530C2B8F">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3C7ABF94">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7BE085AB">
            <w:pPr>
              <w:widowControl/>
              <w:spacing w:line="240" w:lineRule="exact"/>
              <w:jc w:val="center"/>
              <w:rPr>
                <w:rFonts w:ascii="仿宋_GB2312" w:hAnsi="宋体" w:eastAsia="仿宋_GB2312" w:cs="宋体"/>
                <w:kern w:val="0"/>
                <w:szCs w:val="21"/>
              </w:rPr>
            </w:pPr>
          </w:p>
        </w:tc>
      </w:tr>
      <w:tr w14:paraId="469C80F2">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541F5422">
            <w:pPr>
              <w:widowControl/>
              <w:suppressAutoHyphens w:val="0"/>
              <w:jc w:val="left"/>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3DC8657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5C688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5781E53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D4A8BAB">
            <w:pPr>
              <w:widowControl/>
              <w:spacing w:line="240" w:lineRule="exact"/>
              <w:jc w:val="left"/>
              <w:rPr>
                <w:rFonts w:ascii="仿宋_GB2312" w:hAnsi="宋体" w:eastAsia="仿宋_GB2312" w:cs="宋体"/>
                <w:color w:val="000000"/>
                <w:kern w:val="0"/>
                <w:szCs w:val="21"/>
              </w:rPr>
            </w:pPr>
          </w:p>
        </w:tc>
        <w:tc>
          <w:tcPr>
            <w:tcW w:w="849" w:type="dxa"/>
            <w:tcBorders>
              <w:top w:val="single" w:color="auto" w:sz="4" w:space="0"/>
              <w:left w:val="nil"/>
              <w:bottom w:val="single" w:color="auto" w:sz="4" w:space="0"/>
              <w:right w:val="single" w:color="auto" w:sz="4" w:space="0"/>
            </w:tcBorders>
          </w:tcPr>
          <w:p w14:paraId="1915172D"/>
        </w:tc>
        <w:tc>
          <w:tcPr>
            <w:tcW w:w="1088" w:type="dxa"/>
            <w:tcBorders>
              <w:top w:val="single" w:color="auto" w:sz="4" w:space="0"/>
              <w:left w:val="nil"/>
              <w:bottom w:val="single" w:color="auto" w:sz="4" w:space="0"/>
              <w:right w:val="single" w:color="auto" w:sz="4" w:space="0"/>
            </w:tcBorders>
          </w:tcPr>
          <w:p w14:paraId="02FE0094"/>
        </w:tc>
        <w:tc>
          <w:tcPr>
            <w:tcW w:w="996" w:type="dxa"/>
            <w:gridSpan w:val="2"/>
            <w:tcBorders>
              <w:top w:val="single" w:color="auto" w:sz="4" w:space="0"/>
              <w:left w:val="nil"/>
              <w:bottom w:val="single" w:color="auto" w:sz="4" w:space="0"/>
              <w:right w:val="single" w:color="auto" w:sz="4" w:space="0"/>
            </w:tcBorders>
          </w:tcPr>
          <w:p w14:paraId="1B9C2FD3"/>
        </w:tc>
        <w:tc>
          <w:tcPr>
            <w:tcW w:w="1110" w:type="dxa"/>
            <w:tcBorders>
              <w:top w:val="single" w:color="auto" w:sz="4" w:space="0"/>
              <w:left w:val="nil"/>
              <w:bottom w:val="single" w:color="auto" w:sz="4" w:space="0"/>
              <w:right w:val="single" w:color="auto" w:sz="4" w:space="0"/>
            </w:tcBorders>
          </w:tcPr>
          <w:p w14:paraId="572A601D">
            <w:pPr>
              <w:widowControl/>
              <w:spacing w:line="240" w:lineRule="exact"/>
              <w:jc w:val="center"/>
            </w:pPr>
          </w:p>
        </w:tc>
        <w:tc>
          <w:tcPr>
            <w:tcW w:w="2435" w:type="dxa"/>
            <w:gridSpan w:val="2"/>
            <w:tcBorders>
              <w:top w:val="single" w:color="auto" w:sz="4" w:space="0"/>
              <w:left w:val="nil"/>
              <w:bottom w:val="single" w:color="auto" w:sz="4" w:space="0"/>
              <w:right w:val="single" w:color="auto" w:sz="4" w:space="0"/>
            </w:tcBorders>
          </w:tcPr>
          <w:p w14:paraId="63BE94BC"/>
        </w:tc>
      </w:tr>
      <w:tr w14:paraId="5F259E3F">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1FD039C9">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1B36535">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478CF86">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DC7276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09EFEE60">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503860E6">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319D3BF4">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6A5D0674">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6C0D8564">
            <w:pPr>
              <w:widowControl/>
              <w:spacing w:line="240" w:lineRule="exact"/>
              <w:jc w:val="center"/>
              <w:rPr>
                <w:rFonts w:ascii="仿宋_GB2312" w:hAnsi="宋体" w:eastAsia="仿宋_GB2312" w:cs="宋体"/>
                <w:kern w:val="0"/>
                <w:szCs w:val="21"/>
              </w:rPr>
            </w:pPr>
          </w:p>
        </w:tc>
      </w:tr>
      <w:tr w14:paraId="105534EF">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62965615">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880B6ED">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EEB8637">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1CB9F0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2E221A41">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7643BA01">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5AC78C52">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39E46E9E">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6AF54C98">
            <w:pPr>
              <w:widowControl/>
              <w:spacing w:line="240" w:lineRule="exact"/>
              <w:jc w:val="center"/>
              <w:rPr>
                <w:rFonts w:ascii="仿宋_GB2312" w:hAnsi="宋体" w:eastAsia="仿宋_GB2312" w:cs="宋体"/>
                <w:kern w:val="0"/>
                <w:szCs w:val="21"/>
              </w:rPr>
            </w:pPr>
          </w:p>
        </w:tc>
      </w:tr>
      <w:tr w14:paraId="291E5FA4">
        <w:tblPrEx>
          <w:tblCellMar>
            <w:top w:w="0" w:type="dxa"/>
            <w:left w:w="108" w:type="dxa"/>
            <w:bottom w:w="0" w:type="dxa"/>
            <w:right w:w="108" w:type="dxa"/>
          </w:tblCellMar>
        </w:tblPrEx>
        <w:trPr>
          <w:trHeight w:val="1890"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2D7E4524">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5F8EFF3">
            <w:pPr>
              <w:widowControl/>
              <w:suppressAutoHyphens w:val="0"/>
              <w:jc w:val="left"/>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64C4E9F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676C01B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2CB377A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张家湾遗址与通运桥是重要的历史文化与旅游资源。文物本体周边环境整治，可使人类对这一宝贵遗产在物质文明和精神文明建设中发挥越来越大的作用</w:t>
            </w:r>
          </w:p>
        </w:tc>
        <w:tc>
          <w:tcPr>
            <w:tcW w:w="849" w:type="dxa"/>
            <w:tcBorders>
              <w:top w:val="single" w:color="auto" w:sz="4" w:space="0"/>
              <w:left w:val="nil"/>
              <w:bottom w:val="single" w:color="auto" w:sz="4" w:space="0"/>
              <w:right w:val="single" w:color="auto" w:sz="4" w:space="0"/>
            </w:tcBorders>
            <w:vAlign w:val="center"/>
          </w:tcPr>
          <w:p w14:paraId="3142372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088" w:type="dxa"/>
            <w:tcBorders>
              <w:top w:val="single" w:color="auto" w:sz="4" w:space="0"/>
              <w:left w:val="nil"/>
              <w:bottom w:val="single" w:color="auto" w:sz="4" w:space="0"/>
              <w:right w:val="single" w:color="auto" w:sz="4" w:space="0"/>
            </w:tcBorders>
            <w:vAlign w:val="center"/>
          </w:tcPr>
          <w:p w14:paraId="49B8EA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50099A9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1110" w:type="dxa"/>
            <w:tcBorders>
              <w:top w:val="single" w:color="auto" w:sz="4" w:space="0"/>
              <w:left w:val="nil"/>
              <w:bottom w:val="single" w:color="auto" w:sz="4" w:space="0"/>
              <w:right w:val="single" w:color="auto" w:sz="4" w:space="0"/>
            </w:tcBorders>
            <w:vAlign w:val="center"/>
          </w:tcPr>
          <w:p w14:paraId="70F080BF">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435" w:type="dxa"/>
            <w:gridSpan w:val="2"/>
            <w:tcBorders>
              <w:top w:val="single" w:color="auto" w:sz="4" w:space="0"/>
              <w:left w:val="nil"/>
              <w:bottom w:val="single" w:color="auto" w:sz="4" w:space="0"/>
              <w:right w:val="single" w:color="auto" w:sz="4" w:space="0"/>
            </w:tcBorders>
            <w:vAlign w:val="center"/>
          </w:tcPr>
          <w:p w14:paraId="0FEB5F5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CA83834">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5874C85A">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1F60EF50">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1E719E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CE96F6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66F49BFA">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486508BB">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5962E185">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262AC2D3">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095763A3">
            <w:pPr>
              <w:widowControl/>
              <w:spacing w:line="240" w:lineRule="exact"/>
              <w:jc w:val="center"/>
              <w:rPr>
                <w:rFonts w:ascii="仿宋_GB2312" w:hAnsi="宋体" w:eastAsia="仿宋_GB2312" w:cs="宋体"/>
                <w:kern w:val="0"/>
                <w:szCs w:val="21"/>
              </w:rPr>
            </w:pPr>
          </w:p>
        </w:tc>
      </w:tr>
      <w:tr w14:paraId="4EBE92AD">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4DD8A241">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EF9F727">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52C15F07">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1E209B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B160996">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4F2B90A8">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21F47B6D">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3B32C0B4">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3837E0A0">
            <w:pPr>
              <w:widowControl/>
              <w:spacing w:line="240" w:lineRule="exact"/>
              <w:jc w:val="center"/>
              <w:rPr>
                <w:rFonts w:ascii="仿宋_GB2312" w:hAnsi="宋体" w:eastAsia="仿宋_GB2312" w:cs="宋体"/>
                <w:kern w:val="0"/>
                <w:szCs w:val="21"/>
              </w:rPr>
            </w:pPr>
          </w:p>
        </w:tc>
      </w:tr>
      <w:tr w14:paraId="41515881">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59697A1D">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0110D393">
            <w:pPr>
              <w:widowControl/>
              <w:suppressAutoHyphens w:val="0"/>
              <w:jc w:val="left"/>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34281B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60A203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5C5C06E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清除墙体周边杂草，平整周围地面近距离营造文物周边生态健康环境</w:t>
            </w:r>
          </w:p>
        </w:tc>
        <w:tc>
          <w:tcPr>
            <w:tcW w:w="849" w:type="dxa"/>
            <w:tcBorders>
              <w:top w:val="single" w:color="auto" w:sz="4" w:space="0"/>
              <w:left w:val="nil"/>
              <w:bottom w:val="single" w:color="auto" w:sz="4" w:space="0"/>
              <w:right w:val="single" w:color="auto" w:sz="4" w:space="0"/>
            </w:tcBorders>
            <w:vAlign w:val="center"/>
          </w:tcPr>
          <w:p w14:paraId="284DDA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088" w:type="dxa"/>
            <w:tcBorders>
              <w:top w:val="single" w:color="auto" w:sz="4" w:space="0"/>
              <w:left w:val="nil"/>
              <w:bottom w:val="single" w:color="auto" w:sz="4" w:space="0"/>
              <w:right w:val="single" w:color="auto" w:sz="4" w:space="0"/>
            </w:tcBorders>
            <w:vAlign w:val="center"/>
          </w:tcPr>
          <w:p w14:paraId="20A50D6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3F27CA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110" w:type="dxa"/>
            <w:tcBorders>
              <w:top w:val="single" w:color="auto" w:sz="4" w:space="0"/>
              <w:left w:val="nil"/>
              <w:bottom w:val="single" w:color="auto" w:sz="4" w:space="0"/>
              <w:right w:val="single" w:color="auto" w:sz="4" w:space="0"/>
            </w:tcBorders>
            <w:vAlign w:val="center"/>
          </w:tcPr>
          <w:p w14:paraId="08A52391">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435" w:type="dxa"/>
            <w:gridSpan w:val="2"/>
            <w:tcBorders>
              <w:top w:val="single" w:color="auto" w:sz="4" w:space="0"/>
              <w:left w:val="nil"/>
              <w:bottom w:val="single" w:color="auto" w:sz="4" w:space="0"/>
              <w:right w:val="single" w:color="auto" w:sz="4" w:space="0"/>
            </w:tcBorders>
            <w:vAlign w:val="center"/>
          </w:tcPr>
          <w:p w14:paraId="61FE2BF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26112367">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2CA27464">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3E72C67E">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FE2EDE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6B53DB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32546559">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7FF6270D">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34EFDFFC">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02E0815C">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4EFFFF92">
            <w:pPr>
              <w:widowControl/>
              <w:spacing w:line="240" w:lineRule="exact"/>
              <w:jc w:val="center"/>
              <w:rPr>
                <w:rFonts w:ascii="仿宋_GB2312" w:hAnsi="宋体" w:eastAsia="仿宋_GB2312" w:cs="宋体"/>
                <w:kern w:val="0"/>
                <w:szCs w:val="21"/>
              </w:rPr>
            </w:pPr>
          </w:p>
        </w:tc>
      </w:tr>
      <w:tr w14:paraId="29FC3BF7">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60D20BAA">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00F83C3">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07042487">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6F1E2B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0A38516A">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03D10E88">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015193F0">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7864A487">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6C7CED50">
            <w:pPr>
              <w:widowControl/>
              <w:spacing w:line="240" w:lineRule="exact"/>
              <w:jc w:val="center"/>
              <w:rPr>
                <w:rFonts w:ascii="仿宋_GB2312" w:hAnsi="宋体" w:eastAsia="仿宋_GB2312" w:cs="宋体"/>
                <w:kern w:val="0"/>
                <w:szCs w:val="21"/>
              </w:rPr>
            </w:pPr>
          </w:p>
        </w:tc>
      </w:tr>
      <w:tr w14:paraId="2CC9AC97">
        <w:tblPrEx>
          <w:tblCellMar>
            <w:top w:w="0" w:type="dxa"/>
            <w:left w:w="108" w:type="dxa"/>
            <w:bottom w:w="0" w:type="dxa"/>
            <w:right w:w="108" w:type="dxa"/>
          </w:tblCellMar>
        </w:tblPrEx>
        <w:trPr>
          <w:trHeight w:val="509"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3406634E">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5709B180">
            <w:pPr>
              <w:widowControl/>
              <w:suppressAutoHyphens w:val="0"/>
              <w:jc w:val="left"/>
              <w:rPr>
                <w:rFonts w:ascii="仿宋_GB2312" w:hAnsi="宋体" w:eastAsia="仿宋_GB2312" w:cs="宋体"/>
                <w:kern w:val="0"/>
                <w:szCs w:val="21"/>
              </w:rPr>
            </w:pP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043A9D1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3DE053E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进一步发挥出文物的历史文化价值，整体提升张家湾古城的旅游资源影响力，也为宣传大运河文化，完善后续配套功能提供了支撑</w:t>
            </w:r>
          </w:p>
        </w:tc>
        <w:tc>
          <w:tcPr>
            <w:tcW w:w="849" w:type="dxa"/>
            <w:tcBorders>
              <w:top w:val="single" w:color="auto" w:sz="4" w:space="0"/>
              <w:left w:val="nil"/>
              <w:bottom w:val="single" w:color="auto" w:sz="4" w:space="0"/>
              <w:right w:val="single" w:color="auto" w:sz="4" w:space="0"/>
            </w:tcBorders>
            <w:vAlign w:val="center"/>
          </w:tcPr>
          <w:p w14:paraId="4BE7771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088" w:type="dxa"/>
            <w:tcBorders>
              <w:top w:val="single" w:color="auto" w:sz="4" w:space="0"/>
              <w:left w:val="nil"/>
              <w:bottom w:val="single" w:color="auto" w:sz="4" w:space="0"/>
              <w:right w:val="single" w:color="auto" w:sz="4" w:space="0"/>
            </w:tcBorders>
            <w:vAlign w:val="center"/>
          </w:tcPr>
          <w:p w14:paraId="14783B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72C34B9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r>
              <w:rPr>
                <w:rFonts w:ascii="仿宋_GB2312" w:hAnsi="宋体" w:eastAsia="仿宋_GB2312" w:cs="宋体"/>
                <w:kern w:val="0"/>
                <w:szCs w:val="21"/>
              </w:rPr>
              <w:t>0</w:t>
            </w:r>
          </w:p>
        </w:tc>
        <w:tc>
          <w:tcPr>
            <w:tcW w:w="1110" w:type="dxa"/>
            <w:tcBorders>
              <w:top w:val="single" w:color="auto" w:sz="4" w:space="0"/>
              <w:left w:val="nil"/>
              <w:bottom w:val="single" w:color="auto" w:sz="4" w:space="0"/>
              <w:right w:val="single" w:color="auto" w:sz="4" w:space="0"/>
            </w:tcBorders>
            <w:vAlign w:val="center"/>
          </w:tcPr>
          <w:p w14:paraId="3651444A">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2435" w:type="dxa"/>
            <w:gridSpan w:val="2"/>
            <w:tcBorders>
              <w:top w:val="single" w:color="auto" w:sz="4" w:space="0"/>
              <w:left w:val="nil"/>
              <w:bottom w:val="single" w:color="auto" w:sz="4" w:space="0"/>
              <w:right w:val="single" w:color="auto" w:sz="4" w:space="0"/>
            </w:tcBorders>
            <w:vAlign w:val="center"/>
          </w:tcPr>
          <w:p w14:paraId="1C6BCF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00C217D1">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68950CF8">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2019985">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739AEE2">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BC8289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4D79C1B8">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5F787209">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019FD8C6">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035A4BAB">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64154433">
            <w:pPr>
              <w:widowControl/>
              <w:spacing w:line="240" w:lineRule="exact"/>
              <w:jc w:val="center"/>
              <w:rPr>
                <w:rFonts w:ascii="仿宋_GB2312" w:hAnsi="宋体" w:eastAsia="仿宋_GB2312" w:cs="宋体"/>
                <w:kern w:val="0"/>
                <w:szCs w:val="21"/>
              </w:rPr>
            </w:pPr>
          </w:p>
        </w:tc>
      </w:tr>
      <w:tr w14:paraId="675E1B2B">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73BBFC77">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4A2C929F">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4435350F">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0FB2B7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FB77E77">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7A6A387A">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36045C54">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570F8411">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76403845">
            <w:pPr>
              <w:widowControl/>
              <w:spacing w:line="240" w:lineRule="exact"/>
              <w:jc w:val="center"/>
              <w:rPr>
                <w:rFonts w:ascii="仿宋_GB2312" w:hAnsi="宋体" w:eastAsia="仿宋_GB2312" w:cs="宋体"/>
                <w:kern w:val="0"/>
                <w:szCs w:val="21"/>
              </w:rPr>
            </w:pPr>
          </w:p>
        </w:tc>
      </w:tr>
      <w:tr w14:paraId="27A144B3">
        <w:tblPrEx>
          <w:tblCellMar>
            <w:top w:w="0" w:type="dxa"/>
            <w:left w:w="108" w:type="dxa"/>
            <w:bottom w:w="0" w:type="dxa"/>
            <w:right w:w="108" w:type="dxa"/>
          </w:tblCellMar>
        </w:tblPrEx>
        <w:trPr>
          <w:trHeight w:val="66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7F63FD51">
            <w:pPr>
              <w:widowControl/>
              <w:suppressAutoHyphens w:val="0"/>
              <w:jc w:val="left"/>
              <w:rPr>
                <w:rFonts w:ascii="仿宋_GB2312" w:hAnsi="宋体" w:eastAsia="仿宋_GB2312" w:cs="宋体"/>
                <w:kern w:val="0"/>
                <w:szCs w:val="21"/>
              </w:rPr>
            </w:pPr>
          </w:p>
        </w:tc>
        <w:tc>
          <w:tcPr>
            <w:tcW w:w="975" w:type="dxa"/>
            <w:vMerge w:val="restart"/>
            <w:tcBorders>
              <w:top w:val="single" w:color="auto" w:sz="4" w:space="0"/>
              <w:left w:val="single" w:color="auto" w:sz="4" w:space="0"/>
              <w:bottom w:val="single" w:color="auto" w:sz="4" w:space="0"/>
              <w:right w:val="single" w:color="auto" w:sz="4" w:space="0"/>
            </w:tcBorders>
            <w:vAlign w:val="center"/>
          </w:tcPr>
          <w:p w14:paraId="2AEBCC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525805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105" w:type="dxa"/>
            <w:vMerge w:val="restart"/>
            <w:tcBorders>
              <w:top w:val="single" w:color="auto" w:sz="4" w:space="0"/>
              <w:left w:val="single" w:color="auto" w:sz="4" w:space="0"/>
              <w:bottom w:val="single" w:color="auto" w:sz="4" w:space="0"/>
              <w:right w:val="single" w:color="auto" w:sz="4" w:space="0"/>
            </w:tcBorders>
            <w:vAlign w:val="center"/>
          </w:tcPr>
          <w:p w14:paraId="5F186F4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72E9522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居民游客满意度达95%</w:t>
            </w:r>
          </w:p>
        </w:tc>
        <w:tc>
          <w:tcPr>
            <w:tcW w:w="849" w:type="dxa"/>
            <w:tcBorders>
              <w:top w:val="single" w:color="auto" w:sz="4" w:space="0"/>
              <w:left w:val="nil"/>
              <w:bottom w:val="single" w:color="auto" w:sz="4" w:space="0"/>
              <w:right w:val="single" w:color="auto" w:sz="4" w:space="0"/>
            </w:tcBorders>
            <w:vAlign w:val="center"/>
          </w:tcPr>
          <w:p w14:paraId="7F8D9F4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95%</w:t>
            </w:r>
          </w:p>
        </w:tc>
        <w:tc>
          <w:tcPr>
            <w:tcW w:w="1088" w:type="dxa"/>
            <w:tcBorders>
              <w:top w:val="single" w:color="auto" w:sz="4" w:space="0"/>
              <w:left w:val="nil"/>
              <w:bottom w:val="single" w:color="auto" w:sz="4" w:space="0"/>
              <w:right w:val="single" w:color="auto" w:sz="4" w:space="0"/>
            </w:tcBorders>
            <w:vAlign w:val="center"/>
          </w:tcPr>
          <w:p w14:paraId="3AD6C76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996" w:type="dxa"/>
            <w:gridSpan w:val="2"/>
            <w:tcBorders>
              <w:top w:val="single" w:color="auto" w:sz="4" w:space="0"/>
              <w:left w:val="nil"/>
              <w:bottom w:val="single" w:color="auto" w:sz="4" w:space="0"/>
              <w:right w:val="single" w:color="auto" w:sz="4" w:space="0"/>
            </w:tcBorders>
            <w:vAlign w:val="center"/>
          </w:tcPr>
          <w:p w14:paraId="619B92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110" w:type="dxa"/>
            <w:tcBorders>
              <w:top w:val="single" w:color="auto" w:sz="4" w:space="0"/>
              <w:left w:val="nil"/>
              <w:bottom w:val="single" w:color="auto" w:sz="4" w:space="0"/>
              <w:right w:val="single" w:color="auto" w:sz="4" w:space="0"/>
            </w:tcBorders>
            <w:vAlign w:val="center"/>
          </w:tcPr>
          <w:p w14:paraId="7746BC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2435" w:type="dxa"/>
            <w:gridSpan w:val="2"/>
            <w:tcBorders>
              <w:top w:val="single" w:color="auto" w:sz="4" w:space="0"/>
              <w:left w:val="nil"/>
              <w:bottom w:val="single" w:color="auto" w:sz="4" w:space="0"/>
              <w:right w:val="single" w:color="auto" w:sz="4" w:space="0"/>
            </w:tcBorders>
            <w:vAlign w:val="center"/>
          </w:tcPr>
          <w:p w14:paraId="4D350C5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9869ED1">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24CFEA70">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7CAA2249">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10F7154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F465C1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tcBorders>
              <w:top w:val="single" w:color="auto" w:sz="4" w:space="0"/>
              <w:left w:val="nil"/>
              <w:bottom w:val="single" w:color="auto" w:sz="4" w:space="0"/>
              <w:right w:val="single" w:color="auto" w:sz="4" w:space="0"/>
            </w:tcBorders>
            <w:vAlign w:val="center"/>
          </w:tcPr>
          <w:p w14:paraId="093537A9">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2ADB28F5">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6FBD8680">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565B9E73">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66D4AFEC">
            <w:pPr>
              <w:widowControl/>
              <w:spacing w:line="240" w:lineRule="exact"/>
              <w:jc w:val="center"/>
              <w:rPr>
                <w:rFonts w:ascii="仿宋_GB2312" w:hAnsi="宋体" w:eastAsia="仿宋_GB2312" w:cs="宋体"/>
                <w:kern w:val="0"/>
                <w:szCs w:val="21"/>
              </w:rPr>
            </w:pPr>
          </w:p>
        </w:tc>
      </w:tr>
      <w:tr w14:paraId="243A9CE9">
        <w:tblPrEx>
          <w:tblCellMar>
            <w:top w:w="0" w:type="dxa"/>
            <w:left w:w="108" w:type="dxa"/>
            <w:bottom w:w="0" w:type="dxa"/>
            <w:right w:w="108" w:type="dxa"/>
          </w:tblCellMar>
        </w:tblPrEx>
        <w:trPr>
          <w:trHeight w:val="306" w:hRule="exact"/>
          <w:jc w:val="center"/>
        </w:trPr>
        <w:tc>
          <w:tcPr>
            <w:tcW w:w="1015" w:type="dxa"/>
            <w:vMerge w:val="continue"/>
            <w:tcBorders>
              <w:top w:val="single" w:color="auto" w:sz="4" w:space="0"/>
              <w:left w:val="single" w:color="auto" w:sz="4" w:space="0"/>
              <w:bottom w:val="single" w:color="auto" w:sz="4" w:space="0"/>
              <w:right w:val="single" w:color="auto" w:sz="4" w:space="0"/>
            </w:tcBorders>
            <w:vAlign w:val="center"/>
          </w:tcPr>
          <w:p w14:paraId="064033DC">
            <w:pPr>
              <w:widowControl/>
              <w:suppressAutoHyphens w:val="0"/>
              <w:jc w:val="left"/>
              <w:rPr>
                <w:rFonts w:ascii="仿宋_GB2312" w:hAnsi="宋体" w:eastAsia="仿宋_GB2312" w:cs="宋体"/>
                <w:kern w:val="0"/>
                <w:szCs w:val="21"/>
              </w:rPr>
            </w:pPr>
          </w:p>
        </w:tc>
        <w:tc>
          <w:tcPr>
            <w:tcW w:w="975" w:type="dxa"/>
            <w:vMerge w:val="continue"/>
            <w:tcBorders>
              <w:top w:val="single" w:color="auto" w:sz="4" w:space="0"/>
              <w:left w:val="single" w:color="auto" w:sz="4" w:space="0"/>
              <w:bottom w:val="single" w:color="auto" w:sz="4" w:space="0"/>
              <w:right w:val="single" w:color="auto" w:sz="4" w:space="0"/>
            </w:tcBorders>
            <w:vAlign w:val="center"/>
          </w:tcPr>
          <w:p w14:paraId="6CCBBCB6">
            <w:pPr>
              <w:widowControl/>
              <w:suppressAutoHyphens w:val="0"/>
              <w:jc w:val="left"/>
              <w:rPr>
                <w:rFonts w:ascii="仿宋_GB2312" w:hAnsi="宋体" w:eastAsia="仿宋_GB2312" w:cs="宋体"/>
                <w:kern w:val="0"/>
                <w:szCs w:val="21"/>
              </w:rPr>
            </w:pPr>
          </w:p>
        </w:tc>
        <w:tc>
          <w:tcPr>
            <w:tcW w:w="1105" w:type="dxa"/>
            <w:vMerge w:val="continue"/>
            <w:tcBorders>
              <w:top w:val="single" w:color="auto" w:sz="4" w:space="0"/>
              <w:left w:val="single" w:color="auto" w:sz="4" w:space="0"/>
              <w:bottom w:val="single" w:color="auto" w:sz="4" w:space="0"/>
              <w:right w:val="single" w:color="auto" w:sz="4" w:space="0"/>
            </w:tcBorders>
            <w:vAlign w:val="center"/>
          </w:tcPr>
          <w:p w14:paraId="3D15D2C3">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E0E26C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tcBorders>
              <w:top w:val="single" w:color="auto" w:sz="4" w:space="0"/>
              <w:left w:val="nil"/>
              <w:bottom w:val="single" w:color="auto" w:sz="4" w:space="0"/>
              <w:right w:val="single" w:color="auto" w:sz="4" w:space="0"/>
            </w:tcBorders>
            <w:vAlign w:val="center"/>
          </w:tcPr>
          <w:p w14:paraId="4A7AA17F">
            <w:pPr>
              <w:widowControl/>
              <w:spacing w:line="240" w:lineRule="exact"/>
              <w:jc w:val="center"/>
              <w:rPr>
                <w:rFonts w:ascii="仿宋_GB2312" w:hAnsi="宋体" w:eastAsia="仿宋_GB2312" w:cs="宋体"/>
                <w:kern w:val="0"/>
                <w:szCs w:val="21"/>
              </w:rPr>
            </w:pPr>
          </w:p>
        </w:tc>
        <w:tc>
          <w:tcPr>
            <w:tcW w:w="1088" w:type="dxa"/>
            <w:tcBorders>
              <w:top w:val="single" w:color="auto" w:sz="4" w:space="0"/>
              <w:left w:val="nil"/>
              <w:bottom w:val="single" w:color="auto" w:sz="4" w:space="0"/>
              <w:right w:val="single" w:color="auto" w:sz="4" w:space="0"/>
            </w:tcBorders>
            <w:vAlign w:val="center"/>
          </w:tcPr>
          <w:p w14:paraId="56387AB5">
            <w:pPr>
              <w:widowControl/>
              <w:spacing w:line="240" w:lineRule="exact"/>
              <w:jc w:val="center"/>
              <w:rPr>
                <w:rFonts w:ascii="仿宋_GB2312" w:hAnsi="宋体" w:eastAsia="仿宋_GB2312" w:cs="宋体"/>
                <w:kern w:val="0"/>
                <w:szCs w:val="21"/>
              </w:rPr>
            </w:pPr>
          </w:p>
        </w:tc>
        <w:tc>
          <w:tcPr>
            <w:tcW w:w="996" w:type="dxa"/>
            <w:gridSpan w:val="2"/>
            <w:tcBorders>
              <w:top w:val="single" w:color="auto" w:sz="4" w:space="0"/>
              <w:left w:val="nil"/>
              <w:bottom w:val="single" w:color="auto" w:sz="4" w:space="0"/>
              <w:right w:val="single" w:color="auto" w:sz="4" w:space="0"/>
            </w:tcBorders>
            <w:vAlign w:val="center"/>
          </w:tcPr>
          <w:p w14:paraId="469E5026">
            <w:pPr>
              <w:widowControl/>
              <w:spacing w:line="240" w:lineRule="exact"/>
              <w:jc w:val="center"/>
              <w:rPr>
                <w:rFonts w:ascii="仿宋_GB2312" w:hAnsi="宋体" w:eastAsia="仿宋_GB2312" w:cs="宋体"/>
                <w:kern w:val="0"/>
                <w:szCs w:val="21"/>
              </w:rPr>
            </w:pPr>
          </w:p>
        </w:tc>
        <w:tc>
          <w:tcPr>
            <w:tcW w:w="1110" w:type="dxa"/>
            <w:tcBorders>
              <w:top w:val="single" w:color="auto" w:sz="4" w:space="0"/>
              <w:left w:val="nil"/>
              <w:bottom w:val="single" w:color="auto" w:sz="4" w:space="0"/>
              <w:right w:val="single" w:color="auto" w:sz="4" w:space="0"/>
            </w:tcBorders>
            <w:vAlign w:val="center"/>
          </w:tcPr>
          <w:p w14:paraId="4A777FC6">
            <w:pPr>
              <w:widowControl/>
              <w:spacing w:line="240" w:lineRule="exact"/>
              <w:jc w:val="center"/>
              <w:rPr>
                <w:rFonts w:ascii="仿宋_GB2312" w:hAnsi="宋体" w:eastAsia="仿宋_GB2312" w:cs="宋体"/>
                <w:kern w:val="0"/>
                <w:szCs w:val="21"/>
              </w:rPr>
            </w:pPr>
          </w:p>
        </w:tc>
        <w:tc>
          <w:tcPr>
            <w:tcW w:w="2435" w:type="dxa"/>
            <w:gridSpan w:val="2"/>
            <w:tcBorders>
              <w:top w:val="single" w:color="auto" w:sz="4" w:space="0"/>
              <w:left w:val="nil"/>
              <w:bottom w:val="single" w:color="auto" w:sz="4" w:space="0"/>
              <w:right w:val="single" w:color="auto" w:sz="4" w:space="0"/>
            </w:tcBorders>
            <w:vAlign w:val="center"/>
          </w:tcPr>
          <w:p w14:paraId="4791041C">
            <w:pPr>
              <w:widowControl/>
              <w:spacing w:line="240" w:lineRule="exact"/>
              <w:jc w:val="center"/>
              <w:rPr>
                <w:rFonts w:ascii="仿宋_GB2312" w:hAnsi="宋体" w:eastAsia="仿宋_GB2312" w:cs="宋体"/>
                <w:kern w:val="0"/>
                <w:szCs w:val="21"/>
              </w:rPr>
            </w:pPr>
          </w:p>
        </w:tc>
      </w:tr>
      <w:tr w14:paraId="06BEA1D2">
        <w:tblPrEx>
          <w:tblCellMar>
            <w:top w:w="0" w:type="dxa"/>
            <w:left w:w="108" w:type="dxa"/>
            <w:bottom w:w="0" w:type="dxa"/>
            <w:right w:w="108" w:type="dxa"/>
          </w:tblCellMar>
        </w:tblPrEx>
        <w:trPr>
          <w:trHeight w:val="477" w:hRule="exact"/>
          <w:jc w:val="center"/>
        </w:trPr>
        <w:tc>
          <w:tcPr>
            <w:tcW w:w="7169" w:type="dxa"/>
            <w:gridSpan w:val="8"/>
            <w:tcBorders>
              <w:top w:val="single" w:color="auto" w:sz="4" w:space="0"/>
              <w:left w:val="single" w:color="auto" w:sz="4" w:space="0"/>
              <w:bottom w:val="single" w:color="auto" w:sz="4" w:space="0"/>
              <w:right w:val="single" w:color="auto" w:sz="4" w:space="0"/>
            </w:tcBorders>
            <w:vAlign w:val="center"/>
          </w:tcPr>
          <w:p w14:paraId="752F234B">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996" w:type="dxa"/>
            <w:gridSpan w:val="2"/>
            <w:tcBorders>
              <w:top w:val="single" w:color="auto" w:sz="4" w:space="0"/>
              <w:left w:val="nil"/>
              <w:bottom w:val="single" w:color="auto" w:sz="4" w:space="0"/>
              <w:right w:val="single" w:color="auto" w:sz="4" w:space="0"/>
            </w:tcBorders>
            <w:vAlign w:val="center"/>
          </w:tcPr>
          <w:p w14:paraId="52A94422">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110" w:type="dxa"/>
            <w:tcBorders>
              <w:top w:val="single" w:color="auto" w:sz="4" w:space="0"/>
              <w:left w:val="nil"/>
              <w:bottom w:val="single" w:color="auto" w:sz="4" w:space="0"/>
              <w:right w:val="single" w:color="auto" w:sz="4" w:space="0"/>
            </w:tcBorders>
            <w:vAlign w:val="center"/>
          </w:tcPr>
          <w:p w14:paraId="13D4B5A4">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2435" w:type="dxa"/>
            <w:gridSpan w:val="2"/>
            <w:tcBorders>
              <w:top w:val="single" w:color="auto" w:sz="4" w:space="0"/>
              <w:left w:val="nil"/>
              <w:bottom w:val="single" w:color="auto" w:sz="4" w:space="0"/>
              <w:right w:val="single" w:color="auto" w:sz="4" w:space="0"/>
            </w:tcBorders>
            <w:vAlign w:val="center"/>
          </w:tcPr>
          <w:p w14:paraId="486502DB">
            <w:pPr>
              <w:widowControl/>
              <w:spacing w:line="240" w:lineRule="exact"/>
              <w:jc w:val="center"/>
              <w:rPr>
                <w:rFonts w:ascii="仿宋_GB2312" w:hAnsi="宋体" w:eastAsia="仿宋_GB2312" w:cs="宋体"/>
                <w:kern w:val="0"/>
                <w:szCs w:val="21"/>
              </w:rPr>
            </w:pPr>
          </w:p>
        </w:tc>
      </w:tr>
    </w:tbl>
    <w:p w14:paraId="69CE0A43">
      <w:pPr>
        <w:spacing w:line="480" w:lineRule="exact"/>
        <w:jc w:val="both"/>
        <w:rPr>
          <w:rFonts w:hint="eastAsia" w:ascii="黑体" w:eastAsia="黑体"/>
          <w:sz w:val="28"/>
          <w:szCs w:val="28"/>
          <w:highlight w:val="none"/>
          <w:lang w:val="en-US" w:eastAsia="zh-CN"/>
        </w:rPr>
      </w:pPr>
    </w:p>
    <w:p w14:paraId="3CD020B3">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9A0E1EE">
      <w:pPr>
        <w:spacing w:line="480" w:lineRule="exact"/>
        <w:jc w:val="center"/>
        <w:rPr>
          <w:rFonts w:ascii="仿宋_GB2312" w:hAnsi="宋体" w:eastAsia="仿宋_GB2312"/>
          <w:sz w:val="28"/>
          <w:szCs w:val="28"/>
        </w:rPr>
      </w:pPr>
      <w:r>
        <w:rPr>
          <w:rFonts w:hint="eastAsia" w:ascii="仿宋_GB2312" w:hAnsi="宋体" w:eastAsia="仿宋_GB2312"/>
          <w:sz w:val="28"/>
          <w:szCs w:val="28"/>
        </w:rPr>
        <w:t>（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年度）</w:t>
      </w:r>
    </w:p>
    <w:p w14:paraId="2B9EAC01">
      <w:pPr>
        <w:spacing w:line="240" w:lineRule="exact"/>
        <w:rPr>
          <w:rFonts w:ascii="仿宋_GB2312" w:hAnsi="宋体" w:eastAsia="仿宋_GB2312"/>
          <w:sz w:val="30"/>
          <w:szCs w:val="30"/>
        </w:rPr>
      </w:pPr>
    </w:p>
    <w:tbl>
      <w:tblPr>
        <w:tblStyle w:val="11"/>
        <w:tblW w:w="0" w:type="auto"/>
        <w:jc w:val="center"/>
        <w:tblLayout w:type="fixed"/>
        <w:tblCellMar>
          <w:top w:w="0" w:type="dxa"/>
          <w:left w:w="108" w:type="dxa"/>
          <w:bottom w:w="0" w:type="dxa"/>
          <w:right w:w="108" w:type="dxa"/>
        </w:tblCellMar>
      </w:tblPr>
      <w:tblGrid>
        <w:gridCol w:w="2243"/>
        <w:gridCol w:w="933"/>
        <w:gridCol w:w="2318"/>
        <w:gridCol w:w="114"/>
        <w:gridCol w:w="1266"/>
        <w:gridCol w:w="757"/>
        <w:gridCol w:w="375"/>
        <w:gridCol w:w="462"/>
        <w:gridCol w:w="665"/>
        <w:gridCol w:w="195"/>
        <w:gridCol w:w="509"/>
        <w:gridCol w:w="54"/>
        <w:gridCol w:w="563"/>
        <w:gridCol w:w="229"/>
        <w:gridCol w:w="1160"/>
        <w:gridCol w:w="24"/>
      </w:tblGrid>
      <w:tr w14:paraId="152BD2C9">
        <w:tblPrEx>
          <w:tblCellMar>
            <w:top w:w="0" w:type="dxa"/>
            <w:left w:w="108" w:type="dxa"/>
            <w:bottom w:w="0" w:type="dxa"/>
            <w:right w:w="108" w:type="dxa"/>
          </w:tblCellMar>
        </w:tblPrEx>
        <w:trPr>
          <w:gridAfter w:val="1"/>
          <w:wAfter w:w="24" w:type="dxa"/>
          <w:trHeight w:val="306" w:hRule="exact"/>
          <w:jc w:val="center"/>
        </w:trPr>
        <w:tc>
          <w:tcPr>
            <w:tcW w:w="2243" w:type="dxa"/>
            <w:tcBorders>
              <w:top w:val="single" w:color="auto" w:sz="4" w:space="0"/>
              <w:left w:val="single" w:color="auto" w:sz="4" w:space="0"/>
              <w:bottom w:val="single" w:color="auto" w:sz="4" w:space="0"/>
              <w:right w:val="single" w:color="auto" w:sz="4" w:space="0"/>
            </w:tcBorders>
            <w:vAlign w:val="center"/>
          </w:tcPr>
          <w:p w14:paraId="3ADBB6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9600" w:type="dxa"/>
            <w:gridSpan w:val="14"/>
            <w:tcBorders>
              <w:top w:val="single" w:color="auto" w:sz="4" w:space="0"/>
              <w:left w:val="nil"/>
              <w:bottom w:val="single" w:color="auto" w:sz="4" w:space="0"/>
              <w:right w:val="single" w:color="auto" w:sz="4" w:space="0"/>
            </w:tcBorders>
            <w:vAlign w:val="center"/>
          </w:tcPr>
          <w:p w14:paraId="5FBDF05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大运河张家湾遗址及通运桥文物周边环境整治工程</w:t>
            </w:r>
          </w:p>
        </w:tc>
      </w:tr>
      <w:tr w14:paraId="2F2D596E">
        <w:tblPrEx>
          <w:tblCellMar>
            <w:top w:w="0" w:type="dxa"/>
            <w:left w:w="108" w:type="dxa"/>
            <w:bottom w:w="0" w:type="dxa"/>
            <w:right w:w="108" w:type="dxa"/>
          </w:tblCellMar>
        </w:tblPrEx>
        <w:trPr>
          <w:gridAfter w:val="1"/>
          <w:wAfter w:w="24" w:type="dxa"/>
          <w:trHeight w:val="306" w:hRule="exact"/>
          <w:jc w:val="center"/>
        </w:trPr>
        <w:tc>
          <w:tcPr>
            <w:tcW w:w="2243" w:type="dxa"/>
            <w:tcBorders>
              <w:top w:val="single" w:color="auto" w:sz="4" w:space="0"/>
              <w:left w:val="single" w:color="auto" w:sz="4" w:space="0"/>
              <w:bottom w:val="single" w:color="auto" w:sz="4" w:space="0"/>
              <w:right w:val="single" w:color="auto" w:sz="4" w:space="0"/>
            </w:tcBorders>
            <w:vAlign w:val="center"/>
          </w:tcPr>
          <w:p w14:paraId="1BD954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763" w:type="dxa"/>
            <w:gridSpan w:val="6"/>
            <w:tcBorders>
              <w:top w:val="single" w:color="auto" w:sz="4" w:space="0"/>
              <w:left w:val="nil"/>
              <w:bottom w:val="single" w:color="auto" w:sz="4" w:space="0"/>
              <w:right w:val="single" w:color="auto" w:sz="4" w:space="0"/>
            </w:tcBorders>
            <w:vAlign w:val="center"/>
          </w:tcPr>
          <w:p w14:paraId="67F0AE6C">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通州区文化和旅游局</w:t>
            </w:r>
          </w:p>
        </w:tc>
        <w:tc>
          <w:tcPr>
            <w:tcW w:w="1127" w:type="dxa"/>
            <w:gridSpan w:val="2"/>
            <w:tcBorders>
              <w:top w:val="nil"/>
              <w:left w:val="nil"/>
              <w:bottom w:val="single" w:color="auto" w:sz="4" w:space="0"/>
              <w:right w:val="single" w:color="auto" w:sz="4" w:space="0"/>
            </w:tcBorders>
            <w:vAlign w:val="center"/>
          </w:tcPr>
          <w:p w14:paraId="3EB1763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710" w:type="dxa"/>
            <w:gridSpan w:val="6"/>
            <w:tcBorders>
              <w:top w:val="single" w:color="auto" w:sz="4" w:space="0"/>
              <w:left w:val="nil"/>
              <w:bottom w:val="single" w:color="auto" w:sz="4" w:space="0"/>
              <w:right w:val="single" w:color="auto" w:sz="4" w:space="0"/>
            </w:tcBorders>
            <w:vAlign w:val="center"/>
          </w:tcPr>
          <w:p w14:paraId="73B0F85A">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区文物管理所</w:t>
            </w:r>
          </w:p>
        </w:tc>
      </w:tr>
      <w:tr w14:paraId="6C87A2D2">
        <w:tblPrEx>
          <w:tblCellMar>
            <w:top w:w="0" w:type="dxa"/>
            <w:left w:w="108" w:type="dxa"/>
            <w:bottom w:w="0" w:type="dxa"/>
            <w:right w:w="108" w:type="dxa"/>
          </w:tblCellMar>
        </w:tblPrEx>
        <w:trPr>
          <w:gridAfter w:val="1"/>
          <w:wAfter w:w="24" w:type="dxa"/>
          <w:trHeight w:val="306" w:hRule="exact"/>
          <w:jc w:val="center"/>
        </w:trPr>
        <w:tc>
          <w:tcPr>
            <w:tcW w:w="2243" w:type="dxa"/>
            <w:tcBorders>
              <w:top w:val="single" w:color="auto" w:sz="4" w:space="0"/>
              <w:left w:val="single" w:color="auto" w:sz="4" w:space="0"/>
              <w:bottom w:val="single" w:color="auto" w:sz="4" w:space="0"/>
              <w:right w:val="single" w:color="auto" w:sz="4" w:space="0"/>
            </w:tcBorders>
            <w:vAlign w:val="center"/>
          </w:tcPr>
          <w:p w14:paraId="252AC2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763" w:type="dxa"/>
            <w:gridSpan w:val="6"/>
            <w:tcBorders>
              <w:top w:val="single" w:color="auto" w:sz="4" w:space="0"/>
              <w:left w:val="nil"/>
              <w:bottom w:val="single" w:color="auto" w:sz="4" w:space="0"/>
              <w:right w:val="single" w:color="auto" w:sz="4" w:space="0"/>
            </w:tcBorders>
            <w:vAlign w:val="center"/>
          </w:tcPr>
          <w:p w14:paraId="5861FCF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金海竹</w:t>
            </w:r>
          </w:p>
        </w:tc>
        <w:tc>
          <w:tcPr>
            <w:tcW w:w="1127" w:type="dxa"/>
            <w:gridSpan w:val="2"/>
            <w:tcBorders>
              <w:top w:val="nil"/>
              <w:left w:val="nil"/>
              <w:bottom w:val="single" w:color="auto" w:sz="4" w:space="0"/>
              <w:right w:val="single" w:color="auto" w:sz="4" w:space="0"/>
            </w:tcBorders>
            <w:vAlign w:val="center"/>
          </w:tcPr>
          <w:p w14:paraId="4784D58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710" w:type="dxa"/>
            <w:gridSpan w:val="6"/>
            <w:tcBorders>
              <w:top w:val="single" w:color="auto" w:sz="4" w:space="0"/>
              <w:left w:val="nil"/>
              <w:bottom w:val="single" w:color="auto" w:sz="4" w:space="0"/>
              <w:right w:val="single" w:color="auto" w:sz="4" w:space="0"/>
            </w:tcBorders>
            <w:vAlign w:val="center"/>
          </w:tcPr>
          <w:p w14:paraId="7E9199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80886871</w:t>
            </w:r>
          </w:p>
        </w:tc>
      </w:tr>
      <w:tr w14:paraId="22F6E915">
        <w:tblPrEx>
          <w:tblCellMar>
            <w:top w:w="0" w:type="dxa"/>
            <w:left w:w="108" w:type="dxa"/>
            <w:bottom w:w="0" w:type="dxa"/>
            <w:right w:w="108" w:type="dxa"/>
          </w:tblCellMar>
        </w:tblPrEx>
        <w:trPr>
          <w:gridAfter w:val="1"/>
          <w:wAfter w:w="24" w:type="dxa"/>
          <w:trHeight w:val="567" w:hRule="exact"/>
          <w:jc w:val="center"/>
        </w:trPr>
        <w:tc>
          <w:tcPr>
            <w:tcW w:w="2243" w:type="dxa"/>
            <w:vMerge w:val="restart"/>
            <w:tcBorders>
              <w:top w:val="single" w:color="auto" w:sz="4" w:space="0"/>
              <w:left w:val="single" w:color="auto" w:sz="4" w:space="0"/>
              <w:bottom w:val="single" w:color="auto" w:sz="4" w:space="0"/>
              <w:right w:val="single" w:color="auto" w:sz="4" w:space="0"/>
            </w:tcBorders>
            <w:vAlign w:val="center"/>
          </w:tcPr>
          <w:p w14:paraId="4137A19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3365" w:type="dxa"/>
            <w:gridSpan w:val="3"/>
            <w:tcBorders>
              <w:top w:val="single" w:color="auto" w:sz="4" w:space="0"/>
              <w:left w:val="nil"/>
              <w:bottom w:val="single" w:color="auto" w:sz="4" w:space="0"/>
              <w:right w:val="single" w:color="auto" w:sz="4" w:space="0"/>
            </w:tcBorders>
            <w:vAlign w:val="center"/>
          </w:tcPr>
          <w:p w14:paraId="1F688143">
            <w:pPr>
              <w:widowControl/>
              <w:spacing w:line="240" w:lineRule="exact"/>
              <w:jc w:val="center"/>
              <w:rPr>
                <w:rFonts w:ascii="仿宋_GB2312" w:hAnsi="宋体" w:eastAsia="仿宋_GB2312" w:cs="宋体"/>
                <w:kern w:val="0"/>
                <w:szCs w:val="21"/>
              </w:rPr>
            </w:pPr>
          </w:p>
        </w:tc>
        <w:tc>
          <w:tcPr>
            <w:tcW w:w="1266" w:type="dxa"/>
            <w:tcBorders>
              <w:top w:val="nil"/>
              <w:left w:val="nil"/>
              <w:bottom w:val="single" w:color="auto" w:sz="4" w:space="0"/>
              <w:right w:val="single" w:color="auto" w:sz="4" w:space="0"/>
            </w:tcBorders>
            <w:vAlign w:val="center"/>
          </w:tcPr>
          <w:p w14:paraId="18663E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72DCD58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4BD2660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06CCCF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2"/>
            <w:tcBorders>
              <w:top w:val="nil"/>
              <w:left w:val="nil"/>
              <w:bottom w:val="single" w:color="auto" w:sz="4" w:space="0"/>
              <w:right w:val="single" w:color="auto" w:sz="4" w:space="0"/>
            </w:tcBorders>
            <w:vAlign w:val="center"/>
          </w:tcPr>
          <w:p w14:paraId="426D8E2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BB1B70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F8619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3"/>
            <w:tcBorders>
              <w:top w:val="single" w:color="auto" w:sz="4" w:space="0"/>
              <w:left w:val="nil"/>
              <w:bottom w:val="single" w:color="auto" w:sz="4" w:space="0"/>
              <w:right w:val="single" w:color="auto" w:sz="4" w:space="0"/>
            </w:tcBorders>
            <w:vAlign w:val="center"/>
          </w:tcPr>
          <w:p w14:paraId="57EC8F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160" w:type="dxa"/>
            <w:tcBorders>
              <w:top w:val="nil"/>
              <w:left w:val="nil"/>
              <w:bottom w:val="single" w:color="auto" w:sz="4" w:space="0"/>
              <w:right w:val="single" w:color="auto" w:sz="4" w:space="0"/>
            </w:tcBorders>
            <w:vAlign w:val="center"/>
          </w:tcPr>
          <w:p w14:paraId="2782945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6442D24A">
        <w:tblPrEx>
          <w:tblCellMar>
            <w:top w:w="0" w:type="dxa"/>
            <w:left w:w="108" w:type="dxa"/>
            <w:bottom w:w="0" w:type="dxa"/>
            <w:right w:w="108" w:type="dxa"/>
          </w:tblCellMar>
        </w:tblPrEx>
        <w:trPr>
          <w:gridAfter w:val="1"/>
          <w:wAfter w:w="24" w:type="dxa"/>
          <w:trHeight w:val="44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624E0720">
            <w:pPr>
              <w:widowControl/>
              <w:suppressAutoHyphens w:val="0"/>
              <w:jc w:val="left"/>
              <w:rPr>
                <w:rFonts w:ascii="仿宋_GB2312" w:hAnsi="宋体" w:eastAsia="仿宋_GB2312" w:cs="宋体"/>
                <w:kern w:val="0"/>
                <w:szCs w:val="21"/>
              </w:rPr>
            </w:pPr>
          </w:p>
        </w:tc>
        <w:tc>
          <w:tcPr>
            <w:tcW w:w="3365" w:type="dxa"/>
            <w:gridSpan w:val="3"/>
            <w:tcBorders>
              <w:top w:val="single" w:color="auto" w:sz="4" w:space="0"/>
              <w:left w:val="nil"/>
              <w:bottom w:val="single" w:color="auto" w:sz="4" w:space="0"/>
              <w:right w:val="single" w:color="auto" w:sz="4" w:space="0"/>
            </w:tcBorders>
            <w:vAlign w:val="center"/>
          </w:tcPr>
          <w:p w14:paraId="5FA946CA">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266" w:type="dxa"/>
            <w:tcBorders>
              <w:top w:val="nil"/>
              <w:left w:val="nil"/>
              <w:bottom w:val="single" w:color="auto" w:sz="4" w:space="0"/>
              <w:right w:val="single" w:color="auto" w:sz="4" w:space="0"/>
            </w:tcBorders>
            <w:vAlign w:val="center"/>
          </w:tcPr>
          <w:p w14:paraId="3C99B66B">
            <w:pPr>
              <w:jc w:val="center"/>
              <w:rPr>
                <w:rFonts w:hint="default" w:eastAsia="宋体"/>
                <w:lang w:val="en-US" w:eastAsia="zh-CN"/>
              </w:rPr>
            </w:pPr>
            <w:r>
              <w:rPr>
                <w:rFonts w:hint="eastAsia"/>
                <w:lang w:val="en-US" w:eastAsia="zh-CN"/>
              </w:rPr>
              <w:t>605.63</w:t>
            </w:r>
          </w:p>
        </w:tc>
        <w:tc>
          <w:tcPr>
            <w:tcW w:w="1132" w:type="dxa"/>
            <w:gridSpan w:val="2"/>
            <w:tcBorders>
              <w:top w:val="nil"/>
              <w:left w:val="nil"/>
              <w:bottom w:val="single" w:color="auto" w:sz="4" w:space="0"/>
              <w:right w:val="single" w:color="auto" w:sz="4" w:space="0"/>
            </w:tcBorders>
            <w:vAlign w:val="center"/>
          </w:tcPr>
          <w:p w14:paraId="7BD17088">
            <w:pPr>
              <w:jc w:val="center"/>
              <w:rPr>
                <w:rFonts w:hint="default" w:eastAsia="宋体"/>
                <w:lang w:val="en-US" w:eastAsia="zh-CN"/>
              </w:rPr>
            </w:pPr>
            <w:r>
              <w:rPr>
                <w:rFonts w:hint="eastAsia"/>
                <w:lang w:val="en-US" w:eastAsia="zh-CN"/>
              </w:rPr>
              <w:t>605.63</w:t>
            </w:r>
          </w:p>
        </w:tc>
        <w:tc>
          <w:tcPr>
            <w:tcW w:w="1127" w:type="dxa"/>
            <w:gridSpan w:val="2"/>
            <w:tcBorders>
              <w:top w:val="nil"/>
              <w:left w:val="nil"/>
              <w:bottom w:val="single" w:color="auto" w:sz="4" w:space="0"/>
              <w:right w:val="single" w:color="auto" w:sz="4" w:space="0"/>
            </w:tcBorders>
            <w:vAlign w:val="center"/>
          </w:tcPr>
          <w:p w14:paraId="51A5749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605.63</w:t>
            </w:r>
          </w:p>
        </w:tc>
        <w:tc>
          <w:tcPr>
            <w:tcW w:w="704" w:type="dxa"/>
            <w:gridSpan w:val="2"/>
            <w:tcBorders>
              <w:top w:val="nil"/>
              <w:left w:val="nil"/>
              <w:bottom w:val="single" w:color="auto" w:sz="4" w:space="0"/>
              <w:right w:val="single" w:color="auto" w:sz="4" w:space="0"/>
            </w:tcBorders>
            <w:vAlign w:val="center"/>
          </w:tcPr>
          <w:p w14:paraId="09070F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846" w:type="dxa"/>
            <w:gridSpan w:val="3"/>
            <w:tcBorders>
              <w:top w:val="single" w:color="auto" w:sz="4" w:space="0"/>
              <w:left w:val="nil"/>
              <w:bottom w:val="single" w:color="auto" w:sz="4" w:space="0"/>
              <w:right w:val="single" w:color="auto" w:sz="4" w:space="0"/>
            </w:tcBorders>
            <w:vAlign w:val="center"/>
          </w:tcPr>
          <w:p w14:paraId="369863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1160" w:type="dxa"/>
            <w:tcBorders>
              <w:top w:val="nil"/>
              <w:left w:val="nil"/>
              <w:bottom w:val="single" w:color="auto" w:sz="4" w:space="0"/>
              <w:right w:val="single" w:color="auto" w:sz="4" w:space="0"/>
            </w:tcBorders>
            <w:vAlign w:val="center"/>
          </w:tcPr>
          <w:p w14:paraId="7D1D6AB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r>
      <w:tr w14:paraId="414A98A2">
        <w:tblPrEx>
          <w:tblCellMar>
            <w:top w:w="0" w:type="dxa"/>
            <w:left w:w="108" w:type="dxa"/>
            <w:bottom w:w="0" w:type="dxa"/>
            <w:right w:w="108" w:type="dxa"/>
          </w:tblCellMar>
        </w:tblPrEx>
        <w:trPr>
          <w:gridAfter w:val="1"/>
          <w:wAfter w:w="24" w:type="dxa"/>
          <w:trHeight w:val="601"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47872F6D">
            <w:pPr>
              <w:widowControl/>
              <w:suppressAutoHyphens w:val="0"/>
              <w:jc w:val="left"/>
              <w:rPr>
                <w:rFonts w:ascii="仿宋_GB2312" w:hAnsi="宋体" w:eastAsia="仿宋_GB2312" w:cs="宋体"/>
                <w:kern w:val="0"/>
                <w:szCs w:val="21"/>
              </w:rPr>
            </w:pPr>
          </w:p>
        </w:tc>
        <w:tc>
          <w:tcPr>
            <w:tcW w:w="3365" w:type="dxa"/>
            <w:gridSpan w:val="3"/>
            <w:tcBorders>
              <w:top w:val="single" w:color="auto" w:sz="4" w:space="0"/>
              <w:left w:val="nil"/>
              <w:bottom w:val="single" w:color="auto" w:sz="4" w:space="0"/>
              <w:right w:val="single" w:color="auto" w:sz="4" w:space="0"/>
            </w:tcBorders>
            <w:vAlign w:val="center"/>
          </w:tcPr>
          <w:p w14:paraId="5A1FC5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6C2C3FE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266" w:type="dxa"/>
            <w:tcBorders>
              <w:top w:val="nil"/>
              <w:left w:val="nil"/>
              <w:bottom w:val="single" w:color="auto" w:sz="4" w:space="0"/>
              <w:right w:val="single" w:color="auto" w:sz="4" w:space="0"/>
            </w:tcBorders>
          </w:tcPr>
          <w:p w14:paraId="019358C7"/>
        </w:tc>
        <w:tc>
          <w:tcPr>
            <w:tcW w:w="1132" w:type="dxa"/>
            <w:gridSpan w:val="2"/>
            <w:tcBorders>
              <w:top w:val="nil"/>
              <w:left w:val="nil"/>
              <w:bottom w:val="single" w:color="auto" w:sz="4" w:space="0"/>
              <w:right w:val="single" w:color="auto" w:sz="4" w:space="0"/>
            </w:tcBorders>
          </w:tcPr>
          <w:p w14:paraId="1C50F113"/>
        </w:tc>
        <w:tc>
          <w:tcPr>
            <w:tcW w:w="1127" w:type="dxa"/>
            <w:gridSpan w:val="2"/>
            <w:tcBorders>
              <w:top w:val="nil"/>
              <w:left w:val="nil"/>
              <w:bottom w:val="single" w:color="auto" w:sz="4" w:space="0"/>
              <w:right w:val="single" w:color="auto" w:sz="4" w:space="0"/>
            </w:tcBorders>
            <w:vAlign w:val="center"/>
          </w:tcPr>
          <w:p w14:paraId="0E7455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704" w:type="dxa"/>
            <w:gridSpan w:val="2"/>
            <w:tcBorders>
              <w:top w:val="nil"/>
              <w:left w:val="nil"/>
              <w:bottom w:val="single" w:color="auto" w:sz="4" w:space="0"/>
              <w:right w:val="single" w:color="auto" w:sz="4" w:space="0"/>
            </w:tcBorders>
            <w:vAlign w:val="center"/>
          </w:tcPr>
          <w:p w14:paraId="29DECCFF">
            <w:pPr>
              <w:widowControl/>
              <w:spacing w:line="240" w:lineRule="exact"/>
              <w:jc w:val="center"/>
              <w:rPr>
                <w:rFonts w:ascii="仿宋_GB2312" w:hAnsi="宋体" w:eastAsia="仿宋_GB2312" w:cs="宋体"/>
                <w:kern w:val="0"/>
                <w:szCs w:val="21"/>
              </w:rPr>
            </w:pPr>
          </w:p>
        </w:tc>
        <w:tc>
          <w:tcPr>
            <w:tcW w:w="846" w:type="dxa"/>
            <w:gridSpan w:val="3"/>
            <w:tcBorders>
              <w:top w:val="single" w:color="auto" w:sz="4" w:space="0"/>
              <w:left w:val="nil"/>
              <w:bottom w:val="single" w:color="auto" w:sz="4" w:space="0"/>
              <w:right w:val="single" w:color="auto" w:sz="4" w:space="0"/>
            </w:tcBorders>
            <w:vAlign w:val="center"/>
          </w:tcPr>
          <w:p w14:paraId="25D9482D">
            <w:pPr>
              <w:widowControl/>
              <w:spacing w:line="240" w:lineRule="exact"/>
              <w:jc w:val="center"/>
              <w:rPr>
                <w:rFonts w:ascii="仿宋_GB2312" w:hAnsi="宋体" w:eastAsia="仿宋_GB2312" w:cs="宋体"/>
                <w:kern w:val="0"/>
                <w:szCs w:val="21"/>
              </w:rPr>
            </w:pPr>
          </w:p>
        </w:tc>
        <w:tc>
          <w:tcPr>
            <w:tcW w:w="1160" w:type="dxa"/>
            <w:tcBorders>
              <w:top w:val="nil"/>
              <w:left w:val="nil"/>
              <w:bottom w:val="single" w:color="auto" w:sz="4" w:space="0"/>
              <w:right w:val="single" w:color="auto" w:sz="4" w:space="0"/>
            </w:tcBorders>
            <w:vAlign w:val="center"/>
          </w:tcPr>
          <w:p w14:paraId="677FFF2F">
            <w:pPr>
              <w:widowControl/>
              <w:spacing w:line="240" w:lineRule="exact"/>
              <w:jc w:val="center"/>
              <w:rPr>
                <w:rFonts w:ascii="仿宋_GB2312" w:hAnsi="宋体" w:eastAsia="仿宋_GB2312" w:cs="宋体"/>
                <w:kern w:val="0"/>
                <w:szCs w:val="21"/>
              </w:rPr>
            </w:pPr>
          </w:p>
        </w:tc>
      </w:tr>
      <w:tr w14:paraId="62FA7DC7">
        <w:tblPrEx>
          <w:tblCellMar>
            <w:top w:w="0" w:type="dxa"/>
            <w:left w:w="108" w:type="dxa"/>
            <w:bottom w:w="0" w:type="dxa"/>
            <w:right w:w="108" w:type="dxa"/>
          </w:tblCellMar>
        </w:tblPrEx>
        <w:trPr>
          <w:gridAfter w:val="1"/>
          <w:wAfter w:w="24" w:type="dxa"/>
          <w:trHeight w:val="567"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02FE3B06">
            <w:pPr>
              <w:widowControl/>
              <w:suppressAutoHyphens w:val="0"/>
              <w:jc w:val="left"/>
              <w:rPr>
                <w:rFonts w:ascii="仿宋_GB2312" w:hAnsi="宋体" w:eastAsia="仿宋_GB2312" w:cs="宋体"/>
                <w:kern w:val="0"/>
                <w:szCs w:val="21"/>
              </w:rPr>
            </w:pPr>
          </w:p>
        </w:tc>
        <w:tc>
          <w:tcPr>
            <w:tcW w:w="3365" w:type="dxa"/>
            <w:gridSpan w:val="3"/>
            <w:tcBorders>
              <w:top w:val="single" w:color="auto" w:sz="4" w:space="0"/>
              <w:left w:val="nil"/>
              <w:bottom w:val="single" w:color="auto" w:sz="4" w:space="0"/>
              <w:right w:val="single" w:color="auto" w:sz="4" w:space="0"/>
            </w:tcBorders>
            <w:vAlign w:val="center"/>
          </w:tcPr>
          <w:p w14:paraId="47A00D2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266" w:type="dxa"/>
            <w:tcBorders>
              <w:top w:val="nil"/>
              <w:left w:val="nil"/>
              <w:bottom w:val="single" w:color="auto" w:sz="4" w:space="0"/>
              <w:right w:val="single" w:color="auto" w:sz="4" w:space="0"/>
            </w:tcBorders>
            <w:vAlign w:val="center"/>
          </w:tcPr>
          <w:p w14:paraId="6E05C40C">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605.63</w:t>
            </w:r>
          </w:p>
        </w:tc>
        <w:tc>
          <w:tcPr>
            <w:tcW w:w="1132" w:type="dxa"/>
            <w:gridSpan w:val="2"/>
            <w:tcBorders>
              <w:top w:val="nil"/>
              <w:left w:val="nil"/>
              <w:bottom w:val="single" w:color="auto" w:sz="4" w:space="0"/>
              <w:right w:val="single" w:color="auto" w:sz="4" w:space="0"/>
            </w:tcBorders>
            <w:vAlign w:val="center"/>
          </w:tcPr>
          <w:p w14:paraId="2E77B5AE">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0CEA1BA0">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605.63</w:t>
            </w:r>
          </w:p>
        </w:tc>
        <w:tc>
          <w:tcPr>
            <w:tcW w:w="704" w:type="dxa"/>
            <w:gridSpan w:val="2"/>
            <w:tcBorders>
              <w:top w:val="nil"/>
              <w:left w:val="nil"/>
              <w:bottom w:val="single" w:color="auto" w:sz="4" w:space="0"/>
              <w:right w:val="single" w:color="auto" w:sz="4" w:space="0"/>
            </w:tcBorders>
            <w:vAlign w:val="center"/>
          </w:tcPr>
          <w:p w14:paraId="55C72C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3"/>
            <w:tcBorders>
              <w:top w:val="single" w:color="auto" w:sz="4" w:space="0"/>
              <w:left w:val="nil"/>
              <w:bottom w:val="single" w:color="auto" w:sz="4" w:space="0"/>
              <w:right w:val="single" w:color="auto" w:sz="4" w:space="0"/>
            </w:tcBorders>
            <w:vAlign w:val="center"/>
          </w:tcPr>
          <w:p w14:paraId="378672E5">
            <w:pPr>
              <w:widowControl/>
              <w:spacing w:line="240" w:lineRule="exact"/>
              <w:jc w:val="center"/>
              <w:rPr>
                <w:rFonts w:ascii="仿宋_GB2312" w:hAnsi="宋体" w:eastAsia="仿宋_GB2312" w:cs="宋体"/>
                <w:kern w:val="0"/>
                <w:szCs w:val="21"/>
              </w:rPr>
            </w:pPr>
          </w:p>
        </w:tc>
        <w:tc>
          <w:tcPr>
            <w:tcW w:w="1160" w:type="dxa"/>
            <w:tcBorders>
              <w:top w:val="nil"/>
              <w:left w:val="nil"/>
              <w:bottom w:val="single" w:color="auto" w:sz="4" w:space="0"/>
              <w:right w:val="single" w:color="auto" w:sz="4" w:space="0"/>
            </w:tcBorders>
            <w:vAlign w:val="center"/>
          </w:tcPr>
          <w:p w14:paraId="0C91FD9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0B0B2F60">
        <w:tblPrEx>
          <w:tblCellMar>
            <w:top w:w="0" w:type="dxa"/>
            <w:left w:w="108" w:type="dxa"/>
            <w:bottom w:w="0" w:type="dxa"/>
            <w:right w:w="108" w:type="dxa"/>
          </w:tblCellMar>
        </w:tblPrEx>
        <w:trPr>
          <w:gridAfter w:val="1"/>
          <w:wAfter w:w="24" w:type="dxa"/>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5E799AE1">
            <w:pPr>
              <w:widowControl/>
              <w:suppressAutoHyphens w:val="0"/>
              <w:jc w:val="left"/>
              <w:rPr>
                <w:rFonts w:ascii="仿宋_GB2312" w:hAnsi="宋体" w:eastAsia="仿宋_GB2312" w:cs="宋体"/>
                <w:kern w:val="0"/>
                <w:szCs w:val="21"/>
              </w:rPr>
            </w:pPr>
          </w:p>
        </w:tc>
        <w:tc>
          <w:tcPr>
            <w:tcW w:w="3365" w:type="dxa"/>
            <w:gridSpan w:val="3"/>
            <w:tcBorders>
              <w:top w:val="single" w:color="auto" w:sz="4" w:space="0"/>
              <w:left w:val="nil"/>
              <w:bottom w:val="single" w:color="auto" w:sz="4" w:space="0"/>
              <w:right w:val="single" w:color="auto" w:sz="4" w:space="0"/>
            </w:tcBorders>
            <w:vAlign w:val="center"/>
          </w:tcPr>
          <w:p w14:paraId="3DC693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266" w:type="dxa"/>
            <w:tcBorders>
              <w:top w:val="nil"/>
              <w:left w:val="nil"/>
              <w:bottom w:val="single" w:color="auto" w:sz="4" w:space="0"/>
              <w:right w:val="single" w:color="auto" w:sz="4" w:space="0"/>
            </w:tcBorders>
            <w:vAlign w:val="center"/>
          </w:tcPr>
          <w:p w14:paraId="0474C59A">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61991BF5">
            <w:pPr>
              <w:widowControl/>
              <w:spacing w:line="240" w:lineRule="exact"/>
              <w:jc w:val="center"/>
              <w:rPr>
                <w:rFonts w:ascii="仿宋_GB2312" w:hAnsi="宋体" w:eastAsia="仿宋_GB2312" w:cs="宋体"/>
                <w:kern w:val="0"/>
                <w:szCs w:val="21"/>
              </w:rPr>
            </w:pPr>
          </w:p>
        </w:tc>
        <w:tc>
          <w:tcPr>
            <w:tcW w:w="1127" w:type="dxa"/>
            <w:gridSpan w:val="2"/>
            <w:tcBorders>
              <w:top w:val="nil"/>
              <w:left w:val="nil"/>
              <w:bottom w:val="single" w:color="auto" w:sz="4" w:space="0"/>
              <w:right w:val="single" w:color="auto" w:sz="4" w:space="0"/>
            </w:tcBorders>
            <w:vAlign w:val="center"/>
          </w:tcPr>
          <w:p w14:paraId="3E82C81C">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518F083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3"/>
            <w:tcBorders>
              <w:top w:val="single" w:color="auto" w:sz="4" w:space="0"/>
              <w:left w:val="nil"/>
              <w:bottom w:val="single" w:color="auto" w:sz="4" w:space="0"/>
              <w:right w:val="single" w:color="auto" w:sz="4" w:space="0"/>
            </w:tcBorders>
            <w:vAlign w:val="center"/>
          </w:tcPr>
          <w:p w14:paraId="7BCCB54F">
            <w:pPr>
              <w:widowControl/>
              <w:spacing w:line="240" w:lineRule="exact"/>
              <w:jc w:val="center"/>
              <w:rPr>
                <w:rFonts w:ascii="仿宋_GB2312" w:hAnsi="宋体" w:eastAsia="仿宋_GB2312" w:cs="宋体"/>
                <w:kern w:val="0"/>
                <w:szCs w:val="21"/>
              </w:rPr>
            </w:pPr>
          </w:p>
        </w:tc>
        <w:tc>
          <w:tcPr>
            <w:tcW w:w="1160" w:type="dxa"/>
            <w:tcBorders>
              <w:top w:val="nil"/>
              <w:left w:val="nil"/>
              <w:bottom w:val="single" w:color="auto" w:sz="4" w:space="0"/>
              <w:right w:val="single" w:color="auto" w:sz="4" w:space="0"/>
            </w:tcBorders>
            <w:vAlign w:val="center"/>
          </w:tcPr>
          <w:p w14:paraId="765F26A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2EF3180D">
        <w:tblPrEx>
          <w:tblCellMar>
            <w:top w:w="0" w:type="dxa"/>
            <w:left w:w="108" w:type="dxa"/>
            <w:bottom w:w="0" w:type="dxa"/>
            <w:right w:w="108" w:type="dxa"/>
          </w:tblCellMar>
        </w:tblPrEx>
        <w:trPr>
          <w:gridAfter w:val="1"/>
          <w:wAfter w:w="24" w:type="dxa"/>
          <w:trHeight w:val="548" w:hRule="exact"/>
          <w:jc w:val="center"/>
        </w:trPr>
        <w:tc>
          <w:tcPr>
            <w:tcW w:w="2243" w:type="dxa"/>
            <w:vMerge w:val="restart"/>
            <w:tcBorders>
              <w:top w:val="nil"/>
              <w:left w:val="single" w:color="auto" w:sz="4" w:space="0"/>
              <w:bottom w:val="single" w:color="auto" w:sz="4" w:space="0"/>
              <w:right w:val="single" w:color="auto" w:sz="4" w:space="0"/>
            </w:tcBorders>
            <w:vAlign w:val="center"/>
          </w:tcPr>
          <w:p w14:paraId="107AF1A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763" w:type="dxa"/>
            <w:gridSpan w:val="6"/>
            <w:tcBorders>
              <w:top w:val="single" w:color="auto" w:sz="4" w:space="0"/>
              <w:left w:val="nil"/>
              <w:bottom w:val="single" w:color="auto" w:sz="4" w:space="0"/>
              <w:right w:val="single" w:color="auto" w:sz="4" w:space="0"/>
            </w:tcBorders>
            <w:vAlign w:val="center"/>
          </w:tcPr>
          <w:p w14:paraId="74AD34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837" w:type="dxa"/>
            <w:gridSpan w:val="8"/>
            <w:tcBorders>
              <w:top w:val="single" w:color="auto" w:sz="4" w:space="0"/>
              <w:left w:val="nil"/>
              <w:bottom w:val="single" w:color="auto" w:sz="4" w:space="0"/>
              <w:right w:val="single" w:color="auto" w:sz="4" w:space="0"/>
            </w:tcBorders>
            <w:vAlign w:val="center"/>
          </w:tcPr>
          <w:p w14:paraId="39EF75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2CBA7021">
        <w:tblPrEx>
          <w:tblCellMar>
            <w:top w:w="0" w:type="dxa"/>
            <w:left w:w="108" w:type="dxa"/>
            <w:bottom w:w="0" w:type="dxa"/>
            <w:right w:w="108" w:type="dxa"/>
          </w:tblCellMar>
        </w:tblPrEx>
        <w:trPr>
          <w:gridAfter w:val="1"/>
          <w:wAfter w:w="24" w:type="dxa"/>
          <w:trHeight w:val="1597" w:hRule="exact"/>
          <w:jc w:val="center"/>
        </w:trPr>
        <w:tc>
          <w:tcPr>
            <w:tcW w:w="2243" w:type="dxa"/>
            <w:vMerge w:val="continue"/>
            <w:tcBorders>
              <w:top w:val="nil"/>
              <w:left w:val="single" w:color="auto" w:sz="4" w:space="0"/>
              <w:bottom w:val="single" w:color="auto" w:sz="4" w:space="0"/>
              <w:right w:val="single" w:color="auto" w:sz="4" w:space="0"/>
            </w:tcBorders>
            <w:vAlign w:val="center"/>
          </w:tcPr>
          <w:p w14:paraId="5CE0FCF8">
            <w:pPr>
              <w:widowControl/>
              <w:suppressAutoHyphens w:val="0"/>
              <w:jc w:val="left"/>
              <w:rPr>
                <w:rFonts w:ascii="仿宋_GB2312" w:hAnsi="宋体" w:eastAsia="仿宋_GB2312" w:cs="宋体"/>
                <w:kern w:val="0"/>
                <w:szCs w:val="21"/>
              </w:rPr>
            </w:pPr>
          </w:p>
        </w:tc>
        <w:tc>
          <w:tcPr>
            <w:tcW w:w="5763" w:type="dxa"/>
            <w:gridSpan w:val="6"/>
            <w:tcBorders>
              <w:top w:val="single" w:color="auto" w:sz="4" w:space="0"/>
              <w:left w:val="nil"/>
              <w:bottom w:val="single" w:color="auto" w:sz="4" w:space="0"/>
              <w:right w:val="single" w:color="auto" w:sz="4" w:space="0"/>
            </w:tcBorders>
            <w:vAlign w:val="center"/>
          </w:tcPr>
          <w:p w14:paraId="6254CC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去除文物本体保护范围内破坏文物的不和谐景观与因素，修复遗址及通运桥周边环境道路、景观等。</w:t>
            </w:r>
          </w:p>
        </w:tc>
        <w:tc>
          <w:tcPr>
            <w:tcW w:w="3837" w:type="dxa"/>
            <w:gridSpan w:val="8"/>
            <w:tcBorders>
              <w:top w:val="single" w:color="auto" w:sz="4" w:space="0"/>
              <w:left w:val="nil"/>
              <w:bottom w:val="single" w:color="auto" w:sz="4" w:space="0"/>
              <w:right w:val="single" w:color="auto" w:sz="4" w:space="0"/>
            </w:tcBorders>
            <w:vAlign w:val="center"/>
          </w:tcPr>
          <w:p w14:paraId="19AF81AD">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正常推进</w:t>
            </w:r>
          </w:p>
        </w:tc>
      </w:tr>
      <w:tr w14:paraId="3E828613">
        <w:tblPrEx>
          <w:tblCellMar>
            <w:top w:w="0" w:type="dxa"/>
            <w:left w:w="108" w:type="dxa"/>
            <w:bottom w:w="0" w:type="dxa"/>
            <w:right w:w="108" w:type="dxa"/>
          </w:tblCellMar>
        </w:tblPrEx>
        <w:trPr>
          <w:trHeight w:val="830" w:hRule="exact"/>
          <w:jc w:val="center"/>
        </w:trPr>
        <w:tc>
          <w:tcPr>
            <w:tcW w:w="2243" w:type="dxa"/>
            <w:vMerge w:val="restart"/>
            <w:tcBorders>
              <w:top w:val="single" w:color="auto" w:sz="4" w:space="0"/>
              <w:left w:val="single" w:color="auto" w:sz="4" w:space="0"/>
              <w:bottom w:val="single" w:color="auto" w:sz="4" w:space="0"/>
              <w:right w:val="single" w:color="auto" w:sz="4" w:space="0"/>
            </w:tcBorders>
            <w:vAlign w:val="center"/>
          </w:tcPr>
          <w:p w14:paraId="798C6AF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933" w:type="dxa"/>
            <w:tcBorders>
              <w:top w:val="single" w:color="auto" w:sz="4" w:space="0"/>
              <w:left w:val="nil"/>
              <w:bottom w:val="single" w:color="auto" w:sz="4" w:space="0"/>
              <w:right w:val="single" w:color="auto" w:sz="4" w:space="0"/>
            </w:tcBorders>
            <w:vAlign w:val="center"/>
          </w:tcPr>
          <w:p w14:paraId="216514F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2318" w:type="dxa"/>
            <w:tcBorders>
              <w:top w:val="single" w:color="auto" w:sz="4" w:space="0"/>
              <w:left w:val="nil"/>
              <w:bottom w:val="single" w:color="auto" w:sz="4" w:space="0"/>
              <w:right w:val="single" w:color="auto" w:sz="4" w:space="0"/>
            </w:tcBorders>
            <w:vAlign w:val="center"/>
          </w:tcPr>
          <w:p w14:paraId="7DDD86D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29967F0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37" w:type="dxa"/>
            <w:gridSpan w:val="2"/>
            <w:tcBorders>
              <w:top w:val="single" w:color="auto" w:sz="4" w:space="0"/>
              <w:left w:val="nil"/>
              <w:bottom w:val="single" w:color="auto" w:sz="4" w:space="0"/>
              <w:right w:val="single" w:color="auto" w:sz="4" w:space="0"/>
            </w:tcBorders>
            <w:vAlign w:val="center"/>
          </w:tcPr>
          <w:p w14:paraId="6962EF8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0F3D67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60" w:type="dxa"/>
            <w:gridSpan w:val="2"/>
            <w:tcBorders>
              <w:top w:val="single" w:color="auto" w:sz="4" w:space="0"/>
              <w:left w:val="nil"/>
              <w:bottom w:val="single" w:color="auto" w:sz="4" w:space="0"/>
              <w:right w:val="single" w:color="auto" w:sz="4" w:space="0"/>
            </w:tcBorders>
            <w:vAlign w:val="center"/>
          </w:tcPr>
          <w:p w14:paraId="64C1679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3BAFFEF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69D3C7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tcBorders>
              <w:top w:val="single" w:color="auto" w:sz="4" w:space="0"/>
              <w:left w:val="nil"/>
              <w:bottom w:val="single" w:color="auto" w:sz="4" w:space="0"/>
              <w:right w:val="single" w:color="auto" w:sz="4" w:space="0"/>
            </w:tcBorders>
            <w:vAlign w:val="center"/>
          </w:tcPr>
          <w:p w14:paraId="518EC5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3"/>
            <w:tcBorders>
              <w:top w:val="single" w:color="auto" w:sz="4" w:space="0"/>
              <w:left w:val="nil"/>
              <w:bottom w:val="single" w:color="auto" w:sz="4" w:space="0"/>
              <w:right w:val="single" w:color="auto" w:sz="4" w:space="0"/>
            </w:tcBorders>
            <w:vAlign w:val="center"/>
          </w:tcPr>
          <w:p w14:paraId="6B21635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208EF67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0AB4B355">
        <w:tblPrEx>
          <w:tblCellMar>
            <w:top w:w="0" w:type="dxa"/>
            <w:left w:w="108" w:type="dxa"/>
            <w:bottom w:w="0" w:type="dxa"/>
            <w:right w:w="108" w:type="dxa"/>
          </w:tblCellMar>
        </w:tblPrEx>
        <w:trPr>
          <w:trHeight w:val="718"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4A09B304">
            <w:pPr>
              <w:widowControl/>
              <w:suppressAutoHyphens w:val="0"/>
              <w:jc w:val="left"/>
              <w:rPr>
                <w:rFonts w:ascii="仿宋_GB2312" w:hAnsi="宋体" w:eastAsia="仿宋_GB2312" w:cs="宋体"/>
                <w:kern w:val="0"/>
                <w:szCs w:val="21"/>
              </w:rPr>
            </w:pP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620B273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65663A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78C5A6FE">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完成周边环境整治工程</w:t>
            </w:r>
            <w:r>
              <w:rPr>
                <w:rFonts w:hint="eastAsia" w:ascii="宋体" w:hAnsi="宋体" w:cs="宋体"/>
                <w:kern w:val="0"/>
                <w:sz w:val="20"/>
                <w:szCs w:val="20"/>
              </w:rPr>
              <w:tab/>
            </w:r>
          </w:p>
        </w:tc>
        <w:tc>
          <w:tcPr>
            <w:tcW w:w="837" w:type="dxa"/>
            <w:gridSpan w:val="2"/>
            <w:tcBorders>
              <w:top w:val="single" w:color="auto" w:sz="4" w:space="0"/>
              <w:left w:val="nil"/>
              <w:bottom w:val="single" w:color="auto" w:sz="4" w:space="0"/>
              <w:right w:val="single" w:color="auto" w:sz="4" w:space="0"/>
            </w:tcBorders>
            <w:vAlign w:val="center"/>
          </w:tcPr>
          <w:p w14:paraId="0F5C22D3">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p>
        </w:tc>
        <w:tc>
          <w:tcPr>
            <w:tcW w:w="860" w:type="dxa"/>
            <w:gridSpan w:val="2"/>
            <w:tcBorders>
              <w:top w:val="single" w:color="auto" w:sz="4" w:space="0"/>
              <w:left w:val="nil"/>
              <w:bottom w:val="single" w:color="auto" w:sz="4" w:space="0"/>
              <w:right w:val="single" w:color="auto" w:sz="4" w:space="0"/>
            </w:tcBorders>
            <w:vAlign w:val="center"/>
          </w:tcPr>
          <w:p w14:paraId="097C00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39DDE00A">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63" w:type="dxa"/>
            <w:tcBorders>
              <w:top w:val="single" w:color="auto" w:sz="4" w:space="0"/>
              <w:left w:val="nil"/>
              <w:bottom w:val="single" w:color="auto" w:sz="4" w:space="0"/>
              <w:right w:val="single" w:color="auto" w:sz="4" w:space="0"/>
            </w:tcBorders>
            <w:vAlign w:val="center"/>
          </w:tcPr>
          <w:p w14:paraId="549E4F66">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1413" w:type="dxa"/>
            <w:gridSpan w:val="3"/>
            <w:tcBorders>
              <w:top w:val="single" w:color="auto" w:sz="4" w:space="0"/>
              <w:left w:val="nil"/>
              <w:bottom w:val="single" w:color="auto" w:sz="4" w:space="0"/>
              <w:right w:val="single" w:color="auto" w:sz="4" w:space="0"/>
            </w:tcBorders>
            <w:vAlign w:val="center"/>
          </w:tcPr>
          <w:p w14:paraId="46E01C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A6632DE">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565234EF">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096297BE">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045ABC48">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C8A0A9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416F0F8A">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542A096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6223351">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34DDA866">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34F1E5F5">
            <w:pPr>
              <w:widowControl/>
              <w:spacing w:line="240" w:lineRule="exact"/>
              <w:jc w:val="center"/>
              <w:rPr>
                <w:rFonts w:ascii="仿宋_GB2312" w:hAnsi="宋体" w:eastAsia="仿宋_GB2312" w:cs="宋体"/>
                <w:kern w:val="0"/>
                <w:szCs w:val="21"/>
              </w:rPr>
            </w:pPr>
          </w:p>
        </w:tc>
      </w:tr>
      <w:tr w14:paraId="5B522292">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1FA0960F">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2CAA2693">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2F4778BC">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98A823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1C74A2A0">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22CD0EA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4B86990">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4DBC2052">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257E9067">
            <w:pPr>
              <w:widowControl/>
              <w:spacing w:line="240" w:lineRule="exact"/>
              <w:jc w:val="center"/>
              <w:rPr>
                <w:rFonts w:ascii="仿宋_GB2312" w:hAnsi="宋体" w:eastAsia="仿宋_GB2312" w:cs="宋体"/>
                <w:kern w:val="0"/>
                <w:szCs w:val="21"/>
              </w:rPr>
            </w:pPr>
          </w:p>
        </w:tc>
      </w:tr>
      <w:tr w14:paraId="68ACE6A8">
        <w:tblPrEx>
          <w:tblCellMar>
            <w:top w:w="0" w:type="dxa"/>
            <w:left w:w="108" w:type="dxa"/>
            <w:bottom w:w="0" w:type="dxa"/>
            <w:right w:w="108" w:type="dxa"/>
          </w:tblCellMar>
        </w:tblPrEx>
        <w:trPr>
          <w:trHeight w:val="66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5CE8A5FB">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26CE333C">
            <w:pPr>
              <w:widowControl/>
              <w:suppressAutoHyphens w:val="0"/>
              <w:jc w:val="left"/>
              <w:rPr>
                <w:rFonts w:ascii="仿宋_GB2312" w:hAnsi="宋体" w:eastAsia="仿宋_GB2312" w:cs="宋体"/>
                <w:kern w:val="0"/>
                <w:szCs w:val="21"/>
              </w:rPr>
            </w:pP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1C16402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tcPr>
          <w:p w14:paraId="151BA96A">
            <w:r>
              <w:rPr>
                <w:rFonts w:hint="eastAsia"/>
              </w:rPr>
              <w:t>最大限度去除文物本体保护范围内文物所处环境中对文物产生破坏的不和谐景观与因素，改善建控地带内环境的整体和谐性</w:t>
            </w:r>
          </w:p>
        </w:tc>
        <w:tc>
          <w:tcPr>
            <w:tcW w:w="837" w:type="dxa"/>
            <w:gridSpan w:val="2"/>
            <w:tcBorders>
              <w:top w:val="single" w:color="auto" w:sz="4" w:space="0"/>
              <w:left w:val="nil"/>
              <w:bottom w:val="single" w:color="auto" w:sz="4" w:space="0"/>
              <w:right w:val="single" w:color="auto" w:sz="4" w:space="0"/>
            </w:tcBorders>
            <w:vAlign w:val="center"/>
          </w:tcPr>
          <w:p w14:paraId="3969AE2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60" w:type="dxa"/>
            <w:gridSpan w:val="2"/>
            <w:tcBorders>
              <w:top w:val="single" w:color="auto" w:sz="4" w:space="0"/>
              <w:left w:val="nil"/>
              <w:bottom w:val="single" w:color="auto" w:sz="4" w:space="0"/>
              <w:right w:val="single" w:color="auto" w:sz="4" w:space="0"/>
            </w:tcBorders>
            <w:vAlign w:val="center"/>
          </w:tcPr>
          <w:p w14:paraId="1924BEB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08618F9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563" w:type="dxa"/>
            <w:tcBorders>
              <w:top w:val="single" w:color="auto" w:sz="4" w:space="0"/>
              <w:left w:val="nil"/>
              <w:bottom w:val="single" w:color="auto" w:sz="4" w:space="0"/>
              <w:right w:val="single" w:color="auto" w:sz="4" w:space="0"/>
            </w:tcBorders>
            <w:vAlign w:val="center"/>
          </w:tcPr>
          <w:p w14:paraId="087E4691">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5</w:t>
            </w:r>
          </w:p>
        </w:tc>
        <w:tc>
          <w:tcPr>
            <w:tcW w:w="1413" w:type="dxa"/>
            <w:gridSpan w:val="3"/>
            <w:tcBorders>
              <w:top w:val="single" w:color="auto" w:sz="4" w:space="0"/>
              <w:left w:val="nil"/>
              <w:bottom w:val="single" w:color="auto" w:sz="4" w:space="0"/>
              <w:right w:val="single" w:color="auto" w:sz="4" w:space="0"/>
            </w:tcBorders>
            <w:vAlign w:val="center"/>
          </w:tcPr>
          <w:p w14:paraId="0338A6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2BBE2CB5">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5E1884B3">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6E797864">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3212EE02">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tcPr>
          <w:p w14:paraId="3799A6CD">
            <w:r>
              <w:rPr>
                <w:rFonts w:hint="eastAsia"/>
              </w:rPr>
              <w:t>修复张家湾城墙遗址及通运桥周边环境道路、景观等</w:t>
            </w:r>
          </w:p>
        </w:tc>
        <w:tc>
          <w:tcPr>
            <w:tcW w:w="837" w:type="dxa"/>
            <w:gridSpan w:val="2"/>
            <w:tcBorders>
              <w:top w:val="single" w:color="auto" w:sz="4" w:space="0"/>
              <w:left w:val="nil"/>
              <w:bottom w:val="single" w:color="auto" w:sz="4" w:space="0"/>
              <w:right w:val="single" w:color="auto" w:sz="4" w:space="0"/>
            </w:tcBorders>
            <w:vAlign w:val="center"/>
          </w:tcPr>
          <w:p w14:paraId="1B6F2A4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60" w:type="dxa"/>
            <w:gridSpan w:val="2"/>
            <w:tcBorders>
              <w:top w:val="single" w:color="auto" w:sz="4" w:space="0"/>
              <w:left w:val="nil"/>
              <w:bottom w:val="single" w:color="auto" w:sz="4" w:space="0"/>
              <w:right w:val="single" w:color="auto" w:sz="4" w:space="0"/>
            </w:tcBorders>
            <w:vAlign w:val="center"/>
          </w:tcPr>
          <w:p w14:paraId="786B170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24B4EC6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563" w:type="dxa"/>
            <w:tcBorders>
              <w:top w:val="single" w:color="auto" w:sz="4" w:space="0"/>
              <w:left w:val="nil"/>
              <w:bottom w:val="single" w:color="auto" w:sz="4" w:space="0"/>
              <w:right w:val="single" w:color="auto" w:sz="4" w:space="0"/>
            </w:tcBorders>
            <w:vAlign w:val="center"/>
          </w:tcPr>
          <w:p w14:paraId="4573FA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13" w:type="dxa"/>
            <w:gridSpan w:val="3"/>
            <w:tcBorders>
              <w:top w:val="single" w:color="auto" w:sz="4" w:space="0"/>
              <w:left w:val="nil"/>
              <w:bottom w:val="single" w:color="auto" w:sz="4" w:space="0"/>
              <w:right w:val="single" w:color="auto" w:sz="4" w:space="0"/>
            </w:tcBorders>
            <w:vAlign w:val="center"/>
          </w:tcPr>
          <w:p w14:paraId="21618F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39CC4F7A">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68EBFE7C">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60B35157">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6F15EB79">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602EBE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670552CB">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66ADD92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A676198">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4A40C010">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44C48167">
            <w:pPr>
              <w:widowControl/>
              <w:spacing w:line="240" w:lineRule="exact"/>
              <w:jc w:val="center"/>
              <w:rPr>
                <w:rFonts w:ascii="仿宋_GB2312" w:hAnsi="宋体" w:eastAsia="仿宋_GB2312" w:cs="宋体"/>
                <w:kern w:val="0"/>
                <w:szCs w:val="21"/>
              </w:rPr>
            </w:pPr>
          </w:p>
        </w:tc>
      </w:tr>
      <w:tr w14:paraId="0DE70769">
        <w:tblPrEx>
          <w:tblCellMar>
            <w:top w:w="0" w:type="dxa"/>
            <w:left w:w="108" w:type="dxa"/>
            <w:bottom w:w="0" w:type="dxa"/>
            <w:right w:w="108" w:type="dxa"/>
          </w:tblCellMar>
        </w:tblPrEx>
        <w:trPr>
          <w:trHeight w:val="802"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4C9B87F6">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4E3189CC">
            <w:pPr>
              <w:widowControl/>
              <w:suppressAutoHyphens w:val="0"/>
              <w:jc w:val="left"/>
              <w:rPr>
                <w:rFonts w:ascii="仿宋_GB2312" w:hAnsi="宋体" w:eastAsia="仿宋_GB2312" w:cs="宋体"/>
                <w:kern w:val="0"/>
                <w:szCs w:val="21"/>
              </w:rPr>
            </w:pP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41A746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1682186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2022年底主体完工，2023年底全部完成</w:t>
            </w: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tab/>
            </w:r>
          </w:p>
        </w:tc>
        <w:tc>
          <w:tcPr>
            <w:tcW w:w="837" w:type="dxa"/>
            <w:gridSpan w:val="2"/>
            <w:tcBorders>
              <w:top w:val="single" w:color="auto" w:sz="4" w:space="0"/>
              <w:left w:val="nil"/>
              <w:bottom w:val="single" w:color="auto" w:sz="4" w:space="0"/>
              <w:right w:val="single" w:color="auto" w:sz="4" w:space="0"/>
            </w:tcBorders>
            <w:vAlign w:val="center"/>
          </w:tcPr>
          <w:p w14:paraId="77E5FB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2023年12月完成</w:t>
            </w:r>
          </w:p>
        </w:tc>
        <w:tc>
          <w:tcPr>
            <w:tcW w:w="860" w:type="dxa"/>
            <w:gridSpan w:val="2"/>
            <w:tcBorders>
              <w:top w:val="single" w:color="auto" w:sz="4" w:space="0"/>
              <w:left w:val="nil"/>
              <w:bottom w:val="single" w:color="auto" w:sz="4" w:space="0"/>
              <w:right w:val="single" w:color="auto" w:sz="4" w:space="0"/>
            </w:tcBorders>
            <w:vAlign w:val="center"/>
          </w:tcPr>
          <w:p w14:paraId="75C5182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7696B67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tcBorders>
              <w:top w:val="single" w:color="auto" w:sz="4" w:space="0"/>
              <w:left w:val="nil"/>
              <w:bottom w:val="single" w:color="auto" w:sz="4" w:space="0"/>
              <w:right w:val="single" w:color="auto" w:sz="4" w:space="0"/>
            </w:tcBorders>
            <w:vAlign w:val="center"/>
          </w:tcPr>
          <w:p w14:paraId="49550F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3"/>
            <w:tcBorders>
              <w:top w:val="single" w:color="auto" w:sz="4" w:space="0"/>
              <w:left w:val="nil"/>
              <w:bottom w:val="single" w:color="auto" w:sz="4" w:space="0"/>
              <w:right w:val="single" w:color="auto" w:sz="4" w:space="0"/>
            </w:tcBorders>
            <w:vAlign w:val="center"/>
          </w:tcPr>
          <w:p w14:paraId="410DBC2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8C6A595">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2EC89507">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133A7BC">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611D1741">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957094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2879BB2C">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19DEB37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F119B98">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3FB99D76">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6B5F910C">
            <w:pPr>
              <w:widowControl/>
              <w:spacing w:line="240" w:lineRule="exact"/>
              <w:jc w:val="center"/>
              <w:rPr>
                <w:rFonts w:ascii="仿宋_GB2312" w:hAnsi="宋体" w:eastAsia="仿宋_GB2312" w:cs="宋体"/>
                <w:kern w:val="0"/>
                <w:szCs w:val="21"/>
              </w:rPr>
            </w:pPr>
          </w:p>
        </w:tc>
      </w:tr>
      <w:tr w14:paraId="1E1FD8BF">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302B5F15">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8AAB603">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352E5FF1">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770F477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77048348">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5852E51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9601D05">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541DDC05">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2BE0F8B8">
            <w:pPr>
              <w:widowControl/>
              <w:spacing w:line="240" w:lineRule="exact"/>
              <w:jc w:val="center"/>
              <w:rPr>
                <w:rFonts w:ascii="仿宋_GB2312" w:hAnsi="宋体" w:eastAsia="仿宋_GB2312" w:cs="宋体"/>
                <w:kern w:val="0"/>
                <w:szCs w:val="21"/>
              </w:rPr>
            </w:pPr>
          </w:p>
        </w:tc>
      </w:tr>
      <w:tr w14:paraId="6AC9CD5B">
        <w:tblPrEx>
          <w:tblCellMar>
            <w:top w:w="0" w:type="dxa"/>
            <w:left w:w="108" w:type="dxa"/>
            <w:bottom w:w="0" w:type="dxa"/>
            <w:right w:w="108" w:type="dxa"/>
          </w:tblCellMar>
        </w:tblPrEx>
        <w:trPr>
          <w:trHeight w:val="1270"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09DD3C72">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01067763">
            <w:pPr>
              <w:widowControl/>
              <w:suppressAutoHyphens w:val="0"/>
              <w:jc w:val="left"/>
              <w:rPr>
                <w:rFonts w:ascii="仿宋_GB2312" w:hAnsi="宋体" w:eastAsia="仿宋_GB2312" w:cs="宋体"/>
                <w:kern w:val="0"/>
                <w:szCs w:val="21"/>
              </w:rPr>
            </w:pP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6FEEC0A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3DF9678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工程建安费控制在</w:t>
            </w:r>
            <w:r>
              <w:rPr>
                <w:rFonts w:hint="eastAsia" w:ascii="仿宋_GB2312" w:hAnsi="宋体" w:eastAsia="仿宋_GB2312" w:cs="宋体"/>
                <w:color w:val="000000"/>
                <w:kern w:val="0"/>
                <w:szCs w:val="21"/>
                <w:lang w:val="en-US" w:eastAsia="zh-CN"/>
              </w:rPr>
              <w:t>605.63</w:t>
            </w:r>
            <w:r>
              <w:rPr>
                <w:rFonts w:hint="eastAsia" w:ascii="仿宋_GB2312" w:hAnsi="宋体" w:eastAsia="仿宋_GB2312" w:cs="宋体"/>
                <w:color w:val="000000"/>
                <w:kern w:val="0"/>
                <w:szCs w:val="21"/>
              </w:rPr>
              <w:t>万元内</w:t>
            </w:r>
          </w:p>
        </w:tc>
        <w:tc>
          <w:tcPr>
            <w:tcW w:w="837" w:type="dxa"/>
            <w:gridSpan w:val="2"/>
            <w:tcBorders>
              <w:top w:val="single" w:color="auto" w:sz="4" w:space="0"/>
              <w:left w:val="nil"/>
              <w:bottom w:val="single" w:color="auto" w:sz="4" w:space="0"/>
              <w:right w:val="single" w:color="auto" w:sz="4" w:space="0"/>
            </w:tcBorders>
            <w:vAlign w:val="center"/>
          </w:tcPr>
          <w:p w14:paraId="5AE7F1F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工程建安费控制在</w:t>
            </w:r>
            <w:r>
              <w:rPr>
                <w:rFonts w:hint="eastAsia" w:ascii="仿宋_GB2312" w:hAnsi="宋体" w:eastAsia="仿宋_GB2312" w:cs="宋体"/>
                <w:kern w:val="0"/>
                <w:szCs w:val="21"/>
                <w:lang w:val="en-US" w:eastAsia="zh-CN"/>
              </w:rPr>
              <w:t>605.63</w:t>
            </w:r>
            <w:r>
              <w:rPr>
                <w:rFonts w:hint="eastAsia" w:ascii="仿宋_GB2312" w:hAnsi="宋体" w:eastAsia="仿宋_GB2312" w:cs="宋体"/>
                <w:kern w:val="0"/>
                <w:szCs w:val="21"/>
              </w:rPr>
              <w:t>万元内</w:t>
            </w:r>
          </w:p>
        </w:tc>
        <w:tc>
          <w:tcPr>
            <w:tcW w:w="860" w:type="dxa"/>
            <w:gridSpan w:val="2"/>
            <w:tcBorders>
              <w:top w:val="single" w:color="auto" w:sz="4" w:space="0"/>
              <w:left w:val="nil"/>
              <w:bottom w:val="single" w:color="auto" w:sz="4" w:space="0"/>
              <w:right w:val="single" w:color="auto" w:sz="4" w:space="0"/>
            </w:tcBorders>
            <w:vAlign w:val="center"/>
          </w:tcPr>
          <w:p w14:paraId="15FAE77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71F101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tcBorders>
              <w:top w:val="single" w:color="auto" w:sz="4" w:space="0"/>
              <w:left w:val="nil"/>
              <w:bottom w:val="single" w:color="auto" w:sz="4" w:space="0"/>
              <w:right w:val="single" w:color="auto" w:sz="4" w:space="0"/>
            </w:tcBorders>
            <w:vAlign w:val="center"/>
          </w:tcPr>
          <w:p w14:paraId="665B997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3"/>
            <w:tcBorders>
              <w:top w:val="single" w:color="auto" w:sz="4" w:space="0"/>
              <w:left w:val="nil"/>
              <w:bottom w:val="single" w:color="auto" w:sz="4" w:space="0"/>
              <w:right w:val="single" w:color="auto" w:sz="4" w:space="0"/>
            </w:tcBorders>
            <w:vAlign w:val="center"/>
          </w:tcPr>
          <w:p w14:paraId="3A24A57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3D75630D">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23E94788">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5FB8B34F">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6614BB99">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4068E0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6E819757">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08809547">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2250EB7">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13135794">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6AB30C1D">
            <w:pPr>
              <w:widowControl/>
              <w:spacing w:line="240" w:lineRule="exact"/>
              <w:jc w:val="center"/>
              <w:rPr>
                <w:rFonts w:ascii="仿宋_GB2312" w:hAnsi="宋体" w:eastAsia="仿宋_GB2312" w:cs="宋体"/>
                <w:kern w:val="0"/>
                <w:szCs w:val="21"/>
              </w:rPr>
            </w:pPr>
          </w:p>
        </w:tc>
      </w:tr>
      <w:tr w14:paraId="50C44C85">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68950FF6">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C207D89">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7C81A66F">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43F891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26B1DBFD">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23ACDAE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24EFC2A">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6C2B86D8">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08E5339B">
            <w:pPr>
              <w:widowControl/>
              <w:spacing w:line="240" w:lineRule="exact"/>
              <w:jc w:val="center"/>
              <w:rPr>
                <w:rFonts w:ascii="仿宋_GB2312" w:hAnsi="宋体" w:eastAsia="仿宋_GB2312" w:cs="宋体"/>
                <w:kern w:val="0"/>
                <w:szCs w:val="21"/>
              </w:rPr>
            </w:pPr>
          </w:p>
        </w:tc>
      </w:tr>
      <w:tr w14:paraId="2E2E7726">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7382305A">
            <w:pPr>
              <w:widowControl/>
              <w:suppressAutoHyphens w:val="0"/>
              <w:jc w:val="left"/>
              <w:rPr>
                <w:rFonts w:ascii="仿宋_GB2312" w:hAnsi="宋体" w:eastAsia="仿宋_GB2312" w:cs="宋体"/>
                <w:kern w:val="0"/>
                <w:szCs w:val="21"/>
              </w:rPr>
            </w:pP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66B62F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734F8E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52C7B6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C4C4E5E">
            <w:pPr>
              <w:widowControl/>
              <w:spacing w:line="240" w:lineRule="exact"/>
              <w:jc w:val="left"/>
              <w:rPr>
                <w:rFonts w:ascii="仿宋_GB2312" w:hAnsi="宋体" w:eastAsia="仿宋_GB2312" w:cs="宋体"/>
                <w:color w:val="000000"/>
                <w:kern w:val="0"/>
                <w:szCs w:val="21"/>
              </w:rPr>
            </w:pPr>
          </w:p>
        </w:tc>
        <w:tc>
          <w:tcPr>
            <w:tcW w:w="837" w:type="dxa"/>
            <w:gridSpan w:val="2"/>
            <w:tcBorders>
              <w:top w:val="single" w:color="auto" w:sz="4" w:space="0"/>
              <w:left w:val="nil"/>
              <w:bottom w:val="single" w:color="auto" w:sz="4" w:space="0"/>
              <w:right w:val="single" w:color="auto" w:sz="4" w:space="0"/>
            </w:tcBorders>
          </w:tcPr>
          <w:p w14:paraId="17028AB1"/>
        </w:tc>
        <w:tc>
          <w:tcPr>
            <w:tcW w:w="860" w:type="dxa"/>
            <w:gridSpan w:val="2"/>
            <w:tcBorders>
              <w:top w:val="single" w:color="auto" w:sz="4" w:space="0"/>
              <w:left w:val="nil"/>
              <w:bottom w:val="single" w:color="auto" w:sz="4" w:space="0"/>
              <w:right w:val="single" w:color="auto" w:sz="4" w:space="0"/>
            </w:tcBorders>
          </w:tcPr>
          <w:p w14:paraId="245B5E3E"/>
        </w:tc>
        <w:tc>
          <w:tcPr>
            <w:tcW w:w="563" w:type="dxa"/>
            <w:gridSpan w:val="2"/>
            <w:tcBorders>
              <w:top w:val="single" w:color="auto" w:sz="4" w:space="0"/>
              <w:left w:val="nil"/>
              <w:bottom w:val="single" w:color="auto" w:sz="4" w:space="0"/>
              <w:right w:val="single" w:color="auto" w:sz="4" w:space="0"/>
            </w:tcBorders>
          </w:tcPr>
          <w:p w14:paraId="62C3F021">
            <w:pPr>
              <w:widowControl/>
              <w:spacing w:line="240" w:lineRule="exact"/>
              <w:jc w:val="center"/>
            </w:pPr>
          </w:p>
        </w:tc>
        <w:tc>
          <w:tcPr>
            <w:tcW w:w="563" w:type="dxa"/>
            <w:tcBorders>
              <w:top w:val="single" w:color="auto" w:sz="4" w:space="0"/>
              <w:left w:val="nil"/>
              <w:bottom w:val="single" w:color="auto" w:sz="4" w:space="0"/>
              <w:right w:val="single" w:color="auto" w:sz="4" w:space="0"/>
            </w:tcBorders>
          </w:tcPr>
          <w:p w14:paraId="0C67AA5F">
            <w:pPr>
              <w:widowControl/>
              <w:spacing w:line="240" w:lineRule="exact"/>
              <w:jc w:val="center"/>
            </w:pPr>
          </w:p>
        </w:tc>
        <w:tc>
          <w:tcPr>
            <w:tcW w:w="1413" w:type="dxa"/>
            <w:gridSpan w:val="3"/>
            <w:tcBorders>
              <w:top w:val="single" w:color="auto" w:sz="4" w:space="0"/>
              <w:left w:val="nil"/>
              <w:bottom w:val="single" w:color="auto" w:sz="4" w:space="0"/>
              <w:right w:val="single" w:color="auto" w:sz="4" w:space="0"/>
            </w:tcBorders>
          </w:tcPr>
          <w:p w14:paraId="04514E27"/>
        </w:tc>
      </w:tr>
      <w:tr w14:paraId="07309435">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40DC9A38">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562C4C92">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2C82C55C">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624281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45925927">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476B5A0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72E5494">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032252F8">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6251F9BF">
            <w:pPr>
              <w:widowControl/>
              <w:spacing w:line="240" w:lineRule="exact"/>
              <w:jc w:val="center"/>
              <w:rPr>
                <w:rFonts w:ascii="仿宋_GB2312" w:hAnsi="宋体" w:eastAsia="仿宋_GB2312" w:cs="宋体"/>
                <w:kern w:val="0"/>
                <w:szCs w:val="21"/>
              </w:rPr>
            </w:pPr>
          </w:p>
        </w:tc>
      </w:tr>
      <w:tr w14:paraId="42601FD1">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4333414F">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BF2D20C">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4AD04C89">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A7FE9A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226DD85D">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181B4DA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EB781A0">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39B3400A">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7CC9C7FB">
            <w:pPr>
              <w:widowControl/>
              <w:spacing w:line="240" w:lineRule="exact"/>
              <w:jc w:val="center"/>
              <w:rPr>
                <w:rFonts w:ascii="仿宋_GB2312" w:hAnsi="宋体" w:eastAsia="仿宋_GB2312" w:cs="宋体"/>
                <w:kern w:val="0"/>
                <w:szCs w:val="21"/>
              </w:rPr>
            </w:pPr>
          </w:p>
        </w:tc>
      </w:tr>
      <w:tr w14:paraId="10325A08">
        <w:tblPrEx>
          <w:tblCellMar>
            <w:top w:w="0" w:type="dxa"/>
            <w:left w:w="108" w:type="dxa"/>
            <w:bottom w:w="0" w:type="dxa"/>
            <w:right w:w="108" w:type="dxa"/>
          </w:tblCellMar>
        </w:tblPrEx>
        <w:trPr>
          <w:trHeight w:val="871"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04900E12">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79E14EC0">
            <w:pPr>
              <w:widowControl/>
              <w:suppressAutoHyphens w:val="0"/>
              <w:jc w:val="left"/>
              <w:rPr>
                <w:rFonts w:ascii="仿宋_GB2312" w:hAnsi="宋体" w:eastAsia="仿宋_GB2312" w:cs="宋体"/>
                <w:kern w:val="0"/>
                <w:szCs w:val="21"/>
              </w:rPr>
            </w:pP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2867355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2B12AD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69505ACF">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使人类对这一宝贵遗产在物质文明和精神文明建设中发挥越来越大的作用</w:t>
            </w:r>
          </w:p>
        </w:tc>
        <w:tc>
          <w:tcPr>
            <w:tcW w:w="837" w:type="dxa"/>
            <w:gridSpan w:val="2"/>
            <w:tcBorders>
              <w:top w:val="single" w:color="auto" w:sz="4" w:space="0"/>
              <w:left w:val="nil"/>
              <w:bottom w:val="single" w:color="auto" w:sz="4" w:space="0"/>
              <w:right w:val="single" w:color="auto" w:sz="4" w:space="0"/>
            </w:tcBorders>
            <w:vAlign w:val="center"/>
          </w:tcPr>
          <w:p w14:paraId="18E07D4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60" w:type="dxa"/>
            <w:gridSpan w:val="2"/>
            <w:tcBorders>
              <w:top w:val="single" w:color="auto" w:sz="4" w:space="0"/>
              <w:left w:val="nil"/>
              <w:bottom w:val="single" w:color="auto" w:sz="4" w:space="0"/>
              <w:right w:val="single" w:color="auto" w:sz="4" w:space="0"/>
            </w:tcBorders>
            <w:vAlign w:val="center"/>
          </w:tcPr>
          <w:p w14:paraId="2FE8DD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483CD6DA">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63" w:type="dxa"/>
            <w:tcBorders>
              <w:top w:val="single" w:color="auto" w:sz="4" w:space="0"/>
              <w:left w:val="nil"/>
              <w:bottom w:val="single" w:color="auto" w:sz="4" w:space="0"/>
              <w:right w:val="single" w:color="auto" w:sz="4" w:space="0"/>
            </w:tcBorders>
            <w:vAlign w:val="center"/>
          </w:tcPr>
          <w:p w14:paraId="0E22776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3"/>
            <w:tcBorders>
              <w:top w:val="single" w:color="auto" w:sz="4" w:space="0"/>
              <w:left w:val="nil"/>
              <w:bottom w:val="single" w:color="auto" w:sz="4" w:space="0"/>
              <w:right w:val="single" w:color="auto" w:sz="4" w:space="0"/>
            </w:tcBorders>
            <w:vAlign w:val="center"/>
          </w:tcPr>
          <w:p w14:paraId="4C8066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7A6FE1E2">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66796CAE">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2EED38DA">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77900894">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575557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233107A5">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41E76DA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75B9E8F">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2AE7676E">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58F86162">
            <w:pPr>
              <w:widowControl/>
              <w:spacing w:line="240" w:lineRule="exact"/>
              <w:jc w:val="center"/>
              <w:rPr>
                <w:rFonts w:ascii="仿宋_GB2312" w:hAnsi="宋体" w:eastAsia="仿宋_GB2312" w:cs="宋体"/>
                <w:kern w:val="0"/>
                <w:szCs w:val="21"/>
              </w:rPr>
            </w:pPr>
          </w:p>
        </w:tc>
      </w:tr>
      <w:tr w14:paraId="24A6C224">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51D6EAC0">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32A1A06">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708A9482">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98D0C8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47CC6EA4">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1961C6C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AE99560">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1CC352A6">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593A70CC">
            <w:pPr>
              <w:widowControl/>
              <w:spacing w:line="240" w:lineRule="exact"/>
              <w:jc w:val="center"/>
              <w:rPr>
                <w:rFonts w:ascii="仿宋_GB2312" w:hAnsi="宋体" w:eastAsia="仿宋_GB2312" w:cs="宋体"/>
                <w:kern w:val="0"/>
                <w:szCs w:val="21"/>
              </w:rPr>
            </w:pPr>
          </w:p>
        </w:tc>
      </w:tr>
      <w:tr w14:paraId="74D5CCD8">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6BAEBFDE">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55C670DF">
            <w:pPr>
              <w:widowControl/>
              <w:suppressAutoHyphens w:val="0"/>
              <w:jc w:val="left"/>
              <w:rPr>
                <w:rFonts w:ascii="仿宋_GB2312" w:hAnsi="宋体" w:eastAsia="仿宋_GB2312" w:cs="宋体"/>
                <w:kern w:val="0"/>
                <w:szCs w:val="21"/>
              </w:rPr>
            </w:pP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3C5B621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148B5EE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6B9834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改善遗址两侧排水不畅、周边环境杂乱等问题，改善遗址周边生态环境</w:t>
            </w:r>
          </w:p>
        </w:tc>
        <w:tc>
          <w:tcPr>
            <w:tcW w:w="837" w:type="dxa"/>
            <w:gridSpan w:val="2"/>
            <w:tcBorders>
              <w:top w:val="single" w:color="auto" w:sz="4" w:space="0"/>
              <w:left w:val="nil"/>
              <w:bottom w:val="single" w:color="auto" w:sz="4" w:space="0"/>
              <w:right w:val="single" w:color="auto" w:sz="4" w:space="0"/>
            </w:tcBorders>
          </w:tcPr>
          <w:p w14:paraId="5D9A0543">
            <w:r>
              <w:rPr>
                <w:rFonts w:hint="eastAsia"/>
              </w:rPr>
              <w:t>高质量完成</w:t>
            </w:r>
          </w:p>
        </w:tc>
        <w:tc>
          <w:tcPr>
            <w:tcW w:w="860" w:type="dxa"/>
            <w:gridSpan w:val="2"/>
            <w:tcBorders>
              <w:top w:val="single" w:color="auto" w:sz="4" w:space="0"/>
              <w:left w:val="nil"/>
              <w:bottom w:val="single" w:color="auto" w:sz="4" w:space="0"/>
              <w:right w:val="single" w:color="auto" w:sz="4" w:space="0"/>
            </w:tcBorders>
          </w:tcPr>
          <w:p w14:paraId="270AD787">
            <w:r>
              <w:rPr>
                <w:rFonts w:hint="eastAsia"/>
              </w:rPr>
              <w:t>正常推进</w:t>
            </w:r>
          </w:p>
        </w:tc>
        <w:tc>
          <w:tcPr>
            <w:tcW w:w="563" w:type="dxa"/>
            <w:gridSpan w:val="2"/>
            <w:tcBorders>
              <w:top w:val="single" w:color="auto" w:sz="4" w:space="0"/>
              <w:left w:val="nil"/>
              <w:bottom w:val="single" w:color="auto" w:sz="4" w:space="0"/>
              <w:right w:val="single" w:color="auto" w:sz="4" w:space="0"/>
            </w:tcBorders>
          </w:tcPr>
          <w:p w14:paraId="178761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tcBorders>
              <w:top w:val="single" w:color="auto" w:sz="4" w:space="0"/>
              <w:left w:val="nil"/>
              <w:bottom w:val="single" w:color="auto" w:sz="4" w:space="0"/>
              <w:right w:val="single" w:color="auto" w:sz="4" w:space="0"/>
            </w:tcBorders>
          </w:tcPr>
          <w:p w14:paraId="0AC222F0">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3"/>
            <w:tcBorders>
              <w:top w:val="single" w:color="auto" w:sz="4" w:space="0"/>
              <w:left w:val="nil"/>
              <w:bottom w:val="single" w:color="auto" w:sz="4" w:space="0"/>
              <w:right w:val="single" w:color="auto" w:sz="4" w:space="0"/>
            </w:tcBorders>
          </w:tcPr>
          <w:p w14:paraId="57CF03ED">
            <w:r>
              <w:rPr>
                <w:rFonts w:hint="eastAsia"/>
              </w:rPr>
              <w:t>正常推进</w:t>
            </w:r>
          </w:p>
        </w:tc>
      </w:tr>
      <w:tr w14:paraId="2978550A">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182D7E81">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4ACE0EF">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2AB73490">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1B70B9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1207984F">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498F827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9CFE07E">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6479296F">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25DB655E">
            <w:pPr>
              <w:widowControl/>
              <w:spacing w:line="240" w:lineRule="exact"/>
              <w:jc w:val="center"/>
              <w:rPr>
                <w:rFonts w:ascii="仿宋_GB2312" w:hAnsi="宋体" w:eastAsia="仿宋_GB2312" w:cs="宋体"/>
                <w:kern w:val="0"/>
                <w:szCs w:val="21"/>
              </w:rPr>
            </w:pPr>
          </w:p>
        </w:tc>
      </w:tr>
      <w:tr w14:paraId="485EE4FA">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24BFE212">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126DB675">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6189A599">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87C2B0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65A33EE9">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3C9414B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0F570E8">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5D82AEC5">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4BF9CD1A">
            <w:pPr>
              <w:widowControl/>
              <w:spacing w:line="240" w:lineRule="exact"/>
              <w:jc w:val="center"/>
              <w:rPr>
                <w:rFonts w:ascii="仿宋_GB2312" w:hAnsi="宋体" w:eastAsia="仿宋_GB2312" w:cs="宋体"/>
                <w:kern w:val="0"/>
                <w:szCs w:val="21"/>
              </w:rPr>
            </w:pPr>
          </w:p>
        </w:tc>
      </w:tr>
      <w:tr w14:paraId="25CCA91C">
        <w:tblPrEx>
          <w:tblCellMar>
            <w:top w:w="0" w:type="dxa"/>
            <w:left w:w="108" w:type="dxa"/>
            <w:bottom w:w="0" w:type="dxa"/>
            <w:right w:w="108" w:type="dxa"/>
          </w:tblCellMar>
        </w:tblPrEx>
        <w:trPr>
          <w:trHeight w:val="958"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614CE6B9">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0C62A6B1">
            <w:pPr>
              <w:widowControl/>
              <w:suppressAutoHyphens w:val="0"/>
              <w:jc w:val="left"/>
              <w:rPr>
                <w:rFonts w:ascii="仿宋_GB2312" w:hAnsi="宋体" w:eastAsia="仿宋_GB2312" w:cs="宋体"/>
                <w:kern w:val="0"/>
                <w:szCs w:val="21"/>
              </w:rPr>
            </w:pP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1B2EE5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29A2AA5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进一步发挥出文物的历史文化价值，整体提升张家湾古城的旅游资源影响力，也为宣传大运河文化，完善后续配套功能提供了支撑</w:t>
            </w:r>
          </w:p>
        </w:tc>
        <w:tc>
          <w:tcPr>
            <w:tcW w:w="837" w:type="dxa"/>
            <w:gridSpan w:val="2"/>
            <w:tcBorders>
              <w:top w:val="single" w:color="auto" w:sz="4" w:space="0"/>
              <w:left w:val="nil"/>
              <w:bottom w:val="single" w:color="auto" w:sz="4" w:space="0"/>
              <w:right w:val="single" w:color="auto" w:sz="4" w:space="0"/>
            </w:tcBorders>
            <w:vAlign w:val="center"/>
          </w:tcPr>
          <w:p w14:paraId="2894D6C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60" w:type="dxa"/>
            <w:gridSpan w:val="2"/>
            <w:tcBorders>
              <w:top w:val="single" w:color="auto" w:sz="4" w:space="0"/>
              <w:left w:val="nil"/>
              <w:bottom w:val="single" w:color="auto" w:sz="4" w:space="0"/>
              <w:right w:val="single" w:color="auto" w:sz="4" w:space="0"/>
            </w:tcBorders>
            <w:vAlign w:val="center"/>
          </w:tcPr>
          <w:p w14:paraId="42C24EC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103B4932">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63" w:type="dxa"/>
            <w:tcBorders>
              <w:top w:val="single" w:color="auto" w:sz="4" w:space="0"/>
              <w:left w:val="nil"/>
              <w:bottom w:val="single" w:color="auto" w:sz="4" w:space="0"/>
              <w:right w:val="single" w:color="auto" w:sz="4" w:space="0"/>
            </w:tcBorders>
            <w:vAlign w:val="center"/>
          </w:tcPr>
          <w:p w14:paraId="27D475C2">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3"/>
            <w:tcBorders>
              <w:top w:val="single" w:color="auto" w:sz="4" w:space="0"/>
              <w:left w:val="nil"/>
              <w:bottom w:val="single" w:color="auto" w:sz="4" w:space="0"/>
              <w:right w:val="single" w:color="auto" w:sz="4" w:space="0"/>
            </w:tcBorders>
            <w:vAlign w:val="center"/>
          </w:tcPr>
          <w:p w14:paraId="0823A4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D50976F">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7D186F1C">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1E993791">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60940A44">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A20632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6079569D">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2B1C9A5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2743433">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36725DF5">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4928F073">
            <w:pPr>
              <w:widowControl/>
              <w:spacing w:line="240" w:lineRule="exact"/>
              <w:jc w:val="center"/>
              <w:rPr>
                <w:rFonts w:ascii="仿宋_GB2312" w:hAnsi="宋体" w:eastAsia="仿宋_GB2312" w:cs="宋体"/>
                <w:kern w:val="0"/>
                <w:szCs w:val="21"/>
              </w:rPr>
            </w:pPr>
          </w:p>
        </w:tc>
      </w:tr>
      <w:tr w14:paraId="7ADAE950">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7CD9DABC">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2001693F">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6F42C26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6BB552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75AE0C8D">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5E875C6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72AE222">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6EC36635">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069CA036">
            <w:pPr>
              <w:widowControl/>
              <w:spacing w:line="240" w:lineRule="exact"/>
              <w:jc w:val="center"/>
              <w:rPr>
                <w:rFonts w:ascii="仿宋_GB2312" w:hAnsi="宋体" w:eastAsia="仿宋_GB2312" w:cs="宋体"/>
                <w:kern w:val="0"/>
                <w:szCs w:val="21"/>
              </w:rPr>
            </w:pPr>
          </w:p>
        </w:tc>
      </w:tr>
      <w:tr w14:paraId="5DCF42FA">
        <w:tblPrEx>
          <w:tblCellMar>
            <w:top w:w="0" w:type="dxa"/>
            <w:left w:w="108" w:type="dxa"/>
            <w:bottom w:w="0" w:type="dxa"/>
            <w:right w:w="108" w:type="dxa"/>
          </w:tblCellMar>
        </w:tblPrEx>
        <w:trPr>
          <w:trHeight w:val="66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27063FA9">
            <w:pPr>
              <w:widowControl/>
              <w:suppressAutoHyphens w:val="0"/>
              <w:jc w:val="left"/>
              <w:rPr>
                <w:rFonts w:ascii="仿宋_GB2312" w:hAnsi="宋体" w:eastAsia="仿宋_GB2312" w:cs="宋体"/>
                <w:kern w:val="0"/>
                <w:szCs w:val="21"/>
              </w:rPr>
            </w:pPr>
          </w:p>
        </w:tc>
        <w:tc>
          <w:tcPr>
            <w:tcW w:w="933" w:type="dxa"/>
            <w:vMerge w:val="restart"/>
            <w:tcBorders>
              <w:top w:val="single" w:color="auto" w:sz="4" w:space="0"/>
              <w:left w:val="single" w:color="auto" w:sz="4" w:space="0"/>
              <w:bottom w:val="single" w:color="auto" w:sz="4" w:space="0"/>
              <w:right w:val="single" w:color="auto" w:sz="4" w:space="0"/>
            </w:tcBorders>
            <w:vAlign w:val="center"/>
          </w:tcPr>
          <w:p w14:paraId="7218C1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5DDD779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318" w:type="dxa"/>
            <w:vMerge w:val="restart"/>
            <w:tcBorders>
              <w:top w:val="single" w:color="auto" w:sz="4" w:space="0"/>
              <w:left w:val="single" w:color="auto" w:sz="4" w:space="0"/>
              <w:bottom w:val="single" w:color="auto" w:sz="4" w:space="0"/>
              <w:right w:val="single" w:color="auto" w:sz="4" w:space="0"/>
            </w:tcBorders>
            <w:vAlign w:val="center"/>
          </w:tcPr>
          <w:p w14:paraId="0F6654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227CFB4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满意度达95%</w:t>
            </w:r>
          </w:p>
        </w:tc>
        <w:tc>
          <w:tcPr>
            <w:tcW w:w="837" w:type="dxa"/>
            <w:gridSpan w:val="2"/>
            <w:tcBorders>
              <w:top w:val="single" w:color="auto" w:sz="4" w:space="0"/>
              <w:left w:val="nil"/>
              <w:bottom w:val="single" w:color="auto" w:sz="4" w:space="0"/>
              <w:right w:val="single" w:color="auto" w:sz="4" w:space="0"/>
            </w:tcBorders>
            <w:vAlign w:val="center"/>
          </w:tcPr>
          <w:p w14:paraId="6CB0975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95%</w:t>
            </w:r>
          </w:p>
        </w:tc>
        <w:tc>
          <w:tcPr>
            <w:tcW w:w="860" w:type="dxa"/>
            <w:gridSpan w:val="2"/>
            <w:tcBorders>
              <w:top w:val="single" w:color="auto" w:sz="4" w:space="0"/>
              <w:left w:val="nil"/>
              <w:bottom w:val="single" w:color="auto" w:sz="4" w:space="0"/>
              <w:right w:val="single" w:color="auto" w:sz="4" w:space="0"/>
            </w:tcBorders>
            <w:vAlign w:val="center"/>
          </w:tcPr>
          <w:p w14:paraId="7D76935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47F0861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tcBorders>
              <w:top w:val="single" w:color="auto" w:sz="4" w:space="0"/>
              <w:left w:val="nil"/>
              <w:bottom w:val="single" w:color="auto" w:sz="4" w:space="0"/>
              <w:right w:val="single" w:color="auto" w:sz="4" w:space="0"/>
            </w:tcBorders>
            <w:vAlign w:val="center"/>
          </w:tcPr>
          <w:p w14:paraId="4137C0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3"/>
            <w:tcBorders>
              <w:top w:val="single" w:color="auto" w:sz="4" w:space="0"/>
              <w:left w:val="nil"/>
              <w:bottom w:val="single" w:color="auto" w:sz="4" w:space="0"/>
              <w:right w:val="single" w:color="auto" w:sz="4" w:space="0"/>
            </w:tcBorders>
            <w:vAlign w:val="center"/>
          </w:tcPr>
          <w:p w14:paraId="2AA1BC2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5274235">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3984E2B2">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E3540F7">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0EC7F1CC">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5205A9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37" w:type="dxa"/>
            <w:gridSpan w:val="2"/>
            <w:tcBorders>
              <w:top w:val="single" w:color="auto" w:sz="4" w:space="0"/>
              <w:left w:val="nil"/>
              <w:bottom w:val="single" w:color="auto" w:sz="4" w:space="0"/>
              <w:right w:val="single" w:color="auto" w:sz="4" w:space="0"/>
            </w:tcBorders>
            <w:vAlign w:val="center"/>
          </w:tcPr>
          <w:p w14:paraId="428ED3FE">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79515CA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50E1BA3">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5A60F30C">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60D36680">
            <w:pPr>
              <w:widowControl/>
              <w:spacing w:line="240" w:lineRule="exact"/>
              <w:jc w:val="center"/>
              <w:rPr>
                <w:rFonts w:ascii="仿宋_GB2312" w:hAnsi="宋体" w:eastAsia="仿宋_GB2312" w:cs="宋体"/>
                <w:kern w:val="0"/>
                <w:szCs w:val="21"/>
              </w:rPr>
            </w:pPr>
          </w:p>
        </w:tc>
      </w:tr>
      <w:tr w14:paraId="69CAEC5A">
        <w:tblPrEx>
          <w:tblCellMar>
            <w:top w:w="0" w:type="dxa"/>
            <w:left w:w="108" w:type="dxa"/>
            <w:bottom w:w="0" w:type="dxa"/>
            <w:right w:w="108" w:type="dxa"/>
          </w:tblCellMar>
        </w:tblPrEx>
        <w:trPr>
          <w:trHeight w:val="306" w:hRule="exact"/>
          <w:jc w:val="center"/>
        </w:trPr>
        <w:tc>
          <w:tcPr>
            <w:tcW w:w="2243" w:type="dxa"/>
            <w:vMerge w:val="continue"/>
            <w:tcBorders>
              <w:top w:val="single" w:color="auto" w:sz="4" w:space="0"/>
              <w:left w:val="single" w:color="auto" w:sz="4" w:space="0"/>
              <w:bottom w:val="single" w:color="auto" w:sz="4" w:space="0"/>
              <w:right w:val="single" w:color="auto" w:sz="4" w:space="0"/>
            </w:tcBorders>
            <w:vAlign w:val="center"/>
          </w:tcPr>
          <w:p w14:paraId="522FCBEC">
            <w:pPr>
              <w:widowControl/>
              <w:suppressAutoHyphens w:val="0"/>
              <w:jc w:val="left"/>
              <w:rPr>
                <w:rFonts w:ascii="仿宋_GB2312" w:hAnsi="宋体" w:eastAsia="仿宋_GB2312" w:cs="宋体"/>
                <w:kern w:val="0"/>
                <w:szCs w:val="21"/>
              </w:rPr>
            </w:pPr>
          </w:p>
        </w:tc>
        <w:tc>
          <w:tcPr>
            <w:tcW w:w="933" w:type="dxa"/>
            <w:vMerge w:val="continue"/>
            <w:tcBorders>
              <w:top w:val="single" w:color="auto" w:sz="4" w:space="0"/>
              <w:left w:val="single" w:color="auto" w:sz="4" w:space="0"/>
              <w:bottom w:val="single" w:color="auto" w:sz="4" w:space="0"/>
              <w:right w:val="single" w:color="auto" w:sz="4" w:space="0"/>
            </w:tcBorders>
            <w:vAlign w:val="center"/>
          </w:tcPr>
          <w:p w14:paraId="372CF574">
            <w:pPr>
              <w:widowControl/>
              <w:suppressAutoHyphens w:val="0"/>
              <w:jc w:val="left"/>
              <w:rPr>
                <w:rFonts w:ascii="仿宋_GB2312" w:hAnsi="宋体" w:eastAsia="仿宋_GB2312" w:cs="宋体"/>
                <w:kern w:val="0"/>
                <w:szCs w:val="21"/>
              </w:rPr>
            </w:pPr>
          </w:p>
        </w:tc>
        <w:tc>
          <w:tcPr>
            <w:tcW w:w="2318" w:type="dxa"/>
            <w:vMerge w:val="continue"/>
            <w:tcBorders>
              <w:top w:val="single" w:color="auto" w:sz="4" w:space="0"/>
              <w:left w:val="single" w:color="auto" w:sz="4" w:space="0"/>
              <w:bottom w:val="single" w:color="auto" w:sz="4" w:space="0"/>
              <w:right w:val="single" w:color="auto" w:sz="4" w:space="0"/>
            </w:tcBorders>
            <w:vAlign w:val="center"/>
          </w:tcPr>
          <w:p w14:paraId="4C01F4DB">
            <w:pPr>
              <w:widowControl/>
              <w:suppressAutoHyphens w:val="0"/>
              <w:jc w:val="left"/>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C3BF5A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37" w:type="dxa"/>
            <w:gridSpan w:val="2"/>
            <w:tcBorders>
              <w:top w:val="single" w:color="auto" w:sz="4" w:space="0"/>
              <w:left w:val="nil"/>
              <w:bottom w:val="single" w:color="auto" w:sz="4" w:space="0"/>
              <w:right w:val="single" w:color="auto" w:sz="4" w:space="0"/>
            </w:tcBorders>
            <w:vAlign w:val="center"/>
          </w:tcPr>
          <w:p w14:paraId="15F676EE">
            <w:pPr>
              <w:widowControl/>
              <w:spacing w:line="240" w:lineRule="exact"/>
              <w:jc w:val="center"/>
              <w:rPr>
                <w:rFonts w:ascii="仿宋_GB2312" w:hAnsi="宋体" w:eastAsia="仿宋_GB2312" w:cs="宋体"/>
                <w:kern w:val="0"/>
                <w:szCs w:val="21"/>
              </w:rPr>
            </w:pPr>
          </w:p>
        </w:tc>
        <w:tc>
          <w:tcPr>
            <w:tcW w:w="860" w:type="dxa"/>
            <w:gridSpan w:val="2"/>
            <w:tcBorders>
              <w:top w:val="single" w:color="auto" w:sz="4" w:space="0"/>
              <w:left w:val="nil"/>
              <w:bottom w:val="single" w:color="auto" w:sz="4" w:space="0"/>
              <w:right w:val="single" w:color="auto" w:sz="4" w:space="0"/>
            </w:tcBorders>
            <w:vAlign w:val="center"/>
          </w:tcPr>
          <w:p w14:paraId="743FFC3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1F822BB">
            <w:pPr>
              <w:widowControl/>
              <w:spacing w:line="240" w:lineRule="exact"/>
              <w:jc w:val="center"/>
              <w:rPr>
                <w:rFonts w:ascii="仿宋_GB2312" w:hAnsi="宋体" w:eastAsia="仿宋_GB2312" w:cs="宋体"/>
                <w:kern w:val="0"/>
                <w:szCs w:val="21"/>
              </w:rPr>
            </w:pPr>
          </w:p>
        </w:tc>
        <w:tc>
          <w:tcPr>
            <w:tcW w:w="563" w:type="dxa"/>
            <w:tcBorders>
              <w:top w:val="single" w:color="auto" w:sz="4" w:space="0"/>
              <w:left w:val="nil"/>
              <w:bottom w:val="single" w:color="auto" w:sz="4" w:space="0"/>
              <w:right w:val="single" w:color="auto" w:sz="4" w:space="0"/>
            </w:tcBorders>
            <w:vAlign w:val="center"/>
          </w:tcPr>
          <w:p w14:paraId="42719535">
            <w:pPr>
              <w:widowControl/>
              <w:spacing w:line="240" w:lineRule="exact"/>
              <w:jc w:val="center"/>
              <w:rPr>
                <w:rFonts w:ascii="仿宋_GB2312" w:hAnsi="宋体" w:eastAsia="仿宋_GB2312" w:cs="宋体"/>
                <w:kern w:val="0"/>
                <w:szCs w:val="21"/>
              </w:rPr>
            </w:pPr>
          </w:p>
        </w:tc>
        <w:tc>
          <w:tcPr>
            <w:tcW w:w="1413" w:type="dxa"/>
            <w:gridSpan w:val="3"/>
            <w:tcBorders>
              <w:top w:val="single" w:color="auto" w:sz="4" w:space="0"/>
              <w:left w:val="nil"/>
              <w:bottom w:val="single" w:color="auto" w:sz="4" w:space="0"/>
              <w:right w:val="single" w:color="auto" w:sz="4" w:space="0"/>
            </w:tcBorders>
            <w:vAlign w:val="center"/>
          </w:tcPr>
          <w:p w14:paraId="0D0E5C41">
            <w:pPr>
              <w:widowControl/>
              <w:spacing w:line="240" w:lineRule="exact"/>
              <w:jc w:val="center"/>
              <w:rPr>
                <w:rFonts w:ascii="仿宋_GB2312" w:hAnsi="宋体" w:eastAsia="仿宋_GB2312" w:cs="宋体"/>
                <w:kern w:val="0"/>
                <w:szCs w:val="21"/>
              </w:rPr>
            </w:pPr>
          </w:p>
        </w:tc>
      </w:tr>
      <w:tr w14:paraId="18530B55">
        <w:tblPrEx>
          <w:tblCellMar>
            <w:top w:w="0" w:type="dxa"/>
            <w:left w:w="108" w:type="dxa"/>
            <w:bottom w:w="0" w:type="dxa"/>
            <w:right w:w="108" w:type="dxa"/>
          </w:tblCellMar>
        </w:tblPrEx>
        <w:trPr>
          <w:trHeight w:val="477" w:hRule="exact"/>
          <w:jc w:val="center"/>
        </w:trPr>
        <w:tc>
          <w:tcPr>
            <w:tcW w:w="9328" w:type="dxa"/>
            <w:gridSpan w:val="10"/>
            <w:tcBorders>
              <w:top w:val="single" w:color="auto" w:sz="4" w:space="0"/>
              <w:left w:val="single" w:color="auto" w:sz="4" w:space="0"/>
              <w:bottom w:val="single" w:color="auto" w:sz="4" w:space="0"/>
              <w:right w:val="single" w:color="auto" w:sz="4" w:space="0"/>
            </w:tcBorders>
            <w:vAlign w:val="center"/>
          </w:tcPr>
          <w:p w14:paraId="342A1B35">
            <w:pPr>
              <w:widowControl/>
              <w:spacing w:line="240" w:lineRule="exact"/>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single" w:color="auto" w:sz="4" w:space="0"/>
              <w:bottom w:val="single" w:color="auto" w:sz="4" w:space="0"/>
              <w:right w:val="single" w:color="auto" w:sz="4" w:space="0"/>
            </w:tcBorders>
            <w:vAlign w:val="center"/>
          </w:tcPr>
          <w:p w14:paraId="1FEC1FF7">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563" w:type="dxa"/>
            <w:tcBorders>
              <w:top w:val="single" w:color="auto" w:sz="4" w:space="0"/>
              <w:left w:val="single" w:color="auto" w:sz="4" w:space="0"/>
              <w:bottom w:val="single" w:color="auto" w:sz="4" w:space="0"/>
              <w:right w:val="single" w:color="auto" w:sz="4" w:space="0"/>
            </w:tcBorders>
            <w:vAlign w:val="center"/>
          </w:tcPr>
          <w:p w14:paraId="2E19ECA8">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3"/>
            <w:tcBorders>
              <w:top w:val="single" w:color="auto" w:sz="4" w:space="0"/>
              <w:left w:val="single" w:color="auto" w:sz="4" w:space="0"/>
              <w:bottom w:val="single" w:color="auto" w:sz="4" w:space="0"/>
              <w:right w:val="single" w:color="auto" w:sz="4" w:space="0"/>
            </w:tcBorders>
            <w:vAlign w:val="center"/>
          </w:tcPr>
          <w:p w14:paraId="3B88EB83">
            <w:pPr>
              <w:widowControl/>
              <w:spacing w:line="240" w:lineRule="exact"/>
              <w:jc w:val="center"/>
              <w:rPr>
                <w:rFonts w:ascii="仿宋_GB2312" w:hAnsi="宋体" w:eastAsia="仿宋_GB2312" w:cs="宋体"/>
                <w:kern w:val="0"/>
                <w:szCs w:val="21"/>
              </w:rPr>
            </w:pPr>
          </w:p>
        </w:tc>
      </w:tr>
    </w:tbl>
    <w:p w14:paraId="2A16AC17">
      <w:pPr>
        <w:widowControl/>
        <w:rPr>
          <w:rFonts w:ascii="仿宋_GB2312" w:hAnsi="宋体" w:eastAsia="仿宋_GB2312" w:cs="Arial"/>
          <w:bCs/>
          <w:kern w:val="0"/>
          <w:sz w:val="32"/>
          <w:szCs w:val="32"/>
        </w:rPr>
      </w:pPr>
    </w:p>
    <w:p w14:paraId="0B861DDE">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6EC22FF2">
      <w:pPr>
        <w:spacing w:line="480" w:lineRule="exact"/>
        <w:jc w:val="center"/>
        <w:rPr>
          <w:rFonts w:ascii="仿宋_GB2312" w:hAnsi="宋体" w:eastAsia="仿宋_GB2312"/>
          <w:sz w:val="28"/>
          <w:szCs w:val="28"/>
        </w:rPr>
      </w:pPr>
      <w:r>
        <w:rPr>
          <w:rFonts w:hint="eastAsia" w:ascii="仿宋_GB2312" w:hAnsi="宋体" w:eastAsia="仿宋_GB2312"/>
          <w:sz w:val="28"/>
          <w:szCs w:val="28"/>
        </w:rPr>
        <w:t>（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年度）</w:t>
      </w:r>
    </w:p>
    <w:p w14:paraId="3FCD6AB1">
      <w:pPr>
        <w:spacing w:line="240" w:lineRule="exact"/>
        <w:rPr>
          <w:rFonts w:ascii="仿宋_GB2312" w:hAnsi="宋体" w:eastAsia="仿宋_GB2312"/>
          <w:sz w:val="30"/>
          <w:szCs w:val="30"/>
        </w:rPr>
      </w:pPr>
    </w:p>
    <w:tbl>
      <w:tblPr>
        <w:tblStyle w:val="11"/>
        <w:tblW w:w="0" w:type="auto"/>
        <w:jc w:val="center"/>
        <w:tblLayout w:type="fixed"/>
        <w:tblCellMar>
          <w:top w:w="0" w:type="dxa"/>
          <w:left w:w="108" w:type="dxa"/>
          <w:bottom w:w="0" w:type="dxa"/>
          <w:right w:w="108" w:type="dxa"/>
        </w:tblCellMar>
      </w:tblPr>
      <w:tblGrid>
        <w:gridCol w:w="2372"/>
        <w:gridCol w:w="1150"/>
        <w:gridCol w:w="2080"/>
        <w:gridCol w:w="295"/>
        <w:gridCol w:w="1323"/>
        <w:gridCol w:w="519"/>
        <w:gridCol w:w="613"/>
        <w:gridCol w:w="236"/>
        <w:gridCol w:w="848"/>
        <w:gridCol w:w="43"/>
        <w:gridCol w:w="520"/>
        <w:gridCol w:w="184"/>
        <w:gridCol w:w="379"/>
        <w:gridCol w:w="467"/>
        <w:gridCol w:w="946"/>
      </w:tblGrid>
      <w:tr w14:paraId="4272D1A3">
        <w:tblPrEx>
          <w:tblCellMar>
            <w:top w:w="0" w:type="dxa"/>
            <w:left w:w="108" w:type="dxa"/>
            <w:bottom w:w="0" w:type="dxa"/>
            <w:right w:w="108" w:type="dxa"/>
          </w:tblCellMar>
        </w:tblPrEx>
        <w:trPr>
          <w:trHeight w:val="421" w:hRule="exact"/>
          <w:jc w:val="center"/>
        </w:trPr>
        <w:tc>
          <w:tcPr>
            <w:tcW w:w="2372" w:type="dxa"/>
            <w:tcBorders>
              <w:top w:val="single" w:color="auto" w:sz="4" w:space="0"/>
              <w:left w:val="single" w:color="auto" w:sz="4" w:space="0"/>
              <w:bottom w:val="single" w:color="auto" w:sz="4" w:space="0"/>
              <w:right w:val="single" w:color="auto" w:sz="4" w:space="0"/>
            </w:tcBorders>
            <w:vAlign w:val="center"/>
          </w:tcPr>
          <w:p w14:paraId="2B83ED6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9603" w:type="dxa"/>
            <w:gridSpan w:val="14"/>
            <w:tcBorders>
              <w:top w:val="single" w:color="auto" w:sz="4" w:space="0"/>
              <w:left w:val="nil"/>
              <w:bottom w:val="single" w:color="auto" w:sz="4" w:space="0"/>
              <w:right w:val="single" w:color="auto" w:sz="4" w:space="0"/>
            </w:tcBorders>
            <w:vAlign w:val="center"/>
          </w:tcPr>
          <w:p w14:paraId="4284C44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平津战役指挥部宋庄旧址综合环境整治工程</w:t>
            </w:r>
          </w:p>
        </w:tc>
      </w:tr>
      <w:tr w14:paraId="0BE5A36A">
        <w:tblPrEx>
          <w:tblCellMar>
            <w:top w:w="0" w:type="dxa"/>
            <w:left w:w="108" w:type="dxa"/>
            <w:bottom w:w="0" w:type="dxa"/>
            <w:right w:w="108" w:type="dxa"/>
          </w:tblCellMar>
        </w:tblPrEx>
        <w:trPr>
          <w:trHeight w:val="306" w:hRule="exact"/>
          <w:jc w:val="center"/>
        </w:trPr>
        <w:tc>
          <w:tcPr>
            <w:tcW w:w="2372" w:type="dxa"/>
            <w:tcBorders>
              <w:top w:val="single" w:color="auto" w:sz="4" w:space="0"/>
              <w:left w:val="single" w:color="auto" w:sz="4" w:space="0"/>
              <w:bottom w:val="single" w:color="auto" w:sz="4" w:space="0"/>
              <w:right w:val="single" w:color="auto" w:sz="4" w:space="0"/>
            </w:tcBorders>
            <w:vAlign w:val="center"/>
          </w:tcPr>
          <w:p w14:paraId="3A22B1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5980" w:type="dxa"/>
            <w:gridSpan w:val="6"/>
            <w:tcBorders>
              <w:top w:val="single" w:color="auto" w:sz="4" w:space="0"/>
              <w:left w:val="nil"/>
              <w:bottom w:val="single" w:color="auto" w:sz="4" w:space="0"/>
              <w:right w:val="single" w:color="auto" w:sz="4" w:space="0"/>
            </w:tcBorders>
            <w:vAlign w:val="center"/>
          </w:tcPr>
          <w:p w14:paraId="1BBBFB11">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通州区文化和旅游局</w:t>
            </w:r>
          </w:p>
        </w:tc>
        <w:tc>
          <w:tcPr>
            <w:tcW w:w="1127" w:type="dxa"/>
            <w:gridSpan w:val="3"/>
            <w:tcBorders>
              <w:top w:val="nil"/>
              <w:left w:val="nil"/>
              <w:bottom w:val="single" w:color="auto" w:sz="4" w:space="0"/>
              <w:right w:val="single" w:color="auto" w:sz="4" w:space="0"/>
            </w:tcBorders>
            <w:vAlign w:val="center"/>
          </w:tcPr>
          <w:p w14:paraId="1214648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2496" w:type="dxa"/>
            <w:gridSpan w:val="5"/>
            <w:tcBorders>
              <w:top w:val="single" w:color="auto" w:sz="4" w:space="0"/>
              <w:left w:val="nil"/>
              <w:bottom w:val="single" w:color="auto" w:sz="4" w:space="0"/>
              <w:right w:val="single" w:color="auto" w:sz="4" w:space="0"/>
            </w:tcBorders>
            <w:vAlign w:val="center"/>
          </w:tcPr>
          <w:p w14:paraId="410846E6">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区文物管理所</w:t>
            </w:r>
          </w:p>
        </w:tc>
      </w:tr>
      <w:tr w14:paraId="04ADB970">
        <w:tblPrEx>
          <w:tblCellMar>
            <w:top w:w="0" w:type="dxa"/>
            <w:left w:w="108" w:type="dxa"/>
            <w:bottom w:w="0" w:type="dxa"/>
            <w:right w:w="108" w:type="dxa"/>
          </w:tblCellMar>
        </w:tblPrEx>
        <w:trPr>
          <w:trHeight w:val="306" w:hRule="exact"/>
          <w:jc w:val="center"/>
        </w:trPr>
        <w:tc>
          <w:tcPr>
            <w:tcW w:w="2372" w:type="dxa"/>
            <w:tcBorders>
              <w:top w:val="single" w:color="auto" w:sz="4" w:space="0"/>
              <w:left w:val="single" w:color="auto" w:sz="4" w:space="0"/>
              <w:bottom w:val="single" w:color="auto" w:sz="4" w:space="0"/>
              <w:right w:val="single" w:color="auto" w:sz="4" w:space="0"/>
            </w:tcBorders>
            <w:vAlign w:val="center"/>
          </w:tcPr>
          <w:p w14:paraId="6E39588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5980" w:type="dxa"/>
            <w:gridSpan w:val="6"/>
            <w:tcBorders>
              <w:top w:val="single" w:color="auto" w:sz="4" w:space="0"/>
              <w:left w:val="nil"/>
              <w:bottom w:val="single" w:color="auto" w:sz="4" w:space="0"/>
              <w:right w:val="single" w:color="auto" w:sz="4" w:space="0"/>
            </w:tcBorders>
            <w:vAlign w:val="center"/>
          </w:tcPr>
          <w:p w14:paraId="0108AEB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王世冬</w:t>
            </w:r>
          </w:p>
        </w:tc>
        <w:tc>
          <w:tcPr>
            <w:tcW w:w="1127" w:type="dxa"/>
            <w:gridSpan w:val="3"/>
            <w:tcBorders>
              <w:top w:val="nil"/>
              <w:left w:val="nil"/>
              <w:bottom w:val="single" w:color="auto" w:sz="4" w:space="0"/>
              <w:right w:val="single" w:color="auto" w:sz="4" w:space="0"/>
            </w:tcBorders>
            <w:vAlign w:val="center"/>
          </w:tcPr>
          <w:p w14:paraId="133EBA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2496" w:type="dxa"/>
            <w:gridSpan w:val="5"/>
            <w:tcBorders>
              <w:top w:val="single" w:color="auto" w:sz="4" w:space="0"/>
              <w:left w:val="nil"/>
              <w:bottom w:val="single" w:color="auto" w:sz="4" w:space="0"/>
              <w:right w:val="single" w:color="auto" w:sz="4" w:space="0"/>
            </w:tcBorders>
            <w:vAlign w:val="center"/>
          </w:tcPr>
          <w:p w14:paraId="351B7EB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80886871</w:t>
            </w:r>
          </w:p>
        </w:tc>
      </w:tr>
      <w:tr w14:paraId="5FB16EB9">
        <w:tblPrEx>
          <w:tblCellMar>
            <w:top w:w="0" w:type="dxa"/>
            <w:left w:w="108" w:type="dxa"/>
            <w:bottom w:w="0" w:type="dxa"/>
            <w:right w:w="108" w:type="dxa"/>
          </w:tblCellMar>
        </w:tblPrEx>
        <w:trPr>
          <w:trHeight w:val="567" w:hRule="exact"/>
          <w:jc w:val="center"/>
        </w:trPr>
        <w:tc>
          <w:tcPr>
            <w:tcW w:w="2372" w:type="dxa"/>
            <w:vMerge w:val="restart"/>
            <w:tcBorders>
              <w:top w:val="single" w:color="auto" w:sz="4" w:space="0"/>
              <w:left w:val="single" w:color="auto" w:sz="4" w:space="0"/>
              <w:bottom w:val="single" w:color="auto" w:sz="4" w:space="0"/>
              <w:right w:val="single" w:color="auto" w:sz="4" w:space="0"/>
            </w:tcBorders>
            <w:vAlign w:val="center"/>
          </w:tcPr>
          <w:p w14:paraId="303CA3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3525" w:type="dxa"/>
            <w:gridSpan w:val="3"/>
            <w:tcBorders>
              <w:top w:val="single" w:color="auto" w:sz="4" w:space="0"/>
              <w:left w:val="nil"/>
              <w:bottom w:val="single" w:color="auto" w:sz="4" w:space="0"/>
              <w:right w:val="single" w:color="auto" w:sz="4" w:space="0"/>
            </w:tcBorders>
            <w:vAlign w:val="center"/>
          </w:tcPr>
          <w:p w14:paraId="69A1D2BE">
            <w:pPr>
              <w:widowControl/>
              <w:spacing w:line="240" w:lineRule="exact"/>
              <w:jc w:val="center"/>
              <w:rPr>
                <w:rFonts w:ascii="仿宋_GB2312" w:hAnsi="宋体" w:eastAsia="仿宋_GB2312" w:cs="宋体"/>
                <w:kern w:val="0"/>
                <w:szCs w:val="21"/>
              </w:rPr>
            </w:pPr>
          </w:p>
        </w:tc>
        <w:tc>
          <w:tcPr>
            <w:tcW w:w="1323" w:type="dxa"/>
            <w:tcBorders>
              <w:top w:val="nil"/>
              <w:left w:val="nil"/>
              <w:bottom w:val="single" w:color="auto" w:sz="4" w:space="0"/>
              <w:right w:val="single" w:color="auto" w:sz="4" w:space="0"/>
            </w:tcBorders>
            <w:vAlign w:val="center"/>
          </w:tcPr>
          <w:p w14:paraId="346E3F9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0C28120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32" w:type="dxa"/>
            <w:gridSpan w:val="2"/>
            <w:tcBorders>
              <w:top w:val="nil"/>
              <w:left w:val="nil"/>
              <w:bottom w:val="single" w:color="auto" w:sz="4" w:space="0"/>
              <w:right w:val="single" w:color="auto" w:sz="4" w:space="0"/>
            </w:tcBorders>
            <w:vAlign w:val="center"/>
          </w:tcPr>
          <w:p w14:paraId="4555B63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5D09F71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127" w:type="dxa"/>
            <w:gridSpan w:val="3"/>
            <w:tcBorders>
              <w:top w:val="nil"/>
              <w:left w:val="nil"/>
              <w:bottom w:val="single" w:color="auto" w:sz="4" w:space="0"/>
              <w:right w:val="single" w:color="auto" w:sz="4" w:space="0"/>
            </w:tcBorders>
            <w:vAlign w:val="center"/>
          </w:tcPr>
          <w:p w14:paraId="2F280FD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2E1DDB9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704" w:type="dxa"/>
            <w:gridSpan w:val="2"/>
            <w:tcBorders>
              <w:top w:val="nil"/>
              <w:left w:val="nil"/>
              <w:bottom w:val="single" w:color="auto" w:sz="4" w:space="0"/>
              <w:right w:val="single" w:color="auto" w:sz="4" w:space="0"/>
            </w:tcBorders>
            <w:vAlign w:val="center"/>
          </w:tcPr>
          <w:p w14:paraId="1D6494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846" w:type="dxa"/>
            <w:gridSpan w:val="2"/>
            <w:tcBorders>
              <w:top w:val="single" w:color="auto" w:sz="4" w:space="0"/>
              <w:left w:val="nil"/>
              <w:bottom w:val="single" w:color="auto" w:sz="4" w:space="0"/>
              <w:right w:val="single" w:color="auto" w:sz="4" w:space="0"/>
            </w:tcBorders>
            <w:vAlign w:val="center"/>
          </w:tcPr>
          <w:p w14:paraId="4498E99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946" w:type="dxa"/>
            <w:tcBorders>
              <w:top w:val="nil"/>
              <w:left w:val="nil"/>
              <w:bottom w:val="single" w:color="auto" w:sz="4" w:space="0"/>
              <w:right w:val="single" w:color="auto" w:sz="4" w:space="0"/>
            </w:tcBorders>
            <w:vAlign w:val="center"/>
          </w:tcPr>
          <w:p w14:paraId="49B3C4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2BBD63FC">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00ED4EFD">
            <w:pPr>
              <w:widowControl/>
              <w:spacing w:line="240" w:lineRule="exact"/>
              <w:jc w:val="center"/>
              <w:rPr>
                <w:rFonts w:ascii="仿宋_GB2312" w:hAnsi="宋体" w:eastAsia="仿宋_GB2312" w:cs="宋体"/>
                <w:kern w:val="0"/>
                <w:szCs w:val="21"/>
              </w:rPr>
            </w:pPr>
          </w:p>
        </w:tc>
        <w:tc>
          <w:tcPr>
            <w:tcW w:w="3525" w:type="dxa"/>
            <w:gridSpan w:val="3"/>
            <w:tcBorders>
              <w:top w:val="single" w:color="auto" w:sz="4" w:space="0"/>
              <w:left w:val="nil"/>
              <w:bottom w:val="single" w:color="auto" w:sz="4" w:space="0"/>
              <w:right w:val="single" w:color="auto" w:sz="4" w:space="0"/>
            </w:tcBorders>
            <w:vAlign w:val="center"/>
          </w:tcPr>
          <w:p w14:paraId="67360557">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323" w:type="dxa"/>
            <w:tcBorders>
              <w:top w:val="nil"/>
              <w:left w:val="nil"/>
              <w:bottom w:val="single" w:color="auto" w:sz="4" w:space="0"/>
              <w:right w:val="single" w:color="auto" w:sz="4" w:space="0"/>
            </w:tcBorders>
          </w:tcPr>
          <w:p w14:paraId="4AB5F802">
            <w:pPr>
              <w:rPr>
                <w:rFonts w:hint="default" w:eastAsia="宋体"/>
                <w:lang w:val="en-US" w:eastAsia="zh-CN"/>
              </w:rPr>
            </w:pPr>
            <w:r>
              <w:rPr>
                <w:rFonts w:hint="eastAsia"/>
                <w:lang w:val="en-US" w:eastAsia="zh-CN"/>
              </w:rPr>
              <w:t>236.75</w:t>
            </w:r>
          </w:p>
        </w:tc>
        <w:tc>
          <w:tcPr>
            <w:tcW w:w="1132" w:type="dxa"/>
            <w:gridSpan w:val="2"/>
            <w:tcBorders>
              <w:top w:val="nil"/>
              <w:left w:val="nil"/>
              <w:bottom w:val="single" w:color="auto" w:sz="4" w:space="0"/>
              <w:right w:val="single" w:color="auto" w:sz="4" w:space="0"/>
            </w:tcBorders>
          </w:tcPr>
          <w:p w14:paraId="617089DF">
            <w:pPr>
              <w:rPr>
                <w:rFonts w:hint="default" w:eastAsia="宋体"/>
                <w:lang w:val="en-US" w:eastAsia="zh-CN"/>
              </w:rPr>
            </w:pPr>
            <w:r>
              <w:rPr>
                <w:rFonts w:hint="eastAsia"/>
                <w:lang w:val="en-US" w:eastAsia="zh-CN"/>
              </w:rPr>
              <w:t>236.75</w:t>
            </w:r>
          </w:p>
        </w:tc>
        <w:tc>
          <w:tcPr>
            <w:tcW w:w="1127" w:type="dxa"/>
            <w:gridSpan w:val="3"/>
            <w:tcBorders>
              <w:top w:val="nil"/>
              <w:left w:val="nil"/>
              <w:bottom w:val="single" w:color="auto" w:sz="4" w:space="0"/>
              <w:right w:val="single" w:color="auto" w:sz="4" w:space="0"/>
            </w:tcBorders>
          </w:tcPr>
          <w:p w14:paraId="5A5B0BCB">
            <w:pPr>
              <w:rPr>
                <w:rFonts w:hint="default" w:eastAsia="宋体"/>
                <w:lang w:val="en-US" w:eastAsia="zh-CN"/>
              </w:rPr>
            </w:pPr>
            <w:r>
              <w:rPr>
                <w:rFonts w:hint="eastAsia" w:ascii="宋体" w:hAnsi="宋体" w:cs="宋体"/>
                <w:kern w:val="0"/>
                <w:sz w:val="20"/>
                <w:szCs w:val="20"/>
                <w:lang w:val="en-US" w:eastAsia="zh-CN"/>
              </w:rPr>
              <w:t>236.75</w:t>
            </w:r>
          </w:p>
        </w:tc>
        <w:tc>
          <w:tcPr>
            <w:tcW w:w="704" w:type="dxa"/>
            <w:gridSpan w:val="2"/>
            <w:tcBorders>
              <w:top w:val="nil"/>
              <w:left w:val="nil"/>
              <w:bottom w:val="single" w:color="auto" w:sz="4" w:space="0"/>
              <w:right w:val="single" w:color="auto" w:sz="4" w:space="0"/>
            </w:tcBorders>
            <w:vAlign w:val="center"/>
          </w:tcPr>
          <w:p w14:paraId="640FBB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27ECDA9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946" w:type="dxa"/>
            <w:tcBorders>
              <w:top w:val="nil"/>
              <w:left w:val="nil"/>
              <w:bottom w:val="single" w:color="auto" w:sz="4" w:space="0"/>
              <w:right w:val="single" w:color="auto" w:sz="4" w:space="0"/>
            </w:tcBorders>
            <w:vAlign w:val="center"/>
          </w:tcPr>
          <w:p w14:paraId="251201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r>
      <w:tr w14:paraId="4E01CE95">
        <w:tblPrEx>
          <w:tblCellMar>
            <w:top w:w="0" w:type="dxa"/>
            <w:left w:w="108" w:type="dxa"/>
            <w:bottom w:w="0" w:type="dxa"/>
            <w:right w:w="108" w:type="dxa"/>
          </w:tblCellMar>
        </w:tblPrEx>
        <w:trPr>
          <w:trHeight w:val="601"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669C464A">
            <w:pPr>
              <w:widowControl/>
              <w:spacing w:line="240" w:lineRule="exact"/>
              <w:jc w:val="center"/>
              <w:rPr>
                <w:rFonts w:ascii="仿宋_GB2312" w:hAnsi="宋体" w:eastAsia="仿宋_GB2312" w:cs="宋体"/>
                <w:kern w:val="0"/>
                <w:szCs w:val="21"/>
              </w:rPr>
            </w:pPr>
          </w:p>
        </w:tc>
        <w:tc>
          <w:tcPr>
            <w:tcW w:w="3525" w:type="dxa"/>
            <w:gridSpan w:val="3"/>
            <w:tcBorders>
              <w:top w:val="single" w:color="auto" w:sz="4" w:space="0"/>
              <w:left w:val="nil"/>
              <w:bottom w:val="single" w:color="auto" w:sz="4" w:space="0"/>
              <w:right w:val="single" w:color="auto" w:sz="4" w:space="0"/>
            </w:tcBorders>
            <w:vAlign w:val="center"/>
          </w:tcPr>
          <w:p w14:paraId="1D41D5E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72BEDE7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323" w:type="dxa"/>
            <w:tcBorders>
              <w:top w:val="nil"/>
              <w:left w:val="nil"/>
              <w:bottom w:val="single" w:color="auto" w:sz="4" w:space="0"/>
              <w:right w:val="single" w:color="auto" w:sz="4" w:space="0"/>
            </w:tcBorders>
          </w:tcPr>
          <w:p w14:paraId="6BAF0460"/>
        </w:tc>
        <w:tc>
          <w:tcPr>
            <w:tcW w:w="1132" w:type="dxa"/>
            <w:gridSpan w:val="2"/>
            <w:tcBorders>
              <w:top w:val="nil"/>
              <w:left w:val="nil"/>
              <w:bottom w:val="single" w:color="auto" w:sz="4" w:space="0"/>
              <w:right w:val="single" w:color="auto" w:sz="4" w:space="0"/>
            </w:tcBorders>
          </w:tcPr>
          <w:p w14:paraId="73B574A3"/>
        </w:tc>
        <w:tc>
          <w:tcPr>
            <w:tcW w:w="1127" w:type="dxa"/>
            <w:gridSpan w:val="3"/>
            <w:tcBorders>
              <w:top w:val="nil"/>
              <w:left w:val="nil"/>
              <w:bottom w:val="single" w:color="auto" w:sz="4" w:space="0"/>
              <w:right w:val="single" w:color="auto" w:sz="4" w:space="0"/>
            </w:tcBorders>
          </w:tcPr>
          <w:p w14:paraId="0BDC937B">
            <w:r>
              <w:rPr>
                <w:rFonts w:hint="eastAsia" w:ascii="宋体" w:hAnsi="宋体" w:cs="宋体"/>
                <w:kern w:val="0"/>
                <w:sz w:val="20"/>
                <w:szCs w:val="20"/>
              </w:rPr>
              <w:t>0</w:t>
            </w:r>
          </w:p>
        </w:tc>
        <w:tc>
          <w:tcPr>
            <w:tcW w:w="704" w:type="dxa"/>
            <w:gridSpan w:val="2"/>
            <w:tcBorders>
              <w:top w:val="nil"/>
              <w:left w:val="nil"/>
              <w:bottom w:val="single" w:color="auto" w:sz="4" w:space="0"/>
              <w:right w:val="single" w:color="auto" w:sz="4" w:space="0"/>
            </w:tcBorders>
            <w:vAlign w:val="center"/>
          </w:tcPr>
          <w:p w14:paraId="30CFC6D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846" w:type="dxa"/>
            <w:gridSpan w:val="2"/>
            <w:tcBorders>
              <w:top w:val="single" w:color="auto" w:sz="4" w:space="0"/>
              <w:left w:val="nil"/>
              <w:bottom w:val="single" w:color="auto" w:sz="4" w:space="0"/>
              <w:right w:val="single" w:color="auto" w:sz="4" w:space="0"/>
            </w:tcBorders>
            <w:vAlign w:val="center"/>
          </w:tcPr>
          <w:p w14:paraId="5AC9E03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946" w:type="dxa"/>
            <w:tcBorders>
              <w:top w:val="nil"/>
              <w:left w:val="nil"/>
              <w:bottom w:val="single" w:color="auto" w:sz="4" w:space="0"/>
              <w:right w:val="single" w:color="auto" w:sz="4" w:space="0"/>
            </w:tcBorders>
            <w:vAlign w:val="center"/>
          </w:tcPr>
          <w:p w14:paraId="7BE110C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14:paraId="64DE6419">
        <w:tblPrEx>
          <w:tblCellMar>
            <w:top w:w="0" w:type="dxa"/>
            <w:left w:w="108" w:type="dxa"/>
            <w:bottom w:w="0" w:type="dxa"/>
            <w:right w:w="108" w:type="dxa"/>
          </w:tblCellMar>
        </w:tblPrEx>
        <w:trPr>
          <w:trHeight w:val="567"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625C291C">
            <w:pPr>
              <w:widowControl/>
              <w:spacing w:line="240" w:lineRule="exact"/>
              <w:jc w:val="center"/>
              <w:rPr>
                <w:rFonts w:ascii="仿宋_GB2312" w:hAnsi="宋体" w:eastAsia="仿宋_GB2312" w:cs="宋体"/>
                <w:kern w:val="0"/>
                <w:szCs w:val="21"/>
              </w:rPr>
            </w:pPr>
          </w:p>
        </w:tc>
        <w:tc>
          <w:tcPr>
            <w:tcW w:w="3525" w:type="dxa"/>
            <w:gridSpan w:val="3"/>
            <w:tcBorders>
              <w:top w:val="single" w:color="auto" w:sz="4" w:space="0"/>
              <w:left w:val="nil"/>
              <w:bottom w:val="single" w:color="auto" w:sz="4" w:space="0"/>
              <w:right w:val="single" w:color="auto" w:sz="4" w:space="0"/>
            </w:tcBorders>
            <w:vAlign w:val="center"/>
          </w:tcPr>
          <w:p w14:paraId="565129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323" w:type="dxa"/>
            <w:tcBorders>
              <w:top w:val="nil"/>
              <w:left w:val="nil"/>
              <w:bottom w:val="single" w:color="auto" w:sz="4" w:space="0"/>
              <w:right w:val="single" w:color="auto" w:sz="4" w:space="0"/>
            </w:tcBorders>
            <w:vAlign w:val="center"/>
          </w:tcPr>
          <w:p w14:paraId="38C6D87E">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236.75</w:t>
            </w:r>
          </w:p>
        </w:tc>
        <w:tc>
          <w:tcPr>
            <w:tcW w:w="1132" w:type="dxa"/>
            <w:gridSpan w:val="2"/>
            <w:tcBorders>
              <w:top w:val="nil"/>
              <w:left w:val="nil"/>
              <w:bottom w:val="single" w:color="auto" w:sz="4" w:space="0"/>
              <w:right w:val="single" w:color="auto" w:sz="4" w:space="0"/>
            </w:tcBorders>
            <w:vAlign w:val="center"/>
          </w:tcPr>
          <w:p w14:paraId="42B0FBE2">
            <w:pPr>
              <w:widowControl/>
              <w:spacing w:line="240" w:lineRule="exact"/>
              <w:jc w:val="center"/>
              <w:rPr>
                <w:rFonts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vAlign w:val="center"/>
          </w:tcPr>
          <w:p w14:paraId="29BA5819">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236.75</w:t>
            </w:r>
          </w:p>
        </w:tc>
        <w:tc>
          <w:tcPr>
            <w:tcW w:w="704" w:type="dxa"/>
            <w:gridSpan w:val="2"/>
            <w:tcBorders>
              <w:top w:val="nil"/>
              <w:left w:val="nil"/>
              <w:bottom w:val="single" w:color="auto" w:sz="4" w:space="0"/>
              <w:right w:val="single" w:color="auto" w:sz="4" w:space="0"/>
            </w:tcBorders>
            <w:vAlign w:val="center"/>
          </w:tcPr>
          <w:p w14:paraId="4D4F300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09B5DD07">
            <w:pPr>
              <w:widowControl/>
              <w:spacing w:line="240" w:lineRule="exact"/>
              <w:jc w:val="center"/>
              <w:rPr>
                <w:rFonts w:ascii="仿宋_GB2312" w:hAnsi="宋体" w:eastAsia="仿宋_GB2312" w:cs="宋体"/>
                <w:kern w:val="0"/>
                <w:szCs w:val="21"/>
              </w:rPr>
            </w:pPr>
          </w:p>
        </w:tc>
        <w:tc>
          <w:tcPr>
            <w:tcW w:w="946" w:type="dxa"/>
            <w:tcBorders>
              <w:top w:val="nil"/>
              <w:left w:val="nil"/>
              <w:bottom w:val="single" w:color="auto" w:sz="4" w:space="0"/>
              <w:right w:val="single" w:color="auto" w:sz="4" w:space="0"/>
            </w:tcBorders>
            <w:vAlign w:val="center"/>
          </w:tcPr>
          <w:p w14:paraId="6AFAA05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31C91CB2">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295D678B">
            <w:pPr>
              <w:widowControl/>
              <w:spacing w:line="240" w:lineRule="exact"/>
              <w:jc w:val="center"/>
              <w:rPr>
                <w:rFonts w:ascii="仿宋_GB2312" w:hAnsi="宋体" w:eastAsia="仿宋_GB2312" w:cs="宋体"/>
                <w:kern w:val="0"/>
                <w:szCs w:val="21"/>
              </w:rPr>
            </w:pPr>
          </w:p>
        </w:tc>
        <w:tc>
          <w:tcPr>
            <w:tcW w:w="3525" w:type="dxa"/>
            <w:gridSpan w:val="3"/>
            <w:tcBorders>
              <w:top w:val="single" w:color="auto" w:sz="4" w:space="0"/>
              <w:left w:val="nil"/>
              <w:bottom w:val="single" w:color="auto" w:sz="4" w:space="0"/>
              <w:right w:val="single" w:color="auto" w:sz="4" w:space="0"/>
            </w:tcBorders>
            <w:vAlign w:val="center"/>
          </w:tcPr>
          <w:p w14:paraId="3CA02BC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323" w:type="dxa"/>
            <w:tcBorders>
              <w:top w:val="nil"/>
              <w:left w:val="nil"/>
              <w:bottom w:val="single" w:color="auto" w:sz="4" w:space="0"/>
              <w:right w:val="single" w:color="auto" w:sz="4" w:space="0"/>
            </w:tcBorders>
            <w:vAlign w:val="center"/>
          </w:tcPr>
          <w:p w14:paraId="68BAB5D0">
            <w:pPr>
              <w:widowControl/>
              <w:spacing w:line="240" w:lineRule="exact"/>
              <w:jc w:val="center"/>
              <w:rPr>
                <w:rFonts w:ascii="仿宋_GB2312" w:hAnsi="宋体" w:eastAsia="仿宋_GB2312" w:cs="宋体"/>
                <w:kern w:val="0"/>
                <w:szCs w:val="21"/>
              </w:rPr>
            </w:pPr>
          </w:p>
        </w:tc>
        <w:tc>
          <w:tcPr>
            <w:tcW w:w="1132" w:type="dxa"/>
            <w:gridSpan w:val="2"/>
            <w:tcBorders>
              <w:top w:val="nil"/>
              <w:left w:val="nil"/>
              <w:bottom w:val="single" w:color="auto" w:sz="4" w:space="0"/>
              <w:right w:val="single" w:color="auto" w:sz="4" w:space="0"/>
            </w:tcBorders>
            <w:vAlign w:val="center"/>
          </w:tcPr>
          <w:p w14:paraId="571D9D7C">
            <w:pPr>
              <w:widowControl/>
              <w:spacing w:line="240" w:lineRule="exact"/>
              <w:jc w:val="center"/>
              <w:rPr>
                <w:rFonts w:ascii="仿宋_GB2312" w:hAnsi="宋体" w:eastAsia="仿宋_GB2312" w:cs="宋体"/>
                <w:kern w:val="0"/>
                <w:szCs w:val="21"/>
              </w:rPr>
            </w:pPr>
          </w:p>
        </w:tc>
        <w:tc>
          <w:tcPr>
            <w:tcW w:w="1127" w:type="dxa"/>
            <w:gridSpan w:val="3"/>
            <w:tcBorders>
              <w:top w:val="nil"/>
              <w:left w:val="nil"/>
              <w:bottom w:val="single" w:color="auto" w:sz="4" w:space="0"/>
              <w:right w:val="single" w:color="auto" w:sz="4" w:space="0"/>
            </w:tcBorders>
            <w:vAlign w:val="center"/>
          </w:tcPr>
          <w:p w14:paraId="389C88C9">
            <w:pPr>
              <w:widowControl/>
              <w:spacing w:line="240" w:lineRule="exact"/>
              <w:jc w:val="center"/>
              <w:rPr>
                <w:rFonts w:ascii="仿宋_GB2312" w:hAnsi="宋体" w:eastAsia="仿宋_GB2312" w:cs="宋体"/>
                <w:kern w:val="0"/>
                <w:szCs w:val="21"/>
              </w:rPr>
            </w:pPr>
          </w:p>
        </w:tc>
        <w:tc>
          <w:tcPr>
            <w:tcW w:w="704" w:type="dxa"/>
            <w:gridSpan w:val="2"/>
            <w:tcBorders>
              <w:top w:val="nil"/>
              <w:left w:val="nil"/>
              <w:bottom w:val="single" w:color="auto" w:sz="4" w:space="0"/>
              <w:right w:val="single" w:color="auto" w:sz="4" w:space="0"/>
            </w:tcBorders>
            <w:vAlign w:val="center"/>
          </w:tcPr>
          <w:p w14:paraId="10DFE55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846" w:type="dxa"/>
            <w:gridSpan w:val="2"/>
            <w:tcBorders>
              <w:top w:val="single" w:color="auto" w:sz="4" w:space="0"/>
              <w:left w:val="nil"/>
              <w:bottom w:val="single" w:color="auto" w:sz="4" w:space="0"/>
              <w:right w:val="single" w:color="auto" w:sz="4" w:space="0"/>
            </w:tcBorders>
            <w:vAlign w:val="center"/>
          </w:tcPr>
          <w:p w14:paraId="58E72348">
            <w:pPr>
              <w:widowControl/>
              <w:spacing w:line="240" w:lineRule="exact"/>
              <w:jc w:val="center"/>
              <w:rPr>
                <w:rFonts w:ascii="仿宋_GB2312" w:hAnsi="宋体" w:eastAsia="仿宋_GB2312" w:cs="宋体"/>
                <w:kern w:val="0"/>
                <w:szCs w:val="21"/>
              </w:rPr>
            </w:pPr>
          </w:p>
        </w:tc>
        <w:tc>
          <w:tcPr>
            <w:tcW w:w="946" w:type="dxa"/>
            <w:tcBorders>
              <w:top w:val="nil"/>
              <w:left w:val="nil"/>
              <w:bottom w:val="single" w:color="auto" w:sz="4" w:space="0"/>
              <w:right w:val="single" w:color="auto" w:sz="4" w:space="0"/>
            </w:tcBorders>
            <w:vAlign w:val="center"/>
          </w:tcPr>
          <w:p w14:paraId="1E9CA61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3B7C9F60">
        <w:tblPrEx>
          <w:tblCellMar>
            <w:top w:w="0" w:type="dxa"/>
            <w:left w:w="108" w:type="dxa"/>
            <w:bottom w:w="0" w:type="dxa"/>
            <w:right w:w="108" w:type="dxa"/>
          </w:tblCellMar>
        </w:tblPrEx>
        <w:trPr>
          <w:trHeight w:val="548" w:hRule="exact"/>
          <w:jc w:val="center"/>
        </w:trPr>
        <w:tc>
          <w:tcPr>
            <w:tcW w:w="2372" w:type="dxa"/>
            <w:vMerge w:val="restart"/>
            <w:tcBorders>
              <w:top w:val="nil"/>
              <w:left w:val="single" w:color="auto" w:sz="4" w:space="0"/>
              <w:bottom w:val="single" w:color="auto" w:sz="4" w:space="0"/>
              <w:right w:val="single" w:color="auto" w:sz="4" w:space="0"/>
            </w:tcBorders>
            <w:vAlign w:val="center"/>
          </w:tcPr>
          <w:p w14:paraId="05CAB2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5980" w:type="dxa"/>
            <w:gridSpan w:val="6"/>
            <w:tcBorders>
              <w:top w:val="single" w:color="auto" w:sz="4" w:space="0"/>
              <w:left w:val="nil"/>
              <w:bottom w:val="single" w:color="auto" w:sz="4" w:space="0"/>
              <w:right w:val="single" w:color="auto" w:sz="4" w:space="0"/>
            </w:tcBorders>
            <w:vAlign w:val="center"/>
          </w:tcPr>
          <w:p w14:paraId="024292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3623" w:type="dxa"/>
            <w:gridSpan w:val="8"/>
            <w:tcBorders>
              <w:top w:val="single" w:color="auto" w:sz="4" w:space="0"/>
              <w:left w:val="nil"/>
              <w:bottom w:val="single" w:color="auto" w:sz="4" w:space="0"/>
              <w:right w:val="single" w:color="auto" w:sz="4" w:space="0"/>
            </w:tcBorders>
            <w:vAlign w:val="center"/>
          </w:tcPr>
          <w:p w14:paraId="2D3F174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7288AF09">
        <w:tblPrEx>
          <w:tblCellMar>
            <w:top w:w="0" w:type="dxa"/>
            <w:left w:w="108" w:type="dxa"/>
            <w:bottom w:w="0" w:type="dxa"/>
            <w:right w:w="108" w:type="dxa"/>
          </w:tblCellMar>
        </w:tblPrEx>
        <w:trPr>
          <w:trHeight w:val="1597" w:hRule="exact"/>
          <w:jc w:val="center"/>
        </w:trPr>
        <w:tc>
          <w:tcPr>
            <w:tcW w:w="2372" w:type="dxa"/>
            <w:vMerge w:val="continue"/>
            <w:tcBorders>
              <w:top w:val="nil"/>
              <w:left w:val="single" w:color="auto" w:sz="4" w:space="0"/>
              <w:bottom w:val="single" w:color="auto" w:sz="4" w:space="0"/>
              <w:right w:val="single" w:color="auto" w:sz="4" w:space="0"/>
            </w:tcBorders>
            <w:vAlign w:val="center"/>
          </w:tcPr>
          <w:p w14:paraId="0A9C8CB9">
            <w:pPr>
              <w:widowControl/>
              <w:spacing w:line="240" w:lineRule="exact"/>
              <w:jc w:val="center"/>
              <w:rPr>
                <w:rFonts w:ascii="仿宋_GB2312" w:hAnsi="宋体" w:eastAsia="仿宋_GB2312" w:cs="宋体"/>
                <w:kern w:val="0"/>
                <w:szCs w:val="21"/>
              </w:rPr>
            </w:pPr>
          </w:p>
        </w:tc>
        <w:tc>
          <w:tcPr>
            <w:tcW w:w="5980" w:type="dxa"/>
            <w:gridSpan w:val="6"/>
            <w:tcBorders>
              <w:top w:val="single" w:color="auto" w:sz="4" w:space="0"/>
              <w:left w:val="nil"/>
              <w:bottom w:val="single" w:color="auto" w:sz="4" w:space="0"/>
              <w:right w:val="single" w:color="auto" w:sz="4" w:space="0"/>
            </w:tcBorders>
            <w:vAlign w:val="center"/>
          </w:tcPr>
          <w:p w14:paraId="7957E5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0"/>
                <w:szCs w:val="20"/>
              </w:rPr>
              <w:t>完成</w:t>
            </w:r>
            <w:r>
              <w:rPr>
                <w:rFonts w:hint="eastAsia" w:ascii="仿宋_GB2312" w:hAnsi="宋体" w:eastAsia="仿宋_GB2312" w:cs="宋体"/>
                <w:kern w:val="0"/>
                <w:szCs w:val="21"/>
              </w:rPr>
              <w:t>平津战役指挥部宋庄旧址综合环境整治工程</w:t>
            </w:r>
          </w:p>
        </w:tc>
        <w:tc>
          <w:tcPr>
            <w:tcW w:w="3623" w:type="dxa"/>
            <w:gridSpan w:val="8"/>
            <w:tcBorders>
              <w:top w:val="single" w:color="auto" w:sz="4" w:space="0"/>
              <w:left w:val="nil"/>
              <w:bottom w:val="single" w:color="auto" w:sz="4" w:space="0"/>
              <w:right w:val="single" w:color="auto" w:sz="4" w:space="0"/>
            </w:tcBorders>
            <w:vAlign w:val="center"/>
          </w:tcPr>
          <w:p w14:paraId="05F2277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 w:val="20"/>
                <w:szCs w:val="20"/>
              </w:rPr>
              <w:t>完成</w:t>
            </w:r>
            <w:r>
              <w:rPr>
                <w:rFonts w:hint="eastAsia" w:ascii="仿宋_GB2312" w:hAnsi="宋体" w:eastAsia="仿宋_GB2312" w:cs="宋体"/>
                <w:kern w:val="0"/>
                <w:szCs w:val="21"/>
              </w:rPr>
              <w:t>平津战役指挥部宋庄旧址综合环境整治工程</w:t>
            </w:r>
          </w:p>
        </w:tc>
      </w:tr>
      <w:tr w14:paraId="695A08A6">
        <w:tblPrEx>
          <w:tblCellMar>
            <w:top w:w="0" w:type="dxa"/>
            <w:left w:w="108" w:type="dxa"/>
            <w:bottom w:w="0" w:type="dxa"/>
            <w:right w:w="108" w:type="dxa"/>
          </w:tblCellMar>
        </w:tblPrEx>
        <w:trPr>
          <w:trHeight w:val="830" w:hRule="exact"/>
          <w:jc w:val="center"/>
        </w:trPr>
        <w:tc>
          <w:tcPr>
            <w:tcW w:w="2372" w:type="dxa"/>
            <w:vMerge w:val="restart"/>
            <w:tcBorders>
              <w:top w:val="single" w:color="auto" w:sz="4" w:space="0"/>
              <w:left w:val="single" w:color="auto" w:sz="4" w:space="0"/>
              <w:bottom w:val="single" w:color="auto" w:sz="4" w:space="0"/>
              <w:right w:val="single" w:color="auto" w:sz="4" w:space="0"/>
            </w:tcBorders>
            <w:vAlign w:val="center"/>
          </w:tcPr>
          <w:p w14:paraId="52DC9E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150" w:type="dxa"/>
            <w:tcBorders>
              <w:top w:val="single" w:color="auto" w:sz="4" w:space="0"/>
              <w:left w:val="nil"/>
              <w:bottom w:val="single" w:color="auto" w:sz="4" w:space="0"/>
              <w:right w:val="single" w:color="auto" w:sz="4" w:space="0"/>
            </w:tcBorders>
            <w:vAlign w:val="center"/>
          </w:tcPr>
          <w:p w14:paraId="4EAAF24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2080" w:type="dxa"/>
            <w:tcBorders>
              <w:top w:val="single" w:color="auto" w:sz="4" w:space="0"/>
              <w:left w:val="nil"/>
              <w:bottom w:val="single" w:color="auto" w:sz="4" w:space="0"/>
              <w:right w:val="single" w:color="auto" w:sz="4" w:space="0"/>
            </w:tcBorders>
            <w:vAlign w:val="center"/>
          </w:tcPr>
          <w:p w14:paraId="595E456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137" w:type="dxa"/>
            <w:gridSpan w:val="3"/>
            <w:tcBorders>
              <w:top w:val="single" w:color="auto" w:sz="4" w:space="0"/>
              <w:left w:val="nil"/>
              <w:bottom w:val="single" w:color="auto" w:sz="4" w:space="0"/>
              <w:right w:val="single" w:color="auto" w:sz="4" w:space="0"/>
            </w:tcBorders>
            <w:vAlign w:val="center"/>
          </w:tcPr>
          <w:p w14:paraId="21CC46D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849" w:type="dxa"/>
            <w:gridSpan w:val="2"/>
            <w:tcBorders>
              <w:top w:val="single" w:color="auto" w:sz="4" w:space="0"/>
              <w:left w:val="nil"/>
              <w:bottom w:val="single" w:color="auto" w:sz="4" w:space="0"/>
              <w:right w:val="single" w:color="auto" w:sz="4" w:space="0"/>
            </w:tcBorders>
            <w:vAlign w:val="center"/>
          </w:tcPr>
          <w:p w14:paraId="126119E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253C93F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848" w:type="dxa"/>
            <w:tcBorders>
              <w:top w:val="single" w:color="auto" w:sz="4" w:space="0"/>
              <w:left w:val="nil"/>
              <w:bottom w:val="single" w:color="auto" w:sz="4" w:space="0"/>
              <w:right w:val="single" w:color="auto" w:sz="4" w:space="0"/>
            </w:tcBorders>
            <w:vAlign w:val="center"/>
          </w:tcPr>
          <w:p w14:paraId="0957592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16FEE7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563" w:type="dxa"/>
            <w:gridSpan w:val="2"/>
            <w:tcBorders>
              <w:top w:val="single" w:color="auto" w:sz="4" w:space="0"/>
              <w:left w:val="nil"/>
              <w:bottom w:val="single" w:color="auto" w:sz="4" w:space="0"/>
              <w:right w:val="single" w:color="auto" w:sz="4" w:space="0"/>
            </w:tcBorders>
            <w:vAlign w:val="center"/>
          </w:tcPr>
          <w:p w14:paraId="27B0626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63" w:type="dxa"/>
            <w:gridSpan w:val="2"/>
            <w:tcBorders>
              <w:top w:val="single" w:color="auto" w:sz="4" w:space="0"/>
              <w:left w:val="nil"/>
              <w:bottom w:val="single" w:color="auto" w:sz="4" w:space="0"/>
              <w:right w:val="single" w:color="auto" w:sz="4" w:space="0"/>
            </w:tcBorders>
            <w:vAlign w:val="center"/>
          </w:tcPr>
          <w:p w14:paraId="115B69F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413" w:type="dxa"/>
            <w:gridSpan w:val="2"/>
            <w:tcBorders>
              <w:top w:val="single" w:color="auto" w:sz="4" w:space="0"/>
              <w:left w:val="nil"/>
              <w:bottom w:val="single" w:color="auto" w:sz="4" w:space="0"/>
              <w:right w:val="single" w:color="auto" w:sz="4" w:space="0"/>
            </w:tcBorders>
            <w:vAlign w:val="center"/>
          </w:tcPr>
          <w:p w14:paraId="6205D5F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w:t>
            </w:r>
          </w:p>
          <w:p w14:paraId="5403E06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措施</w:t>
            </w:r>
          </w:p>
        </w:tc>
      </w:tr>
      <w:tr w14:paraId="2D95FEEF">
        <w:tblPrEx>
          <w:tblCellMar>
            <w:top w:w="0" w:type="dxa"/>
            <w:left w:w="108" w:type="dxa"/>
            <w:bottom w:w="0" w:type="dxa"/>
            <w:right w:w="108" w:type="dxa"/>
          </w:tblCellMar>
        </w:tblPrEx>
        <w:trPr>
          <w:trHeight w:val="718"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363205E8">
            <w:pPr>
              <w:widowControl/>
              <w:spacing w:line="240" w:lineRule="exact"/>
              <w:jc w:val="center"/>
              <w:rPr>
                <w:rFonts w:ascii="仿宋_GB2312" w:hAnsi="宋体" w:eastAsia="仿宋_GB2312" w:cs="宋体"/>
                <w:kern w:val="0"/>
                <w:szCs w:val="21"/>
              </w:rPr>
            </w:pP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262C7D6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34EA62F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137" w:type="dxa"/>
            <w:gridSpan w:val="3"/>
            <w:tcBorders>
              <w:top w:val="single" w:color="auto" w:sz="4" w:space="0"/>
              <w:left w:val="nil"/>
              <w:bottom w:val="single" w:color="auto" w:sz="4" w:space="0"/>
              <w:right w:val="single" w:color="auto" w:sz="4" w:space="0"/>
            </w:tcBorders>
            <w:vAlign w:val="center"/>
          </w:tcPr>
          <w:p w14:paraId="732F9C9A">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完成平津战役指挥部旧址综合环境整治</w:t>
            </w:r>
          </w:p>
        </w:tc>
        <w:tc>
          <w:tcPr>
            <w:tcW w:w="849" w:type="dxa"/>
            <w:gridSpan w:val="2"/>
            <w:tcBorders>
              <w:top w:val="single" w:color="auto" w:sz="4" w:space="0"/>
              <w:left w:val="nil"/>
              <w:bottom w:val="single" w:color="auto" w:sz="4" w:space="0"/>
              <w:right w:val="single" w:color="auto" w:sz="4" w:space="0"/>
            </w:tcBorders>
            <w:vAlign w:val="center"/>
          </w:tcPr>
          <w:p w14:paraId="18EF5B3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848" w:type="dxa"/>
            <w:tcBorders>
              <w:top w:val="single" w:color="auto" w:sz="4" w:space="0"/>
              <w:left w:val="nil"/>
              <w:bottom w:val="single" w:color="auto" w:sz="4" w:space="0"/>
              <w:right w:val="single" w:color="auto" w:sz="4" w:space="0"/>
            </w:tcBorders>
            <w:vAlign w:val="center"/>
          </w:tcPr>
          <w:p w14:paraId="396BD24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2FEED6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C3D3BA9">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w:t>
            </w:r>
          </w:p>
        </w:tc>
        <w:tc>
          <w:tcPr>
            <w:tcW w:w="1413" w:type="dxa"/>
            <w:gridSpan w:val="2"/>
            <w:tcBorders>
              <w:top w:val="single" w:color="auto" w:sz="4" w:space="0"/>
              <w:left w:val="nil"/>
              <w:bottom w:val="single" w:color="auto" w:sz="4" w:space="0"/>
              <w:right w:val="single" w:color="auto" w:sz="4" w:space="0"/>
            </w:tcBorders>
            <w:vAlign w:val="center"/>
          </w:tcPr>
          <w:p w14:paraId="5D383A66">
            <w:pPr>
              <w:widowControl/>
              <w:spacing w:line="240" w:lineRule="exact"/>
              <w:jc w:val="center"/>
              <w:rPr>
                <w:rFonts w:ascii="仿宋_GB2312" w:hAnsi="宋体" w:eastAsia="仿宋_GB2312" w:cs="宋体"/>
                <w:kern w:val="0"/>
                <w:szCs w:val="21"/>
              </w:rPr>
            </w:pPr>
          </w:p>
        </w:tc>
      </w:tr>
      <w:tr w14:paraId="70A87A13">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2C6C3345">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3151BE26">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27E3FAA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D5B4B4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792B690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577FE6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36DBA9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9B9AF2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7817D9F">
            <w:pPr>
              <w:widowControl/>
              <w:spacing w:line="240" w:lineRule="exact"/>
              <w:jc w:val="center"/>
              <w:rPr>
                <w:rFonts w:ascii="仿宋_GB2312" w:hAnsi="宋体" w:eastAsia="仿宋_GB2312" w:cs="宋体"/>
                <w:kern w:val="0"/>
                <w:szCs w:val="21"/>
              </w:rPr>
            </w:pPr>
          </w:p>
        </w:tc>
      </w:tr>
      <w:tr w14:paraId="6C42E9D0">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7F492039">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66D9AAE2">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4C53CD0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1CF063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21BC5061">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A0566E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7A48C9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588877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242FD3A">
            <w:pPr>
              <w:widowControl/>
              <w:spacing w:line="240" w:lineRule="exact"/>
              <w:jc w:val="center"/>
              <w:rPr>
                <w:rFonts w:ascii="仿宋_GB2312" w:hAnsi="宋体" w:eastAsia="仿宋_GB2312" w:cs="宋体"/>
                <w:kern w:val="0"/>
                <w:szCs w:val="21"/>
              </w:rPr>
            </w:pPr>
          </w:p>
        </w:tc>
      </w:tr>
      <w:tr w14:paraId="36762F69">
        <w:tblPrEx>
          <w:tblCellMar>
            <w:top w:w="0" w:type="dxa"/>
            <w:left w:w="108" w:type="dxa"/>
            <w:bottom w:w="0" w:type="dxa"/>
            <w:right w:w="108" w:type="dxa"/>
          </w:tblCellMar>
        </w:tblPrEx>
        <w:trPr>
          <w:trHeight w:val="813"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517D53EC">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607F01FA">
            <w:pPr>
              <w:widowControl/>
              <w:spacing w:line="240" w:lineRule="exact"/>
              <w:jc w:val="center"/>
              <w:rPr>
                <w:rFonts w:ascii="仿宋_GB2312" w:hAnsi="宋体" w:eastAsia="仿宋_GB2312" w:cs="宋体"/>
                <w:kern w:val="0"/>
                <w:szCs w:val="21"/>
              </w:rPr>
            </w:pP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5B4B18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137" w:type="dxa"/>
            <w:gridSpan w:val="3"/>
            <w:tcBorders>
              <w:top w:val="single" w:color="auto" w:sz="4" w:space="0"/>
              <w:left w:val="nil"/>
              <w:bottom w:val="single" w:color="auto" w:sz="4" w:space="0"/>
              <w:right w:val="single" w:color="auto" w:sz="4" w:space="0"/>
            </w:tcBorders>
            <w:vAlign w:val="center"/>
          </w:tcPr>
          <w:p w14:paraId="50A6CE6F">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确保平津战役指挥部旧址综合环境整治工程整体质量</w:t>
            </w:r>
          </w:p>
        </w:tc>
        <w:tc>
          <w:tcPr>
            <w:tcW w:w="849" w:type="dxa"/>
            <w:gridSpan w:val="2"/>
            <w:tcBorders>
              <w:top w:val="single" w:color="auto" w:sz="4" w:space="0"/>
              <w:left w:val="nil"/>
              <w:bottom w:val="single" w:color="auto" w:sz="4" w:space="0"/>
              <w:right w:val="single" w:color="auto" w:sz="4" w:space="0"/>
            </w:tcBorders>
            <w:vAlign w:val="center"/>
          </w:tcPr>
          <w:p w14:paraId="76A5769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48" w:type="dxa"/>
            <w:tcBorders>
              <w:top w:val="single" w:color="auto" w:sz="4" w:space="0"/>
              <w:left w:val="nil"/>
              <w:bottom w:val="single" w:color="auto" w:sz="4" w:space="0"/>
              <w:right w:val="single" w:color="auto" w:sz="4" w:space="0"/>
            </w:tcBorders>
            <w:vAlign w:val="center"/>
          </w:tcPr>
          <w:p w14:paraId="746F52D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29B04A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7DEBB6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42FE321D">
            <w:pPr>
              <w:widowControl/>
              <w:spacing w:line="240" w:lineRule="exact"/>
              <w:jc w:val="center"/>
              <w:rPr>
                <w:rFonts w:ascii="仿宋_GB2312" w:hAnsi="宋体" w:eastAsia="仿宋_GB2312" w:cs="宋体"/>
                <w:kern w:val="0"/>
                <w:szCs w:val="21"/>
              </w:rPr>
            </w:pPr>
          </w:p>
        </w:tc>
      </w:tr>
      <w:tr w14:paraId="67C8466F">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145A54FB">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37471E80">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146C3CF0">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6D10BA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29E55DF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CCF4A6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29FCC7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CB9072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1AA0D6F">
            <w:pPr>
              <w:widowControl/>
              <w:spacing w:line="240" w:lineRule="exact"/>
              <w:jc w:val="center"/>
              <w:rPr>
                <w:rFonts w:ascii="仿宋_GB2312" w:hAnsi="宋体" w:eastAsia="仿宋_GB2312" w:cs="宋体"/>
                <w:kern w:val="0"/>
                <w:szCs w:val="21"/>
              </w:rPr>
            </w:pPr>
          </w:p>
        </w:tc>
      </w:tr>
      <w:tr w14:paraId="19C4D2CF">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1DAAB690">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1786F4F7">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1776E9D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33BAC8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697AC4C2">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37D9E1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340DCD8">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6BAA1D7">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1B5CDE1">
            <w:pPr>
              <w:widowControl/>
              <w:spacing w:line="240" w:lineRule="exact"/>
              <w:jc w:val="center"/>
              <w:rPr>
                <w:rFonts w:ascii="仿宋_GB2312" w:hAnsi="宋体" w:eastAsia="仿宋_GB2312" w:cs="宋体"/>
                <w:kern w:val="0"/>
                <w:szCs w:val="21"/>
              </w:rPr>
            </w:pPr>
          </w:p>
        </w:tc>
      </w:tr>
      <w:tr w14:paraId="38F8CB43">
        <w:tblPrEx>
          <w:tblCellMar>
            <w:top w:w="0" w:type="dxa"/>
            <w:left w:w="108" w:type="dxa"/>
            <w:bottom w:w="0" w:type="dxa"/>
            <w:right w:w="108" w:type="dxa"/>
          </w:tblCellMar>
        </w:tblPrEx>
        <w:trPr>
          <w:trHeight w:val="789"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09E8E8C0">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5E7CDCD6">
            <w:pPr>
              <w:widowControl/>
              <w:spacing w:line="240" w:lineRule="exact"/>
              <w:jc w:val="center"/>
              <w:rPr>
                <w:rFonts w:ascii="仿宋_GB2312" w:hAnsi="宋体" w:eastAsia="仿宋_GB2312" w:cs="宋体"/>
                <w:kern w:val="0"/>
                <w:szCs w:val="21"/>
              </w:rPr>
            </w:pP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62B207E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137" w:type="dxa"/>
            <w:gridSpan w:val="3"/>
            <w:tcBorders>
              <w:top w:val="single" w:color="auto" w:sz="4" w:space="0"/>
              <w:left w:val="nil"/>
              <w:bottom w:val="single" w:color="auto" w:sz="4" w:space="0"/>
              <w:right w:val="single" w:color="auto" w:sz="4" w:space="0"/>
            </w:tcBorders>
            <w:vAlign w:val="center"/>
          </w:tcPr>
          <w:p w14:paraId="2412BC1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2023年12月完成</w:t>
            </w:r>
          </w:p>
        </w:tc>
        <w:tc>
          <w:tcPr>
            <w:tcW w:w="849" w:type="dxa"/>
            <w:gridSpan w:val="2"/>
            <w:tcBorders>
              <w:top w:val="single" w:color="auto" w:sz="4" w:space="0"/>
              <w:left w:val="nil"/>
              <w:bottom w:val="single" w:color="auto" w:sz="4" w:space="0"/>
              <w:right w:val="single" w:color="auto" w:sz="4" w:space="0"/>
            </w:tcBorders>
            <w:vAlign w:val="center"/>
          </w:tcPr>
          <w:p w14:paraId="08BD642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2023年12月完成</w:t>
            </w:r>
          </w:p>
        </w:tc>
        <w:tc>
          <w:tcPr>
            <w:tcW w:w="848" w:type="dxa"/>
            <w:tcBorders>
              <w:top w:val="single" w:color="auto" w:sz="4" w:space="0"/>
              <w:left w:val="nil"/>
              <w:bottom w:val="single" w:color="auto" w:sz="4" w:space="0"/>
              <w:right w:val="single" w:color="auto" w:sz="4" w:space="0"/>
            </w:tcBorders>
            <w:vAlign w:val="center"/>
          </w:tcPr>
          <w:p w14:paraId="51D7075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1E87B5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4B4777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B305FF6">
            <w:pPr>
              <w:widowControl/>
              <w:spacing w:line="240" w:lineRule="exact"/>
              <w:jc w:val="center"/>
              <w:rPr>
                <w:rFonts w:ascii="仿宋_GB2312" w:hAnsi="宋体" w:eastAsia="仿宋_GB2312" w:cs="宋体"/>
                <w:kern w:val="0"/>
                <w:szCs w:val="21"/>
              </w:rPr>
            </w:pPr>
          </w:p>
        </w:tc>
      </w:tr>
      <w:tr w14:paraId="1E7DC9C1">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3B7D11EE">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0D887853">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0AF17977">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842DCA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7B2BEDF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0E00713">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A1E085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0BD872A">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0423220F">
            <w:pPr>
              <w:widowControl/>
              <w:spacing w:line="240" w:lineRule="exact"/>
              <w:jc w:val="center"/>
              <w:rPr>
                <w:rFonts w:ascii="仿宋_GB2312" w:hAnsi="宋体" w:eastAsia="仿宋_GB2312" w:cs="宋体"/>
                <w:kern w:val="0"/>
                <w:szCs w:val="21"/>
              </w:rPr>
            </w:pPr>
          </w:p>
        </w:tc>
      </w:tr>
      <w:tr w14:paraId="039C26A1">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1061A148">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73DEB911">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7C8DE25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72231A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43ACB13C">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7E783D9">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030773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E160D5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AA9F9D1">
            <w:pPr>
              <w:widowControl/>
              <w:spacing w:line="240" w:lineRule="exact"/>
              <w:jc w:val="center"/>
              <w:rPr>
                <w:rFonts w:ascii="仿宋_GB2312" w:hAnsi="宋体" w:eastAsia="仿宋_GB2312" w:cs="宋体"/>
                <w:kern w:val="0"/>
                <w:szCs w:val="21"/>
              </w:rPr>
            </w:pPr>
          </w:p>
        </w:tc>
      </w:tr>
      <w:tr w14:paraId="03738494">
        <w:tblPrEx>
          <w:tblCellMar>
            <w:top w:w="0" w:type="dxa"/>
            <w:left w:w="108" w:type="dxa"/>
            <w:bottom w:w="0" w:type="dxa"/>
            <w:right w:w="108" w:type="dxa"/>
          </w:tblCellMar>
        </w:tblPrEx>
        <w:trPr>
          <w:trHeight w:val="1235"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489462F6">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1E6B4554">
            <w:pPr>
              <w:widowControl/>
              <w:spacing w:line="240" w:lineRule="exact"/>
              <w:jc w:val="center"/>
              <w:rPr>
                <w:rFonts w:ascii="仿宋_GB2312" w:hAnsi="宋体" w:eastAsia="仿宋_GB2312" w:cs="宋体"/>
                <w:kern w:val="0"/>
                <w:szCs w:val="21"/>
              </w:rPr>
            </w:pP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10D77ED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137" w:type="dxa"/>
            <w:gridSpan w:val="3"/>
            <w:tcBorders>
              <w:top w:val="single" w:color="auto" w:sz="4" w:space="0"/>
              <w:left w:val="nil"/>
              <w:bottom w:val="single" w:color="auto" w:sz="4" w:space="0"/>
              <w:right w:val="single" w:color="auto" w:sz="4" w:space="0"/>
            </w:tcBorders>
            <w:vAlign w:val="center"/>
          </w:tcPr>
          <w:p w14:paraId="34D38C5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总成本控制在</w:t>
            </w:r>
            <w:r>
              <w:rPr>
                <w:rFonts w:hint="eastAsia" w:ascii="仿宋_GB2312" w:hAnsi="宋体" w:eastAsia="仿宋_GB2312" w:cs="宋体"/>
                <w:color w:val="000000"/>
                <w:kern w:val="0"/>
                <w:szCs w:val="21"/>
                <w:lang w:val="en-US" w:eastAsia="zh-CN"/>
              </w:rPr>
              <w:t>236.75</w:t>
            </w:r>
            <w:r>
              <w:rPr>
                <w:rFonts w:hint="eastAsia" w:ascii="仿宋_GB2312" w:hAnsi="宋体" w:eastAsia="仿宋_GB2312" w:cs="宋体"/>
                <w:color w:val="000000"/>
                <w:kern w:val="0"/>
                <w:szCs w:val="21"/>
              </w:rPr>
              <w:t>万元内</w:t>
            </w:r>
          </w:p>
        </w:tc>
        <w:tc>
          <w:tcPr>
            <w:tcW w:w="849" w:type="dxa"/>
            <w:gridSpan w:val="2"/>
            <w:tcBorders>
              <w:top w:val="single" w:color="auto" w:sz="4" w:space="0"/>
              <w:left w:val="nil"/>
              <w:bottom w:val="single" w:color="auto" w:sz="4" w:space="0"/>
              <w:right w:val="single" w:color="auto" w:sz="4" w:space="0"/>
            </w:tcBorders>
            <w:vAlign w:val="center"/>
          </w:tcPr>
          <w:p w14:paraId="6A61196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总成本控制在</w:t>
            </w:r>
            <w:r>
              <w:rPr>
                <w:rFonts w:hint="eastAsia" w:ascii="仿宋_GB2312" w:hAnsi="宋体" w:eastAsia="仿宋_GB2312" w:cs="宋体"/>
                <w:color w:val="000000"/>
                <w:kern w:val="0"/>
                <w:szCs w:val="21"/>
                <w:lang w:val="en-US" w:eastAsia="zh-CN"/>
              </w:rPr>
              <w:t>236.75</w:t>
            </w:r>
            <w:r>
              <w:rPr>
                <w:rFonts w:hint="eastAsia" w:ascii="仿宋_GB2312" w:hAnsi="宋体" w:eastAsia="仿宋_GB2312" w:cs="宋体"/>
                <w:color w:val="000000"/>
                <w:kern w:val="0"/>
                <w:szCs w:val="21"/>
              </w:rPr>
              <w:t>万元内</w:t>
            </w:r>
          </w:p>
        </w:tc>
        <w:tc>
          <w:tcPr>
            <w:tcW w:w="848" w:type="dxa"/>
            <w:tcBorders>
              <w:top w:val="single" w:color="auto" w:sz="4" w:space="0"/>
              <w:left w:val="nil"/>
              <w:bottom w:val="single" w:color="auto" w:sz="4" w:space="0"/>
              <w:right w:val="single" w:color="auto" w:sz="4" w:space="0"/>
            </w:tcBorders>
            <w:vAlign w:val="center"/>
          </w:tcPr>
          <w:p w14:paraId="5C7B31D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总成本控制在</w:t>
            </w:r>
            <w:r>
              <w:rPr>
                <w:rFonts w:hint="eastAsia" w:ascii="仿宋_GB2312" w:hAnsi="宋体" w:eastAsia="仿宋_GB2312" w:cs="宋体"/>
                <w:color w:val="000000"/>
                <w:kern w:val="0"/>
                <w:szCs w:val="21"/>
                <w:lang w:val="en-US" w:eastAsia="zh-CN"/>
              </w:rPr>
              <w:t>236.75</w:t>
            </w:r>
            <w:r>
              <w:rPr>
                <w:rFonts w:hint="eastAsia" w:ascii="仿宋_GB2312" w:hAnsi="宋体" w:eastAsia="仿宋_GB2312" w:cs="宋体"/>
                <w:color w:val="000000"/>
                <w:kern w:val="0"/>
                <w:szCs w:val="21"/>
              </w:rPr>
              <w:t>万元内</w:t>
            </w:r>
          </w:p>
        </w:tc>
        <w:tc>
          <w:tcPr>
            <w:tcW w:w="563" w:type="dxa"/>
            <w:gridSpan w:val="2"/>
            <w:tcBorders>
              <w:top w:val="single" w:color="auto" w:sz="4" w:space="0"/>
              <w:left w:val="nil"/>
              <w:bottom w:val="single" w:color="auto" w:sz="4" w:space="0"/>
              <w:right w:val="single" w:color="auto" w:sz="4" w:space="0"/>
            </w:tcBorders>
            <w:vAlign w:val="center"/>
          </w:tcPr>
          <w:p w14:paraId="2758E8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63" w:type="dxa"/>
            <w:gridSpan w:val="2"/>
            <w:tcBorders>
              <w:top w:val="single" w:color="auto" w:sz="4" w:space="0"/>
              <w:left w:val="nil"/>
              <w:bottom w:val="single" w:color="auto" w:sz="4" w:space="0"/>
              <w:right w:val="single" w:color="auto" w:sz="4" w:space="0"/>
            </w:tcBorders>
            <w:vAlign w:val="center"/>
          </w:tcPr>
          <w:p w14:paraId="1EE51C7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413" w:type="dxa"/>
            <w:gridSpan w:val="2"/>
            <w:tcBorders>
              <w:top w:val="single" w:color="auto" w:sz="4" w:space="0"/>
              <w:left w:val="nil"/>
              <w:bottom w:val="single" w:color="auto" w:sz="4" w:space="0"/>
              <w:right w:val="single" w:color="auto" w:sz="4" w:space="0"/>
            </w:tcBorders>
            <w:vAlign w:val="center"/>
          </w:tcPr>
          <w:p w14:paraId="74B06CB8">
            <w:pPr>
              <w:widowControl/>
              <w:spacing w:line="240" w:lineRule="exact"/>
              <w:jc w:val="center"/>
              <w:rPr>
                <w:rFonts w:ascii="仿宋_GB2312" w:hAnsi="宋体" w:eastAsia="仿宋_GB2312" w:cs="宋体"/>
                <w:kern w:val="0"/>
                <w:szCs w:val="21"/>
              </w:rPr>
            </w:pPr>
          </w:p>
        </w:tc>
      </w:tr>
      <w:tr w14:paraId="523871B5">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78277D39">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3FEDF7E8">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72E741A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3C335EE">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4070F488">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8759B4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1B886C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157E84C">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D3C81BD">
            <w:pPr>
              <w:widowControl/>
              <w:spacing w:line="240" w:lineRule="exact"/>
              <w:jc w:val="center"/>
              <w:rPr>
                <w:rFonts w:ascii="仿宋_GB2312" w:hAnsi="宋体" w:eastAsia="仿宋_GB2312" w:cs="宋体"/>
                <w:kern w:val="0"/>
                <w:szCs w:val="21"/>
              </w:rPr>
            </w:pPr>
          </w:p>
        </w:tc>
      </w:tr>
      <w:tr w14:paraId="7D8DFD4E">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58F06422">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26F51155">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60F9671A">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F497C0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305AB3A9">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1A9C54E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7AC13E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FB2CF6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E4B5CF3">
            <w:pPr>
              <w:widowControl/>
              <w:spacing w:line="240" w:lineRule="exact"/>
              <w:jc w:val="center"/>
              <w:rPr>
                <w:rFonts w:ascii="仿宋_GB2312" w:hAnsi="宋体" w:eastAsia="仿宋_GB2312" w:cs="宋体"/>
                <w:kern w:val="0"/>
                <w:szCs w:val="21"/>
              </w:rPr>
            </w:pPr>
          </w:p>
        </w:tc>
      </w:tr>
      <w:tr w14:paraId="5CCFF740">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12B090CD">
            <w:pPr>
              <w:widowControl/>
              <w:spacing w:line="240" w:lineRule="exact"/>
              <w:jc w:val="center"/>
              <w:rPr>
                <w:rFonts w:ascii="仿宋_GB2312" w:hAnsi="宋体" w:eastAsia="仿宋_GB2312" w:cs="宋体"/>
                <w:kern w:val="0"/>
                <w:szCs w:val="21"/>
              </w:rPr>
            </w:pP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6D659A5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3E9AFB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4910A2A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E6641F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gridSpan w:val="2"/>
            <w:tcBorders>
              <w:top w:val="single" w:color="auto" w:sz="4" w:space="0"/>
              <w:left w:val="nil"/>
              <w:bottom w:val="single" w:color="auto" w:sz="4" w:space="0"/>
              <w:right w:val="single" w:color="auto" w:sz="4" w:space="0"/>
            </w:tcBorders>
            <w:vAlign w:val="center"/>
          </w:tcPr>
          <w:p w14:paraId="3ACB4786">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65B154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6FFB19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49FB5953">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760FF610">
            <w:pPr>
              <w:widowControl/>
              <w:spacing w:line="240" w:lineRule="exact"/>
              <w:jc w:val="center"/>
              <w:rPr>
                <w:rFonts w:ascii="仿宋_GB2312" w:hAnsi="宋体" w:eastAsia="仿宋_GB2312" w:cs="宋体"/>
                <w:kern w:val="0"/>
                <w:szCs w:val="21"/>
              </w:rPr>
            </w:pPr>
          </w:p>
        </w:tc>
      </w:tr>
      <w:tr w14:paraId="011AC03B">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2C6B40F1">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5F4891F7">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10FB232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4AE04B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1CB0C0E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98B111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916759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EE9AC09">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EDCC077">
            <w:pPr>
              <w:widowControl/>
              <w:spacing w:line="240" w:lineRule="exact"/>
              <w:jc w:val="center"/>
              <w:rPr>
                <w:rFonts w:ascii="仿宋_GB2312" w:hAnsi="宋体" w:eastAsia="仿宋_GB2312" w:cs="宋体"/>
                <w:kern w:val="0"/>
                <w:szCs w:val="21"/>
              </w:rPr>
            </w:pPr>
          </w:p>
        </w:tc>
      </w:tr>
      <w:tr w14:paraId="001E8D35">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2D54F49C">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7EE464B8">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5A80912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1050E7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108D55C3">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D84622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1C6B51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099BBE5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3355A595">
            <w:pPr>
              <w:widowControl/>
              <w:spacing w:line="240" w:lineRule="exact"/>
              <w:jc w:val="center"/>
              <w:rPr>
                <w:rFonts w:ascii="仿宋_GB2312" w:hAnsi="宋体" w:eastAsia="仿宋_GB2312" w:cs="宋体"/>
                <w:kern w:val="0"/>
                <w:szCs w:val="21"/>
              </w:rPr>
            </w:pPr>
          </w:p>
        </w:tc>
      </w:tr>
      <w:tr w14:paraId="04FC5459">
        <w:tblPrEx>
          <w:tblCellMar>
            <w:top w:w="0" w:type="dxa"/>
            <w:left w:w="108" w:type="dxa"/>
            <w:bottom w:w="0" w:type="dxa"/>
            <w:right w:w="108" w:type="dxa"/>
          </w:tblCellMar>
        </w:tblPrEx>
        <w:trPr>
          <w:trHeight w:val="73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2CA39F9D">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51D3411E">
            <w:pPr>
              <w:widowControl/>
              <w:spacing w:line="240" w:lineRule="exact"/>
              <w:jc w:val="center"/>
              <w:rPr>
                <w:rFonts w:ascii="仿宋_GB2312" w:hAnsi="宋体" w:eastAsia="仿宋_GB2312" w:cs="宋体"/>
                <w:kern w:val="0"/>
                <w:szCs w:val="21"/>
              </w:rPr>
            </w:pP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6E266B7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10E3258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01B4D598">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保护好革命文物，传承好红色基因。</w:t>
            </w:r>
          </w:p>
        </w:tc>
        <w:tc>
          <w:tcPr>
            <w:tcW w:w="849" w:type="dxa"/>
            <w:gridSpan w:val="2"/>
            <w:tcBorders>
              <w:top w:val="single" w:color="auto" w:sz="4" w:space="0"/>
              <w:left w:val="nil"/>
              <w:bottom w:val="single" w:color="auto" w:sz="4" w:space="0"/>
              <w:right w:val="single" w:color="auto" w:sz="4" w:space="0"/>
            </w:tcBorders>
            <w:vAlign w:val="center"/>
          </w:tcPr>
          <w:p w14:paraId="5C2F09D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48" w:type="dxa"/>
            <w:tcBorders>
              <w:top w:val="single" w:color="auto" w:sz="4" w:space="0"/>
              <w:left w:val="nil"/>
              <w:bottom w:val="single" w:color="auto" w:sz="4" w:space="0"/>
              <w:right w:val="single" w:color="auto" w:sz="4" w:space="0"/>
            </w:tcBorders>
            <w:vAlign w:val="center"/>
          </w:tcPr>
          <w:p w14:paraId="497DE73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134387D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14:paraId="29DCBB3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548DA244">
            <w:pPr>
              <w:widowControl/>
              <w:spacing w:line="240" w:lineRule="exact"/>
              <w:jc w:val="center"/>
              <w:rPr>
                <w:rFonts w:ascii="仿宋_GB2312" w:hAnsi="宋体" w:eastAsia="仿宋_GB2312" w:cs="宋体"/>
                <w:kern w:val="0"/>
                <w:szCs w:val="21"/>
              </w:rPr>
            </w:pPr>
          </w:p>
        </w:tc>
      </w:tr>
      <w:tr w14:paraId="0EDD2639">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5E0AA18B">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0005F398">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0FAF411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509054D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34C88288">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3704A8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8C7E1E1">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E71203D">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FD49C0C">
            <w:pPr>
              <w:widowControl/>
              <w:spacing w:line="240" w:lineRule="exact"/>
              <w:jc w:val="center"/>
              <w:rPr>
                <w:rFonts w:ascii="仿宋_GB2312" w:hAnsi="宋体" w:eastAsia="仿宋_GB2312" w:cs="宋体"/>
                <w:kern w:val="0"/>
                <w:szCs w:val="21"/>
              </w:rPr>
            </w:pPr>
          </w:p>
        </w:tc>
      </w:tr>
      <w:tr w14:paraId="1702D7BC">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1E663DEC">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3ACBFFF5">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5BBD690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34B8314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76CC4D3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911A9E6">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158475A">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BF89A57">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F917145">
            <w:pPr>
              <w:widowControl/>
              <w:spacing w:line="240" w:lineRule="exact"/>
              <w:jc w:val="center"/>
              <w:rPr>
                <w:rFonts w:ascii="仿宋_GB2312" w:hAnsi="宋体" w:eastAsia="仿宋_GB2312" w:cs="宋体"/>
                <w:kern w:val="0"/>
                <w:szCs w:val="21"/>
              </w:rPr>
            </w:pPr>
          </w:p>
        </w:tc>
      </w:tr>
      <w:tr w14:paraId="74B302CE">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06FE8DBC">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750CCDAE">
            <w:pPr>
              <w:widowControl/>
              <w:spacing w:line="240" w:lineRule="exact"/>
              <w:jc w:val="center"/>
              <w:rPr>
                <w:rFonts w:ascii="仿宋_GB2312" w:hAnsi="宋体" w:eastAsia="仿宋_GB2312" w:cs="宋体"/>
                <w:kern w:val="0"/>
                <w:szCs w:val="21"/>
              </w:rPr>
            </w:pP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2667D59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450429E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137" w:type="dxa"/>
            <w:gridSpan w:val="3"/>
            <w:tcBorders>
              <w:top w:val="single" w:color="auto" w:sz="4" w:space="0"/>
              <w:left w:val="nil"/>
              <w:bottom w:val="single" w:color="auto" w:sz="4" w:space="0"/>
              <w:right w:val="single" w:color="auto" w:sz="4" w:space="0"/>
            </w:tcBorders>
            <w:vAlign w:val="center"/>
          </w:tcPr>
          <w:p w14:paraId="1A7479C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指标1：</w:t>
            </w:r>
          </w:p>
        </w:tc>
        <w:tc>
          <w:tcPr>
            <w:tcW w:w="849" w:type="dxa"/>
            <w:gridSpan w:val="2"/>
            <w:tcBorders>
              <w:top w:val="single" w:color="auto" w:sz="4" w:space="0"/>
              <w:left w:val="nil"/>
              <w:bottom w:val="single" w:color="auto" w:sz="4" w:space="0"/>
              <w:right w:val="single" w:color="auto" w:sz="4" w:space="0"/>
            </w:tcBorders>
            <w:vAlign w:val="center"/>
          </w:tcPr>
          <w:p w14:paraId="1E1A984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403F2FDE">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A10249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1F642B0">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413BAF85">
            <w:pPr>
              <w:widowControl/>
              <w:spacing w:line="240" w:lineRule="exact"/>
              <w:jc w:val="center"/>
              <w:rPr>
                <w:rFonts w:ascii="仿宋_GB2312" w:hAnsi="宋体" w:eastAsia="仿宋_GB2312" w:cs="宋体"/>
                <w:kern w:val="0"/>
                <w:szCs w:val="21"/>
              </w:rPr>
            </w:pPr>
          </w:p>
        </w:tc>
      </w:tr>
      <w:tr w14:paraId="5C71EE0B">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2AADC8DC">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774CD488">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77F0FE8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09F87DB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4737E010">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6A1676F2">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58E87FB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618D1DA">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182D56BA">
            <w:pPr>
              <w:widowControl/>
              <w:spacing w:line="240" w:lineRule="exact"/>
              <w:jc w:val="center"/>
              <w:rPr>
                <w:rFonts w:ascii="仿宋_GB2312" w:hAnsi="宋体" w:eastAsia="仿宋_GB2312" w:cs="宋体"/>
                <w:kern w:val="0"/>
                <w:szCs w:val="21"/>
              </w:rPr>
            </w:pPr>
          </w:p>
        </w:tc>
      </w:tr>
      <w:tr w14:paraId="3BFC7EF7">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5677D877">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25B89825">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1831EF56">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6C2F04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0D0780F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3FDB00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61538464">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198E644F">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423EC63">
            <w:pPr>
              <w:widowControl/>
              <w:spacing w:line="240" w:lineRule="exact"/>
              <w:jc w:val="center"/>
              <w:rPr>
                <w:rFonts w:ascii="仿宋_GB2312" w:hAnsi="宋体" w:eastAsia="仿宋_GB2312" w:cs="宋体"/>
                <w:kern w:val="0"/>
                <w:szCs w:val="21"/>
              </w:rPr>
            </w:pPr>
          </w:p>
        </w:tc>
      </w:tr>
      <w:tr w14:paraId="267EB1E0">
        <w:tblPrEx>
          <w:tblCellMar>
            <w:top w:w="0" w:type="dxa"/>
            <w:left w:w="108" w:type="dxa"/>
            <w:bottom w:w="0" w:type="dxa"/>
            <w:right w:w="108" w:type="dxa"/>
          </w:tblCellMar>
        </w:tblPrEx>
        <w:trPr>
          <w:trHeight w:val="934"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7B5D6D80">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76065DD1">
            <w:pPr>
              <w:widowControl/>
              <w:spacing w:line="240" w:lineRule="exact"/>
              <w:jc w:val="center"/>
              <w:rPr>
                <w:rFonts w:ascii="仿宋_GB2312" w:hAnsi="宋体" w:eastAsia="仿宋_GB2312" w:cs="宋体"/>
                <w:kern w:val="0"/>
                <w:szCs w:val="21"/>
              </w:rPr>
            </w:pP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1EF20C2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137" w:type="dxa"/>
            <w:gridSpan w:val="3"/>
            <w:tcBorders>
              <w:top w:val="single" w:color="auto" w:sz="4" w:space="0"/>
              <w:left w:val="nil"/>
              <w:bottom w:val="single" w:color="auto" w:sz="4" w:space="0"/>
              <w:right w:val="single" w:color="auto" w:sz="4" w:space="0"/>
            </w:tcBorders>
            <w:vAlign w:val="center"/>
          </w:tcPr>
          <w:p w14:paraId="2AAA058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保护好革命文物，传承好红色基因。</w:t>
            </w:r>
          </w:p>
        </w:tc>
        <w:tc>
          <w:tcPr>
            <w:tcW w:w="849" w:type="dxa"/>
            <w:gridSpan w:val="2"/>
            <w:tcBorders>
              <w:top w:val="single" w:color="auto" w:sz="4" w:space="0"/>
              <w:left w:val="nil"/>
              <w:bottom w:val="single" w:color="auto" w:sz="4" w:space="0"/>
              <w:right w:val="single" w:color="auto" w:sz="4" w:space="0"/>
            </w:tcBorders>
            <w:vAlign w:val="center"/>
          </w:tcPr>
          <w:p w14:paraId="24C3513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848" w:type="dxa"/>
            <w:tcBorders>
              <w:top w:val="single" w:color="auto" w:sz="4" w:space="0"/>
              <w:left w:val="nil"/>
              <w:bottom w:val="single" w:color="auto" w:sz="4" w:space="0"/>
              <w:right w:val="single" w:color="auto" w:sz="4" w:space="0"/>
            </w:tcBorders>
            <w:vAlign w:val="center"/>
          </w:tcPr>
          <w:p w14:paraId="495579C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5F2CEB9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15</w:t>
            </w:r>
          </w:p>
        </w:tc>
        <w:tc>
          <w:tcPr>
            <w:tcW w:w="563" w:type="dxa"/>
            <w:gridSpan w:val="2"/>
            <w:tcBorders>
              <w:top w:val="single" w:color="auto" w:sz="4" w:space="0"/>
              <w:left w:val="nil"/>
              <w:bottom w:val="single" w:color="auto" w:sz="4" w:space="0"/>
              <w:right w:val="single" w:color="auto" w:sz="4" w:space="0"/>
            </w:tcBorders>
            <w:vAlign w:val="center"/>
          </w:tcPr>
          <w:p w14:paraId="258BF2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0898A9AC">
            <w:pPr>
              <w:widowControl/>
              <w:spacing w:line="240" w:lineRule="exact"/>
              <w:jc w:val="center"/>
              <w:rPr>
                <w:rFonts w:ascii="仿宋_GB2312" w:hAnsi="宋体" w:eastAsia="仿宋_GB2312" w:cs="宋体"/>
                <w:kern w:val="0"/>
                <w:szCs w:val="21"/>
              </w:rPr>
            </w:pPr>
          </w:p>
        </w:tc>
      </w:tr>
      <w:tr w14:paraId="68E701D7">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6BC014BB">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1B0D5B03">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2BFCED92">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418AEEB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6926EC4D">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5D1761B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6C1D665">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4713367">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551C0FA">
            <w:pPr>
              <w:widowControl/>
              <w:spacing w:line="240" w:lineRule="exact"/>
              <w:jc w:val="center"/>
              <w:rPr>
                <w:rFonts w:ascii="仿宋_GB2312" w:hAnsi="宋体" w:eastAsia="仿宋_GB2312" w:cs="宋体"/>
                <w:kern w:val="0"/>
                <w:szCs w:val="21"/>
              </w:rPr>
            </w:pPr>
          </w:p>
        </w:tc>
      </w:tr>
      <w:tr w14:paraId="37593713">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13B7C037">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1CBF7F19">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7F79C795">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2008AEE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005E7E15">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39DDFE7C">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F2F909D">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C05812A">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221EB2BB">
            <w:pPr>
              <w:widowControl/>
              <w:spacing w:line="240" w:lineRule="exact"/>
              <w:jc w:val="center"/>
              <w:rPr>
                <w:rFonts w:ascii="仿宋_GB2312" w:hAnsi="宋体" w:eastAsia="仿宋_GB2312" w:cs="宋体"/>
                <w:kern w:val="0"/>
                <w:szCs w:val="21"/>
              </w:rPr>
            </w:pPr>
          </w:p>
        </w:tc>
      </w:tr>
      <w:tr w14:paraId="14205755">
        <w:tblPrEx>
          <w:tblCellMar>
            <w:top w:w="0" w:type="dxa"/>
            <w:left w:w="108" w:type="dxa"/>
            <w:bottom w:w="0" w:type="dxa"/>
            <w:right w:w="108" w:type="dxa"/>
          </w:tblCellMar>
        </w:tblPrEx>
        <w:trPr>
          <w:trHeight w:val="658"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5403C3CB">
            <w:pPr>
              <w:widowControl/>
              <w:spacing w:line="240" w:lineRule="exact"/>
              <w:jc w:val="center"/>
              <w:rPr>
                <w:rFonts w:ascii="仿宋_GB2312" w:hAnsi="宋体" w:eastAsia="仿宋_GB2312" w:cs="宋体"/>
                <w:kern w:val="0"/>
                <w:szCs w:val="21"/>
              </w:rPr>
            </w:pPr>
          </w:p>
        </w:tc>
        <w:tc>
          <w:tcPr>
            <w:tcW w:w="1150" w:type="dxa"/>
            <w:vMerge w:val="restart"/>
            <w:tcBorders>
              <w:top w:val="single" w:color="auto" w:sz="4" w:space="0"/>
              <w:left w:val="single" w:color="auto" w:sz="4" w:space="0"/>
              <w:bottom w:val="single" w:color="auto" w:sz="4" w:space="0"/>
              <w:right w:val="single" w:color="auto" w:sz="4" w:space="0"/>
            </w:tcBorders>
            <w:vAlign w:val="center"/>
          </w:tcPr>
          <w:p w14:paraId="1E4F0EA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56378BE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80" w:type="dxa"/>
            <w:vMerge w:val="restart"/>
            <w:tcBorders>
              <w:top w:val="single" w:color="auto" w:sz="4" w:space="0"/>
              <w:left w:val="single" w:color="auto" w:sz="4" w:space="0"/>
              <w:bottom w:val="single" w:color="auto" w:sz="4" w:space="0"/>
              <w:right w:val="single" w:color="auto" w:sz="4" w:space="0"/>
            </w:tcBorders>
            <w:vAlign w:val="center"/>
          </w:tcPr>
          <w:p w14:paraId="55B412E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137" w:type="dxa"/>
            <w:gridSpan w:val="3"/>
            <w:tcBorders>
              <w:top w:val="single" w:color="auto" w:sz="4" w:space="0"/>
              <w:left w:val="nil"/>
              <w:bottom w:val="single" w:color="auto" w:sz="4" w:space="0"/>
              <w:right w:val="single" w:color="auto" w:sz="4" w:space="0"/>
            </w:tcBorders>
            <w:vAlign w:val="center"/>
          </w:tcPr>
          <w:p w14:paraId="4D6A179C">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文物管理使用单位满意度达95%</w:t>
            </w:r>
          </w:p>
        </w:tc>
        <w:tc>
          <w:tcPr>
            <w:tcW w:w="849" w:type="dxa"/>
            <w:gridSpan w:val="2"/>
            <w:tcBorders>
              <w:top w:val="single" w:color="auto" w:sz="4" w:space="0"/>
              <w:left w:val="nil"/>
              <w:bottom w:val="single" w:color="auto" w:sz="4" w:space="0"/>
              <w:right w:val="single" w:color="auto" w:sz="4" w:space="0"/>
            </w:tcBorders>
            <w:vAlign w:val="center"/>
          </w:tcPr>
          <w:p w14:paraId="2445510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95%</w:t>
            </w:r>
          </w:p>
        </w:tc>
        <w:tc>
          <w:tcPr>
            <w:tcW w:w="848" w:type="dxa"/>
            <w:tcBorders>
              <w:top w:val="single" w:color="auto" w:sz="4" w:space="0"/>
              <w:left w:val="nil"/>
              <w:bottom w:val="single" w:color="auto" w:sz="4" w:space="0"/>
              <w:right w:val="single" w:color="auto" w:sz="4" w:space="0"/>
            </w:tcBorders>
            <w:vAlign w:val="center"/>
          </w:tcPr>
          <w:p w14:paraId="729CB2B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563" w:type="dxa"/>
            <w:gridSpan w:val="2"/>
            <w:tcBorders>
              <w:top w:val="single" w:color="auto" w:sz="4" w:space="0"/>
              <w:left w:val="nil"/>
              <w:bottom w:val="single" w:color="auto" w:sz="4" w:space="0"/>
              <w:right w:val="single" w:color="auto" w:sz="4" w:space="0"/>
            </w:tcBorders>
            <w:vAlign w:val="center"/>
          </w:tcPr>
          <w:p w14:paraId="1CE601C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63" w:type="dxa"/>
            <w:gridSpan w:val="2"/>
            <w:tcBorders>
              <w:top w:val="single" w:color="auto" w:sz="4" w:space="0"/>
              <w:left w:val="nil"/>
              <w:bottom w:val="single" w:color="auto" w:sz="4" w:space="0"/>
              <w:right w:val="single" w:color="auto" w:sz="4" w:space="0"/>
            </w:tcBorders>
            <w:vAlign w:val="center"/>
          </w:tcPr>
          <w:p w14:paraId="68CBC51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413" w:type="dxa"/>
            <w:gridSpan w:val="2"/>
            <w:tcBorders>
              <w:top w:val="single" w:color="auto" w:sz="4" w:space="0"/>
              <w:left w:val="nil"/>
              <w:bottom w:val="single" w:color="auto" w:sz="4" w:space="0"/>
              <w:right w:val="single" w:color="auto" w:sz="4" w:space="0"/>
            </w:tcBorders>
            <w:vAlign w:val="center"/>
          </w:tcPr>
          <w:p w14:paraId="3686A4A6">
            <w:pPr>
              <w:widowControl/>
              <w:spacing w:line="240" w:lineRule="exact"/>
              <w:jc w:val="center"/>
              <w:rPr>
                <w:rFonts w:ascii="仿宋_GB2312" w:hAnsi="宋体" w:eastAsia="仿宋_GB2312" w:cs="宋体"/>
                <w:kern w:val="0"/>
                <w:szCs w:val="21"/>
              </w:rPr>
            </w:pPr>
          </w:p>
        </w:tc>
      </w:tr>
      <w:tr w14:paraId="2E4FD26A">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5D893A0B">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0CE4C2F0">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417908A9">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16EED2D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849" w:type="dxa"/>
            <w:gridSpan w:val="2"/>
            <w:tcBorders>
              <w:top w:val="single" w:color="auto" w:sz="4" w:space="0"/>
              <w:left w:val="nil"/>
              <w:bottom w:val="single" w:color="auto" w:sz="4" w:space="0"/>
              <w:right w:val="single" w:color="auto" w:sz="4" w:space="0"/>
            </w:tcBorders>
            <w:vAlign w:val="center"/>
          </w:tcPr>
          <w:p w14:paraId="3603E09B">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2CE9B4D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0926040">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3B3BE07E">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5186951D">
            <w:pPr>
              <w:widowControl/>
              <w:spacing w:line="240" w:lineRule="exact"/>
              <w:jc w:val="center"/>
              <w:rPr>
                <w:rFonts w:ascii="仿宋_GB2312" w:hAnsi="宋体" w:eastAsia="仿宋_GB2312" w:cs="宋体"/>
                <w:kern w:val="0"/>
                <w:szCs w:val="21"/>
              </w:rPr>
            </w:pPr>
          </w:p>
        </w:tc>
      </w:tr>
      <w:tr w14:paraId="25783A86">
        <w:tblPrEx>
          <w:tblCellMar>
            <w:top w:w="0" w:type="dxa"/>
            <w:left w:w="108" w:type="dxa"/>
            <w:bottom w:w="0" w:type="dxa"/>
            <w:right w:w="108" w:type="dxa"/>
          </w:tblCellMar>
        </w:tblPrEx>
        <w:trPr>
          <w:trHeight w:val="306" w:hRule="exact"/>
          <w:jc w:val="center"/>
        </w:trPr>
        <w:tc>
          <w:tcPr>
            <w:tcW w:w="2372" w:type="dxa"/>
            <w:vMerge w:val="continue"/>
            <w:tcBorders>
              <w:top w:val="single" w:color="auto" w:sz="4" w:space="0"/>
              <w:left w:val="single" w:color="auto" w:sz="4" w:space="0"/>
              <w:bottom w:val="single" w:color="auto" w:sz="4" w:space="0"/>
              <w:right w:val="single" w:color="auto" w:sz="4" w:space="0"/>
            </w:tcBorders>
            <w:vAlign w:val="center"/>
          </w:tcPr>
          <w:p w14:paraId="3AF95C92">
            <w:pPr>
              <w:widowControl/>
              <w:spacing w:line="240" w:lineRule="exact"/>
              <w:jc w:val="center"/>
              <w:rPr>
                <w:rFonts w:ascii="仿宋_GB2312" w:hAnsi="宋体" w:eastAsia="仿宋_GB2312" w:cs="宋体"/>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0AC10E22">
            <w:pPr>
              <w:widowControl/>
              <w:spacing w:line="240" w:lineRule="exact"/>
              <w:jc w:val="center"/>
              <w:rPr>
                <w:rFonts w:ascii="仿宋_GB2312" w:hAnsi="宋体" w:eastAsia="仿宋_GB2312" w:cs="宋体"/>
                <w:kern w:val="0"/>
                <w:szCs w:val="21"/>
              </w:rPr>
            </w:pPr>
          </w:p>
        </w:tc>
        <w:tc>
          <w:tcPr>
            <w:tcW w:w="2080" w:type="dxa"/>
            <w:vMerge w:val="continue"/>
            <w:tcBorders>
              <w:top w:val="single" w:color="auto" w:sz="4" w:space="0"/>
              <w:left w:val="single" w:color="auto" w:sz="4" w:space="0"/>
              <w:bottom w:val="single" w:color="auto" w:sz="4" w:space="0"/>
              <w:right w:val="single" w:color="auto" w:sz="4" w:space="0"/>
            </w:tcBorders>
            <w:vAlign w:val="center"/>
          </w:tcPr>
          <w:p w14:paraId="6B8DD921">
            <w:pPr>
              <w:widowControl/>
              <w:spacing w:line="240" w:lineRule="exact"/>
              <w:jc w:val="center"/>
              <w:rPr>
                <w:rFonts w:ascii="仿宋_GB2312" w:hAnsi="宋体" w:eastAsia="仿宋_GB2312" w:cs="宋体"/>
                <w:kern w:val="0"/>
                <w:szCs w:val="21"/>
              </w:rPr>
            </w:pPr>
          </w:p>
        </w:tc>
        <w:tc>
          <w:tcPr>
            <w:tcW w:w="2137" w:type="dxa"/>
            <w:gridSpan w:val="3"/>
            <w:tcBorders>
              <w:top w:val="single" w:color="auto" w:sz="4" w:space="0"/>
              <w:left w:val="nil"/>
              <w:bottom w:val="single" w:color="auto" w:sz="4" w:space="0"/>
              <w:right w:val="single" w:color="auto" w:sz="4" w:space="0"/>
            </w:tcBorders>
            <w:vAlign w:val="center"/>
          </w:tcPr>
          <w:p w14:paraId="6538D27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849" w:type="dxa"/>
            <w:gridSpan w:val="2"/>
            <w:tcBorders>
              <w:top w:val="single" w:color="auto" w:sz="4" w:space="0"/>
              <w:left w:val="nil"/>
              <w:bottom w:val="single" w:color="auto" w:sz="4" w:space="0"/>
              <w:right w:val="single" w:color="auto" w:sz="4" w:space="0"/>
            </w:tcBorders>
            <w:vAlign w:val="center"/>
          </w:tcPr>
          <w:p w14:paraId="446BCE2F">
            <w:pPr>
              <w:widowControl/>
              <w:spacing w:line="240" w:lineRule="exact"/>
              <w:jc w:val="center"/>
              <w:rPr>
                <w:rFonts w:ascii="仿宋_GB2312" w:hAnsi="宋体" w:eastAsia="仿宋_GB2312" w:cs="宋体"/>
                <w:kern w:val="0"/>
                <w:szCs w:val="21"/>
              </w:rPr>
            </w:pPr>
          </w:p>
        </w:tc>
        <w:tc>
          <w:tcPr>
            <w:tcW w:w="848" w:type="dxa"/>
            <w:tcBorders>
              <w:top w:val="single" w:color="auto" w:sz="4" w:space="0"/>
              <w:left w:val="nil"/>
              <w:bottom w:val="single" w:color="auto" w:sz="4" w:space="0"/>
              <w:right w:val="single" w:color="auto" w:sz="4" w:space="0"/>
            </w:tcBorders>
            <w:vAlign w:val="center"/>
          </w:tcPr>
          <w:p w14:paraId="71D645CF">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7606008B">
            <w:pPr>
              <w:widowControl/>
              <w:spacing w:line="240" w:lineRule="exact"/>
              <w:jc w:val="center"/>
              <w:rPr>
                <w:rFonts w:ascii="仿宋_GB2312" w:hAnsi="宋体" w:eastAsia="仿宋_GB2312" w:cs="宋体"/>
                <w:kern w:val="0"/>
                <w:szCs w:val="21"/>
              </w:rPr>
            </w:pPr>
          </w:p>
        </w:tc>
        <w:tc>
          <w:tcPr>
            <w:tcW w:w="563" w:type="dxa"/>
            <w:gridSpan w:val="2"/>
            <w:tcBorders>
              <w:top w:val="single" w:color="auto" w:sz="4" w:space="0"/>
              <w:left w:val="nil"/>
              <w:bottom w:val="single" w:color="auto" w:sz="4" w:space="0"/>
              <w:right w:val="single" w:color="auto" w:sz="4" w:space="0"/>
            </w:tcBorders>
            <w:vAlign w:val="center"/>
          </w:tcPr>
          <w:p w14:paraId="220746F4">
            <w:pPr>
              <w:widowControl/>
              <w:spacing w:line="240" w:lineRule="exact"/>
              <w:jc w:val="center"/>
              <w:rPr>
                <w:rFonts w:ascii="仿宋_GB2312" w:hAnsi="宋体" w:eastAsia="仿宋_GB2312" w:cs="宋体"/>
                <w:kern w:val="0"/>
                <w:szCs w:val="21"/>
              </w:rPr>
            </w:pPr>
          </w:p>
        </w:tc>
        <w:tc>
          <w:tcPr>
            <w:tcW w:w="1413" w:type="dxa"/>
            <w:gridSpan w:val="2"/>
            <w:tcBorders>
              <w:top w:val="single" w:color="auto" w:sz="4" w:space="0"/>
              <w:left w:val="nil"/>
              <w:bottom w:val="single" w:color="auto" w:sz="4" w:space="0"/>
              <w:right w:val="single" w:color="auto" w:sz="4" w:space="0"/>
            </w:tcBorders>
            <w:vAlign w:val="center"/>
          </w:tcPr>
          <w:p w14:paraId="6C7E19C1">
            <w:pPr>
              <w:widowControl/>
              <w:spacing w:line="240" w:lineRule="exact"/>
              <w:jc w:val="center"/>
              <w:rPr>
                <w:rFonts w:ascii="仿宋_GB2312" w:hAnsi="宋体" w:eastAsia="仿宋_GB2312" w:cs="宋体"/>
                <w:kern w:val="0"/>
                <w:szCs w:val="21"/>
              </w:rPr>
            </w:pPr>
          </w:p>
        </w:tc>
      </w:tr>
      <w:tr w14:paraId="57156444">
        <w:tblPrEx>
          <w:tblCellMar>
            <w:top w:w="0" w:type="dxa"/>
            <w:left w:w="108" w:type="dxa"/>
            <w:bottom w:w="0" w:type="dxa"/>
            <w:right w:w="108" w:type="dxa"/>
          </w:tblCellMar>
        </w:tblPrEx>
        <w:trPr>
          <w:trHeight w:val="477" w:hRule="exact"/>
          <w:jc w:val="center"/>
        </w:trPr>
        <w:tc>
          <w:tcPr>
            <w:tcW w:w="9436" w:type="dxa"/>
            <w:gridSpan w:val="9"/>
            <w:tcBorders>
              <w:top w:val="single" w:color="auto" w:sz="4" w:space="0"/>
              <w:left w:val="single" w:color="auto" w:sz="4" w:space="0"/>
              <w:bottom w:val="single" w:color="auto" w:sz="4" w:space="0"/>
              <w:right w:val="single" w:color="auto" w:sz="4" w:space="0"/>
            </w:tcBorders>
            <w:vAlign w:val="center"/>
          </w:tcPr>
          <w:p w14:paraId="15D49286">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563" w:type="dxa"/>
            <w:gridSpan w:val="2"/>
            <w:tcBorders>
              <w:top w:val="single" w:color="auto" w:sz="4" w:space="0"/>
              <w:left w:val="nil"/>
              <w:bottom w:val="single" w:color="auto" w:sz="4" w:space="0"/>
              <w:right w:val="single" w:color="auto" w:sz="4" w:space="0"/>
            </w:tcBorders>
            <w:vAlign w:val="center"/>
          </w:tcPr>
          <w:p w14:paraId="5886F8E0">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563" w:type="dxa"/>
            <w:gridSpan w:val="2"/>
            <w:tcBorders>
              <w:top w:val="single" w:color="auto" w:sz="4" w:space="0"/>
              <w:left w:val="nil"/>
              <w:bottom w:val="single" w:color="auto" w:sz="4" w:space="0"/>
              <w:right w:val="single" w:color="auto" w:sz="4" w:space="0"/>
            </w:tcBorders>
            <w:vAlign w:val="center"/>
          </w:tcPr>
          <w:p w14:paraId="266671AC">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1413" w:type="dxa"/>
            <w:gridSpan w:val="2"/>
            <w:tcBorders>
              <w:top w:val="single" w:color="auto" w:sz="4" w:space="0"/>
              <w:left w:val="nil"/>
              <w:bottom w:val="single" w:color="auto" w:sz="4" w:space="0"/>
              <w:right w:val="single" w:color="auto" w:sz="4" w:space="0"/>
            </w:tcBorders>
            <w:vAlign w:val="center"/>
          </w:tcPr>
          <w:p w14:paraId="2129408F">
            <w:pPr>
              <w:widowControl/>
              <w:spacing w:line="240" w:lineRule="exact"/>
              <w:jc w:val="center"/>
              <w:rPr>
                <w:rFonts w:ascii="仿宋_GB2312" w:hAnsi="宋体" w:eastAsia="仿宋_GB2312" w:cs="宋体"/>
                <w:kern w:val="0"/>
                <w:szCs w:val="21"/>
              </w:rPr>
            </w:pPr>
          </w:p>
        </w:tc>
      </w:tr>
    </w:tbl>
    <w:p w14:paraId="455B3148">
      <w:pPr>
        <w:widowControl/>
        <w:rPr>
          <w:rFonts w:ascii="仿宋_GB2312" w:eastAsia="仿宋_GB2312"/>
          <w:sz w:val="32"/>
          <w:szCs w:val="32"/>
        </w:rPr>
      </w:pPr>
    </w:p>
    <w:p w14:paraId="340F286C">
      <w:pPr>
        <w:spacing w:line="480" w:lineRule="exact"/>
        <w:jc w:val="center"/>
        <w:rPr>
          <w:rFonts w:ascii="方正小标宋简体" w:hAnsi="黑体" w:eastAsia="方正小标宋简体"/>
          <w:sz w:val="36"/>
          <w:szCs w:val="36"/>
        </w:rPr>
      </w:pPr>
      <w:r>
        <w:rPr>
          <w:rFonts w:hint="eastAsia" w:ascii="方正小标宋简体" w:hAnsi="黑体" w:eastAsia="方正小标宋简体"/>
          <w:sz w:val="36"/>
          <w:szCs w:val="36"/>
        </w:rPr>
        <w:t>项目支出绩效自评表</w:t>
      </w:r>
    </w:p>
    <w:p w14:paraId="7FEF437C">
      <w:pPr>
        <w:spacing w:line="480" w:lineRule="exact"/>
        <w:jc w:val="center"/>
        <w:rPr>
          <w:rFonts w:ascii="仿宋_GB2312" w:hAnsi="宋体" w:eastAsia="仿宋_GB2312"/>
          <w:sz w:val="28"/>
          <w:szCs w:val="28"/>
        </w:rPr>
      </w:pPr>
      <w:r>
        <w:rPr>
          <w:rFonts w:hint="eastAsia" w:ascii="仿宋_GB2312" w:hAnsi="宋体" w:eastAsia="仿宋_GB2312"/>
          <w:sz w:val="28"/>
          <w:szCs w:val="28"/>
        </w:rPr>
        <w:t>（ 202</w:t>
      </w:r>
      <w:r>
        <w:rPr>
          <w:rFonts w:hint="eastAsia" w:ascii="仿宋_GB2312" w:hAnsi="宋体" w:eastAsia="仿宋_GB2312"/>
          <w:sz w:val="28"/>
          <w:szCs w:val="28"/>
          <w:lang w:val="en-US" w:eastAsia="zh-CN"/>
        </w:rPr>
        <w:t>3</w:t>
      </w:r>
      <w:r>
        <w:rPr>
          <w:rFonts w:hint="eastAsia" w:ascii="仿宋_GB2312" w:hAnsi="宋体" w:eastAsia="仿宋_GB2312"/>
          <w:sz w:val="28"/>
          <w:szCs w:val="28"/>
        </w:rPr>
        <w:t>年度）</w:t>
      </w:r>
    </w:p>
    <w:p w14:paraId="431B69CC">
      <w:pPr>
        <w:spacing w:line="240" w:lineRule="exact"/>
        <w:rPr>
          <w:rFonts w:ascii="仿宋_GB2312" w:hAnsi="宋体" w:eastAsia="仿宋_GB2312"/>
          <w:sz w:val="30"/>
          <w:szCs w:val="30"/>
        </w:rPr>
      </w:pPr>
    </w:p>
    <w:tbl>
      <w:tblPr>
        <w:tblStyle w:val="11"/>
        <w:tblpPr w:leftFromText="180" w:rightFromText="180" w:vertAnchor="text" w:horzAnchor="page" w:tblpX="2528" w:tblpY="267"/>
        <w:tblOverlap w:val="never"/>
        <w:tblW w:w="0" w:type="auto"/>
        <w:tblInd w:w="0" w:type="dxa"/>
        <w:tblLayout w:type="fixed"/>
        <w:tblCellMar>
          <w:top w:w="0" w:type="dxa"/>
          <w:left w:w="108" w:type="dxa"/>
          <w:bottom w:w="0" w:type="dxa"/>
          <w:right w:w="108" w:type="dxa"/>
        </w:tblCellMar>
      </w:tblPr>
      <w:tblGrid>
        <w:gridCol w:w="2464"/>
        <w:gridCol w:w="1203"/>
        <w:gridCol w:w="1373"/>
        <w:gridCol w:w="570"/>
        <w:gridCol w:w="1035"/>
        <w:gridCol w:w="420"/>
        <w:gridCol w:w="1290"/>
        <w:gridCol w:w="1230"/>
        <w:gridCol w:w="630"/>
        <w:gridCol w:w="570"/>
        <w:gridCol w:w="1230"/>
      </w:tblGrid>
      <w:tr w14:paraId="5742ED5F">
        <w:tblPrEx>
          <w:tblCellMar>
            <w:top w:w="0" w:type="dxa"/>
            <w:left w:w="108" w:type="dxa"/>
            <w:bottom w:w="0" w:type="dxa"/>
            <w:right w:w="108" w:type="dxa"/>
          </w:tblCellMar>
        </w:tblPrEx>
        <w:trPr>
          <w:trHeight w:val="306" w:hRule="exact"/>
        </w:trPr>
        <w:tc>
          <w:tcPr>
            <w:tcW w:w="2464" w:type="dxa"/>
            <w:tcBorders>
              <w:top w:val="single" w:color="auto" w:sz="4" w:space="0"/>
              <w:left w:val="single" w:color="auto" w:sz="4" w:space="0"/>
              <w:bottom w:val="single" w:color="auto" w:sz="4" w:space="0"/>
              <w:right w:val="single" w:color="auto" w:sz="4" w:space="0"/>
            </w:tcBorders>
            <w:vAlign w:val="center"/>
          </w:tcPr>
          <w:p w14:paraId="00CFF00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项目名称</w:t>
            </w:r>
          </w:p>
        </w:tc>
        <w:tc>
          <w:tcPr>
            <w:tcW w:w="9551" w:type="dxa"/>
            <w:gridSpan w:val="10"/>
            <w:tcBorders>
              <w:top w:val="single" w:color="auto" w:sz="4" w:space="0"/>
              <w:left w:val="nil"/>
              <w:bottom w:val="single" w:color="auto" w:sz="4" w:space="0"/>
              <w:right w:val="single" w:color="auto" w:sz="4" w:space="0"/>
            </w:tcBorders>
            <w:vAlign w:val="center"/>
          </w:tcPr>
          <w:p w14:paraId="2CFBBF2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通州近代学校建筑群北京护士学校附属用房修缮项目</w:t>
            </w:r>
          </w:p>
        </w:tc>
      </w:tr>
      <w:tr w14:paraId="529910DB">
        <w:tblPrEx>
          <w:tblCellMar>
            <w:top w:w="0" w:type="dxa"/>
            <w:left w:w="108" w:type="dxa"/>
            <w:bottom w:w="0" w:type="dxa"/>
            <w:right w:w="108" w:type="dxa"/>
          </w:tblCellMar>
        </w:tblPrEx>
        <w:trPr>
          <w:trHeight w:val="306" w:hRule="exact"/>
        </w:trPr>
        <w:tc>
          <w:tcPr>
            <w:tcW w:w="2464" w:type="dxa"/>
            <w:tcBorders>
              <w:top w:val="single" w:color="auto" w:sz="4" w:space="0"/>
              <w:left w:val="single" w:color="auto" w:sz="4" w:space="0"/>
              <w:bottom w:val="single" w:color="auto" w:sz="4" w:space="0"/>
              <w:right w:val="single" w:color="auto" w:sz="4" w:space="0"/>
            </w:tcBorders>
            <w:vAlign w:val="center"/>
          </w:tcPr>
          <w:p w14:paraId="176671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主管部门</w:t>
            </w:r>
          </w:p>
        </w:tc>
        <w:tc>
          <w:tcPr>
            <w:tcW w:w="4601" w:type="dxa"/>
            <w:gridSpan w:val="5"/>
            <w:tcBorders>
              <w:top w:val="single" w:color="auto" w:sz="4" w:space="0"/>
              <w:left w:val="nil"/>
              <w:bottom w:val="single" w:color="auto" w:sz="4" w:space="0"/>
              <w:right w:val="single" w:color="auto" w:sz="4" w:space="0"/>
            </w:tcBorders>
            <w:vAlign w:val="center"/>
          </w:tcPr>
          <w:p w14:paraId="0B97CDAA">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通州区文化和旅游局</w:t>
            </w:r>
          </w:p>
        </w:tc>
        <w:tc>
          <w:tcPr>
            <w:tcW w:w="1290" w:type="dxa"/>
            <w:tcBorders>
              <w:top w:val="nil"/>
              <w:left w:val="nil"/>
              <w:bottom w:val="single" w:color="auto" w:sz="4" w:space="0"/>
              <w:right w:val="single" w:color="auto" w:sz="4" w:space="0"/>
            </w:tcBorders>
            <w:vAlign w:val="center"/>
          </w:tcPr>
          <w:p w14:paraId="6B7000C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实施单位</w:t>
            </w:r>
          </w:p>
        </w:tc>
        <w:tc>
          <w:tcPr>
            <w:tcW w:w="3660" w:type="dxa"/>
            <w:gridSpan w:val="4"/>
            <w:tcBorders>
              <w:top w:val="single" w:color="auto" w:sz="4" w:space="0"/>
              <w:left w:val="nil"/>
              <w:bottom w:val="single" w:color="auto" w:sz="4" w:space="0"/>
              <w:right w:val="single" w:color="auto" w:sz="4" w:space="0"/>
            </w:tcBorders>
            <w:vAlign w:val="center"/>
          </w:tcPr>
          <w:p w14:paraId="704BF977">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区文物管理所</w:t>
            </w:r>
          </w:p>
        </w:tc>
      </w:tr>
      <w:tr w14:paraId="109EB61D">
        <w:tblPrEx>
          <w:tblCellMar>
            <w:top w:w="0" w:type="dxa"/>
            <w:left w:w="108" w:type="dxa"/>
            <w:bottom w:w="0" w:type="dxa"/>
            <w:right w:w="108" w:type="dxa"/>
          </w:tblCellMar>
        </w:tblPrEx>
        <w:trPr>
          <w:trHeight w:val="306" w:hRule="exact"/>
        </w:trPr>
        <w:tc>
          <w:tcPr>
            <w:tcW w:w="2464" w:type="dxa"/>
            <w:tcBorders>
              <w:top w:val="single" w:color="auto" w:sz="4" w:space="0"/>
              <w:left w:val="single" w:color="auto" w:sz="4" w:space="0"/>
              <w:bottom w:val="single" w:color="auto" w:sz="4" w:space="0"/>
              <w:right w:val="single" w:color="auto" w:sz="4" w:space="0"/>
            </w:tcBorders>
            <w:vAlign w:val="center"/>
          </w:tcPr>
          <w:p w14:paraId="09C0D7F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项目负责人</w:t>
            </w:r>
          </w:p>
        </w:tc>
        <w:tc>
          <w:tcPr>
            <w:tcW w:w="4601" w:type="dxa"/>
            <w:gridSpan w:val="5"/>
            <w:tcBorders>
              <w:top w:val="single" w:color="auto" w:sz="4" w:space="0"/>
              <w:left w:val="nil"/>
              <w:bottom w:val="single" w:color="auto" w:sz="4" w:space="0"/>
              <w:right w:val="single" w:color="auto" w:sz="4" w:space="0"/>
            </w:tcBorders>
            <w:vAlign w:val="center"/>
          </w:tcPr>
          <w:p w14:paraId="28DFA63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金海竹</w:t>
            </w:r>
          </w:p>
        </w:tc>
        <w:tc>
          <w:tcPr>
            <w:tcW w:w="1290" w:type="dxa"/>
            <w:tcBorders>
              <w:top w:val="nil"/>
              <w:left w:val="nil"/>
              <w:bottom w:val="single" w:color="auto" w:sz="4" w:space="0"/>
              <w:right w:val="single" w:color="auto" w:sz="4" w:space="0"/>
            </w:tcBorders>
            <w:vAlign w:val="center"/>
          </w:tcPr>
          <w:p w14:paraId="4824538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联系电话</w:t>
            </w:r>
          </w:p>
        </w:tc>
        <w:tc>
          <w:tcPr>
            <w:tcW w:w="3660" w:type="dxa"/>
            <w:gridSpan w:val="4"/>
            <w:tcBorders>
              <w:top w:val="single" w:color="auto" w:sz="4" w:space="0"/>
              <w:left w:val="nil"/>
              <w:bottom w:val="single" w:color="auto" w:sz="4" w:space="0"/>
              <w:right w:val="single" w:color="auto" w:sz="4" w:space="0"/>
            </w:tcBorders>
            <w:vAlign w:val="center"/>
          </w:tcPr>
          <w:p w14:paraId="5D9C50A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80886871</w:t>
            </w:r>
          </w:p>
        </w:tc>
      </w:tr>
      <w:tr w14:paraId="1AF369B1">
        <w:tblPrEx>
          <w:tblCellMar>
            <w:top w:w="0" w:type="dxa"/>
            <w:left w:w="108" w:type="dxa"/>
            <w:bottom w:w="0" w:type="dxa"/>
            <w:right w:w="108" w:type="dxa"/>
          </w:tblCellMar>
        </w:tblPrEx>
        <w:trPr>
          <w:trHeight w:val="567" w:hRule="exact"/>
        </w:trPr>
        <w:tc>
          <w:tcPr>
            <w:tcW w:w="2464" w:type="dxa"/>
            <w:vMerge w:val="restart"/>
            <w:tcBorders>
              <w:top w:val="single" w:color="auto" w:sz="4" w:space="0"/>
              <w:left w:val="single" w:color="auto" w:sz="4" w:space="0"/>
              <w:bottom w:val="single" w:color="auto" w:sz="4" w:space="0"/>
              <w:right w:val="single" w:color="auto" w:sz="4" w:space="0"/>
            </w:tcBorders>
            <w:vAlign w:val="center"/>
          </w:tcPr>
          <w:p w14:paraId="2A30D63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项目资金</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（万元）</w:t>
            </w:r>
          </w:p>
        </w:tc>
        <w:tc>
          <w:tcPr>
            <w:tcW w:w="3146" w:type="dxa"/>
            <w:gridSpan w:val="3"/>
            <w:tcBorders>
              <w:top w:val="single" w:color="auto" w:sz="4" w:space="0"/>
              <w:left w:val="nil"/>
              <w:bottom w:val="single" w:color="auto" w:sz="4" w:space="0"/>
              <w:right w:val="single" w:color="auto" w:sz="4" w:space="0"/>
            </w:tcBorders>
            <w:vAlign w:val="center"/>
          </w:tcPr>
          <w:p w14:paraId="326470B5">
            <w:pPr>
              <w:widowControl/>
              <w:spacing w:line="240" w:lineRule="exact"/>
              <w:jc w:val="center"/>
              <w:rPr>
                <w:rFonts w:ascii="仿宋_GB2312" w:hAnsi="宋体" w:eastAsia="仿宋_GB2312" w:cs="宋体"/>
                <w:kern w:val="0"/>
                <w:szCs w:val="21"/>
              </w:rPr>
            </w:pPr>
          </w:p>
        </w:tc>
        <w:tc>
          <w:tcPr>
            <w:tcW w:w="1035" w:type="dxa"/>
            <w:tcBorders>
              <w:top w:val="nil"/>
              <w:left w:val="nil"/>
              <w:bottom w:val="single" w:color="auto" w:sz="4" w:space="0"/>
              <w:right w:val="single" w:color="auto" w:sz="4" w:space="0"/>
            </w:tcBorders>
            <w:vAlign w:val="center"/>
          </w:tcPr>
          <w:p w14:paraId="7E25DB2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年初预</w:t>
            </w:r>
          </w:p>
          <w:p w14:paraId="05004D3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420" w:type="dxa"/>
            <w:tcBorders>
              <w:top w:val="nil"/>
              <w:left w:val="nil"/>
              <w:bottom w:val="single" w:color="auto" w:sz="4" w:space="0"/>
              <w:right w:val="single" w:color="auto" w:sz="4" w:space="0"/>
            </w:tcBorders>
            <w:vAlign w:val="center"/>
          </w:tcPr>
          <w:p w14:paraId="430E1C0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全年预</w:t>
            </w:r>
          </w:p>
          <w:p w14:paraId="41C13DC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算数</w:t>
            </w:r>
          </w:p>
        </w:tc>
        <w:tc>
          <w:tcPr>
            <w:tcW w:w="1290" w:type="dxa"/>
            <w:tcBorders>
              <w:top w:val="nil"/>
              <w:left w:val="nil"/>
              <w:bottom w:val="single" w:color="auto" w:sz="4" w:space="0"/>
              <w:right w:val="single" w:color="auto" w:sz="4" w:space="0"/>
            </w:tcBorders>
            <w:vAlign w:val="center"/>
          </w:tcPr>
          <w:p w14:paraId="607F65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全年</w:t>
            </w:r>
          </w:p>
          <w:p w14:paraId="116C29C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执行数</w:t>
            </w:r>
          </w:p>
        </w:tc>
        <w:tc>
          <w:tcPr>
            <w:tcW w:w="1230" w:type="dxa"/>
            <w:tcBorders>
              <w:top w:val="nil"/>
              <w:left w:val="nil"/>
              <w:bottom w:val="single" w:color="auto" w:sz="4" w:space="0"/>
              <w:right w:val="single" w:color="auto" w:sz="4" w:space="0"/>
            </w:tcBorders>
            <w:vAlign w:val="center"/>
          </w:tcPr>
          <w:p w14:paraId="135ACE8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630" w:type="dxa"/>
            <w:tcBorders>
              <w:top w:val="single" w:color="auto" w:sz="4" w:space="0"/>
              <w:left w:val="nil"/>
              <w:bottom w:val="single" w:color="auto" w:sz="4" w:space="0"/>
              <w:right w:val="single" w:color="auto" w:sz="4" w:space="0"/>
            </w:tcBorders>
            <w:vAlign w:val="center"/>
          </w:tcPr>
          <w:p w14:paraId="1317A94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执行率</w:t>
            </w:r>
          </w:p>
        </w:tc>
        <w:tc>
          <w:tcPr>
            <w:tcW w:w="1800" w:type="dxa"/>
            <w:gridSpan w:val="2"/>
            <w:tcBorders>
              <w:top w:val="nil"/>
              <w:left w:val="nil"/>
              <w:bottom w:val="single" w:color="auto" w:sz="4" w:space="0"/>
              <w:right w:val="single" w:color="auto" w:sz="4" w:space="0"/>
            </w:tcBorders>
            <w:vAlign w:val="center"/>
          </w:tcPr>
          <w:p w14:paraId="41412DF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r>
      <w:tr w14:paraId="1ADB7F77">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400DCFC2">
            <w:pPr>
              <w:widowControl/>
              <w:suppressAutoHyphens w:val="0"/>
              <w:jc w:val="left"/>
              <w:rPr>
                <w:rFonts w:ascii="仿宋_GB2312" w:hAnsi="宋体" w:eastAsia="仿宋_GB2312" w:cs="宋体"/>
                <w:kern w:val="0"/>
                <w:szCs w:val="21"/>
              </w:rPr>
            </w:pPr>
          </w:p>
        </w:tc>
        <w:tc>
          <w:tcPr>
            <w:tcW w:w="3146" w:type="dxa"/>
            <w:gridSpan w:val="3"/>
            <w:tcBorders>
              <w:top w:val="single" w:color="auto" w:sz="4" w:space="0"/>
              <w:left w:val="nil"/>
              <w:bottom w:val="single" w:color="auto" w:sz="4" w:space="0"/>
              <w:right w:val="single" w:color="auto" w:sz="4" w:space="0"/>
            </w:tcBorders>
            <w:vAlign w:val="center"/>
          </w:tcPr>
          <w:p w14:paraId="76ACCD37">
            <w:pPr>
              <w:widowControl/>
              <w:spacing w:line="240" w:lineRule="exact"/>
              <w:rPr>
                <w:rFonts w:ascii="仿宋_GB2312" w:hAnsi="宋体" w:eastAsia="仿宋_GB2312" w:cs="宋体"/>
                <w:kern w:val="0"/>
                <w:szCs w:val="21"/>
              </w:rPr>
            </w:pPr>
            <w:r>
              <w:rPr>
                <w:rFonts w:hint="eastAsia" w:ascii="仿宋_GB2312" w:hAnsi="宋体" w:eastAsia="仿宋_GB2312" w:cs="宋体"/>
                <w:kern w:val="0"/>
                <w:szCs w:val="21"/>
              </w:rPr>
              <w:t>年度资金总额</w:t>
            </w:r>
          </w:p>
        </w:tc>
        <w:tc>
          <w:tcPr>
            <w:tcW w:w="1035" w:type="dxa"/>
            <w:tcBorders>
              <w:top w:val="nil"/>
              <w:left w:val="nil"/>
              <w:bottom w:val="single" w:color="auto" w:sz="4" w:space="0"/>
              <w:right w:val="single" w:color="auto" w:sz="4" w:space="0"/>
            </w:tcBorders>
          </w:tcPr>
          <w:p w14:paraId="7A59D714">
            <w:pPr>
              <w:rPr>
                <w:rFonts w:hint="default" w:eastAsia="宋体"/>
                <w:lang w:val="en-US" w:eastAsia="zh-CN"/>
              </w:rPr>
            </w:pPr>
            <w:r>
              <w:rPr>
                <w:rFonts w:hint="eastAsia"/>
                <w:lang w:val="en-US" w:eastAsia="zh-CN"/>
              </w:rPr>
              <w:t>84.16</w:t>
            </w:r>
          </w:p>
        </w:tc>
        <w:tc>
          <w:tcPr>
            <w:tcW w:w="420" w:type="dxa"/>
            <w:tcBorders>
              <w:top w:val="nil"/>
              <w:left w:val="nil"/>
              <w:bottom w:val="single" w:color="auto" w:sz="4" w:space="0"/>
              <w:right w:val="single" w:color="auto" w:sz="4" w:space="0"/>
            </w:tcBorders>
          </w:tcPr>
          <w:p w14:paraId="6EC448CD">
            <w:pPr>
              <w:rPr>
                <w:rFonts w:hint="default" w:eastAsia="宋体"/>
                <w:lang w:val="en-US" w:eastAsia="zh-CN"/>
              </w:rPr>
            </w:pPr>
            <w:r>
              <w:rPr>
                <w:rFonts w:hint="eastAsia"/>
                <w:lang w:val="en-US" w:eastAsia="zh-CN"/>
              </w:rPr>
              <w:t>84.16</w:t>
            </w:r>
          </w:p>
        </w:tc>
        <w:tc>
          <w:tcPr>
            <w:tcW w:w="1290" w:type="dxa"/>
            <w:tcBorders>
              <w:top w:val="nil"/>
              <w:left w:val="nil"/>
              <w:bottom w:val="single" w:color="auto" w:sz="4" w:space="0"/>
              <w:right w:val="single" w:color="auto" w:sz="4" w:space="0"/>
            </w:tcBorders>
            <w:vAlign w:val="center"/>
          </w:tcPr>
          <w:p w14:paraId="3EA5141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84.16</w:t>
            </w:r>
          </w:p>
        </w:tc>
        <w:tc>
          <w:tcPr>
            <w:tcW w:w="1230" w:type="dxa"/>
            <w:tcBorders>
              <w:top w:val="nil"/>
              <w:left w:val="nil"/>
              <w:bottom w:val="single" w:color="auto" w:sz="4" w:space="0"/>
              <w:right w:val="single" w:color="auto" w:sz="4" w:space="0"/>
            </w:tcBorders>
            <w:vAlign w:val="center"/>
          </w:tcPr>
          <w:p w14:paraId="79AE615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30" w:type="dxa"/>
            <w:tcBorders>
              <w:top w:val="single" w:color="auto" w:sz="4" w:space="0"/>
              <w:left w:val="nil"/>
              <w:bottom w:val="single" w:color="auto" w:sz="4" w:space="0"/>
              <w:right w:val="single" w:color="auto" w:sz="4" w:space="0"/>
            </w:tcBorders>
            <w:vAlign w:val="center"/>
          </w:tcPr>
          <w:p w14:paraId="612056B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100</w:t>
            </w:r>
            <w:r>
              <w:rPr>
                <w:rFonts w:hint="eastAsia" w:ascii="仿宋_GB2312" w:hAnsi="宋体" w:eastAsia="仿宋_GB2312" w:cs="宋体"/>
                <w:kern w:val="0"/>
                <w:szCs w:val="21"/>
              </w:rPr>
              <w:t>%</w:t>
            </w:r>
          </w:p>
        </w:tc>
        <w:tc>
          <w:tcPr>
            <w:tcW w:w="1800" w:type="dxa"/>
            <w:gridSpan w:val="2"/>
            <w:tcBorders>
              <w:top w:val="nil"/>
              <w:left w:val="nil"/>
              <w:bottom w:val="single" w:color="auto" w:sz="4" w:space="0"/>
              <w:right w:val="single" w:color="auto" w:sz="4" w:space="0"/>
            </w:tcBorders>
            <w:vAlign w:val="center"/>
          </w:tcPr>
          <w:p w14:paraId="26FA329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0</w:t>
            </w:r>
          </w:p>
        </w:tc>
      </w:tr>
      <w:tr w14:paraId="259F5542">
        <w:tblPrEx>
          <w:tblCellMar>
            <w:top w:w="0" w:type="dxa"/>
            <w:left w:w="108" w:type="dxa"/>
            <w:bottom w:w="0" w:type="dxa"/>
            <w:right w:w="108" w:type="dxa"/>
          </w:tblCellMar>
        </w:tblPrEx>
        <w:trPr>
          <w:trHeight w:val="601"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2E345A72">
            <w:pPr>
              <w:widowControl/>
              <w:suppressAutoHyphens w:val="0"/>
              <w:jc w:val="left"/>
              <w:rPr>
                <w:rFonts w:ascii="仿宋_GB2312" w:hAnsi="宋体" w:eastAsia="仿宋_GB2312" w:cs="宋体"/>
                <w:kern w:val="0"/>
                <w:szCs w:val="21"/>
              </w:rPr>
            </w:pPr>
          </w:p>
        </w:tc>
        <w:tc>
          <w:tcPr>
            <w:tcW w:w="3146" w:type="dxa"/>
            <w:gridSpan w:val="3"/>
            <w:tcBorders>
              <w:top w:val="single" w:color="auto" w:sz="4" w:space="0"/>
              <w:left w:val="nil"/>
              <w:bottom w:val="single" w:color="auto" w:sz="4" w:space="0"/>
              <w:right w:val="single" w:color="auto" w:sz="4" w:space="0"/>
            </w:tcBorders>
            <w:vAlign w:val="center"/>
          </w:tcPr>
          <w:p w14:paraId="07E9F41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其中：当年财政</w:t>
            </w:r>
          </w:p>
          <w:p w14:paraId="6AE29ED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拨款</w:t>
            </w:r>
          </w:p>
        </w:tc>
        <w:tc>
          <w:tcPr>
            <w:tcW w:w="1035" w:type="dxa"/>
            <w:tcBorders>
              <w:top w:val="nil"/>
              <w:left w:val="nil"/>
              <w:bottom w:val="single" w:color="auto" w:sz="4" w:space="0"/>
              <w:right w:val="single" w:color="auto" w:sz="4" w:space="0"/>
            </w:tcBorders>
          </w:tcPr>
          <w:p w14:paraId="4E012F0E"/>
        </w:tc>
        <w:tc>
          <w:tcPr>
            <w:tcW w:w="420" w:type="dxa"/>
            <w:tcBorders>
              <w:top w:val="nil"/>
              <w:left w:val="nil"/>
              <w:bottom w:val="single" w:color="auto" w:sz="4" w:space="0"/>
              <w:right w:val="single" w:color="auto" w:sz="4" w:space="0"/>
            </w:tcBorders>
          </w:tcPr>
          <w:p w14:paraId="55E54E63"/>
        </w:tc>
        <w:tc>
          <w:tcPr>
            <w:tcW w:w="1290" w:type="dxa"/>
            <w:tcBorders>
              <w:top w:val="nil"/>
              <w:left w:val="nil"/>
              <w:bottom w:val="single" w:color="auto" w:sz="4" w:space="0"/>
              <w:right w:val="single" w:color="auto" w:sz="4" w:space="0"/>
            </w:tcBorders>
            <w:vAlign w:val="center"/>
          </w:tcPr>
          <w:p w14:paraId="59A818D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230" w:type="dxa"/>
            <w:tcBorders>
              <w:top w:val="nil"/>
              <w:left w:val="nil"/>
              <w:bottom w:val="single" w:color="auto" w:sz="4" w:space="0"/>
              <w:right w:val="single" w:color="auto" w:sz="4" w:space="0"/>
            </w:tcBorders>
            <w:vAlign w:val="center"/>
          </w:tcPr>
          <w:p w14:paraId="4D781D6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630" w:type="dxa"/>
            <w:tcBorders>
              <w:top w:val="single" w:color="auto" w:sz="4" w:space="0"/>
              <w:left w:val="nil"/>
              <w:bottom w:val="single" w:color="auto" w:sz="4" w:space="0"/>
              <w:right w:val="single" w:color="auto" w:sz="4" w:space="0"/>
            </w:tcBorders>
            <w:vAlign w:val="center"/>
          </w:tcPr>
          <w:p w14:paraId="4AF377C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c>
          <w:tcPr>
            <w:tcW w:w="1800" w:type="dxa"/>
            <w:gridSpan w:val="2"/>
            <w:tcBorders>
              <w:top w:val="nil"/>
              <w:left w:val="nil"/>
              <w:bottom w:val="single" w:color="auto" w:sz="4" w:space="0"/>
              <w:right w:val="single" w:color="auto" w:sz="4" w:space="0"/>
            </w:tcBorders>
            <w:vAlign w:val="center"/>
          </w:tcPr>
          <w:p w14:paraId="5AD515B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0</w:t>
            </w:r>
          </w:p>
        </w:tc>
      </w:tr>
      <w:tr w14:paraId="77983575">
        <w:tblPrEx>
          <w:tblCellMar>
            <w:top w:w="0" w:type="dxa"/>
            <w:left w:w="108" w:type="dxa"/>
            <w:bottom w:w="0" w:type="dxa"/>
            <w:right w:w="108" w:type="dxa"/>
          </w:tblCellMar>
        </w:tblPrEx>
        <w:trPr>
          <w:trHeight w:val="567"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60806129">
            <w:pPr>
              <w:widowControl/>
              <w:suppressAutoHyphens w:val="0"/>
              <w:jc w:val="left"/>
              <w:rPr>
                <w:rFonts w:ascii="仿宋_GB2312" w:hAnsi="宋体" w:eastAsia="仿宋_GB2312" w:cs="宋体"/>
                <w:kern w:val="0"/>
                <w:szCs w:val="21"/>
              </w:rPr>
            </w:pPr>
          </w:p>
        </w:tc>
        <w:tc>
          <w:tcPr>
            <w:tcW w:w="3146" w:type="dxa"/>
            <w:gridSpan w:val="3"/>
            <w:tcBorders>
              <w:top w:val="single" w:color="auto" w:sz="4" w:space="0"/>
              <w:left w:val="nil"/>
              <w:bottom w:val="single" w:color="auto" w:sz="4" w:space="0"/>
              <w:right w:val="single" w:color="auto" w:sz="4" w:space="0"/>
            </w:tcBorders>
            <w:vAlign w:val="center"/>
          </w:tcPr>
          <w:p w14:paraId="5682990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上年结转资金</w:t>
            </w:r>
          </w:p>
        </w:tc>
        <w:tc>
          <w:tcPr>
            <w:tcW w:w="1035" w:type="dxa"/>
            <w:tcBorders>
              <w:top w:val="nil"/>
              <w:left w:val="nil"/>
              <w:bottom w:val="single" w:color="auto" w:sz="4" w:space="0"/>
              <w:right w:val="single" w:color="auto" w:sz="4" w:space="0"/>
            </w:tcBorders>
            <w:vAlign w:val="center"/>
          </w:tcPr>
          <w:p w14:paraId="262947E4">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84.16</w:t>
            </w:r>
          </w:p>
        </w:tc>
        <w:tc>
          <w:tcPr>
            <w:tcW w:w="420" w:type="dxa"/>
            <w:tcBorders>
              <w:top w:val="nil"/>
              <w:left w:val="nil"/>
              <w:bottom w:val="single" w:color="auto" w:sz="4" w:space="0"/>
              <w:right w:val="single" w:color="auto" w:sz="4" w:space="0"/>
            </w:tcBorders>
            <w:vAlign w:val="center"/>
          </w:tcPr>
          <w:p w14:paraId="6E50DA22">
            <w:pPr>
              <w:widowControl/>
              <w:spacing w:line="240" w:lineRule="exact"/>
              <w:jc w:val="center"/>
              <w:rPr>
                <w:rFonts w:ascii="仿宋_GB2312" w:hAnsi="宋体" w:eastAsia="仿宋_GB2312" w:cs="宋体"/>
                <w:kern w:val="0"/>
                <w:szCs w:val="21"/>
              </w:rPr>
            </w:pPr>
          </w:p>
        </w:tc>
        <w:tc>
          <w:tcPr>
            <w:tcW w:w="1290" w:type="dxa"/>
            <w:tcBorders>
              <w:top w:val="nil"/>
              <w:left w:val="nil"/>
              <w:bottom w:val="single" w:color="auto" w:sz="4" w:space="0"/>
              <w:right w:val="single" w:color="auto" w:sz="4" w:space="0"/>
            </w:tcBorders>
            <w:vAlign w:val="center"/>
          </w:tcPr>
          <w:p w14:paraId="14C73968">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84.16</w:t>
            </w:r>
          </w:p>
        </w:tc>
        <w:tc>
          <w:tcPr>
            <w:tcW w:w="1230" w:type="dxa"/>
            <w:tcBorders>
              <w:top w:val="nil"/>
              <w:left w:val="nil"/>
              <w:bottom w:val="single" w:color="auto" w:sz="4" w:space="0"/>
              <w:right w:val="single" w:color="auto" w:sz="4" w:space="0"/>
            </w:tcBorders>
            <w:vAlign w:val="center"/>
          </w:tcPr>
          <w:p w14:paraId="67D7273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30" w:type="dxa"/>
            <w:tcBorders>
              <w:top w:val="single" w:color="auto" w:sz="4" w:space="0"/>
              <w:left w:val="nil"/>
              <w:bottom w:val="single" w:color="auto" w:sz="4" w:space="0"/>
              <w:right w:val="single" w:color="auto" w:sz="4" w:space="0"/>
            </w:tcBorders>
            <w:vAlign w:val="center"/>
          </w:tcPr>
          <w:p w14:paraId="47C60C0C">
            <w:pPr>
              <w:widowControl/>
              <w:spacing w:line="240" w:lineRule="exact"/>
              <w:jc w:val="center"/>
              <w:rPr>
                <w:rFonts w:ascii="仿宋_GB2312" w:hAnsi="宋体"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14:paraId="6B78A0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4984AD5C">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17D37732">
            <w:pPr>
              <w:widowControl/>
              <w:suppressAutoHyphens w:val="0"/>
              <w:jc w:val="left"/>
              <w:rPr>
                <w:rFonts w:ascii="仿宋_GB2312" w:hAnsi="宋体" w:eastAsia="仿宋_GB2312" w:cs="宋体"/>
                <w:kern w:val="0"/>
                <w:szCs w:val="21"/>
              </w:rPr>
            </w:pPr>
          </w:p>
        </w:tc>
        <w:tc>
          <w:tcPr>
            <w:tcW w:w="3146" w:type="dxa"/>
            <w:gridSpan w:val="3"/>
            <w:tcBorders>
              <w:top w:val="single" w:color="auto" w:sz="4" w:space="0"/>
              <w:left w:val="nil"/>
              <w:bottom w:val="single" w:color="auto" w:sz="4" w:space="0"/>
              <w:right w:val="single" w:color="auto" w:sz="4" w:space="0"/>
            </w:tcBorders>
            <w:vAlign w:val="center"/>
          </w:tcPr>
          <w:p w14:paraId="4BD0F3D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 xml:space="preserve">  其他资金</w:t>
            </w:r>
          </w:p>
        </w:tc>
        <w:tc>
          <w:tcPr>
            <w:tcW w:w="1035" w:type="dxa"/>
            <w:tcBorders>
              <w:top w:val="nil"/>
              <w:left w:val="nil"/>
              <w:bottom w:val="single" w:color="auto" w:sz="4" w:space="0"/>
              <w:right w:val="single" w:color="auto" w:sz="4" w:space="0"/>
            </w:tcBorders>
            <w:vAlign w:val="center"/>
          </w:tcPr>
          <w:p w14:paraId="3FB5B893">
            <w:pPr>
              <w:widowControl/>
              <w:spacing w:line="240" w:lineRule="exact"/>
              <w:jc w:val="center"/>
              <w:rPr>
                <w:rFonts w:ascii="仿宋_GB2312" w:hAnsi="宋体" w:eastAsia="仿宋_GB2312" w:cs="宋体"/>
                <w:kern w:val="0"/>
                <w:szCs w:val="21"/>
              </w:rPr>
            </w:pPr>
          </w:p>
        </w:tc>
        <w:tc>
          <w:tcPr>
            <w:tcW w:w="420" w:type="dxa"/>
            <w:tcBorders>
              <w:top w:val="nil"/>
              <w:left w:val="nil"/>
              <w:bottom w:val="single" w:color="auto" w:sz="4" w:space="0"/>
              <w:right w:val="single" w:color="auto" w:sz="4" w:space="0"/>
            </w:tcBorders>
            <w:vAlign w:val="center"/>
          </w:tcPr>
          <w:p w14:paraId="22921780">
            <w:pPr>
              <w:widowControl/>
              <w:spacing w:line="240" w:lineRule="exact"/>
              <w:jc w:val="center"/>
              <w:rPr>
                <w:rFonts w:ascii="仿宋_GB2312" w:hAnsi="宋体" w:eastAsia="仿宋_GB2312" w:cs="宋体"/>
                <w:kern w:val="0"/>
                <w:szCs w:val="21"/>
              </w:rPr>
            </w:pPr>
          </w:p>
        </w:tc>
        <w:tc>
          <w:tcPr>
            <w:tcW w:w="1290" w:type="dxa"/>
            <w:tcBorders>
              <w:top w:val="nil"/>
              <w:left w:val="nil"/>
              <w:bottom w:val="single" w:color="auto" w:sz="4" w:space="0"/>
              <w:right w:val="single" w:color="auto" w:sz="4" w:space="0"/>
            </w:tcBorders>
            <w:vAlign w:val="center"/>
          </w:tcPr>
          <w:p w14:paraId="39EFFB1B">
            <w:pPr>
              <w:widowControl/>
              <w:spacing w:line="240" w:lineRule="exact"/>
              <w:jc w:val="center"/>
              <w:rPr>
                <w:rFonts w:ascii="仿宋_GB2312" w:hAnsi="宋体" w:eastAsia="仿宋_GB2312" w:cs="宋体"/>
                <w:kern w:val="0"/>
                <w:szCs w:val="21"/>
              </w:rPr>
            </w:pPr>
          </w:p>
        </w:tc>
        <w:tc>
          <w:tcPr>
            <w:tcW w:w="1230" w:type="dxa"/>
            <w:tcBorders>
              <w:top w:val="nil"/>
              <w:left w:val="nil"/>
              <w:bottom w:val="single" w:color="auto" w:sz="4" w:space="0"/>
              <w:right w:val="single" w:color="auto" w:sz="4" w:space="0"/>
            </w:tcBorders>
            <w:vAlign w:val="center"/>
          </w:tcPr>
          <w:p w14:paraId="06F89F6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c>
          <w:tcPr>
            <w:tcW w:w="630" w:type="dxa"/>
            <w:tcBorders>
              <w:top w:val="single" w:color="auto" w:sz="4" w:space="0"/>
              <w:left w:val="nil"/>
              <w:bottom w:val="single" w:color="auto" w:sz="4" w:space="0"/>
              <w:right w:val="single" w:color="auto" w:sz="4" w:space="0"/>
            </w:tcBorders>
            <w:vAlign w:val="center"/>
          </w:tcPr>
          <w:p w14:paraId="7EE33878">
            <w:pPr>
              <w:widowControl/>
              <w:spacing w:line="240" w:lineRule="exact"/>
              <w:jc w:val="center"/>
              <w:rPr>
                <w:rFonts w:ascii="仿宋_GB2312" w:hAnsi="宋体" w:eastAsia="仿宋_GB2312" w:cs="宋体"/>
                <w:kern w:val="0"/>
                <w:szCs w:val="21"/>
              </w:rPr>
            </w:pPr>
          </w:p>
        </w:tc>
        <w:tc>
          <w:tcPr>
            <w:tcW w:w="1800" w:type="dxa"/>
            <w:gridSpan w:val="2"/>
            <w:tcBorders>
              <w:top w:val="nil"/>
              <w:left w:val="nil"/>
              <w:bottom w:val="single" w:color="auto" w:sz="4" w:space="0"/>
              <w:right w:val="single" w:color="auto" w:sz="4" w:space="0"/>
            </w:tcBorders>
            <w:vAlign w:val="center"/>
          </w:tcPr>
          <w:p w14:paraId="25FE76A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w:t>
            </w:r>
          </w:p>
        </w:tc>
      </w:tr>
      <w:tr w14:paraId="63E74450">
        <w:tblPrEx>
          <w:tblCellMar>
            <w:top w:w="0" w:type="dxa"/>
            <w:left w:w="108" w:type="dxa"/>
            <w:bottom w:w="0" w:type="dxa"/>
            <w:right w:w="108" w:type="dxa"/>
          </w:tblCellMar>
        </w:tblPrEx>
        <w:trPr>
          <w:trHeight w:val="548" w:hRule="exact"/>
        </w:trPr>
        <w:tc>
          <w:tcPr>
            <w:tcW w:w="2464" w:type="dxa"/>
            <w:vMerge w:val="restart"/>
            <w:tcBorders>
              <w:top w:val="nil"/>
              <w:left w:val="single" w:color="auto" w:sz="4" w:space="0"/>
              <w:bottom w:val="single" w:color="auto" w:sz="4" w:space="0"/>
              <w:right w:val="single" w:color="auto" w:sz="4" w:space="0"/>
            </w:tcBorders>
            <w:vAlign w:val="center"/>
          </w:tcPr>
          <w:p w14:paraId="7FEE868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年度总体目标</w:t>
            </w:r>
          </w:p>
        </w:tc>
        <w:tc>
          <w:tcPr>
            <w:tcW w:w="4601" w:type="dxa"/>
            <w:gridSpan w:val="5"/>
            <w:tcBorders>
              <w:top w:val="single" w:color="auto" w:sz="4" w:space="0"/>
              <w:left w:val="nil"/>
              <w:bottom w:val="single" w:color="auto" w:sz="4" w:space="0"/>
              <w:right w:val="single" w:color="auto" w:sz="4" w:space="0"/>
            </w:tcBorders>
            <w:vAlign w:val="center"/>
          </w:tcPr>
          <w:p w14:paraId="711EA7B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预期目标</w:t>
            </w:r>
          </w:p>
        </w:tc>
        <w:tc>
          <w:tcPr>
            <w:tcW w:w="4950" w:type="dxa"/>
            <w:gridSpan w:val="5"/>
            <w:tcBorders>
              <w:top w:val="single" w:color="auto" w:sz="4" w:space="0"/>
              <w:left w:val="nil"/>
              <w:bottom w:val="single" w:color="auto" w:sz="4" w:space="0"/>
              <w:right w:val="single" w:color="auto" w:sz="4" w:space="0"/>
            </w:tcBorders>
            <w:vAlign w:val="center"/>
          </w:tcPr>
          <w:p w14:paraId="021AF34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实际完成情况</w:t>
            </w:r>
          </w:p>
        </w:tc>
      </w:tr>
      <w:tr w14:paraId="605F2CCF">
        <w:tblPrEx>
          <w:tblCellMar>
            <w:top w:w="0" w:type="dxa"/>
            <w:left w:w="108" w:type="dxa"/>
            <w:bottom w:w="0" w:type="dxa"/>
            <w:right w:w="108" w:type="dxa"/>
          </w:tblCellMar>
        </w:tblPrEx>
        <w:trPr>
          <w:trHeight w:val="1597" w:hRule="exact"/>
        </w:trPr>
        <w:tc>
          <w:tcPr>
            <w:tcW w:w="2464" w:type="dxa"/>
            <w:vMerge w:val="continue"/>
            <w:tcBorders>
              <w:top w:val="nil"/>
              <w:left w:val="single" w:color="auto" w:sz="4" w:space="0"/>
              <w:bottom w:val="single" w:color="auto" w:sz="4" w:space="0"/>
              <w:right w:val="single" w:color="auto" w:sz="4" w:space="0"/>
            </w:tcBorders>
            <w:vAlign w:val="center"/>
          </w:tcPr>
          <w:p w14:paraId="23D66311">
            <w:pPr>
              <w:widowControl/>
              <w:suppressAutoHyphens w:val="0"/>
              <w:jc w:val="left"/>
              <w:rPr>
                <w:rFonts w:ascii="仿宋_GB2312" w:hAnsi="宋体" w:eastAsia="仿宋_GB2312" w:cs="宋体"/>
                <w:kern w:val="0"/>
                <w:szCs w:val="21"/>
              </w:rPr>
            </w:pPr>
          </w:p>
        </w:tc>
        <w:tc>
          <w:tcPr>
            <w:tcW w:w="4601" w:type="dxa"/>
            <w:gridSpan w:val="5"/>
            <w:tcBorders>
              <w:top w:val="single" w:color="auto" w:sz="4" w:space="0"/>
              <w:left w:val="nil"/>
              <w:bottom w:val="single" w:color="auto" w:sz="4" w:space="0"/>
              <w:right w:val="single" w:color="auto" w:sz="4" w:space="0"/>
            </w:tcBorders>
            <w:vAlign w:val="center"/>
          </w:tcPr>
          <w:p w14:paraId="7EB0E6F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根据残损程度，本工程的修缮范围为北京护士学校附属建筑。</w:t>
            </w:r>
          </w:p>
        </w:tc>
        <w:tc>
          <w:tcPr>
            <w:tcW w:w="4950" w:type="dxa"/>
            <w:gridSpan w:val="5"/>
            <w:tcBorders>
              <w:top w:val="single" w:color="auto" w:sz="4" w:space="0"/>
              <w:left w:val="nil"/>
              <w:bottom w:val="single" w:color="auto" w:sz="4" w:space="0"/>
              <w:right w:val="single" w:color="auto" w:sz="4" w:space="0"/>
            </w:tcBorders>
            <w:vAlign w:val="center"/>
          </w:tcPr>
          <w:p w14:paraId="307DDB03">
            <w:pPr>
              <w:widowControl/>
              <w:spacing w:line="240" w:lineRule="exact"/>
              <w:jc w:val="center"/>
              <w:rPr>
                <w:rFonts w:ascii="仿宋_GB2312" w:hAnsi="宋体" w:eastAsia="仿宋_GB2312" w:cs="宋体"/>
                <w:kern w:val="0"/>
                <w:szCs w:val="21"/>
              </w:rPr>
            </w:pPr>
            <w:r>
              <w:rPr>
                <w:rFonts w:hint="eastAsia" w:ascii="宋体" w:hAnsi="宋体" w:cs="宋体"/>
                <w:kern w:val="0"/>
                <w:sz w:val="20"/>
                <w:szCs w:val="20"/>
              </w:rPr>
              <w:t>正常推进</w:t>
            </w:r>
          </w:p>
        </w:tc>
      </w:tr>
      <w:tr w14:paraId="0975EB3B">
        <w:tblPrEx>
          <w:tblCellMar>
            <w:top w:w="0" w:type="dxa"/>
            <w:left w:w="108" w:type="dxa"/>
            <w:bottom w:w="0" w:type="dxa"/>
            <w:right w:w="108" w:type="dxa"/>
          </w:tblCellMar>
        </w:tblPrEx>
        <w:trPr>
          <w:trHeight w:val="830" w:hRule="exact"/>
        </w:trPr>
        <w:tc>
          <w:tcPr>
            <w:tcW w:w="2464" w:type="dxa"/>
            <w:vMerge w:val="restart"/>
            <w:tcBorders>
              <w:top w:val="single" w:color="auto" w:sz="4" w:space="0"/>
              <w:left w:val="single" w:color="auto" w:sz="4" w:space="0"/>
              <w:bottom w:val="single" w:color="auto" w:sz="4" w:space="0"/>
              <w:right w:val="single" w:color="auto" w:sz="4" w:space="0"/>
            </w:tcBorders>
            <w:vAlign w:val="center"/>
          </w:tcPr>
          <w:p w14:paraId="2ED7798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绩</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效</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指</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标</w:t>
            </w:r>
          </w:p>
        </w:tc>
        <w:tc>
          <w:tcPr>
            <w:tcW w:w="1203" w:type="dxa"/>
            <w:tcBorders>
              <w:top w:val="single" w:color="auto" w:sz="4" w:space="0"/>
              <w:left w:val="nil"/>
              <w:bottom w:val="single" w:color="auto" w:sz="4" w:space="0"/>
              <w:right w:val="single" w:color="auto" w:sz="4" w:space="0"/>
            </w:tcBorders>
            <w:vAlign w:val="center"/>
          </w:tcPr>
          <w:p w14:paraId="67204C4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一级指标</w:t>
            </w:r>
          </w:p>
        </w:tc>
        <w:tc>
          <w:tcPr>
            <w:tcW w:w="1373" w:type="dxa"/>
            <w:tcBorders>
              <w:top w:val="single" w:color="auto" w:sz="4" w:space="0"/>
              <w:left w:val="nil"/>
              <w:bottom w:val="single" w:color="auto" w:sz="4" w:space="0"/>
              <w:right w:val="single" w:color="auto" w:sz="4" w:space="0"/>
            </w:tcBorders>
            <w:vAlign w:val="center"/>
          </w:tcPr>
          <w:p w14:paraId="00F8BAA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二级指标</w:t>
            </w:r>
          </w:p>
        </w:tc>
        <w:tc>
          <w:tcPr>
            <w:tcW w:w="2025" w:type="dxa"/>
            <w:gridSpan w:val="3"/>
            <w:tcBorders>
              <w:top w:val="single" w:color="auto" w:sz="4" w:space="0"/>
              <w:left w:val="nil"/>
              <w:bottom w:val="single" w:color="auto" w:sz="4" w:space="0"/>
              <w:right w:val="single" w:color="auto" w:sz="4" w:space="0"/>
            </w:tcBorders>
            <w:vAlign w:val="center"/>
          </w:tcPr>
          <w:p w14:paraId="28CF64B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三级指标</w:t>
            </w:r>
          </w:p>
        </w:tc>
        <w:tc>
          <w:tcPr>
            <w:tcW w:w="1290" w:type="dxa"/>
            <w:tcBorders>
              <w:top w:val="single" w:color="auto" w:sz="4" w:space="0"/>
              <w:left w:val="nil"/>
              <w:bottom w:val="single" w:color="auto" w:sz="4" w:space="0"/>
              <w:right w:val="single" w:color="auto" w:sz="4" w:space="0"/>
            </w:tcBorders>
            <w:vAlign w:val="center"/>
          </w:tcPr>
          <w:p w14:paraId="08D27B79">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年度</w:t>
            </w:r>
          </w:p>
          <w:p w14:paraId="326D90B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指标值</w:t>
            </w:r>
          </w:p>
        </w:tc>
        <w:tc>
          <w:tcPr>
            <w:tcW w:w="1230" w:type="dxa"/>
            <w:tcBorders>
              <w:top w:val="single" w:color="auto" w:sz="4" w:space="0"/>
              <w:left w:val="nil"/>
              <w:bottom w:val="single" w:color="auto" w:sz="4" w:space="0"/>
              <w:right w:val="single" w:color="auto" w:sz="4" w:space="0"/>
            </w:tcBorders>
            <w:vAlign w:val="center"/>
          </w:tcPr>
          <w:p w14:paraId="2ED9676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实际</w:t>
            </w:r>
          </w:p>
          <w:p w14:paraId="7AB17F4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完成值</w:t>
            </w:r>
          </w:p>
        </w:tc>
        <w:tc>
          <w:tcPr>
            <w:tcW w:w="630" w:type="dxa"/>
            <w:tcBorders>
              <w:top w:val="single" w:color="auto" w:sz="4" w:space="0"/>
              <w:left w:val="nil"/>
              <w:bottom w:val="single" w:color="auto" w:sz="4" w:space="0"/>
              <w:right w:val="single" w:color="auto" w:sz="4" w:space="0"/>
            </w:tcBorders>
            <w:vAlign w:val="center"/>
          </w:tcPr>
          <w:p w14:paraId="353D7DA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分值</w:t>
            </w:r>
          </w:p>
        </w:tc>
        <w:tc>
          <w:tcPr>
            <w:tcW w:w="570" w:type="dxa"/>
            <w:tcBorders>
              <w:top w:val="single" w:color="auto" w:sz="4" w:space="0"/>
              <w:left w:val="nil"/>
              <w:bottom w:val="single" w:color="auto" w:sz="4" w:space="0"/>
              <w:right w:val="single" w:color="auto" w:sz="4" w:space="0"/>
            </w:tcBorders>
            <w:vAlign w:val="center"/>
          </w:tcPr>
          <w:p w14:paraId="644E97A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得分</w:t>
            </w:r>
          </w:p>
        </w:tc>
        <w:tc>
          <w:tcPr>
            <w:tcW w:w="1230" w:type="dxa"/>
            <w:tcBorders>
              <w:top w:val="single" w:color="auto" w:sz="4" w:space="0"/>
              <w:left w:val="nil"/>
              <w:bottom w:val="single" w:color="auto" w:sz="4" w:space="0"/>
              <w:right w:val="single" w:color="auto" w:sz="4" w:space="0"/>
            </w:tcBorders>
            <w:vAlign w:val="center"/>
          </w:tcPr>
          <w:p w14:paraId="0DE8942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偏差原因分析及改进措施</w:t>
            </w:r>
          </w:p>
        </w:tc>
      </w:tr>
      <w:tr w14:paraId="019F8F94">
        <w:tblPrEx>
          <w:tblCellMar>
            <w:top w:w="0" w:type="dxa"/>
            <w:left w:w="108" w:type="dxa"/>
            <w:bottom w:w="0" w:type="dxa"/>
            <w:right w:w="108" w:type="dxa"/>
          </w:tblCellMar>
        </w:tblPrEx>
        <w:trPr>
          <w:trHeight w:val="718"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7BE62B7">
            <w:pPr>
              <w:widowControl/>
              <w:suppressAutoHyphens w:val="0"/>
              <w:jc w:val="left"/>
              <w:rPr>
                <w:rFonts w:ascii="仿宋_GB2312" w:hAnsi="宋体" w:eastAsia="仿宋_GB2312" w:cs="宋体"/>
                <w:kern w:val="0"/>
                <w:szCs w:val="21"/>
              </w:rPr>
            </w:pPr>
          </w:p>
        </w:tc>
        <w:tc>
          <w:tcPr>
            <w:tcW w:w="1203" w:type="dxa"/>
            <w:vMerge w:val="restart"/>
            <w:tcBorders>
              <w:top w:val="single" w:color="auto" w:sz="4" w:space="0"/>
              <w:left w:val="single" w:color="auto" w:sz="4" w:space="0"/>
              <w:bottom w:val="single" w:color="auto" w:sz="4" w:space="0"/>
              <w:right w:val="single" w:color="auto" w:sz="4" w:space="0"/>
            </w:tcBorders>
            <w:vAlign w:val="center"/>
          </w:tcPr>
          <w:p w14:paraId="67CCCF1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产出指标</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36D05C1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数量指标</w:t>
            </w:r>
          </w:p>
        </w:tc>
        <w:tc>
          <w:tcPr>
            <w:tcW w:w="2025" w:type="dxa"/>
            <w:gridSpan w:val="3"/>
            <w:tcBorders>
              <w:top w:val="single" w:color="auto" w:sz="4" w:space="0"/>
              <w:left w:val="nil"/>
              <w:bottom w:val="single" w:color="auto" w:sz="4" w:space="0"/>
              <w:right w:val="single" w:color="auto" w:sz="4" w:space="0"/>
            </w:tcBorders>
            <w:vAlign w:val="center"/>
          </w:tcPr>
          <w:p w14:paraId="55FEAD86">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完成此处文保单位的修缮</w:t>
            </w:r>
            <w:r>
              <w:rPr>
                <w:rFonts w:hint="eastAsia" w:ascii="宋体" w:hAnsi="宋体" w:cs="宋体"/>
                <w:kern w:val="0"/>
                <w:sz w:val="20"/>
                <w:szCs w:val="20"/>
              </w:rPr>
              <w:tab/>
            </w:r>
            <w:r>
              <w:rPr>
                <w:rFonts w:hint="eastAsia" w:ascii="宋体" w:hAnsi="宋体" w:cs="宋体"/>
                <w:kern w:val="0"/>
                <w:sz w:val="20"/>
                <w:szCs w:val="20"/>
              </w:rPr>
              <w:tab/>
            </w:r>
          </w:p>
        </w:tc>
        <w:tc>
          <w:tcPr>
            <w:tcW w:w="1290" w:type="dxa"/>
            <w:tcBorders>
              <w:top w:val="single" w:color="auto" w:sz="4" w:space="0"/>
              <w:left w:val="nil"/>
              <w:bottom w:val="single" w:color="auto" w:sz="4" w:space="0"/>
              <w:right w:val="single" w:color="auto" w:sz="4" w:space="0"/>
            </w:tcBorders>
            <w:vAlign w:val="center"/>
          </w:tcPr>
          <w:p w14:paraId="7D450B5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w:t>
            </w:r>
          </w:p>
        </w:tc>
        <w:tc>
          <w:tcPr>
            <w:tcW w:w="1230" w:type="dxa"/>
            <w:tcBorders>
              <w:top w:val="single" w:color="auto" w:sz="4" w:space="0"/>
              <w:left w:val="nil"/>
              <w:bottom w:val="single" w:color="auto" w:sz="4" w:space="0"/>
              <w:right w:val="single" w:color="auto" w:sz="4" w:space="0"/>
            </w:tcBorders>
            <w:vAlign w:val="center"/>
          </w:tcPr>
          <w:p w14:paraId="7BDF71B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376DB0AA">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70" w:type="dxa"/>
            <w:tcBorders>
              <w:top w:val="single" w:color="auto" w:sz="4" w:space="0"/>
              <w:left w:val="nil"/>
              <w:bottom w:val="single" w:color="auto" w:sz="4" w:space="0"/>
              <w:right w:val="single" w:color="auto" w:sz="4" w:space="0"/>
            </w:tcBorders>
            <w:vAlign w:val="center"/>
          </w:tcPr>
          <w:p w14:paraId="3C150864">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1230" w:type="dxa"/>
            <w:tcBorders>
              <w:top w:val="single" w:color="auto" w:sz="4" w:space="0"/>
              <w:left w:val="nil"/>
              <w:bottom w:val="single" w:color="auto" w:sz="4" w:space="0"/>
              <w:right w:val="single" w:color="auto" w:sz="4" w:space="0"/>
            </w:tcBorders>
            <w:vAlign w:val="center"/>
          </w:tcPr>
          <w:p w14:paraId="213B727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3F0D29F">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6743C8EC">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5273BD75">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679B5FA4">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6DD0A6D4">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141786B5">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09E9BF39">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C79C566">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362C3C8C">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B7FF955">
            <w:pPr>
              <w:widowControl/>
              <w:spacing w:line="240" w:lineRule="exact"/>
              <w:jc w:val="center"/>
              <w:rPr>
                <w:rFonts w:ascii="仿宋_GB2312" w:hAnsi="宋体" w:eastAsia="仿宋_GB2312" w:cs="宋体"/>
                <w:kern w:val="0"/>
                <w:szCs w:val="21"/>
              </w:rPr>
            </w:pPr>
          </w:p>
        </w:tc>
      </w:tr>
      <w:tr w14:paraId="51DFC906">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1E97FFE7">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4C36D2B1">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09BE5F8B">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1BB53C9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4081F14F">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15B81C5">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A92D727">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74DCF307">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1D9331DF">
            <w:pPr>
              <w:widowControl/>
              <w:spacing w:line="240" w:lineRule="exact"/>
              <w:jc w:val="center"/>
              <w:rPr>
                <w:rFonts w:ascii="仿宋_GB2312" w:hAnsi="宋体" w:eastAsia="仿宋_GB2312" w:cs="宋体"/>
                <w:kern w:val="0"/>
                <w:szCs w:val="21"/>
              </w:rPr>
            </w:pPr>
          </w:p>
        </w:tc>
      </w:tr>
      <w:tr w14:paraId="74911C6D">
        <w:tblPrEx>
          <w:tblCellMar>
            <w:top w:w="0" w:type="dxa"/>
            <w:left w:w="108" w:type="dxa"/>
            <w:bottom w:w="0" w:type="dxa"/>
            <w:right w:w="108" w:type="dxa"/>
          </w:tblCellMar>
        </w:tblPrEx>
        <w:trPr>
          <w:trHeight w:val="66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128D5D3A">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4EDAADA7">
            <w:pPr>
              <w:widowControl/>
              <w:suppressAutoHyphens w:val="0"/>
              <w:jc w:val="left"/>
              <w:rPr>
                <w:rFonts w:ascii="仿宋_GB2312" w:hAnsi="宋体" w:eastAsia="仿宋_GB2312" w:cs="宋体"/>
                <w:kern w:val="0"/>
                <w:szCs w:val="21"/>
              </w:rPr>
            </w:pP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18017E2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质量指标</w:t>
            </w:r>
          </w:p>
        </w:tc>
        <w:tc>
          <w:tcPr>
            <w:tcW w:w="2025" w:type="dxa"/>
            <w:gridSpan w:val="3"/>
            <w:tcBorders>
              <w:top w:val="single" w:color="auto" w:sz="4" w:space="0"/>
              <w:left w:val="nil"/>
              <w:bottom w:val="single" w:color="auto" w:sz="4" w:space="0"/>
              <w:right w:val="single" w:color="auto" w:sz="4" w:space="0"/>
            </w:tcBorders>
            <w:vAlign w:val="center"/>
          </w:tcPr>
          <w:p w14:paraId="76E43707">
            <w:pPr>
              <w:widowControl/>
              <w:spacing w:line="240" w:lineRule="exact"/>
              <w:jc w:val="left"/>
              <w:rPr>
                <w:rFonts w:ascii="仿宋_GB2312" w:hAnsi="宋体" w:eastAsia="仿宋_GB2312" w:cs="宋体"/>
                <w:color w:val="000000"/>
                <w:kern w:val="0"/>
                <w:szCs w:val="21"/>
              </w:rPr>
            </w:pPr>
            <w:r>
              <w:rPr>
                <w:rFonts w:hint="eastAsia" w:ascii="宋体" w:hAnsi="宋体" w:cs="宋体"/>
                <w:kern w:val="0"/>
                <w:sz w:val="20"/>
                <w:szCs w:val="20"/>
              </w:rPr>
              <w:t>工程验收通过，符合文物建筑及安全要求</w:t>
            </w:r>
          </w:p>
        </w:tc>
        <w:tc>
          <w:tcPr>
            <w:tcW w:w="1290" w:type="dxa"/>
            <w:tcBorders>
              <w:top w:val="single" w:color="auto" w:sz="4" w:space="0"/>
              <w:left w:val="nil"/>
              <w:bottom w:val="single" w:color="auto" w:sz="4" w:space="0"/>
              <w:right w:val="single" w:color="auto" w:sz="4" w:space="0"/>
            </w:tcBorders>
            <w:vAlign w:val="center"/>
          </w:tcPr>
          <w:p w14:paraId="79FD31A7">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230" w:type="dxa"/>
            <w:tcBorders>
              <w:top w:val="single" w:color="auto" w:sz="4" w:space="0"/>
              <w:left w:val="nil"/>
              <w:bottom w:val="single" w:color="auto" w:sz="4" w:space="0"/>
              <w:right w:val="single" w:color="auto" w:sz="4" w:space="0"/>
            </w:tcBorders>
            <w:vAlign w:val="center"/>
          </w:tcPr>
          <w:p w14:paraId="7729F38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1EC822C2">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570" w:type="dxa"/>
            <w:tcBorders>
              <w:top w:val="single" w:color="auto" w:sz="4" w:space="0"/>
              <w:left w:val="nil"/>
              <w:bottom w:val="single" w:color="auto" w:sz="4" w:space="0"/>
              <w:right w:val="single" w:color="auto" w:sz="4" w:space="0"/>
            </w:tcBorders>
            <w:vAlign w:val="center"/>
          </w:tcPr>
          <w:p w14:paraId="7DC207B7">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10</w:t>
            </w:r>
          </w:p>
        </w:tc>
        <w:tc>
          <w:tcPr>
            <w:tcW w:w="1230" w:type="dxa"/>
            <w:tcBorders>
              <w:top w:val="single" w:color="auto" w:sz="4" w:space="0"/>
              <w:left w:val="nil"/>
              <w:bottom w:val="single" w:color="auto" w:sz="4" w:space="0"/>
              <w:right w:val="single" w:color="auto" w:sz="4" w:space="0"/>
            </w:tcBorders>
            <w:vAlign w:val="center"/>
          </w:tcPr>
          <w:p w14:paraId="4DAF383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034BE9F9">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3A78BD0B">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CCD9E00">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7FE7FCF7">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5A432AF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62F0BE57">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60EEDF1C">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05981BB8">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2D1D76FA">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0083FB0F">
            <w:pPr>
              <w:widowControl/>
              <w:spacing w:line="240" w:lineRule="exact"/>
              <w:jc w:val="center"/>
              <w:rPr>
                <w:rFonts w:ascii="仿宋_GB2312" w:hAnsi="宋体" w:eastAsia="仿宋_GB2312" w:cs="宋体"/>
                <w:kern w:val="0"/>
                <w:szCs w:val="21"/>
              </w:rPr>
            </w:pPr>
          </w:p>
        </w:tc>
      </w:tr>
      <w:tr w14:paraId="1EFA217B">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776AA16">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2CE10AAE">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1A96FE57">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3D339D3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72B6BC5C">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01D80CA4">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51FB2A6">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1C1953CA">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4B148949">
            <w:pPr>
              <w:widowControl/>
              <w:spacing w:line="240" w:lineRule="exact"/>
              <w:jc w:val="center"/>
              <w:rPr>
                <w:rFonts w:ascii="仿宋_GB2312" w:hAnsi="宋体" w:eastAsia="仿宋_GB2312" w:cs="宋体"/>
                <w:kern w:val="0"/>
                <w:szCs w:val="21"/>
              </w:rPr>
            </w:pPr>
          </w:p>
        </w:tc>
      </w:tr>
      <w:tr w14:paraId="1A1297BA">
        <w:tblPrEx>
          <w:tblCellMar>
            <w:top w:w="0" w:type="dxa"/>
            <w:left w:w="108" w:type="dxa"/>
            <w:bottom w:w="0" w:type="dxa"/>
            <w:right w:w="108" w:type="dxa"/>
          </w:tblCellMar>
        </w:tblPrEx>
        <w:trPr>
          <w:trHeight w:val="802"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4E25D172">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274665D1">
            <w:pPr>
              <w:widowControl/>
              <w:suppressAutoHyphens w:val="0"/>
              <w:jc w:val="left"/>
              <w:rPr>
                <w:rFonts w:ascii="仿宋_GB2312" w:hAnsi="宋体" w:eastAsia="仿宋_GB2312" w:cs="宋体"/>
                <w:kern w:val="0"/>
                <w:szCs w:val="21"/>
              </w:rPr>
            </w:pP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7584F2D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时效指标</w:t>
            </w:r>
          </w:p>
        </w:tc>
        <w:tc>
          <w:tcPr>
            <w:tcW w:w="2025" w:type="dxa"/>
            <w:gridSpan w:val="3"/>
            <w:tcBorders>
              <w:top w:val="single" w:color="auto" w:sz="4" w:space="0"/>
              <w:left w:val="nil"/>
              <w:bottom w:val="single" w:color="auto" w:sz="4" w:space="0"/>
              <w:right w:val="single" w:color="auto" w:sz="4" w:space="0"/>
            </w:tcBorders>
            <w:vAlign w:val="center"/>
          </w:tcPr>
          <w:p w14:paraId="0938341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2022年底主体完工，2023年底全部完成</w:t>
            </w:r>
            <w:r>
              <w:rPr>
                <w:rFonts w:hint="eastAsia" w:ascii="仿宋_GB2312" w:hAnsi="宋体" w:eastAsia="仿宋_GB2312" w:cs="宋体"/>
                <w:color w:val="000000"/>
                <w:kern w:val="0"/>
                <w:szCs w:val="21"/>
              </w:rPr>
              <w:tab/>
            </w:r>
            <w:r>
              <w:rPr>
                <w:rFonts w:hint="eastAsia" w:ascii="仿宋_GB2312" w:hAnsi="宋体" w:eastAsia="仿宋_GB2312" w:cs="宋体"/>
                <w:color w:val="000000"/>
                <w:kern w:val="0"/>
                <w:szCs w:val="21"/>
              </w:rPr>
              <w:tab/>
            </w:r>
          </w:p>
        </w:tc>
        <w:tc>
          <w:tcPr>
            <w:tcW w:w="1290" w:type="dxa"/>
            <w:tcBorders>
              <w:top w:val="single" w:color="auto" w:sz="4" w:space="0"/>
              <w:left w:val="nil"/>
              <w:bottom w:val="single" w:color="auto" w:sz="4" w:space="0"/>
              <w:right w:val="single" w:color="auto" w:sz="4" w:space="0"/>
            </w:tcBorders>
            <w:vAlign w:val="center"/>
          </w:tcPr>
          <w:p w14:paraId="578FFBF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2023年12月完成</w:t>
            </w:r>
          </w:p>
        </w:tc>
        <w:tc>
          <w:tcPr>
            <w:tcW w:w="1230" w:type="dxa"/>
            <w:tcBorders>
              <w:top w:val="single" w:color="auto" w:sz="4" w:space="0"/>
              <w:left w:val="nil"/>
              <w:bottom w:val="single" w:color="auto" w:sz="4" w:space="0"/>
              <w:right w:val="single" w:color="auto" w:sz="4" w:space="0"/>
            </w:tcBorders>
            <w:vAlign w:val="center"/>
          </w:tcPr>
          <w:p w14:paraId="6E609D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72AD581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70" w:type="dxa"/>
            <w:tcBorders>
              <w:top w:val="single" w:color="auto" w:sz="4" w:space="0"/>
              <w:left w:val="nil"/>
              <w:bottom w:val="single" w:color="auto" w:sz="4" w:space="0"/>
              <w:right w:val="single" w:color="auto" w:sz="4" w:space="0"/>
            </w:tcBorders>
            <w:vAlign w:val="center"/>
          </w:tcPr>
          <w:p w14:paraId="2F3183D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30" w:type="dxa"/>
            <w:tcBorders>
              <w:top w:val="single" w:color="auto" w:sz="4" w:space="0"/>
              <w:left w:val="nil"/>
              <w:bottom w:val="single" w:color="auto" w:sz="4" w:space="0"/>
              <w:right w:val="single" w:color="auto" w:sz="4" w:space="0"/>
            </w:tcBorders>
            <w:vAlign w:val="center"/>
          </w:tcPr>
          <w:p w14:paraId="4AF2CAA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6FD98E9">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062E5165">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2EC333A">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049F9840">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409B3CA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4CCD036D">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F19AA2F">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2FC66C5">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6A41FDD2">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4FEBDC11">
            <w:pPr>
              <w:widowControl/>
              <w:spacing w:line="240" w:lineRule="exact"/>
              <w:jc w:val="center"/>
              <w:rPr>
                <w:rFonts w:ascii="仿宋_GB2312" w:hAnsi="宋体" w:eastAsia="仿宋_GB2312" w:cs="宋体"/>
                <w:kern w:val="0"/>
                <w:szCs w:val="21"/>
              </w:rPr>
            </w:pPr>
          </w:p>
        </w:tc>
      </w:tr>
      <w:tr w14:paraId="28DE7CDE">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26A6B1C2">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705FAE4F">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0D201E87">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4C0E93A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09C0D836">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68EA2479">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428C4ADC">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6821F44F">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123E2DD7">
            <w:pPr>
              <w:widowControl/>
              <w:spacing w:line="240" w:lineRule="exact"/>
              <w:jc w:val="center"/>
              <w:rPr>
                <w:rFonts w:ascii="仿宋_GB2312" w:hAnsi="宋体" w:eastAsia="仿宋_GB2312" w:cs="宋体"/>
                <w:kern w:val="0"/>
                <w:szCs w:val="21"/>
              </w:rPr>
            </w:pPr>
          </w:p>
        </w:tc>
      </w:tr>
      <w:tr w14:paraId="69930D18">
        <w:tblPrEx>
          <w:tblCellMar>
            <w:top w:w="0" w:type="dxa"/>
            <w:left w:w="108" w:type="dxa"/>
            <w:bottom w:w="0" w:type="dxa"/>
            <w:right w:w="108" w:type="dxa"/>
          </w:tblCellMar>
        </w:tblPrEx>
        <w:trPr>
          <w:trHeight w:val="949"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068FD684">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B2827E6">
            <w:pPr>
              <w:widowControl/>
              <w:suppressAutoHyphens w:val="0"/>
              <w:jc w:val="left"/>
              <w:rPr>
                <w:rFonts w:ascii="仿宋_GB2312" w:hAnsi="宋体" w:eastAsia="仿宋_GB2312" w:cs="宋体"/>
                <w:kern w:val="0"/>
                <w:szCs w:val="21"/>
              </w:rPr>
            </w:pP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7AEF5E22">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成本指标</w:t>
            </w:r>
          </w:p>
        </w:tc>
        <w:tc>
          <w:tcPr>
            <w:tcW w:w="2025" w:type="dxa"/>
            <w:gridSpan w:val="3"/>
            <w:tcBorders>
              <w:top w:val="single" w:color="auto" w:sz="4" w:space="0"/>
              <w:left w:val="nil"/>
              <w:bottom w:val="single" w:color="auto" w:sz="4" w:space="0"/>
              <w:right w:val="single" w:color="auto" w:sz="4" w:space="0"/>
            </w:tcBorders>
            <w:vAlign w:val="center"/>
          </w:tcPr>
          <w:p w14:paraId="26187C6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总成本控制在</w:t>
            </w:r>
            <w:r>
              <w:rPr>
                <w:rFonts w:ascii="仿宋_GB2312" w:hAnsi="宋体" w:eastAsia="仿宋_GB2312" w:cs="宋体"/>
                <w:color w:val="000000"/>
                <w:kern w:val="0"/>
                <w:szCs w:val="21"/>
              </w:rPr>
              <w:t>280</w:t>
            </w:r>
            <w:r>
              <w:rPr>
                <w:rFonts w:hint="eastAsia" w:ascii="仿宋_GB2312" w:hAnsi="宋体" w:eastAsia="仿宋_GB2312" w:cs="宋体"/>
                <w:color w:val="000000"/>
                <w:kern w:val="0"/>
                <w:szCs w:val="21"/>
              </w:rPr>
              <w:t>万元内</w:t>
            </w:r>
          </w:p>
        </w:tc>
        <w:tc>
          <w:tcPr>
            <w:tcW w:w="1290" w:type="dxa"/>
            <w:tcBorders>
              <w:top w:val="single" w:color="auto" w:sz="4" w:space="0"/>
              <w:left w:val="nil"/>
              <w:bottom w:val="single" w:color="auto" w:sz="4" w:space="0"/>
              <w:right w:val="single" w:color="auto" w:sz="4" w:space="0"/>
            </w:tcBorders>
            <w:vAlign w:val="center"/>
          </w:tcPr>
          <w:p w14:paraId="141601A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总成本控制在</w:t>
            </w:r>
            <w:r>
              <w:rPr>
                <w:rFonts w:ascii="仿宋_GB2312" w:hAnsi="宋体" w:eastAsia="仿宋_GB2312" w:cs="宋体"/>
                <w:kern w:val="0"/>
                <w:szCs w:val="21"/>
              </w:rPr>
              <w:t>280</w:t>
            </w:r>
            <w:r>
              <w:rPr>
                <w:rFonts w:hint="eastAsia" w:ascii="仿宋_GB2312" w:hAnsi="宋体" w:eastAsia="仿宋_GB2312" w:cs="宋体"/>
                <w:kern w:val="0"/>
                <w:szCs w:val="21"/>
              </w:rPr>
              <w:t>万元内</w:t>
            </w:r>
          </w:p>
        </w:tc>
        <w:tc>
          <w:tcPr>
            <w:tcW w:w="1230" w:type="dxa"/>
            <w:tcBorders>
              <w:top w:val="single" w:color="auto" w:sz="4" w:space="0"/>
              <w:left w:val="nil"/>
              <w:bottom w:val="single" w:color="auto" w:sz="4" w:space="0"/>
              <w:right w:val="single" w:color="auto" w:sz="4" w:space="0"/>
            </w:tcBorders>
            <w:vAlign w:val="center"/>
          </w:tcPr>
          <w:p w14:paraId="7606454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1F0FB92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570" w:type="dxa"/>
            <w:tcBorders>
              <w:top w:val="single" w:color="auto" w:sz="4" w:space="0"/>
              <w:left w:val="nil"/>
              <w:bottom w:val="single" w:color="auto" w:sz="4" w:space="0"/>
              <w:right w:val="single" w:color="auto" w:sz="4" w:space="0"/>
            </w:tcBorders>
            <w:vAlign w:val="center"/>
          </w:tcPr>
          <w:p w14:paraId="7D507AB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20</w:t>
            </w:r>
          </w:p>
        </w:tc>
        <w:tc>
          <w:tcPr>
            <w:tcW w:w="1230" w:type="dxa"/>
            <w:tcBorders>
              <w:top w:val="single" w:color="auto" w:sz="4" w:space="0"/>
              <w:left w:val="nil"/>
              <w:bottom w:val="single" w:color="auto" w:sz="4" w:space="0"/>
              <w:right w:val="single" w:color="auto" w:sz="4" w:space="0"/>
            </w:tcBorders>
            <w:vAlign w:val="center"/>
          </w:tcPr>
          <w:p w14:paraId="0515231A">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0333495C">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198230C">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EDA02A7">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24AECCF0">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11A48A6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79D52D7F">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0A35B67">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FD78152">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3819C348">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65247E29">
            <w:pPr>
              <w:widowControl/>
              <w:spacing w:line="240" w:lineRule="exact"/>
              <w:jc w:val="center"/>
              <w:rPr>
                <w:rFonts w:ascii="仿宋_GB2312" w:hAnsi="宋体" w:eastAsia="仿宋_GB2312" w:cs="宋体"/>
                <w:kern w:val="0"/>
                <w:szCs w:val="21"/>
              </w:rPr>
            </w:pPr>
          </w:p>
        </w:tc>
      </w:tr>
      <w:tr w14:paraId="2E72CBC4">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3764BD8F">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B670473">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6C7BC346">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0BB5DBD1">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200C88AB">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9305CA4">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AF7E697">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566CC6D0">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1BFF404C">
            <w:pPr>
              <w:widowControl/>
              <w:spacing w:line="240" w:lineRule="exact"/>
              <w:jc w:val="center"/>
              <w:rPr>
                <w:rFonts w:ascii="仿宋_GB2312" w:hAnsi="宋体" w:eastAsia="仿宋_GB2312" w:cs="宋体"/>
                <w:kern w:val="0"/>
                <w:szCs w:val="21"/>
              </w:rPr>
            </w:pPr>
          </w:p>
        </w:tc>
      </w:tr>
      <w:tr w14:paraId="692E843A">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39346EA1">
            <w:pPr>
              <w:widowControl/>
              <w:suppressAutoHyphens w:val="0"/>
              <w:jc w:val="left"/>
              <w:rPr>
                <w:rFonts w:ascii="仿宋_GB2312" w:hAnsi="宋体" w:eastAsia="仿宋_GB2312" w:cs="宋体"/>
                <w:kern w:val="0"/>
                <w:szCs w:val="21"/>
              </w:rPr>
            </w:pPr>
          </w:p>
        </w:tc>
        <w:tc>
          <w:tcPr>
            <w:tcW w:w="1203" w:type="dxa"/>
            <w:vMerge w:val="restart"/>
            <w:tcBorders>
              <w:top w:val="single" w:color="auto" w:sz="4" w:space="0"/>
              <w:left w:val="single" w:color="auto" w:sz="4" w:space="0"/>
              <w:bottom w:val="single" w:color="auto" w:sz="4" w:space="0"/>
              <w:right w:val="single" w:color="auto" w:sz="4" w:space="0"/>
            </w:tcBorders>
            <w:vAlign w:val="center"/>
          </w:tcPr>
          <w:p w14:paraId="12CBA60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效益指标</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363972B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经济效益</w:t>
            </w:r>
          </w:p>
          <w:p w14:paraId="0F1C182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25" w:type="dxa"/>
            <w:gridSpan w:val="3"/>
            <w:tcBorders>
              <w:top w:val="single" w:color="auto" w:sz="4" w:space="0"/>
              <w:left w:val="nil"/>
              <w:bottom w:val="single" w:color="auto" w:sz="4" w:space="0"/>
              <w:right w:val="single" w:color="auto" w:sz="4" w:space="0"/>
            </w:tcBorders>
            <w:vAlign w:val="center"/>
          </w:tcPr>
          <w:p w14:paraId="6354AB8F">
            <w:pPr>
              <w:widowControl/>
              <w:spacing w:line="240" w:lineRule="exact"/>
              <w:jc w:val="left"/>
              <w:rPr>
                <w:rFonts w:ascii="仿宋_GB2312" w:hAnsi="宋体" w:eastAsia="仿宋_GB2312" w:cs="宋体"/>
                <w:color w:val="000000"/>
                <w:kern w:val="0"/>
                <w:szCs w:val="21"/>
              </w:rPr>
            </w:pPr>
          </w:p>
        </w:tc>
        <w:tc>
          <w:tcPr>
            <w:tcW w:w="1290" w:type="dxa"/>
            <w:tcBorders>
              <w:top w:val="single" w:color="auto" w:sz="4" w:space="0"/>
              <w:left w:val="nil"/>
              <w:bottom w:val="single" w:color="auto" w:sz="4" w:space="0"/>
              <w:right w:val="single" w:color="auto" w:sz="4" w:space="0"/>
            </w:tcBorders>
          </w:tcPr>
          <w:p w14:paraId="226D3D44"/>
        </w:tc>
        <w:tc>
          <w:tcPr>
            <w:tcW w:w="1230" w:type="dxa"/>
            <w:tcBorders>
              <w:top w:val="single" w:color="auto" w:sz="4" w:space="0"/>
              <w:left w:val="nil"/>
              <w:bottom w:val="single" w:color="auto" w:sz="4" w:space="0"/>
              <w:right w:val="single" w:color="auto" w:sz="4" w:space="0"/>
            </w:tcBorders>
          </w:tcPr>
          <w:p w14:paraId="1E39701B"/>
        </w:tc>
        <w:tc>
          <w:tcPr>
            <w:tcW w:w="630" w:type="dxa"/>
            <w:tcBorders>
              <w:top w:val="single" w:color="auto" w:sz="4" w:space="0"/>
              <w:left w:val="nil"/>
              <w:bottom w:val="single" w:color="auto" w:sz="4" w:space="0"/>
              <w:right w:val="single" w:color="auto" w:sz="4" w:space="0"/>
            </w:tcBorders>
          </w:tcPr>
          <w:p w14:paraId="60B6C023"/>
        </w:tc>
        <w:tc>
          <w:tcPr>
            <w:tcW w:w="570" w:type="dxa"/>
            <w:tcBorders>
              <w:top w:val="single" w:color="auto" w:sz="4" w:space="0"/>
              <w:left w:val="nil"/>
              <w:bottom w:val="single" w:color="auto" w:sz="4" w:space="0"/>
              <w:right w:val="single" w:color="auto" w:sz="4" w:space="0"/>
            </w:tcBorders>
          </w:tcPr>
          <w:p w14:paraId="6B9FD8B0">
            <w:pPr>
              <w:widowControl/>
              <w:spacing w:line="240" w:lineRule="exact"/>
              <w:jc w:val="center"/>
            </w:pPr>
          </w:p>
        </w:tc>
        <w:tc>
          <w:tcPr>
            <w:tcW w:w="1230" w:type="dxa"/>
            <w:tcBorders>
              <w:top w:val="single" w:color="auto" w:sz="4" w:space="0"/>
              <w:left w:val="nil"/>
              <w:bottom w:val="single" w:color="auto" w:sz="4" w:space="0"/>
              <w:right w:val="single" w:color="auto" w:sz="4" w:space="0"/>
            </w:tcBorders>
          </w:tcPr>
          <w:p w14:paraId="000F9E55"/>
        </w:tc>
      </w:tr>
      <w:tr w14:paraId="3577880D">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40031E7B">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4FD65EB4">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7CE437CD">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066559D3">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189331A6">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CC5D564">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3DAD0E8A">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57B411B0">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1AC01C60">
            <w:pPr>
              <w:widowControl/>
              <w:spacing w:line="240" w:lineRule="exact"/>
              <w:jc w:val="center"/>
              <w:rPr>
                <w:rFonts w:ascii="仿宋_GB2312" w:hAnsi="宋体" w:eastAsia="仿宋_GB2312" w:cs="宋体"/>
                <w:kern w:val="0"/>
                <w:szCs w:val="21"/>
              </w:rPr>
            </w:pPr>
          </w:p>
        </w:tc>
      </w:tr>
      <w:tr w14:paraId="552E5784">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4194E5C0">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46203D0C">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7DE48BB2">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269FB3FA">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47A93926">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0B367C57">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A2A5636">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331B55A4">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4F89D0B">
            <w:pPr>
              <w:widowControl/>
              <w:spacing w:line="240" w:lineRule="exact"/>
              <w:jc w:val="center"/>
              <w:rPr>
                <w:rFonts w:ascii="仿宋_GB2312" w:hAnsi="宋体" w:eastAsia="仿宋_GB2312" w:cs="宋体"/>
                <w:kern w:val="0"/>
                <w:szCs w:val="21"/>
              </w:rPr>
            </w:pPr>
          </w:p>
        </w:tc>
      </w:tr>
      <w:tr w14:paraId="53ECEF9F">
        <w:tblPrEx>
          <w:tblCellMar>
            <w:top w:w="0" w:type="dxa"/>
            <w:left w:w="108" w:type="dxa"/>
            <w:bottom w:w="0" w:type="dxa"/>
            <w:right w:w="108" w:type="dxa"/>
          </w:tblCellMar>
        </w:tblPrEx>
        <w:trPr>
          <w:trHeight w:val="871"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0A9D00E7">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7DFD591A">
            <w:pPr>
              <w:widowControl/>
              <w:suppressAutoHyphens w:val="0"/>
              <w:jc w:val="left"/>
              <w:rPr>
                <w:rFonts w:ascii="仿宋_GB2312" w:hAnsi="宋体" w:eastAsia="仿宋_GB2312" w:cs="宋体"/>
                <w:kern w:val="0"/>
                <w:szCs w:val="21"/>
              </w:rPr>
            </w:pP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7814E4E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社会效益</w:t>
            </w:r>
          </w:p>
          <w:p w14:paraId="71B3E61E">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25" w:type="dxa"/>
            <w:gridSpan w:val="3"/>
            <w:tcBorders>
              <w:top w:val="single" w:color="auto" w:sz="4" w:space="0"/>
              <w:left w:val="nil"/>
              <w:bottom w:val="single" w:color="auto" w:sz="4" w:space="0"/>
              <w:right w:val="single" w:color="auto" w:sz="4" w:space="0"/>
            </w:tcBorders>
            <w:vAlign w:val="center"/>
          </w:tcPr>
          <w:p w14:paraId="345A8AF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使该处继续发挥其爱国主义教育的作用</w:t>
            </w:r>
          </w:p>
        </w:tc>
        <w:tc>
          <w:tcPr>
            <w:tcW w:w="1290" w:type="dxa"/>
            <w:tcBorders>
              <w:top w:val="single" w:color="auto" w:sz="4" w:space="0"/>
              <w:left w:val="nil"/>
              <w:bottom w:val="single" w:color="auto" w:sz="4" w:space="0"/>
              <w:right w:val="single" w:color="auto" w:sz="4" w:space="0"/>
            </w:tcBorders>
            <w:vAlign w:val="center"/>
          </w:tcPr>
          <w:p w14:paraId="0F4CC8E8">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230" w:type="dxa"/>
            <w:tcBorders>
              <w:top w:val="single" w:color="auto" w:sz="4" w:space="0"/>
              <w:left w:val="nil"/>
              <w:bottom w:val="single" w:color="auto" w:sz="4" w:space="0"/>
              <w:right w:val="single" w:color="auto" w:sz="4" w:space="0"/>
            </w:tcBorders>
            <w:vAlign w:val="center"/>
          </w:tcPr>
          <w:p w14:paraId="75352E1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087E032D">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570" w:type="dxa"/>
            <w:tcBorders>
              <w:top w:val="single" w:color="auto" w:sz="4" w:space="0"/>
              <w:left w:val="nil"/>
              <w:bottom w:val="single" w:color="auto" w:sz="4" w:space="0"/>
              <w:right w:val="single" w:color="auto" w:sz="4" w:space="0"/>
            </w:tcBorders>
            <w:vAlign w:val="center"/>
          </w:tcPr>
          <w:p w14:paraId="4946C2F7">
            <w:pPr>
              <w:widowControl/>
              <w:spacing w:line="240" w:lineRule="exact"/>
              <w:jc w:val="center"/>
              <w:rPr>
                <w:rFonts w:hint="eastAsia" w:ascii="仿宋_GB2312" w:hAnsi="宋体" w:eastAsia="仿宋_GB2312" w:cs="宋体"/>
                <w:kern w:val="0"/>
                <w:szCs w:val="21"/>
                <w:lang w:eastAsia="zh-CN"/>
              </w:rPr>
            </w:pPr>
            <w:r>
              <w:rPr>
                <w:rFonts w:ascii="仿宋_GB2312" w:hAnsi="宋体" w:eastAsia="仿宋_GB2312" w:cs="宋体"/>
                <w:kern w:val="0"/>
                <w:szCs w:val="21"/>
              </w:rPr>
              <w:t>1</w:t>
            </w:r>
            <w:r>
              <w:rPr>
                <w:rFonts w:hint="eastAsia" w:ascii="仿宋_GB2312" w:hAnsi="宋体" w:eastAsia="仿宋_GB2312" w:cs="宋体"/>
                <w:kern w:val="0"/>
                <w:szCs w:val="21"/>
                <w:lang w:val="en-US" w:eastAsia="zh-CN"/>
              </w:rPr>
              <w:t>5</w:t>
            </w:r>
          </w:p>
        </w:tc>
        <w:tc>
          <w:tcPr>
            <w:tcW w:w="1230" w:type="dxa"/>
            <w:tcBorders>
              <w:top w:val="single" w:color="auto" w:sz="4" w:space="0"/>
              <w:left w:val="nil"/>
              <w:bottom w:val="single" w:color="auto" w:sz="4" w:space="0"/>
              <w:right w:val="single" w:color="auto" w:sz="4" w:space="0"/>
            </w:tcBorders>
            <w:vAlign w:val="center"/>
          </w:tcPr>
          <w:p w14:paraId="53EF611B">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401D3A51">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3AEC3A29">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19C15E0A">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3EB655FC">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2F0DBED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191D90F1">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2B061A7">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70009660">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26E632F1">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340B943">
            <w:pPr>
              <w:widowControl/>
              <w:spacing w:line="240" w:lineRule="exact"/>
              <w:jc w:val="center"/>
              <w:rPr>
                <w:rFonts w:ascii="仿宋_GB2312" w:hAnsi="宋体" w:eastAsia="仿宋_GB2312" w:cs="宋体"/>
                <w:kern w:val="0"/>
                <w:szCs w:val="21"/>
              </w:rPr>
            </w:pPr>
          </w:p>
        </w:tc>
      </w:tr>
      <w:tr w14:paraId="53C4DE61">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7D2D860">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242AC8E1">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488E63BB">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37241C29">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4A4A08C1">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7EB987C">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7A5AF88C">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2A4BEF1A">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1B33E619">
            <w:pPr>
              <w:widowControl/>
              <w:spacing w:line="240" w:lineRule="exact"/>
              <w:jc w:val="center"/>
              <w:rPr>
                <w:rFonts w:ascii="仿宋_GB2312" w:hAnsi="宋体" w:eastAsia="仿宋_GB2312" w:cs="宋体"/>
                <w:kern w:val="0"/>
                <w:szCs w:val="21"/>
              </w:rPr>
            </w:pPr>
          </w:p>
        </w:tc>
      </w:tr>
      <w:tr w14:paraId="55A07471">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10299408">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7E1CACC1">
            <w:pPr>
              <w:widowControl/>
              <w:suppressAutoHyphens w:val="0"/>
              <w:jc w:val="left"/>
              <w:rPr>
                <w:rFonts w:ascii="仿宋_GB2312" w:hAnsi="宋体" w:eastAsia="仿宋_GB2312" w:cs="宋体"/>
                <w:kern w:val="0"/>
                <w:szCs w:val="21"/>
              </w:rPr>
            </w:pP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1130904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生态效益</w:t>
            </w:r>
          </w:p>
          <w:p w14:paraId="43F13CF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2025" w:type="dxa"/>
            <w:gridSpan w:val="3"/>
            <w:tcBorders>
              <w:top w:val="single" w:color="auto" w:sz="4" w:space="0"/>
              <w:left w:val="nil"/>
              <w:bottom w:val="single" w:color="auto" w:sz="4" w:space="0"/>
              <w:right w:val="single" w:color="auto" w:sz="4" w:space="0"/>
            </w:tcBorders>
            <w:vAlign w:val="center"/>
          </w:tcPr>
          <w:p w14:paraId="1BB171CA">
            <w:pPr>
              <w:widowControl/>
              <w:spacing w:line="240" w:lineRule="exact"/>
              <w:jc w:val="left"/>
              <w:rPr>
                <w:rFonts w:ascii="仿宋_GB2312" w:hAnsi="宋体" w:eastAsia="仿宋_GB2312" w:cs="宋体"/>
                <w:color w:val="000000"/>
                <w:kern w:val="0"/>
                <w:szCs w:val="21"/>
              </w:rPr>
            </w:pPr>
          </w:p>
        </w:tc>
        <w:tc>
          <w:tcPr>
            <w:tcW w:w="1290" w:type="dxa"/>
            <w:tcBorders>
              <w:top w:val="single" w:color="auto" w:sz="4" w:space="0"/>
              <w:left w:val="nil"/>
              <w:bottom w:val="single" w:color="auto" w:sz="4" w:space="0"/>
              <w:right w:val="single" w:color="auto" w:sz="4" w:space="0"/>
            </w:tcBorders>
            <w:vAlign w:val="center"/>
          </w:tcPr>
          <w:p w14:paraId="66254858">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AD2B740">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230D3566">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2600532D">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24A6A74">
            <w:pPr>
              <w:widowControl/>
              <w:spacing w:line="240" w:lineRule="exact"/>
              <w:jc w:val="center"/>
              <w:rPr>
                <w:rFonts w:ascii="仿宋_GB2312" w:hAnsi="宋体" w:eastAsia="仿宋_GB2312" w:cs="宋体"/>
                <w:kern w:val="0"/>
                <w:szCs w:val="21"/>
              </w:rPr>
            </w:pPr>
          </w:p>
        </w:tc>
      </w:tr>
      <w:tr w14:paraId="1BCE752E">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8DFFA61">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56B69F93">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4E7F8B21">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4E9C8830">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71E097D6">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4EABE706">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07DAA766">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35CFA6F1">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3F03DC7E">
            <w:pPr>
              <w:widowControl/>
              <w:spacing w:line="240" w:lineRule="exact"/>
              <w:jc w:val="center"/>
              <w:rPr>
                <w:rFonts w:ascii="仿宋_GB2312" w:hAnsi="宋体" w:eastAsia="仿宋_GB2312" w:cs="宋体"/>
                <w:kern w:val="0"/>
                <w:szCs w:val="21"/>
              </w:rPr>
            </w:pPr>
          </w:p>
        </w:tc>
      </w:tr>
      <w:tr w14:paraId="675EA83B">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65D454F7">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1C445A0">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3A21D866">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640B331B">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5A62A5DF">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0B1C9D4">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18A8DAEE">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14BD2910">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5955944E">
            <w:pPr>
              <w:widowControl/>
              <w:spacing w:line="240" w:lineRule="exact"/>
              <w:jc w:val="center"/>
              <w:rPr>
                <w:rFonts w:ascii="仿宋_GB2312" w:hAnsi="宋体" w:eastAsia="仿宋_GB2312" w:cs="宋体"/>
                <w:kern w:val="0"/>
                <w:szCs w:val="21"/>
              </w:rPr>
            </w:pPr>
          </w:p>
        </w:tc>
      </w:tr>
      <w:tr w14:paraId="2508310E">
        <w:tblPrEx>
          <w:tblCellMar>
            <w:top w:w="0" w:type="dxa"/>
            <w:left w:w="108" w:type="dxa"/>
            <w:bottom w:w="0" w:type="dxa"/>
            <w:right w:w="108" w:type="dxa"/>
          </w:tblCellMar>
        </w:tblPrEx>
        <w:trPr>
          <w:trHeight w:val="958"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6ACCBCE1">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21E25965">
            <w:pPr>
              <w:widowControl/>
              <w:suppressAutoHyphens w:val="0"/>
              <w:jc w:val="left"/>
              <w:rPr>
                <w:rFonts w:ascii="仿宋_GB2312" w:hAnsi="宋体" w:eastAsia="仿宋_GB2312" w:cs="宋体"/>
                <w:kern w:val="0"/>
                <w:szCs w:val="21"/>
              </w:rPr>
            </w:pP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39F61171">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可持续影响指标</w:t>
            </w:r>
          </w:p>
        </w:tc>
        <w:tc>
          <w:tcPr>
            <w:tcW w:w="2025" w:type="dxa"/>
            <w:gridSpan w:val="3"/>
            <w:tcBorders>
              <w:top w:val="single" w:color="auto" w:sz="4" w:space="0"/>
              <w:left w:val="nil"/>
              <w:bottom w:val="single" w:color="auto" w:sz="4" w:space="0"/>
              <w:right w:val="single" w:color="auto" w:sz="4" w:space="0"/>
            </w:tcBorders>
            <w:vAlign w:val="center"/>
          </w:tcPr>
          <w:p w14:paraId="1DC02382">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使通州区重要的全国重点文物保护单位得到有效保护</w:t>
            </w:r>
          </w:p>
        </w:tc>
        <w:tc>
          <w:tcPr>
            <w:tcW w:w="1290" w:type="dxa"/>
            <w:tcBorders>
              <w:top w:val="single" w:color="auto" w:sz="4" w:space="0"/>
              <w:left w:val="nil"/>
              <w:bottom w:val="single" w:color="auto" w:sz="4" w:space="0"/>
              <w:right w:val="single" w:color="auto" w:sz="4" w:space="0"/>
            </w:tcBorders>
            <w:vAlign w:val="center"/>
          </w:tcPr>
          <w:p w14:paraId="2EF090DD">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高质量完成</w:t>
            </w:r>
          </w:p>
        </w:tc>
        <w:tc>
          <w:tcPr>
            <w:tcW w:w="1230" w:type="dxa"/>
            <w:tcBorders>
              <w:top w:val="single" w:color="auto" w:sz="4" w:space="0"/>
              <w:left w:val="nil"/>
              <w:bottom w:val="single" w:color="auto" w:sz="4" w:space="0"/>
              <w:right w:val="single" w:color="auto" w:sz="4" w:space="0"/>
            </w:tcBorders>
            <w:vAlign w:val="center"/>
          </w:tcPr>
          <w:p w14:paraId="6EEEF8F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17F1057E">
            <w:pPr>
              <w:widowControl/>
              <w:spacing w:line="240" w:lineRule="exact"/>
              <w:jc w:val="center"/>
              <w:rPr>
                <w:rFonts w:ascii="仿宋_GB2312" w:hAnsi="宋体" w:eastAsia="仿宋_GB2312" w:cs="宋体"/>
                <w:kern w:val="0"/>
                <w:szCs w:val="21"/>
              </w:rPr>
            </w:pPr>
            <w:r>
              <w:rPr>
                <w:rFonts w:ascii="仿宋_GB2312" w:hAnsi="宋体" w:eastAsia="仿宋_GB2312" w:cs="宋体"/>
                <w:kern w:val="0"/>
                <w:szCs w:val="21"/>
              </w:rPr>
              <w:t>15</w:t>
            </w:r>
          </w:p>
        </w:tc>
        <w:tc>
          <w:tcPr>
            <w:tcW w:w="570" w:type="dxa"/>
            <w:tcBorders>
              <w:top w:val="single" w:color="auto" w:sz="4" w:space="0"/>
              <w:left w:val="nil"/>
              <w:bottom w:val="single" w:color="auto" w:sz="4" w:space="0"/>
              <w:right w:val="single" w:color="auto" w:sz="4" w:space="0"/>
            </w:tcBorders>
            <w:vAlign w:val="center"/>
          </w:tcPr>
          <w:p w14:paraId="78D37D52">
            <w:pPr>
              <w:widowControl/>
              <w:spacing w:line="240" w:lineRule="exact"/>
              <w:jc w:val="center"/>
              <w:rPr>
                <w:rFonts w:hint="eastAsia" w:ascii="仿宋_GB2312" w:hAnsi="宋体" w:eastAsia="仿宋_GB2312" w:cs="宋体"/>
                <w:kern w:val="0"/>
                <w:szCs w:val="21"/>
                <w:lang w:eastAsia="zh-CN"/>
              </w:rPr>
            </w:pPr>
            <w:r>
              <w:rPr>
                <w:rFonts w:ascii="仿宋_GB2312" w:hAnsi="宋体" w:eastAsia="仿宋_GB2312" w:cs="宋体"/>
                <w:kern w:val="0"/>
                <w:szCs w:val="21"/>
              </w:rPr>
              <w:t>1</w:t>
            </w:r>
            <w:r>
              <w:rPr>
                <w:rFonts w:hint="eastAsia" w:ascii="仿宋_GB2312" w:hAnsi="宋体" w:eastAsia="仿宋_GB2312" w:cs="宋体"/>
                <w:kern w:val="0"/>
                <w:szCs w:val="21"/>
                <w:lang w:val="en-US" w:eastAsia="zh-CN"/>
              </w:rPr>
              <w:t>5</w:t>
            </w:r>
          </w:p>
        </w:tc>
        <w:tc>
          <w:tcPr>
            <w:tcW w:w="1230" w:type="dxa"/>
            <w:tcBorders>
              <w:top w:val="single" w:color="auto" w:sz="4" w:space="0"/>
              <w:left w:val="nil"/>
              <w:bottom w:val="single" w:color="auto" w:sz="4" w:space="0"/>
              <w:right w:val="single" w:color="auto" w:sz="4" w:space="0"/>
            </w:tcBorders>
            <w:vAlign w:val="center"/>
          </w:tcPr>
          <w:p w14:paraId="5BF5C490">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698119D4">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4B9A25FF">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2B70D9AB">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7488152E">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256EFFC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0593B1CA">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0808500">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4B4DDFF7">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21C559AD">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FE31DE9">
            <w:pPr>
              <w:widowControl/>
              <w:spacing w:line="240" w:lineRule="exact"/>
              <w:jc w:val="center"/>
              <w:rPr>
                <w:rFonts w:ascii="仿宋_GB2312" w:hAnsi="宋体" w:eastAsia="仿宋_GB2312" w:cs="宋体"/>
                <w:kern w:val="0"/>
                <w:szCs w:val="21"/>
              </w:rPr>
            </w:pPr>
          </w:p>
        </w:tc>
      </w:tr>
      <w:tr w14:paraId="19EF701E">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F319BCD">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175CC201">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6D9C26CC">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1E522C75">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357D0FB1">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7DBB43F0">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676A1DAE">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6C3564E5">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796E14B6">
            <w:pPr>
              <w:widowControl/>
              <w:spacing w:line="240" w:lineRule="exact"/>
              <w:jc w:val="center"/>
              <w:rPr>
                <w:rFonts w:ascii="仿宋_GB2312" w:hAnsi="宋体" w:eastAsia="仿宋_GB2312" w:cs="宋体"/>
                <w:kern w:val="0"/>
                <w:szCs w:val="21"/>
              </w:rPr>
            </w:pPr>
          </w:p>
        </w:tc>
      </w:tr>
      <w:tr w14:paraId="3D26D804">
        <w:tblPrEx>
          <w:tblCellMar>
            <w:top w:w="0" w:type="dxa"/>
            <w:left w:w="108" w:type="dxa"/>
            <w:bottom w:w="0" w:type="dxa"/>
            <w:right w:w="108" w:type="dxa"/>
          </w:tblCellMar>
        </w:tblPrEx>
        <w:trPr>
          <w:trHeight w:val="66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759C3AAE">
            <w:pPr>
              <w:widowControl/>
              <w:suppressAutoHyphens w:val="0"/>
              <w:jc w:val="left"/>
              <w:rPr>
                <w:rFonts w:ascii="仿宋_GB2312" w:hAnsi="宋体" w:eastAsia="仿宋_GB2312" w:cs="宋体"/>
                <w:kern w:val="0"/>
                <w:szCs w:val="21"/>
              </w:rPr>
            </w:pPr>
          </w:p>
        </w:tc>
        <w:tc>
          <w:tcPr>
            <w:tcW w:w="1203" w:type="dxa"/>
            <w:vMerge w:val="restart"/>
            <w:tcBorders>
              <w:top w:val="single" w:color="auto" w:sz="4" w:space="0"/>
              <w:left w:val="single" w:color="auto" w:sz="4" w:space="0"/>
              <w:bottom w:val="single" w:color="auto" w:sz="4" w:space="0"/>
              <w:right w:val="single" w:color="auto" w:sz="4" w:space="0"/>
            </w:tcBorders>
            <w:vAlign w:val="center"/>
          </w:tcPr>
          <w:p w14:paraId="20904705">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满意度</w:t>
            </w:r>
          </w:p>
          <w:p w14:paraId="1FAC5B7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指标</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14:paraId="2E12E3CC">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服务对象满意度标</w:t>
            </w:r>
          </w:p>
        </w:tc>
        <w:tc>
          <w:tcPr>
            <w:tcW w:w="2025" w:type="dxa"/>
            <w:gridSpan w:val="3"/>
            <w:tcBorders>
              <w:top w:val="single" w:color="auto" w:sz="4" w:space="0"/>
              <w:left w:val="nil"/>
              <w:bottom w:val="single" w:color="auto" w:sz="4" w:space="0"/>
              <w:right w:val="single" w:color="auto" w:sz="4" w:space="0"/>
            </w:tcBorders>
            <w:vAlign w:val="center"/>
          </w:tcPr>
          <w:p w14:paraId="66A50867">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满意度达95%</w:t>
            </w:r>
          </w:p>
        </w:tc>
        <w:tc>
          <w:tcPr>
            <w:tcW w:w="1290" w:type="dxa"/>
            <w:tcBorders>
              <w:top w:val="single" w:color="auto" w:sz="4" w:space="0"/>
              <w:left w:val="nil"/>
              <w:bottom w:val="single" w:color="auto" w:sz="4" w:space="0"/>
              <w:right w:val="single" w:color="auto" w:sz="4" w:space="0"/>
            </w:tcBorders>
            <w:vAlign w:val="center"/>
          </w:tcPr>
          <w:p w14:paraId="4B5F2ACF">
            <w:pPr>
              <w:widowControl/>
              <w:spacing w:line="240" w:lineRule="exact"/>
              <w:jc w:val="center"/>
              <w:rPr>
                <w:rFonts w:ascii="仿宋_GB2312" w:hAnsi="宋体" w:eastAsia="仿宋_GB2312" w:cs="宋体"/>
                <w:kern w:val="0"/>
                <w:szCs w:val="21"/>
              </w:rPr>
            </w:pPr>
            <w:r>
              <w:rPr>
                <w:rFonts w:hint="eastAsia" w:ascii="仿宋_GB2312" w:hAnsi="宋体" w:eastAsia="仿宋_GB2312" w:cs="宋体"/>
                <w:color w:val="000000"/>
                <w:kern w:val="0"/>
                <w:szCs w:val="21"/>
              </w:rPr>
              <w:t>95%</w:t>
            </w:r>
          </w:p>
        </w:tc>
        <w:tc>
          <w:tcPr>
            <w:tcW w:w="1230" w:type="dxa"/>
            <w:tcBorders>
              <w:top w:val="single" w:color="auto" w:sz="4" w:space="0"/>
              <w:left w:val="nil"/>
              <w:bottom w:val="single" w:color="auto" w:sz="4" w:space="0"/>
              <w:right w:val="single" w:color="auto" w:sz="4" w:space="0"/>
            </w:tcBorders>
            <w:vAlign w:val="center"/>
          </w:tcPr>
          <w:p w14:paraId="56DA2146">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c>
          <w:tcPr>
            <w:tcW w:w="630" w:type="dxa"/>
            <w:tcBorders>
              <w:top w:val="single" w:color="auto" w:sz="4" w:space="0"/>
              <w:left w:val="nil"/>
              <w:bottom w:val="single" w:color="auto" w:sz="4" w:space="0"/>
              <w:right w:val="single" w:color="auto" w:sz="4" w:space="0"/>
            </w:tcBorders>
            <w:vAlign w:val="center"/>
          </w:tcPr>
          <w:p w14:paraId="66B5A9F4">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570" w:type="dxa"/>
            <w:tcBorders>
              <w:top w:val="single" w:color="auto" w:sz="4" w:space="0"/>
              <w:left w:val="nil"/>
              <w:bottom w:val="single" w:color="auto" w:sz="4" w:space="0"/>
              <w:right w:val="single" w:color="auto" w:sz="4" w:space="0"/>
            </w:tcBorders>
            <w:vAlign w:val="center"/>
          </w:tcPr>
          <w:p w14:paraId="28E61AF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10</w:t>
            </w:r>
          </w:p>
        </w:tc>
        <w:tc>
          <w:tcPr>
            <w:tcW w:w="1230" w:type="dxa"/>
            <w:tcBorders>
              <w:top w:val="single" w:color="auto" w:sz="4" w:space="0"/>
              <w:left w:val="nil"/>
              <w:bottom w:val="single" w:color="auto" w:sz="4" w:space="0"/>
              <w:right w:val="single" w:color="auto" w:sz="4" w:space="0"/>
            </w:tcBorders>
            <w:vAlign w:val="center"/>
          </w:tcPr>
          <w:p w14:paraId="635B6EB3">
            <w:pPr>
              <w:widowControl/>
              <w:spacing w:line="240" w:lineRule="exact"/>
              <w:jc w:val="center"/>
              <w:rPr>
                <w:rFonts w:ascii="仿宋_GB2312" w:hAnsi="宋体" w:eastAsia="仿宋_GB2312" w:cs="宋体"/>
                <w:kern w:val="0"/>
                <w:szCs w:val="21"/>
              </w:rPr>
            </w:pPr>
            <w:r>
              <w:rPr>
                <w:rFonts w:hint="eastAsia" w:ascii="仿宋_GB2312" w:hAnsi="宋体" w:eastAsia="仿宋_GB2312" w:cs="宋体"/>
                <w:kern w:val="0"/>
                <w:szCs w:val="21"/>
              </w:rPr>
              <w:t>正常推进</w:t>
            </w:r>
          </w:p>
        </w:tc>
      </w:tr>
      <w:tr w14:paraId="1FBCA99D">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3336757E">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58E83F9D">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4A7262D9">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2DDDF7C6">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指标2：</w:t>
            </w:r>
          </w:p>
        </w:tc>
        <w:tc>
          <w:tcPr>
            <w:tcW w:w="1290" w:type="dxa"/>
            <w:tcBorders>
              <w:top w:val="single" w:color="auto" w:sz="4" w:space="0"/>
              <w:left w:val="nil"/>
              <w:bottom w:val="single" w:color="auto" w:sz="4" w:space="0"/>
              <w:right w:val="single" w:color="auto" w:sz="4" w:space="0"/>
            </w:tcBorders>
            <w:vAlign w:val="center"/>
          </w:tcPr>
          <w:p w14:paraId="736B4C35">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6E049318">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4DEAD3AF">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37502B1A">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5A03F1DF">
            <w:pPr>
              <w:widowControl/>
              <w:spacing w:line="240" w:lineRule="exact"/>
              <w:jc w:val="center"/>
              <w:rPr>
                <w:rFonts w:ascii="仿宋_GB2312" w:hAnsi="宋体" w:eastAsia="仿宋_GB2312" w:cs="宋体"/>
                <w:kern w:val="0"/>
                <w:szCs w:val="21"/>
              </w:rPr>
            </w:pPr>
          </w:p>
        </w:tc>
      </w:tr>
      <w:tr w14:paraId="7CCD69D8">
        <w:tblPrEx>
          <w:tblCellMar>
            <w:top w:w="0" w:type="dxa"/>
            <w:left w:w="108" w:type="dxa"/>
            <w:bottom w:w="0" w:type="dxa"/>
            <w:right w:w="108" w:type="dxa"/>
          </w:tblCellMar>
        </w:tblPrEx>
        <w:trPr>
          <w:trHeight w:val="306" w:hRule="exact"/>
        </w:trPr>
        <w:tc>
          <w:tcPr>
            <w:tcW w:w="2464" w:type="dxa"/>
            <w:vMerge w:val="continue"/>
            <w:tcBorders>
              <w:top w:val="single" w:color="auto" w:sz="4" w:space="0"/>
              <w:left w:val="single" w:color="auto" w:sz="4" w:space="0"/>
              <w:bottom w:val="single" w:color="auto" w:sz="4" w:space="0"/>
              <w:right w:val="single" w:color="auto" w:sz="4" w:space="0"/>
            </w:tcBorders>
            <w:vAlign w:val="center"/>
          </w:tcPr>
          <w:p w14:paraId="34CAF08F">
            <w:pPr>
              <w:widowControl/>
              <w:suppressAutoHyphens w:val="0"/>
              <w:jc w:val="left"/>
              <w:rPr>
                <w:rFonts w:ascii="仿宋_GB2312" w:hAnsi="宋体" w:eastAsia="仿宋_GB2312" w:cs="宋体"/>
                <w:kern w:val="0"/>
                <w:szCs w:val="21"/>
              </w:rPr>
            </w:pPr>
          </w:p>
        </w:tc>
        <w:tc>
          <w:tcPr>
            <w:tcW w:w="1203" w:type="dxa"/>
            <w:vMerge w:val="continue"/>
            <w:tcBorders>
              <w:top w:val="single" w:color="auto" w:sz="4" w:space="0"/>
              <w:left w:val="single" w:color="auto" w:sz="4" w:space="0"/>
              <w:bottom w:val="single" w:color="auto" w:sz="4" w:space="0"/>
              <w:right w:val="single" w:color="auto" w:sz="4" w:space="0"/>
            </w:tcBorders>
            <w:vAlign w:val="center"/>
          </w:tcPr>
          <w:p w14:paraId="6A0F70E4">
            <w:pPr>
              <w:widowControl/>
              <w:suppressAutoHyphens w:val="0"/>
              <w:jc w:val="left"/>
              <w:rPr>
                <w:rFonts w:ascii="仿宋_GB2312" w:hAnsi="宋体" w:eastAsia="仿宋_GB2312" w:cs="宋体"/>
                <w:kern w:val="0"/>
                <w:szCs w:val="21"/>
              </w:rPr>
            </w:pPr>
          </w:p>
        </w:tc>
        <w:tc>
          <w:tcPr>
            <w:tcW w:w="1373" w:type="dxa"/>
            <w:vMerge w:val="continue"/>
            <w:tcBorders>
              <w:top w:val="single" w:color="auto" w:sz="4" w:space="0"/>
              <w:left w:val="single" w:color="auto" w:sz="4" w:space="0"/>
              <w:bottom w:val="single" w:color="auto" w:sz="4" w:space="0"/>
              <w:right w:val="single" w:color="auto" w:sz="4" w:space="0"/>
            </w:tcBorders>
            <w:vAlign w:val="center"/>
          </w:tcPr>
          <w:p w14:paraId="70F958EB">
            <w:pPr>
              <w:widowControl/>
              <w:suppressAutoHyphens w:val="0"/>
              <w:jc w:val="left"/>
              <w:rPr>
                <w:rFonts w:ascii="仿宋_GB2312" w:hAnsi="宋体" w:eastAsia="仿宋_GB2312" w:cs="宋体"/>
                <w:kern w:val="0"/>
                <w:szCs w:val="21"/>
              </w:rPr>
            </w:pPr>
          </w:p>
        </w:tc>
        <w:tc>
          <w:tcPr>
            <w:tcW w:w="2025" w:type="dxa"/>
            <w:gridSpan w:val="3"/>
            <w:tcBorders>
              <w:top w:val="single" w:color="auto" w:sz="4" w:space="0"/>
              <w:left w:val="nil"/>
              <w:bottom w:val="single" w:color="auto" w:sz="4" w:space="0"/>
              <w:right w:val="single" w:color="auto" w:sz="4" w:space="0"/>
            </w:tcBorders>
            <w:vAlign w:val="center"/>
          </w:tcPr>
          <w:p w14:paraId="666BD35D">
            <w:pPr>
              <w:widowControl/>
              <w:spacing w:line="24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w:t>
            </w:r>
          </w:p>
        </w:tc>
        <w:tc>
          <w:tcPr>
            <w:tcW w:w="1290" w:type="dxa"/>
            <w:tcBorders>
              <w:top w:val="single" w:color="auto" w:sz="4" w:space="0"/>
              <w:left w:val="nil"/>
              <w:bottom w:val="single" w:color="auto" w:sz="4" w:space="0"/>
              <w:right w:val="single" w:color="auto" w:sz="4" w:space="0"/>
            </w:tcBorders>
            <w:vAlign w:val="center"/>
          </w:tcPr>
          <w:p w14:paraId="51162E09">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2E79D0F3">
            <w:pPr>
              <w:widowControl/>
              <w:spacing w:line="240" w:lineRule="exact"/>
              <w:jc w:val="center"/>
              <w:rPr>
                <w:rFonts w:ascii="仿宋_GB2312" w:hAnsi="宋体" w:eastAsia="仿宋_GB2312" w:cs="宋体"/>
                <w:kern w:val="0"/>
                <w:szCs w:val="21"/>
              </w:rPr>
            </w:pPr>
          </w:p>
        </w:tc>
        <w:tc>
          <w:tcPr>
            <w:tcW w:w="630" w:type="dxa"/>
            <w:tcBorders>
              <w:top w:val="single" w:color="auto" w:sz="4" w:space="0"/>
              <w:left w:val="nil"/>
              <w:bottom w:val="single" w:color="auto" w:sz="4" w:space="0"/>
              <w:right w:val="single" w:color="auto" w:sz="4" w:space="0"/>
            </w:tcBorders>
            <w:vAlign w:val="center"/>
          </w:tcPr>
          <w:p w14:paraId="07497AB3">
            <w:pPr>
              <w:widowControl/>
              <w:spacing w:line="240" w:lineRule="exact"/>
              <w:jc w:val="center"/>
              <w:rPr>
                <w:rFonts w:ascii="仿宋_GB2312" w:hAnsi="宋体" w:eastAsia="仿宋_GB2312" w:cs="宋体"/>
                <w:kern w:val="0"/>
                <w:szCs w:val="21"/>
              </w:rPr>
            </w:pPr>
          </w:p>
        </w:tc>
        <w:tc>
          <w:tcPr>
            <w:tcW w:w="570" w:type="dxa"/>
            <w:tcBorders>
              <w:top w:val="single" w:color="auto" w:sz="4" w:space="0"/>
              <w:left w:val="nil"/>
              <w:bottom w:val="single" w:color="auto" w:sz="4" w:space="0"/>
              <w:right w:val="single" w:color="auto" w:sz="4" w:space="0"/>
            </w:tcBorders>
            <w:vAlign w:val="center"/>
          </w:tcPr>
          <w:p w14:paraId="18BDFE9E">
            <w:pPr>
              <w:widowControl/>
              <w:spacing w:line="240" w:lineRule="exact"/>
              <w:jc w:val="center"/>
              <w:rPr>
                <w:rFonts w:ascii="仿宋_GB2312" w:hAnsi="宋体" w:eastAsia="仿宋_GB2312" w:cs="宋体"/>
                <w:kern w:val="0"/>
                <w:szCs w:val="21"/>
              </w:rPr>
            </w:pPr>
          </w:p>
        </w:tc>
        <w:tc>
          <w:tcPr>
            <w:tcW w:w="1230" w:type="dxa"/>
            <w:tcBorders>
              <w:top w:val="single" w:color="auto" w:sz="4" w:space="0"/>
              <w:left w:val="nil"/>
              <w:bottom w:val="single" w:color="auto" w:sz="4" w:space="0"/>
              <w:right w:val="single" w:color="auto" w:sz="4" w:space="0"/>
            </w:tcBorders>
            <w:vAlign w:val="center"/>
          </w:tcPr>
          <w:p w14:paraId="445B7C53">
            <w:pPr>
              <w:widowControl/>
              <w:spacing w:line="240" w:lineRule="exact"/>
              <w:jc w:val="center"/>
              <w:rPr>
                <w:rFonts w:ascii="仿宋_GB2312" w:hAnsi="宋体" w:eastAsia="仿宋_GB2312" w:cs="宋体"/>
                <w:kern w:val="0"/>
                <w:szCs w:val="21"/>
              </w:rPr>
            </w:pPr>
          </w:p>
        </w:tc>
      </w:tr>
      <w:tr w14:paraId="2556B7E8">
        <w:tblPrEx>
          <w:tblCellMar>
            <w:top w:w="0" w:type="dxa"/>
            <w:left w:w="108" w:type="dxa"/>
            <w:bottom w:w="0" w:type="dxa"/>
            <w:right w:w="108" w:type="dxa"/>
          </w:tblCellMar>
        </w:tblPrEx>
        <w:trPr>
          <w:trHeight w:val="477" w:hRule="exact"/>
        </w:trPr>
        <w:tc>
          <w:tcPr>
            <w:tcW w:w="9585" w:type="dxa"/>
            <w:gridSpan w:val="8"/>
            <w:tcBorders>
              <w:top w:val="single" w:color="auto" w:sz="4" w:space="0"/>
              <w:left w:val="single" w:color="auto" w:sz="4" w:space="0"/>
              <w:bottom w:val="single" w:color="auto" w:sz="4" w:space="0"/>
              <w:right w:val="single" w:color="auto" w:sz="4" w:space="0"/>
            </w:tcBorders>
            <w:vAlign w:val="center"/>
          </w:tcPr>
          <w:p w14:paraId="5AF77501">
            <w:pPr>
              <w:widowControl/>
              <w:spacing w:line="240" w:lineRule="exact"/>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总分</w:t>
            </w:r>
          </w:p>
        </w:tc>
        <w:tc>
          <w:tcPr>
            <w:tcW w:w="630" w:type="dxa"/>
            <w:tcBorders>
              <w:top w:val="single" w:color="auto" w:sz="4" w:space="0"/>
              <w:left w:val="nil"/>
              <w:bottom w:val="single" w:color="auto" w:sz="4" w:space="0"/>
              <w:right w:val="single" w:color="auto" w:sz="4" w:space="0"/>
            </w:tcBorders>
            <w:vAlign w:val="center"/>
          </w:tcPr>
          <w:p w14:paraId="551BDC5E">
            <w:pPr>
              <w:widowControl/>
              <w:spacing w:line="240" w:lineRule="exact"/>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100</w:t>
            </w:r>
          </w:p>
        </w:tc>
        <w:tc>
          <w:tcPr>
            <w:tcW w:w="570" w:type="dxa"/>
            <w:tcBorders>
              <w:top w:val="single" w:color="auto" w:sz="4" w:space="0"/>
              <w:left w:val="nil"/>
              <w:bottom w:val="single" w:color="auto" w:sz="4" w:space="0"/>
              <w:right w:val="single" w:color="auto" w:sz="4" w:space="0"/>
            </w:tcBorders>
            <w:vAlign w:val="center"/>
          </w:tcPr>
          <w:p w14:paraId="59497C93">
            <w:pPr>
              <w:widowControl/>
              <w:spacing w:line="240" w:lineRule="exact"/>
              <w:jc w:val="center"/>
              <w:rPr>
                <w:rFonts w:hint="default" w:ascii="仿宋_GB2312" w:hAnsi="宋体" w:eastAsia="仿宋_GB2312" w:cs="宋体"/>
                <w:kern w:val="0"/>
                <w:szCs w:val="21"/>
                <w:lang w:val="en-US" w:eastAsia="zh-CN"/>
              </w:rPr>
            </w:pPr>
            <w:r>
              <w:rPr>
                <w:rFonts w:hint="eastAsia" w:ascii="仿宋_GB2312" w:hAnsi="宋体" w:eastAsia="仿宋_GB2312" w:cs="宋体"/>
                <w:kern w:val="0"/>
                <w:szCs w:val="21"/>
                <w:lang w:val="en-US" w:eastAsia="zh-CN"/>
              </w:rPr>
              <w:t>100</w:t>
            </w:r>
          </w:p>
        </w:tc>
        <w:tc>
          <w:tcPr>
            <w:tcW w:w="1230" w:type="dxa"/>
            <w:tcBorders>
              <w:top w:val="single" w:color="auto" w:sz="4" w:space="0"/>
              <w:left w:val="nil"/>
              <w:bottom w:val="single" w:color="auto" w:sz="4" w:space="0"/>
              <w:right w:val="single" w:color="auto" w:sz="4" w:space="0"/>
            </w:tcBorders>
            <w:vAlign w:val="center"/>
          </w:tcPr>
          <w:p w14:paraId="0D178A73">
            <w:pPr>
              <w:widowControl/>
              <w:spacing w:line="240" w:lineRule="exact"/>
              <w:jc w:val="center"/>
              <w:rPr>
                <w:rFonts w:ascii="仿宋_GB2312" w:hAnsi="宋体" w:eastAsia="仿宋_GB2312" w:cs="宋体"/>
                <w:kern w:val="0"/>
                <w:szCs w:val="21"/>
              </w:rPr>
            </w:pPr>
          </w:p>
        </w:tc>
      </w:tr>
    </w:tbl>
    <w:p w14:paraId="67E5C2B9">
      <w:pPr>
        <w:widowControl/>
        <w:rPr>
          <w:rFonts w:ascii="仿宋_GB2312" w:eastAsia="仿宋_GB2312"/>
          <w:sz w:val="32"/>
          <w:szCs w:val="32"/>
        </w:rPr>
      </w:pPr>
    </w:p>
    <w:p w14:paraId="11D54244">
      <w:pPr>
        <w:widowControl/>
        <w:rPr>
          <w:rFonts w:ascii="仿宋_GB2312" w:eastAsia="仿宋_GB2312"/>
          <w:sz w:val="32"/>
          <w:szCs w:val="32"/>
        </w:rPr>
      </w:pPr>
    </w:p>
    <w:p w14:paraId="0E075256">
      <w:pPr>
        <w:widowControl/>
        <w:rPr>
          <w:rFonts w:ascii="仿宋_GB2312" w:eastAsia="仿宋_GB2312"/>
          <w:sz w:val="32"/>
          <w:szCs w:val="32"/>
        </w:rPr>
      </w:pPr>
    </w:p>
    <w:p w14:paraId="453DF8D0">
      <w:pPr>
        <w:widowControl/>
        <w:rPr>
          <w:rFonts w:ascii="仿宋_GB2312" w:eastAsia="仿宋_GB2312"/>
          <w:sz w:val="32"/>
          <w:szCs w:val="32"/>
        </w:rPr>
      </w:pPr>
    </w:p>
    <w:p w14:paraId="520D5A76">
      <w:pPr>
        <w:widowControl/>
        <w:rPr>
          <w:rFonts w:ascii="仿宋_GB2312" w:eastAsia="仿宋_GB2312"/>
          <w:sz w:val="32"/>
          <w:szCs w:val="32"/>
        </w:rPr>
      </w:pPr>
    </w:p>
    <w:tbl>
      <w:tblPr>
        <w:tblStyle w:val="11"/>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00E72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1AC50F92">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0B04D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31D852CE">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（2023年度）</w:t>
            </w:r>
          </w:p>
        </w:tc>
      </w:tr>
      <w:tr w14:paraId="34E4D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533CE30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64794A03">
            <w:pPr>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通州区垡头清真寺修缮工程</w:t>
            </w:r>
          </w:p>
        </w:tc>
      </w:tr>
      <w:tr w14:paraId="4F8194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618D441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7FABB309">
            <w:pPr>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北京市通州区文化和旅游局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9BE64F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2C8292D3">
            <w:pPr>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通州区文物管理所</w:t>
            </w:r>
          </w:p>
        </w:tc>
      </w:tr>
      <w:tr w14:paraId="41136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31F1F0C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6CAB149B">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王世冬</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260020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52701425">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80886871</w:t>
            </w:r>
          </w:p>
        </w:tc>
      </w:tr>
      <w:tr w14:paraId="0E0BD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72A83F3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503493F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nil"/>
              <w:right w:val="single" w:color="000000" w:sz="4" w:space="0"/>
            </w:tcBorders>
            <w:noWrap w:val="0"/>
            <w:vAlign w:val="center"/>
          </w:tcPr>
          <w:p w14:paraId="08436B6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935D9D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F4EDF2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3D5EE5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989238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7A43B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763A5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34D65E9">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A4FFE3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A9CF6BE">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274.18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2A33E1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274.18</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2F4DC6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274.18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D8758E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961FBD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1B1E63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4ED32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3FB0D6D">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8E4562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F79A8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274.18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64B4357">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57E0D9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274.18</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7F1EAA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7055B9B">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4FAD7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3387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328270D">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2E762E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15B87A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A5B444D">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6705FB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D4A8E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D8DE45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97F46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00ED3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0A743755">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6B22B95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FFE344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5B7165F">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C080AB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831AF4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C12D8C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9FB7F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6FBAF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C4037A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21437FD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410348C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22173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467362">
            <w:pPr>
              <w:jc w:val="center"/>
              <w:rPr>
                <w:rFonts w:hint="eastAsia" w:ascii="仿宋_GB2312" w:hAnsi="宋体" w:eastAsia="仿宋_GB2312" w:cs="仿宋_GB2312"/>
                <w:i w:val="0"/>
                <w:color w:val="000000"/>
                <w:sz w:val="21"/>
                <w:szCs w:val="21"/>
                <w:u w:val="none"/>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238FD111">
            <w:pPr>
              <w:jc w:val="center"/>
              <w:rPr>
                <w:rFonts w:hint="eastAsia" w:ascii="仿宋_GB2312" w:hAnsi="宋体" w:eastAsia="仿宋_GB2312" w:cs="仿宋_GB2312"/>
                <w:i w:val="0"/>
                <w:color w:val="000000"/>
                <w:sz w:val="21"/>
                <w:szCs w:val="21"/>
                <w:u w:val="none"/>
              </w:rPr>
            </w:pP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6F1A9F2B">
            <w:pPr>
              <w:jc w:val="center"/>
              <w:rPr>
                <w:rFonts w:hint="eastAsia" w:ascii="仿宋_GB2312" w:hAnsi="宋体" w:eastAsia="仿宋_GB2312" w:cs="仿宋_GB2312"/>
                <w:i w:val="0"/>
                <w:color w:val="000000"/>
                <w:sz w:val="21"/>
                <w:szCs w:val="21"/>
                <w:u w:val="none"/>
              </w:rPr>
            </w:pPr>
          </w:p>
        </w:tc>
      </w:tr>
      <w:tr w14:paraId="0941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1D2EC77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515B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3AE940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EBD829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81F797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A7FDC6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A65AE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E4D02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14BA18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3E4D0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DBDAA">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6038B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696A4A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78CA4824">
            <w:pPr>
              <w:jc w:val="center"/>
              <w:rPr>
                <w:rFonts w:hint="eastAsia" w:ascii="仿宋" w:hAnsi="仿宋" w:eastAsia="仿宋" w:cs="仿宋"/>
                <w:i w:val="0"/>
                <w:color w:val="000000"/>
                <w:sz w:val="21"/>
                <w:szCs w:val="21"/>
                <w:u w:val="none"/>
              </w:rPr>
            </w:pPr>
            <w:r>
              <w:rPr>
                <w:rFonts w:hint="eastAsia" w:ascii="仿宋" w:hAnsi="仿宋" w:eastAsia="仿宋" w:cs="仿宋"/>
                <w:sz w:val="21"/>
                <w:szCs w:val="21"/>
              </w:rPr>
              <w:t>通州区垡头清真寺修缮</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BBC7A1">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sz w:val="21"/>
                <w:szCs w:val="21"/>
              </w:rPr>
              <w:t>1个</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4E60D7">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sz w:val="21"/>
                <w:szCs w:val="21"/>
              </w:rPr>
              <w:t>2023年主体完工</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F555B6">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sz w:val="21"/>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2A08A67">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sz w:val="21"/>
                <w:szCs w:val="21"/>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8FFA8C4">
            <w:pPr>
              <w:jc w:val="center"/>
              <w:rPr>
                <w:rFonts w:hint="eastAsia" w:ascii="仿宋_GB2312" w:hAnsi="宋体" w:eastAsia="仿宋_GB2312" w:cs="仿宋_GB2312"/>
                <w:i w:val="0"/>
                <w:color w:val="000000"/>
                <w:sz w:val="21"/>
                <w:szCs w:val="21"/>
                <w:u w:val="none"/>
              </w:rPr>
            </w:pPr>
          </w:p>
        </w:tc>
      </w:tr>
      <w:tr w14:paraId="1DCAA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851D8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874A4A">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2968C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4283B992">
            <w:pPr>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1D03B53">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5A18F7">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85C8A0E">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D292261">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4D25167">
            <w:pPr>
              <w:jc w:val="center"/>
              <w:rPr>
                <w:rFonts w:hint="eastAsia" w:ascii="仿宋_GB2312" w:hAnsi="宋体" w:eastAsia="仿宋_GB2312" w:cs="仿宋_GB2312"/>
                <w:i w:val="0"/>
                <w:color w:val="000000"/>
                <w:sz w:val="21"/>
                <w:szCs w:val="21"/>
                <w:u w:val="none"/>
              </w:rPr>
            </w:pPr>
          </w:p>
        </w:tc>
      </w:tr>
      <w:tr w14:paraId="5DB5B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E62ED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64F4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44DF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79853C6">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548D9AB">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7723CE">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E6560BA">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3D1C662">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A5E5C95">
            <w:pPr>
              <w:jc w:val="center"/>
              <w:rPr>
                <w:rFonts w:hint="eastAsia" w:ascii="仿宋_GB2312" w:hAnsi="宋体" w:eastAsia="仿宋_GB2312" w:cs="仿宋_GB2312"/>
                <w:i w:val="0"/>
                <w:color w:val="000000"/>
                <w:sz w:val="21"/>
                <w:szCs w:val="21"/>
                <w:u w:val="none"/>
              </w:rPr>
            </w:pPr>
          </w:p>
        </w:tc>
      </w:tr>
      <w:tr w14:paraId="6903E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B6C27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2741E">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FEFB06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E3CBC">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确保通州区垡头清真寺修缮工程整体质量</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1CE252">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高质量完成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74D0D3">
            <w:pPr>
              <w:spacing w:line="560" w:lineRule="exact"/>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5EA62A">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5837FA">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EEF3943">
            <w:pPr>
              <w:jc w:val="center"/>
              <w:rPr>
                <w:rFonts w:hint="eastAsia" w:ascii="仿宋_GB2312" w:hAnsi="宋体" w:eastAsia="仿宋_GB2312" w:cs="仿宋_GB2312"/>
                <w:i w:val="0"/>
                <w:color w:val="000000"/>
                <w:sz w:val="21"/>
                <w:szCs w:val="21"/>
                <w:u w:val="none"/>
              </w:rPr>
            </w:pPr>
          </w:p>
        </w:tc>
      </w:tr>
      <w:tr w14:paraId="079F7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43A2E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3304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96DEC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2E9B02D">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5602F20">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A4ADC8A">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C537173">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68F8C9">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DE5B499">
            <w:pPr>
              <w:jc w:val="center"/>
              <w:rPr>
                <w:rFonts w:hint="eastAsia" w:ascii="仿宋_GB2312" w:hAnsi="宋体" w:eastAsia="仿宋_GB2312" w:cs="仿宋_GB2312"/>
                <w:i w:val="0"/>
                <w:color w:val="000000"/>
                <w:sz w:val="21"/>
                <w:szCs w:val="21"/>
                <w:u w:val="none"/>
              </w:rPr>
            </w:pPr>
          </w:p>
        </w:tc>
      </w:tr>
      <w:tr w14:paraId="1BCF5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DBF94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93C60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BEF83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C57AD2F">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9B7A74D">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0CF636">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6A354FB">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3CEB71D">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BE99DD9">
            <w:pPr>
              <w:jc w:val="center"/>
              <w:rPr>
                <w:rFonts w:hint="eastAsia" w:ascii="仿宋_GB2312" w:hAnsi="宋体" w:eastAsia="仿宋_GB2312" w:cs="仿宋_GB2312"/>
                <w:i w:val="0"/>
                <w:color w:val="000000"/>
                <w:sz w:val="21"/>
                <w:szCs w:val="21"/>
                <w:u w:val="none"/>
              </w:rPr>
            </w:pPr>
          </w:p>
        </w:tc>
      </w:tr>
      <w:tr w14:paraId="29FFA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556CF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DA619">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DD3F7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115FA8">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2024年12月完成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E59416">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2024年12月完成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6BF5A">
            <w:pPr>
              <w:spacing w:line="560" w:lineRule="exact"/>
              <w:jc w:val="left"/>
              <w:rPr>
                <w:rFonts w:hint="eastAsia" w:ascii="宋体" w:hAnsi="宋体" w:eastAsia="宋体" w:cs="宋体"/>
                <w:color w:val="000000"/>
                <w:kern w:val="2"/>
                <w:sz w:val="20"/>
                <w:szCs w:val="20"/>
                <w:lang w:val="en-US" w:eastAsia="zh-CN" w:bidi="ar-SA"/>
              </w:rPr>
            </w:pPr>
            <w:r>
              <w:rPr>
                <w:rFonts w:hint="eastAsia" w:ascii="宋体" w:hAnsi="宋体" w:cs="宋体"/>
                <w:sz w:val="20"/>
                <w:szCs w:val="20"/>
              </w:rPr>
              <w:t>2023年主体完工</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1ABED2">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8BD56E">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02F1167">
            <w:pPr>
              <w:jc w:val="center"/>
              <w:rPr>
                <w:rFonts w:hint="eastAsia" w:ascii="仿宋_GB2312" w:hAnsi="宋体" w:eastAsia="仿宋_GB2312" w:cs="仿宋_GB2312"/>
                <w:i w:val="0"/>
                <w:color w:val="000000"/>
                <w:sz w:val="21"/>
                <w:szCs w:val="21"/>
                <w:u w:val="none"/>
              </w:rPr>
            </w:pPr>
          </w:p>
        </w:tc>
      </w:tr>
      <w:tr w14:paraId="0FCE6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C5B1D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03FC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59BE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072682F">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C2B4D42">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4322298">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AD428E">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4E59FBC">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7812193">
            <w:pPr>
              <w:jc w:val="center"/>
              <w:rPr>
                <w:rFonts w:hint="eastAsia" w:ascii="仿宋_GB2312" w:hAnsi="宋体" w:eastAsia="仿宋_GB2312" w:cs="仿宋_GB2312"/>
                <w:i w:val="0"/>
                <w:color w:val="000000"/>
                <w:sz w:val="21"/>
                <w:szCs w:val="21"/>
                <w:u w:val="none"/>
              </w:rPr>
            </w:pPr>
          </w:p>
        </w:tc>
      </w:tr>
      <w:tr w14:paraId="4270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25C6B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75654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DF7A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4A17DB2">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E3A9EFC">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26C83E4">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C9C80B">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6102DB7">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790B286">
            <w:pPr>
              <w:jc w:val="center"/>
              <w:rPr>
                <w:rFonts w:hint="eastAsia" w:ascii="仿宋_GB2312" w:hAnsi="宋体" w:eastAsia="仿宋_GB2312" w:cs="仿宋_GB2312"/>
                <w:i w:val="0"/>
                <w:color w:val="000000"/>
                <w:sz w:val="21"/>
                <w:szCs w:val="21"/>
                <w:u w:val="none"/>
              </w:rPr>
            </w:pPr>
          </w:p>
        </w:tc>
      </w:tr>
      <w:tr w14:paraId="26B19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1B75E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A9C14A">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50ECB0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81CD758">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rPr>
              <w:t>总成本控制在</w:t>
            </w:r>
            <w:r>
              <w:rPr>
                <w:rFonts w:hint="eastAsia" w:ascii="仿宋" w:hAnsi="仿宋" w:eastAsia="仿宋" w:cs="仿宋"/>
                <w:color w:val="000000"/>
                <w:sz w:val="21"/>
                <w:szCs w:val="21"/>
                <w:lang w:val="en-US" w:eastAsia="zh-CN"/>
              </w:rPr>
              <w:t>274.18</w:t>
            </w:r>
            <w:r>
              <w:rPr>
                <w:rFonts w:hint="eastAsia" w:ascii="仿宋" w:hAnsi="仿宋" w:eastAsia="仿宋" w:cs="仿宋"/>
                <w:color w:val="000000"/>
                <w:sz w:val="21"/>
                <w:szCs w:val="21"/>
              </w:rPr>
              <w:t>万元内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5564427">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8388121">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lang w:val="en-US" w:eastAsia="zh-CN"/>
              </w:rPr>
              <w:t>274.18</w:t>
            </w:r>
            <w:r>
              <w:rPr>
                <w:rFonts w:hint="eastAsia" w:ascii="仿宋" w:hAnsi="仿宋" w:eastAsia="仿宋" w:cs="仿宋"/>
                <w:color w:val="000000"/>
                <w:kern w:val="0"/>
                <w:sz w:val="21"/>
                <w:szCs w:val="21"/>
              </w:rPr>
              <w:t>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3A88E8A">
            <w:pPr>
              <w:spacing w:line="560" w:lineRule="exact"/>
              <w:jc w:val="center"/>
              <w:rPr>
                <w:rFonts w:hint="eastAsia" w:ascii="仿宋" w:hAnsi="仿宋" w:eastAsia="仿宋" w:cs="仿宋"/>
                <w:i w:val="0"/>
                <w:color w:val="000000"/>
                <w:sz w:val="21"/>
                <w:szCs w:val="21"/>
                <w:u w:val="none"/>
              </w:rPr>
            </w:pPr>
            <w:r>
              <w:rPr>
                <w:rFonts w:hint="eastAsia" w:ascii="仿宋" w:hAnsi="仿宋" w:eastAsia="仿宋" w:cs="仿宋"/>
                <w:color w:val="000000"/>
                <w:sz w:val="21"/>
                <w:szCs w:val="21"/>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792E9D">
            <w:pPr>
              <w:spacing w:line="560" w:lineRule="exact"/>
              <w:jc w:val="center"/>
              <w:rPr>
                <w:rFonts w:hint="default" w:ascii="仿宋" w:hAnsi="仿宋" w:eastAsia="仿宋" w:cs="仿宋"/>
                <w:i w:val="0"/>
                <w:color w:val="000000"/>
                <w:sz w:val="21"/>
                <w:szCs w:val="21"/>
                <w:u w:val="none"/>
                <w:lang w:val="en-US" w:eastAsia="zh-CN"/>
              </w:rPr>
            </w:pPr>
            <w:r>
              <w:rPr>
                <w:rFonts w:hint="eastAsia" w:ascii="仿宋" w:hAnsi="仿宋" w:eastAsia="仿宋" w:cs="仿宋"/>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EE4E313">
            <w:pPr>
              <w:jc w:val="center"/>
              <w:rPr>
                <w:rFonts w:hint="eastAsia" w:ascii="仿宋_GB2312" w:hAnsi="宋体" w:eastAsia="仿宋_GB2312" w:cs="仿宋_GB2312"/>
                <w:i w:val="0"/>
                <w:color w:val="000000"/>
                <w:sz w:val="21"/>
                <w:szCs w:val="21"/>
                <w:u w:val="none"/>
              </w:rPr>
            </w:pPr>
          </w:p>
        </w:tc>
      </w:tr>
      <w:tr w14:paraId="44DB2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E2EA5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19A4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DB0A51">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C22FDB8">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F35C70">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4A2DC18">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2543C1A">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322EC85">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091BD9D">
            <w:pPr>
              <w:jc w:val="center"/>
              <w:rPr>
                <w:rFonts w:hint="eastAsia" w:ascii="仿宋_GB2312" w:hAnsi="宋体" w:eastAsia="仿宋_GB2312" w:cs="仿宋_GB2312"/>
                <w:i w:val="0"/>
                <w:color w:val="000000"/>
                <w:sz w:val="21"/>
                <w:szCs w:val="21"/>
                <w:u w:val="none"/>
              </w:rPr>
            </w:pPr>
          </w:p>
        </w:tc>
      </w:tr>
      <w:tr w14:paraId="1875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6649A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7CBCD">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3632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3B2FFAA">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CB69FB">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013F4E3">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827C2E1">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C7C5122">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5F6ABF0">
            <w:pPr>
              <w:jc w:val="center"/>
              <w:rPr>
                <w:rFonts w:hint="eastAsia" w:ascii="仿宋_GB2312" w:hAnsi="宋体" w:eastAsia="仿宋_GB2312" w:cs="仿宋_GB2312"/>
                <w:i w:val="0"/>
                <w:color w:val="000000"/>
                <w:sz w:val="21"/>
                <w:szCs w:val="21"/>
                <w:u w:val="none"/>
              </w:rPr>
            </w:pPr>
          </w:p>
        </w:tc>
      </w:tr>
      <w:tr w14:paraId="313B1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EC6591">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7308F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D0F0A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43298C4">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E26E07">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CA3A5A">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82531C">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DD6AF0">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A7BA7E3">
            <w:pPr>
              <w:jc w:val="center"/>
              <w:rPr>
                <w:rFonts w:hint="eastAsia" w:ascii="仿宋_GB2312" w:hAnsi="宋体" w:eastAsia="仿宋_GB2312" w:cs="仿宋_GB2312"/>
                <w:i w:val="0"/>
                <w:color w:val="000000"/>
                <w:sz w:val="21"/>
                <w:szCs w:val="21"/>
                <w:u w:val="none"/>
              </w:rPr>
            </w:pPr>
          </w:p>
        </w:tc>
      </w:tr>
      <w:tr w14:paraId="2B347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F9981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8B395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11C8A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9F96461">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7F6C913">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E2B128">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727B240">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40F8CD">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CDE3F98">
            <w:pPr>
              <w:jc w:val="center"/>
              <w:rPr>
                <w:rFonts w:hint="eastAsia" w:ascii="仿宋_GB2312" w:hAnsi="宋体" w:eastAsia="仿宋_GB2312" w:cs="仿宋_GB2312"/>
                <w:i w:val="0"/>
                <w:color w:val="000000"/>
                <w:sz w:val="21"/>
                <w:szCs w:val="21"/>
                <w:u w:val="none"/>
              </w:rPr>
            </w:pPr>
          </w:p>
        </w:tc>
      </w:tr>
      <w:tr w14:paraId="36268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40ED2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0EDCE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DB1BA">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9D3F157">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8C75F1">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E74E047">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583C05B">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2212F6">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E9AB023">
            <w:pPr>
              <w:jc w:val="center"/>
              <w:rPr>
                <w:rFonts w:hint="eastAsia" w:ascii="仿宋_GB2312" w:hAnsi="宋体" w:eastAsia="仿宋_GB2312" w:cs="仿宋_GB2312"/>
                <w:i w:val="0"/>
                <w:color w:val="000000"/>
                <w:sz w:val="21"/>
                <w:szCs w:val="21"/>
                <w:u w:val="none"/>
              </w:rPr>
            </w:pPr>
          </w:p>
        </w:tc>
      </w:tr>
      <w:tr w14:paraId="49CD8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FCCB6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589A1">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FF781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F1246F">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保护传统历史文化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C5E08">
            <w:pPr>
              <w:spacing w:line="560" w:lineRule="exact"/>
              <w:jc w:val="center"/>
              <w:rPr>
                <w:rFonts w:hint="eastAsia" w:ascii="宋体" w:hAnsi="宋体" w:eastAsia="宋体" w:cs="宋体"/>
                <w:color w:val="000000"/>
                <w:kern w:val="2"/>
                <w:sz w:val="20"/>
                <w:szCs w:val="20"/>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1A7BAD">
            <w:pPr>
              <w:spacing w:line="560" w:lineRule="exact"/>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92438">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7</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9AB25C">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7</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FF8E027">
            <w:pPr>
              <w:jc w:val="center"/>
              <w:rPr>
                <w:rFonts w:hint="eastAsia" w:ascii="仿宋_GB2312" w:hAnsi="宋体" w:eastAsia="仿宋_GB2312" w:cs="仿宋_GB2312"/>
                <w:i w:val="0"/>
                <w:color w:val="000000"/>
                <w:sz w:val="21"/>
                <w:szCs w:val="21"/>
                <w:u w:val="none"/>
              </w:rPr>
            </w:pPr>
          </w:p>
        </w:tc>
      </w:tr>
      <w:tr w14:paraId="7A1E1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D233A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024CB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01BE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563E292">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388A562">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00A3FD3">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16B52B5">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DD1B9F">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95B08AC">
            <w:pPr>
              <w:jc w:val="center"/>
              <w:rPr>
                <w:rFonts w:hint="eastAsia" w:ascii="仿宋_GB2312" w:hAnsi="宋体" w:eastAsia="仿宋_GB2312" w:cs="仿宋_GB2312"/>
                <w:i w:val="0"/>
                <w:color w:val="000000"/>
                <w:sz w:val="21"/>
                <w:szCs w:val="21"/>
                <w:u w:val="none"/>
              </w:rPr>
            </w:pPr>
          </w:p>
        </w:tc>
      </w:tr>
      <w:tr w14:paraId="04875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E68CC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4C4D6">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4DF5E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D5F2A2D">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1B0282">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406782B">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40C722A">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8FA3E3">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A1D6321">
            <w:pPr>
              <w:jc w:val="center"/>
              <w:rPr>
                <w:rFonts w:hint="eastAsia" w:ascii="仿宋_GB2312" w:hAnsi="宋体" w:eastAsia="仿宋_GB2312" w:cs="仿宋_GB2312"/>
                <w:i w:val="0"/>
                <w:color w:val="000000"/>
                <w:sz w:val="21"/>
                <w:szCs w:val="21"/>
                <w:u w:val="none"/>
              </w:rPr>
            </w:pPr>
          </w:p>
        </w:tc>
      </w:tr>
      <w:tr w14:paraId="3A3BB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86649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405A17">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93C5A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AE7BE26">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AE5A62">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0C0753">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08981A6">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B5A28A9">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30359E0">
            <w:pPr>
              <w:jc w:val="center"/>
              <w:rPr>
                <w:rFonts w:hint="eastAsia" w:ascii="仿宋_GB2312" w:hAnsi="宋体" w:eastAsia="仿宋_GB2312" w:cs="仿宋_GB2312"/>
                <w:i w:val="0"/>
                <w:color w:val="000000"/>
                <w:sz w:val="21"/>
                <w:szCs w:val="21"/>
                <w:u w:val="none"/>
              </w:rPr>
            </w:pPr>
          </w:p>
        </w:tc>
      </w:tr>
      <w:tr w14:paraId="4DEE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BC284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165E8D">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D7979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7AD3049">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5DB97A">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326B40">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0A95DE">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91E5CB8">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3431177">
            <w:pPr>
              <w:jc w:val="center"/>
              <w:rPr>
                <w:rFonts w:hint="eastAsia" w:ascii="仿宋_GB2312" w:hAnsi="宋体" w:eastAsia="仿宋_GB2312" w:cs="仿宋_GB2312"/>
                <w:i w:val="0"/>
                <w:color w:val="000000"/>
                <w:sz w:val="21"/>
                <w:szCs w:val="21"/>
                <w:u w:val="none"/>
              </w:rPr>
            </w:pPr>
          </w:p>
        </w:tc>
      </w:tr>
      <w:tr w14:paraId="47711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1AA86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19A69D">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E784D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A16AE26">
            <w:pPr>
              <w:widowControl/>
              <w:spacing w:line="560" w:lineRule="exact"/>
              <w:jc w:val="center"/>
              <w:textAlignment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454B61B">
            <w:pPr>
              <w:widowControl/>
              <w:spacing w:line="560" w:lineRule="exact"/>
              <w:jc w:val="center"/>
              <w:textAlignment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B9FFE8">
            <w:pPr>
              <w:widowControl/>
              <w:spacing w:line="560" w:lineRule="exact"/>
              <w:jc w:val="center"/>
              <w:textAlignment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701FB47">
            <w:pPr>
              <w:widowControl/>
              <w:spacing w:line="560" w:lineRule="exact"/>
              <w:jc w:val="center"/>
              <w:textAlignment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6F20061">
            <w:pPr>
              <w:widowControl/>
              <w:spacing w:line="560" w:lineRule="exact"/>
              <w:jc w:val="center"/>
              <w:textAlignment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5736D5B">
            <w:pPr>
              <w:jc w:val="center"/>
              <w:rPr>
                <w:rFonts w:hint="eastAsia" w:ascii="仿宋_GB2312" w:hAnsi="宋体" w:eastAsia="仿宋_GB2312" w:cs="仿宋_GB2312"/>
                <w:i w:val="0"/>
                <w:color w:val="000000"/>
                <w:sz w:val="21"/>
                <w:szCs w:val="21"/>
                <w:u w:val="none"/>
              </w:rPr>
            </w:pPr>
          </w:p>
        </w:tc>
      </w:tr>
      <w:tr w14:paraId="50AE4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E53F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EC74AC">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1E19B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38F73B">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历史文化保护作用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256621">
            <w:pPr>
              <w:spacing w:line="560" w:lineRule="exact"/>
              <w:jc w:val="center"/>
              <w:rPr>
                <w:rFonts w:hint="eastAsia" w:ascii="宋体" w:hAnsi="宋体" w:eastAsia="宋体" w:cs="宋体"/>
                <w:color w:val="000000"/>
                <w:kern w:val="2"/>
                <w:sz w:val="20"/>
                <w:szCs w:val="20"/>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02A5E9">
            <w:pPr>
              <w:spacing w:line="560" w:lineRule="exact"/>
              <w:jc w:val="left"/>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9D098">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8</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5E3D4A">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8</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28FA326">
            <w:pPr>
              <w:jc w:val="center"/>
              <w:rPr>
                <w:rFonts w:hint="eastAsia" w:ascii="仿宋_GB2312" w:hAnsi="宋体" w:eastAsia="仿宋_GB2312" w:cs="仿宋_GB2312"/>
                <w:i w:val="0"/>
                <w:color w:val="000000"/>
                <w:sz w:val="21"/>
                <w:szCs w:val="21"/>
                <w:u w:val="none"/>
              </w:rPr>
            </w:pPr>
          </w:p>
        </w:tc>
      </w:tr>
      <w:tr w14:paraId="24BD4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AB0E4">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6F0D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2F774">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78669C16">
            <w:pPr>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3FE69A8">
            <w:pPr>
              <w:spacing w:line="560" w:lineRule="exact"/>
              <w:jc w:val="center"/>
              <w:rPr>
                <w:rFonts w:hint="eastAsia" w:ascii="仿宋" w:hAnsi="仿宋" w:eastAsia="仿宋" w:cs="仿宋"/>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5CB14D">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7EC8936">
            <w:pPr>
              <w:spacing w:line="560" w:lineRule="exact"/>
              <w:jc w:val="center"/>
              <w:rPr>
                <w:rFonts w:hint="eastAsia" w:ascii="仿宋" w:hAnsi="仿宋" w:eastAsia="仿宋" w:cs="仿宋"/>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00941A2">
            <w:pPr>
              <w:spacing w:line="560" w:lineRule="exact"/>
              <w:jc w:val="center"/>
              <w:rPr>
                <w:rFonts w:hint="eastAsia" w:ascii="仿宋" w:hAnsi="仿宋" w:eastAsia="仿宋" w:cs="仿宋"/>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9849723">
            <w:pPr>
              <w:jc w:val="center"/>
              <w:rPr>
                <w:rFonts w:hint="eastAsia" w:ascii="仿宋_GB2312" w:hAnsi="宋体" w:eastAsia="仿宋_GB2312" w:cs="仿宋_GB2312"/>
                <w:i w:val="0"/>
                <w:color w:val="000000"/>
                <w:sz w:val="21"/>
                <w:szCs w:val="21"/>
                <w:u w:val="none"/>
              </w:rPr>
            </w:pPr>
          </w:p>
        </w:tc>
      </w:tr>
      <w:tr w14:paraId="1DDEB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1687D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BFBE9">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1B9F3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CDB9139">
            <w:pPr>
              <w:spacing w:line="560" w:lineRule="exact"/>
              <w:jc w:val="center"/>
              <w:rPr>
                <w:rFonts w:hint="default" w:ascii="仿宋" w:hAnsi="仿宋" w:eastAsia="仿宋" w:cs="仿宋"/>
                <w:i w:val="0"/>
                <w:color w:val="000000"/>
                <w:sz w:val="21"/>
                <w:szCs w:val="21"/>
                <w:u w:val="none"/>
                <w:lang w:val="en-US"/>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EC92C5C">
            <w:pPr>
              <w:spacing w:line="560" w:lineRule="exact"/>
              <w:jc w:val="center"/>
              <w:rPr>
                <w:rFonts w:hint="default" w:ascii="仿宋" w:hAnsi="仿宋" w:eastAsia="仿宋" w:cs="仿宋"/>
                <w:i w:val="0"/>
                <w:color w:val="000000"/>
                <w:sz w:val="21"/>
                <w:szCs w:val="21"/>
                <w:u w:val="none"/>
                <w:lang w:val="en-US"/>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58C2D43">
            <w:pPr>
              <w:spacing w:line="560" w:lineRule="exact"/>
              <w:jc w:val="center"/>
              <w:rPr>
                <w:rFonts w:hint="default" w:ascii="仿宋" w:hAnsi="仿宋" w:eastAsia="仿宋" w:cs="仿宋"/>
                <w:i w:val="0"/>
                <w:color w:val="000000"/>
                <w:sz w:val="21"/>
                <w:szCs w:val="21"/>
                <w:u w:val="none"/>
                <w:lang w:val="en-US"/>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6E16A55">
            <w:pPr>
              <w:spacing w:line="560" w:lineRule="exact"/>
              <w:jc w:val="center"/>
              <w:rPr>
                <w:rFonts w:hint="default" w:ascii="仿宋" w:hAnsi="仿宋" w:eastAsia="仿宋" w:cs="仿宋"/>
                <w:i w:val="0"/>
                <w:color w:val="000000"/>
                <w:sz w:val="21"/>
                <w:szCs w:val="21"/>
                <w:u w:val="none"/>
                <w:lang w:val="en-US"/>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4C07F1B">
            <w:pPr>
              <w:spacing w:line="560" w:lineRule="exact"/>
              <w:jc w:val="center"/>
              <w:rPr>
                <w:rFonts w:hint="default" w:ascii="仿宋" w:hAnsi="仿宋" w:eastAsia="仿宋" w:cs="仿宋"/>
                <w:i w:val="0"/>
                <w:color w:val="000000"/>
                <w:sz w:val="21"/>
                <w:szCs w:val="21"/>
                <w:u w:val="none"/>
                <w:lang w:val="en-US"/>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7779298">
            <w:pPr>
              <w:jc w:val="center"/>
              <w:rPr>
                <w:rFonts w:hint="eastAsia" w:ascii="仿宋_GB2312" w:hAnsi="宋体" w:eastAsia="仿宋_GB2312" w:cs="仿宋_GB2312"/>
                <w:i w:val="0"/>
                <w:color w:val="000000"/>
                <w:sz w:val="21"/>
                <w:szCs w:val="21"/>
                <w:u w:val="none"/>
              </w:rPr>
            </w:pPr>
          </w:p>
        </w:tc>
      </w:tr>
      <w:tr w14:paraId="36314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A80ADD">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B0951A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B06A1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AEB0BB">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文物管理使用单位满意度达95%</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0F05C5">
            <w:pPr>
              <w:spacing w:line="560" w:lineRule="exact"/>
              <w:jc w:val="center"/>
              <w:rPr>
                <w:rFonts w:hint="eastAsia" w:ascii="宋体" w:hAnsi="宋体" w:eastAsia="宋体" w:cs="宋体"/>
                <w:color w:val="000000"/>
                <w:kern w:val="2"/>
                <w:sz w:val="20"/>
                <w:szCs w:val="20"/>
                <w:lang w:val="en-US" w:eastAsia="zh-CN" w:bidi="ar-SA"/>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E8C45B">
            <w:pPr>
              <w:spacing w:line="560" w:lineRule="exact"/>
              <w:jc w:val="left"/>
              <w:rPr>
                <w:rFonts w:hint="eastAsia" w:ascii="宋体" w:hAnsi="宋体" w:eastAsia="宋体" w:cs="宋体"/>
                <w:color w:val="000000"/>
                <w:kern w:val="2"/>
                <w:sz w:val="20"/>
                <w:szCs w:val="20"/>
                <w:lang w:val="en-US" w:eastAsia="zh-CN" w:bidi="ar-SA"/>
              </w:rPr>
            </w:pPr>
            <w:r>
              <w:rPr>
                <w:rFonts w:ascii="宋体" w:hAnsi="宋体" w:cs="宋体"/>
                <w:color w:val="000000"/>
                <w:sz w:val="20"/>
                <w:szCs w:val="20"/>
              </w:rPr>
              <w:t>95%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855AB5">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EFD1E7">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A18715D">
            <w:pPr>
              <w:jc w:val="center"/>
              <w:rPr>
                <w:rFonts w:hint="eastAsia" w:ascii="仿宋_GB2312" w:hAnsi="宋体" w:eastAsia="仿宋_GB2312" w:cs="仿宋_GB2312"/>
                <w:i w:val="0"/>
                <w:color w:val="000000"/>
                <w:sz w:val="21"/>
                <w:szCs w:val="21"/>
                <w:u w:val="none"/>
              </w:rPr>
            </w:pPr>
          </w:p>
        </w:tc>
      </w:tr>
      <w:tr w14:paraId="44F0B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4A6FD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8F778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81931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AB972D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701370D">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64AA7D">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BF4A0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C83001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5E37595">
            <w:pPr>
              <w:jc w:val="center"/>
              <w:rPr>
                <w:rFonts w:hint="eastAsia" w:ascii="仿宋_GB2312" w:hAnsi="宋体" w:eastAsia="仿宋_GB2312" w:cs="仿宋_GB2312"/>
                <w:i w:val="0"/>
                <w:color w:val="000000"/>
                <w:sz w:val="21"/>
                <w:szCs w:val="21"/>
                <w:u w:val="none"/>
              </w:rPr>
            </w:pPr>
          </w:p>
        </w:tc>
      </w:tr>
      <w:tr w14:paraId="6822B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9F1F6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06BC6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871E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3DBD8F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7876E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C5DE1A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01B35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2BDA2C8">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143E46C">
            <w:pPr>
              <w:jc w:val="center"/>
              <w:rPr>
                <w:rFonts w:hint="eastAsia" w:ascii="仿宋_GB2312" w:hAnsi="宋体" w:eastAsia="仿宋_GB2312" w:cs="仿宋_GB2312"/>
                <w:i w:val="0"/>
                <w:color w:val="000000"/>
                <w:sz w:val="21"/>
                <w:szCs w:val="21"/>
                <w:u w:val="none"/>
              </w:rPr>
            </w:pPr>
          </w:p>
        </w:tc>
      </w:tr>
      <w:tr w14:paraId="54172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54871F3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5F1469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72D25E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30DD976">
            <w:pPr>
              <w:jc w:val="center"/>
              <w:rPr>
                <w:rFonts w:hint="eastAsia" w:ascii="宋体" w:hAnsi="宋体" w:eastAsia="宋体" w:cs="宋体"/>
                <w:i w:val="0"/>
                <w:color w:val="000000"/>
                <w:sz w:val="24"/>
                <w:szCs w:val="24"/>
                <w:u w:val="none"/>
              </w:rPr>
            </w:pPr>
          </w:p>
        </w:tc>
      </w:tr>
    </w:tbl>
    <w:p w14:paraId="360941EE">
      <w:pPr>
        <w:rPr>
          <w:rFonts w:ascii="仿宋_GB2312" w:eastAsia="仿宋_GB2312"/>
          <w:sz w:val="32"/>
          <w:szCs w:val="32"/>
        </w:rPr>
      </w:pPr>
    </w:p>
    <w:tbl>
      <w:tblPr>
        <w:tblStyle w:val="11"/>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633EE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65934B4D">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0100A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16FC44B8">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（2023年度）</w:t>
            </w:r>
          </w:p>
        </w:tc>
      </w:tr>
      <w:tr w14:paraId="024C7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438A372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42C96C23">
            <w:pPr>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通州区运河水系标识系统工程</w:t>
            </w:r>
          </w:p>
        </w:tc>
      </w:tr>
      <w:tr w14:paraId="75050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7563230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FDDD09">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宋体" w:hAnsi="宋体" w:cs="宋体"/>
                <w:color w:val="000000"/>
                <w:sz w:val="20"/>
                <w:szCs w:val="20"/>
              </w:rPr>
              <w:t>北京市通州区文化和旅游局</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7DDE07">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D579C">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宋体" w:hAnsi="宋体" w:cs="宋体"/>
                <w:color w:val="000000"/>
                <w:sz w:val="20"/>
                <w:szCs w:val="20"/>
              </w:rPr>
              <w:t>通州区文物管理所</w:t>
            </w:r>
          </w:p>
        </w:tc>
      </w:tr>
      <w:tr w14:paraId="6ABC9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482C371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5DDA62">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sz w:val="21"/>
                <w:szCs w:val="21"/>
                <w:u w:val="none"/>
                <w:lang w:eastAsia="zh-CN"/>
              </w:rPr>
              <w:t>金海竹</w:t>
            </w:r>
          </w:p>
        </w:tc>
        <w:tc>
          <w:tcPr>
            <w:tcW w:w="16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FBD22">
            <w:pPr>
              <w:keepNext w:val="0"/>
              <w:keepLines w:val="0"/>
              <w:widowControl/>
              <w:suppressLineNumbers w:val="0"/>
              <w:jc w:val="center"/>
              <w:textAlignment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kern w:val="0"/>
                <w:sz w:val="21"/>
                <w:szCs w:val="21"/>
                <w:u w:val="none"/>
                <w:lang w:val="en-US" w:eastAsia="zh-CN"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6EE50E">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sz w:val="21"/>
                <w:szCs w:val="21"/>
                <w:u w:val="none"/>
                <w:lang w:val="en-US" w:eastAsia="zh-CN"/>
              </w:rPr>
              <w:t>80886871</w:t>
            </w:r>
          </w:p>
        </w:tc>
      </w:tr>
      <w:tr w14:paraId="480D5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E618A5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9F31CF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nil"/>
              <w:right w:val="single" w:color="000000" w:sz="4" w:space="0"/>
            </w:tcBorders>
            <w:noWrap w:val="0"/>
            <w:vAlign w:val="center"/>
          </w:tcPr>
          <w:p w14:paraId="55E3CEC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56E4DB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50AD4F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1F77F4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B6175C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D3A60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4AA1F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E072E59">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D4D9D2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40A29F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188.9</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DB1B13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188.9</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CF5D4D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188.9</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E3DF1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BE7B6F0">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11E7AB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33F72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5FAA1B7">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622790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488EE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188.9</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CFEA56B">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641394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188.9</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CF4F07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023333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DD6E2D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7F6EE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5259E02">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44598E9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98A9C4B">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F1F2BAD">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09C196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ACB6CB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0EEE72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319EE1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63591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A4E0641">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FDD6C3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9AC14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F68654B">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A7C88F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530EA3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3B95FB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E26607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2664E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614FB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7AFFE20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076CE7D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20492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96504">
            <w:pPr>
              <w:jc w:val="center"/>
              <w:rPr>
                <w:rFonts w:hint="eastAsia" w:ascii="仿宋_GB2312" w:hAnsi="宋体" w:eastAsia="仿宋_GB2312" w:cs="仿宋_GB2312"/>
                <w:i w:val="0"/>
                <w:color w:val="000000"/>
                <w:sz w:val="21"/>
                <w:szCs w:val="21"/>
                <w:u w:val="none"/>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1CB1AA62">
            <w:pPr>
              <w:jc w:val="center"/>
              <w:rPr>
                <w:rFonts w:hint="eastAsia" w:ascii="仿宋_GB2312" w:hAnsi="宋体" w:eastAsia="仿宋_GB2312" w:cs="仿宋_GB2312"/>
                <w:i w:val="0"/>
                <w:color w:val="000000"/>
                <w:sz w:val="21"/>
                <w:szCs w:val="21"/>
                <w:u w:val="none"/>
              </w:rPr>
            </w:pP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1F2DBF04">
            <w:pPr>
              <w:jc w:val="center"/>
              <w:rPr>
                <w:rFonts w:hint="eastAsia" w:ascii="仿宋_GB2312" w:hAnsi="宋体" w:eastAsia="仿宋_GB2312" w:cs="仿宋_GB2312"/>
                <w:i w:val="0"/>
                <w:color w:val="000000"/>
                <w:sz w:val="21"/>
                <w:szCs w:val="21"/>
                <w:u w:val="none"/>
              </w:rPr>
            </w:pPr>
          </w:p>
        </w:tc>
      </w:tr>
      <w:tr w14:paraId="3CADA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399D4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FAC55A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B7C68E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AC1E86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4E96B2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F0BE05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14FDC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AE625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9C362D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4B8EA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E6A58E">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6395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9890BC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2AD85AB1">
            <w:pPr>
              <w:widowControl/>
              <w:spacing w:line="560" w:lineRule="exact"/>
              <w:jc w:val="center"/>
              <w:textAlignment w:val="center"/>
              <w:rPr>
                <w:rFonts w:hint="eastAsia" w:ascii="仿宋_GB2312" w:hAnsi="宋体" w:eastAsia="仿宋_GB2312" w:cs="仿宋_GB2312"/>
                <w:i w:val="0"/>
                <w:color w:val="000000"/>
                <w:sz w:val="21"/>
                <w:szCs w:val="21"/>
                <w:u w:val="none"/>
              </w:rPr>
            </w:pPr>
            <w:r>
              <w:rPr>
                <w:rFonts w:hint="eastAsia"/>
              </w:rPr>
              <w:t>完成30处点位标识设立</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EBF6C4">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30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5F32D9">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sz w:val="20"/>
                <w:szCs w:val="20"/>
              </w:rPr>
              <w:t>24</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D1675A3">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C0387C">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4</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1C2D08F">
            <w:pPr>
              <w:jc w:val="center"/>
              <w:rPr>
                <w:rFonts w:hint="eastAsia" w:ascii="仿宋_GB2312" w:hAnsi="宋体" w:eastAsia="仿宋_GB2312" w:cs="仿宋_GB2312"/>
                <w:i w:val="0"/>
                <w:color w:val="000000"/>
                <w:sz w:val="21"/>
                <w:szCs w:val="21"/>
                <w:u w:val="none"/>
              </w:rPr>
            </w:pPr>
          </w:p>
        </w:tc>
      </w:tr>
      <w:tr w14:paraId="063C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6E9B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8715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7057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3871DF2F">
            <w:pPr>
              <w:spacing w:line="560" w:lineRule="exact"/>
              <w:jc w:val="center"/>
              <w:rPr>
                <w:rFonts w:hint="eastAsia" w:ascii="仿宋_GB2312" w:hAnsi="宋体" w:eastAsia="仿宋_GB2312" w:cs="仿宋_GB2312"/>
                <w:i w:val="0"/>
                <w:color w:val="000000"/>
                <w:sz w:val="21"/>
                <w:szCs w:val="21"/>
                <w:u w:val="none"/>
              </w:rPr>
            </w:pPr>
            <w:r>
              <w:rPr>
                <w:rFonts w:hint="eastAsia"/>
              </w:rPr>
              <w:t>项目验收</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7508EA9">
            <w:pPr>
              <w:spacing w:line="560" w:lineRule="exact"/>
              <w:jc w:val="center"/>
              <w:rPr>
                <w:rFonts w:hint="eastAsia" w:ascii="仿宋_GB2312" w:hAnsi="宋体" w:eastAsia="仿宋_GB2312" w:cs="仿宋_GB2312"/>
                <w:i w:val="0"/>
                <w:color w:val="000000"/>
                <w:sz w:val="21"/>
                <w:szCs w:val="21"/>
                <w:u w:val="none"/>
              </w:rPr>
            </w:pPr>
            <w:r>
              <w:rPr>
                <w:rFonts w:hint="eastAsia"/>
              </w:rPr>
              <w:t>合格率100%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5D31E94">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未验收</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DC0D0C">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F4B86A6">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8FA3C59">
            <w:pPr>
              <w:jc w:val="center"/>
              <w:rPr>
                <w:rFonts w:hint="eastAsia" w:ascii="仿宋_GB2312" w:hAnsi="宋体" w:eastAsia="仿宋_GB2312" w:cs="仿宋_GB2312"/>
                <w:i w:val="0"/>
                <w:color w:val="000000"/>
                <w:sz w:val="21"/>
                <w:szCs w:val="21"/>
                <w:u w:val="none"/>
              </w:rPr>
            </w:pPr>
          </w:p>
        </w:tc>
      </w:tr>
      <w:tr w14:paraId="6A905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28206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D4CB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E918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5E7C0B5E">
            <w:pPr>
              <w:spacing w:line="560" w:lineRule="exact"/>
              <w:jc w:val="center"/>
              <w:rPr>
                <w:rFonts w:hint="eastAsia" w:ascii="仿宋_GB2312" w:hAnsi="宋体" w:eastAsia="仿宋_GB2312" w:cs="仿宋_GB2312"/>
                <w:i w:val="0"/>
                <w:color w:val="000000"/>
                <w:sz w:val="21"/>
                <w:szCs w:val="21"/>
                <w:u w:val="none"/>
              </w:rPr>
            </w:pPr>
            <w:r>
              <w:rPr>
                <w:rFonts w:hint="eastAsia"/>
              </w:rPr>
              <w:t>2023年1月-2024年12月</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1720C9A8">
            <w:pPr>
              <w:spacing w:line="560" w:lineRule="exact"/>
              <w:jc w:val="center"/>
              <w:rPr>
                <w:rFonts w:hint="eastAsia" w:ascii="仿宋_GB2312" w:hAnsi="宋体" w:eastAsia="仿宋_GB2312" w:cs="仿宋_GB2312"/>
                <w:i w:val="0"/>
                <w:color w:val="000000"/>
                <w:sz w:val="21"/>
                <w:szCs w:val="21"/>
                <w:u w:val="none"/>
              </w:rPr>
            </w:pPr>
            <w:r>
              <w:rPr>
                <w:rFonts w:hint="eastAsia"/>
              </w:rPr>
              <w:t>支付完成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5CEE2A">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02A953E">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5DA0BB2">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9</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E551285">
            <w:pPr>
              <w:jc w:val="center"/>
              <w:rPr>
                <w:rFonts w:hint="eastAsia" w:ascii="仿宋_GB2312" w:hAnsi="宋体" w:eastAsia="仿宋_GB2312" w:cs="仿宋_GB2312"/>
                <w:i w:val="0"/>
                <w:color w:val="000000"/>
                <w:sz w:val="21"/>
                <w:szCs w:val="21"/>
                <w:u w:val="none"/>
              </w:rPr>
            </w:pPr>
          </w:p>
        </w:tc>
      </w:tr>
      <w:tr w14:paraId="6B55A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41AFB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0076C">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336EE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4DC3CF8E">
            <w:pPr>
              <w:spacing w:line="560" w:lineRule="exact"/>
              <w:jc w:val="center"/>
              <w:rPr>
                <w:rFonts w:hint="eastAsia" w:ascii="仿宋_GB2312" w:hAnsi="宋体" w:eastAsia="仿宋_GB2312" w:cs="仿宋_GB2312"/>
                <w:i w:val="0"/>
                <w:color w:val="000000"/>
                <w:sz w:val="21"/>
                <w:szCs w:val="21"/>
                <w:u w:val="none"/>
              </w:rPr>
            </w:pPr>
            <w:r>
              <w:rPr>
                <w:rFonts w:hint="eastAsia"/>
              </w:rPr>
              <w:t>总成本控制在272万元内。</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364B4EE3">
            <w:pPr>
              <w:spacing w:line="560" w:lineRule="exact"/>
              <w:jc w:val="center"/>
              <w:rPr>
                <w:rFonts w:hint="eastAsia" w:ascii="仿宋_GB2312" w:hAnsi="宋体" w:eastAsia="仿宋_GB2312" w:cs="仿宋_GB2312"/>
                <w:i w:val="0"/>
                <w:color w:val="000000"/>
                <w:sz w:val="21"/>
                <w:szCs w:val="21"/>
                <w:u w:val="none"/>
              </w:rPr>
            </w:pPr>
            <w:r>
              <w:rPr>
                <w:rFonts w:hint="eastAsia"/>
              </w:rPr>
              <w:t>272万元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A0E69D3">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未超过</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F81101">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FCDCA4">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BD8203B">
            <w:pPr>
              <w:jc w:val="center"/>
              <w:rPr>
                <w:rFonts w:hint="eastAsia" w:ascii="仿宋_GB2312" w:hAnsi="宋体" w:eastAsia="仿宋_GB2312" w:cs="仿宋_GB2312"/>
                <w:i w:val="0"/>
                <w:color w:val="000000"/>
                <w:sz w:val="21"/>
                <w:szCs w:val="21"/>
                <w:u w:val="none"/>
              </w:rPr>
            </w:pPr>
          </w:p>
        </w:tc>
      </w:tr>
      <w:tr w14:paraId="45212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5BC0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342CC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29585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0E22B9EA">
            <w:pPr>
              <w:widowControl/>
              <w:spacing w:line="560" w:lineRule="exact"/>
              <w:jc w:val="center"/>
              <w:textAlignment w:val="center"/>
              <w:rPr>
                <w:rFonts w:hint="eastAsia" w:ascii="仿宋_GB2312" w:hAnsi="宋体" w:eastAsia="仿宋_GB2312" w:cs="仿宋_GB2312"/>
                <w:i w:val="0"/>
                <w:color w:val="000000"/>
                <w:sz w:val="21"/>
                <w:szCs w:val="21"/>
                <w:u w:val="none"/>
              </w:rPr>
            </w:pPr>
            <w:r>
              <w:rPr>
                <w:rFonts w:hint="eastAsia"/>
              </w:rPr>
              <w:t>完成30处点位标识设立</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53C6582">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30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A60B9D8">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sz w:val="20"/>
                <w:szCs w:val="20"/>
              </w:rPr>
              <w:t>24</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73CEA8">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A5BB71C">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4</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EED2792">
            <w:pPr>
              <w:jc w:val="center"/>
              <w:rPr>
                <w:rFonts w:hint="eastAsia" w:ascii="仿宋_GB2312" w:hAnsi="宋体" w:eastAsia="仿宋_GB2312" w:cs="仿宋_GB2312"/>
                <w:i w:val="0"/>
                <w:color w:val="000000"/>
                <w:sz w:val="21"/>
                <w:szCs w:val="21"/>
                <w:u w:val="none"/>
              </w:rPr>
            </w:pPr>
          </w:p>
        </w:tc>
      </w:tr>
      <w:tr w14:paraId="11CAD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A008C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7DB37D">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ADF1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6BDF525F">
            <w:pPr>
              <w:spacing w:line="560" w:lineRule="exact"/>
              <w:jc w:val="center"/>
              <w:rPr>
                <w:rFonts w:hint="eastAsia" w:ascii="仿宋_GB2312" w:hAnsi="宋体" w:eastAsia="仿宋_GB2312" w:cs="仿宋_GB2312"/>
                <w:i w:val="0"/>
                <w:color w:val="000000"/>
                <w:sz w:val="21"/>
                <w:szCs w:val="21"/>
                <w:u w:val="none"/>
              </w:rPr>
            </w:pPr>
            <w:r>
              <w:rPr>
                <w:rFonts w:hint="eastAsia"/>
              </w:rPr>
              <w:t>项目验收</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67950681">
            <w:pPr>
              <w:spacing w:line="560" w:lineRule="exact"/>
              <w:jc w:val="center"/>
              <w:rPr>
                <w:rFonts w:hint="eastAsia" w:ascii="仿宋_GB2312" w:hAnsi="宋体" w:eastAsia="仿宋_GB2312" w:cs="仿宋_GB2312"/>
                <w:i w:val="0"/>
                <w:color w:val="000000"/>
                <w:sz w:val="21"/>
                <w:szCs w:val="21"/>
                <w:u w:val="none"/>
              </w:rPr>
            </w:pPr>
            <w:r>
              <w:rPr>
                <w:rFonts w:hint="eastAsia"/>
              </w:rPr>
              <w:t>合格率100%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90463E">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未验收</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C5D97BB">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258F14C">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2DB0F78">
            <w:pPr>
              <w:jc w:val="center"/>
              <w:rPr>
                <w:rFonts w:hint="eastAsia" w:ascii="仿宋_GB2312" w:hAnsi="宋体" w:eastAsia="仿宋_GB2312" w:cs="仿宋_GB2312"/>
                <w:i w:val="0"/>
                <w:color w:val="000000"/>
                <w:sz w:val="21"/>
                <w:szCs w:val="21"/>
                <w:u w:val="none"/>
              </w:rPr>
            </w:pPr>
          </w:p>
        </w:tc>
      </w:tr>
      <w:tr w14:paraId="69C0C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BE6AA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B21B3B">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8B4B2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682B7AAE">
            <w:pPr>
              <w:spacing w:line="560" w:lineRule="exact"/>
              <w:jc w:val="center"/>
              <w:rPr>
                <w:rFonts w:hint="eastAsia" w:ascii="仿宋_GB2312" w:hAnsi="宋体" w:eastAsia="仿宋_GB2312" w:cs="仿宋_GB2312"/>
                <w:i w:val="0"/>
                <w:color w:val="000000"/>
                <w:sz w:val="21"/>
                <w:szCs w:val="21"/>
                <w:u w:val="none"/>
              </w:rPr>
            </w:pPr>
            <w:r>
              <w:rPr>
                <w:rFonts w:hint="eastAsia"/>
              </w:rPr>
              <w:t>2023年1月-2024年12月</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975CD66">
            <w:pPr>
              <w:spacing w:line="560" w:lineRule="exact"/>
              <w:jc w:val="center"/>
              <w:rPr>
                <w:rFonts w:hint="eastAsia" w:ascii="仿宋_GB2312" w:hAnsi="宋体" w:eastAsia="仿宋_GB2312" w:cs="仿宋_GB2312"/>
                <w:i w:val="0"/>
                <w:color w:val="000000"/>
                <w:sz w:val="21"/>
                <w:szCs w:val="21"/>
                <w:u w:val="none"/>
              </w:rPr>
            </w:pPr>
            <w:r>
              <w:rPr>
                <w:rFonts w:hint="eastAsia"/>
              </w:rPr>
              <w:t>支付完成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7DFDC6">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CD3FE70">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7994D1B">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9</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B5C234D">
            <w:pPr>
              <w:jc w:val="center"/>
              <w:rPr>
                <w:rFonts w:hint="eastAsia" w:ascii="仿宋_GB2312" w:hAnsi="宋体" w:eastAsia="仿宋_GB2312" w:cs="仿宋_GB2312"/>
                <w:i w:val="0"/>
                <w:color w:val="000000"/>
                <w:sz w:val="21"/>
                <w:szCs w:val="21"/>
                <w:u w:val="none"/>
              </w:rPr>
            </w:pPr>
          </w:p>
        </w:tc>
      </w:tr>
      <w:tr w14:paraId="112804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394F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0F0C9">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0B646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251D314B">
            <w:pPr>
              <w:spacing w:line="560" w:lineRule="exact"/>
              <w:jc w:val="center"/>
              <w:rPr>
                <w:rFonts w:hint="eastAsia" w:ascii="仿宋_GB2312" w:hAnsi="宋体" w:eastAsia="仿宋_GB2312" w:cs="仿宋_GB2312"/>
                <w:i w:val="0"/>
                <w:color w:val="000000"/>
                <w:sz w:val="21"/>
                <w:szCs w:val="21"/>
                <w:u w:val="none"/>
              </w:rPr>
            </w:pPr>
            <w:r>
              <w:rPr>
                <w:rFonts w:hint="eastAsia"/>
              </w:rPr>
              <w:t>总成本控制在</w:t>
            </w:r>
            <w:r>
              <w:rPr>
                <w:rFonts w:hint="eastAsia"/>
                <w:lang w:val="en-US" w:eastAsia="zh-CN"/>
              </w:rPr>
              <w:t>188.9</w:t>
            </w:r>
            <w:r>
              <w:rPr>
                <w:rFonts w:hint="eastAsia"/>
              </w:rPr>
              <w:t>万元内。</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20B7F928">
            <w:pPr>
              <w:spacing w:line="560" w:lineRule="exact"/>
              <w:jc w:val="center"/>
              <w:rPr>
                <w:rFonts w:hint="eastAsia" w:ascii="仿宋_GB2312" w:hAnsi="宋体" w:eastAsia="仿宋_GB2312" w:cs="仿宋_GB2312"/>
                <w:i w:val="0"/>
                <w:color w:val="000000"/>
                <w:sz w:val="21"/>
                <w:szCs w:val="21"/>
                <w:u w:val="none"/>
              </w:rPr>
            </w:pPr>
            <w:r>
              <w:rPr>
                <w:rFonts w:hint="eastAsia"/>
                <w:lang w:val="en-US" w:eastAsia="zh-CN"/>
              </w:rPr>
              <w:t>188.9</w:t>
            </w:r>
            <w:r>
              <w:rPr>
                <w:rFonts w:hint="eastAsia"/>
              </w:rPr>
              <w:t>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EDAA94">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未超过</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3F8EAF">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898B651">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55C0E91">
            <w:pPr>
              <w:jc w:val="center"/>
              <w:rPr>
                <w:rFonts w:hint="eastAsia" w:ascii="仿宋_GB2312" w:hAnsi="宋体" w:eastAsia="仿宋_GB2312" w:cs="仿宋_GB2312"/>
                <w:i w:val="0"/>
                <w:color w:val="000000"/>
                <w:sz w:val="21"/>
                <w:szCs w:val="21"/>
                <w:u w:val="none"/>
              </w:rPr>
            </w:pPr>
          </w:p>
        </w:tc>
      </w:tr>
      <w:tr w14:paraId="2118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8CCA7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21D58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314FB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373FC24A">
            <w:pPr>
              <w:widowControl/>
              <w:spacing w:line="560" w:lineRule="exact"/>
              <w:jc w:val="center"/>
              <w:textAlignment w:val="center"/>
              <w:rPr>
                <w:rFonts w:hint="eastAsia" w:ascii="仿宋_GB2312" w:hAnsi="宋体" w:eastAsia="仿宋_GB2312" w:cs="仿宋_GB2312"/>
                <w:i w:val="0"/>
                <w:color w:val="000000"/>
                <w:sz w:val="21"/>
                <w:szCs w:val="21"/>
                <w:u w:val="none"/>
              </w:rPr>
            </w:pPr>
            <w:r>
              <w:rPr>
                <w:rFonts w:hint="eastAsia"/>
              </w:rPr>
              <w:t>完成30处点位标识设立</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8EEA3C0">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30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FB79990">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sz w:val="20"/>
                <w:szCs w:val="20"/>
              </w:rPr>
              <w:t>24</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DCBB53">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F4217F0">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4</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826555A">
            <w:pPr>
              <w:jc w:val="center"/>
              <w:rPr>
                <w:rFonts w:hint="eastAsia" w:ascii="仿宋_GB2312" w:hAnsi="宋体" w:eastAsia="仿宋_GB2312" w:cs="仿宋_GB2312"/>
                <w:i w:val="0"/>
                <w:color w:val="000000"/>
                <w:sz w:val="21"/>
                <w:szCs w:val="21"/>
                <w:u w:val="none"/>
              </w:rPr>
            </w:pPr>
          </w:p>
        </w:tc>
      </w:tr>
      <w:tr w14:paraId="760B2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FE6B9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E61EB9">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EBCCC4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237A6542">
            <w:pPr>
              <w:spacing w:line="560" w:lineRule="exact"/>
              <w:jc w:val="center"/>
              <w:rPr>
                <w:rFonts w:hint="eastAsia" w:ascii="仿宋_GB2312" w:hAnsi="宋体" w:eastAsia="仿宋_GB2312" w:cs="仿宋_GB2312"/>
                <w:i w:val="0"/>
                <w:color w:val="000000"/>
                <w:sz w:val="21"/>
                <w:szCs w:val="21"/>
                <w:u w:val="none"/>
              </w:rPr>
            </w:pPr>
            <w:r>
              <w:rPr>
                <w:rFonts w:hint="eastAsia"/>
              </w:rPr>
              <w:t>项目验收</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02F10508">
            <w:pPr>
              <w:spacing w:line="560" w:lineRule="exact"/>
              <w:jc w:val="center"/>
              <w:rPr>
                <w:rFonts w:hint="eastAsia" w:ascii="仿宋_GB2312" w:hAnsi="宋体" w:eastAsia="仿宋_GB2312" w:cs="仿宋_GB2312"/>
                <w:i w:val="0"/>
                <w:color w:val="000000"/>
                <w:sz w:val="21"/>
                <w:szCs w:val="21"/>
                <w:u w:val="none"/>
              </w:rPr>
            </w:pPr>
            <w:r>
              <w:rPr>
                <w:rFonts w:hint="eastAsia"/>
              </w:rPr>
              <w:t>合格率100%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42EB01F">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未验收</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214A12">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25C4A48">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9AF8568">
            <w:pPr>
              <w:jc w:val="center"/>
              <w:rPr>
                <w:rFonts w:hint="eastAsia" w:ascii="仿宋_GB2312" w:hAnsi="宋体" w:eastAsia="仿宋_GB2312" w:cs="仿宋_GB2312"/>
                <w:i w:val="0"/>
                <w:color w:val="000000"/>
                <w:sz w:val="21"/>
                <w:szCs w:val="21"/>
                <w:u w:val="none"/>
              </w:rPr>
            </w:pPr>
          </w:p>
        </w:tc>
      </w:tr>
      <w:tr w14:paraId="59D2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5CEF7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2AD64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C52626">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755CC736">
            <w:pPr>
              <w:spacing w:line="560" w:lineRule="exact"/>
              <w:jc w:val="center"/>
              <w:rPr>
                <w:rFonts w:hint="eastAsia" w:ascii="仿宋_GB2312" w:hAnsi="宋体" w:eastAsia="仿宋_GB2312" w:cs="仿宋_GB2312"/>
                <w:i w:val="0"/>
                <w:color w:val="000000"/>
                <w:sz w:val="21"/>
                <w:szCs w:val="21"/>
                <w:u w:val="none"/>
              </w:rPr>
            </w:pPr>
            <w:r>
              <w:rPr>
                <w:rFonts w:hint="eastAsia"/>
              </w:rPr>
              <w:t>2023年1月-2024年12月</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6C16BAB6">
            <w:pPr>
              <w:spacing w:line="560" w:lineRule="exact"/>
              <w:jc w:val="center"/>
              <w:rPr>
                <w:rFonts w:hint="eastAsia" w:ascii="仿宋_GB2312" w:hAnsi="宋体" w:eastAsia="仿宋_GB2312" w:cs="仿宋_GB2312"/>
                <w:i w:val="0"/>
                <w:color w:val="000000"/>
                <w:sz w:val="21"/>
                <w:szCs w:val="21"/>
                <w:u w:val="none"/>
              </w:rPr>
            </w:pPr>
            <w:r>
              <w:rPr>
                <w:rFonts w:hint="eastAsia"/>
              </w:rPr>
              <w:t>支付完成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FEF9D0">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A0B9986">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E61000">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9</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A0204D1">
            <w:pPr>
              <w:jc w:val="center"/>
              <w:rPr>
                <w:rFonts w:hint="eastAsia" w:ascii="仿宋_GB2312" w:hAnsi="宋体" w:eastAsia="仿宋_GB2312" w:cs="仿宋_GB2312"/>
                <w:i w:val="0"/>
                <w:color w:val="000000"/>
                <w:sz w:val="21"/>
                <w:szCs w:val="21"/>
                <w:u w:val="none"/>
              </w:rPr>
            </w:pPr>
          </w:p>
        </w:tc>
      </w:tr>
      <w:tr w14:paraId="0064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703F9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2790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6410C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5705ED86">
            <w:pPr>
              <w:spacing w:line="560" w:lineRule="exact"/>
              <w:jc w:val="center"/>
              <w:rPr>
                <w:rFonts w:hint="eastAsia" w:ascii="仿宋_GB2312" w:hAnsi="宋体" w:eastAsia="仿宋_GB2312" w:cs="仿宋_GB2312"/>
                <w:i w:val="0"/>
                <w:color w:val="000000"/>
                <w:sz w:val="21"/>
                <w:szCs w:val="21"/>
                <w:u w:val="none"/>
              </w:rPr>
            </w:pPr>
            <w:r>
              <w:rPr>
                <w:rFonts w:hint="eastAsia"/>
              </w:rPr>
              <w:t>总成本控制在272万元内。</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1D33269F">
            <w:pPr>
              <w:spacing w:line="560" w:lineRule="exact"/>
              <w:jc w:val="center"/>
              <w:rPr>
                <w:rFonts w:hint="eastAsia" w:ascii="仿宋_GB2312" w:hAnsi="宋体" w:eastAsia="仿宋_GB2312" w:cs="仿宋_GB2312"/>
                <w:i w:val="0"/>
                <w:color w:val="000000"/>
                <w:sz w:val="21"/>
                <w:szCs w:val="21"/>
                <w:u w:val="none"/>
              </w:rPr>
            </w:pPr>
            <w:r>
              <w:rPr>
                <w:rFonts w:hint="eastAsia"/>
              </w:rPr>
              <w:t>272万元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1BF1C69">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未超过</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DC8DD05">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13248C4">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B462ABB">
            <w:pPr>
              <w:jc w:val="center"/>
              <w:rPr>
                <w:rFonts w:hint="eastAsia" w:ascii="仿宋_GB2312" w:hAnsi="宋体" w:eastAsia="仿宋_GB2312" w:cs="仿宋_GB2312"/>
                <w:i w:val="0"/>
                <w:color w:val="000000"/>
                <w:sz w:val="21"/>
                <w:szCs w:val="21"/>
                <w:u w:val="none"/>
              </w:rPr>
            </w:pPr>
          </w:p>
        </w:tc>
      </w:tr>
      <w:tr w14:paraId="10B64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FBD130">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6B736E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AD0E3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DCD35B3">
            <w:pPr>
              <w:spacing w:line="560" w:lineRule="exact"/>
              <w:jc w:val="center"/>
              <w:rPr>
                <w:rFonts w:hint="eastAsia" w:ascii="宋体" w:hAnsi="宋体" w:eastAsia="宋体" w:cs="宋体"/>
                <w:color w:val="000000"/>
                <w:kern w:val="2"/>
                <w:sz w:val="20"/>
                <w:szCs w:val="20"/>
                <w:lang w:val="en-US" w:eastAsia="zh-CN" w:bidi="ar-SA"/>
              </w:rPr>
            </w:pPr>
            <w:r>
              <w:rPr>
                <w:rFonts w:hint="eastAsia"/>
              </w:rPr>
              <w:t>带动文化旅游业发展，推进周边经济</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7C9A25F">
            <w:pPr>
              <w:spacing w:line="560" w:lineRule="exact"/>
              <w:jc w:val="center"/>
              <w:rPr>
                <w:rFonts w:hint="eastAsia" w:ascii="宋体" w:hAnsi="宋体" w:eastAsia="宋体" w:cs="宋体"/>
                <w:color w:val="000000"/>
                <w:kern w:val="2"/>
                <w:sz w:val="20"/>
                <w:szCs w:val="20"/>
                <w:lang w:val="en-US" w:eastAsia="zh-CN" w:bidi="ar-SA"/>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51F6276">
            <w:pPr>
              <w:spacing w:line="560" w:lineRule="exact"/>
              <w:jc w:val="left"/>
              <w:rPr>
                <w:rFonts w:hint="eastAsia" w:ascii="宋体" w:hAnsi="宋体" w:eastAsia="宋体" w:cs="宋体"/>
                <w:color w:val="000000"/>
                <w:kern w:val="2"/>
                <w:sz w:val="20"/>
                <w:szCs w:val="20"/>
                <w:lang w:val="en-US" w:eastAsia="zh-CN" w:bidi="ar-SA"/>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728653">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1A0F63">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24F2D56">
            <w:pPr>
              <w:jc w:val="center"/>
              <w:rPr>
                <w:rFonts w:hint="eastAsia" w:ascii="仿宋_GB2312" w:hAnsi="宋体" w:eastAsia="仿宋_GB2312" w:cs="仿宋_GB2312"/>
                <w:i w:val="0"/>
                <w:color w:val="000000"/>
                <w:sz w:val="21"/>
                <w:szCs w:val="21"/>
                <w:u w:val="none"/>
              </w:rPr>
            </w:pPr>
          </w:p>
        </w:tc>
      </w:tr>
      <w:tr w14:paraId="2010E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3999E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AD8C5">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FA15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26A1EAC3">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2E62C28C">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1483033A">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741A59">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604401">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593B6B2">
            <w:pPr>
              <w:jc w:val="center"/>
              <w:rPr>
                <w:rFonts w:hint="eastAsia" w:ascii="仿宋_GB2312" w:hAnsi="宋体" w:eastAsia="仿宋_GB2312" w:cs="仿宋_GB2312"/>
                <w:i w:val="0"/>
                <w:color w:val="000000"/>
                <w:sz w:val="21"/>
                <w:szCs w:val="21"/>
                <w:u w:val="none"/>
              </w:rPr>
            </w:pPr>
          </w:p>
        </w:tc>
      </w:tr>
      <w:tr w14:paraId="4E843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1AA63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883E5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2EF38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580A7EF3">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1CD13EFD">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F4A0622">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1A35760">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ED79E6B">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C4042AB">
            <w:pPr>
              <w:jc w:val="center"/>
              <w:rPr>
                <w:rFonts w:hint="eastAsia" w:ascii="仿宋_GB2312" w:hAnsi="宋体" w:eastAsia="仿宋_GB2312" w:cs="仿宋_GB2312"/>
                <w:i w:val="0"/>
                <w:color w:val="000000"/>
                <w:sz w:val="21"/>
                <w:szCs w:val="21"/>
                <w:u w:val="none"/>
              </w:rPr>
            </w:pPr>
          </w:p>
        </w:tc>
      </w:tr>
      <w:tr w14:paraId="59E26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4B179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F2F0C2">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295A4C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71232C0">
            <w:pPr>
              <w:spacing w:line="560" w:lineRule="exact"/>
              <w:jc w:val="center"/>
              <w:rPr>
                <w:rFonts w:hint="eastAsia" w:ascii="宋体" w:hAnsi="宋体" w:eastAsia="宋体" w:cs="宋体"/>
                <w:color w:val="000000"/>
                <w:kern w:val="2"/>
                <w:sz w:val="20"/>
                <w:szCs w:val="20"/>
                <w:lang w:val="en-US" w:eastAsia="zh-CN" w:bidi="ar-SA"/>
              </w:rPr>
            </w:pPr>
            <w:r>
              <w:rPr>
                <w:rFonts w:hint="eastAsia"/>
              </w:rPr>
              <w:t>展现出运河文化</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52213FAD">
            <w:pPr>
              <w:spacing w:line="560" w:lineRule="exact"/>
              <w:jc w:val="center"/>
              <w:rPr>
                <w:rFonts w:hint="eastAsia" w:ascii="宋体" w:hAnsi="宋体" w:eastAsia="宋体" w:cs="宋体"/>
                <w:color w:val="000000"/>
                <w:kern w:val="2"/>
                <w:sz w:val="20"/>
                <w:szCs w:val="20"/>
                <w:lang w:val="en-US" w:eastAsia="zh-CN" w:bidi="ar-SA"/>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0CFA7F48">
            <w:pPr>
              <w:spacing w:line="560" w:lineRule="exact"/>
              <w:jc w:val="left"/>
              <w:rPr>
                <w:rFonts w:hint="eastAsia" w:ascii="宋体" w:hAnsi="宋体" w:eastAsia="宋体" w:cs="宋体"/>
                <w:color w:val="000000"/>
                <w:kern w:val="2"/>
                <w:sz w:val="20"/>
                <w:szCs w:val="20"/>
                <w:lang w:val="en-US" w:eastAsia="zh-CN" w:bidi="ar-SA"/>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2ED3E">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B907B5">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A98AFC5">
            <w:pPr>
              <w:jc w:val="center"/>
              <w:rPr>
                <w:rFonts w:hint="eastAsia" w:ascii="仿宋_GB2312" w:hAnsi="宋体" w:eastAsia="仿宋_GB2312" w:cs="仿宋_GB2312"/>
                <w:i w:val="0"/>
                <w:color w:val="000000"/>
                <w:sz w:val="21"/>
                <w:szCs w:val="21"/>
                <w:u w:val="none"/>
              </w:rPr>
            </w:pPr>
          </w:p>
        </w:tc>
      </w:tr>
      <w:tr w14:paraId="20DFB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447034">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95A21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1E50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68923148">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34D9D0CD">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6F6E692">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A8724C">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5120FC">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9B5E2FA">
            <w:pPr>
              <w:jc w:val="center"/>
              <w:rPr>
                <w:rFonts w:hint="eastAsia" w:ascii="仿宋_GB2312" w:hAnsi="宋体" w:eastAsia="仿宋_GB2312" w:cs="仿宋_GB2312"/>
                <w:i w:val="0"/>
                <w:color w:val="000000"/>
                <w:sz w:val="21"/>
                <w:szCs w:val="21"/>
                <w:u w:val="none"/>
              </w:rPr>
            </w:pPr>
          </w:p>
        </w:tc>
      </w:tr>
      <w:tr w14:paraId="7ACA8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19D548">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55F11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00C41">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5A81BD1D">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71A2640">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6E5ECA8">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CABE055">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E5BC9B5">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EA53393">
            <w:pPr>
              <w:jc w:val="center"/>
              <w:rPr>
                <w:rFonts w:hint="eastAsia" w:ascii="仿宋_GB2312" w:hAnsi="宋体" w:eastAsia="仿宋_GB2312" w:cs="仿宋_GB2312"/>
                <w:i w:val="0"/>
                <w:color w:val="000000"/>
                <w:sz w:val="21"/>
                <w:szCs w:val="21"/>
                <w:u w:val="none"/>
              </w:rPr>
            </w:pPr>
          </w:p>
        </w:tc>
      </w:tr>
      <w:tr w14:paraId="7D390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6FCF0">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3C4FCE">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37C103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1E605652">
            <w:pPr>
              <w:spacing w:line="560" w:lineRule="exact"/>
              <w:jc w:val="center"/>
              <w:rPr>
                <w:rFonts w:hint="eastAsia" w:ascii="宋体" w:hAnsi="宋体" w:eastAsia="宋体" w:cs="宋体"/>
                <w:color w:val="000000"/>
                <w:kern w:val="2"/>
                <w:sz w:val="20"/>
                <w:szCs w:val="20"/>
                <w:lang w:val="en-US" w:eastAsia="zh-CN" w:bidi="ar-SA"/>
              </w:rPr>
            </w:pPr>
            <w:r>
              <w:rPr>
                <w:rFonts w:hint="eastAsia"/>
              </w:rPr>
              <w:t>改善周边环境</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33B3EEA7">
            <w:pPr>
              <w:spacing w:line="560" w:lineRule="exact"/>
              <w:jc w:val="center"/>
              <w:rPr>
                <w:rFonts w:hint="eastAsia" w:ascii="宋体" w:hAnsi="宋体" w:eastAsia="宋体" w:cs="宋体"/>
                <w:color w:val="000000"/>
                <w:kern w:val="2"/>
                <w:sz w:val="20"/>
                <w:szCs w:val="20"/>
                <w:lang w:val="en-US" w:eastAsia="zh-CN" w:bidi="ar-SA"/>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5910758">
            <w:pPr>
              <w:spacing w:line="560" w:lineRule="exact"/>
              <w:jc w:val="left"/>
              <w:rPr>
                <w:rFonts w:hint="eastAsia" w:ascii="宋体" w:hAnsi="宋体" w:eastAsia="宋体" w:cs="宋体"/>
                <w:color w:val="000000"/>
                <w:kern w:val="2"/>
                <w:sz w:val="20"/>
                <w:szCs w:val="20"/>
                <w:lang w:val="en-US" w:eastAsia="zh-CN" w:bidi="ar-SA"/>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69CF8F">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4882C8">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879E642">
            <w:pPr>
              <w:jc w:val="center"/>
              <w:rPr>
                <w:rFonts w:hint="eastAsia" w:ascii="仿宋_GB2312" w:hAnsi="宋体" w:eastAsia="仿宋_GB2312" w:cs="仿宋_GB2312"/>
                <w:i w:val="0"/>
                <w:color w:val="000000"/>
                <w:sz w:val="21"/>
                <w:szCs w:val="21"/>
                <w:u w:val="none"/>
              </w:rPr>
            </w:pPr>
          </w:p>
        </w:tc>
      </w:tr>
      <w:tr w14:paraId="092E6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5FD5E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66C2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E5C4C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6FF13997">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5DBC07BB">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09A991C1">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F12C24">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649DD5E">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1B90101">
            <w:pPr>
              <w:jc w:val="center"/>
              <w:rPr>
                <w:rFonts w:hint="eastAsia" w:ascii="仿宋_GB2312" w:hAnsi="宋体" w:eastAsia="仿宋_GB2312" w:cs="仿宋_GB2312"/>
                <w:i w:val="0"/>
                <w:color w:val="000000"/>
                <w:sz w:val="21"/>
                <w:szCs w:val="21"/>
                <w:u w:val="none"/>
              </w:rPr>
            </w:pPr>
          </w:p>
        </w:tc>
      </w:tr>
      <w:tr w14:paraId="2379E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08A75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4FCB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B48F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0FD78169">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4739D35">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6B50ACD1">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437D8F3">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BB86C96">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75D01D8">
            <w:pPr>
              <w:jc w:val="center"/>
              <w:rPr>
                <w:rFonts w:hint="eastAsia" w:ascii="仿宋_GB2312" w:hAnsi="宋体" w:eastAsia="仿宋_GB2312" w:cs="仿宋_GB2312"/>
                <w:i w:val="0"/>
                <w:color w:val="000000"/>
                <w:sz w:val="21"/>
                <w:szCs w:val="21"/>
                <w:u w:val="none"/>
              </w:rPr>
            </w:pPr>
          </w:p>
        </w:tc>
      </w:tr>
      <w:tr w14:paraId="1AA23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CA59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0FA2AC">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97B8F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20EA1A40">
            <w:pPr>
              <w:spacing w:line="560" w:lineRule="exact"/>
              <w:jc w:val="center"/>
              <w:rPr>
                <w:rFonts w:hint="eastAsia" w:ascii="宋体" w:hAnsi="宋体" w:eastAsia="宋体" w:cs="宋体"/>
                <w:color w:val="000000"/>
                <w:kern w:val="2"/>
                <w:sz w:val="20"/>
                <w:szCs w:val="20"/>
                <w:lang w:val="en-US" w:eastAsia="zh-CN" w:bidi="ar-SA"/>
              </w:rPr>
            </w:pPr>
            <w:r>
              <w:rPr>
                <w:rFonts w:hint="eastAsia"/>
              </w:rPr>
              <w:t>建好人文生态，升级城市品质</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73826E0D">
            <w:pPr>
              <w:spacing w:line="560" w:lineRule="exact"/>
              <w:jc w:val="center"/>
              <w:rPr>
                <w:rFonts w:hint="eastAsia" w:ascii="宋体" w:hAnsi="宋体" w:eastAsia="宋体" w:cs="宋体"/>
                <w:color w:val="000000"/>
                <w:kern w:val="2"/>
                <w:sz w:val="20"/>
                <w:szCs w:val="20"/>
                <w:lang w:val="en-US" w:eastAsia="zh-CN" w:bidi="ar-SA"/>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top"/>
          </w:tcPr>
          <w:p w14:paraId="672D2D7C">
            <w:pPr>
              <w:spacing w:line="560" w:lineRule="exact"/>
              <w:jc w:val="left"/>
              <w:rPr>
                <w:rFonts w:hint="eastAsia" w:ascii="宋体" w:hAnsi="宋体" w:eastAsia="宋体" w:cs="宋体"/>
                <w:color w:val="000000"/>
                <w:kern w:val="2"/>
                <w:sz w:val="20"/>
                <w:szCs w:val="20"/>
                <w:lang w:val="en-US" w:eastAsia="zh-CN" w:bidi="ar-SA"/>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89C584">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084F8D">
            <w:pPr>
              <w:spacing w:line="560" w:lineRule="exact"/>
              <w:jc w:val="center"/>
              <w:rPr>
                <w:rFonts w:hint="eastAsia" w:ascii="宋体" w:hAnsi="宋体" w:eastAsia="宋体" w:cs="宋体"/>
                <w:color w:val="000000"/>
                <w:kern w:val="2"/>
                <w:sz w:val="20"/>
                <w:szCs w:val="20"/>
                <w:lang w:val="en-US" w:eastAsia="zh-CN" w:bidi="ar-SA"/>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E7DF8B0">
            <w:pPr>
              <w:jc w:val="center"/>
              <w:rPr>
                <w:rFonts w:hint="eastAsia" w:ascii="仿宋_GB2312" w:hAnsi="宋体" w:eastAsia="仿宋_GB2312" w:cs="仿宋_GB2312"/>
                <w:i w:val="0"/>
                <w:color w:val="000000"/>
                <w:sz w:val="21"/>
                <w:szCs w:val="21"/>
                <w:u w:val="none"/>
              </w:rPr>
            </w:pPr>
          </w:p>
        </w:tc>
      </w:tr>
      <w:tr w14:paraId="67B8C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DD43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33F8D">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611B3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53576BD2">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FDE8A77">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3D4449E">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3D44D81">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F437855">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9CCFC27">
            <w:pPr>
              <w:jc w:val="center"/>
              <w:rPr>
                <w:rFonts w:hint="eastAsia" w:ascii="仿宋_GB2312" w:hAnsi="宋体" w:eastAsia="仿宋_GB2312" w:cs="仿宋_GB2312"/>
                <w:i w:val="0"/>
                <w:color w:val="000000"/>
                <w:sz w:val="21"/>
                <w:szCs w:val="21"/>
                <w:u w:val="none"/>
              </w:rPr>
            </w:pPr>
          </w:p>
        </w:tc>
      </w:tr>
      <w:tr w14:paraId="18D64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983B9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25FB59">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EF89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4D974BFE">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C5E5560">
            <w:pPr>
              <w:spacing w:line="560" w:lineRule="exact"/>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14C525AB">
            <w:pPr>
              <w:spacing w:line="560" w:lineRule="exact"/>
              <w:jc w:val="left"/>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811D9A0">
            <w:pPr>
              <w:spacing w:line="560" w:lineRule="exact"/>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4BBECC8">
            <w:pPr>
              <w:spacing w:line="560" w:lineRule="exact"/>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0D49DA6">
            <w:pPr>
              <w:jc w:val="center"/>
              <w:rPr>
                <w:rFonts w:hint="eastAsia" w:ascii="仿宋_GB2312" w:hAnsi="宋体" w:eastAsia="仿宋_GB2312" w:cs="仿宋_GB2312"/>
                <w:i w:val="0"/>
                <w:color w:val="000000"/>
                <w:sz w:val="21"/>
                <w:szCs w:val="21"/>
                <w:u w:val="none"/>
              </w:rPr>
            </w:pPr>
          </w:p>
        </w:tc>
      </w:tr>
      <w:tr w14:paraId="23E97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B197C5">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8129B9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1B4CA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49FDC3E7">
            <w:pPr>
              <w:spacing w:line="560" w:lineRule="exact"/>
              <w:jc w:val="center"/>
              <w:rPr>
                <w:rFonts w:hint="eastAsia" w:ascii="仿宋_GB2312" w:hAnsi="宋体" w:eastAsia="仿宋_GB2312" w:cs="仿宋_GB2312"/>
                <w:i w:val="0"/>
                <w:color w:val="000000"/>
                <w:sz w:val="21"/>
                <w:szCs w:val="21"/>
                <w:u w:val="none"/>
              </w:rPr>
            </w:pPr>
            <w:r>
              <w:rPr>
                <w:rFonts w:hint="eastAsia"/>
              </w:rPr>
              <w:t>居民游客满意度达95%</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050147B7">
            <w:pPr>
              <w:spacing w:line="560" w:lineRule="exact"/>
              <w:jc w:val="center"/>
              <w:rPr>
                <w:rFonts w:hint="eastAsia" w:ascii="仿宋_GB2312" w:hAnsi="宋体" w:eastAsia="仿宋_GB2312" w:cs="仿宋_GB2312"/>
                <w:i w:val="0"/>
                <w:color w:val="000000"/>
                <w:sz w:val="21"/>
                <w:szCs w:val="21"/>
                <w:u w:val="none"/>
              </w:rPr>
            </w:pPr>
            <w:r>
              <w:t>95.00%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008419">
            <w:pPr>
              <w:spacing w:line="560" w:lineRule="exact"/>
              <w:jc w:val="left"/>
              <w:rPr>
                <w:rFonts w:hint="eastAsia" w:ascii="仿宋_GB2312" w:hAnsi="宋体" w:eastAsia="仿宋_GB2312" w:cs="仿宋_GB2312"/>
                <w:i w:val="0"/>
                <w:color w:val="000000"/>
                <w:sz w:val="21"/>
                <w:szCs w:val="21"/>
                <w:u w:val="none"/>
              </w:rPr>
            </w:pPr>
            <w:r>
              <w:rPr>
                <w:rFonts w:ascii="宋体" w:hAnsi="宋体" w:cs="宋体"/>
                <w:color w:val="000000"/>
                <w:sz w:val="20"/>
                <w:szCs w:val="20"/>
              </w:rPr>
              <w:t>95.00%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5F43FB7">
            <w:pPr>
              <w:spacing w:line="560" w:lineRule="exact"/>
              <w:jc w:val="both"/>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6B75DFF">
            <w:pPr>
              <w:jc w:val="center"/>
              <w:rPr>
                <w:rFonts w:hint="eastAsia"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187ADD2">
            <w:pPr>
              <w:jc w:val="center"/>
              <w:rPr>
                <w:rFonts w:hint="eastAsia" w:ascii="仿宋_GB2312" w:hAnsi="宋体" w:eastAsia="仿宋_GB2312" w:cs="仿宋_GB2312"/>
                <w:i w:val="0"/>
                <w:color w:val="000000"/>
                <w:sz w:val="21"/>
                <w:szCs w:val="21"/>
                <w:u w:val="none"/>
              </w:rPr>
            </w:pPr>
          </w:p>
        </w:tc>
      </w:tr>
      <w:tr w14:paraId="7760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1AEF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537A5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B3F48">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15A7A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FBBAC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A6313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053908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93CD9D">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C0DB118">
            <w:pPr>
              <w:jc w:val="center"/>
              <w:rPr>
                <w:rFonts w:hint="eastAsia" w:ascii="仿宋_GB2312" w:hAnsi="宋体" w:eastAsia="仿宋_GB2312" w:cs="仿宋_GB2312"/>
                <w:i w:val="0"/>
                <w:color w:val="000000"/>
                <w:sz w:val="21"/>
                <w:szCs w:val="21"/>
                <w:u w:val="none"/>
              </w:rPr>
            </w:pPr>
          </w:p>
        </w:tc>
      </w:tr>
      <w:tr w14:paraId="0A3D71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C5975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9ADA4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60BFF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D702B1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FDFE0F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D13EA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FF1E7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31DBD0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C91321B">
            <w:pPr>
              <w:jc w:val="center"/>
              <w:rPr>
                <w:rFonts w:hint="eastAsia" w:ascii="仿宋_GB2312" w:hAnsi="宋体" w:eastAsia="仿宋_GB2312" w:cs="仿宋_GB2312"/>
                <w:i w:val="0"/>
                <w:color w:val="000000"/>
                <w:sz w:val="21"/>
                <w:szCs w:val="21"/>
                <w:u w:val="none"/>
              </w:rPr>
            </w:pPr>
          </w:p>
        </w:tc>
      </w:tr>
      <w:tr w14:paraId="5B1EE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29D585C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9F33E1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3E52C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79</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DE2CEDB">
            <w:pPr>
              <w:jc w:val="center"/>
              <w:rPr>
                <w:rFonts w:hint="eastAsia" w:ascii="宋体" w:hAnsi="宋体" w:eastAsia="宋体" w:cs="宋体"/>
                <w:i w:val="0"/>
                <w:color w:val="000000"/>
                <w:sz w:val="24"/>
                <w:szCs w:val="24"/>
                <w:u w:val="none"/>
              </w:rPr>
            </w:pPr>
          </w:p>
        </w:tc>
      </w:tr>
    </w:tbl>
    <w:p w14:paraId="2D75A051">
      <w:pPr>
        <w:pStyle w:val="4"/>
        <w:rPr>
          <w:rFonts w:ascii="仿宋_GB2312" w:eastAsia="仿宋_GB2312"/>
          <w:sz w:val="32"/>
          <w:szCs w:val="32"/>
        </w:rPr>
      </w:pPr>
    </w:p>
    <w:tbl>
      <w:tblPr>
        <w:tblStyle w:val="11"/>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5E6A0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6BE3D470">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397A7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3B2392E9">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（2023年度）</w:t>
            </w:r>
          </w:p>
        </w:tc>
      </w:tr>
      <w:tr w14:paraId="64F1C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48BEE1E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23BB8FC0">
            <w:pPr>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通州区燃灯塔结构安全检测工程2023</w:t>
            </w:r>
          </w:p>
        </w:tc>
      </w:tr>
      <w:tr w14:paraId="29A8E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43D902C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16281D47">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北京市通州区文化和旅游局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600488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12EC499A">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北京市通州区文物管理所</w:t>
            </w:r>
          </w:p>
        </w:tc>
      </w:tr>
      <w:tr w14:paraId="50066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6C1C199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38525F5F">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金海竹</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AE5DA2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44B4B925">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80886871</w:t>
            </w:r>
          </w:p>
        </w:tc>
      </w:tr>
      <w:tr w14:paraId="57D8A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03509E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5BA6609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nil"/>
              <w:right w:val="single" w:color="000000" w:sz="4" w:space="0"/>
            </w:tcBorders>
            <w:noWrap w:val="0"/>
            <w:vAlign w:val="center"/>
          </w:tcPr>
          <w:p w14:paraId="2717837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12FFBA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BAE838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807332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9D986F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D3419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25C52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D6B3C9E">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D1B55E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C33A50">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15.9393</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6B05EDA">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15.9393</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A750BF0">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15.9393</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063D8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873E7F8">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9B014C9">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403CC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D2D2C6F">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98AD55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E1BAFF0">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15.9393</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0C410C9">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9CB8D1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15.9393</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92A3C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A7B97AB">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BB6F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0CCFE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92102F6">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42BE9B8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B6117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E02324B">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38094E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224FB4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CBE368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F42DC7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12DC4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6BB6151">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484769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EEBE4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4EA2D28">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1D7259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ED118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32CA7B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95BF0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4A6AB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C2D47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36BBD52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73CB715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1F226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6943B5">
            <w:pPr>
              <w:jc w:val="center"/>
              <w:rPr>
                <w:rFonts w:hint="eastAsia" w:ascii="仿宋_GB2312" w:hAnsi="宋体" w:eastAsia="仿宋_GB2312" w:cs="仿宋_GB2312"/>
                <w:i w:val="0"/>
                <w:color w:val="000000"/>
                <w:sz w:val="21"/>
                <w:szCs w:val="21"/>
                <w:u w:val="none"/>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309ACA1A">
            <w:pPr>
              <w:jc w:val="center"/>
              <w:rPr>
                <w:rFonts w:hint="eastAsia" w:ascii="仿宋_GB2312" w:hAnsi="宋体" w:eastAsia="仿宋_GB2312" w:cs="仿宋_GB2312"/>
                <w:i w:val="0"/>
                <w:color w:val="000000"/>
                <w:sz w:val="21"/>
                <w:szCs w:val="21"/>
                <w:u w:val="none"/>
              </w:rPr>
            </w:pP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3A290858">
            <w:pPr>
              <w:jc w:val="center"/>
              <w:rPr>
                <w:rFonts w:hint="eastAsia" w:ascii="仿宋_GB2312" w:hAnsi="宋体" w:eastAsia="仿宋_GB2312" w:cs="仿宋_GB2312"/>
                <w:i w:val="0"/>
                <w:color w:val="000000"/>
                <w:sz w:val="21"/>
                <w:szCs w:val="21"/>
                <w:u w:val="none"/>
              </w:rPr>
            </w:pPr>
          </w:p>
        </w:tc>
      </w:tr>
      <w:tr w14:paraId="37193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FAE85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DEC83D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242426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C69BDC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8D380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2F3CD5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459013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8396D5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D0446F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1B48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F9AB39">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3B4A1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4BEAF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3A6D76A1">
            <w:pPr>
              <w:widowControl/>
              <w:spacing w:line="560" w:lineRule="exact"/>
              <w:jc w:val="center"/>
              <w:textAlignment w:val="center"/>
              <w:rPr>
                <w:rFonts w:hint="eastAsia" w:ascii="仿宋_GB2312" w:hAnsi="宋体" w:eastAsia="仿宋_GB2312" w:cs="仿宋_GB2312"/>
                <w:i w:val="0"/>
                <w:color w:val="000000"/>
                <w:sz w:val="21"/>
                <w:szCs w:val="21"/>
                <w:u w:val="none"/>
              </w:rPr>
            </w:pPr>
            <w:r>
              <w:rPr>
                <w:rFonts w:hint="eastAsia"/>
              </w:rPr>
              <w:t>每月提供检测报告数据</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4D22E023">
            <w:pPr>
              <w:spacing w:line="560" w:lineRule="exact"/>
              <w:jc w:val="center"/>
              <w:rPr>
                <w:rFonts w:hint="eastAsia" w:ascii="仿宋_GB2312" w:hAnsi="宋体" w:eastAsia="仿宋_GB2312" w:cs="仿宋_GB2312"/>
                <w:i w:val="0"/>
                <w:color w:val="000000"/>
                <w:sz w:val="21"/>
                <w:szCs w:val="21"/>
                <w:u w:val="none"/>
              </w:rPr>
            </w:pPr>
            <w:r>
              <w:rPr>
                <w:rFonts w:hint="eastAsia"/>
              </w:rPr>
              <w:t>准确、及时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6B96B75">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sz w:val="20"/>
                <w:szCs w:val="20"/>
              </w:rPr>
              <w:t>准确、及时</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BDBB14">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EE5506F">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2CE7F02">
            <w:pPr>
              <w:jc w:val="center"/>
              <w:rPr>
                <w:rFonts w:hint="eastAsia" w:ascii="仿宋_GB2312" w:hAnsi="宋体" w:eastAsia="仿宋_GB2312" w:cs="仿宋_GB2312"/>
                <w:i w:val="0"/>
                <w:color w:val="000000"/>
                <w:sz w:val="21"/>
                <w:szCs w:val="21"/>
                <w:u w:val="none"/>
              </w:rPr>
            </w:pPr>
          </w:p>
        </w:tc>
      </w:tr>
      <w:tr w14:paraId="0CBFE3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0B31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A4120B">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36F90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D9A379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EA0EB24">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1B648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CCE3B8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1EFE66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C741CFA">
            <w:pPr>
              <w:jc w:val="center"/>
              <w:rPr>
                <w:rFonts w:hint="eastAsia" w:ascii="仿宋_GB2312" w:hAnsi="宋体" w:eastAsia="仿宋_GB2312" w:cs="仿宋_GB2312"/>
                <w:i w:val="0"/>
                <w:color w:val="000000"/>
                <w:sz w:val="21"/>
                <w:szCs w:val="21"/>
                <w:u w:val="none"/>
              </w:rPr>
            </w:pPr>
          </w:p>
        </w:tc>
      </w:tr>
      <w:tr w14:paraId="5EE8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CE3880">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DB7E6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DAFFA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9D519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BD3C5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511ECE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B821E1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743B3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5DCB69C">
            <w:pPr>
              <w:jc w:val="center"/>
              <w:rPr>
                <w:rFonts w:hint="eastAsia" w:ascii="仿宋_GB2312" w:hAnsi="宋体" w:eastAsia="仿宋_GB2312" w:cs="仿宋_GB2312"/>
                <w:i w:val="0"/>
                <w:color w:val="000000"/>
                <w:sz w:val="21"/>
                <w:szCs w:val="21"/>
                <w:u w:val="none"/>
              </w:rPr>
            </w:pPr>
          </w:p>
        </w:tc>
      </w:tr>
      <w:tr w14:paraId="06A86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60625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D2264E">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E920D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649ED042">
            <w:pPr>
              <w:spacing w:line="560" w:lineRule="exact"/>
              <w:jc w:val="center"/>
              <w:rPr>
                <w:rFonts w:hint="eastAsia" w:ascii="仿宋_GB2312" w:hAnsi="宋体" w:eastAsia="仿宋_GB2312" w:cs="仿宋_GB2312"/>
                <w:i w:val="0"/>
                <w:color w:val="000000"/>
                <w:sz w:val="21"/>
                <w:szCs w:val="21"/>
                <w:u w:val="none"/>
              </w:rPr>
            </w:pPr>
            <w:r>
              <w:rPr>
                <w:rFonts w:hint="eastAsia"/>
              </w:rPr>
              <w:t>监测数据准确、可查</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C36F13C">
            <w:pPr>
              <w:spacing w:line="560" w:lineRule="exact"/>
              <w:jc w:val="center"/>
              <w:rPr>
                <w:rFonts w:hint="eastAsia" w:ascii="仿宋_GB2312" w:hAnsi="宋体" w:eastAsia="仿宋_GB2312" w:cs="仿宋_GB2312"/>
                <w:i w:val="0"/>
                <w:color w:val="000000"/>
                <w:sz w:val="21"/>
                <w:szCs w:val="21"/>
                <w:u w:val="none"/>
              </w:rPr>
            </w:pPr>
            <w:r>
              <w:rPr>
                <w:rFonts w:hint="eastAsia"/>
              </w:rPr>
              <w:t>数据准确</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7C37441">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数据准确</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741ABEC">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6B579DB">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A4218A2">
            <w:pPr>
              <w:jc w:val="center"/>
              <w:rPr>
                <w:rFonts w:hint="eastAsia" w:ascii="仿宋_GB2312" w:hAnsi="宋体" w:eastAsia="仿宋_GB2312" w:cs="仿宋_GB2312"/>
                <w:i w:val="0"/>
                <w:color w:val="000000"/>
                <w:sz w:val="21"/>
                <w:szCs w:val="21"/>
                <w:u w:val="none"/>
              </w:rPr>
            </w:pPr>
          </w:p>
        </w:tc>
      </w:tr>
      <w:tr w14:paraId="282B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6D7B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5A7E8A">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DD59C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726435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04AE78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02736B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A0FE03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D5F449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E57885D">
            <w:pPr>
              <w:jc w:val="center"/>
              <w:rPr>
                <w:rFonts w:hint="eastAsia" w:ascii="仿宋_GB2312" w:hAnsi="宋体" w:eastAsia="仿宋_GB2312" w:cs="仿宋_GB2312"/>
                <w:i w:val="0"/>
                <w:color w:val="000000"/>
                <w:sz w:val="21"/>
                <w:szCs w:val="21"/>
                <w:u w:val="none"/>
              </w:rPr>
            </w:pPr>
          </w:p>
        </w:tc>
      </w:tr>
      <w:tr w14:paraId="7AA07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8926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466F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8EB96">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3075ED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ED6692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D186A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238C5D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1D4A8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E5A535A">
            <w:pPr>
              <w:jc w:val="center"/>
              <w:rPr>
                <w:rFonts w:hint="eastAsia" w:ascii="仿宋_GB2312" w:hAnsi="宋体" w:eastAsia="仿宋_GB2312" w:cs="仿宋_GB2312"/>
                <w:i w:val="0"/>
                <w:color w:val="000000"/>
                <w:sz w:val="21"/>
                <w:szCs w:val="21"/>
                <w:u w:val="none"/>
              </w:rPr>
            </w:pPr>
          </w:p>
        </w:tc>
      </w:tr>
      <w:tr w14:paraId="21A2C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6889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33FA87">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5DA341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7AA13A01">
            <w:pPr>
              <w:spacing w:line="560" w:lineRule="exact"/>
              <w:jc w:val="center"/>
              <w:rPr>
                <w:rFonts w:hint="eastAsia" w:ascii="仿宋_GB2312" w:hAnsi="宋体" w:eastAsia="仿宋_GB2312" w:cs="仿宋_GB2312"/>
                <w:i w:val="0"/>
                <w:color w:val="000000"/>
                <w:sz w:val="21"/>
                <w:szCs w:val="21"/>
                <w:u w:val="none"/>
              </w:rPr>
            </w:pPr>
            <w:r>
              <w:rPr>
                <w:rFonts w:hint="eastAsia"/>
              </w:rPr>
              <w:t>每月监测、年度执行</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1E406C5">
            <w:pPr>
              <w:spacing w:line="560" w:lineRule="exact"/>
              <w:jc w:val="center"/>
              <w:rPr>
                <w:rFonts w:hint="eastAsia" w:ascii="仿宋_GB2312" w:hAnsi="宋体" w:eastAsia="仿宋_GB2312" w:cs="仿宋_GB2312"/>
                <w:i w:val="0"/>
                <w:color w:val="000000"/>
                <w:sz w:val="21"/>
                <w:szCs w:val="21"/>
                <w:u w:val="none"/>
              </w:rPr>
            </w:pPr>
            <w:r>
              <w:rPr>
                <w:rFonts w:hint="eastAsia"/>
              </w:rPr>
              <w:t>按年度执行</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E1C16DE">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按年度执行</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BB0ABBE">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CAF6CD1">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082CA04">
            <w:pPr>
              <w:jc w:val="center"/>
              <w:rPr>
                <w:rFonts w:hint="eastAsia" w:ascii="仿宋_GB2312" w:hAnsi="宋体" w:eastAsia="仿宋_GB2312" w:cs="仿宋_GB2312"/>
                <w:i w:val="0"/>
                <w:color w:val="000000"/>
                <w:sz w:val="21"/>
                <w:szCs w:val="21"/>
                <w:u w:val="none"/>
              </w:rPr>
            </w:pPr>
          </w:p>
        </w:tc>
      </w:tr>
      <w:tr w14:paraId="6A41B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8677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B91F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DD270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F75CCB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09E8C5">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30AB9A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A61CF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67AB986">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113001A">
            <w:pPr>
              <w:jc w:val="center"/>
              <w:rPr>
                <w:rFonts w:hint="eastAsia" w:ascii="仿宋_GB2312" w:hAnsi="宋体" w:eastAsia="仿宋_GB2312" w:cs="仿宋_GB2312"/>
                <w:i w:val="0"/>
                <w:color w:val="000000"/>
                <w:sz w:val="21"/>
                <w:szCs w:val="21"/>
                <w:u w:val="none"/>
              </w:rPr>
            </w:pPr>
          </w:p>
        </w:tc>
      </w:tr>
      <w:tr w14:paraId="1C91D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4A47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67F4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D0EDC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863981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A9637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3083A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762B9D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FC3D0D">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B124A41">
            <w:pPr>
              <w:jc w:val="center"/>
              <w:rPr>
                <w:rFonts w:hint="eastAsia" w:ascii="仿宋_GB2312" w:hAnsi="宋体" w:eastAsia="仿宋_GB2312" w:cs="仿宋_GB2312"/>
                <w:i w:val="0"/>
                <w:color w:val="000000"/>
                <w:sz w:val="21"/>
                <w:szCs w:val="21"/>
                <w:u w:val="none"/>
              </w:rPr>
            </w:pPr>
          </w:p>
        </w:tc>
      </w:tr>
      <w:tr w14:paraId="4D35E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D04E9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7D4A68">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6F5C4D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260B2105">
            <w:pPr>
              <w:spacing w:line="560" w:lineRule="exact"/>
              <w:jc w:val="center"/>
              <w:rPr>
                <w:rFonts w:hint="eastAsia" w:ascii="仿宋_GB2312" w:hAnsi="宋体" w:eastAsia="仿宋_GB2312" w:cs="仿宋_GB2312"/>
                <w:i w:val="0"/>
                <w:color w:val="000000"/>
                <w:sz w:val="21"/>
                <w:szCs w:val="21"/>
                <w:u w:val="none"/>
              </w:rPr>
            </w:pPr>
            <w:r>
              <w:rPr>
                <w:rFonts w:hint="eastAsia"/>
              </w:rPr>
              <w:t>不超过项目金额</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F04B273">
            <w:pPr>
              <w:spacing w:line="560" w:lineRule="exact"/>
              <w:jc w:val="center"/>
              <w:rPr>
                <w:rFonts w:hint="eastAsia" w:ascii="仿宋_GB2312" w:hAnsi="宋体" w:eastAsia="仿宋_GB2312" w:cs="仿宋_GB2312"/>
                <w:i w:val="0"/>
                <w:color w:val="000000"/>
                <w:sz w:val="21"/>
                <w:szCs w:val="21"/>
                <w:u w:val="none"/>
              </w:rPr>
            </w:pPr>
            <w:r>
              <w:rPr>
                <w:rFonts w:hint="eastAsia"/>
              </w:rPr>
              <w:t>15.9393万元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F7A25D">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未超过</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000A88">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B203D2E">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C1A3318">
            <w:pPr>
              <w:jc w:val="center"/>
              <w:rPr>
                <w:rFonts w:hint="eastAsia" w:ascii="仿宋_GB2312" w:hAnsi="宋体" w:eastAsia="仿宋_GB2312" w:cs="仿宋_GB2312"/>
                <w:i w:val="0"/>
                <w:color w:val="000000"/>
                <w:sz w:val="21"/>
                <w:szCs w:val="21"/>
                <w:u w:val="none"/>
              </w:rPr>
            </w:pPr>
          </w:p>
        </w:tc>
      </w:tr>
      <w:tr w14:paraId="096F4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71B1A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5577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1501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C272D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B22DD7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5C87B9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20E355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30F5C72">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35E71D1">
            <w:pPr>
              <w:jc w:val="center"/>
              <w:rPr>
                <w:rFonts w:hint="eastAsia" w:ascii="仿宋_GB2312" w:hAnsi="宋体" w:eastAsia="仿宋_GB2312" w:cs="仿宋_GB2312"/>
                <w:i w:val="0"/>
                <w:color w:val="000000"/>
                <w:sz w:val="21"/>
                <w:szCs w:val="21"/>
                <w:u w:val="none"/>
              </w:rPr>
            </w:pPr>
          </w:p>
        </w:tc>
      </w:tr>
      <w:tr w14:paraId="2DC9D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4019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699D4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59DD1F">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338296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D0B1EB">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F1007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69D5E5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20EABF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6D2A280">
            <w:pPr>
              <w:jc w:val="center"/>
              <w:rPr>
                <w:rFonts w:hint="eastAsia" w:ascii="仿宋_GB2312" w:hAnsi="宋体" w:eastAsia="仿宋_GB2312" w:cs="仿宋_GB2312"/>
                <w:i w:val="0"/>
                <w:color w:val="000000"/>
                <w:sz w:val="21"/>
                <w:szCs w:val="21"/>
                <w:u w:val="none"/>
              </w:rPr>
            </w:pPr>
          </w:p>
        </w:tc>
      </w:tr>
      <w:tr w14:paraId="48536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069C50">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7996F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A8213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4BAEED62">
            <w:pPr>
              <w:spacing w:line="560" w:lineRule="exact"/>
              <w:jc w:val="center"/>
              <w:rPr>
                <w:rFonts w:hint="eastAsia" w:ascii="仿宋_GB2312" w:hAnsi="宋体" w:eastAsia="仿宋_GB2312" w:cs="仿宋_GB2312"/>
                <w:i w:val="0"/>
                <w:color w:val="000000"/>
                <w:sz w:val="21"/>
                <w:szCs w:val="21"/>
                <w:u w:val="none"/>
              </w:rPr>
            </w:pPr>
            <w:r>
              <w:rPr>
                <w:rFonts w:hint="eastAsia"/>
              </w:rPr>
              <w:t xml:space="preserve"> 切实保护好燃灯塔这一体现着通州悠久历史的文物古建，为我区旅游业发展提供历史文化资料。</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3044D117">
            <w:pPr>
              <w:spacing w:line="560" w:lineRule="exact"/>
              <w:jc w:val="center"/>
              <w:rPr>
                <w:rFonts w:hint="eastAsia" w:ascii="仿宋_GB2312" w:hAnsi="宋体" w:eastAsia="仿宋_GB2312" w:cs="仿宋_GB2312"/>
                <w:i w:val="0"/>
                <w:color w:val="000000"/>
                <w:sz w:val="21"/>
                <w:szCs w:val="21"/>
                <w:u w:val="none"/>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A82CB73">
            <w:pPr>
              <w:spacing w:line="560" w:lineRule="exact"/>
              <w:jc w:val="left"/>
              <w:rPr>
                <w:rFonts w:hint="eastAsia" w:ascii="仿宋_GB2312" w:hAnsi="宋体" w:eastAsia="仿宋_GB2312" w:cs="仿宋_GB2312"/>
                <w:i w:val="0"/>
                <w:color w:val="000000"/>
                <w:sz w:val="21"/>
                <w:szCs w:val="21"/>
                <w:u w:val="none"/>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188EAAA">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C4E30F">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1C8D204">
            <w:pPr>
              <w:jc w:val="center"/>
              <w:rPr>
                <w:rFonts w:hint="eastAsia" w:ascii="仿宋_GB2312" w:hAnsi="宋体" w:eastAsia="仿宋_GB2312" w:cs="仿宋_GB2312"/>
                <w:i w:val="0"/>
                <w:color w:val="000000"/>
                <w:sz w:val="21"/>
                <w:szCs w:val="21"/>
                <w:u w:val="none"/>
              </w:rPr>
            </w:pPr>
          </w:p>
        </w:tc>
      </w:tr>
      <w:tr w14:paraId="1DE3C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AB8948">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A2031A">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969AE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8F59EC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35E847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7BE6A4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71D940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773AC6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335948A">
            <w:pPr>
              <w:jc w:val="center"/>
              <w:rPr>
                <w:rFonts w:hint="eastAsia" w:ascii="仿宋_GB2312" w:hAnsi="宋体" w:eastAsia="仿宋_GB2312" w:cs="仿宋_GB2312"/>
                <w:i w:val="0"/>
                <w:color w:val="000000"/>
                <w:sz w:val="21"/>
                <w:szCs w:val="21"/>
                <w:u w:val="none"/>
              </w:rPr>
            </w:pPr>
          </w:p>
        </w:tc>
      </w:tr>
      <w:tr w14:paraId="52D69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967B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63603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1FF776">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88F24E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C8B343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7ED58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DB70A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3EC5EAE">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4358F39">
            <w:pPr>
              <w:jc w:val="center"/>
              <w:rPr>
                <w:rFonts w:hint="eastAsia" w:ascii="仿宋_GB2312" w:hAnsi="宋体" w:eastAsia="仿宋_GB2312" w:cs="仿宋_GB2312"/>
                <w:i w:val="0"/>
                <w:color w:val="000000"/>
                <w:sz w:val="21"/>
                <w:szCs w:val="21"/>
                <w:u w:val="none"/>
              </w:rPr>
            </w:pPr>
          </w:p>
        </w:tc>
      </w:tr>
      <w:tr w14:paraId="6C495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892A0">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A229E8">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CC978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423B68F6">
            <w:pPr>
              <w:spacing w:line="560" w:lineRule="exact"/>
              <w:jc w:val="center"/>
              <w:rPr>
                <w:rFonts w:hint="eastAsia" w:ascii="仿宋_GB2312" w:hAnsi="宋体" w:eastAsia="仿宋_GB2312" w:cs="仿宋_GB2312"/>
                <w:i w:val="0"/>
                <w:color w:val="000000"/>
                <w:sz w:val="21"/>
                <w:szCs w:val="21"/>
                <w:u w:val="none"/>
              </w:rPr>
            </w:pPr>
            <w:r>
              <w:rPr>
                <w:rFonts w:hint="eastAsia"/>
              </w:rPr>
              <w:t xml:space="preserve"> 给人们审美的愉悦和震撼，激发人民的自尊心和自豪感，增加民族自信心和凝聚力</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05267AAE">
            <w:pPr>
              <w:spacing w:line="560" w:lineRule="exact"/>
              <w:jc w:val="center"/>
              <w:rPr>
                <w:rFonts w:hint="eastAsia" w:ascii="仿宋_GB2312" w:hAnsi="宋体" w:eastAsia="仿宋_GB2312" w:cs="仿宋_GB2312"/>
                <w:i w:val="0"/>
                <w:color w:val="000000"/>
                <w:sz w:val="21"/>
                <w:szCs w:val="21"/>
                <w:u w:val="none"/>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00CE4F9B">
            <w:pPr>
              <w:spacing w:line="560" w:lineRule="exact"/>
              <w:jc w:val="left"/>
              <w:rPr>
                <w:rFonts w:hint="eastAsia" w:ascii="仿宋_GB2312" w:hAnsi="宋体" w:eastAsia="仿宋_GB2312" w:cs="仿宋_GB2312"/>
                <w:i w:val="0"/>
                <w:color w:val="000000"/>
                <w:sz w:val="21"/>
                <w:szCs w:val="21"/>
                <w:u w:val="none"/>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F03589E">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B36CB59">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298C918">
            <w:pPr>
              <w:jc w:val="center"/>
              <w:rPr>
                <w:rFonts w:hint="eastAsia" w:ascii="仿宋_GB2312" w:hAnsi="宋体" w:eastAsia="仿宋_GB2312" w:cs="仿宋_GB2312"/>
                <w:i w:val="0"/>
                <w:color w:val="000000"/>
                <w:sz w:val="21"/>
                <w:szCs w:val="21"/>
                <w:u w:val="none"/>
              </w:rPr>
            </w:pPr>
          </w:p>
        </w:tc>
      </w:tr>
      <w:tr w14:paraId="4614F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A9E898">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D341F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FB8D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DC293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069CFCA">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5F8CA0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EE634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FE5B9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4C1EF0F">
            <w:pPr>
              <w:jc w:val="center"/>
              <w:rPr>
                <w:rFonts w:hint="eastAsia" w:ascii="仿宋_GB2312" w:hAnsi="宋体" w:eastAsia="仿宋_GB2312" w:cs="仿宋_GB2312"/>
                <w:i w:val="0"/>
                <w:color w:val="000000"/>
                <w:sz w:val="21"/>
                <w:szCs w:val="21"/>
                <w:u w:val="none"/>
              </w:rPr>
            </w:pPr>
          </w:p>
        </w:tc>
      </w:tr>
      <w:tr w14:paraId="24777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9212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2BE0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6BF611">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92240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895848E">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6F37FF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89503D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8ADDC2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A29DF1B">
            <w:pPr>
              <w:jc w:val="center"/>
              <w:rPr>
                <w:rFonts w:hint="eastAsia" w:ascii="仿宋_GB2312" w:hAnsi="宋体" w:eastAsia="仿宋_GB2312" w:cs="仿宋_GB2312"/>
                <w:i w:val="0"/>
                <w:color w:val="000000"/>
                <w:sz w:val="21"/>
                <w:szCs w:val="21"/>
                <w:u w:val="none"/>
              </w:rPr>
            </w:pPr>
          </w:p>
        </w:tc>
      </w:tr>
      <w:tr w14:paraId="7BC44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0091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D94729">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79305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26415D99">
            <w:pPr>
              <w:spacing w:line="560" w:lineRule="exact"/>
              <w:jc w:val="center"/>
              <w:rPr>
                <w:rFonts w:hint="eastAsia" w:ascii="仿宋_GB2312" w:hAnsi="宋体" w:eastAsia="仿宋_GB2312" w:cs="仿宋_GB2312"/>
                <w:i w:val="0"/>
                <w:color w:val="000000"/>
                <w:sz w:val="21"/>
                <w:szCs w:val="21"/>
                <w:u w:val="none"/>
              </w:rPr>
            </w:pPr>
            <w:r>
              <w:rPr>
                <w:rFonts w:hint="eastAsia"/>
              </w:rPr>
              <w:t xml:space="preserve"> 妥善处理文物资源的保护和利用。</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22BBD1A9">
            <w:pPr>
              <w:spacing w:line="560" w:lineRule="exact"/>
              <w:jc w:val="center"/>
              <w:rPr>
                <w:rFonts w:hint="eastAsia" w:ascii="仿宋_GB2312" w:hAnsi="宋体" w:eastAsia="仿宋_GB2312" w:cs="仿宋_GB2312"/>
                <w:i w:val="0"/>
                <w:color w:val="000000"/>
                <w:sz w:val="21"/>
                <w:szCs w:val="21"/>
                <w:u w:val="none"/>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0AD20233">
            <w:pPr>
              <w:spacing w:line="560" w:lineRule="exact"/>
              <w:jc w:val="left"/>
              <w:rPr>
                <w:rFonts w:hint="eastAsia" w:ascii="仿宋_GB2312" w:hAnsi="宋体" w:eastAsia="仿宋_GB2312" w:cs="仿宋_GB2312"/>
                <w:i w:val="0"/>
                <w:color w:val="000000"/>
                <w:sz w:val="21"/>
                <w:szCs w:val="21"/>
                <w:u w:val="none"/>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22F4E4F">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27F4E1">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BC8A543">
            <w:pPr>
              <w:jc w:val="center"/>
              <w:rPr>
                <w:rFonts w:hint="eastAsia" w:ascii="仿宋_GB2312" w:hAnsi="宋体" w:eastAsia="仿宋_GB2312" w:cs="仿宋_GB2312"/>
                <w:i w:val="0"/>
                <w:color w:val="000000"/>
                <w:sz w:val="21"/>
                <w:szCs w:val="21"/>
                <w:u w:val="none"/>
              </w:rPr>
            </w:pPr>
          </w:p>
        </w:tc>
      </w:tr>
      <w:tr w14:paraId="4E532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9AEA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242BD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4CD75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9BC778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1000A04">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49BF0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655643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379A946">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9CB0041">
            <w:pPr>
              <w:jc w:val="center"/>
              <w:rPr>
                <w:rFonts w:hint="eastAsia" w:ascii="仿宋_GB2312" w:hAnsi="宋体" w:eastAsia="仿宋_GB2312" w:cs="仿宋_GB2312"/>
                <w:i w:val="0"/>
                <w:color w:val="000000"/>
                <w:sz w:val="21"/>
                <w:szCs w:val="21"/>
                <w:u w:val="none"/>
              </w:rPr>
            </w:pPr>
          </w:p>
        </w:tc>
      </w:tr>
      <w:tr w14:paraId="2E1F6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1F45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EC35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5225B4">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38A234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9A4D327">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CBB407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179E19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FC1EB1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81DAC91">
            <w:pPr>
              <w:jc w:val="center"/>
              <w:rPr>
                <w:rFonts w:hint="eastAsia" w:ascii="仿宋_GB2312" w:hAnsi="宋体" w:eastAsia="仿宋_GB2312" w:cs="仿宋_GB2312"/>
                <w:i w:val="0"/>
                <w:color w:val="000000"/>
                <w:sz w:val="21"/>
                <w:szCs w:val="21"/>
                <w:u w:val="none"/>
              </w:rPr>
            </w:pPr>
          </w:p>
        </w:tc>
      </w:tr>
      <w:tr w14:paraId="62E3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8F637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8879D6">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414C9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3CA67573">
            <w:pPr>
              <w:spacing w:line="560" w:lineRule="exact"/>
              <w:jc w:val="center"/>
              <w:rPr>
                <w:rFonts w:hint="eastAsia" w:ascii="仿宋_GB2312" w:hAnsi="宋体" w:eastAsia="仿宋_GB2312" w:cs="仿宋_GB2312"/>
                <w:i w:val="0"/>
                <w:color w:val="000000"/>
                <w:sz w:val="21"/>
                <w:szCs w:val="21"/>
                <w:u w:val="none"/>
              </w:rPr>
            </w:pPr>
            <w:r>
              <w:rPr>
                <w:rFonts w:hint="eastAsia"/>
              </w:rPr>
              <w:t>保护和利用相结合，注重社会效益和经济效益。</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106F5DCE">
            <w:pPr>
              <w:spacing w:line="560" w:lineRule="exact"/>
              <w:jc w:val="center"/>
              <w:rPr>
                <w:rFonts w:hint="eastAsia" w:ascii="仿宋_GB2312" w:hAnsi="宋体" w:eastAsia="仿宋_GB2312" w:cs="仿宋_GB2312"/>
                <w:i w:val="0"/>
                <w:color w:val="000000"/>
                <w:sz w:val="21"/>
                <w:szCs w:val="21"/>
                <w:u w:val="none"/>
              </w:rPr>
            </w:pPr>
            <w:r>
              <w:rPr>
                <w:rFonts w:hint="eastAsia"/>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0214DCE">
            <w:pPr>
              <w:spacing w:line="560" w:lineRule="exact"/>
              <w:jc w:val="left"/>
              <w:rPr>
                <w:rFonts w:hint="eastAsia" w:ascii="仿宋_GB2312" w:hAnsi="宋体" w:eastAsia="仿宋_GB2312" w:cs="仿宋_GB2312"/>
                <w:i w:val="0"/>
                <w:color w:val="000000"/>
                <w:sz w:val="21"/>
                <w:szCs w:val="21"/>
                <w:u w:val="none"/>
              </w:rPr>
            </w:pPr>
            <w:r>
              <w:rPr>
                <w:rFonts w:hint="eastAsia"/>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03BBC50">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126A2A2">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393E1B8">
            <w:pPr>
              <w:jc w:val="center"/>
              <w:rPr>
                <w:rFonts w:hint="eastAsia" w:ascii="仿宋_GB2312" w:hAnsi="宋体" w:eastAsia="仿宋_GB2312" w:cs="仿宋_GB2312"/>
                <w:i w:val="0"/>
                <w:color w:val="000000"/>
                <w:sz w:val="21"/>
                <w:szCs w:val="21"/>
                <w:u w:val="none"/>
              </w:rPr>
            </w:pPr>
          </w:p>
        </w:tc>
      </w:tr>
      <w:tr w14:paraId="421204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35480">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2F3A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DCEC4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F9D4F6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9A7B8B1">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F91603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1361B6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8C42CA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AAD28E9">
            <w:pPr>
              <w:jc w:val="center"/>
              <w:rPr>
                <w:rFonts w:hint="eastAsia" w:ascii="仿宋_GB2312" w:hAnsi="宋体" w:eastAsia="仿宋_GB2312" w:cs="仿宋_GB2312"/>
                <w:i w:val="0"/>
                <w:color w:val="000000"/>
                <w:sz w:val="21"/>
                <w:szCs w:val="21"/>
                <w:u w:val="none"/>
              </w:rPr>
            </w:pPr>
          </w:p>
        </w:tc>
      </w:tr>
      <w:tr w14:paraId="31C9E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F0002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AF2D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C824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5313E6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AEC0C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7F96F1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4A2A8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9F8D5B6">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02AF8FE">
            <w:pPr>
              <w:jc w:val="center"/>
              <w:rPr>
                <w:rFonts w:hint="eastAsia" w:ascii="仿宋_GB2312" w:hAnsi="宋体" w:eastAsia="仿宋_GB2312" w:cs="仿宋_GB2312"/>
                <w:i w:val="0"/>
                <w:color w:val="000000"/>
                <w:sz w:val="21"/>
                <w:szCs w:val="21"/>
                <w:u w:val="none"/>
              </w:rPr>
            </w:pPr>
          </w:p>
        </w:tc>
      </w:tr>
      <w:tr w14:paraId="4FD3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093AE2">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83844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25538D5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top"/>
          </w:tcPr>
          <w:p w14:paraId="59117C84">
            <w:pPr>
              <w:spacing w:line="560" w:lineRule="exact"/>
              <w:jc w:val="center"/>
              <w:rPr>
                <w:rFonts w:hint="eastAsia" w:ascii="仿宋_GB2312" w:hAnsi="宋体" w:eastAsia="仿宋_GB2312" w:cs="仿宋_GB2312"/>
                <w:i w:val="0"/>
                <w:color w:val="000000"/>
                <w:sz w:val="21"/>
                <w:szCs w:val="21"/>
                <w:u w:val="none"/>
              </w:rPr>
            </w:pPr>
            <w:r>
              <w:rPr>
                <w:rFonts w:hint="eastAsia"/>
              </w:rPr>
              <w:t>满意度达100%</w:t>
            </w:r>
          </w:p>
        </w:tc>
        <w:tc>
          <w:tcPr>
            <w:tcW w:w="1290" w:type="dxa"/>
            <w:tcBorders>
              <w:top w:val="single" w:color="000000" w:sz="4" w:space="0"/>
              <w:left w:val="single" w:color="000000" w:sz="4" w:space="0"/>
              <w:bottom w:val="single" w:color="000000" w:sz="4" w:space="0"/>
              <w:right w:val="single" w:color="000000" w:sz="4" w:space="0"/>
            </w:tcBorders>
            <w:noWrap w:val="0"/>
            <w:vAlign w:val="top"/>
          </w:tcPr>
          <w:p w14:paraId="777818D6">
            <w:pPr>
              <w:spacing w:line="560" w:lineRule="exact"/>
              <w:jc w:val="center"/>
              <w:rPr>
                <w:rFonts w:hint="eastAsia" w:ascii="仿宋_GB2312" w:hAnsi="宋体" w:eastAsia="仿宋_GB2312" w:cs="仿宋_GB2312"/>
                <w:i w:val="0"/>
                <w:color w:val="000000"/>
                <w:sz w:val="21"/>
                <w:szCs w:val="21"/>
                <w:u w:val="none"/>
              </w:rPr>
            </w:pPr>
            <w:r>
              <w:t>100.00%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B4CDF3">
            <w:pPr>
              <w:spacing w:line="560" w:lineRule="exact"/>
              <w:jc w:val="left"/>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100</w:t>
            </w:r>
            <w:r>
              <w:rPr>
                <w:rFonts w:ascii="宋体" w:hAnsi="宋体" w:cs="宋体"/>
                <w:color w:val="000000"/>
                <w:sz w:val="20"/>
                <w:szCs w:val="20"/>
              </w:rPr>
              <w:t>.00%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C40725">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32C80AD">
            <w:pPr>
              <w:spacing w:line="560" w:lineRule="exact"/>
              <w:jc w:val="center"/>
              <w:rPr>
                <w:rFonts w:hint="eastAsia" w:ascii="仿宋_GB2312" w:hAnsi="宋体" w:eastAsia="仿宋_GB2312" w:cs="仿宋_GB2312"/>
                <w:i w:val="0"/>
                <w:color w:val="000000"/>
                <w:sz w:val="21"/>
                <w:szCs w:val="21"/>
                <w:u w:val="none"/>
              </w:rPr>
            </w:pPr>
            <w:r>
              <w:rPr>
                <w:rFonts w:hint="eastAsia" w:ascii="宋体" w:hAnsi="宋体" w:cs="宋体"/>
                <w:color w:val="000000"/>
                <w:sz w:val="20"/>
                <w:szCs w:val="20"/>
              </w:rPr>
              <w:t>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0145CC5">
            <w:pPr>
              <w:jc w:val="center"/>
              <w:rPr>
                <w:rFonts w:hint="eastAsia" w:ascii="仿宋_GB2312" w:hAnsi="宋体" w:eastAsia="仿宋_GB2312" w:cs="仿宋_GB2312"/>
                <w:i w:val="0"/>
                <w:color w:val="000000"/>
                <w:sz w:val="21"/>
                <w:szCs w:val="21"/>
                <w:u w:val="none"/>
              </w:rPr>
            </w:pPr>
          </w:p>
        </w:tc>
      </w:tr>
      <w:tr w14:paraId="4C29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E8C5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070D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7D2B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505E18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2972B5">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4C305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AC0970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72C105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CD0FF19">
            <w:pPr>
              <w:jc w:val="center"/>
              <w:rPr>
                <w:rFonts w:hint="eastAsia" w:ascii="仿宋_GB2312" w:hAnsi="宋体" w:eastAsia="仿宋_GB2312" w:cs="仿宋_GB2312"/>
                <w:i w:val="0"/>
                <w:color w:val="000000"/>
                <w:sz w:val="21"/>
                <w:szCs w:val="21"/>
                <w:u w:val="none"/>
              </w:rPr>
            </w:pPr>
          </w:p>
        </w:tc>
      </w:tr>
      <w:tr w14:paraId="262C5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28FD7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D5CD19">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72C79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B99E38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2FE11A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DFA977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15077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4C0994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7996090">
            <w:pPr>
              <w:jc w:val="center"/>
              <w:rPr>
                <w:rFonts w:hint="eastAsia" w:ascii="仿宋_GB2312" w:hAnsi="宋体" w:eastAsia="仿宋_GB2312" w:cs="仿宋_GB2312"/>
                <w:i w:val="0"/>
                <w:color w:val="000000"/>
                <w:sz w:val="21"/>
                <w:szCs w:val="21"/>
                <w:u w:val="none"/>
              </w:rPr>
            </w:pPr>
          </w:p>
        </w:tc>
      </w:tr>
      <w:tr w14:paraId="6D669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6624DBC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4E15BC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E4D886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4ACA8FA">
            <w:pPr>
              <w:jc w:val="center"/>
              <w:rPr>
                <w:rFonts w:hint="eastAsia" w:ascii="宋体" w:hAnsi="宋体" w:eastAsia="宋体" w:cs="宋体"/>
                <w:i w:val="0"/>
                <w:color w:val="000000"/>
                <w:sz w:val="24"/>
                <w:szCs w:val="24"/>
                <w:u w:val="none"/>
              </w:rPr>
            </w:pPr>
          </w:p>
        </w:tc>
      </w:tr>
    </w:tbl>
    <w:p w14:paraId="1AE60AC8">
      <w:pPr>
        <w:pStyle w:val="4"/>
        <w:rPr>
          <w:rFonts w:ascii="仿宋_GB2312" w:eastAsia="仿宋_GB2312"/>
          <w:sz w:val="32"/>
          <w:szCs w:val="32"/>
        </w:rPr>
      </w:pPr>
    </w:p>
    <w:tbl>
      <w:tblPr>
        <w:tblStyle w:val="11"/>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455BC7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25301782">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2AE1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0C57A12F">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（2023年度）</w:t>
            </w:r>
          </w:p>
        </w:tc>
      </w:tr>
      <w:tr w14:paraId="4E28D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668A577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13D9BE62">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rPr>
              <w:t>三庙一塔地下空洞物探工程</w:t>
            </w:r>
          </w:p>
        </w:tc>
      </w:tr>
      <w:tr w14:paraId="0CA33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5E09B78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3EC13E93">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rPr>
              <w:t>通州区文化和旅游局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335AB3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34209A0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eastAsia="zh-CN"/>
              </w:rPr>
              <w:t>通州区文物管理所</w:t>
            </w:r>
          </w:p>
        </w:tc>
      </w:tr>
      <w:tr w14:paraId="5BA6F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7DEC97EE">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7E71787B">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王璐</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F57C48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11DE2575">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80886871</w:t>
            </w:r>
          </w:p>
        </w:tc>
      </w:tr>
      <w:tr w14:paraId="1BC1B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0EA3524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61B5BF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nil"/>
              <w:right w:val="single" w:color="000000" w:sz="4" w:space="0"/>
            </w:tcBorders>
            <w:noWrap w:val="0"/>
            <w:vAlign w:val="center"/>
          </w:tcPr>
          <w:p w14:paraId="42F6DDA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184D4B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473021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A37C65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617662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0D15E1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11AE7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1995E27">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2B4A76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12DA27E">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94.7</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9B5F91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94.7</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CBA556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94.7</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36300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6D830D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1F31B4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1930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0525E94">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7A44EF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2F7AC8F">
            <w:pPr>
              <w:jc w:val="both"/>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 xml:space="preserve">   94.7</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7B2BBD8">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F77F000">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94.7</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B46D45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DFC1A2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161CF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35C9D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41709B0">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0BA1C4F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900816">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2F348F0">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CF2ADB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04033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654267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5B7BC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4167E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47EB4235">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01A670F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F47B26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3F5C217">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DC94FB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B52840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2AB37E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1C7F65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2B44A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545C2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6E28E1A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2A06549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0E9E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C1F1CA">
            <w:pPr>
              <w:jc w:val="center"/>
              <w:rPr>
                <w:rFonts w:hint="eastAsia" w:ascii="仿宋_GB2312" w:hAnsi="宋体" w:eastAsia="仿宋_GB2312" w:cs="仿宋_GB2312"/>
                <w:i w:val="0"/>
                <w:color w:val="000000"/>
                <w:sz w:val="21"/>
                <w:szCs w:val="21"/>
                <w:u w:val="none"/>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3B75D334">
            <w:pPr>
              <w:jc w:val="center"/>
              <w:rPr>
                <w:rFonts w:hint="eastAsia" w:ascii="仿宋_GB2312" w:hAnsi="宋体" w:eastAsia="仿宋_GB2312" w:cs="仿宋_GB2312"/>
                <w:i w:val="0"/>
                <w:color w:val="000000"/>
                <w:sz w:val="21"/>
                <w:szCs w:val="21"/>
                <w:u w:val="none"/>
              </w:rPr>
            </w:pP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49F7C057">
            <w:pPr>
              <w:jc w:val="center"/>
              <w:rPr>
                <w:rFonts w:hint="eastAsia" w:ascii="仿宋_GB2312" w:hAnsi="宋体" w:eastAsia="仿宋_GB2312" w:cs="仿宋_GB2312"/>
                <w:i w:val="0"/>
                <w:color w:val="000000"/>
                <w:sz w:val="21"/>
                <w:szCs w:val="21"/>
                <w:u w:val="none"/>
              </w:rPr>
            </w:pPr>
          </w:p>
        </w:tc>
      </w:tr>
      <w:tr w14:paraId="709E2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CBBAB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D9DBA3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7C9DFC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68F0BD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995DF2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DBA67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0CECD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714FFB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390256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3C0AD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B6A53">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2F633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C4904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BA6E19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整个院落</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971FB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eastAsia="zh-CN"/>
              </w:rPr>
              <w:t>总面积约</w:t>
            </w:r>
            <w:r>
              <w:rPr>
                <w:rFonts w:hint="eastAsia" w:ascii="仿宋_GB2312" w:hAnsi="宋体" w:eastAsia="仿宋_GB2312" w:cs="仿宋_GB2312"/>
                <w:i w:val="0"/>
                <w:color w:val="000000"/>
                <w:sz w:val="21"/>
                <w:szCs w:val="21"/>
                <w:u w:val="none"/>
                <w:lang w:val="en-US" w:eastAsia="zh-CN"/>
              </w:rPr>
              <w:t>2.3万元平方米</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D5BD442">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总面积约</w:t>
            </w:r>
            <w:r>
              <w:rPr>
                <w:rFonts w:hint="eastAsia" w:ascii="仿宋_GB2312" w:hAnsi="宋体" w:eastAsia="仿宋_GB2312" w:cs="仿宋_GB2312"/>
                <w:i w:val="0"/>
                <w:color w:val="000000"/>
                <w:sz w:val="21"/>
                <w:szCs w:val="21"/>
                <w:u w:val="none"/>
                <w:lang w:val="en-US" w:eastAsia="zh-CN"/>
              </w:rPr>
              <w:t>2.3万元平方米</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3DF5E3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D5672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BDF7862">
            <w:pPr>
              <w:jc w:val="center"/>
              <w:rPr>
                <w:rFonts w:hint="eastAsia" w:ascii="仿宋_GB2312" w:hAnsi="宋体" w:eastAsia="仿宋_GB2312" w:cs="仿宋_GB2312"/>
                <w:i w:val="0"/>
                <w:color w:val="000000"/>
                <w:sz w:val="21"/>
                <w:szCs w:val="21"/>
                <w:u w:val="none"/>
              </w:rPr>
            </w:pPr>
          </w:p>
        </w:tc>
      </w:tr>
      <w:tr w14:paraId="3CDC7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F2EE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619C6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16954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FB91D2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6A56B7B">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5D884D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4E210B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6154C1">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7B45E72">
            <w:pPr>
              <w:jc w:val="center"/>
              <w:rPr>
                <w:rFonts w:hint="eastAsia" w:ascii="仿宋_GB2312" w:hAnsi="宋体" w:eastAsia="仿宋_GB2312" w:cs="仿宋_GB2312"/>
                <w:i w:val="0"/>
                <w:color w:val="000000"/>
                <w:sz w:val="21"/>
                <w:szCs w:val="21"/>
                <w:u w:val="none"/>
              </w:rPr>
            </w:pPr>
          </w:p>
        </w:tc>
      </w:tr>
      <w:tr w14:paraId="02A2C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C4F78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ABCF9B">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AE9E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A5CCF4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F9C48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20B1D8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EDF4F2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3D50282">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F580E5E">
            <w:pPr>
              <w:jc w:val="center"/>
              <w:rPr>
                <w:rFonts w:hint="eastAsia" w:ascii="仿宋_GB2312" w:hAnsi="宋体" w:eastAsia="仿宋_GB2312" w:cs="仿宋_GB2312"/>
                <w:i w:val="0"/>
                <w:color w:val="000000"/>
                <w:sz w:val="21"/>
                <w:szCs w:val="21"/>
                <w:u w:val="none"/>
              </w:rPr>
            </w:pPr>
          </w:p>
        </w:tc>
      </w:tr>
      <w:tr w14:paraId="7BAC2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40CD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BAF2EF">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07D5E9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4749B9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质量优秀，不生任务质量事故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6222D6">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质量优秀</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0BD482">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质量优秀</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915614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E072B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25E3486">
            <w:pPr>
              <w:jc w:val="center"/>
              <w:rPr>
                <w:rFonts w:hint="eastAsia" w:ascii="仿宋_GB2312" w:hAnsi="宋体" w:eastAsia="仿宋_GB2312" w:cs="仿宋_GB2312"/>
                <w:i w:val="0"/>
                <w:color w:val="000000"/>
                <w:sz w:val="21"/>
                <w:szCs w:val="21"/>
                <w:u w:val="none"/>
              </w:rPr>
            </w:pPr>
          </w:p>
        </w:tc>
      </w:tr>
      <w:tr w14:paraId="3E213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A455C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83715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C46D1">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02120E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67F871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7633F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B26263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94C6DA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5734C35">
            <w:pPr>
              <w:jc w:val="center"/>
              <w:rPr>
                <w:rFonts w:hint="eastAsia" w:ascii="仿宋_GB2312" w:hAnsi="宋体" w:eastAsia="仿宋_GB2312" w:cs="仿宋_GB2312"/>
                <w:i w:val="0"/>
                <w:color w:val="000000"/>
                <w:sz w:val="21"/>
                <w:szCs w:val="21"/>
                <w:u w:val="none"/>
              </w:rPr>
            </w:pPr>
          </w:p>
        </w:tc>
      </w:tr>
      <w:tr w14:paraId="77A20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2BAE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3E92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075BE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C37BB4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1705E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4989E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9C13C2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E98C0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76AE5C0">
            <w:pPr>
              <w:jc w:val="center"/>
              <w:rPr>
                <w:rFonts w:hint="eastAsia" w:ascii="仿宋_GB2312" w:hAnsi="宋体" w:eastAsia="仿宋_GB2312" w:cs="仿宋_GB2312"/>
                <w:i w:val="0"/>
                <w:color w:val="000000"/>
                <w:sz w:val="21"/>
                <w:szCs w:val="21"/>
                <w:u w:val="none"/>
              </w:rPr>
            </w:pPr>
          </w:p>
        </w:tc>
      </w:tr>
      <w:tr w14:paraId="72B45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C0D92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27B57E">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17B04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284CE82">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2023年年底前完成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579802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2023年12月</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6CCD59F">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9BAE3E">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373622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FC9CA19">
            <w:pPr>
              <w:jc w:val="center"/>
              <w:rPr>
                <w:rFonts w:hint="eastAsia" w:ascii="仿宋_GB2312" w:hAnsi="宋体" w:eastAsia="仿宋_GB2312" w:cs="仿宋_GB2312"/>
                <w:i w:val="0"/>
                <w:color w:val="000000"/>
                <w:sz w:val="21"/>
                <w:szCs w:val="21"/>
                <w:u w:val="none"/>
              </w:rPr>
            </w:pPr>
          </w:p>
        </w:tc>
      </w:tr>
      <w:tr w14:paraId="4530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6251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AF00C6">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8851FA">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145431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5ED34B">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FD4222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890F86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7C83DF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CDDC149">
            <w:pPr>
              <w:jc w:val="center"/>
              <w:rPr>
                <w:rFonts w:hint="eastAsia" w:ascii="仿宋_GB2312" w:hAnsi="宋体" w:eastAsia="仿宋_GB2312" w:cs="仿宋_GB2312"/>
                <w:i w:val="0"/>
                <w:color w:val="000000"/>
                <w:sz w:val="21"/>
                <w:szCs w:val="21"/>
                <w:u w:val="none"/>
              </w:rPr>
            </w:pPr>
          </w:p>
        </w:tc>
      </w:tr>
      <w:tr w14:paraId="08926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BDE0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EC62F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780B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6708CC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173216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E840FE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405366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0AC75D">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030CA00">
            <w:pPr>
              <w:jc w:val="center"/>
              <w:rPr>
                <w:rFonts w:hint="eastAsia" w:ascii="仿宋_GB2312" w:hAnsi="宋体" w:eastAsia="仿宋_GB2312" w:cs="仿宋_GB2312"/>
                <w:i w:val="0"/>
                <w:color w:val="000000"/>
                <w:sz w:val="21"/>
                <w:szCs w:val="21"/>
                <w:u w:val="none"/>
              </w:rPr>
            </w:pPr>
          </w:p>
        </w:tc>
      </w:tr>
      <w:tr w14:paraId="1B542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BDA8C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317FE">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E85AD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4B15AF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不超过项目金额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33B6D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100.48万元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38DB79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94.7万元</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ACFC7E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7F2B7E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88CE5C1">
            <w:pPr>
              <w:jc w:val="center"/>
              <w:rPr>
                <w:rFonts w:hint="eastAsia" w:ascii="仿宋_GB2312" w:hAnsi="宋体" w:eastAsia="仿宋_GB2312" w:cs="仿宋_GB2312"/>
                <w:i w:val="0"/>
                <w:color w:val="000000"/>
                <w:sz w:val="21"/>
                <w:szCs w:val="21"/>
                <w:u w:val="none"/>
              </w:rPr>
            </w:pPr>
          </w:p>
        </w:tc>
      </w:tr>
      <w:tr w14:paraId="3B781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A85C8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92C23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F5E7E6">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7594BF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869B969">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36F98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51CC73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18C3E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CB08D84">
            <w:pPr>
              <w:jc w:val="center"/>
              <w:rPr>
                <w:rFonts w:hint="eastAsia" w:ascii="仿宋_GB2312" w:hAnsi="宋体" w:eastAsia="仿宋_GB2312" w:cs="仿宋_GB2312"/>
                <w:i w:val="0"/>
                <w:color w:val="000000"/>
                <w:sz w:val="21"/>
                <w:szCs w:val="21"/>
                <w:u w:val="none"/>
              </w:rPr>
            </w:pPr>
          </w:p>
        </w:tc>
      </w:tr>
      <w:tr w14:paraId="0291F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F9936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FE7CE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285EC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FCFF2C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4AEA06E">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8F7042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0A1806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5FED0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AF517B9">
            <w:pPr>
              <w:jc w:val="center"/>
              <w:rPr>
                <w:rFonts w:hint="eastAsia" w:ascii="仿宋_GB2312" w:hAnsi="宋体" w:eastAsia="仿宋_GB2312" w:cs="仿宋_GB2312"/>
                <w:i w:val="0"/>
                <w:color w:val="000000"/>
                <w:sz w:val="21"/>
                <w:szCs w:val="21"/>
                <w:u w:val="none"/>
              </w:rPr>
            </w:pPr>
          </w:p>
        </w:tc>
      </w:tr>
      <w:tr w14:paraId="4C578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259BB">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FA766C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85C252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8F55DC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切实保护好三庙一塔这一体现着通州悠久历史的文物古建群，为我区旅游业发展提供历史文化资料。</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EFFCE2">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E75386">
            <w:pPr>
              <w:tabs>
                <w:tab w:val="left" w:pos="487"/>
              </w:tabs>
              <w:jc w:val="left"/>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C5629B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F935E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1E7B019">
            <w:pPr>
              <w:jc w:val="center"/>
              <w:rPr>
                <w:rFonts w:hint="eastAsia" w:ascii="仿宋_GB2312" w:hAnsi="宋体" w:eastAsia="仿宋_GB2312" w:cs="仿宋_GB2312"/>
                <w:i w:val="0"/>
                <w:color w:val="000000"/>
                <w:sz w:val="21"/>
                <w:szCs w:val="21"/>
                <w:u w:val="none"/>
              </w:rPr>
            </w:pPr>
          </w:p>
        </w:tc>
      </w:tr>
      <w:tr w14:paraId="532AC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2C5414">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5502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766A2F">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159D3C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C6FE3D">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79B311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7C259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2B8D388">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B158A4F">
            <w:pPr>
              <w:jc w:val="center"/>
              <w:rPr>
                <w:rFonts w:hint="eastAsia" w:ascii="仿宋_GB2312" w:hAnsi="宋体" w:eastAsia="仿宋_GB2312" w:cs="仿宋_GB2312"/>
                <w:i w:val="0"/>
                <w:color w:val="000000"/>
                <w:sz w:val="21"/>
                <w:szCs w:val="21"/>
                <w:u w:val="none"/>
              </w:rPr>
            </w:pPr>
          </w:p>
        </w:tc>
      </w:tr>
      <w:tr w14:paraId="52FD2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E480B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F7B89">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ECD094">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8236C0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355D3EA">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CBC6A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A8B04D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5AC23C8">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24C2550">
            <w:pPr>
              <w:jc w:val="center"/>
              <w:rPr>
                <w:rFonts w:hint="eastAsia" w:ascii="仿宋_GB2312" w:hAnsi="宋体" w:eastAsia="仿宋_GB2312" w:cs="仿宋_GB2312"/>
                <w:i w:val="0"/>
                <w:color w:val="000000"/>
                <w:sz w:val="21"/>
                <w:szCs w:val="21"/>
                <w:u w:val="none"/>
              </w:rPr>
            </w:pPr>
          </w:p>
        </w:tc>
      </w:tr>
      <w:tr w14:paraId="0330BF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E3CB4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C13A1F">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88F0B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6200B0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给人们审美的愉悦和震憾，激发人民的自尊心和自豪感，增加民族自信心和凝聚力。</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801867">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254559">
            <w:pPr>
              <w:tabs>
                <w:tab w:val="left" w:pos="487"/>
              </w:tabs>
              <w:jc w:val="left"/>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AE74F6">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8EE08F">
            <w:pPr>
              <w:jc w:val="center"/>
              <w:rPr>
                <w:rFonts w:hint="eastAsia" w:ascii="仿宋_GB2312" w:hAnsi="宋体" w:eastAsia="仿宋_GB2312" w:cs="仿宋_GB2312"/>
                <w:i w:val="0"/>
                <w:color w:val="000000"/>
                <w:kern w:val="2"/>
                <w:sz w:val="21"/>
                <w:szCs w:val="21"/>
                <w:u w:val="none"/>
                <w:lang w:val="en-US" w:eastAsia="zh-CN" w:bidi="ar-SA"/>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1B5766B">
            <w:pPr>
              <w:jc w:val="center"/>
              <w:rPr>
                <w:rFonts w:hint="eastAsia" w:ascii="仿宋_GB2312" w:hAnsi="宋体" w:eastAsia="仿宋_GB2312" w:cs="仿宋_GB2312"/>
                <w:i w:val="0"/>
                <w:color w:val="000000"/>
                <w:sz w:val="21"/>
                <w:szCs w:val="21"/>
                <w:u w:val="none"/>
              </w:rPr>
            </w:pPr>
          </w:p>
        </w:tc>
      </w:tr>
      <w:tr w14:paraId="2AE7B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9519F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49842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185EA5">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23E293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899C86E">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0633E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1C123B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1A767FE">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777CC3B">
            <w:pPr>
              <w:jc w:val="center"/>
              <w:rPr>
                <w:rFonts w:hint="eastAsia" w:ascii="仿宋_GB2312" w:hAnsi="宋体" w:eastAsia="仿宋_GB2312" w:cs="仿宋_GB2312"/>
                <w:i w:val="0"/>
                <w:color w:val="000000"/>
                <w:sz w:val="21"/>
                <w:szCs w:val="21"/>
                <w:u w:val="none"/>
              </w:rPr>
            </w:pPr>
          </w:p>
        </w:tc>
      </w:tr>
      <w:tr w14:paraId="33467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D785B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8AD1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F34AF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6D1CE5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BDA66E">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E9EE4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B624AD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4A62221">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C53F6B2">
            <w:pPr>
              <w:jc w:val="center"/>
              <w:rPr>
                <w:rFonts w:hint="eastAsia" w:ascii="仿宋_GB2312" w:hAnsi="宋体" w:eastAsia="仿宋_GB2312" w:cs="仿宋_GB2312"/>
                <w:i w:val="0"/>
                <w:color w:val="000000"/>
                <w:sz w:val="21"/>
                <w:szCs w:val="21"/>
                <w:u w:val="none"/>
              </w:rPr>
            </w:pPr>
          </w:p>
        </w:tc>
      </w:tr>
      <w:tr w14:paraId="48435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46D0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335EA4">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33174A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7D45DD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妥善处理文物资源的保护和利用。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AACFF7B">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5CD9D76">
            <w:pPr>
              <w:tabs>
                <w:tab w:val="left" w:pos="487"/>
              </w:tabs>
              <w:jc w:val="left"/>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7972C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202F51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433E713">
            <w:pPr>
              <w:jc w:val="center"/>
              <w:rPr>
                <w:rFonts w:hint="eastAsia" w:ascii="仿宋_GB2312" w:hAnsi="宋体" w:eastAsia="仿宋_GB2312" w:cs="仿宋_GB2312"/>
                <w:i w:val="0"/>
                <w:color w:val="000000"/>
                <w:sz w:val="21"/>
                <w:szCs w:val="21"/>
                <w:u w:val="none"/>
              </w:rPr>
            </w:pPr>
          </w:p>
        </w:tc>
      </w:tr>
      <w:tr w14:paraId="50BA2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244AB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0425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E38235">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307FA0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DB7595D">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9BB20D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C40AC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2E8742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31130DC">
            <w:pPr>
              <w:jc w:val="center"/>
              <w:rPr>
                <w:rFonts w:hint="eastAsia" w:ascii="仿宋_GB2312" w:hAnsi="宋体" w:eastAsia="仿宋_GB2312" w:cs="仿宋_GB2312"/>
                <w:i w:val="0"/>
                <w:color w:val="000000"/>
                <w:sz w:val="21"/>
                <w:szCs w:val="21"/>
                <w:u w:val="none"/>
              </w:rPr>
            </w:pPr>
          </w:p>
        </w:tc>
      </w:tr>
      <w:tr w14:paraId="4612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35DE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B7269B">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84551">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C56F4B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60E5E4">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E20588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2918D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95C3C7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1E3797D">
            <w:pPr>
              <w:jc w:val="center"/>
              <w:rPr>
                <w:rFonts w:hint="eastAsia" w:ascii="仿宋_GB2312" w:hAnsi="宋体" w:eastAsia="仿宋_GB2312" w:cs="仿宋_GB2312"/>
                <w:i w:val="0"/>
                <w:color w:val="000000"/>
                <w:sz w:val="21"/>
                <w:szCs w:val="21"/>
                <w:u w:val="none"/>
              </w:rPr>
            </w:pPr>
          </w:p>
        </w:tc>
      </w:tr>
      <w:tr w14:paraId="62372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65FCE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B3F919">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3DAF4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08417F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保护和利用相结合，注重社会效益和经济效益。</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4F029BE">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B0ADA04">
            <w:pPr>
              <w:tabs>
                <w:tab w:val="left" w:pos="487"/>
              </w:tabs>
              <w:jc w:val="left"/>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C5E3220">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A8FA5A8">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BE15FA7">
            <w:pPr>
              <w:jc w:val="center"/>
              <w:rPr>
                <w:rFonts w:hint="eastAsia" w:ascii="仿宋_GB2312" w:hAnsi="宋体" w:eastAsia="仿宋_GB2312" w:cs="仿宋_GB2312"/>
                <w:i w:val="0"/>
                <w:color w:val="000000"/>
                <w:sz w:val="21"/>
                <w:szCs w:val="21"/>
                <w:u w:val="none"/>
              </w:rPr>
            </w:pPr>
          </w:p>
        </w:tc>
      </w:tr>
      <w:tr w14:paraId="0AEFA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CFD5E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35C1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584C0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55BB3A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460A9B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3DA92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FA265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EA64D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C7FCDB7">
            <w:pPr>
              <w:jc w:val="center"/>
              <w:rPr>
                <w:rFonts w:hint="eastAsia" w:ascii="仿宋_GB2312" w:hAnsi="宋体" w:eastAsia="仿宋_GB2312" w:cs="仿宋_GB2312"/>
                <w:i w:val="0"/>
                <w:color w:val="000000"/>
                <w:sz w:val="21"/>
                <w:szCs w:val="21"/>
                <w:u w:val="none"/>
              </w:rPr>
            </w:pPr>
          </w:p>
        </w:tc>
      </w:tr>
      <w:tr w14:paraId="62FA7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3B57F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F2976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F66CF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842C15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C7698DB">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95A97C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BAF36A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3B0C6E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19BCE5E">
            <w:pPr>
              <w:jc w:val="center"/>
              <w:rPr>
                <w:rFonts w:hint="eastAsia" w:ascii="仿宋_GB2312" w:hAnsi="宋体" w:eastAsia="仿宋_GB2312" w:cs="仿宋_GB2312"/>
                <w:i w:val="0"/>
                <w:color w:val="000000"/>
                <w:sz w:val="21"/>
                <w:szCs w:val="21"/>
                <w:u w:val="none"/>
              </w:rPr>
            </w:pPr>
          </w:p>
        </w:tc>
      </w:tr>
      <w:tr w14:paraId="66738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90CEF4">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DC2FB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7D7C2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EFAA01A">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满意度达到100%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D3095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99EC76D">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66D9C8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57BC30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2BFA17F">
            <w:pPr>
              <w:jc w:val="center"/>
              <w:rPr>
                <w:rFonts w:hint="eastAsia" w:ascii="仿宋_GB2312" w:hAnsi="宋体" w:eastAsia="仿宋_GB2312" w:cs="仿宋_GB2312"/>
                <w:i w:val="0"/>
                <w:color w:val="000000"/>
                <w:sz w:val="21"/>
                <w:szCs w:val="21"/>
                <w:u w:val="none"/>
              </w:rPr>
            </w:pPr>
          </w:p>
        </w:tc>
      </w:tr>
      <w:tr w14:paraId="799A0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09548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6D4A2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2CF3D5">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486BC2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2DF253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CD341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1D1A58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62193E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C7BD7C8">
            <w:pPr>
              <w:jc w:val="center"/>
              <w:rPr>
                <w:rFonts w:hint="eastAsia" w:ascii="仿宋_GB2312" w:hAnsi="宋体" w:eastAsia="仿宋_GB2312" w:cs="仿宋_GB2312"/>
                <w:i w:val="0"/>
                <w:color w:val="000000"/>
                <w:sz w:val="21"/>
                <w:szCs w:val="21"/>
                <w:u w:val="none"/>
              </w:rPr>
            </w:pPr>
          </w:p>
        </w:tc>
      </w:tr>
      <w:tr w14:paraId="71C458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89494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DBB54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4B40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8B9872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79CBA5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EB761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ECE04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710A8DB">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F20F061">
            <w:pPr>
              <w:jc w:val="center"/>
              <w:rPr>
                <w:rFonts w:hint="eastAsia" w:ascii="仿宋_GB2312" w:hAnsi="宋体" w:eastAsia="仿宋_GB2312" w:cs="仿宋_GB2312"/>
                <w:i w:val="0"/>
                <w:color w:val="000000"/>
                <w:sz w:val="21"/>
                <w:szCs w:val="21"/>
                <w:u w:val="none"/>
              </w:rPr>
            </w:pPr>
          </w:p>
        </w:tc>
      </w:tr>
      <w:tr w14:paraId="48B32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3C9FF15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B964A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0F752A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8B6481F">
            <w:pPr>
              <w:jc w:val="center"/>
              <w:rPr>
                <w:rFonts w:hint="eastAsia" w:ascii="宋体" w:hAnsi="宋体" w:eastAsia="宋体" w:cs="宋体"/>
                <w:i w:val="0"/>
                <w:color w:val="000000"/>
                <w:sz w:val="24"/>
                <w:szCs w:val="24"/>
                <w:u w:val="none"/>
              </w:rPr>
            </w:pPr>
          </w:p>
        </w:tc>
      </w:tr>
    </w:tbl>
    <w:p w14:paraId="0C88459C">
      <w:pPr>
        <w:pStyle w:val="4"/>
        <w:rPr>
          <w:rFonts w:ascii="仿宋_GB2312" w:eastAsia="仿宋_GB2312"/>
          <w:sz w:val="32"/>
          <w:szCs w:val="32"/>
        </w:rPr>
      </w:pPr>
    </w:p>
    <w:tbl>
      <w:tblPr>
        <w:tblStyle w:val="11"/>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523A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57FEF099">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7DE69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77A5D04F">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（2023年度）</w:t>
            </w:r>
          </w:p>
        </w:tc>
      </w:tr>
      <w:tr w14:paraId="65A3E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7CC6C57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41397D4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eastAsia="zh-CN"/>
              </w:rPr>
              <w:t>通州区</w:t>
            </w:r>
            <w:r>
              <w:rPr>
                <w:rFonts w:hint="eastAsia" w:ascii="仿宋_GB2312" w:hAnsi="宋体" w:eastAsia="仿宋_GB2312" w:cs="仿宋_GB2312"/>
                <w:i w:val="0"/>
                <w:color w:val="000000"/>
                <w:sz w:val="21"/>
                <w:szCs w:val="21"/>
                <w:u w:val="none"/>
                <w:lang w:val="en-US" w:eastAsia="zh-CN"/>
              </w:rPr>
              <w:t>2022年文物小修保养工程</w:t>
            </w:r>
          </w:p>
        </w:tc>
      </w:tr>
      <w:tr w14:paraId="2410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1DB9458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29B6EFCC">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通州区文化和旅游局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F7C22F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1FA344AD">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通州区文物管理所</w:t>
            </w:r>
          </w:p>
        </w:tc>
      </w:tr>
      <w:tr w14:paraId="209E4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2782CF6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1B6EE3C2">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王璐</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F05A2B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4531D20A">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80886871</w:t>
            </w:r>
          </w:p>
        </w:tc>
      </w:tr>
      <w:tr w14:paraId="17EF4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1AE6DEE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742EC4B7">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nil"/>
              <w:right w:val="single" w:color="000000" w:sz="4" w:space="0"/>
            </w:tcBorders>
            <w:noWrap w:val="0"/>
            <w:vAlign w:val="center"/>
          </w:tcPr>
          <w:p w14:paraId="6559E19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F91649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2C7E99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D1C00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A9FAD4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CFC97B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4E615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EFB3CE9">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DADF50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ECE65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74.2</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5EB533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74.2</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856A33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74.2</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9E5FA8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FEC0AF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74C0F6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071BD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76AFEC07">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B16A1E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F5B2285">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74.2</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D5BCF35">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E5E150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74.2</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8B2923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943A017">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62509E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63937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8557197">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2E08B2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CE1580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1DC6BA4">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460837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B0ECEB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625CA3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0096DF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1A1E89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2C9853F">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AC39DA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D7344F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2D12206">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808E50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F61BB1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FC637C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23E22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41EC0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77201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53CF796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220E23D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0571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807B6">
            <w:pPr>
              <w:jc w:val="center"/>
              <w:rPr>
                <w:rFonts w:hint="eastAsia" w:ascii="仿宋_GB2312" w:hAnsi="宋体" w:eastAsia="仿宋_GB2312" w:cs="仿宋_GB2312"/>
                <w:i w:val="0"/>
                <w:color w:val="000000"/>
                <w:sz w:val="21"/>
                <w:szCs w:val="21"/>
                <w:u w:val="none"/>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1F8811A5">
            <w:pPr>
              <w:jc w:val="center"/>
              <w:rPr>
                <w:rFonts w:hint="eastAsia" w:ascii="仿宋_GB2312" w:hAnsi="宋体" w:eastAsia="仿宋_GB2312" w:cs="仿宋_GB2312"/>
                <w:i w:val="0"/>
                <w:color w:val="000000"/>
                <w:sz w:val="21"/>
                <w:szCs w:val="21"/>
                <w:u w:val="none"/>
              </w:rPr>
            </w:pP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2E4EDC0D">
            <w:pPr>
              <w:jc w:val="center"/>
              <w:rPr>
                <w:rFonts w:hint="eastAsia" w:ascii="仿宋_GB2312" w:hAnsi="宋体" w:eastAsia="仿宋_GB2312" w:cs="仿宋_GB2312"/>
                <w:i w:val="0"/>
                <w:color w:val="000000"/>
                <w:sz w:val="21"/>
                <w:szCs w:val="21"/>
                <w:u w:val="none"/>
              </w:rPr>
            </w:pPr>
          </w:p>
        </w:tc>
      </w:tr>
      <w:tr w14:paraId="572DC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4CF0492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B73856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E36A0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3C5B92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ACAE8A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9B5E69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C331F3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434CC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BACBAB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3575E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BE4854">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C205D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51E03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AB433A3">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完成12处岁修工程</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98EEEF7">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12处</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D88AA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12处</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A48FF8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36831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20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DA85BB1">
            <w:pPr>
              <w:jc w:val="center"/>
              <w:rPr>
                <w:rFonts w:hint="eastAsia" w:ascii="仿宋_GB2312" w:hAnsi="宋体" w:eastAsia="仿宋_GB2312" w:cs="仿宋_GB2312"/>
                <w:i w:val="0"/>
                <w:color w:val="000000"/>
                <w:sz w:val="21"/>
                <w:szCs w:val="21"/>
                <w:u w:val="none"/>
              </w:rPr>
            </w:pPr>
          </w:p>
        </w:tc>
      </w:tr>
      <w:tr w14:paraId="47CC1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BB366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5BDC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F4CC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67ED41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B0DDA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4DAC7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0C4687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94917E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9F0C4FF">
            <w:pPr>
              <w:jc w:val="center"/>
              <w:rPr>
                <w:rFonts w:hint="eastAsia" w:ascii="仿宋_GB2312" w:hAnsi="宋体" w:eastAsia="仿宋_GB2312" w:cs="仿宋_GB2312"/>
                <w:i w:val="0"/>
                <w:color w:val="000000"/>
                <w:sz w:val="21"/>
                <w:szCs w:val="21"/>
                <w:u w:val="none"/>
              </w:rPr>
            </w:pPr>
          </w:p>
        </w:tc>
      </w:tr>
      <w:tr w14:paraId="796DD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ADB84">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88D7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AA7EA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755A84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B3ED89">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FF73A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6E4AF1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8D2C61E">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9E26A03">
            <w:pPr>
              <w:jc w:val="center"/>
              <w:rPr>
                <w:rFonts w:hint="eastAsia" w:ascii="仿宋_GB2312" w:hAnsi="宋体" w:eastAsia="仿宋_GB2312" w:cs="仿宋_GB2312"/>
                <w:i w:val="0"/>
                <w:color w:val="000000"/>
                <w:sz w:val="21"/>
                <w:szCs w:val="21"/>
                <w:u w:val="none"/>
              </w:rPr>
            </w:pPr>
          </w:p>
        </w:tc>
      </w:tr>
      <w:tr w14:paraId="1F92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5C40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A7C3C">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74AC4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73D8AC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通过验收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C36CDD0">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通过验收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DBDC64">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通过验收</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B6D0B8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2D13CC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238A050">
            <w:pPr>
              <w:jc w:val="center"/>
              <w:rPr>
                <w:rFonts w:hint="eastAsia" w:ascii="仿宋_GB2312" w:hAnsi="宋体" w:eastAsia="仿宋_GB2312" w:cs="仿宋_GB2312"/>
                <w:i w:val="0"/>
                <w:color w:val="000000"/>
                <w:sz w:val="21"/>
                <w:szCs w:val="21"/>
                <w:u w:val="none"/>
              </w:rPr>
            </w:pPr>
          </w:p>
        </w:tc>
      </w:tr>
      <w:tr w14:paraId="166C8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0963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E82C90">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9CA5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29AFF3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5718C69">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9A929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989DD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36A745D">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E9BA388">
            <w:pPr>
              <w:jc w:val="center"/>
              <w:rPr>
                <w:rFonts w:hint="eastAsia" w:ascii="仿宋_GB2312" w:hAnsi="宋体" w:eastAsia="仿宋_GB2312" w:cs="仿宋_GB2312"/>
                <w:i w:val="0"/>
                <w:color w:val="000000"/>
                <w:sz w:val="21"/>
                <w:szCs w:val="21"/>
                <w:u w:val="none"/>
              </w:rPr>
            </w:pPr>
          </w:p>
        </w:tc>
      </w:tr>
      <w:tr w14:paraId="3FE36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1247B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BA9B7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9B5F45">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5C72AB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BEBB22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CCD974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A8BE4D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71002F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3298FC9">
            <w:pPr>
              <w:jc w:val="center"/>
              <w:rPr>
                <w:rFonts w:hint="eastAsia" w:ascii="仿宋_GB2312" w:hAnsi="宋体" w:eastAsia="仿宋_GB2312" w:cs="仿宋_GB2312"/>
                <w:i w:val="0"/>
                <w:color w:val="000000"/>
                <w:sz w:val="21"/>
                <w:szCs w:val="21"/>
                <w:u w:val="none"/>
              </w:rPr>
            </w:pPr>
          </w:p>
        </w:tc>
      </w:tr>
      <w:tr w14:paraId="436A1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90C6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6D1CE3">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0DA60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22A3BE8">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2023年12月完成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D966BB">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项目进度完成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342CB92">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已完成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02AFA4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D7562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AF9F147">
            <w:pPr>
              <w:jc w:val="center"/>
              <w:rPr>
                <w:rFonts w:hint="eastAsia" w:ascii="仿宋_GB2312" w:hAnsi="宋体" w:eastAsia="仿宋_GB2312" w:cs="仿宋_GB2312"/>
                <w:i w:val="0"/>
                <w:color w:val="000000"/>
                <w:sz w:val="21"/>
                <w:szCs w:val="21"/>
                <w:u w:val="none"/>
              </w:rPr>
            </w:pPr>
          </w:p>
        </w:tc>
      </w:tr>
      <w:tr w14:paraId="17F5DF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2DB3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83B6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AC147A">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B1EEAC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68D3BA">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4B1952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F9CD6C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F3266E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0D9173D">
            <w:pPr>
              <w:jc w:val="center"/>
              <w:rPr>
                <w:rFonts w:hint="eastAsia" w:ascii="仿宋_GB2312" w:hAnsi="宋体" w:eastAsia="仿宋_GB2312" w:cs="仿宋_GB2312"/>
                <w:i w:val="0"/>
                <w:color w:val="000000"/>
                <w:sz w:val="21"/>
                <w:szCs w:val="21"/>
                <w:u w:val="none"/>
              </w:rPr>
            </w:pPr>
          </w:p>
        </w:tc>
      </w:tr>
      <w:tr w14:paraId="069B2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A21F4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7C5B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060FE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787C58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F96A0F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AB6C5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2BC8E6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570437E">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16E3925">
            <w:pPr>
              <w:jc w:val="center"/>
              <w:rPr>
                <w:rFonts w:hint="eastAsia" w:ascii="仿宋_GB2312" w:hAnsi="宋体" w:eastAsia="仿宋_GB2312" w:cs="仿宋_GB2312"/>
                <w:i w:val="0"/>
                <w:color w:val="000000"/>
                <w:sz w:val="21"/>
                <w:szCs w:val="21"/>
                <w:u w:val="none"/>
              </w:rPr>
            </w:pPr>
          </w:p>
        </w:tc>
      </w:tr>
      <w:tr w14:paraId="0C8038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CA85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A8E19">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449E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E3C52C1">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2023年支付资金74.2万元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3557B6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74.2万元</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63BAA4">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已支付</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D4CF02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2230B1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2ACD1BD">
            <w:pPr>
              <w:jc w:val="center"/>
              <w:rPr>
                <w:rFonts w:hint="eastAsia" w:ascii="仿宋_GB2312" w:hAnsi="宋体" w:eastAsia="仿宋_GB2312" w:cs="仿宋_GB2312"/>
                <w:i w:val="0"/>
                <w:color w:val="000000"/>
                <w:sz w:val="21"/>
                <w:szCs w:val="21"/>
                <w:u w:val="none"/>
              </w:rPr>
            </w:pPr>
          </w:p>
        </w:tc>
      </w:tr>
      <w:tr w14:paraId="49CD6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3741B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32CC0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80F64F">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0EA179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401F2B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59AC20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B5AEA3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5BBD068">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5DD27F3">
            <w:pPr>
              <w:jc w:val="center"/>
              <w:rPr>
                <w:rFonts w:hint="eastAsia" w:ascii="仿宋_GB2312" w:hAnsi="宋体" w:eastAsia="仿宋_GB2312" w:cs="仿宋_GB2312"/>
                <w:i w:val="0"/>
                <w:color w:val="000000"/>
                <w:sz w:val="21"/>
                <w:szCs w:val="21"/>
                <w:u w:val="none"/>
              </w:rPr>
            </w:pPr>
          </w:p>
        </w:tc>
      </w:tr>
      <w:tr w14:paraId="565D2E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2A3E6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77A14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7E384F">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27C4F9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675149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DE9FB5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D7906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27E44B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2869FB9">
            <w:pPr>
              <w:jc w:val="center"/>
              <w:rPr>
                <w:rFonts w:hint="eastAsia" w:ascii="仿宋_GB2312" w:hAnsi="宋体" w:eastAsia="仿宋_GB2312" w:cs="仿宋_GB2312"/>
                <w:i w:val="0"/>
                <w:color w:val="000000"/>
                <w:sz w:val="21"/>
                <w:szCs w:val="21"/>
                <w:u w:val="none"/>
              </w:rPr>
            </w:pPr>
          </w:p>
        </w:tc>
      </w:tr>
      <w:tr w14:paraId="7CA0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263AB4">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8B360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81FFE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4FC17B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1E2ED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F900C4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129B0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3A113E5">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F59663B">
            <w:pPr>
              <w:jc w:val="center"/>
              <w:rPr>
                <w:rFonts w:hint="eastAsia" w:ascii="仿宋_GB2312" w:hAnsi="宋体" w:eastAsia="仿宋_GB2312" w:cs="仿宋_GB2312"/>
                <w:i w:val="0"/>
                <w:color w:val="000000"/>
                <w:sz w:val="21"/>
                <w:szCs w:val="21"/>
                <w:u w:val="none"/>
              </w:rPr>
            </w:pPr>
          </w:p>
        </w:tc>
      </w:tr>
      <w:tr w14:paraId="0FFCF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B5EAE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C823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E409E4">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D42007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7F42385">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16DE8DD">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2B1C3A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6F1776">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764A792">
            <w:pPr>
              <w:jc w:val="center"/>
              <w:rPr>
                <w:rFonts w:hint="eastAsia" w:ascii="仿宋_GB2312" w:hAnsi="宋体" w:eastAsia="仿宋_GB2312" w:cs="仿宋_GB2312"/>
                <w:i w:val="0"/>
                <w:color w:val="000000"/>
                <w:sz w:val="21"/>
                <w:szCs w:val="21"/>
                <w:u w:val="none"/>
              </w:rPr>
            </w:pPr>
          </w:p>
        </w:tc>
      </w:tr>
      <w:tr w14:paraId="1E727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372E3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ECCD75">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DDFB2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9D9B6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B768EC7">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922BDF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C71DB8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80018BA">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B9B94EB">
            <w:pPr>
              <w:jc w:val="center"/>
              <w:rPr>
                <w:rFonts w:hint="eastAsia" w:ascii="仿宋_GB2312" w:hAnsi="宋体" w:eastAsia="仿宋_GB2312" w:cs="仿宋_GB2312"/>
                <w:i w:val="0"/>
                <w:color w:val="000000"/>
                <w:sz w:val="21"/>
                <w:szCs w:val="21"/>
                <w:u w:val="none"/>
              </w:rPr>
            </w:pPr>
          </w:p>
        </w:tc>
      </w:tr>
      <w:tr w14:paraId="057AB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FD035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520D10">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33616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AC6273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EC5224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F6E153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1792DC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3392E4B">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6539FA8">
            <w:pPr>
              <w:jc w:val="center"/>
              <w:rPr>
                <w:rFonts w:hint="eastAsia" w:ascii="仿宋_GB2312" w:hAnsi="宋体" w:eastAsia="仿宋_GB2312" w:cs="仿宋_GB2312"/>
                <w:i w:val="0"/>
                <w:color w:val="000000"/>
                <w:sz w:val="21"/>
                <w:szCs w:val="21"/>
                <w:u w:val="none"/>
              </w:rPr>
            </w:pPr>
          </w:p>
        </w:tc>
      </w:tr>
      <w:tr w14:paraId="1BE72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8FC6C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F7C0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E256D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DA991B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9BBBB9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A04A6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8E7AD7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E1E3B71">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2FFDECF">
            <w:pPr>
              <w:jc w:val="center"/>
              <w:rPr>
                <w:rFonts w:hint="eastAsia" w:ascii="仿宋_GB2312" w:hAnsi="宋体" w:eastAsia="仿宋_GB2312" w:cs="仿宋_GB2312"/>
                <w:i w:val="0"/>
                <w:color w:val="000000"/>
                <w:sz w:val="21"/>
                <w:szCs w:val="21"/>
                <w:u w:val="none"/>
              </w:rPr>
            </w:pPr>
          </w:p>
        </w:tc>
      </w:tr>
      <w:tr w14:paraId="0ACDB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92694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0F17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4BFD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9E3F57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2387CF">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75D751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14061A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91AF5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747CCB4">
            <w:pPr>
              <w:jc w:val="center"/>
              <w:rPr>
                <w:rFonts w:hint="eastAsia" w:ascii="仿宋_GB2312" w:hAnsi="宋体" w:eastAsia="仿宋_GB2312" w:cs="仿宋_GB2312"/>
                <w:i w:val="0"/>
                <w:color w:val="000000"/>
                <w:sz w:val="21"/>
                <w:szCs w:val="21"/>
                <w:u w:val="none"/>
              </w:rPr>
            </w:pPr>
          </w:p>
        </w:tc>
      </w:tr>
      <w:tr w14:paraId="1FF88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91737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092E41">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351D2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A6041A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坚持“最小干预”与“不改变文物原状”的基本原则，妥善处理文物资源的保护和利用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B6D5F0">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F198814">
            <w:pPr>
              <w:tabs>
                <w:tab w:val="left" w:pos="487"/>
              </w:tabs>
              <w:jc w:val="left"/>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36D7190">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D46C33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15A7849">
            <w:pPr>
              <w:jc w:val="center"/>
              <w:rPr>
                <w:rFonts w:hint="eastAsia" w:ascii="仿宋_GB2312" w:hAnsi="宋体" w:eastAsia="仿宋_GB2312" w:cs="仿宋_GB2312"/>
                <w:i w:val="0"/>
                <w:color w:val="000000"/>
                <w:sz w:val="21"/>
                <w:szCs w:val="21"/>
                <w:u w:val="none"/>
              </w:rPr>
            </w:pPr>
          </w:p>
        </w:tc>
      </w:tr>
      <w:tr w14:paraId="05EB9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A6EC3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D6BC0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C25C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F4BDF5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BDC71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50DC28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CF8016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FC9184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E9325D5">
            <w:pPr>
              <w:jc w:val="center"/>
              <w:rPr>
                <w:rFonts w:hint="eastAsia" w:ascii="仿宋_GB2312" w:hAnsi="宋体" w:eastAsia="仿宋_GB2312" w:cs="仿宋_GB2312"/>
                <w:i w:val="0"/>
                <w:color w:val="000000"/>
                <w:sz w:val="21"/>
                <w:szCs w:val="21"/>
                <w:u w:val="none"/>
              </w:rPr>
            </w:pPr>
          </w:p>
        </w:tc>
      </w:tr>
      <w:tr w14:paraId="7A3F0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FA51A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FFC44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D8371">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B22DF9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F783B5">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6A9CB8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CD6C39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5E9F7A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38E20BE">
            <w:pPr>
              <w:jc w:val="center"/>
              <w:rPr>
                <w:rFonts w:hint="eastAsia" w:ascii="仿宋_GB2312" w:hAnsi="宋体" w:eastAsia="仿宋_GB2312" w:cs="仿宋_GB2312"/>
                <w:i w:val="0"/>
                <w:color w:val="000000"/>
                <w:sz w:val="21"/>
                <w:szCs w:val="21"/>
                <w:u w:val="none"/>
              </w:rPr>
            </w:pPr>
          </w:p>
        </w:tc>
      </w:tr>
      <w:tr w14:paraId="02E17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A5A0B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360354">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82D6E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879452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保护和利用相结合</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E4477ED">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5C712D3">
            <w:pPr>
              <w:tabs>
                <w:tab w:val="left" w:pos="487"/>
              </w:tabs>
              <w:jc w:val="left"/>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7788D3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1A813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0283FD6">
            <w:pPr>
              <w:jc w:val="center"/>
              <w:rPr>
                <w:rFonts w:hint="eastAsia" w:ascii="仿宋_GB2312" w:hAnsi="宋体" w:eastAsia="仿宋_GB2312" w:cs="仿宋_GB2312"/>
                <w:i w:val="0"/>
                <w:color w:val="000000"/>
                <w:sz w:val="21"/>
                <w:szCs w:val="21"/>
                <w:u w:val="none"/>
              </w:rPr>
            </w:pPr>
          </w:p>
        </w:tc>
      </w:tr>
      <w:tr w14:paraId="4C546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DF194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E051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E5975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02D03D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2F10EF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256857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373D7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FCD758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E209486">
            <w:pPr>
              <w:jc w:val="center"/>
              <w:rPr>
                <w:rFonts w:hint="eastAsia" w:ascii="仿宋_GB2312" w:hAnsi="宋体" w:eastAsia="仿宋_GB2312" w:cs="仿宋_GB2312"/>
                <w:i w:val="0"/>
                <w:color w:val="000000"/>
                <w:sz w:val="21"/>
                <w:szCs w:val="21"/>
                <w:u w:val="none"/>
              </w:rPr>
            </w:pPr>
          </w:p>
        </w:tc>
      </w:tr>
      <w:tr w14:paraId="0147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68E2E4">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AA92BB">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29FAB9">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49D2BE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BDA5BB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AB4383">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103DB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8ADC2D4">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D4382E3">
            <w:pPr>
              <w:jc w:val="center"/>
              <w:rPr>
                <w:rFonts w:hint="eastAsia" w:ascii="仿宋_GB2312" w:hAnsi="宋体" w:eastAsia="仿宋_GB2312" w:cs="仿宋_GB2312"/>
                <w:i w:val="0"/>
                <w:color w:val="000000"/>
                <w:sz w:val="21"/>
                <w:szCs w:val="21"/>
                <w:u w:val="none"/>
              </w:rPr>
            </w:pPr>
          </w:p>
        </w:tc>
      </w:tr>
      <w:tr w14:paraId="254D9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2655D">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EC8088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41A019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DB58487">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满意度达到95%以上</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9DC0E9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745056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B0A0E2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E6950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6CDE7DA">
            <w:pPr>
              <w:jc w:val="center"/>
              <w:rPr>
                <w:rFonts w:hint="eastAsia" w:ascii="仿宋_GB2312" w:hAnsi="宋体" w:eastAsia="仿宋_GB2312" w:cs="仿宋_GB2312"/>
                <w:i w:val="0"/>
                <w:color w:val="000000"/>
                <w:sz w:val="21"/>
                <w:szCs w:val="21"/>
                <w:u w:val="none"/>
              </w:rPr>
            </w:pPr>
          </w:p>
        </w:tc>
      </w:tr>
      <w:tr w14:paraId="28B27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F1A1BF">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3C697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244E23">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0B8DB6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DBF80C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95%</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E2F21C9">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95%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529087A">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F175A35">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5A70CC0">
            <w:pPr>
              <w:jc w:val="center"/>
              <w:rPr>
                <w:rFonts w:hint="eastAsia" w:ascii="仿宋_GB2312" w:hAnsi="宋体" w:eastAsia="仿宋_GB2312" w:cs="仿宋_GB2312"/>
                <w:i w:val="0"/>
                <w:color w:val="000000"/>
                <w:sz w:val="21"/>
                <w:szCs w:val="21"/>
                <w:u w:val="none"/>
              </w:rPr>
            </w:pPr>
          </w:p>
        </w:tc>
      </w:tr>
      <w:tr w14:paraId="2D28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4EF84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B3AA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E107B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1F2A5E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356E94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324CBC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EF3764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1562BC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9CBC3C5">
            <w:pPr>
              <w:jc w:val="center"/>
              <w:rPr>
                <w:rFonts w:hint="eastAsia" w:ascii="仿宋_GB2312" w:hAnsi="宋体" w:eastAsia="仿宋_GB2312" w:cs="仿宋_GB2312"/>
                <w:i w:val="0"/>
                <w:color w:val="000000"/>
                <w:sz w:val="21"/>
                <w:szCs w:val="21"/>
                <w:u w:val="none"/>
              </w:rPr>
            </w:pPr>
          </w:p>
        </w:tc>
      </w:tr>
      <w:tr w14:paraId="6E08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658B337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13CA6E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C7044B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054C978">
            <w:pPr>
              <w:jc w:val="center"/>
              <w:rPr>
                <w:rFonts w:hint="eastAsia" w:ascii="宋体" w:hAnsi="宋体" w:eastAsia="宋体" w:cs="宋体"/>
                <w:i w:val="0"/>
                <w:color w:val="000000"/>
                <w:sz w:val="24"/>
                <w:szCs w:val="24"/>
                <w:u w:val="none"/>
              </w:rPr>
            </w:pPr>
          </w:p>
        </w:tc>
      </w:tr>
    </w:tbl>
    <w:p w14:paraId="2D817CE4">
      <w:pPr>
        <w:pStyle w:val="4"/>
        <w:rPr>
          <w:rFonts w:ascii="仿宋_GB2312" w:eastAsia="仿宋_GB2312"/>
          <w:sz w:val="32"/>
          <w:szCs w:val="32"/>
        </w:rPr>
      </w:pPr>
    </w:p>
    <w:p w14:paraId="1A5E4ADF">
      <w:pPr>
        <w:pStyle w:val="4"/>
        <w:rPr>
          <w:rFonts w:ascii="仿宋_GB2312" w:eastAsia="仿宋_GB2312"/>
          <w:sz w:val="32"/>
          <w:szCs w:val="32"/>
        </w:rPr>
      </w:pPr>
    </w:p>
    <w:tbl>
      <w:tblPr>
        <w:tblStyle w:val="11"/>
        <w:tblW w:w="1450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55"/>
        <w:gridCol w:w="945"/>
        <w:gridCol w:w="1515"/>
        <w:gridCol w:w="1290"/>
        <w:gridCol w:w="1290"/>
        <w:gridCol w:w="1290"/>
        <w:gridCol w:w="1290"/>
        <w:gridCol w:w="1290"/>
        <w:gridCol w:w="390"/>
        <w:gridCol w:w="390"/>
        <w:gridCol w:w="390"/>
        <w:gridCol w:w="390"/>
        <w:gridCol w:w="1290"/>
        <w:gridCol w:w="1290"/>
      </w:tblGrid>
      <w:tr w14:paraId="1F09D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505" w:type="dxa"/>
            <w:gridSpan w:val="14"/>
            <w:tcBorders>
              <w:top w:val="nil"/>
              <w:left w:val="nil"/>
              <w:bottom w:val="nil"/>
              <w:right w:val="nil"/>
            </w:tcBorders>
            <w:noWrap w:val="0"/>
            <w:vAlign w:val="center"/>
          </w:tcPr>
          <w:p w14:paraId="12200308">
            <w:pPr>
              <w:keepNext w:val="0"/>
              <w:keepLines w:val="0"/>
              <w:widowControl/>
              <w:suppressLineNumbers w:val="0"/>
              <w:jc w:val="center"/>
              <w:textAlignment w:val="center"/>
              <w:rPr>
                <w:rFonts w:ascii="方正小标宋简体" w:hAnsi="方正小标宋简体" w:eastAsia="方正小标宋简体" w:cs="方正小标宋简体"/>
                <w:i w:val="0"/>
                <w:color w:val="000000"/>
                <w:sz w:val="36"/>
                <w:szCs w:val="36"/>
                <w:u w:val="none"/>
              </w:rPr>
            </w:pPr>
            <w:r>
              <w:rPr>
                <w:rFonts w:hint="eastAsia" w:ascii="方正小标宋简体" w:hAnsi="方正小标宋简体" w:eastAsia="方正小标宋简体" w:cs="方正小标宋简体"/>
                <w:i w:val="0"/>
                <w:color w:val="000000"/>
                <w:kern w:val="0"/>
                <w:sz w:val="36"/>
                <w:szCs w:val="36"/>
                <w:u w:val="none"/>
                <w:lang w:val="en-US" w:eastAsia="zh-CN" w:bidi="ar"/>
              </w:rPr>
              <w:t>项目支出绩效自评表</w:t>
            </w:r>
          </w:p>
        </w:tc>
      </w:tr>
      <w:tr w14:paraId="4A6F5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14505" w:type="dxa"/>
            <w:gridSpan w:val="14"/>
            <w:tcBorders>
              <w:top w:val="nil"/>
              <w:left w:val="nil"/>
              <w:bottom w:val="nil"/>
              <w:right w:val="nil"/>
            </w:tcBorders>
            <w:noWrap w:val="0"/>
            <w:vAlign w:val="center"/>
          </w:tcPr>
          <w:p w14:paraId="60327439">
            <w:pPr>
              <w:keepNext w:val="0"/>
              <w:keepLines w:val="0"/>
              <w:widowControl/>
              <w:suppressLineNumbers w:val="0"/>
              <w:jc w:val="center"/>
              <w:textAlignment w:val="center"/>
              <w:rPr>
                <w:rFonts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 xml:space="preserve">  （2023年度）</w:t>
            </w:r>
          </w:p>
        </w:tc>
      </w:tr>
      <w:tr w14:paraId="2DE2C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5C0320B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项目名称</w:t>
            </w:r>
          </w:p>
        </w:tc>
        <w:tc>
          <w:tcPr>
            <w:tcW w:w="12105" w:type="dxa"/>
            <w:gridSpan w:val="12"/>
            <w:tcBorders>
              <w:top w:val="single" w:color="000000" w:sz="4" w:space="0"/>
              <w:left w:val="single" w:color="000000" w:sz="4" w:space="0"/>
              <w:bottom w:val="single" w:color="000000" w:sz="4" w:space="0"/>
              <w:right w:val="single" w:color="000000" w:sz="4" w:space="0"/>
            </w:tcBorders>
            <w:noWrap w:val="0"/>
            <w:vAlign w:val="center"/>
          </w:tcPr>
          <w:p w14:paraId="415A13E2">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通州区三庙一塔智能消防工程</w:t>
            </w:r>
          </w:p>
        </w:tc>
      </w:tr>
      <w:tr w14:paraId="1EF38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0BB56B4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主管部门</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27DA1E8E">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通州区文化和旅游局</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412567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实施单位</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04FAE241">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通州区文物管理所</w:t>
            </w:r>
          </w:p>
        </w:tc>
      </w:tr>
      <w:tr w14:paraId="6443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tcBorders>
              <w:top w:val="single" w:color="000000" w:sz="4" w:space="0"/>
              <w:left w:val="single" w:color="000000" w:sz="4" w:space="0"/>
              <w:bottom w:val="single" w:color="000000" w:sz="4" w:space="0"/>
              <w:right w:val="single" w:color="000000" w:sz="4" w:space="0"/>
            </w:tcBorders>
            <w:noWrap w:val="0"/>
            <w:vAlign w:val="center"/>
          </w:tcPr>
          <w:p w14:paraId="0FCC4E7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项目负责人</w:t>
            </w:r>
          </w:p>
        </w:tc>
        <w:tc>
          <w:tcPr>
            <w:tcW w:w="6675" w:type="dxa"/>
            <w:gridSpan w:val="5"/>
            <w:tcBorders>
              <w:top w:val="single" w:color="000000" w:sz="4" w:space="0"/>
              <w:left w:val="single" w:color="000000" w:sz="4" w:space="0"/>
              <w:bottom w:val="single" w:color="000000" w:sz="4" w:space="0"/>
              <w:right w:val="single" w:color="000000" w:sz="4" w:space="0"/>
            </w:tcBorders>
            <w:noWrap w:val="0"/>
            <w:vAlign w:val="center"/>
          </w:tcPr>
          <w:p w14:paraId="4E8514CE">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王璐</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7F7DE8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联系电话</w:t>
            </w:r>
          </w:p>
        </w:tc>
        <w:tc>
          <w:tcPr>
            <w:tcW w:w="3750" w:type="dxa"/>
            <w:gridSpan w:val="5"/>
            <w:tcBorders>
              <w:top w:val="single" w:color="000000" w:sz="4" w:space="0"/>
              <w:left w:val="single" w:color="000000" w:sz="4" w:space="0"/>
              <w:bottom w:val="single" w:color="000000" w:sz="4" w:space="0"/>
              <w:right w:val="single" w:color="000000" w:sz="4" w:space="0"/>
            </w:tcBorders>
            <w:noWrap w:val="0"/>
            <w:vAlign w:val="center"/>
          </w:tcPr>
          <w:p w14:paraId="5BB25BC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80886871</w:t>
            </w:r>
          </w:p>
        </w:tc>
      </w:tr>
      <w:tr w14:paraId="38AA5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5D1D412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项目资金</w:t>
            </w:r>
            <w:r>
              <w:rPr>
                <w:rFonts w:hint="eastAsia" w:ascii="仿宋_GB2312" w:hAnsi="宋体" w:eastAsia="仿宋_GB2312" w:cs="仿宋_GB2312"/>
                <w:i w:val="0"/>
                <w:color w:val="000000"/>
                <w:kern w:val="0"/>
                <w:sz w:val="21"/>
                <w:szCs w:val="21"/>
                <w:u w:val="none"/>
                <w:lang w:val="en-US" w:eastAsia="zh-CN" w:bidi="ar"/>
              </w:rPr>
              <w:br w:type="textWrapping"/>
            </w:r>
            <w:r>
              <w:rPr>
                <w:rFonts w:hint="eastAsia" w:ascii="仿宋_GB2312" w:hAnsi="宋体" w:eastAsia="仿宋_GB2312" w:cs="仿宋_GB2312"/>
                <w:i w:val="0"/>
                <w:color w:val="000000"/>
                <w:kern w:val="0"/>
                <w:sz w:val="21"/>
                <w:szCs w:val="21"/>
                <w:u w:val="none"/>
                <w:lang w:val="en-US" w:eastAsia="zh-CN" w:bidi="ar"/>
              </w:rPr>
              <w:t>（万元）</w:t>
            </w: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3D26EC9A">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nil"/>
              <w:right w:val="single" w:color="000000" w:sz="4" w:space="0"/>
            </w:tcBorders>
            <w:noWrap w:val="0"/>
            <w:vAlign w:val="center"/>
          </w:tcPr>
          <w:p w14:paraId="25CD32E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年初预算数</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59CC5F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全年预算数</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32686A6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全年执行数</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3425D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5B17C9B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执行率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D29EA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r>
      <w:tr w14:paraId="4E325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6E58330B">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12511BD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年度资金总额</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8BA9F8">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rPr>
              <w:t>8</w:t>
            </w:r>
            <w:r>
              <w:rPr>
                <w:rFonts w:hint="eastAsia" w:ascii="仿宋_GB2312" w:hAnsi="宋体" w:eastAsia="仿宋_GB2312" w:cs="仿宋_GB2312"/>
                <w:i w:val="0"/>
                <w:color w:val="000000"/>
                <w:sz w:val="21"/>
                <w:szCs w:val="21"/>
                <w:u w:val="none"/>
                <w:lang w:val="en-US" w:eastAsia="zh-CN"/>
              </w:rPr>
              <w:t>.</w:t>
            </w:r>
            <w:r>
              <w:rPr>
                <w:rFonts w:hint="eastAsia" w:ascii="仿宋_GB2312" w:hAnsi="宋体" w:eastAsia="仿宋_GB2312" w:cs="仿宋_GB2312"/>
                <w:i w:val="0"/>
                <w:color w:val="000000"/>
                <w:sz w:val="21"/>
                <w:szCs w:val="21"/>
                <w:u w:val="none"/>
              </w:rPr>
              <w:t>6</w:t>
            </w:r>
            <w:r>
              <w:rPr>
                <w:rFonts w:hint="eastAsia" w:ascii="仿宋_GB2312" w:hAnsi="宋体" w:eastAsia="仿宋_GB2312" w:cs="仿宋_GB2312"/>
                <w:i w:val="0"/>
                <w:color w:val="000000"/>
                <w:sz w:val="21"/>
                <w:szCs w:val="21"/>
                <w:u w:val="none"/>
                <w:lang w:val="en-US" w:eastAsia="zh-CN"/>
              </w:rPr>
              <w:t>1</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8AB433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8.61</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AE7154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8.61</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D29718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7E87CF8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23C61F9">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r>
      <w:tr w14:paraId="51FB1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2C4B8A8F">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F185D5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其中：当年财政拨款</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CD0A0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8.61</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80D1663">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7FFFAF3">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8.61</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214CC5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1FCF015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4AD042">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6A76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DDB0FE1">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6CBB95C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上年结转资金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6DCBF7">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2321BE3">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62314AE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48E590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46AF18B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AC308B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56F6E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24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15B548C4">
            <w:pPr>
              <w:jc w:val="center"/>
              <w:rPr>
                <w:rFonts w:hint="eastAsia" w:ascii="仿宋_GB2312" w:hAnsi="宋体" w:eastAsia="仿宋_GB2312" w:cs="仿宋_GB2312"/>
                <w:i w:val="0"/>
                <w:color w:val="000000"/>
                <w:sz w:val="21"/>
                <w:szCs w:val="21"/>
                <w:u w:val="none"/>
              </w:rPr>
            </w:pPr>
          </w:p>
        </w:tc>
        <w:tc>
          <w:tcPr>
            <w:tcW w:w="2805" w:type="dxa"/>
            <w:gridSpan w:val="2"/>
            <w:tcBorders>
              <w:top w:val="single" w:color="000000" w:sz="4" w:space="0"/>
              <w:left w:val="single" w:color="000000" w:sz="4" w:space="0"/>
              <w:bottom w:val="single" w:color="000000" w:sz="4" w:space="0"/>
              <w:right w:val="single" w:color="000000" w:sz="4" w:space="0"/>
            </w:tcBorders>
            <w:noWrap w:val="0"/>
            <w:vAlign w:val="center"/>
          </w:tcPr>
          <w:p w14:paraId="25A591A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 xml:space="preserve">  其他资金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42A439B">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C61C778">
            <w:pPr>
              <w:jc w:val="center"/>
              <w:rPr>
                <w:rFonts w:hint="eastAsia" w:ascii="仿宋_GB2312" w:hAnsi="宋体" w:eastAsia="仿宋_GB2312" w:cs="仿宋_GB2312"/>
                <w:i w:val="0"/>
                <w:color w:val="000000"/>
                <w:sz w:val="21"/>
                <w:szCs w:val="21"/>
                <w:u w:val="none"/>
              </w:rPr>
            </w:pP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0602EEB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46E000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680" w:type="dxa"/>
            <w:gridSpan w:val="2"/>
            <w:tcBorders>
              <w:top w:val="single" w:color="000000" w:sz="4" w:space="0"/>
              <w:left w:val="single" w:color="000000" w:sz="4" w:space="0"/>
              <w:bottom w:val="single" w:color="000000" w:sz="4" w:space="0"/>
              <w:right w:val="single" w:color="000000" w:sz="4" w:space="0"/>
            </w:tcBorders>
            <w:noWrap w:val="0"/>
            <w:vAlign w:val="center"/>
          </w:tcPr>
          <w:p w14:paraId="2321780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1ABA80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r>
      <w:tr w14:paraId="70A16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5CBC8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年度总体目标</w:t>
            </w: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702B82E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预期目标</w:t>
            </w: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1F404CF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实际完成情况</w:t>
            </w:r>
          </w:p>
        </w:tc>
      </w:tr>
      <w:tr w14:paraId="08D4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3E832">
            <w:pPr>
              <w:jc w:val="center"/>
              <w:rPr>
                <w:rFonts w:hint="eastAsia" w:ascii="仿宋_GB2312" w:hAnsi="宋体" w:eastAsia="仿宋_GB2312" w:cs="仿宋_GB2312"/>
                <w:i w:val="0"/>
                <w:color w:val="000000"/>
                <w:sz w:val="21"/>
                <w:szCs w:val="21"/>
                <w:u w:val="none"/>
              </w:rPr>
            </w:pPr>
          </w:p>
        </w:tc>
        <w:tc>
          <w:tcPr>
            <w:tcW w:w="7620" w:type="dxa"/>
            <w:gridSpan w:val="6"/>
            <w:tcBorders>
              <w:top w:val="single" w:color="000000" w:sz="4" w:space="0"/>
              <w:left w:val="single" w:color="000000" w:sz="4" w:space="0"/>
              <w:bottom w:val="single" w:color="000000" w:sz="4" w:space="0"/>
              <w:right w:val="single" w:color="000000" w:sz="4" w:space="0"/>
            </w:tcBorders>
            <w:noWrap w:val="0"/>
            <w:vAlign w:val="center"/>
          </w:tcPr>
          <w:p w14:paraId="1ABA3532">
            <w:pPr>
              <w:jc w:val="center"/>
              <w:rPr>
                <w:rFonts w:hint="eastAsia" w:ascii="仿宋_GB2312" w:hAnsi="宋体" w:eastAsia="仿宋_GB2312" w:cs="仿宋_GB2312"/>
                <w:i w:val="0"/>
                <w:color w:val="000000"/>
                <w:sz w:val="21"/>
                <w:szCs w:val="21"/>
                <w:u w:val="none"/>
              </w:rPr>
            </w:pPr>
          </w:p>
        </w:tc>
        <w:tc>
          <w:tcPr>
            <w:tcW w:w="5430" w:type="dxa"/>
            <w:gridSpan w:val="7"/>
            <w:tcBorders>
              <w:top w:val="single" w:color="000000" w:sz="4" w:space="0"/>
              <w:left w:val="single" w:color="000000" w:sz="4" w:space="0"/>
              <w:bottom w:val="single" w:color="000000" w:sz="4" w:space="0"/>
              <w:right w:val="single" w:color="000000" w:sz="4" w:space="0"/>
            </w:tcBorders>
            <w:noWrap w:val="0"/>
            <w:vAlign w:val="center"/>
          </w:tcPr>
          <w:p w14:paraId="4C5EAF98">
            <w:pPr>
              <w:jc w:val="center"/>
              <w:rPr>
                <w:rFonts w:hint="eastAsia" w:ascii="仿宋_GB2312" w:hAnsi="宋体" w:eastAsia="仿宋_GB2312" w:cs="仿宋_GB2312"/>
                <w:i w:val="0"/>
                <w:color w:val="000000"/>
                <w:sz w:val="21"/>
                <w:szCs w:val="21"/>
                <w:u w:val="none"/>
              </w:rPr>
            </w:pPr>
          </w:p>
        </w:tc>
      </w:tr>
      <w:tr w14:paraId="0CA29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A3BF1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绩效指标</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3C8D6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一级指标</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54E6DB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二级指标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F06640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三级指标</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A4234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年度指标值</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4F4624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实际完成值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3256C2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分值</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94089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得分</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E4EEA2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偏差原因分析及改进措施</w:t>
            </w:r>
          </w:p>
        </w:tc>
      </w:tr>
      <w:tr w14:paraId="3D886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249F52">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220478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产出指标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9592A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数量指标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211C59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三庙一塔园区内</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B0AAFC0">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按方案执行</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5A5F6A7">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已完成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23A33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3E6224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B508018">
            <w:pPr>
              <w:jc w:val="center"/>
              <w:rPr>
                <w:rFonts w:hint="eastAsia" w:ascii="仿宋_GB2312" w:hAnsi="宋体" w:eastAsia="仿宋_GB2312" w:cs="仿宋_GB2312"/>
                <w:i w:val="0"/>
                <w:color w:val="000000"/>
                <w:sz w:val="21"/>
                <w:szCs w:val="21"/>
                <w:u w:val="none"/>
              </w:rPr>
            </w:pPr>
          </w:p>
        </w:tc>
      </w:tr>
      <w:tr w14:paraId="35DE8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70138">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4E6C1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BA88D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C349B7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A3103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55D549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DEC0CD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E5DF43E">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AD6718C">
            <w:pPr>
              <w:jc w:val="center"/>
              <w:rPr>
                <w:rFonts w:hint="eastAsia" w:ascii="仿宋_GB2312" w:hAnsi="宋体" w:eastAsia="仿宋_GB2312" w:cs="仿宋_GB2312"/>
                <w:i w:val="0"/>
                <w:color w:val="000000"/>
                <w:sz w:val="21"/>
                <w:szCs w:val="21"/>
                <w:u w:val="none"/>
              </w:rPr>
            </w:pPr>
          </w:p>
        </w:tc>
      </w:tr>
      <w:tr w14:paraId="3A750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2E95D8">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982A5">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BAD8D2">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C8069B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B909DF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5E782B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8247E24">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3E54D1D">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2A9D87A">
            <w:pPr>
              <w:jc w:val="center"/>
              <w:rPr>
                <w:rFonts w:hint="eastAsia" w:ascii="仿宋_GB2312" w:hAnsi="宋体" w:eastAsia="仿宋_GB2312" w:cs="仿宋_GB2312"/>
                <w:i w:val="0"/>
                <w:color w:val="000000"/>
                <w:sz w:val="21"/>
                <w:szCs w:val="21"/>
                <w:u w:val="none"/>
              </w:rPr>
            </w:pPr>
          </w:p>
        </w:tc>
      </w:tr>
      <w:tr w14:paraId="2C084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2B2FC6">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37E85">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333B3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质量指标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7EEBEB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通过四方验收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10F749">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通过验收</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4BDB9B0">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已通过验收</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FC5CC6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2F3848B">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15</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10C7940">
            <w:pPr>
              <w:jc w:val="center"/>
              <w:rPr>
                <w:rFonts w:hint="eastAsia" w:ascii="仿宋_GB2312" w:hAnsi="宋体" w:eastAsia="仿宋_GB2312" w:cs="仿宋_GB2312"/>
                <w:i w:val="0"/>
                <w:color w:val="000000"/>
                <w:sz w:val="21"/>
                <w:szCs w:val="21"/>
                <w:u w:val="none"/>
              </w:rPr>
            </w:pPr>
          </w:p>
        </w:tc>
      </w:tr>
      <w:tr w14:paraId="2D292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63FCC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BB21C3">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29AE6">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17914B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A40B0D8">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455CF3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5F3063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666DFC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A99370D">
            <w:pPr>
              <w:jc w:val="center"/>
              <w:rPr>
                <w:rFonts w:hint="eastAsia" w:ascii="仿宋_GB2312" w:hAnsi="宋体" w:eastAsia="仿宋_GB2312" w:cs="仿宋_GB2312"/>
                <w:i w:val="0"/>
                <w:color w:val="000000"/>
                <w:sz w:val="21"/>
                <w:szCs w:val="21"/>
                <w:u w:val="none"/>
              </w:rPr>
            </w:pPr>
          </w:p>
        </w:tc>
      </w:tr>
      <w:tr w14:paraId="0391A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8F6ED">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9730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3FF606">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FB646A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E46FF61">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BE2543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8A8FA1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E11E43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4CDD3CA">
            <w:pPr>
              <w:jc w:val="center"/>
              <w:rPr>
                <w:rFonts w:hint="eastAsia" w:ascii="仿宋_GB2312" w:hAnsi="宋体" w:eastAsia="仿宋_GB2312" w:cs="仿宋_GB2312"/>
                <w:i w:val="0"/>
                <w:color w:val="000000"/>
                <w:sz w:val="21"/>
                <w:szCs w:val="21"/>
                <w:u w:val="none"/>
              </w:rPr>
            </w:pPr>
          </w:p>
        </w:tc>
      </w:tr>
      <w:tr w14:paraId="374F3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0D083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C7761C">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19701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时效指标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662A2A5">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2023年12月完成并交付使用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8423E74">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项目进度完成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BF2FB10">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已完成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6EA548E">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5E2492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DF9BFFF">
            <w:pPr>
              <w:jc w:val="center"/>
              <w:rPr>
                <w:rFonts w:hint="eastAsia" w:ascii="仿宋_GB2312" w:hAnsi="宋体" w:eastAsia="仿宋_GB2312" w:cs="仿宋_GB2312"/>
                <w:i w:val="0"/>
                <w:color w:val="000000"/>
                <w:sz w:val="21"/>
                <w:szCs w:val="21"/>
                <w:u w:val="none"/>
              </w:rPr>
            </w:pPr>
          </w:p>
        </w:tc>
      </w:tr>
      <w:tr w14:paraId="13EC2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9EAA25">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237716">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F292D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E203BC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F5D848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DA745AE">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BCA8E1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38E892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CF2A373">
            <w:pPr>
              <w:jc w:val="center"/>
              <w:rPr>
                <w:rFonts w:hint="eastAsia" w:ascii="仿宋_GB2312" w:hAnsi="宋体" w:eastAsia="仿宋_GB2312" w:cs="仿宋_GB2312"/>
                <w:i w:val="0"/>
                <w:color w:val="000000"/>
                <w:sz w:val="21"/>
                <w:szCs w:val="21"/>
                <w:u w:val="none"/>
              </w:rPr>
            </w:pPr>
          </w:p>
        </w:tc>
      </w:tr>
      <w:tr w14:paraId="20E9F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0E4E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091D7">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9DEEC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3399973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0D1D302">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34D4FC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AFC4D1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CF06F9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8A9D2B6">
            <w:pPr>
              <w:jc w:val="center"/>
              <w:rPr>
                <w:rFonts w:hint="eastAsia" w:ascii="仿宋_GB2312" w:hAnsi="宋体" w:eastAsia="仿宋_GB2312" w:cs="仿宋_GB2312"/>
                <w:i w:val="0"/>
                <w:color w:val="000000"/>
                <w:sz w:val="21"/>
                <w:szCs w:val="21"/>
                <w:u w:val="none"/>
              </w:rPr>
            </w:pPr>
          </w:p>
        </w:tc>
      </w:tr>
      <w:tr w14:paraId="01A6C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B3EF3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D745D6">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79D39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成本指标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51A3D5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不超过项目预算资金</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A30604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8.61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90C8691">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8.61</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EFE7A9">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E3315F2">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9E906AF">
            <w:pPr>
              <w:jc w:val="center"/>
              <w:rPr>
                <w:rFonts w:hint="eastAsia" w:ascii="仿宋_GB2312" w:hAnsi="宋体" w:eastAsia="仿宋_GB2312" w:cs="仿宋_GB2312"/>
                <w:i w:val="0"/>
                <w:color w:val="000000"/>
                <w:sz w:val="21"/>
                <w:szCs w:val="21"/>
                <w:u w:val="none"/>
              </w:rPr>
            </w:pPr>
          </w:p>
        </w:tc>
      </w:tr>
      <w:tr w14:paraId="5F048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E18A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8755C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6CDCAF">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FB29FD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3B6E6FC">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F83D31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C4060B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14C6D69">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A5643AE">
            <w:pPr>
              <w:jc w:val="center"/>
              <w:rPr>
                <w:rFonts w:hint="eastAsia" w:ascii="仿宋_GB2312" w:hAnsi="宋体" w:eastAsia="仿宋_GB2312" w:cs="仿宋_GB2312"/>
                <w:i w:val="0"/>
                <w:color w:val="000000"/>
                <w:sz w:val="21"/>
                <w:szCs w:val="21"/>
                <w:u w:val="none"/>
              </w:rPr>
            </w:pPr>
          </w:p>
        </w:tc>
      </w:tr>
      <w:tr w14:paraId="6F600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59407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5AAE1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49AC6B">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7D7862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1734350">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F39F4A2">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872E7A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4F4A58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A83B5D0">
            <w:pPr>
              <w:jc w:val="center"/>
              <w:rPr>
                <w:rFonts w:hint="eastAsia" w:ascii="仿宋_GB2312" w:hAnsi="宋体" w:eastAsia="仿宋_GB2312" w:cs="仿宋_GB2312"/>
                <w:i w:val="0"/>
                <w:color w:val="000000"/>
                <w:sz w:val="21"/>
                <w:szCs w:val="21"/>
                <w:u w:val="none"/>
              </w:rPr>
            </w:pPr>
          </w:p>
        </w:tc>
      </w:tr>
      <w:tr w14:paraId="64D02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CAF755">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E9255C">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效益指标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7053AD">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经济效益指标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BB0884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加强园区内的财产安全管理</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3876D88">
            <w:pPr>
              <w:jc w:val="center"/>
              <w:rPr>
                <w:rFonts w:hint="eastAsia" w:ascii="仿宋_GB2312" w:hAnsi="宋体" w:eastAsia="仿宋_GB2312" w:cs="仿宋_GB2312"/>
                <w:i w:val="0"/>
                <w:color w:val="000000"/>
                <w:sz w:val="21"/>
                <w:szCs w:val="21"/>
                <w:u w:val="none"/>
                <w:lang w:eastAsia="zh-CN"/>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A1FAAA1">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339E9C">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E947598">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D2D3C5F">
            <w:pPr>
              <w:jc w:val="center"/>
              <w:rPr>
                <w:rFonts w:hint="eastAsia" w:ascii="仿宋_GB2312" w:hAnsi="宋体" w:eastAsia="仿宋_GB2312" w:cs="仿宋_GB2312"/>
                <w:i w:val="0"/>
                <w:color w:val="000000"/>
                <w:sz w:val="21"/>
                <w:szCs w:val="21"/>
                <w:u w:val="none"/>
              </w:rPr>
            </w:pPr>
          </w:p>
        </w:tc>
      </w:tr>
      <w:tr w14:paraId="74C12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CCD2F7">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E8C9D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2581F">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BB2701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BADFD5">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43CDB0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69BD00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ED8D3F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61ECE7C8">
            <w:pPr>
              <w:jc w:val="center"/>
              <w:rPr>
                <w:rFonts w:hint="eastAsia" w:ascii="仿宋_GB2312" w:hAnsi="宋体" w:eastAsia="仿宋_GB2312" w:cs="仿宋_GB2312"/>
                <w:i w:val="0"/>
                <w:color w:val="000000"/>
                <w:sz w:val="21"/>
                <w:szCs w:val="21"/>
                <w:u w:val="none"/>
              </w:rPr>
            </w:pPr>
          </w:p>
        </w:tc>
      </w:tr>
      <w:tr w14:paraId="5FAE6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0CEE0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C89B74">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04373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0374E6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390102D">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BD6549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CA9E1CC">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02C1BD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C90C94E">
            <w:pPr>
              <w:jc w:val="center"/>
              <w:rPr>
                <w:rFonts w:hint="eastAsia" w:ascii="仿宋_GB2312" w:hAnsi="宋体" w:eastAsia="仿宋_GB2312" w:cs="仿宋_GB2312"/>
                <w:i w:val="0"/>
                <w:color w:val="000000"/>
                <w:sz w:val="21"/>
                <w:szCs w:val="21"/>
                <w:u w:val="none"/>
              </w:rPr>
            </w:pPr>
          </w:p>
        </w:tc>
      </w:tr>
      <w:tr w14:paraId="296BA9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C67A5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F89F43">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17304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社会效益指标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DD1DD4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更好地保护好园区内的财产和游客的人身安全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87589A">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48B4876">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7214E64">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39272B7">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00C8B77">
            <w:pPr>
              <w:jc w:val="center"/>
              <w:rPr>
                <w:rFonts w:hint="eastAsia" w:ascii="仿宋_GB2312" w:hAnsi="宋体" w:eastAsia="仿宋_GB2312" w:cs="仿宋_GB2312"/>
                <w:i w:val="0"/>
                <w:color w:val="000000"/>
                <w:sz w:val="21"/>
                <w:szCs w:val="21"/>
                <w:u w:val="none"/>
              </w:rPr>
            </w:pPr>
          </w:p>
        </w:tc>
      </w:tr>
      <w:tr w14:paraId="747AD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680950">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89A73C">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CB7FCC">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70FAB5F">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40D50A">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961933A">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6EB07A27">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A3946DF">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425F1FD">
            <w:pPr>
              <w:jc w:val="center"/>
              <w:rPr>
                <w:rFonts w:hint="eastAsia" w:ascii="仿宋_GB2312" w:hAnsi="宋体" w:eastAsia="仿宋_GB2312" w:cs="仿宋_GB2312"/>
                <w:i w:val="0"/>
                <w:color w:val="000000"/>
                <w:sz w:val="21"/>
                <w:szCs w:val="21"/>
                <w:u w:val="none"/>
              </w:rPr>
            </w:pPr>
          </w:p>
        </w:tc>
      </w:tr>
      <w:tr w14:paraId="0F8B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2F6FCB">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96798">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88837">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F6C6E28">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6C9714">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822ED35">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54931B6">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298379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BD0DFCC">
            <w:pPr>
              <w:jc w:val="center"/>
              <w:rPr>
                <w:rFonts w:hint="eastAsia" w:ascii="仿宋_GB2312" w:hAnsi="宋体" w:eastAsia="仿宋_GB2312" w:cs="仿宋_GB2312"/>
                <w:i w:val="0"/>
                <w:color w:val="000000"/>
                <w:sz w:val="21"/>
                <w:szCs w:val="21"/>
                <w:u w:val="none"/>
              </w:rPr>
            </w:pPr>
          </w:p>
        </w:tc>
      </w:tr>
      <w:tr w14:paraId="37834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BE6EDE">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A45825">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D193C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生态效益指标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CB593C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妥善处理文物资源的保护和利用</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386BFDA">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1BFCE0">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D18C225">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93EE3C9">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2A9B0692">
            <w:pPr>
              <w:jc w:val="center"/>
              <w:rPr>
                <w:rFonts w:hint="eastAsia" w:ascii="仿宋_GB2312" w:hAnsi="宋体" w:eastAsia="仿宋_GB2312" w:cs="仿宋_GB2312"/>
                <w:i w:val="0"/>
                <w:color w:val="000000"/>
                <w:sz w:val="21"/>
                <w:szCs w:val="21"/>
                <w:u w:val="none"/>
              </w:rPr>
            </w:pPr>
          </w:p>
        </w:tc>
      </w:tr>
      <w:tr w14:paraId="500A96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864682">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FB62F2">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73F4DA">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2A078C84">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844F2DD">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E0F83E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E455A0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50A4EE1">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7083B3B1">
            <w:pPr>
              <w:jc w:val="center"/>
              <w:rPr>
                <w:rFonts w:hint="eastAsia" w:ascii="仿宋_GB2312" w:hAnsi="宋体" w:eastAsia="仿宋_GB2312" w:cs="仿宋_GB2312"/>
                <w:i w:val="0"/>
                <w:color w:val="000000"/>
                <w:sz w:val="21"/>
                <w:szCs w:val="21"/>
                <w:u w:val="none"/>
              </w:rPr>
            </w:pPr>
          </w:p>
        </w:tc>
      </w:tr>
      <w:tr w14:paraId="3F422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1B3A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3F24D">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D9DCB8">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1E6BDAC7">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0910C1">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5539D1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7EECE8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3D7A4C1A">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4DBD430">
            <w:pPr>
              <w:jc w:val="center"/>
              <w:rPr>
                <w:rFonts w:hint="eastAsia" w:ascii="仿宋_GB2312" w:hAnsi="宋体" w:eastAsia="仿宋_GB2312" w:cs="仿宋_GB2312"/>
                <w:i w:val="0"/>
                <w:color w:val="000000"/>
                <w:sz w:val="21"/>
                <w:szCs w:val="21"/>
                <w:u w:val="none"/>
              </w:rPr>
            </w:pPr>
          </w:p>
        </w:tc>
      </w:tr>
      <w:tr w14:paraId="7AB5C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E2EDC1">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A9C862">
            <w:pPr>
              <w:jc w:val="center"/>
              <w:rPr>
                <w:rFonts w:hint="eastAsia" w:ascii="仿宋_GB2312" w:hAnsi="宋体" w:eastAsia="仿宋_GB2312" w:cs="仿宋_GB2312"/>
                <w:i w:val="0"/>
                <w:color w:val="000000"/>
                <w:sz w:val="21"/>
                <w:szCs w:val="21"/>
                <w:u w:val="none"/>
              </w:rPr>
            </w:pP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BFAAFA">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可持续影响指标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640CA63E">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保护和利用相结合，注重社会效益和经济效益</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B37E7D8">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8C7E68B">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eastAsia="zh-CN"/>
              </w:rPr>
              <w:t>高质量完成</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F548D48">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481BF09">
            <w:pPr>
              <w:jc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33A379E7">
            <w:pPr>
              <w:jc w:val="center"/>
              <w:rPr>
                <w:rFonts w:hint="eastAsia" w:ascii="仿宋_GB2312" w:hAnsi="宋体" w:eastAsia="仿宋_GB2312" w:cs="仿宋_GB2312"/>
                <w:i w:val="0"/>
                <w:color w:val="000000"/>
                <w:sz w:val="21"/>
                <w:szCs w:val="21"/>
                <w:u w:val="none"/>
              </w:rPr>
            </w:pPr>
          </w:p>
        </w:tc>
      </w:tr>
      <w:tr w14:paraId="088A8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A0880C">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488BFE">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55AAE0">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534EE203">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A9E6FC6">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DE06D3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28D784B1">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6F4ECAC">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08169881">
            <w:pPr>
              <w:jc w:val="center"/>
              <w:rPr>
                <w:rFonts w:hint="eastAsia" w:ascii="仿宋_GB2312" w:hAnsi="宋体" w:eastAsia="仿宋_GB2312" w:cs="仿宋_GB2312"/>
                <w:i w:val="0"/>
                <w:color w:val="000000"/>
                <w:sz w:val="21"/>
                <w:szCs w:val="21"/>
                <w:u w:val="none"/>
              </w:rPr>
            </w:pPr>
          </w:p>
        </w:tc>
      </w:tr>
      <w:tr w14:paraId="00909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0D6D73">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94459B">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99257E">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76C5468B">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15F6C29">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CA75BF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4622E5B9">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D57A390">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0AF0D23">
            <w:pPr>
              <w:jc w:val="center"/>
              <w:rPr>
                <w:rFonts w:hint="eastAsia" w:ascii="仿宋_GB2312" w:hAnsi="宋体" w:eastAsia="仿宋_GB2312" w:cs="仿宋_GB2312"/>
                <w:i w:val="0"/>
                <w:color w:val="000000"/>
                <w:sz w:val="21"/>
                <w:szCs w:val="21"/>
                <w:u w:val="none"/>
              </w:rPr>
            </w:pPr>
          </w:p>
        </w:tc>
      </w:tr>
      <w:tr w14:paraId="4925A3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FD1E98">
            <w:pPr>
              <w:jc w:val="center"/>
              <w:rPr>
                <w:rFonts w:hint="eastAsia" w:ascii="仿宋_GB2312" w:hAnsi="宋体" w:eastAsia="仿宋_GB2312" w:cs="仿宋_GB2312"/>
                <w:i w:val="0"/>
                <w:color w:val="000000"/>
                <w:sz w:val="21"/>
                <w:szCs w:val="21"/>
                <w:u w:val="none"/>
              </w:rPr>
            </w:pP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45EAE6">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满意度指标</w:t>
            </w:r>
          </w:p>
        </w:tc>
        <w:tc>
          <w:tcPr>
            <w:tcW w:w="151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55284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服务对象满意度标</w:t>
            </w: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72090BE">
            <w:pPr>
              <w:keepNext w:val="0"/>
              <w:keepLines w:val="0"/>
              <w:widowControl/>
              <w:suppressLineNumbers w:val="0"/>
              <w:jc w:val="center"/>
              <w:textAlignment w:val="center"/>
              <w:rPr>
                <w:rFonts w:hint="default" w:ascii="仿宋_GB2312" w:hAnsi="宋体" w:eastAsia="仿宋_GB2312" w:cs="仿宋_GB2312"/>
                <w:i w:val="0"/>
                <w:color w:val="000000"/>
                <w:sz w:val="21"/>
                <w:szCs w:val="21"/>
                <w:u w:val="none"/>
                <w:lang w:val="en-US"/>
              </w:rPr>
            </w:pPr>
            <w:r>
              <w:rPr>
                <w:rFonts w:hint="eastAsia" w:ascii="仿宋_GB2312" w:hAnsi="宋体" w:eastAsia="仿宋_GB2312" w:cs="仿宋_GB2312"/>
                <w:i w:val="0"/>
                <w:color w:val="000000"/>
                <w:kern w:val="0"/>
                <w:sz w:val="21"/>
                <w:szCs w:val="21"/>
                <w:u w:val="none"/>
                <w:lang w:val="en-US" w:eastAsia="zh-CN" w:bidi="ar"/>
              </w:rPr>
              <w:t>满意度达到100%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CBC6C1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8A0C166">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4C59A5F">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59CEFFFD">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7A1D2B6">
            <w:pPr>
              <w:jc w:val="center"/>
              <w:rPr>
                <w:rFonts w:hint="eastAsia" w:ascii="仿宋_GB2312" w:hAnsi="宋体" w:eastAsia="仿宋_GB2312" w:cs="仿宋_GB2312"/>
                <w:i w:val="0"/>
                <w:color w:val="000000"/>
                <w:sz w:val="21"/>
                <w:szCs w:val="21"/>
                <w:u w:val="none"/>
              </w:rPr>
            </w:pPr>
          </w:p>
        </w:tc>
      </w:tr>
      <w:tr w14:paraId="237EC0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0A12E9">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A56AFF">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D54C3D">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40033F65">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指标2：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46BAC84">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EAAE39F">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1E72CEB">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9D4DFF2">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4AA3BBDA">
            <w:pPr>
              <w:jc w:val="center"/>
              <w:rPr>
                <w:rFonts w:hint="eastAsia" w:ascii="仿宋_GB2312" w:hAnsi="宋体" w:eastAsia="仿宋_GB2312" w:cs="仿宋_GB2312"/>
                <w:i w:val="0"/>
                <w:color w:val="000000"/>
                <w:sz w:val="21"/>
                <w:szCs w:val="21"/>
                <w:u w:val="none"/>
              </w:rPr>
            </w:pPr>
          </w:p>
        </w:tc>
      </w:tr>
      <w:tr w14:paraId="50EA9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45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5D25DA">
            <w:pPr>
              <w:jc w:val="center"/>
              <w:rPr>
                <w:rFonts w:hint="eastAsia" w:ascii="仿宋_GB2312" w:hAnsi="宋体" w:eastAsia="仿宋_GB2312" w:cs="仿宋_GB2312"/>
                <w:i w:val="0"/>
                <w:color w:val="000000"/>
                <w:sz w:val="21"/>
                <w:szCs w:val="21"/>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B654A1">
            <w:pPr>
              <w:jc w:val="center"/>
              <w:rPr>
                <w:rFonts w:hint="eastAsia" w:ascii="仿宋_GB2312" w:hAnsi="宋体" w:eastAsia="仿宋_GB2312" w:cs="仿宋_GB2312"/>
                <w:i w:val="0"/>
                <w:color w:val="000000"/>
                <w:sz w:val="21"/>
                <w:szCs w:val="21"/>
                <w:u w:val="none"/>
              </w:rPr>
            </w:pPr>
          </w:p>
        </w:tc>
        <w:tc>
          <w:tcPr>
            <w:tcW w:w="151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90554">
            <w:pPr>
              <w:jc w:val="center"/>
              <w:rPr>
                <w:rFonts w:hint="eastAsia" w:ascii="仿宋_GB2312" w:hAnsi="宋体" w:eastAsia="仿宋_GB2312" w:cs="仿宋_GB2312"/>
                <w:i w:val="0"/>
                <w:color w:val="000000"/>
                <w:sz w:val="21"/>
                <w:szCs w:val="21"/>
                <w:u w:val="none"/>
              </w:rPr>
            </w:pPr>
          </w:p>
        </w:tc>
        <w:tc>
          <w:tcPr>
            <w:tcW w:w="3870" w:type="dxa"/>
            <w:gridSpan w:val="3"/>
            <w:tcBorders>
              <w:top w:val="single" w:color="000000" w:sz="4" w:space="0"/>
              <w:left w:val="single" w:color="000000" w:sz="4" w:space="0"/>
              <w:bottom w:val="single" w:color="000000" w:sz="4" w:space="0"/>
              <w:right w:val="single" w:color="000000" w:sz="4" w:space="0"/>
            </w:tcBorders>
            <w:noWrap w:val="0"/>
            <w:vAlign w:val="center"/>
          </w:tcPr>
          <w:p w14:paraId="0F8DA660">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CAE4723">
            <w:pPr>
              <w:jc w:val="center"/>
              <w:rPr>
                <w:rFonts w:hint="eastAsia" w:ascii="仿宋_GB2312" w:hAnsi="宋体" w:eastAsia="仿宋_GB2312" w:cs="仿宋_GB2312"/>
                <w:i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1B2E498">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F80B9B0">
            <w:pPr>
              <w:jc w:val="center"/>
              <w:rPr>
                <w:rFonts w:hint="eastAsia" w:ascii="仿宋_GB2312" w:hAnsi="宋体" w:eastAsia="仿宋_GB2312" w:cs="仿宋_GB2312"/>
                <w:i w:val="0"/>
                <w:color w:val="000000"/>
                <w:sz w:val="21"/>
                <w:szCs w:val="21"/>
                <w:u w:val="none"/>
              </w:rPr>
            </w:pP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0582DB93">
            <w:pPr>
              <w:jc w:val="center"/>
              <w:rPr>
                <w:rFonts w:hint="eastAsia" w:ascii="仿宋_GB2312" w:hAnsi="宋体" w:eastAsia="仿宋_GB2312" w:cs="仿宋_GB2312"/>
                <w:i w:val="0"/>
                <w:color w:val="000000"/>
                <w:sz w:val="21"/>
                <w:szCs w:val="21"/>
                <w:u w:val="none"/>
              </w:rPr>
            </w:pP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1A3A1BF1">
            <w:pPr>
              <w:jc w:val="center"/>
              <w:rPr>
                <w:rFonts w:hint="eastAsia" w:ascii="仿宋_GB2312" w:hAnsi="宋体" w:eastAsia="仿宋_GB2312" w:cs="仿宋_GB2312"/>
                <w:i w:val="0"/>
                <w:color w:val="000000"/>
                <w:sz w:val="21"/>
                <w:szCs w:val="21"/>
                <w:u w:val="none"/>
              </w:rPr>
            </w:pPr>
          </w:p>
        </w:tc>
      </w:tr>
      <w:tr w14:paraId="40B40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0" w:hRule="atLeast"/>
        </w:trPr>
        <w:tc>
          <w:tcPr>
            <w:tcW w:w="10365" w:type="dxa"/>
            <w:gridSpan w:val="8"/>
            <w:tcBorders>
              <w:top w:val="single" w:color="000000" w:sz="4" w:space="0"/>
              <w:left w:val="single" w:color="000000" w:sz="4" w:space="0"/>
              <w:bottom w:val="single" w:color="000000" w:sz="4" w:space="0"/>
              <w:right w:val="single" w:color="000000" w:sz="4" w:space="0"/>
            </w:tcBorders>
            <w:noWrap w:val="0"/>
            <w:vAlign w:val="center"/>
          </w:tcPr>
          <w:p w14:paraId="2A05E2E9">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总分</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7A5822E1">
            <w:pPr>
              <w:keepNext w:val="0"/>
              <w:keepLines w:val="0"/>
              <w:widowControl/>
              <w:suppressLineNumbers w:val="0"/>
              <w:jc w:val="center"/>
              <w:textAlignment w:val="center"/>
              <w:rPr>
                <w:rFonts w:hint="eastAsia" w:ascii="仿宋_GB2312" w:hAnsi="宋体" w:eastAsia="仿宋_GB2312" w:cs="仿宋_GB2312"/>
                <w:i w:val="0"/>
                <w:color w:val="000000"/>
                <w:sz w:val="21"/>
                <w:szCs w:val="21"/>
                <w:u w:val="none"/>
              </w:rPr>
            </w:pPr>
            <w:r>
              <w:rPr>
                <w:rFonts w:hint="eastAsia" w:ascii="仿宋_GB2312" w:hAnsi="宋体" w:eastAsia="仿宋_GB2312" w:cs="仿宋_GB2312"/>
                <w:i w:val="0"/>
                <w:color w:val="000000"/>
                <w:kern w:val="0"/>
                <w:sz w:val="21"/>
                <w:szCs w:val="21"/>
                <w:u w:val="none"/>
                <w:lang w:val="en-US" w:eastAsia="zh-CN" w:bidi="ar"/>
              </w:rPr>
              <w:t>100</w:t>
            </w:r>
          </w:p>
        </w:tc>
        <w:tc>
          <w:tcPr>
            <w:tcW w:w="780" w:type="dxa"/>
            <w:gridSpan w:val="2"/>
            <w:tcBorders>
              <w:top w:val="single" w:color="000000" w:sz="4" w:space="0"/>
              <w:left w:val="single" w:color="000000" w:sz="4" w:space="0"/>
              <w:bottom w:val="single" w:color="000000" w:sz="4" w:space="0"/>
              <w:right w:val="single" w:color="000000" w:sz="4" w:space="0"/>
            </w:tcBorders>
            <w:noWrap w:val="0"/>
            <w:vAlign w:val="center"/>
          </w:tcPr>
          <w:p w14:paraId="1FF042F4">
            <w:pPr>
              <w:jc w:val="center"/>
              <w:rPr>
                <w:rFonts w:hint="default" w:ascii="仿宋_GB2312" w:hAnsi="宋体" w:eastAsia="仿宋_GB2312" w:cs="仿宋_GB2312"/>
                <w:i w:val="0"/>
                <w:color w:val="000000"/>
                <w:sz w:val="21"/>
                <w:szCs w:val="21"/>
                <w:u w:val="none"/>
                <w:lang w:val="en-US" w:eastAsia="zh-CN"/>
              </w:rPr>
            </w:pPr>
            <w:r>
              <w:rPr>
                <w:rFonts w:hint="eastAsia" w:ascii="仿宋_GB2312" w:hAnsi="宋体" w:eastAsia="仿宋_GB2312" w:cs="仿宋_GB2312"/>
                <w:i w:val="0"/>
                <w:color w:val="000000"/>
                <w:sz w:val="21"/>
                <w:szCs w:val="21"/>
                <w:u w:val="none"/>
                <w:lang w:val="en-US" w:eastAsia="zh-CN"/>
              </w:rPr>
              <w:t>100</w:t>
            </w:r>
          </w:p>
        </w:tc>
        <w:tc>
          <w:tcPr>
            <w:tcW w:w="2580" w:type="dxa"/>
            <w:gridSpan w:val="2"/>
            <w:tcBorders>
              <w:top w:val="single" w:color="000000" w:sz="4" w:space="0"/>
              <w:left w:val="single" w:color="000000" w:sz="4" w:space="0"/>
              <w:bottom w:val="single" w:color="000000" w:sz="4" w:space="0"/>
              <w:right w:val="single" w:color="000000" w:sz="4" w:space="0"/>
            </w:tcBorders>
            <w:noWrap w:val="0"/>
            <w:vAlign w:val="center"/>
          </w:tcPr>
          <w:p w14:paraId="5D472F52">
            <w:pPr>
              <w:jc w:val="center"/>
              <w:rPr>
                <w:rFonts w:hint="eastAsia" w:ascii="宋体" w:hAnsi="宋体" w:eastAsia="宋体" w:cs="宋体"/>
                <w:i w:val="0"/>
                <w:color w:val="000000"/>
                <w:sz w:val="24"/>
                <w:szCs w:val="24"/>
                <w:u w:val="none"/>
              </w:rPr>
            </w:pPr>
          </w:p>
        </w:tc>
      </w:tr>
    </w:tbl>
    <w:p w14:paraId="1DE42DF9">
      <w:pPr>
        <w:spacing w:line="480" w:lineRule="exact"/>
        <w:jc w:val="both"/>
        <w:rPr>
          <w:rFonts w:hint="eastAsia" w:ascii="黑体" w:eastAsia="黑体"/>
          <w:sz w:val="28"/>
          <w:szCs w:val="28"/>
          <w:highlight w:val="none"/>
          <w:lang w:val="en-US" w:eastAsia="zh-CN"/>
        </w:rPr>
      </w:pPr>
      <w:bookmarkStart w:id="1" w:name="_GoBack"/>
      <w:bookmarkEnd w:id="1"/>
    </w:p>
    <w:p w14:paraId="75E0BDA6">
      <w:pPr>
        <w:spacing w:line="480" w:lineRule="exact"/>
        <w:jc w:val="both"/>
        <w:rPr>
          <w:rFonts w:hint="eastAsia" w:ascii="黑体" w:eastAsia="黑体"/>
          <w:sz w:val="28"/>
          <w:szCs w:val="28"/>
          <w:highlight w:val="none"/>
          <w:lang w:val="en-US" w:eastAsia="zh-CN"/>
        </w:rPr>
      </w:pPr>
    </w:p>
    <w:p w14:paraId="6C217D2D">
      <w:pPr>
        <w:spacing w:line="480" w:lineRule="exact"/>
        <w:jc w:val="both"/>
        <w:rPr>
          <w:rFonts w:hint="eastAsia" w:ascii="黑体" w:eastAsia="黑体"/>
          <w:sz w:val="32"/>
          <w:szCs w:val="32"/>
          <w:highlight w:val="none"/>
        </w:rPr>
      </w:pPr>
      <w:r>
        <w:rPr>
          <w:rFonts w:hint="eastAsia" w:ascii="黑体" w:eastAsia="黑体"/>
          <w:sz w:val="28"/>
          <w:szCs w:val="28"/>
          <w:highlight w:val="none"/>
          <w:lang w:val="en-US" w:eastAsia="zh-CN"/>
        </w:rPr>
        <w:t>（注：一级预算部门“一、二”均公开；二级预算单位仅公开“二”。）</w:t>
      </w:r>
    </w:p>
    <w:p w14:paraId="49CE0270"/>
    <w:p w14:paraId="7CD06D69"/>
    <w:sectPr>
      <w:footerReference r:id="rId4" w:type="default"/>
      <w:footerReference r:id="rId5" w:type="even"/>
      <w:pgSz w:w="16838" w:h="11906" w:orient="landscape"/>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FBED4">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3</w:t>
    </w:r>
    <w:r>
      <w:fldChar w:fldCharType="end"/>
    </w:r>
  </w:p>
  <w:p w14:paraId="472E7F6E">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D403C">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5</w:t>
    </w:r>
    <w:r>
      <w:fldChar w:fldCharType="end"/>
    </w:r>
  </w:p>
  <w:p w14:paraId="64A45FD7">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C2E1BA">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15</w:t>
    </w:r>
    <w:r>
      <w:fldChar w:fldCharType="end"/>
    </w:r>
  </w:p>
  <w:p w14:paraId="1E4F4C09">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E4EBA2"/>
    <w:multiLevelType w:val="singleLevel"/>
    <w:tmpl w:val="83E4EBA2"/>
    <w:lvl w:ilvl="0" w:tentative="0">
      <w:start w:val="1"/>
      <w:numFmt w:val="decimal"/>
      <w:lvlText w:val="%1."/>
      <w:lvlJc w:val="left"/>
      <w:pPr>
        <w:ind w:left="425" w:hanging="425"/>
      </w:pPr>
      <w:rPr>
        <w:rFonts w:hint="default"/>
      </w:rPr>
    </w:lvl>
  </w:abstractNum>
  <w:abstractNum w:abstractNumId="1">
    <w:nsid w:val="C13B3F8A"/>
    <w:multiLevelType w:val="singleLevel"/>
    <w:tmpl w:val="C13B3F8A"/>
    <w:lvl w:ilvl="0" w:tentative="0">
      <w:start w:val="4"/>
      <w:numFmt w:val="chineseCounting"/>
      <w:suff w:val="nothing"/>
      <w:lvlText w:val="（%1）"/>
      <w:lvlJc w:val="left"/>
      <w:rPr>
        <w:rFonts w:hint="eastAsia"/>
      </w:rPr>
    </w:lvl>
  </w:abstractNum>
  <w:abstractNum w:abstractNumId="2">
    <w:nsid w:val="E0A08E08"/>
    <w:multiLevelType w:val="multilevel"/>
    <w:tmpl w:val="E0A08E08"/>
    <w:lvl w:ilvl="0" w:tentative="0">
      <w:start w:val="2"/>
      <w:numFmt w:val="decimal"/>
      <w:suff w:val="nothing"/>
      <w:lvlText w:val="（%1）"/>
      <w:lvlJc w:val="left"/>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24267597"/>
    <w:multiLevelType w:val="multilevel"/>
    <w:tmpl w:val="24267597"/>
    <w:lvl w:ilvl="0" w:tentative="0">
      <w:start w:val="1"/>
      <w:numFmt w:val="japaneseCounting"/>
      <w:lvlText w:val="（%1）"/>
      <w:lvlJc w:val="left"/>
      <w:pPr>
        <w:ind w:left="1630" w:hanging="990"/>
      </w:pPr>
      <w:rPr>
        <w:rFonts w:hint="default" w:ascii="楷体_GB2312" w:hAnsi="楷体" w:eastAsia="楷体_GB2312" w:cs="仿宋_GB2312"/>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74B1C66"/>
    <w:multiLevelType w:val="singleLevel"/>
    <w:tmpl w:val="274B1C66"/>
    <w:lvl w:ilvl="0" w:tentative="0">
      <w:start w:val="6"/>
      <w:numFmt w:val="chineseCounting"/>
      <w:suff w:val="nothing"/>
      <w:lvlText w:val="%1、"/>
      <w:lvlJc w:val="left"/>
      <w:rPr>
        <w:rFonts w:hint="eastAsia"/>
      </w:rPr>
    </w:lvl>
  </w:abstractNum>
  <w:abstractNum w:abstractNumId="5">
    <w:nsid w:val="332D8A22"/>
    <w:multiLevelType w:val="singleLevel"/>
    <w:tmpl w:val="332D8A22"/>
    <w:lvl w:ilvl="0" w:tentative="0">
      <w:start w:val="2"/>
      <w:numFmt w:val="chineseCounting"/>
      <w:suff w:val="nothing"/>
      <w:lvlText w:val="（%1）"/>
      <w:lvlJc w:val="left"/>
      <w:rPr>
        <w:rFonts w:hint="eastAsia"/>
      </w:rPr>
    </w:lvl>
  </w:abstractNum>
  <w:abstractNum w:abstractNumId="6">
    <w:nsid w:val="661CC878"/>
    <w:multiLevelType w:val="singleLevel"/>
    <w:tmpl w:val="661CC878"/>
    <w:lvl w:ilvl="0" w:tentative="0">
      <w:start w:val="2"/>
      <w:numFmt w:val="chineseCounting"/>
      <w:suff w:val="nothing"/>
      <w:lvlText w:val="（%1）"/>
      <w:lvlJc w:val="left"/>
    </w:lvl>
  </w:abstractNum>
  <w:abstractNum w:abstractNumId="7">
    <w:nsid w:val="661CCA78"/>
    <w:multiLevelType w:val="singleLevel"/>
    <w:tmpl w:val="661CCA78"/>
    <w:lvl w:ilvl="0" w:tentative="0">
      <w:start w:val="2"/>
      <w:numFmt w:val="chineseCounting"/>
      <w:suff w:val="nothing"/>
      <w:lvlText w:val="（%1）"/>
      <w:lvlJc w:val="left"/>
    </w:lvl>
  </w:abstractNum>
  <w:abstractNum w:abstractNumId="8">
    <w:nsid w:val="661CF9CB"/>
    <w:multiLevelType w:val="singleLevel"/>
    <w:tmpl w:val="661CF9CB"/>
    <w:lvl w:ilvl="0" w:tentative="0">
      <w:start w:val="2"/>
      <w:numFmt w:val="chineseCounting"/>
      <w:suff w:val="nothing"/>
      <w:lvlText w:val="（%1）"/>
      <w:lvlJc w:val="left"/>
    </w:lvl>
  </w:abstractNum>
  <w:abstractNum w:abstractNumId="9">
    <w:nsid w:val="661CFB4A"/>
    <w:multiLevelType w:val="singleLevel"/>
    <w:tmpl w:val="661CFB4A"/>
    <w:lvl w:ilvl="0" w:tentative="0">
      <w:start w:val="5"/>
      <w:numFmt w:val="chineseCounting"/>
      <w:suff w:val="nothing"/>
      <w:lvlText w:val="%1、"/>
      <w:lvlJc w:val="left"/>
    </w:lvl>
  </w:abstractNum>
  <w:abstractNum w:abstractNumId="10">
    <w:nsid w:val="661E3097"/>
    <w:multiLevelType w:val="singleLevel"/>
    <w:tmpl w:val="661E3097"/>
    <w:lvl w:ilvl="0" w:tentative="0">
      <w:start w:val="3"/>
      <w:numFmt w:val="chineseCounting"/>
      <w:suff w:val="nothing"/>
      <w:lvlText w:val="%1、"/>
      <w:lvlJc w:val="left"/>
    </w:lvl>
  </w:abstractNum>
  <w:abstractNum w:abstractNumId="11">
    <w:nsid w:val="6625C457"/>
    <w:multiLevelType w:val="singleLevel"/>
    <w:tmpl w:val="6625C457"/>
    <w:lvl w:ilvl="0" w:tentative="0">
      <w:start w:val="3"/>
      <w:numFmt w:val="chineseCounting"/>
      <w:suff w:val="nothing"/>
      <w:lvlText w:val="%1、"/>
      <w:lvlJc w:val="left"/>
    </w:lvl>
  </w:abstractNum>
  <w:abstractNum w:abstractNumId="12">
    <w:nsid w:val="6628AA6B"/>
    <w:multiLevelType w:val="singleLevel"/>
    <w:tmpl w:val="6628AA6B"/>
    <w:lvl w:ilvl="0" w:tentative="0">
      <w:start w:val="2"/>
      <w:numFmt w:val="chineseCounting"/>
      <w:suff w:val="nothing"/>
      <w:lvlText w:val="%1、"/>
      <w:lvlJc w:val="left"/>
    </w:lvl>
  </w:abstractNum>
  <w:abstractNum w:abstractNumId="13">
    <w:nsid w:val="6628AAE1"/>
    <w:multiLevelType w:val="singleLevel"/>
    <w:tmpl w:val="6628AAE1"/>
    <w:lvl w:ilvl="0" w:tentative="0">
      <w:start w:val="6"/>
      <w:numFmt w:val="chineseCounting"/>
      <w:suff w:val="nothing"/>
      <w:lvlText w:val="%1、"/>
      <w:lvlJc w:val="left"/>
    </w:lvl>
  </w:abstractNum>
  <w:abstractNum w:abstractNumId="14">
    <w:nsid w:val="6628AF0B"/>
    <w:multiLevelType w:val="singleLevel"/>
    <w:tmpl w:val="6628AF0B"/>
    <w:lvl w:ilvl="0" w:tentative="0">
      <w:start w:val="7"/>
      <w:numFmt w:val="chineseCounting"/>
      <w:suff w:val="nothing"/>
      <w:lvlText w:val="%1、"/>
      <w:lvlJc w:val="left"/>
    </w:lvl>
  </w:abstractNum>
  <w:abstractNum w:abstractNumId="15">
    <w:nsid w:val="6628AFF8"/>
    <w:multiLevelType w:val="singleLevel"/>
    <w:tmpl w:val="6628AFF8"/>
    <w:lvl w:ilvl="0" w:tentative="0">
      <w:start w:val="7"/>
      <w:numFmt w:val="chineseCounting"/>
      <w:suff w:val="nothing"/>
      <w:lvlText w:val="%1、"/>
      <w:lvlJc w:val="left"/>
    </w:lvl>
  </w:abstractNum>
  <w:abstractNum w:abstractNumId="16">
    <w:nsid w:val="6628B71C"/>
    <w:multiLevelType w:val="singleLevel"/>
    <w:tmpl w:val="6628B71C"/>
    <w:lvl w:ilvl="0" w:tentative="0">
      <w:start w:val="6"/>
      <w:numFmt w:val="chineseCounting"/>
      <w:suff w:val="nothing"/>
      <w:lvlText w:val="%1、"/>
      <w:lvlJc w:val="left"/>
    </w:lvl>
  </w:abstractNum>
  <w:abstractNum w:abstractNumId="17">
    <w:nsid w:val="6628C9D4"/>
    <w:multiLevelType w:val="singleLevel"/>
    <w:tmpl w:val="6628C9D4"/>
    <w:lvl w:ilvl="0" w:tentative="0">
      <w:start w:val="7"/>
      <w:numFmt w:val="chineseCounting"/>
      <w:suff w:val="nothing"/>
      <w:lvlText w:val="%1、"/>
      <w:lvlJc w:val="left"/>
    </w:lvl>
  </w:abstractNum>
  <w:abstractNum w:abstractNumId="18">
    <w:nsid w:val="662F26F5"/>
    <w:multiLevelType w:val="singleLevel"/>
    <w:tmpl w:val="662F26F5"/>
    <w:lvl w:ilvl="0" w:tentative="0">
      <w:start w:val="7"/>
      <w:numFmt w:val="chineseCounting"/>
      <w:suff w:val="nothing"/>
      <w:lvlText w:val="%1、"/>
      <w:lvlJc w:val="left"/>
    </w:lvl>
  </w:abstractNum>
  <w:abstractNum w:abstractNumId="19">
    <w:nsid w:val="662F273A"/>
    <w:multiLevelType w:val="singleLevel"/>
    <w:tmpl w:val="662F273A"/>
    <w:lvl w:ilvl="0" w:tentative="0">
      <w:start w:val="7"/>
      <w:numFmt w:val="chineseCounting"/>
      <w:suff w:val="nothing"/>
      <w:lvlText w:val="%1、"/>
      <w:lvlJc w:val="left"/>
    </w:lvl>
  </w:abstractNum>
  <w:abstractNum w:abstractNumId="20">
    <w:nsid w:val="662F2783"/>
    <w:multiLevelType w:val="singleLevel"/>
    <w:tmpl w:val="662F2783"/>
    <w:lvl w:ilvl="0" w:tentative="0">
      <w:start w:val="7"/>
      <w:numFmt w:val="chineseCounting"/>
      <w:suff w:val="nothing"/>
      <w:lvlText w:val="%1、"/>
      <w:lvlJc w:val="left"/>
    </w:lvl>
  </w:abstractNum>
  <w:abstractNum w:abstractNumId="21">
    <w:nsid w:val="672828E2"/>
    <w:multiLevelType w:val="multilevel"/>
    <w:tmpl w:val="672828E2"/>
    <w:lvl w:ilvl="0" w:tentative="0">
      <w:start w:val="3"/>
      <w:numFmt w:val="decimal"/>
      <w:lvlText w:val="（%1）"/>
      <w:lvlJc w:val="left"/>
      <w:pPr>
        <w:ind w:left="1720" w:hanging="1080"/>
      </w:pPr>
      <w:rPr>
        <w:rFonts w:hint="default"/>
      </w:rPr>
    </w:lvl>
    <w:lvl w:ilvl="1" w:tentative="0">
      <w:start w:val="1"/>
      <w:numFmt w:val="lowerLetter"/>
      <w:lvlText w:val="%2)"/>
      <w:lvlJc w:val="left"/>
      <w:pPr>
        <w:ind w:left="1520" w:hanging="440"/>
      </w:pPr>
    </w:lvl>
    <w:lvl w:ilvl="2" w:tentative="0">
      <w:start w:val="1"/>
      <w:numFmt w:val="lowerRoman"/>
      <w:lvlText w:val="%3."/>
      <w:lvlJc w:val="right"/>
      <w:pPr>
        <w:ind w:left="1960" w:hanging="440"/>
      </w:pPr>
    </w:lvl>
    <w:lvl w:ilvl="3" w:tentative="0">
      <w:start w:val="1"/>
      <w:numFmt w:val="decimal"/>
      <w:lvlText w:val="%4."/>
      <w:lvlJc w:val="left"/>
      <w:pPr>
        <w:ind w:left="2400" w:hanging="440"/>
      </w:pPr>
    </w:lvl>
    <w:lvl w:ilvl="4" w:tentative="0">
      <w:start w:val="1"/>
      <w:numFmt w:val="lowerLetter"/>
      <w:lvlText w:val="%5)"/>
      <w:lvlJc w:val="left"/>
      <w:pPr>
        <w:ind w:left="2840" w:hanging="440"/>
      </w:pPr>
    </w:lvl>
    <w:lvl w:ilvl="5" w:tentative="0">
      <w:start w:val="1"/>
      <w:numFmt w:val="lowerRoman"/>
      <w:lvlText w:val="%6."/>
      <w:lvlJc w:val="right"/>
      <w:pPr>
        <w:ind w:left="3280" w:hanging="440"/>
      </w:pPr>
    </w:lvl>
    <w:lvl w:ilvl="6" w:tentative="0">
      <w:start w:val="1"/>
      <w:numFmt w:val="decimal"/>
      <w:lvlText w:val="%7."/>
      <w:lvlJc w:val="left"/>
      <w:pPr>
        <w:ind w:left="3720" w:hanging="440"/>
      </w:pPr>
    </w:lvl>
    <w:lvl w:ilvl="7" w:tentative="0">
      <w:start w:val="1"/>
      <w:numFmt w:val="lowerLetter"/>
      <w:lvlText w:val="%8)"/>
      <w:lvlJc w:val="left"/>
      <w:pPr>
        <w:ind w:left="4160" w:hanging="440"/>
      </w:pPr>
    </w:lvl>
    <w:lvl w:ilvl="8" w:tentative="0">
      <w:start w:val="1"/>
      <w:numFmt w:val="lowerRoman"/>
      <w:lvlText w:val="%9."/>
      <w:lvlJc w:val="right"/>
      <w:pPr>
        <w:ind w:left="4600" w:hanging="44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4"/>
  </w:num>
  <w:num w:numId="8">
    <w:abstractNumId w:val="15"/>
  </w:num>
  <w:num w:numId="9">
    <w:abstractNumId w:val="12"/>
  </w:num>
  <w:num w:numId="10">
    <w:abstractNumId w:val="13"/>
  </w:num>
  <w:num w:numId="11">
    <w:abstractNumId w:val="5"/>
  </w:num>
  <w:num w:numId="12">
    <w:abstractNumId w:val="4"/>
  </w:num>
  <w:num w:numId="13">
    <w:abstractNumId w:val="16"/>
  </w:num>
  <w:num w:numId="14">
    <w:abstractNumId w:val="0"/>
  </w:num>
  <w:num w:numId="15">
    <w:abstractNumId w:val="3"/>
  </w:num>
  <w:num w:numId="16">
    <w:abstractNumId w:val="2"/>
  </w:num>
  <w:num w:numId="17">
    <w:abstractNumId w:val="21"/>
  </w:num>
  <w:num w:numId="18">
    <w:abstractNumId w:val="1"/>
  </w:num>
  <w:num w:numId="19">
    <w:abstractNumId w:val="17"/>
  </w:num>
  <w:num w:numId="20">
    <w:abstractNumId w:val="18"/>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jNmI3OTUzZmQxYjIyMGI4NjYzNzM5YzUwM2FmMDUifQ=="/>
  </w:docVars>
  <w:rsids>
    <w:rsidRoot w:val="00100246"/>
    <w:rsid w:val="00003B03"/>
    <w:rsid w:val="000040E6"/>
    <w:rsid w:val="00011D72"/>
    <w:rsid w:val="00027CD5"/>
    <w:rsid w:val="00031B8E"/>
    <w:rsid w:val="00033EC1"/>
    <w:rsid w:val="00034224"/>
    <w:rsid w:val="00040275"/>
    <w:rsid w:val="0004719C"/>
    <w:rsid w:val="00047F6E"/>
    <w:rsid w:val="00051B00"/>
    <w:rsid w:val="000601B1"/>
    <w:rsid w:val="00063034"/>
    <w:rsid w:val="00066E19"/>
    <w:rsid w:val="0006752F"/>
    <w:rsid w:val="00071797"/>
    <w:rsid w:val="00071860"/>
    <w:rsid w:val="0007258E"/>
    <w:rsid w:val="00077A9E"/>
    <w:rsid w:val="00077F4A"/>
    <w:rsid w:val="00077FE5"/>
    <w:rsid w:val="00080447"/>
    <w:rsid w:val="00085663"/>
    <w:rsid w:val="00095948"/>
    <w:rsid w:val="00095C26"/>
    <w:rsid w:val="00096504"/>
    <w:rsid w:val="00096B86"/>
    <w:rsid w:val="000A1770"/>
    <w:rsid w:val="000A283C"/>
    <w:rsid w:val="000B15B7"/>
    <w:rsid w:val="000B70F1"/>
    <w:rsid w:val="000C4611"/>
    <w:rsid w:val="000D1B61"/>
    <w:rsid w:val="000D6854"/>
    <w:rsid w:val="000E0B26"/>
    <w:rsid w:val="000E3291"/>
    <w:rsid w:val="000F08FE"/>
    <w:rsid w:val="000F208B"/>
    <w:rsid w:val="000F2A48"/>
    <w:rsid w:val="000F49BE"/>
    <w:rsid w:val="00100246"/>
    <w:rsid w:val="0010682D"/>
    <w:rsid w:val="001073C6"/>
    <w:rsid w:val="00107DB5"/>
    <w:rsid w:val="00113613"/>
    <w:rsid w:val="0011483D"/>
    <w:rsid w:val="00115724"/>
    <w:rsid w:val="00130995"/>
    <w:rsid w:val="00131FF9"/>
    <w:rsid w:val="00132320"/>
    <w:rsid w:val="00135B6A"/>
    <w:rsid w:val="001369A7"/>
    <w:rsid w:val="001428C5"/>
    <w:rsid w:val="001503D8"/>
    <w:rsid w:val="00157540"/>
    <w:rsid w:val="0017111F"/>
    <w:rsid w:val="00173CF6"/>
    <w:rsid w:val="00180DAD"/>
    <w:rsid w:val="0018370E"/>
    <w:rsid w:val="001852E1"/>
    <w:rsid w:val="00191568"/>
    <w:rsid w:val="001A4277"/>
    <w:rsid w:val="001A7D2E"/>
    <w:rsid w:val="001B1DF9"/>
    <w:rsid w:val="001B1E93"/>
    <w:rsid w:val="001B375E"/>
    <w:rsid w:val="001B4A46"/>
    <w:rsid w:val="001B5E87"/>
    <w:rsid w:val="001B5E91"/>
    <w:rsid w:val="001B69BF"/>
    <w:rsid w:val="001B7988"/>
    <w:rsid w:val="001D78D9"/>
    <w:rsid w:val="001E0556"/>
    <w:rsid w:val="001E2355"/>
    <w:rsid w:val="001E2379"/>
    <w:rsid w:val="001E29A9"/>
    <w:rsid w:val="001F5857"/>
    <w:rsid w:val="00206EC3"/>
    <w:rsid w:val="0021047C"/>
    <w:rsid w:val="00211E4E"/>
    <w:rsid w:val="00213D1C"/>
    <w:rsid w:val="00214C3A"/>
    <w:rsid w:val="00217517"/>
    <w:rsid w:val="00222628"/>
    <w:rsid w:val="002253CB"/>
    <w:rsid w:val="002267A6"/>
    <w:rsid w:val="002326DE"/>
    <w:rsid w:val="00234314"/>
    <w:rsid w:val="00241724"/>
    <w:rsid w:val="0024390C"/>
    <w:rsid w:val="002441F4"/>
    <w:rsid w:val="00244204"/>
    <w:rsid w:val="002448A4"/>
    <w:rsid w:val="00245A0A"/>
    <w:rsid w:val="00246C42"/>
    <w:rsid w:val="002515CC"/>
    <w:rsid w:val="00253EC4"/>
    <w:rsid w:val="00254515"/>
    <w:rsid w:val="0026479D"/>
    <w:rsid w:val="002673C4"/>
    <w:rsid w:val="0027112B"/>
    <w:rsid w:val="00271C3F"/>
    <w:rsid w:val="00272460"/>
    <w:rsid w:val="00273070"/>
    <w:rsid w:val="0027394A"/>
    <w:rsid w:val="00274D50"/>
    <w:rsid w:val="002760D5"/>
    <w:rsid w:val="00276289"/>
    <w:rsid w:val="0028081D"/>
    <w:rsid w:val="0028458C"/>
    <w:rsid w:val="002911BD"/>
    <w:rsid w:val="00291C98"/>
    <w:rsid w:val="00294DE9"/>
    <w:rsid w:val="002A1488"/>
    <w:rsid w:val="002A4C2B"/>
    <w:rsid w:val="002B19D0"/>
    <w:rsid w:val="002B3682"/>
    <w:rsid w:val="002B5464"/>
    <w:rsid w:val="002C0443"/>
    <w:rsid w:val="002C12FB"/>
    <w:rsid w:val="002C24BC"/>
    <w:rsid w:val="002D03C6"/>
    <w:rsid w:val="002D0FDF"/>
    <w:rsid w:val="002D3955"/>
    <w:rsid w:val="002D68A9"/>
    <w:rsid w:val="002E06AE"/>
    <w:rsid w:val="002E4B75"/>
    <w:rsid w:val="002E68DD"/>
    <w:rsid w:val="002F17C2"/>
    <w:rsid w:val="002F32EE"/>
    <w:rsid w:val="002F4054"/>
    <w:rsid w:val="002F5574"/>
    <w:rsid w:val="00301D20"/>
    <w:rsid w:val="00302B19"/>
    <w:rsid w:val="00303428"/>
    <w:rsid w:val="003053C4"/>
    <w:rsid w:val="003058A3"/>
    <w:rsid w:val="00307DA5"/>
    <w:rsid w:val="0031169D"/>
    <w:rsid w:val="0031170D"/>
    <w:rsid w:val="00313E14"/>
    <w:rsid w:val="003167DD"/>
    <w:rsid w:val="00320C8B"/>
    <w:rsid w:val="00321BD8"/>
    <w:rsid w:val="00325687"/>
    <w:rsid w:val="00332C14"/>
    <w:rsid w:val="00335079"/>
    <w:rsid w:val="003352CE"/>
    <w:rsid w:val="00341D8E"/>
    <w:rsid w:val="003502B9"/>
    <w:rsid w:val="00351B8F"/>
    <w:rsid w:val="00353226"/>
    <w:rsid w:val="00353717"/>
    <w:rsid w:val="00354630"/>
    <w:rsid w:val="00365A24"/>
    <w:rsid w:val="003712DB"/>
    <w:rsid w:val="00373DDC"/>
    <w:rsid w:val="00382A86"/>
    <w:rsid w:val="00383BCC"/>
    <w:rsid w:val="00385243"/>
    <w:rsid w:val="003925D4"/>
    <w:rsid w:val="0039318C"/>
    <w:rsid w:val="00393366"/>
    <w:rsid w:val="003937DC"/>
    <w:rsid w:val="00393D75"/>
    <w:rsid w:val="003A2F2D"/>
    <w:rsid w:val="003A43AC"/>
    <w:rsid w:val="003A4EB6"/>
    <w:rsid w:val="003A7AE9"/>
    <w:rsid w:val="003A7BC5"/>
    <w:rsid w:val="003A7FF5"/>
    <w:rsid w:val="003B0352"/>
    <w:rsid w:val="003B4437"/>
    <w:rsid w:val="003B48C4"/>
    <w:rsid w:val="003B5E20"/>
    <w:rsid w:val="003B6DAD"/>
    <w:rsid w:val="003B735F"/>
    <w:rsid w:val="003C030C"/>
    <w:rsid w:val="003C55FC"/>
    <w:rsid w:val="003D0EC3"/>
    <w:rsid w:val="003D7274"/>
    <w:rsid w:val="003E4D82"/>
    <w:rsid w:val="003E5BC1"/>
    <w:rsid w:val="003F0D1B"/>
    <w:rsid w:val="003F1DD6"/>
    <w:rsid w:val="00401087"/>
    <w:rsid w:val="00402E26"/>
    <w:rsid w:val="00405701"/>
    <w:rsid w:val="004110BC"/>
    <w:rsid w:val="0041271F"/>
    <w:rsid w:val="0041688E"/>
    <w:rsid w:val="004170EF"/>
    <w:rsid w:val="0042093C"/>
    <w:rsid w:val="004233DD"/>
    <w:rsid w:val="00424405"/>
    <w:rsid w:val="00425B25"/>
    <w:rsid w:val="00425D24"/>
    <w:rsid w:val="00426A4D"/>
    <w:rsid w:val="00427687"/>
    <w:rsid w:val="00433231"/>
    <w:rsid w:val="004334CA"/>
    <w:rsid w:val="0043506A"/>
    <w:rsid w:val="00435830"/>
    <w:rsid w:val="0043619C"/>
    <w:rsid w:val="0044475D"/>
    <w:rsid w:val="00444D1E"/>
    <w:rsid w:val="0044571A"/>
    <w:rsid w:val="0044705D"/>
    <w:rsid w:val="0045090E"/>
    <w:rsid w:val="00453E36"/>
    <w:rsid w:val="00457286"/>
    <w:rsid w:val="00461FA5"/>
    <w:rsid w:val="00463566"/>
    <w:rsid w:val="00464182"/>
    <w:rsid w:val="00471C52"/>
    <w:rsid w:val="0047460C"/>
    <w:rsid w:val="00474FF2"/>
    <w:rsid w:val="00480098"/>
    <w:rsid w:val="00484A93"/>
    <w:rsid w:val="00485E12"/>
    <w:rsid w:val="004865DA"/>
    <w:rsid w:val="0048779C"/>
    <w:rsid w:val="00487AB7"/>
    <w:rsid w:val="00487ED0"/>
    <w:rsid w:val="00491D09"/>
    <w:rsid w:val="0049682C"/>
    <w:rsid w:val="004A168E"/>
    <w:rsid w:val="004A4EC7"/>
    <w:rsid w:val="004B0003"/>
    <w:rsid w:val="004C020A"/>
    <w:rsid w:val="004C03A3"/>
    <w:rsid w:val="004C44B8"/>
    <w:rsid w:val="004C7629"/>
    <w:rsid w:val="004D0D5D"/>
    <w:rsid w:val="004E27DD"/>
    <w:rsid w:val="004E3350"/>
    <w:rsid w:val="004E5292"/>
    <w:rsid w:val="004F2C5B"/>
    <w:rsid w:val="004F641B"/>
    <w:rsid w:val="004F71F3"/>
    <w:rsid w:val="005052FA"/>
    <w:rsid w:val="005069E1"/>
    <w:rsid w:val="00507E59"/>
    <w:rsid w:val="005122B5"/>
    <w:rsid w:val="0052381C"/>
    <w:rsid w:val="005346B3"/>
    <w:rsid w:val="0054051C"/>
    <w:rsid w:val="00546A84"/>
    <w:rsid w:val="00547BE2"/>
    <w:rsid w:val="0055353D"/>
    <w:rsid w:val="0056187C"/>
    <w:rsid w:val="00576B03"/>
    <w:rsid w:val="00581E1A"/>
    <w:rsid w:val="00591655"/>
    <w:rsid w:val="00591BEC"/>
    <w:rsid w:val="005940EA"/>
    <w:rsid w:val="00594448"/>
    <w:rsid w:val="005A1D6F"/>
    <w:rsid w:val="005A4D82"/>
    <w:rsid w:val="005A52A6"/>
    <w:rsid w:val="005B0DEC"/>
    <w:rsid w:val="005B368E"/>
    <w:rsid w:val="005B6E69"/>
    <w:rsid w:val="005C0015"/>
    <w:rsid w:val="005C1E82"/>
    <w:rsid w:val="005C2BCE"/>
    <w:rsid w:val="005C2CA5"/>
    <w:rsid w:val="005C7062"/>
    <w:rsid w:val="005C7788"/>
    <w:rsid w:val="005D10B9"/>
    <w:rsid w:val="005D18DA"/>
    <w:rsid w:val="005E00DC"/>
    <w:rsid w:val="005E3BBC"/>
    <w:rsid w:val="005E3EC6"/>
    <w:rsid w:val="005E4E07"/>
    <w:rsid w:val="005E4E46"/>
    <w:rsid w:val="005E5275"/>
    <w:rsid w:val="005E7DC8"/>
    <w:rsid w:val="005E7EC9"/>
    <w:rsid w:val="005F7087"/>
    <w:rsid w:val="00611BE4"/>
    <w:rsid w:val="0061219B"/>
    <w:rsid w:val="00621419"/>
    <w:rsid w:val="00626446"/>
    <w:rsid w:val="00626BE8"/>
    <w:rsid w:val="00631827"/>
    <w:rsid w:val="00632804"/>
    <w:rsid w:val="006376DA"/>
    <w:rsid w:val="006459DA"/>
    <w:rsid w:val="006502E8"/>
    <w:rsid w:val="00654A2B"/>
    <w:rsid w:val="0065675C"/>
    <w:rsid w:val="0065793F"/>
    <w:rsid w:val="0066263B"/>
    <w:rsid w:val="0066713A"/>
    <w:rsid w:val="0067195C"/>
    <w:rsid w:val="006724F7"/>
    <w:rsid w:val="0067511A"/>
    <w:rsid w:val="0067539B"/>
    <w:rsid w:val="00675543"/>
    <w:rsid w:val="00677396"/>
    <w:rsid w:val="00677AD9"/>
    <w:rsid w:val="00681970"/>
    <w:rsid w:val="00690641"/>
    <w:rsid w:val="00690D88"/>
    <w:rsid w:val="00691844"/>
    <w:rsid w:val="00693DDF"/>
    <w:rsid w:val="00696F9E"/>
    <w:rsid w:val="006A374A"/>
    <w:rsid w:val="006A505E"/>
    <w:rsid w:val="006A513E"/>
    <w:rsid w:val="006A5265"/>
    <w:rsid w:val="006B0CB9"/>
    <w:rsid w:val="006B2609"/>
    <w:rsid w:val="006B2750"/>
    <w:rsid w:val="006B3678"/>
    <w:rsid w:val="006B7390"/>
    <w:rsid w:val="006C0084"/>
    <w:rsid w:val="006C107D"/>
    <w:rsid w:val="006C3600"/>
    <w:rsid w:val="006C4534"/>
    <w:rsid w:val="006C5205"/>
    <w:rsid w:val="006C75F6"/>
    <w:rsid w:val="006D3F53"/>
    <w:rsid w:val="006D60AF"/>
    <w:rsid w:val="006E4722"/>
    <w:rsid w:val="00701651"/>
    <w:rsid w:val="007049BF"/>
    <w:rsid w:val="00704E79"/>
    <w:rsid w:val="00707A26"/>
    <w:rsid w:val="0071120F"/>
    <w:rsid w:val="00716380"/>
    <w:rsid w:val="00722165"/>
    <w:rsid w:val="00724B1C"/>
    <w:rsid w:val="007428F0"/>
    <w:rsid w:val="007512EF"/>
    <w:rsid w:val="007551AC"/>
    <w:rsid w:val="0076101C"/>
    <w:rsid w:val="00763D87"/>
    <w:rsid w:val="007670B2"/>
    <w:rsid w:val="00771795"/>
    <w:rsid w:val="00774925"/>
    <w:rsid w:val="0079279F"/>
    <w:rsid w:val="00793E69"/>
    <w:rsid w:val="007A063C"/>
    <w:rsid w:val="007A16B0"/>
    <w:rsid w:val="007A19EA"/>
    <w:rsid w:val="007A6092"/>
    <w:rsid w:val="007A60B7"/>
    <w:rsid w:val="007A64A6"/>
    <w:rsid w:val="007A6EE1"/>
    <w:rsid w:val="007A7C89"/>
    <w:rsid w:val="007B1487"/>
    <w:rsid w:val="007B2A43"/>
    <w:rsid w:val="007B326F"/>
    <w:rsid w:val="007B6A58"/>
    <w:rsid w:val="007B6C06"/>
    <w:rsid w:val="007B7B78"/>
    <w:rsid w:val="007C32B1"/>
    <w:rsid w:val="007C7A22"/>
    <w:rsid w:val="007C7C62"/>
    <w:rsid w:val="007D1076"/>
    <w:rsid w:val="007D12B7"/>
    <w:rsid w:val="007D2A49"/>
    <w:rsid w:val="007D5E38"/>
    <w:rsid w:val="007D7AC4"/>
    <w:rsid w:val="007E0340"/>
    <w:rsid w:val="007E1D4A"/>
    <w:rsid w:val="007E53C0"/>
    <w:rsid w:val="007E7703"/>
    <w:rsid w:val="007F4558"/>
    <w:rsid w:val="007F64DF"/>
    <w:rsid w:val="008050EF"/>
    <w:rsid w:val="0080652C"/>
    <w:rsid w:val="0080715F"/>
    <w:rsid w:val="008113D6"/>
    <w:rsid w:val="00812BA7"/>
    <w:rsid w:val="00813A87"/>
    <w:rsid w:val="00813F63"/>
    <w:rsid w:val="00815F57"/>
    <w:rsid w:val="0081760B"/>
    <w:rsid w:val="008218AC"/>
    <w:rsid w:val="00825359"/>
    <w:rsid w:val="00825E13"/>
    <w:rsid w:val="00826F07"/>
    <w:rsid w:val="008337CB"/>
    <w:rsid w:val="00834A3C"/>
    <w:rsid w:val="008360A0"/>
    <w:rsid w:val="00837658"/>
    <w:rsid w:val="00837CD4"/>
    <w:rsid w:val="00837F78"/>
    <w:rsid w:val="008400EE"/>
    <w:rsid w:val="00840791"/>
    <w:rsid w:val="00845576"/>
    <w:rsid w:val="00850708"/>
    <w:rsid w:val="00851024"/>
    <w:rsid w:val="008526D7"/>
    <w:rsid w:val="0086238C"/>
    <w:rsid w:val="008655DC"/>
    <w:rsid w:val="0086732D"/>
    <w:rsid w:val="00870183"/>
    <w:rsid w:val="00875726"/>
    <w:rsid w:val="00877F10"/>
    <w:rsid w:val="0088225D"/>
    <w:rsid w:val="00882F8D"/>
    <w:rsid w:val="00884FB0"/>
    <w:rsid w:val="008853A5"/>
    <w:rsid w:val="008944DA"/>
    <w:rsid w:val="00894D78"/>
    <w:rsid w:val="008A6A18"/>
    <w:rsid w:val="008B033F"/>
    <w:rsid w:val="008B4003"/>
    <w:rsid w:val="008B7443"/>
    <w:rsid w:val="008C179E"/>
    <w:rsid w:val="008C2379"/>
    <w:rsid w:val="008C4FF7"/>
    <w:rsid w:val="008C5C4C"/>
    <w:rsid w:val="008C7056"/>
    <w:rsid w:val="008C706D"/>
    <w:rsid w:val="008D3145"/>
    <w:rsid w:val="008E1A54"/>
    <w:rsid w:val="008E1F95"/>
    <w:rsid w:val="008E36B6"/>
    <w:rsid w:val="008E4267"/>
    <w:rsid w:val="008E4847"/>
    <w:rsid w:val="008E5FF1"/>
    <w:rsid w:val="008E63D2"/>
    <w:rsid w:val="008E6E14"/>
    <w:rsid w:val="008F1528"/>
    <w:rsid w:val="008F1AE5"/>
    <w:rsid w:val="008F55D9"/>
    <w:rsid w:val="009057DE"/>
    <w:rsid w:val="00905F97"/>
    <w:rsid w:val="00906FA3"/>
    <w:rsid w:val="0091239D"/>
    <w:rsid w:val="00912825"/>
    <w:rsid w:val="009129B8"/>
    <w:rsid w:val="00912B99"/>
    <w:rsid w:val="00912C78"/>
    <w:rsid w:val="00927892"/>
    <w:rsid w:val="009319B9"/>
    <w:rsid w:val="009351E9"/>
    <w:rsid w:val="00937862"/>
    <w:rsid w:val="00942279"/>
    <w:rsid w:val="009524EB"/>
    <w:rsid w:val="00962013"/>
    <w:rsid w:val="00963942"/>
    <w:rsid w:val="0096716C"/>
    <w:rsid w:val="009672B2"/>
    <w:rsid w:val="00971C66"/>
    <w:rsid w:val="00972363"/>
    <w:rsid w:val="0098419C"/>
    <w:rsid w:val="009843EF"/>
    <w:rsid w:val="009867F2"/>
    <w:rsid w:val="00991347"/>
    <w:rsid w:val="00996018"/>
    <w:rsid w:val="0099738E"/>
    <w:rsid w:val="009A493E"/>
    <w:rsid w:val="009A531F"/>
    <w:rsid w:val="009A6931"/>
    <w:rsid w:val="009B1F9A"/>
    <w:rsid w:val="009B1FA9"/>
    <w:rsid w:val="009B349F"/>
    <w:rsid w:val="009B4293"/>
    <w:rsid w:val="009B6715"/>
    <w:rsid w:val="009C7B74"/>
    <w:rsid w:val="009D0BE2"/>
    <w:rsid w:val="009D114E"/>
    <w:rsid w:val="009D210F"/>
    <w:rsid w:val="009D309C"/>
    <w:rsid w:val="009D37B1"/>
    <w:rsid w:val="009D4717"/>
    <w:rsid w:val="009D694D"/>
    <w:rsid w:val="009E264E"/>
    <w:rsid w:val="009F0C98"/>
    <w:rsid w:val="009F0F81"/>
    <w:rsid w:val="009F2543"/>
    <w:rsid w:val="009F256D"/>
    <w:rsid w:val="009F341E"/>
    <w:rsid w:val="009F57CE"/>
    <w:rsid w:val="00A117CA"/>
    <w:rsid w:val="00A12225"/>
    <w:rsid w:val="00A14C18"/>
    <w:rsid w:val="00A25898"/>
    <w:rsid w:val="00A3071D"/>
    <w:rsid w:val="00A3182E"/>
    <w:rsid w:val="00A31A89"/>
    <w:rsid w:val="00A32F06"/>
    <w:rsid w:val="00A34934"/>
    <w:rsid w:val="00A34EFE"/>
    <w:rsid w:val="00A36546"/>
    <w:rsid w:val="00A4069C"/>
    <w:rsid w:val="00A413B5"/>
    <w:rsid w:val="00A429CB"/>
    <w:rsid w:val="00A44E87"/>
    <w:rsid w:val="00A5063C"/>
    <w:rsid w:val="00A52749"/>
    <w:rsid w:val="00A5422E"/>
    <w:rsid w:val="00A56EC1"/>
    <w:rsid w:val="00A6350C"/>
    <w:rsid w:val="00A6370B"/>
    <w:rsid w:val="00A63A73"/>
    <w:rsid w:val="00A6655C"/>
    <w:rsid w:val="00A66CBB"/>
    <w:rsid w:val="00A6704E"/>
    <w:rsid w:val="00A67EA4"/>
    <w:rsid w:val="00A773FF"/>
    <w:rsid w:val="00A83AA1"/>
    <w:rsid w:val="00A906F4"/>
    <w:rsid w:val="00A9343A"/>
    <w:rsid w:val="00A9706C"/>
    <w:rsid w:val="00A97B34"/>
    <w:rsid w:val="00AA1B5C"/>
    <w:rsid w:val="00AA7A27"/>
    <w:rsid w:val="00AB3FB0"/>
    <w:rsid w:val="00AB465D"/>
    <w:rsid w:val="00AB713D"/>
    <w:rsid w:val="00AC114C"/>
    <w:rsid w:val="00AC1478"/>
    <w:rsid w:val="00AC6C2D"/>
    <w:rsid w:val="00AC6E17"/>
    <w:rsid w:val="00AD2FF3"/>
    <w:rsid w:val="00AD7764"/>
    <w:rsid w:val="00AD7FE2"/>
    <w:rsid w:val="00AE1284"/>
    <w:rsid w:val="00AE1B18"/>
    <w:rsid w:val="00AE7339"/>
    <w:rsid w:val="00AF1B0B"/>
    <w:rsid w:val="00AF242C"/>
    <w:rsid w:val="00AF3CC4"/>
    <w:rsid w:val="00B05903"/>
    <w:rsid w:val="00B12C7A"/>
    <w:rsid w:val="00B12E10"/>
    <w:rsid w:val="00B22BC3"/>
    <w:rsid w:val="00B25865"/>
    <w:rsid w:val="00B272B6"/>
    <w:rsid w:val="00B2771B"/>
    <w:rsid w:val="00B336E9"/>
    <w:rsid w:val="00B33AE5"/>
    <w:rsid w:val="00B35BE5"/>
    <w:rsid w:val="00B46965"/>
    <w:rsid w:val="00B54ED0"/>
    <w:rsid w:val="00B55D47"/>
    <w:rsid w:val="00B6204E"/>
    <w:rsid w:val="00B649EC"/>
    <w:rsid w:val="00B728DD"/>
    <w:rsid w:val="00B72D43"/>
    <w:rsid w:val="00B74121"/>
    <w:rsid w:val="00B80ABA"/>
    <w:rsid w:val="00B859FF"/>
    <w:rsid w:val="00B85C1B"/>
    <w:rsid w:val="00B85FF0"/>
    <w:rsid w:val="00B86150"/>
    <w:rsid w:val="00B878F9"/>
    <w:rsid w:val="00B9044A"/>
    <w:rsid w:val="00B960F3"/>
    <w:rsid w:val="00B96A31"/>
    <w:rsid w:val="00BA05E6"/>
    <w:rsid w:val="00BA51B0"/>
    <w:rsid w:val="00BA6319"/>
    <w:rsid w:val="00BC03B0"/>
    <w:rsid w:val="00BC06A3"/>
    <w:rsid w:val="00BC0CEA"/>
    <w:rsid w:val="00BC2220"/>
    <w:rsid w:val="00BC26B9"/>
    <w:rsid w:val="00BC26FA"/>
    <w:rsid w:val="00BC4E01"/>
    <w:rsid w:val="00BC73F6"/>
    <w:rsid w:val="00BD1177"/>
    <w:rsid w:val="00BD1374"/>
    <w:rsid w:val="00BD3531"/>
    <w:rsid w:val="00BD4E35"/>
    <w:rsid w:val="00BE34CA"/>
    <w:rsid w:val="00BF116A"/>
    <w:rsid w:val="00C0623C"/>
    <w:rsid w:val="00C06A07"/>
    <w:rsid w:val="00C132B6"/>
    <w:rsid w:val="00C21A6C"/>
    <w:rsid w:val="00C24A10"/>
    <w:rsid w:val="00C27003"/>
    <w:rsid w:val="00C27597"/>
    <w:rsid w:val="00C32BD4"/>
    <w:rsid w:val="00C33E48"/>
    <w:rsid w:val="00C3618B"/>
    <w:rsid w:val="00C403FB"/>
    <w:rsid w:val="00C4316E"/>
    <w:rsid w:val="00C441A2"/>
    <w:rsid w:val="00C5076B"/>
    <w:rsid w:val="00C512D4"/>
    <w:rsid w:val="00C51CF4"/>
    <w:rsid w:val="00C531E2"/>
    <w:rsid w:val="00C53204"/>
    <w:rsid w:val="00C57E34"/>
    <w:rsid w:val="00C64659"/>
    <w:rsid w:val="00C662E9"/>
    <w:rsid w:val="00C66C2D"/>
    <w:rsid w:val="00C7190B"/>
    <w:rsid w:val="00C76852"/>
    <w:rsid w:val="00C77210"/>
    <w:rsid w:val="00C777FA"/>
    <w:rsid w:val="00C77989"/>
    <w:rsid w:val="00C811F4"/>
    <w:rsid w:val="00C81E51"/>
    <w:rsid w:val="00C87B73"/>
    <w:rsid w:val="00C92444"/>
    <w:rsid w:val="00C92FBB"/>
    <w:rsid w:val="00C93327"/>
    <w:rsid w:val="00C97B4D"/>
    <w:rsid w:val="00CA5602"/>
    <w:rsid w:val="00CA5CA9"/>
    <w:rsid w:val="00CA78E2"/>
    <w:rsid w:val="00CB1BBE"/>
    <w:rsid w:val="00CB65DB"/>
    <w:rsid w:val="00CB6BD9"/>
    <w:rsid w:val="00CC293A"/>
    <w:rsid w:val="00CE19F6"/>
    <w:rsid w:val="00CE6B76"/>
    <w:rsid w:val="00CF366B"/>
    <w:rsid w:val="00CF5D9D"/>
    <w:rsid w:val="00CF606C"/>
    <w:rsid w:val="00CF7423"/>
    <w:rsid w:val="00D001F5"/>
    <w:rsid w:val="00D03E80"/>
    <w:rsid w:val="00D1505F"/>
    <w:rsid w:val="00D15B9F"/>
    <w:rsid w:val="00D15DD6"/>
    <w:rsid w:val="00D25548"/>
    <w:rsid w:val="00D2601F"/>
    <w:rsid w:val="00D27759"/>
    <w:rsid w:val="00D30028"/>
    <w:rsid w:val="00D325D3"/>
    <w:rsid w:val="00D408D6"/>
    <w:rsid w:val="00D511DD"/>
    <w:rsid w:val="00D55C2A"/>
    <w:rsid w:val="00D571C1"/>
    <w:rsid w:val="00D602F4"/>
    <w:rsid w:val="00D6457E"/>
    <w:rsid w:val="00D742E2"/>
    <w:rsid w:val="00D7580E"/>
    <w:rsid w:val="00D87DAF"/>
    <w:rsid w:val="00D9446D"/>
    <w:rsid w:val="00DA2994"/>
    <w:rsid w:val="00DB08E8"/>
    <w:rsid w:val="00DB0DED"/>
    <w:rsid w:val="00DB3073"/>
    <w:rsid w:val="00DB3BA9"/>
    <w:rsid w:val="00DB50FE"/>
    <w:rsid w:val="00DB5EDA"/>
    <w:rsid w:val="00DC2349"/>
    <w:rsid w:val="00DC3026"/>
    <w:rsid w:val="00DD1EDB"/>
    <w:rsid w:val="00DD57AA"/>
    <w:rsid w:val="00DE1578"/>
    <w:rsid w:val="00DE7F67"/>
    <w:rsid w:val="00DF0529"/>
    <w:rsid w:val="00DF09EF"/>
    <w:rsid w:val="00DF0D0F"/>
    <w:rsid w:val="00DF13D6"/>
    <w:rsid w:val="00DF27D6"/>
    <w:rsid w:val="00DF2BEA"/>
    <w:rsid w:val="00DF4488"/>
    <w:rsid w:val="00DF5B98"/>
    <w:rsid w:val="00DF6FA8"/>
    <w:rsid w:val="00DF701E"/>
    <w:rsid w:val="00DF7BE5"/>
    <w:rsid w:val="00E00D49"/>
    <w:rsid w:val="00E019A8"/>
    <w:rsid w:val="00E03A46"/>
    <w:rsid w:val="00E03C6D"/>
    <w:rsid w:val="00E0476F"/>
    <w:rsid w:val="00E04899"/>
    <w:rsid w:val="00E0796F"/>
    <w:rsid w:val="00E10948"/>
    <w:rsid w:val="00E24371"/>
    <w:rsid w:val="00E243AB"/>
    <w:rsid w:val="00E26641"/>
    <w:rsid w:val="00E2778F"/>
    <w:rsid w:val="00E278B0"/>
    <w:rsid w:val="00E33023"/>
    <w:rsid w:val="00E331F3"/>
    <w:rsid w:val="00E3498D"/>
    <w:rsid w:val="00E42425"/>
    <w:rsid w:val="00E43E55"/>
    <w:rsid w:val="00E4554E"/>
    <w:rsid w:val="00E46D22"/>
    <w:rsid w:val="00E4768F"/>
    <w:rsid w:val="00E53C0E"/>
    <w:rsid w:val="00E54F7E"/>
    <w:rsid w:val="00E560CE"/>
    <w:rsid w:val="00E5674E"/>
    <w:rsid w:val="00E63783"/>
    <w:rsid w:val="00E650E2"/>
    <w:rsid w:val="00E75CAD"/>
    <w:rsid w:val="00E76922"/>
    <w:rsid w:val="00E8595B"/>
    <w:rsid w:val="00E915EC"/>
    <w:rsid w:val="00EA11B1"/>
    <w:rsid w:val="00EA2224"/>
    <w:rsid w:val="00EA7194"/>
    <w:rsid w:val="00EB1329"/>
    <w:rsid w:val="00EB2987"/>
    <w:rsid w:val="00EB2D75"/>
    <w:rsid w:val="00EB34BE"/>
    <w:rsid w:val="00EB571A"/>
    <w:rsid w:val="00EC2804"/>
    <w:rsid w:val="00EC6117"/>
    <w:rsid w:val="00EC6138"/>
    <w:rsid w:val="00ED1DCF"/>
    <w:rsid w:val="00ED43C9"/>
    <w:rsid w:val="00EE2C60"/>
    <w:rsid w:val="00EE2E58"/>
    <w:rsid w:val="00EE487A"/>
    <w:rsid w:val="00EE734C"/>
    <w:rsid w:val="00EF6907"/>
    <w:rsid w:val="00EF6D91"/>
    <w:rsid w:val="00F01F54"/>
    <w:rsid w:val="00F04D4D"/>
    <w:rsid w:val="00F11DD8"/>
    <w:rsid w:val="00F12745"/>
    <w:rsid w:val="00F13766"/>
    <w:rsid w:val="00F20A77"/>
    <w:rsid w:val="00F22C60"/>
    <w:rsid w:val="00F231A4"/>
    <w:rsid w:val="00F23252"/>
    <w:rsid w:val="00F27B2A"/>
    <w:rsid w:val="00F31762"/>
    <w:rsid w:val="00F345D3"/>
    <w:rsid w:val="00F356ED"/>
    <w:rsid w:val="00F359B5"/>
    <w:rsid w:val="00F4144F"/>
    <w:rsid w:val="00F433F3"/>
    <w:rsid w:val="00F47F64"/>
    <w:rsid w:val="00F522D9"/>
    <w:rsid w:val="00F52F54"/>
    <w:rsid w:val="00F53584"/>
    <w:rsid w:val="00F61B24"/>
    <w:rsid w:val="00F62DE5"/>
    <w:rsid w:val="00F63F8A"/>
    <w:rsid w:val="00F6514E"/>
    <w:rsid w:val="00F703DC"/>
    <w:rsid w:val="00F71D06"/>
    <w:rsid w:val="00F73B46"/>
    <w:rsid w:val="00F73D01"/>
    <w:rsid w:val="00F7642B"/>
    <w:rsid w:val="00F76A43"/>
    <w:rsid w:val="00F80334"/>
    <w:rsid w:val="00F8139D"/>
    <w:rsid w:val="00F83DF9"/>
    <w:rsid w:val="00F85DA0"/>
    <w:rsid w:val="00F930AF"/>
    <w:rsid w:val="00F9352C"/>
    <w:rsid w:val="00F975B0"/>
    <w:rsid w:val="00FA15F1"/>
    <w:rsid w:val="00FA19F5"/>
    <w:rsid w:val="00FA4A69"/>
    <w:rsid w:val="00FA649A"/>
    <w:rsid w:val="00FB1248"/>
    <w:rsid w:val="00FB208D"/>
    <w:rsid w:val="00FB3CF4"/>
    <w:rsid w:val="00FB4A27"/>
    <w:rsid w:val="00FB4A49"/>
    <w:rsid w:val="00FB69B3"/>
    <w:rsid w:val="00FC6FBE"/>
    <w:rsid w:val="00FD1162"/>
    <w:rsid w:val="00FD2232"/>
    <w:rsid w:val="00FD4AE7"/>
    <w:rsid w:val="00FD65A9"/>
    <w:rsid w:val="00FD7508"/>
    <w:rsid w:val="00FE1E51"/>
    <w:rsid w:val="00FE2496"/>
    <w:rsid w:val="00FE6A2B"/>
    <w:rsid w:val="00FF0275"/>
    <w:rsid w:val="00FF07B3"/>
    <w:rsid w:val="00FF1E37"/>
    <w:rsid w:val="01CC5CFE"/>
    <w:rsid w:val="079004AC"/>
    <w:rsid w:val="0F8E2C57"/>
    <w:rsid w:val="1059665E"/>
    <w:rsid w:val="10AC13BA"/>
    <w:rsid w:val="148779DF"/>
    <w:rsid w:val="1A5F1CD0"/>
    <w:rsid w:val="1AEC0734"/>
    <w:rsid w:val="1DEF20B0"/>
    <w:rsid w:val="214243FA"/>
    <w:rsid w:val="2188552B"/>
    <w:rsid w:val="257A14F5"/>
    <w:rsid w:val="27196C26"/>
    <w:rsid w:val="29EF086F"/>
    <w:rsid w:val="2EFFE297"/>
    <w:rsid w:val="301437CA"/>
    <w:rsid w:val="3F874EF9"/>
    <w:rsid w:val="433E495C"/>
    <w:rsid w:val="4AC27CB3"/>
    <w:rsid w:val="4BF72BEF"/>
    <w:rsid w:val="51DB3C59"/>
    <w:rsid w:val="55762E42"/>
    <w:rsid w:val="560B0EAB"/>
    <w:rsid w:val="57A7B272"/>
    <w:rsid w:val="58470068"/>
    <w:rsid w:val="5A1720F9"/>
    <w:rsid w:val="5B9C37C2"/>
    <w:rsid w:val="5BA7C654"/>
    <w:rsid w:val="64C0607C"/>
    <w:rsid w:val="676F09E1"/>
    <w:rsid w:val="75FE6D69"/>
    <w:rsid w:val="78270C1F"/>
    <w:rsid w:val="7A7F1C49"/>
    <w:rsid w:val="7B5B7AE6"/>
    <w:rsid w:val="7BA7071E"/>
    <w:rsid w:val="7BDF6DA8"/>
    <w:rsid w:val="7C7EDC1A"/>
    <w:rsid w:val="7CCED98D"/>
    <w:rsid w:val="7D08410F"/>
    <w:rsid w:val="7DB96DED"/>
    <w:rsid w:val="7DD3AD81"/>
    <w:rsid w:val="7F7FE70F"/>
    <w:rsid w:val="7FFF772F"/>
    <w:rsid w:val="95F35EF6"/>
    <w:rsid w:val="9BFFD860"/>
    <w:rsid w:val="AC5F73DE"/>
    <w:rsid w:val="B5DDD2C8"/>
    <w:rsid w:val="B9DFABD9"/>
    <w:rsid w:val="BC0D83FC"/>
    <w:rsid w:val="BF3BDEFB"/>
    <w:rsid w:val="C75F6086"/>
    <w:rsid w:val="C7F7ED2D"/>
    <w:rsid w:val="CFAF854E"/>
    <w:rsid w:val="D8D7928E"/>
    <w:rsid w:val="D8FE3136"/>
    <w:rsid w:val="DDDE60B7"/>
    <w:rsid w:val="DE9F6A22"/>
    <w:rsid w:val="DF4FCE6A"/>
    <w:rsid w:val="E4FED278"/>
    <w:rsid w:val="EDAA365C"/>
    <w:rsid w:val="EDADFC12"/>
    <w:rsid w:val="F2FD229B"/>
    <w:rsid w:val="F7F709E9"/>
    <w:rsid w:val="F7FF3690"/>
    <w:rsid w:val="F9BD3900"/>
    <w:rsid w:val="FC8B9876"/>
    <w:rsid w:val="FEDFF218"/>
    <w:rsid w:val="FEDFF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4"/>
    <w:qFormat/>
    <w:uiPriority w:val="0"/>
    <w:pPr>
      <w:keepNext/>
      <w:keepLines/>
      <w:spacing w:before="100" w:beforeAutospacing="1" w:after="100" w:afterAutospacing="1"/>
      <w:outlineLvl w:val="1"/>
    </w:pPr>
    <w:rPr>
      <w:rFonts w:ascii="Cambria" w:hAnsi="Cambria" w:eastAsia="黑体"/>
      <w:b/>
      <w:bCs/>
      <w:kern w:val="0"/>
      <w:sz w:val="36"/>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360" w:lineRule="auto"/>
    </w:pPr>
    <w:rPr>
      <w:sz w:val="24"/>
    </w:rPr>
  </w:style>
  <w:style w:type="paragraph" w:styleId="4">
    <w:name w:val="Normal Indent"/>
    <w:basedOn w:val="1"/>
    <w:qFormat/>
    <w:uiPriority w:val="0"/>
    <w:pPr>
      <w:ind w:firstLine="200" w:firstLineChars="200"/>
    </w:pPr>
  </w:style>
  <w:style w:type="paragraph" w:styleId="5">
    <w:name w:val="Body Text Indent"/>
    <w:basedOn w:val="1"/>
    <w:qFormat/>
    <w:uiPriority w:val="0"/>
    <w:pPr>
      <w:ind w:firstLine="645"/>
    </w:pPr>
    <w:rPr>
      <w:rFonts w:ascii="仿宋_GB2312" w:hAnsi="Calibri" w:eastAsia="仿宋_GB2312"/>
      <w:sz w:val="32"/>
      <w:szCs w:val="32"/>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10">
    <w:name w:val="Normal (Web)"/>
    <w:basedOn w:val="1"/>
    <w:unhideWhenUsed/>
    <w:qFormat/>
    <w:uiPriority w:val="0"/>
    <w:pPr>
      <w:spacing w:before="100" w:beforeAutospacing="1" w:after="100" w:afterAutospacing="1"/>
      <w:ind w:right="238"/>
      <w:jc w:val="left"/>
    </w:pPr>
    <w:rPr>
      <w:b/>
      <w:kern w:val="0"/>
      <w:sz w:val="24"/>
      <w:szCs w:val="20"/>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b/>
    </w:rPr>
  </w:style>
  <w:style w:type="character" w:styleId="15">
    <w:name w:val="page number"/>
    <w:qFormat/>
    <w:uiPriority w:val="0"/>
  </w:style>
  <w:style w:type="character" w:customStyle="1" w:styleId="16">
    <w:name w:val="页脚 Char"/>
    <w:link w:val="8"/>
    <w:qFormat/>
    <w:uiPriority w:val="0"/>
    <w:rPr>
      <w:rFonts w:eastAsia="宋体"/>
      <w:kern w:val="2"/>
      <w:sz w:val="18"/>
      <w:szCs w:val="18"/>
      <w:lang w:val="en-US" w:eastAsia="zh-CN" w:bidi="ar-SA"/>
    </w:rPr>
  </w:style>
  <w:style w:type="character" w:customStyle="1" w:styleId="17">
    <w:name w:val="页眉 Char"/>
    <w:link w:val="9"/>
    <w:qFormat/>
    <w:uiPriority w:val="0"/>
    <w:rPr>
      <w:rFonts w:ascii="Calibri" w:hAnsi="Calibri" w:eastAsia="宋体"/>
      <w:kern w:val="2"/>
      <w:sz w:val="18"/>
      <w:szCs w:val="18"/>
      <w:lang w:val="en-US" w:eastAsia="zh-CN" w:bidi="ar-SA"/>
    </w:rPr>
  </w:style>
  <w:style w:type="paragraph" w:customStyle="1" w:styleId="18">
    <w:name w:val="Char Char Char Char Char Char Char"/>
    <w:basedOn w:val="1"/>
    <w:qFormat/>
    <w:uiPriority w:val="0"/>
    <w:rPr>
      <w:rFonts w:ascii="Tahoma" w:hAnsi="Tahoma"/>
      <w:sz w:val="24"/>
      <w:szCs w:val="20"/>
    </w:rPr>
  </w:style>
  <w:style w:type="paragraph" w:customStyle="1" w:styleId="19">
    <w:name w:val="Char1 Char Char Char"/>
    <w:basedOn w:val="1"/>
    <w:qFormat/>
    <w:uiPriority w:val="0"/>
    <w:pPr>
      <w:widowControl/>
      <w:spacing w:after="160" w:line="240" w:lineRule="exact"/>
      <w:jc w:val="left"/>
    </w:pPr>
    <w:rPr>
      <w:szCs w:val="20"/>
    </w:rPr>
  </w:style>
  <w:style w:type="paragraph" w:customStyle="1" w:styleId="20">
    <w:name w:val="Char"/>
    <w:basedOn w:val="1"/>
    <w:qFormat/>
    <w:uiPriority w:val="0"/>
    <w:rPr>
      <w:rFonts w:ascii="Tahoma" w:hAnsi="Tahoma"/>
      <w:sz w:val="24"/>
      <w:szCs w:val="20"/>
    </w:rPr>
  </w:style>
  <w:style w:type="paragraph" w:customStyle="1" w:styleId="21">
    <w:name w:val="Char Char3 Char Char"/>
    <w:basedOn w:val="1"/>
    <w:qFormat/>
    <w:uiPriority w:val="0"/>
    <w:rPr>
      <w:szCs w:val="21"/>
    </w:rPr>
  </w:style>
  <w:style w:type="paragraph" w:customStyle="1" w:styleId="22">
    <w:name w:val="小标北"/>
    <w:qFormat/>
    <w:uiPriority w:val="0"/>
    <w:pPr>
      <w:spacing w:line="440" w:lineRule="exact"/>
      <w:ind w:firstLine="560" w:firstLineChars="200"/>
      <w:jc w:val="both"/>
    </w:pPr>
    <w:rPr>
      <w:rFonts w:ascii="黑体" w:hAnsi="黑体" w:eastAsia="黑体" w:cs="Times New Roman"/>
      <w:kern w:val="2"/>
      <w:sz w:val="24"/>
      <w:szCs w:val="22"/>
      <w:lang w:val="en-US" w:eastAsia="zh-CN" w:bidi="ar-SA"/>
    </w:rPr>
  </w:style>
  <w:style w:type="paragraph" w:customStyle="1" w:styleId="23">
    <w:name w:val="列出段落1"/>
    <w:basedOn w:val="1"/>
    <w:qFormat/>
    <w:uiPriority w:val="34"/>
    <w:pPr>
      <w:ind w:firstLine="420" w:firstLineChars="200"/>
    </w:pPr>
    <w:rPr>
      <w:rFonts w:ascii="Calibri" w:hAnsi="Calibri" w:eastAsia="宋体" w:cs="Times New Roman"/>
      <w:szCs w:val="22"/>
    </w:rPr>
  </w:style>
  <w:style w:type="paragraph" w:customStyle="1" w:styleId="24">
    <w:name w:val="List Paragraph"/>
    <w:basedOn w:val="1"/>
    <w:qFormat/>
    <w:uiPriority w:val="34"/>
    <w:pPr>
      <w:ind w:firstLine="420" w:firstLineChars="200"/>
    </w:pPr>
  </w:style>
  <w:style w:type="character" w:customStyle="1" w:styleId="25">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oleObject" Target="/home/user/Desktop/&#26032;&#24314;Excel&#25991;&#2672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400" b="0"/>
              <a:t>收入决算</a:t>
            </a:r>
            <a:endParaRPr lang="zh-CN" altLang="en-US" sz="1400" b="0"/>
          </a:p>
        </c:rich>
      </c:tx>
      <c:layout/>
      <c:overlay val="0"/>
    </c:title>
    <c:autoTitleDeleted val="0"/>
    <c:plotArea>
      <c:layout/>
      <c:pieChart>
        <c:varyColors val="1"/>
        <c:ser>
          <c:idx val="0"/>
          <c:order val="0"/>
          <c:tx>
            <c:strRef>
              <c:f>Sheet1!$B$1</c:f>
              <c:strCache>
                <c:ptCount val="1"/>
                <c:pt idx="0">
                  <c:v>收入决算</c:v>
                </c:pt>
              </c:strCache>
            </c:strRef>
          </c:tx>
          <c:explosion val="0"/>
          <c:dPt>
            <c:idx val="0"/>
            <c:bubble3D val="0"/>
          </c:dPt>
          <c:dPt>
            <c:idx val="1"/>
            <c:bubble3D val="0"/>
          </c:dPt>
          <c:dPt>
            <c:idx val="2"/>
            <c:bubble3D val="0"/>
          </c:dPt>
          <c:dPt>
            <c:idx val="3"/>
            <c:bubble3D val="0"/>
          </c:dPt>
          <c:dPt>
            <c:idx val="4"/>
            <c:bubble3D val="0"/>
          </c:dPt>
          <c:dPt>
            <c:idx val="5"/>
            <c:bubble3D val="0"/>
          </c:dPt>
          <c:dLbls>
            <c:delete val="1"/>
          </c:dLbls>
          <c:cat>
            <c:strRef>
              <c:f>Sheet1!$A$2:$A$7</c:f>
              <c:strCache>
                <c:ptCount val="6"/>
                <c:pt idx="0">
                  <c:v>财政拨款收入</c:v>
                </c:pt>
                <c:pt idx="1">
                  <c:v>上级补助收入</c:v>
                </c:pt>
                <c:pt idx="2">
                  <c:v>事业收入</c:v>
                </c:pt>
                <c:pt idx="3">
                  <c:v>经营收入</c:v>
                </c:pt>
                <c:pt idx="4">
                  <c:v>附属单位收入</c:v>
                </c:pt>
                <c:pt idx="5">
                  <c:v>其他收入</c:v>
                </c:pt>
              </c:strCache>
            </c:strRef>
          </c:cat>
          <c:val>
            <c:numRef>
              <c:f>Sheet1!$B$2:$B$7</c:f>
              <c:numCache>
                <c:formatCode>General</c:formatCode>
                <c:ptCount val="6"/>
                <c:pt idx="0">
                  <c:v>1</c:v>
                </c:pt>
                <c:pt idx="1">
                  <c:v>0</c:v>
                </c:pt>
                <c:pt idx="2">
                  <c:v>0</c:v>
                </c:pt>
                <c:pt idx="3">
                  <c:v>0</c:v>
                </c:pt>
                <c:pt idx="4">
                  <c:v>0</c:v>
                </c:pt>
                <c:pt idx="5">
                  <c:v>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bg1">
                    <a:lumMod val="50000"/>
                  </a:schemeClr>
                </a:solidFill>
                <a:latin typeface="+mn-lt"/>
                <a:ea typeface="+mn-ea"/>
                <a:cs typeface="+mn-cs"/>
              </a:defRPr>
            </a:pPr>
            <a:r>
              <a:rPr lang="zh-CN" altLang="en-US">
                <a:solidFill>
                  <a:schemeClr val="bg1">
                    <a:lumMod val="50000"/>
                  </a:schemeClr>
                </a:solidFill>
              </a:rPr>
              <a:t>支出决算</a:t>
            </a:r>
            <a:endParaRPr lang="zh-CN" altLang="en-US">
              <a:solidFill>
                <a:schemeClr val="bg1">
                  <a:lumMod val="50000"/>
                </a:schemeClr>
              </a:solidFill>
            </a:endParaRPr>
          </a:p>
        </c:rich>
      </c:tx>
      <c:layout/>
      <c:overlay val="0"/>
      <c:spPr>
        <a:noFill/>
        <a:ln>
          <a:noFill/>
        </a:ln>
        <a:effectLst/>
      </c:spPr>
    </c:title>
    <c:autoTitleDeleted val="0"/>
    <c:plotArea>
      <c:layout/>
      <c:pieChart>
        <c:varyColors val="1"/>
        <c:ser>
          <c:idx val="0"/>
          <c:order val="0"/>
          <c:explosion val="0"/>
          <c:dPt>
            <c:idx val="0"/>
            <c:bubble3D val="0"/>
          </c:dPt>
          <c:dPt>
            <c:idx val="1"/>
            <c:bubble3D val="0"/>
            <c:spPr>
              <a:solidFill>
                <a:srgbClr val="C0504D"/>
              </a:solidFill>
              <a:ln w="19050">
                <a:solidFill>
                  <a:srgbClr val="FFFFFF"/>
                </a:solidFill>
              </a:ln>
              <a:effectLst/>
            </c:spPr>
          </c:dPt>
          <c:dPt>
            <c:idx val="2"/>
            <c:bubble3D val="0"/>
            <c:spPr>
              <a:solidFill>
                <a:schemeClr val="accent2"/>
              </a:solidFill>
              <a:ln w="19050">
                <a:solidFill>
                  <a:srgbClr val="FFFFFF"/>
                </a:solidFill>
              </a:ln>
              <a:effectLst/>
            </c:spPr>
          </c:dPt>
          <c:dPt>
            <c:idx val="3"/>
            <c:bubble3D val="0"/>
            <c:spPr>
              <a:solidFill>
                <a:schemeClr val="accent2"/>
              </a:solidFill>
              <a:ln w="19050">
                <a:solidFill>
                  <a:srgbClr val="FFFFFF"/>
                </a:solidFill>
              </a:ln>
              <a:effectLst/>
            </c:spPr>
          </c:dPt>
          <c:dPt>
            <c:idx val="4"/>
            <c:bubble3D val="0"/>
            <c:spPr>
              <a:solidFill>
                <a:schemeClr val="accent2"/>
              </a:solidFill>
            </c:spPr>
          </c:dPt>
          <c:dLbls>
            <c:dLbl>
              <c:idx val="0"/>
              <c:layout>
                <c:manualLayout>
                  <c:x val="0.0612386433546068"/>
                  <c:y val="0.00332915807711579"/>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24.46</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0864843376880697"/>
                  <c:y val="-0.0199572513050312"/>
                </c:manualLayout>
              </c:layout>
              <c:tx>
                <c:rich>
                  <a:bodyPr rot="0" spcFirstLastPara="0" vertOverflow="ellipsis" vert="horz" wrap="square" lIns="38100" tIns="19050" rIns="38100" bIns="19050" anchor="ctr" anchorCtr="1"/>
                  <a:lstStyle/>
                  <a:p>
                    <a:pPr defTabSz="914400">
                      <a:defRPr lang="zh-CN" sz="900" b="0" i="0" u="none" strike="noStrike" kern="1200" baseline="0">
                        <a:solidFill>
                          <a:srgbClr val="404040">
                            <a:lumMod val="75000"/>
                            <a:lumOff val="25000"/>
                          </a:srgbClr>
                        </a:solidFill>
                        <a:latin typeface="+mn-lt"/>
                        <a:ea typeface="+mn-ea"/>
                        <a:cs typeface="+mn-cs"/>
                      </a:defRPr>
                    </a:pPr>
                    <a:r>
                      <a:rPr lang="en-US" altLang="zh-CN"/>
                      <a:t>75.53</a:t>
                    </a:r>
                    <a:r>
                      <a:t>%</a:t>
                    </a:r>
                  </a:p>
                </c:rich>
              </c:tx>
              <c:dLblPos val="bestFit"/>
              <c:showLegendKey val="0"/>
              <c:showVal val="0"/>
              <c:showCatName val="0"/>
              <c:showSerName val="0"/>
              <c:showPercent val="1"/>
              <c:showBubbleSize val="0"/>
              <c:extLst>
                <c:ext xmlns:c15="http://schemas.microsoft.com/office/drawing/2012/chart" uri="{CE6537A1-D6FC-4f65-9D91-7224C49458BB}">
                  <c15:layout/>
                </c:ext>
              </c:extLst>
            </c:dLbl>
            <c:dLbl>
              <c:idx val="2"/>
              <c:delete val="1"/>
            </c:dLbl>
            <c:dLbl>
              <c:idx val="3"/>
              <c:delete val="1"/>
            </c:dLbl>
            <c:dLbl>
              <c:idx val="4"/>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rgbClr val="404040">
                        <a:lumMod val="75000"/>
                        <a:lumOff val="25000"/>
                      </a:srgbClr>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numRef>
              <c:f>[新建Excel文档.xls]Sheet1!$C$28:$G$28</c:f>
              <c:numCache>
                <c:ptCount val="0"/>
              </c:numCache>
            </c:numRef>
          </c:cat>
          <c:val>
            <c:numRef>
              <c:f>[新建Excel文档.xls]Sheet1!$C$29:$G$29</c:f>
              <c:numCache>
                <c:formatCode>General</c:formatCode>
                <c:ptCount val="5"/>
                <c:pt idx="0">
                  <c:v>43</c:v>
                </c:pt>
                <c:pt idx="1">
                  <c:v>51</c:v>
                </c:pt>
                <c:pt idx="2">
                  <c:v>2</c:v>
                </c:pt>
                <c:pt idx="3">
                  <c:v>3</c:v>
                </c:pt>
                <c:pt idx="4">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239</Pages>
  <Words>4283</Words>
  <Characters>4882</Characters>
  <Lines>44</Lines>
  <Paragraphs>12</Paragraphs>
  <TotalTime>0</TotalTime>
  <ScaleCrop>false</ScaleCrop>
  <LinksUpToDate>false</LinksUpToDate>
  <CharactersWithSpaces>4918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2017-07-11T15:16:00Z</dcterms:created>
  <dc:creator>常程</dc:creator>
  <cp:lastModifiedBy>Administrator</cp:lastModifiedBy>
  <cp:lastPrinted>2020-08-07T11:39:00Z</cp:lastPrinted>
  <dcterms:modified xsi:type="dcterms:W3CDTF">2024-09-05T11:04:24Z</dcterms:modified>
  <dc:title>北京市财政局关于做好向市人大常委会报送2015年度市级部门决算（草案）</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C53E0049DD7D4F56A956C4A3BA3D12CC_13</vt:lpwstr>
  </property>
</Properties>
</file>