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E79" w:rsidRDefault="00D435C0"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tbl>
      <w:tblPr>
        <w:tblW w:w="8928" w:type="dxa"/>
        <w:jc w:val="center"/>
        <w:tblLayout w:type="fixed"/>
        <w:tblLook w:val="04A0" w:firstRow="1" w:lastRow="0" w:firstColumn="1" w:lastColumn="0" w:noHBand="0" w:noVBand="1"/>
      </w:tblPr>
      <w:tblGrid>
        <w:gridCol w:w="578"/>
        <w:gridCol w:w="969"/>
        <w:gridCol w:w="1086"/>
        <w:gridCol w:w="718"/>
        <w:gridCol w:w="1114"/>
        <w:gridCol w:w="169"/>
        <w:gridCol w:w="938"/>
        <w:gridCol w:w="848"/>
        <w:gridCol w:w="202"/>
        <w:gridCol w:w="355"/>
        <w:gridCol w:w="416"/>
        <w:gridCol w:w="141"/>
        <w:gridCol w:w="695"/>
        <w:gridCol w:w="699"/>
      </w:tblGrid>
      <w:tr w:rsidR="00EC6E79">
        <w:trPr>
          <w:trHeight w:hRule="exact" w:val="440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C6E79" w:rsidRDefault="00D435C0">
            <w:pPr>
              <w:widowControl/>
              <w:spacing w:line="50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EC6E79">
        <w:trPr>
          <w:trHeight w:val="194"/>
          <w:jc w:val="center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EC6E79" w:rsidRDefault="00D435C0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</w:t>
            </w:r>
            <w:r w:rsidR="004F4F7A">
              <w:rPr>
                <w:rFonts w:ascii="宋体" w:hAnsi="宋体" w:cs="宋体" w:hint="eastAsia"/>
                <w:kern w:val="0"/>
                <w:sz w:val="22"/>
              </w:rPr>
              <w:t>2023</w:t>
            </w:r>
            <w:r>
              <w:rPr>
                <w:rFonts w:ascii="宋体" w:hAnsi="宋体" w:cs="宋体" w:hint="eastAsia"/>
                <w:kern w:val="0"/>
                <w:sz w:val="22"/>
              </w:rPr>
              <w:t>年度）</w:t>
            </w:r>
          </w:p>
        </w:tc>
      </w:tr>
      <w:tr w:rsidR="00EC6E79">
        <w:trPr>
          <w:trHeight w:hRule="exact" w:val="291"/>
          <w:jc w:val="center"/>
        </w:trPr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E79" w:rsidRDefault="00D435C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1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E79" w:rsidRDefault="0076771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6771A">
              <w:rPr>
                <w:rFonts w:ascii="宋体" w:hAnsi="宋体" w:cs="宋体" w:hint="eastAsia"/>
                <w:kern w:val="0"/>
                <w:sz w:val="18"/>
                <w:szCs w:val="18"/>
              </w:rPr>
              <w:t>医疗卫生能力提升及疫病预防控制经费项目</w:t>
            </w:r>
          </w:p>
        </w:tc>
      </w:tr>
      <w:tr w:rsidR="00EC6E79">
        <w:trPr>
          <w:trHeight w:hRule="exact" w:val="291"/>
          <w:jc w:val="center"/>
        </w:trPr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E79" w:rsidRDefault="00D435C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E79" w:rsidRDefault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民生保障办公室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E79" w:rsidRDefault="00D435C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3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E79" w:rsidRDefault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F4F7A">
              <w:rPr>
                <w:rFonts w:ascii="宋体" w:hAnsi="宋体" w:cs="宋体" w:hint="eastAsia"/>
                <w:kern w:val="0"/>
                <w:sz w:val="18"/>
                <w:szCs w:val="18"/>
              </w:rPr>
              <w:t>北京华大医学检验所有限公司、北京博尔诚医学检验所有限公司、北京核子华曦医学检验实验室有限公司、北京千麦医学检验实验室有限公司</w:t>
            </w:r>
          </w:p>
        </w:tc>
      </w:tr>
      <w:tr w:rsidR="00EC6E79">
        <w:trPr>
          <w:trHeight w:hRule="exact" w:val="291"/>
          <w:jc w:val="center"/>
        </w:trPr>
        <w:tc>
          <w:tcPr>
            <w:tcW w:w="15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E79" w:rsidRDefault="00D435C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E79" w:rsidRDefault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梁红英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E79" w:rsidRDefault="00D435C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30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E79" w:rsidRDefault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60530026</w:t>
            </w:r>
          </w:p>
        </w:tc>
      </w:tr>
      <w:tr w:rsidR="00EC6E79">
        <w:trPr>
          <w:trHeight w:hRule="exact" w:val="559"/>
          <w:jc w:val="center"/>
        </w:trPr>
        <w:tc>
          <w:tcPr>
            <w:tcW w:w="15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6E79" w:rsidRDefault="00D435C0">
            <w:pPr>
              <w:widowControl/>
              <w:spacing w:line="56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项目资金（万元）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E79" w:rsidRDefault="00EC6E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E79" w:rsidRDefault="00D435C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     预算数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E79" w:rsidRDefault="00D435C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     预算数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E79" w:rsidRDefault="00D435C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     执行数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E79" w:rsidRDefault="00D435C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E79" w:rsidRDefault="00D435C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C6E79" w:rsidRDefault="00D435C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76771A" w:rsidTr="00D36E5E">
        <w:trPr>
          <w:trHeight w:hRule="exact" w:val="291"/>
          <w:jc w:val="center"/>
        </w:trPr>
        <w:tc>
          <w:tcPr>
            <w:tcW w:w="1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71A" w:rsidRDefault="0076771A" w:rsidP="0076771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71A" w:rsidRDefault="0076771A" w:rsidP="0076771A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71A" w:rsidRPr="0076771A" w:rsidRDefault="0076771A" w:rsidP="0076771A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6771A">
              <w:rPr>
                <w:rFonts w:ascii="宋体" w:hAnsi="宋体" w:cs="宋体"/>
                <w:kern w:val="0"/>
                <w:sz w:val="18"/>
                <w:szCs w:val="18"/>
              </w:rPr>
              <w:t>3444742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71A" w:rsidRPr="0076771A" w:rsidRDefault="0076771A" w:rsidP="0076771A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6771A">
              <w:rPr>
                <w:rFonts w:ascii="宋体" w:hAnsi="宋体" w:cs="宋体"/>
                <w:kern w:val="0"/>
                <w:sz w:val="18"/>
                <w:szCs w:val="18"/>
              </w:rPr>
              <w:t>3444742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71A" w:rsidRPr="0076771A" w:rsidRDefault="0076771A" w:rsidP="0076771A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6771A">
              <w:rPr>
                <w:rFonts w:ascii="宋体" w:hAnsi="宋体" w:cs="宋体"/>
                <w:kern w:val="0"/>
                <w:sz w:val="18"/>
                <w:szCs w:val="18"/>
              </w:rPr>
              <w:t>3444742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71A" w:rsidRDefault="0076771A" w:rsidP="0076771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71A" w:rsidRDefault="0076771A" w:rsidP="0076771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71A" w:rsidRDefault="0076771A" w:rsidP="0076771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 w:rsidR="0076771A" w:rsidTr="00D36E5E">
        <w:trPr>
          <w:trHeight w:hRule="exact" w:val="291"/>
          <w:jc w:val="center"/>
        </w:trPr>
        <w:tc>
          <w:tcPr>
            <w:tcW w:w="1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771A" w:rsidRDefault="0076771A" w:rsidP="0076771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71A" w:rsidRDefault="0076771A" w:rsidP="0076771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71A" w:rsidRPr="0076771A" w:rsidRDefault="0076771A" w:rsidP="0076771A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6771A">
              <w:rPr>
                <w:rFonts w:ascii="宋体" w:hAnsi="宋体" w:cs="宋体"/>
                <w:kern w:val="0"/>
                <w:sz w:val="18"/>
                <w:szCs w:val="18"/>
              </w:rPr>
              <w:t>3444742</w:t>
            </w: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71A" w:rsidRPr="0076771A" w:rsidRDefault="0076771A" w:rsidP="0076771A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6771A">
              <w:rPr>
                <w:rFonts w:ascii="宋体" w:hAnsi="宋体" w:cs="宋体"/>
                <w:kern w:val="0"/>
                <w:sz w:val="18"/>
                <w:szCs w:val="18"/>
              </w:rPr>
              <w:t>3444742</w:t>
            </w: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6771A" w:rsidRPr="0076771A" w:rsidRDefault="0076771A" w:rsidP="0076771A">
            <w:pPr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6771A">
              <w:rPr>
                <w:rFonts w:ascii="宋体" w:hAnsi="宋体" w:cs="宋体"/>
                <w:kern w:val="0"/>
                <w:sz w:val="18"/>
                <w:szCs w:val="18"/>
              </w:rPr>
              <w:t>3444742</w:t>
            </w: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71A" w:rsidRDefault="0076771A" w:rsidP="0076771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71A" w:rsidRDefault="0076771A" w:rsidP="0076771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71A" w:rsidRDefault="0076771A" w:rsidP="0076771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 w:rsidR="004F4F7A">
        <w:trPr>
          <w:trHeight w:hRule="exact" w:val="291"/>
          <w:jc w:val="center"/>
        </w:trPr>
        <w:tc>
          <w:tcPr>
            <w:tcW w:w="1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F4F7A">
        <w:trPr>
          <w:trHeight w:hRule="exact" w:val="291"/>
          <w:jc w:val="center"/>
        </w:trPr>
        <w:tc>
          <w:tcPr>
            <w:tcW w:w="15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F4F7A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9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4F4F7A">
        <w:trPr>
          <w:trHeight w:hRule="exact" w:val="915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F4F7A">
              <w:rPr>
                <w:rFonts w:ascii="宋体" w:hAnsi="宋体" w:cs="宋体" w:hint="eastAsia"/>
                <w:kern w:val="0"/>
                <w:sz w:val="18"/>
                <w:szCs w:val="18"/>
              </w:rPr>
              <w:t>社会面常态化核酸检测，为居民提供核酸检测服务，做到愿检尽检</w:t>
            </w:r>
            <w:r w:rsidR="0076771A">
              <w:rPr>
                <w:rFonts w:ascii="宋体" w:hAnsi="宋体" w:cs="宋体" w:hint="eastAsia"/>
                <w:kern w:val="0"/>
                <w:sz w:val="18"/>
                <w:szCs w:val="18"/>
              </w:rPr>
              <w:t>。</w:t>
            </w:r>
          </w:p>
        </w:tc>
        <w:tc>
          <w:tcPr>
            <w:tcW w:w="33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Pr="004F4F7A" w:rsidRDefault="0076771A" w:rsidP="0076771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6771A">
              <w:rPr>
                <w:rFonts w:ascii="宋体" w:hAnsi="宋体" w:cs="宋体"/>
                <w:kern w:val="0"/>
                <w:sz w:val="18"/>
                <w:szCs w:val="18"/>
              </w:rPr>
              <w:t>2022</w:t>
            </w:r>
            <w:r w:rsidRPr="0076771A"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 w:rsidRPr="0076771A">
              <w:rPr>
                <w:rFonts w:ascii="宋体" w:hAnsi="宋体" w:cs="宋体"/>
                <w:kern w:val="0"/>
                <w:sz w:val="18"/>
                <w:szCs w:val="18"/>
              </w:rPr>
              <w:t>11</w:t>
            </w:r>
            <w:r w:rsidRPr="0076771A">
              <w:rPr>
                <w:rFonts w:ascii="宋体" w:hAnsi="宋体" w:cs="宋体" w:hint="eastAsia"/>
                <w:kern w:val="0"/>
                <w:sz w:val="18"/>
                <w:szCs w:val="18"/>
              </w:rPr>
              <w:t>月</w:t>
            </w:r>
            <w:r w:rsidRPr="0076771A">
              <w:rPr>
                <w:rFonts w:ascii="宋体" w:hAnsi="宋体" w:cs="宋体"/>
                <w:kern w:val="0"/>
                <w:sz w:val="18"/>
                <w:szCs w:val="18"/>
              </w:rPr>
              <w:t>-2023</w:t>
            </w:r>
            <w:r w:rsidRPr="0076771A"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 w:rsidRPr="0076771A"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  <w:r w:rsidRPr="0076771A">
              <w:rPr>
                <w:rFonts w:ascii="宋体" w:hAnsi="宋体" w:cs="宋体" w:hint="eastAsia"/>
                <w:kern w:val="0"/>
                <w:sz w:val="18"/>
                <w:szCs w:val="18"/>
              </w:rPr>
              <w:t>月共完成常态化核酸检测</w:t>
            </w:r>
            <w:r w:rsidRPr="0076771A">
              <w:rPr>
                <w:rFonts w:ascii="宋体" w:hAnsi="宋体" w:cs="宋体"/>
                <w:kern w:val="0"/>
                <w:sz w:val="18"/>
                <w:szCs w:val="18"/>
              </w:rPr>
              <w:t>1007734</w:t>
            </w:r>
            <w:r w:rsidRPr="0076771A">
              <w:rPr>
                <w:rFonts w:ascii="宋体" w:hAnsi="宋体" w:cs="宋体" w:hint="eastAsia"/>
                <w:kern w:val="0"/>
                <w:sz w:val="18"/>
                <w:szCs w:val="18"/>
              </w:rPr>
              <w:t>人次。</w:t>
            </w:r>
          </w:p>
        </w:tc>
      </w:tr>
      <w:tr w:rsidR="004F4F7A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4F4F7A" w:rsidTr="00233E3F">
        <w:trPr>
          <w:trHeight w:hRule="exact" w:val="226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jc w:val="center"/>
              <w:rPr>
                <w:rFonts w:ascii="等线" w:eastAsia="等线" w:hAnsi="等线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每周每个采样点基本标准</w:t>
            </w:r>
            <w:r w:rsidR="008D140E"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采样5000人次</w:t>
            </w:r>
            <w:bookmarkStart w:id="0" w:name="_GoBack"/>
            <w:bookmarkEnd w:id="0"/>
          </w:p>
          <w:p w:rsidR="004F4F7A" w:rsidRP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34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4F4F7A" w:rsidTr="00233E3F">
        <w:trPr>
          <w:trHeight w:hRule="exact" w:val="226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jc w:val="center"/>
              <w:rPr>
                <w:rFonts w:ascii="等线" w:eastAsia="等线" w:hAnsi="等线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在合同期结束前完成项目</w:t>
            </w:r>
          </w:p>
          <w:p w:rsidR="004F4F7A" w:rsidRP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6771A" w:rsidRPr="0076771A" w:rsidRDefault="0076771A" w:rsidP="0076771A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76771A">
              <w:rPr>
                <w:rFonts w:ascii="宋体" w:hAnsi="宋体" w:cs="宋体"/>
                <w:kern w:val="0"/>
                <w:sz w:val="18"/>
                <w:szCs w:val="18"/>
              </w:rPr>
              <w:t>2022</w:t>
            </w:r>
            <w:r w:rsidRPr="0076771A"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 w:rsidRPr="0076771A">
              <w:rPr>
                <w:rFonts w:ascii="宋体" w:hAnsi="宋体" w:cs="宋体"/>
                <w:kern w:val="0"/>
                <w:sz w:val="18"/>
                <w:szCs w:val="18"/>
              </w:rPr>
              <w:t>11</w:t>
            </w:r>
            <w:r w:rsidRPr="0076771A">
              <w:rPr>
                <w:rFonts w:ascii="宋体" w:hAnsi="宋体" w:cs="宋体" w:hint="eastAsia"/>
                <w:kern w:val="0"/>
                <w:sz w:val="18"/>
                <w:szCs w:val="18"/>
              </w:rPr>
              <w:t>月</w:t>
            </w:r>
            <w:r w:rsidRPr="0076771A">
              <w:rPr>
                <w:rFonts w:ascii="宋体" w:hAnsi="宋体" w:cs="宋体"/>
                <w:kern w:val="0"/>
                <w:sz w:val="18"/>
                <w:szCs w:val="18"/>
              </w:rPr>
              <w:t>-2023</w:t>
            </w:r>
            <w:r w:rsidRPr="0076771A"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 w:rsidRPr="0076771A">
              <w:rPr>
                <w:rFonts w:ascii="宋体" w:hAnsi="宋体" w:cs="宋体"/>
                <w:kern w:val="0"/>
                <w:sz w:val="18"/>
                <w:szCs w:val="18"/>
              </w:rPr>
              <w:t>3</w:t>
            </w:r>
            <w:r w:rsidRPr="0076771A">
              <w:rPr>
                <w:rFonts w:ascii="宋体" w:hAnsi="宋体" w:cs="宋体" w:hint="eastAsia"/>
                <w:kern w:val="0"/>
                <w:sz w:val="18"/>
                <w:szCs w:val="18"/>
              </w:rPr>
              <w:t>月共完成常态化核酸检测</w:t>
            </w:r>
            <w:r w:rsidRPr="0076771A">
              <w:rPr>
                <w:rFonts w:ascii="宋体" w:hAnsi="宋体" w:cs="宋体"/>
                <w:kern w:val="0"/>
                <w:sz w:val="18"/>
                <w:szCs w:val="18"/>
              </w:rPr>
              <w:t>1007734</w:t>
            </w:r>
            <w:r w:rsidRPr="0076771A">
              <w:rPr>
                <w:rFonts w:ascii="宋体" w:hAnsi="宋体" w:cs="宋体" w:hint="eastAsia"/>
                <w:kern w:val="0"/>
                <w:sz w:val="18"/>
                <w:szCs w:val="18"/>
              </w:rPr>
              <w:t>人次。</w:t>
            </w:r>
          </w:p>
          <w:p w:rsidR="004F4F7A" w:rsidRPr="0076771A" w:rsidRDefault="004F4F7A" w:rsidP="0076771A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  <w:p w:rsidR="004F4F7A" w:rsidRPr="004F4F7A" w:rsidRDefault="004F4F7A" w:rsidP="0076771A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4F4F7A" w:rsidTr="00233E3F">
        <w:trPr>
          <w:trHeight w:hRule="exact" w:val="226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3635F3" w:rsidP="004F4F7A">
            <w:pPr>
              <w:widowControl/>
              <w:jc w:val="center"/>
              <w:rPr>
                <w:rFonts w:ascii="等线" w:eastAsia="等线" w:hAnsi="等线"/>
                <w:color w:val="000000"/>
                <w:kern w:val="0"/>
                <w:sz w:val="18"/>
                <w:szCs w:val="18"/>
              </w:rPr>
            </w:pPr>
            <w:r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落位落图，</w:t>
            </w:r>
            <w:r w:rsidR="004F4F7A">
              <w:rPr>
                <w:rFonts w:ascii="等线" w:eastAsia="等线" w:hAnsi="等线" w:hint="eastAsia"/>
                <w:color w:val="000000"/>
                <w:sz w:val="18"/>
                <w:szCs w:val="18"/>
              </w:rPr>
              <w:t>在百度地图、高德地图和互联网媒体等广泛发布，方便市民查询，就近采样。</w:t>
            </w:r>
          </w:p>
          <w:p w:rsidR="004F4F7A" w:rsidRP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已完成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33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33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4F4F7A">
        <w:trPr>
          <w:trHeight w:hRule="exact" w:val="291"/>
          <w:jc w:val="center"/>
        </w:trPr>
        <w:tc>
          <w:tcPr>
            <w:tcW w:w="64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F4F7A" w:rsidRDefault="004F4F7A" w:rsidP="004F4F7A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</w:tbl>
    <w:p w:rsidR="00EC6E79" w:rsidRDefault="00D435C0">
      <w:pPr>
        <w:widowControl/>
        <w:spacing w:line="480" w:lineRule="exact"/>
        <w:ind w:firstLineChars="200" w:firstLine="440"/>
        <w:jc w:val="left"/>
        <w:outlineLvl w:val="0"/>
        <w:rPr>
          <w:rFonts w:ascii="宋体" w:hAnsi="宋体" w:cs="宋体"/>
          <w:kern w:val="0"/>
          <w:sz w:val="22"/>
        </w:rPr>
      </w:pPr>
      <w:r>
        <w:rPr>
          <w:rFonts w:ascii="宋体" w:hAnsi="宋体" w:cs="宋体" w:hint="eastAsia"/>
          <w:kern w:val="0"/>
          <w:sz w:val="22"/>
        </w:rPr>
        <w:t>填报注意事项：</w:t>
      </w:r>
    </w:p>
    <w:p w:rsidR="00EC6E79" w:rsidRDefault="00D435C0">
      <w:pPr>
        <w:widowControl/>
        <w:spacing w:line="480" w:lineRule="exact"/>
        <w:ind w:firstLineChars="200" w:firstLine="440"/>
        <w:jc w:val="left"/>
        <w:outlineLvl w:val="0"/>
        <w:rPr>
          <w:rFonts w:ascii="宋体" w:hAnsi="宋体" w:cs="宋体"/>
          <w:kern w:val="0"/>
          <w:sz w:val="22"/>
        </w:rPr>
      </w:pPr>
      <w:r>
        <w:rPr>
          <w:rFonts w:ascii="宋体" w:hAnsi="宋体" w:cs="宋体" w:hint="eastAsia"/>
          <w:kern w:val="0"/>
          <w:sz w:val="22"/>
        </w:rPr>
        <w:lastRenderedPageBreak/>
        <w:t>1.评价方法说明：采取打分的形式，满分为100分。单位自评指标的权重由各单位根据项目实际情况确定。原则上预算执行率和一级指标权重统一设置为：预算执行率10%、产出指标50%、效益指标30%、服务对象满意度指标10%。如有特殊情况，一级指标权重可做适当调整。二、三级指标应当根据指标重要程度、项目实施阶段等因素综合确定，准确反映项目的产出和效益。</w:t>
      </w:r>
    </w:p>
    <w:p w:rsidR="00EC6E79" w:rsidRDefault="00D435C0">
      <w:pPr>
        <w:widowControl/>
        <w:spacing w:line="480" w:lineRule="exact"/>
        <w:ind w:firstLineChars="200" w:firstLine="440"/>
        <w:jc w:val="left"/>
        <w:outlineLvl w:val="0"/>
        <w:rPr>
          <w:rFonts w:ascii="宋体" w:hAnsi="宋体" w:cs="宋体"/>
          <w:kern w:val="0"/>
          <w:sz w:val="22"/>
        </w:rPr>
      </w:pPr>
      <w:r>
        <w:rPr>
          <w:rFonts w:ascii="宋体" w:hAnsi="宋体" w:cs="宋体" w:hint="eastAsia"/>
          <w:kern w:val="0"/>
          <w:sz w:val="22"/>
        </w:rPr>
        <w:t>2.评价的得分评定方法分为两类：一是定量指标。与年初指标值相比，完成指标值的，记该指标所赋全部分值；如果是由于年初指标值设定明显偏低造成的，要按照偏离度适度调减分值；未完成指标值的，按照完成值在指标值中所占比例记分，得分一档最高不能超过该指标分值上限。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:rsidR="00EC6E79" w:rsidRDefault="00D435C0">
      <w:pPr>
        <w:widowControl/>
        <w:spacing w:line="480" w:lineRule="exact"/>
        <w:ind w:firstLineChars="200" w:firstLine="440"/>
        <w:rPr>
          <w:rFonts w:ascii="宋体" w:hAnsi="宋体" w:cs="宋体"/>
          <w:kern w:val="0"/>
          <w:sz w:val="22"/>
        </w:rPr>
      </w:pPr>
      <w:r>
        <w:rPr>
          <w:rFonts w:ascii="宋体" w:hAnsi="宋体" w:cs="宋体" w:hint="eastAsia"/>
          <w:kern w:val="0"/>
          <w:sz w:val="22"/>
        </w:rPr>
        <w:t>二是定性指标。定性指标得分按照以下方法评定：根据指标完成情况分为达成年度指标、部分达成年度指标且有一定效果、未达成年度指标且效果较差3档，分别按照该指标对应分值区间100%-80%（含80%）、80-60%（含60%）、60%-0%合理确定分值。</w:t>
      </w:r>
    </w:p>
    <w:p w:rsidR="00EC6E79" w:rsidRDefault="00D435C0">
      <w:pPr>
        <w:widowControl/>
        <w:spacing w:line="480" w:lineRule="exact"/>
        <w:ind w:firstLineChars="200" w:firstLine="440"/>
        <w:rPr>
          <w:rFonts w:ascii="宋体" w:hAnsi="宋体" w:cs="宋体"/>
          <w:kern w:val="0"/>
          <w:sz w:val="22"/>
        </w:rPr>
      </w:pPr>
      <w:r>
        <w:rPr>
          <w:rFonts w:ascii="宋体" w:hAnsi="宋体" w:cs="宋体" w:hint="eastAsia"/>
          <w:kern w:val="0"/>
          <w:sz w:val="22"/>
        </w:rPr>
        <w:t>各项绩效指标得分汇总成该项目自评的总分。</w:t>
      </w:r>
    </w:p>
    <w:p w:rsidR="00EC6E79" w:rsidRDefault="00D435C0">
      <w:pPr>
        <w:widowControl/>
        <w:spacing w:line="480" w:lineRule="exact"/>
        <w:ind w:firstLineChars="200" w:firstLine="440"/>
        <w:jc w:val="left"/>
        <w:outlineLvl w:val="0"/>
        <w:rPr>
          <w:rFonts w:ascii="宋体" w:hAnsi="宋体" w:cs="宋体"/>
          <w:kern w:val="0"/>
          <w:sz w:val="22"/>
        </w:rPr>
      </w:pPr>
      <w:r>
        <w:rPr>
          <w:rFonts w:ascii="宋体" w:hAnsi="宋体" w:cs="宋体" w:hint="eastAsia"/>
          <w:kern w:val="0"/>
          <w:sz w:val="22"/>
        </w:rPr>
        <w:t>3.各部门在收集、分析上述绩效执行信息的基础上，针对未完成绩效目标及指标，需在“偏差原因分析及改进措施”中逐条分析说明偏离目标、不能完成目标的原因及拟采取的措施。</w:t>
      </w:r>
    </w:p>
    <w:p w:rsidR="00EC6E79" w:rsidRDefault="00D435C0">
      <w:pPr>
        <w:widowControl/>
        <w:spacing w:line="480" w:lineRule="exact"/>
        <w:ind w:firstLineChars="200" w:firstLine="440"/>
        <w:jc w:val="left"/>
        <w:outlineLvl w:val="0"/>
        <w:rPr>
          <w:rFonts w:ascii="宋体" w:hAnsi="宋体" w:cs="宋体"/>
          <w:kern w:val="0"/>
          <w:sz w:val="22"/>
        </w:rPr>
      </w:pPr>
      <w:r>
        <w:rPr>
          <w:rFonts w:ascii="宋体" w:hAnsi="宋体" w:cs="宋体" w:hint="eastAsia"/>
          <w:kern w:val="0"/>
          <w:sz w:val="22"/>
        </w:rPr>
        <w:t>4.等级划分：90（含）-100分为优、80（含）-90分为良、60（含）-80分为中、60分以下为差。</w:t>
      </w:r>
    </w:p>
    <w:p w:rsidR="00EC6E79" w:rsidRDefault="00EC6E79">
      <w:pPr>
        <w:spacing w:line="600" w:lineRule="exact"/>
      </w:pPr>
    </w:p>
    <w:p w:rsidR="00EC6E79" w:rsidRDefault="00EC6E79">
      <w:pPr>
        <w:pBdr>
          <w:bottom w:val="single" w:sz="4" w:space="17" w:color="FFFFFF"/>
        </w:pBdr>
        <w:spacing w:line="560" w:lineRule="exact"/>
        <w:ind w:firstLine="486"/>
        <w:rPr>
          <w:rFonts w:ascii="仿宋_GB2312" w:eastAsia="仿宋_GB2312"/>
          <w:sz w:val="32"/>
          <w:szCs w:val="32"/>
        </w:rPr>
      </w:pPr>
    </w:p>
    <w:p w:rsidR="00EC6E79" w:rsidRDefault="00D435C0">
      <w:pPr>
        <w:pStyle w:val="2"/>
        <w:spacing w:before="0" w:after="0" w:line="240" w:lineRule="auto"/>
        <w:rPr>
          <w:rFonts w:ascii="黑体" w:hAnsi="黑体"/>
          <w:b w:val="0"/>
          <w:szCs w:val="32"/>
        </w:rPr>
      </w:pPr>
      <w:r>
        <w:rPr>
          <w:rFonts w:ascii="黑体" w:hAnsi="黑体" w:hint="eastAsia"/>
          <w:b w:val="0"/>
          <w:szCs w:val="32"/>
        </w:rPr>
        <w:lastRenderedPageBreak/>
        <w:t>附件1-2</w:t>
      </w:r>
    </w:p>
    <w:p w:rsidR="00EC6E79" w:rsidRDefault="00D435C0">
      <w:pPr>
        <w:jc w:val="center"/>
        <w:rPr>
          <w:rFonts w:ascii="Arial" w:hAnsi="Arial" w:cs="Arial"/>
          <w:b/>
          <w:bCs/>
          <w:sz w:val="36"/>
          <w:szCs w:val="36"/>
        </w:rPr>
      </w:pPr>
      <w:r>
        <w:rPr>
          <w:rFonts w:ascii="宋体" w:hAnsi="宋体" w:cs="Arial" w:hint="eastAsia"/>
          <w:b/>
          <w:bCs/>
          <w:sz w:val="36"/>
          <w:szCs w:val="36"/>
        </w:rPr>
        <w:t>项目支出</w:t>
      </w:r>
      <w:r>
        <w:rPr>
          <w:rFonts w:ascii="宋体" w:hAnsi="宋体" w:cs="Arial"/>
          <w:b/>
          <w:bCs/>
          <w:sz w:val="36"/>
          <w:szCs w:val="36"/>
        </w:rPr>
        <w:t>绩效</w:t>
      </w:r>
      <w:r>
        <w:rPr>
          <w:rFonts w:ascii="宋体" w:hAnsi="宋体" w:cs="Arial" w:hint="eastAsia"/>
          <w:b/>
          <w:bCs/>
          <w:sz w:val="36"/>
          <w:szCs w:val="36"/>
        </w:rPr>
        <w:t>评价报告</w:t>
      </w:r>
    </w:p>
    <w:p w:rsidR="00EC6E79" w:rsidRDefault="00D435C0">
      <w:pPr>
        <w:jc w:val="center"/>
        <w:rPr>
          <w:rFonts w:ascii="仿宋_GB2312"/>
        </w:rPr>
      </w:pPr>
      <w:r>
        <w:rPr>
          <w:rFonts w:ascii="仿宋_GB2312" w:hint="eastAsia"/>
        </w:rPr>
        <w:t>（参考提纲）</w:t>
      </w:r>
    </w:p>
    <w:p w:rsidR="00EC6E79" w:rsidRDefault="00EC6E79">
      <w:pPr>
        <w:jc w:val="center"/>
        <w:rPr>
          <w:rFonts w:ascii="仿宋_GB2312"/>
          <w:szCs w:val="30"/>
        </w:rPr>
      </w:pPr>
    </w:p>
    <w:p w:rsidR="00EC6E79" w:rsidRDefault="00D435C0">
      <w:pPr>
        <w:spacing w:line="600" w:lineRule="exact"/>
        <w:ind w:firstLineChars="200" w:firstLine="442"/>
        <w:rPr>
          <w:rFonts w:ascii="宋体" w:hAnsi="宋体" w:cs="宋体"/>
          <w:b/>
          <w:kern w:val="0"/>
          <w:sz w:val="22"/>
        </w:rPr>
      </w:pPr>
      <w:r>
        <w:rPr>
          <w:rFonts w:ascii="宋体" w:hAnsi="宋体" w:cs="宋体" w:hint="eastAsia"/>
          <w:b/>
          <w:kern w:val="0"/>
          <w:sz w:val="22"/>
        </w:rPr>
        <w:t>一、基本情况</w:t>
      </w:r>
    </w:p>
    <w:p w:rsidR="00EC6E79" w:rsidRDefault="00D435C0">
      <w:pPr>
        <w:spacing w:line="600" w:lineRule="exact"/>
        <w:ind w:firstLineChars="200" w:firstLine="440"/>
        <w:outlineLvl w:val="0"/>
        <w:rPr>
          <w:rFonts w:ascii="宋体" w:hAnsi="宋体" w:cs="宋体"/>
          <w:kern w:val="0"/>
          <w:sz w:val="22"/>
        </w:rPr>
      </w:pPr>
      <w:r>
        <w:rPr>
          <w:rFonts w:ascii="宋体" w:hAnsi="宋体" w:cs="宋体" w:hint="eastAsia"/>
          <w:kern w:val="0"/>
          <w:sz w:val="22"/>
        </w:rPr>
        <w:t>（一）项目概况。包括项目背景、主要内容及实施情况、资金投入和使用情况等。</w:t>
      </w:r>
    </w:p>
    <w:p w:rsidR="00EC6E79" w:rsidRDefault="00D435C0">
      <w:pPr>
        <w:spacing w:line="600" w:lineRule="exact"/>
        <w:ind w:firstLineChars="200" w:firstLine="440"/>
        <w:rPr>
          <w:rFonts w:ascii="宋体" w:hAnsi="宋体" w:cs="宋体"/>
          <w:kern w:val="0"/>
          <w:sz w:val="22"/>
        </w:rPr>
      </w:pPr>
      <w:r>
        <w:rPr>
          <w:rFonts w:ascii="宋体" w:hAnsi="宋体" w:cs="宋体" w:hint="eastAsia"/>
          <w:kern w:val="0"/>
          <w:sz w:val="22"/>
        </w:rPr>
        <w:t>（二）项目绩效目标。包括总体目标和阶段性目标。</w:t>
      </w:r>
    </w:p>
    <w:p w:rsidR="00EC6E79" w:rsidRDefault="00D435C0">
      <w:pPr>
        <w:spacing w:line="600" w:lineRule="exact"/>
        <w:ind w:firstLineChars="200" w:firstLine="442"/>
        <w:rPr>
          <w:rFonts w:ascii="宋体" w:hAnsi="宋体" w:cs="宋体"/>
          <w:b/>
          <w:kern w:val="0"/>
          <w:sz w:val="22"/>
        </w:rPr>
      </w:pPr>
      <w:r>
        <w:rPr>
          <w:rFonts w:ascii="宋体" w:hAnsi="宋体" w:cs="宋体" w:hint="eastAsia"/>
          <w:b/>
          <w:kern w:val="0"/>
          <w:sz w:val="22"/>
        </w:rPr>
        <w:t>二、绩效评价工作开展情况</w:t>
      </w:r>
    </w:p>
    <w:p w:rsidR="00EC6E79" w:rsidRDefault="00D435C0">
      <w:pPr>
        <w:spacing w:line="600" w:lineRule="exact"/>
        <w:ind w:firstLineChars="200" w:firstLine="440"/>
        <w:rPr>
          <w:rFonts w:ascii="宋体" w:hAnsi="宋体" w:cs="宋体"/>
          <w:kern w:val="0"/>
          <w:sz w:val="22"/>
        </w:rPr>
      </w:pPr>
      <w:r>
        <w:rPr>
          <w:rFonts w:ascii="宋体" w:hAnsi="宋体" w:cs="宋体" w:hint="eastAsia"/>
          <w:kern w:val="0"/>
          <w:sz w:val="22"/>
        </w:rPr>
        <w:t>（一）绩效评价目的、对象和范围。</w:t>
      </w:r>
    </w:p>
    <w:p w:rsidR="00EC6E79" w:rsidRDefault="00D435C0">
      <w:pPr>
        <w:spacing w:line="600" w:lineRule="exact"/>
        <w:ind w:firstLineChars="200" w:firstLine="440"/>
        <w:rPr>
          <w:rFonts w:ascii="宋体" w:hAnsi="宋体" w:cs="宋体"/>
          <w:kern w:val="0"/>
          <w:sz w:val="22"/>
        </w:rPr>
      </w:pPr>
      <w:r>
        <w:rPr>
          <w:rFonts w:ascii="宋体" w:hAnsi="宋体" w:cs="宋体" w:hint="eastAsia"/>
          <w:kern w:val="0"/>
          <w:sz w:val="22"/>
        </w:rPr>
        <w:t>（二）绩效评价原则、评价指标体系（附表说明）、评价方法、评价标准等。</w:t>
      </w:r>
    </w:p>
    <w:p w:rsidR="00EC6E79" w:rsidRDefault="00D435C0">
      <w:pPr>
        <w:spacing w:line="600" w:lineRule="exact"/>
        <w:ind w:firstLineChars="200" w:firstLine="440"/>
        <w:rPr>
          <w:rFonts w:ascii="宋体" w:hAnsi="宋体" w:cs="宋体"/>
          <w:kern w:val="0"/>
          <w:sz w:val="22"/>
        </w:rPr>
      </w:pPr>
      <w:r>
        <w:rPr>
          <w:rFonts w:ascii="宋体" w:hAnsi="宋体" w:cs="宋体" w:hint="eastAsia"/>
          <w:kern w:val="0"/>
          <w:sz w:val="22"/>
        </w:rPr>
        <w:t>（三）绩效评价工作过程。</w:t>
      </w:r>
    </w:p>
    <w:p w:rsidR="00EC6E79" w:rsidRDefault="00D435C0">
      <w:pPr>
        <w:spacing w:line="600" w:lineRule="exact"/>
        <w:ind w:firstLineChars="200" w:firstLine="442"/>
        <w:rPr>
          <w:rFonts w:ascii="宋体" w:hAnsi="宋体" w:cs="宋体"/>
          <w:b/>
          <w:kern w:val="0"/>
          <w:sz w:val="22"/>
        </w:rPr>
      </w:pPr>
      <w:r>
        <w:rPr>
          <w:rFonts w:ascii="宋体" w:hAnsi="宋体" w:cs="宋体" w:hint="eastAsia"/>
          <w:b/>
          <w:kern w:val="0"/>
          <w:sz w:val="22"/>
        </w:rPr>
        <w:t>三、综合评价情况及评价结论（附相关评分表）</w:t>
      </w:r>
    </w:p>
    <w:p w:rsidR="00EC6E79" w:rsidRDefault="00D435C0">
      <w:pPr>
        <w:spacing w:line="600" w:lineRule="exact"/>
        <w:ind w:firstLineChars="200" w:firstLine="442"/>
        <w:rPr>
          <w:rFonts w:ascii="宋体" w:hAnsi="宋体" w:cs="宋体"/>
          <w:b/>
          <w:kern w:val="0"/>
          <w:sz w:val="22"/>
        </w:rPr>
      </w:pPr>
      <w:r>
        <w:rPr>
          <w:rFonts w:ascii="宋体" w:hAnsi="宋体" w:cs="宋体" w:hint="eastAsia"/>
          <w:b/>
          <w:kern w:val="0"/>
          <w:sz w:val="22"/>
        </w:rPr>
        <w:t>四、绩效评价指标分析</w:t>
      </w:r>
    </w:p>
    <w:p w:rsidR="00EC6E79" w:rsidRDefault="00D435C0">
      <w:pPr>
        <w:spacing w:line="600" w:lineRule="exact"/>
        <w:ind w:firstLineChars="200" w:firstLine="440"/>
        <w:outlineLvl w:val="0"/>
        <w:rPr>
          <w:rFonts w:ascii="宋体" w:hAnsi="宋体" w:cs="宋体"/>
          <w:kern w:val="0"/>
          <w:sz w:val="22"/>
        </w:rPr>
      </w:pPr>
      <w:r>
        <w:rPr>
          <w:rFonts w:ascii="宋体" w:hAnsi="宋体" w:cs="宋体" w:hint="eastAsia"/>
          <w:kern w:val="0"/>
          <w:sz w:val="22"/>
        </w:rPr>
        <w:t>（一）项目决策情况。</w:t>
      </w:r>
    </w:p>
    <w:p w:rsidR="00EC6E79" w:rsidRDefault="00D435C0">
      <w:pPr>
        <w:spacing w:line="600" w:lineRule="exact"/>
        <w:ind w:firstLineChars="200" w:firstLine="440"/>
        <w:outlineLvl w:val="0"/>
        <w:rPr>
          <w:rFonts w:ascii="宋体" w:hAnsi="宋体" w:cs="宋体"/>
          <w:kern w:val="0"/>
          <w:sz w:val="22"/>
        </w:rPr>
      </w:pPr>
      <w:r>
        <w:rPr>
          <w:rFonts w:ascii="宋体" w:hAnsi="宋体" w:cs="宋体" w:hint="eastAsia"/>
          <w:kern w:val="0"/>
          <w:sz w:val="22"/>
        </w:rPr>
        <w:t>（二）项目过程情况。</w:t>
      </w:r>
    </w:p>
    <w:p w:rsidR="00EC6E79" w:rsidRDefault="00D435C0">
      <w:pPr>
        <w:spacing w:line="600" w:lineRule="exact"/>
        <w:ind w:firstLineChars="200" w:firstLine="440"/>
        <w:outlineLvl w:val="0"/>
        <w:rPr>
          <w:rFonts w:ascii="宋体" w:hAnsi="宋体" w:cs="宋体"/>
          <w:kern w:val="0"/>
          <w:sz w:val="22"/>
        </w:rPr>
      </w:pPr>
      <w:r>
        <w:rPr>
          <w:rFonts w:ascii="宋体" w:hAnsi="宋体" w:cs="宋体" w:hint="eastAsia"/>
          <w:kern w:val="0"/>
          <w:sz w:val="22"/>
        </w:rPr>
        <w:t>（三）项目产出情况。</w:t>
      </w:r>
    </w:p>
    <w:p w:rsidR="00EC6E79" w:rsidRDefault="00D435C0">
      <w:pPr>
        <w:spacing w:line="600" w:lineRule="exact"/>
        <w:ind w:firstLineChars="200" w:firstLine="440"/>
        <w:outlineLvl w:val="0"/>
        <w:rPr>
          <w:rFonts w:ascii="宋体" w:hAnsi="宋体" w:cs="宋体"/>
          <w:kern w:val="0"/>
          <w:sz w:val="22"/>
        </w:rPr>
      </w:pPr>
      <w:r>
        <w:rPr>
          <w:rFonts w:ascii="宋体" w:hAnsi="宋体" w:cs="宋体" w:hint="eastAsia"/>
          <w:kern w:val="0"/>
          <w:sz w:val="22"/>
        </w:rPr>
        <w:t>（四）项目效益情况。</w:t>
      </w:r>
    </w:p>
    <w:p w:rsidR="00EC6E79" w:rsidRDefault="00D435C0">
      <w:pPr>
        <w:spacing w:line="600" w:lineRule="exact"/>
        <w:ind w:firstLineChars="200" w:firstLine="442"/>
        <w:rPr>
          <w:rFonts w:ascii="宋体" w:hAnsi="宋体" w:cs="宋体"/>
          <w:b/>
          <w:kern w:val="0"/>
          <w:sz w:val="22"/>
        </w:rPr>
      </w:pPr>
      <w:r>
        <w:rPr>
          <w:rFonts w:ascii="宋体" w:hAnsi="宋体" w:cs="宋体" w:hint="eastAsia"/>
          <w:b/>
          <w:kern w:val="0"/>
          <w:sz w:val="22"/>
        </w:rPr>
        <w:t>五、主要经验及做法、存在的问题及原因分析</w:t>
      </w:r>
    </w:p>
    <w:p w:rsidR="00EC6E79" w:rsidRDefault="00D435C0">
      <w:pPr>
        <w:spacing w:line="600" w:lineRule="exact"/>
        <w:ind w:firstLineChars="200" w:firstLine="442"/>
        <w:rPr>
          <w:rFonts w:ascii="宋体" w:hAnsi="宋体" w:cs="宋体"/>
          <w:b/>
          <w:kern w:val="0"/>
          <w:sz w:val="22"/>
        </w:rPr>
      </w:pPr>
      <w:r>
        <w:rPr>
          <w:rFonts w:ascii="宋体" w:hAnsi="宋体" w:cs="宋体" w:hint="eastAsia"/>
          <w:b/>
          <w:kern w:val="0"/>
          <w:sz w:val="22"/>
        </w:rPr>
        <w:t>六、有关建议</w:t>
      </w:r>
    </w:p>
    <w:p w:rsidR="00EC6E79" w:rsidRDefault="00D435C0">
      <w:pPr>
        <w:spacing w:line="600" w:lineRule="exact"/>
        <w:ind w:firstLineChars="200" w:firstLine="442"/>
        <w:rPr>
          <w:rFonts w:ascii="宋体" w:hAnsi="宋体" w:cs="宋体"/>
          <w:b/>
          <w:kern w:val="0"/>
          <w:sz w:val="22"/>
        </w:rPr>
      </w:pPr>
      <w:r>
        <w:rPr>
          <w:rFonts w:ascii="宋体" w:hAnsi="宋体" w:cs="宋体" w:hint="eastAsia"/>
          <w:b/>
          <w:kern w:val="0"/>
          <w:sz w:val="22"/>
        </w:rPr>
        <w:t>七、其他需要说明的问题</w:t>
      </w:r>
    </w:p>
    <w:p w:rsidR="00EC6E79" w:rsidRDefault="00D435C0">
      <w:pPr>
        <w:spacing w:line="600" w:lineRule="exact"/>
        <w:ind w:firstLineChars="200" w:firstLine="440"/>
        <w:rPr>
          <w:rFonts w:ascii="宋体" w:hAnsi="宋体" w:cs="宋体"/>
          <w:kern w:val="0"/>
          <w:sz w:val="22"/>
        </w:rPr>
      </w:pPr>
      <w:r>
        <w:rPr>
          <w:rFonts w:ascii="宋体" w:hAnsi="宋体" w:cs="宋体" w:hint="eastAsia"/>
          <w:kern w:val="0"/>
          <w:sz w:val="22"/>
        </w:rPr>
        <w:t>附件：《评分表》等</w:t>
      </w:r>
    </w:p>
    <w:p w:rsidR="00EC6E79" w:rsidRDefault="00EC6E79"/>
    <w:p w:rsidR="00EC6E79" w:rsidRDefault="00EC6E79">
      <w:pPr>
        <w:pStyle w:val="a0"/>
        <w:ind w:firstLine="420"/>
      </w:pPr>
    </w:p>
    <w:p w:rsidR="00EC6E79" w:rsidRDefault="00EC6E79">
      <w:pPr>
        <w:widowControl/>
        <w:spacing w:line="360" w:lineRule="auto"/>
        <w:rPr>
          <w:rFonts w:ascii="黑体" w:eastAsia="黑体" w:hAnsi="黑体"/>
          <w:sz w:val="32"/>
          <w:szCs w:val="32"/>
        </w:rPr>
      </w:pPr>
    </w:p>
    <w:p w:rsidR="00EC6E79" w:rsidRDefault="00EC6E79">
      <w:pPr>
        <w:widowControl/>
        <w:spacing w:line="360" w:lineRule="auto"/>
        <w:rPr>
          <w:rFonts w:ascii="黑体" w:eastAsia="黑体" w:hAnsi="黑体"/>
          <w:sz w:val="32"/>
          <w:szCs w:val="32"/>
        </w:rPr>
      </w:pPr>
    </w:p>
    <w:p w:rsidR="00EC6E79" w:rsidRDefault="00D435C0">
      <w:pPr>
        <w:widowControl/>
        <w:spacing w:line="360" w:lineRule="auto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附件1-3-1</w:t>
      </w:r>
    </w:p>
    <w:p w:rsidR="00EC6E79" w:rsidRDefault="00D435C0">
      <w:pPr>
        <w:widowControl/>
        <w:spacing w:line="360" w:lineRule="auto"/>
        <w:jc w:val="center"/>
        <w:rPr>
          <w:rFonts w:ascii="宋体" w:hAnsi="宋体" w:cs="宋体"/>
          <w:b/>
          <w:bCs/>
          <w:kern w:val="0"/>
          <w:sz w:val="32"/>
          <w:szCs w:val="32"/>
        </w:rPr>
      </w:pPr>
      <w:r>
        <w:rPr>
          <w:rFonts w:ascii="宋体" w:hAnsi="宋体" w:cs="宋体" w:hint="eastAsia"/>
          <w:b/>
          <w:bCs/>
          <w:kern w:val="0"/>
          <w:sz w:val="32"/>
          <w:szCs w:val="32"/>
        </w:rPr>
        <w:t>自评项目汇总表</w:t>
      </w:r>
    </w:p>
    <w:p w:rsidR="00EC6E79" w:rsidRDefault="00D435C0">
      <w:pPr>
        <w:widowControl/>
        <w:spacing w:line="360" w:lineRule="auto"/>
        <w:jc w:val="left"/>
        <w:rPr>
          <w:rFonts w:ascii="宋体" w:hAnsi="宋体" w:cs="宋体"/>
          <w:kern w:val="0"/>
          <w:sz w:val="22"/>
        </w:rPr>
      </w:pPr>
      <w:r>
        <w:rPr>
          <w:rFonts w:ascii="宋体" w:hAnsi="宋体" w:cs="宋体" w:hint="eastAsia"/>
          <w:kern w:val="0"/>
          <w:sz w:val="22"/>
        </w:rPr>
        <w:t>部门名称：</w:t>
      </w:r>
    </w:p>
    <w:tbl>
      <w:tblPr>
        <w:tblW w:w="9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5"/>
        <w:gridCol w:w="1412"/>
        <w:gridCol w:w="1404"/>
        <w:gridCol w:w="886"/>
        <w:gridCol w:w="850"/>
        <w:gridCol w:w="851"/>
        <w:gridCol w:w="845"/>
        <w:gridCol w:w="1917"/>
      </w:tblGrid>
      <w:tr w:rsidR="00EC6E79">
        <w:trPr>
          <w:trHeight w:val="431"/>
          <w:jc w:val="center"/>
        </w:trPr>
        <w:tc>
          <w:tcPr>
            <w:tcW w:w="915" w:type="dxa"/>
            <w:vMerge w:val="restart"/>
          </w:tcPr>
          <w:p w:rsidR="00EC6E79" w:rsidRDefault="00EC6E79">
            <w:pPr>
              <w:spacing w:line="300" w:lineRule="exact"/>
              <w:jc w:val="center"/>
              <w:outlineLvl w:val="0"/>
              <w:rPr>
                <w:rFonts w:ascii="宋体" w:hAnsi="宋体" w:cs="宋体"/>
                <w:kern w:val="0"/>
                <w:sz w:val="15"/>
                <w:szCs w:val="16"/>
              </w:rPr>
            </w:pPr>
          </w:p>
          <w:p w:rsidR="00EC6E79" w:rsidRDefault="00D435C0">
            <w:pPr>
              <w:spacing w:line="300" w:lineRule="exact"/>
              <w:jc w:val="center"/>
              <w:outlineLvl w:val="0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序号</w:t>
            </w:r>
          </w:p>
        </w:tc>
        <w:tc>
          <w:tcPr>
            <w:tcW w:w="1412" w:type="dxa"/>
            <w:vMerge w:val="restart"/>
          </w:tcPr>
          <w:p w:rsidR="00EC6E79" w:rsidRDefault="00EC6E79">
            <w:pPr>
              <w:spacing w:line="300" w:lineRule="exact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  <w:p w:rsidR="00EC6E79" w:rsidRDefault="00D435C0">
            <w:pPr>
              <w:spacing w:line="300" w:lineRule="exact"/>
              <w:jc w:val="center"/>
              <w:outlineLvl w:val="0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项目名称</w:t>
            </w:r>
          </w:p>
        </w:tc>
        <w:tc>
          <w:tcPr>
            <w:tcW w:w="1404" w:type="dxa"/>
            <w:vMerge w:val="restart"/>
          </w:tcPr>
          <w:p w:rsidR="00EC6E79" w:rsidRDefault="00D435C0">
            <w:pPr>
              <w:spacing w:line="440" w:lineRule="exact"/>
              <w:jc w:val="center"/>
              <w:outlineLvl w:val="0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项目金额(万元)</w:t>
            </w:r>
          </w:p>
        </w:tc>
        <w:tc>
          <w:tcPr>
            <w:tcW w:w="3432" w:type="dxa"/>
            <w:gridSpan w:val="4"/>
          </w:tcPr>
          <w:p w:rsidR="00EC6E79" w:rsidRDefault="00D435C0">
            <w:pPr>
              <w:spacing w:line="360" w:lineRule="exact"/>
              <w:jc w:val="center"/>
              <w:outlineLvl w:val="0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评价结果</w:t>
            </w:r>
          </w:p>
        </w:tc>
        <w:tc>
          <w:tcPr>
            <w:tcW w:w="1917" w:type="dxa"/>
            <w:vMerge w:val="restart"/>
          </w:tcPr>
          <w:p w:rsidR="00EC6E79" w:rsidRDefault="00EC6E79">
            <w:pPr>
              <w:spacing w:line="320" w:lineRule="exact"/>
              <w:ind w:firstLineChars="300" w:firstLine="66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  <w:p w:rsidR="00EC6E79" w:rsidRDefault="00D435C0">
            <w:pPr>
              <w:spacing w:line="320" w:lineRule="exact"/>
              <w:ind w:firstLineChars="300" w:firstLine="660"/>
              <w:outlineLvl w:val="0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备注</w:t>
            </w:r>
          </w:p>
        </w:tc>
      </w:tr>
      <w:tr w:rsidR="00EC6E79">
        <w:trPr>
          <w:trHeight w:val="405"/>
          <w:jc w:val="center"/>
        </w:trPr>
        <w:tc>
          <w:tcPr>
            <w:tcW w:w="915" w:type="dxa"/>
            <w:vMerge/>
          </w:tcPr>
          <w:p w:rsidR="00EC6E79" w:rsidRDefault="00EC6E79">
            <w:pPr>
              <w:spacing w:line="600" w:lineRule="exact"/>
              <w:ind w:firstLineChars="200" w:firstLine="44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412" w:type="dxa"/>
            <w:vMerge/>
          </w:tcPr>
          <w:p w:rsidR="00EC6E79" w:rsidRDefault="00EC6E79">
            <w:pPr>
              <w:spacing w:line="600" w:lineRule="exact"/>
              <w:ind w:firstLineChars="200" w:firstLine="44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404" w:type="dxa"/>
            <w:vMerge/>
          </w:tcPr>
          <w:p w:rsidR="00EC6E79" w:rsidRDefault="00EC6E79">
            <w:pPr>
              <w:spacing w:line="600" w:lineRule="exact"/>
              <w:ind w:firstLineChars="200" w:firstLine="44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886" w:type="dxa"/>
          </w:tcPr>
          <w:p w:rsidR="00EC6E79" w:rsidRDefault="00D435C0">
            <w:pPr>
              <w:spacing w:line="400" w:lineRule="exact"/>
              <w:jc w:val="center"/>
              <w:outlineLvl w:val="0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优</w:t>
            </w:r>
          </w:p>
        </w:tc>
        <w:tc>
          <w:tcPr>
            <w:tcW w:w="850" w:type="dxa"/>
          </w:tcPr>
          <w:p w:rsidR="00EC6E79" w:rsidRDefault="00D435C0">
            <w:pPr>
              <w:spacing w:line="400" w:lineRule="exact"/>
              <w:jc w:val="center"/>
              <w:outlineLvl w:val="0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良</w:t>
            </w:r>
          </w:p>
        </w:tc>
        <w:tc>
          <w:tcPr>
            <w:tcW w:w="851" w:type="dxa"/>
          </w:tcPr>
          <w:p w:rsidR="00EC6E79" w:rsidRDefault="00D435C0">
            <w:pPr>
              <w:spacing w:line="400" w:lineRule="exact"/>
              <w:jc w:val="center"/>
              <w:outlineLvl w:val="0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中</w:t>
            </w:r>
          </w:p>
        </w:tc>
        <w:tc>
          <w:tcPr>
            <w:tcW w:w="845" w:type="dxa"/>
          </w:tcPr>
          <w:p w:rsidR="00EC6E79" w:rsidRDefault="00D435C0">
            <w:pPr>
              <w:spacing w:line="400" w:lineRule="exact"/>
              <w:jc w:val="center"/>
              <w:outlineLvl w:val="0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差</w:t>
            </w:r>
          </w:p>
        </w:tc>
        <w:tc>
          <w:tcPr>
            <w:tcW w:w="1917" w:type="dxa"/>
            <w:vMerge/>
          </w:tcPr>
          <w:p w:rsidR="00EC6E79" w:rsidRDefault="00EC6E79">
            <w:pPr>
              <w:spacing w:line="600" w:lineRule="exact"/>
              <w:ind w:firstLineChars="200" w:firstLine="44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EC6E79">
        <w:trPr>
          <w:trHeight w:val="393"/>
          <w:jc w:val="center"/>
        </w:trPr>
        <w:tc>
          <w:tcPr>
            <w:tcW w:w="915" w:type="dxa"/>
          </w:tcPr>
          <w:p w:rsidR="00EC6E79" w:rsidRDefault="00D435C0">
            <w:pPr>
              <w:spacing w:line="440" w:lineRule="exact"/>
              <w:jc w:val="center"/>
              <w:outlineLvl w:val="0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1</w:t>
            </w:r>
          </w:p>
        </w:tc>
        <w:tc>
          <w:tcPr>
            <w:tcW w:w="1412" w:type="dxa"/>
          </w:tcPr>
          <w:p w:rsidR="00EC6E79" w:rsidRDefault="00EC6E79">
            <w:pPr>
              <w:spacing w:line="600" w:lineRule="exact"/>
              <w:ind w:firstLineChars="200" w:firstLine="44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404" w:type="dxa"/>
          </w:tcPr>
          <w:p w:rsidR="00EC6E79" w:rsidRDefault="00EC6E79">
            <w:pPr>
              <w:spacing w:line="600" w:lineRule="exact"/>
              <w:ind w:firstLineChars="200" w:firstLine="44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886" w:type="dxa"/>
          </w:tcPr>
          <w:p w:rsidR="00EC6E79" w:rsidRDefault="00EC6E79">
            <w:pPr>
              <w:spacing w:line="600" w:lineRule="exact"/>
              <w:ind w:firstLineChars="200" w:firstLine="44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850" w:type="dxa"/>
          </w:tcPr>
          <w:p w:rsidR="00EC6E79" w:rsidRDefault="00EC6E79">
            <w:pPr>
              <w:spacing w:line="600" w:lineRule="exact"/>
              <w:ind w:firstLineChars="200" w:firstLine="44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851" w:type="dxa"/>
          </w:tcPr>
          <w:p w:rsidR="00EC6E79" w:rsidRDefault="00EC6E79">
            <w:pPr>
              <w:spacing w:line="600" w:lineRule="exact"/>
              <w:ind w:firstLineChars="200" w:firstLine="44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845" w:type="dxa"/>
          </w:tcPr>
          <w:p w:rsidR="00EC6E79" w:rsidRDefault="00EC6E79">
            <w:pPr>
              <w:spacing w:line="600" w:lineRule="exact"/>
              <w:ind w:firstLineChars="200" w:firstLine="44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917" w:type="dxa"/>
          </w:tcPr>
          <w:p w:rsidR="00EC6E79" w:rsidRDefault="00EC6E79">
            <w:pPr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EC6E79">
        <w:trPr>
          <w:trHeight w:val="393"/>
          <w:jc w:val="center"/>
        </w:trPr>
        <w:tc>
          <w:tcPr>
            <w:tcW w:w="915" w:type="dxa"/>
          </w:tcPr>
          <w:p w:rsidR="00EC6E79" w:rsidRDefault="00D435C0">
            <w:pPr>
              <w:spacing w:line="440" w:lineRule="exact"/>
              <w:jc w:val="center"/>
              <w:outlineLvl w:val="0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2</w:t>
            </w:r>
          </w:p>
        </w:tc>
        <w:tc>
          <w:tcPr>
            <w:tcW w:w="1412" w:type="dxa"/>
          </w:tcPr>
          <w:p w:rsidR="00EC6E79" w:rsidRDefault="00EC6E79">
            <w:pPr>
              <w:spacing w:line="600" w:lineRule="exact"/>
              <w:ind w:firstLineChars="200" w:firstLine="44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404" w:type="dxa"/>
          </w:tcPr>
          <w:p w:rsidR="00EC6E79" w:rsidRDefault="00EC6E79">
            <w:pPr>
              <w:spacing w:line="600" w:lineRule="exact"/>
              <w:ind w:firstLineChars="200" w:firstLine="44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886" w:type="dxa"/>
          </w:tcPr>
          <w:p w:rsidR="00EC6E79" w:rsidRDefault="00EC6E79">
            <w:pPr>
              <w:spacing w:line="600" w:lineRule="exact"/>
              <w:ind w:firstLineChars="200" w:firstLine="44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850" w:type="dxa"/>
          </w:tcPr>
          <w:p w:rsidR="00EC6E79" w:rsidRDefault="00EC6E79">
            <w:pPr>
              <w:spacing w:line="600" w:lineRule="exact"/>
              <w:ind w:firstLineChars="200" w:firstLine="44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851" w:type="dxa"/>
          </w:tcPr>
          <w:p w:rsidR="00EC6E79" w:rsidRDefault="00EC6E79">
            <w:pPr>
              <w:spacing w:line="600" w:lineRule="exact"/>
              <w:ind w:firstLineChars="200" w:firstLine="44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845" w:type="dxa"/>
          </w:tcPr>
          <w:p w:rsidR="00EC6E79" w:rsidRDefault="00EC6E79">
            <w:pPr>
              <w:spacing w:line="600" w:lineRule="exact"/>
              <w:ind w:firstLineChars="200" w:firstLine="44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917" w:type="dxa"/>
          </w:tcPr>
          <w:p w:rsidR="00EC6E79" w:rsidRDefault="00EC6E79">
            <w:pPr>
              <w:spacing w:line="600" w:lineRule="exact"/>
              <w:ind w:firstLineChars="200" w:firstLine="44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</w:tr>
      <w:tr w:rsidR="00EC6E79">
        <w:trPr>
          <w:trHeight w:val="393"/>
          <w:jc w:val="center"/>
        </w:trPr>
        <w:tc>
          <w:tcPr>
            <w:tcW w:w="915" w:type="dxa"/>
          </w:tcPr>
          <w:p w:rsidR="00EC6E79" w:rsidRDefault="00D435C0">
            <w:pPr>
              <w:spacing w:line="440" w:lineRule="exact"/>
              <w:jc w:val="center"/>
              <w:outlineLvl w:val="0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…</w:t>
            </w:r>
          </w:p>
        </w:tc>
        <w:tc>
          <w:tcPr>
            <w:tcW w:w="1412" w:type="dxa"/>
          </w:tcPr>
          <w:p w:rsidR="00EC6E79" w:rsidRDefault="00EC6E79">
            <w:pPr>
              <w:spacing w:line="600" w:lineRule="exact"/>
              <w:ind w:firstLineChars="200" w:firstLine="440"/>
              <w:jc w:val="center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404" w:type="dxa"/>
          </w:tcPr>
          <w:p w:rsidR="00EC6E79" w:rsidRDefault="00EC6E79">
            <w:pPr>
              <w:spacing w:line="600" w:lineRule="exact"/>
              <w:ind w:firstLineChars="200" w:firstLine="44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886" w:type="dxa"/>
          </w:tcPr>
          <w:p w:rsidR="00EC6E79" w:rsidRDefault="00EC6E79">
            <w:pPr>
              <w:spacing w:line="600" w:lineRule="exact"/>
              <w:ind w:firstLineChars="200" w:firstLine="44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850" w:type="dxa"/>
          </w:tcPr>
          <w:p w:rsidR="00EC6E79" w:rsidRDefault="00EC6E79">
            <w:pPr>
              <w:spacing w:line="600" w:lineRule="exact"/>
              <w:ind w:firstLineChars="200" w:firstLine="44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851" w:type="dxa"/>
          </w:tcPr>
          <w:p w:rsidR="00EC6E79" w:rsidRDefault="00EC6E79">
            <w:pPr>
              <w:spacing w:line="600" w:lineRule="exact"/>
              <w:ind w:firstLineChars="200" w:firstLine="44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845" w:type="dxa"/>
          </w:tcPr>
          <w:p w:rsidR="00EC6E79" w:rsidRDefault="00EC6E79">
            <w:pPr>
              <w:spacing w:line="600" w:lineRule="exact"/>
              <w:ind w:firstLineChars="200" w:firstLine="44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  <w:tc>
          <w:tcPr>
            <w:tcW w:w="1917" w:type="dxa"/>
          </w:tcPr>
          <w:p w:rsidR="00EC6E79" w:rsidRDefault="00EC6E79">
            <w:pPr>
              <w:spacing w:line="600" w:lineRule="exact"/>
              <w:ind w:firstLineChars="200" w:firstLine="440"/>
              <w:outlineLvl w:val="0"/>
              <w:rPr>
                <w:rFonts w:ascii="宋体" w:hAnsi="宋体" w:cs="宋体"/>
                <w:kern w:val="0"/>
                <w:sz w:val="22"/>
              </w:rPr>
            </w:pPr>
          </w:p>
        </w:tc>
      </w:tr>
    </w:tbl>
    <w:p w:rsidR="00EC6E79" w:rsidRDefault="00EC6E79">
      <w:pPr>
        <w:spacing w:line="600" w:lineRule="exact"/>
        <w:outlineLvl w:val="0"/>
        <w:rPr>
          <w:rFonts w:ascii="宋体" w:hAnsi="宋体" w:cs="宋体"/>
          <w:kern w:val="0"/>
          <w:sz w:val="22"/>
        </w:rPr>
      </w:pPr>
    </w:p>
    <w:p w:rsidR="00EC6E79" w:rsidRDefault="00D435C0">
      <w:pPr>
        <w:ind w:firstLineChars="200" w:firstLine="440"/>
        <w:outlineLvl w:val="0"/>
        <w:rPr>
          <w:rFonts w:ascii="宋体" w:hAnsi="宋体" w:cs="宋体"/>
          <w:kern w:val="0"/>
          <w:sz w:val="22"/>
        </w:rPr>
      </w:pPr>
      <w:r>
        <w:rPr>
          <w:rFonts w:ascii="宋体" w:hAnsi="宋体" w:cs="宋体" w:hint="eastAsia"/>
          <w:kern w:val="0"/>
          <w:sz w:val="22"/>
        </w:rPr>
        <w:t>注：1.绩效自评实施百分制和四级分类。四个级别分别是：优（90（含）分-100分）、良（80（含）分-90分）、中（60（含）分-80分）、差（60（不含）分以下）。</w:t>
      </w:r>
    </w:p>
    <w:p w:rsidR="00EC6E79" w:rsidRDefault="00D435C0">
      <w:pPr>
        <w:pStyle w:val="a0"/>
        <w:ind w:firstLine="440"/>
        <w:rPr>
          <w:rFonts w:ascii="宋体" w:hAnsi="宋体" w:cs="宋体"/>
          <w:kern w:val="0"/>
          <w:sz w:val="22"/>
        </w:rPr>
      </w:pPr>
      <w:r>
        <w:rPr>
          <w:rFonts w:ascii="宋体" w:hAnsi="宋体" w:cs="宋体" w:hint="eastAsia"/>
          <w:kern w:val="0"/>
          <w:sz w:val="22"/>
        </w:rPr>
        <w:t xml:space="preserve">    2.部门重点自评项目请在备注栏填写“部门重点自评”。</w:t>
      </w:r>
    </w:p>
    <w:p w:rsidR="00EC6E79" w:rsidRDefault="00EC6E79">
      <w:pPr>
        <w:ind w:firstLineChars="200" w:firstLine="440"/>
        <w:outlineLvl w:val="0"/>
        <w:rPr>
          <w:rFonts w:ascii="宋体" w:hAnsi="宋体" w:cs="宋体"/>
          <w:kern w:val="0"/>
          <w:sz w:val="22"/>
        </w:rPr>
      </w:pPr>
    </w:p>
    <w:p w:rsidR="00EC6E79" w:rsidRDefault="00EC6E79">
      <w:pPr>
        <w:spacing w:line="600" w:lineRule="exact"/>
        <w:ind w:firstLineChars="200" w:firstLine="440"/>
        <w:outlineLvl w:val="0"/>
        <w:rPr>
          <w:rFonts w:ascii="宋体" w:hAnsi="宋体" w:cs="宋体"/>
          <w:kern w:val="0"/>
          <w:sz w:val="22"/>
        </w:rPr>
      </w:pPr>
    </w:p>
    <w:p w:rsidR="00EC6E79" w:rsidRDefault="00EC6E79">
      <w:pPr>
        <w:spacing w:line="600" w:lineRule="exact"/>
        <w:ind w:firstLineChars="200" w:firstLine="440"/>
        <w:outlineLvl w:val="0"/>
        <w:rPr>
          <w:rFonts w:ascii="宋体" w:hAnsi="宋体" w:cs="宋体"/>
          <w:kern w:val="0"/>
          <w:sz w:val="22"/>
        </w:rPr>
      </w:pPr>
    </w:p>
    <w:p w:rsidR="00EC6E79" w:rsidRDefault="00EC6E79">
      <w:pPr>
        <w:spacing w:line="600" w:lineRule="exact"/>
        <w:ind w:firstLineChars="200" w:firstLine="440"/>
        <w:outlineLvl w:val="0"/>
        <w:rPr>
          <w:rFonts w:ascii="宋体" w:hAnsi="宋体" w:cs="宋体"/>
          <w:kern w:val="0"/>
          <w:sz w:val="22"/>
        </w:rPr>
      </w:pPr>
    </w:p>
    <w:p w:rsidR="00EC6E79" w:rsidRDefault="00EC6E79">
      <w:pPr>
        <w:spacing w:line="600" w:lineRule="exact"/>
        <w:ind w:firstLineChars="200" w:firstLine="440"/>
        <w:outlineLvl w:val="0"/>
        <w:rPr>
          <w:rFonts w:ascii="宋体" w:hAnsi="宋体" w:cs="宋体"/>
          <w:kern w:val="0"/>
          <w:sz w:val="22"/>
        </w:rPr>
      </w:pPr>
    </w:p>
    <w:p w:rsidR="00EC6E79" w:rsidRDefault="00EC6E79">
      <w:pPr>
        <w:spacing w:line="600" w:lineRule="exact"/>
        <w:ind w:firstLineChars="200" w:firstLine="440"/>
        <w:outlineLvl w:val="0"/>
        <w:rPr>
          <w:rFonts w:ascii="宋体" w:hAnsi="宋体" w:cs="宋体"/>
          <w:kern w:val="0"/>
          <w:sz w:val="22"/>
        </w:rPr>
      </w:pPr>
    </w:p>
    <w:p w:rsidR="00EC6E79" w:rsidRDefault="00EC6E79">
      <w:pPr>
        <w:spacing w:line="600" w:lineRule="exact"/>
        <w:ind w:firstLineChars="200" w:firstLine="440"/>
        <w:outlineLvl w:val="0"/>
        <w:rPr>
          <w:rFonts w:ascii="宋体" w:hAnsi="宋体" w:cs="宋体"/>
          <w:kern w:val="0"/>
          <w:sz w:val="22"/>
        </w:rPr>
      </w:pPr>
    </w:p>
    <w:p w:rsidR="00EC6E79" w:rsidRDefault="00EC6E79">
      <w:pPr>
        <w:spacing w:line="600" w:lineRule="exact"/>
        <w:ind w:firstLineChars="200" w:firstLine="440"/>
        <w:outlineLvl w:val="0"/>
        <w:rPr>
          <w:rFonts w:ascii="宋体" w:hAnsi="宋体" w:cs="宋体"/>
          <w:kern w:val="0"/>
          <w:sz w:val="22"/>
        </w:rPr>
      </w:pPr>
    </w:p>
    <w:p w:rsidR="00EC6E79" w:rsidRDefault="00EC6E79">
      <w:pPr>
        <w:spacing w:line="600" w:lineRule="exact"/>
        <w:ind w:firstLineChars="200" w:firstLine="440"/>
        <w:outlineLvl w:val="0"/>
        <w:rPr>
          <w:rFonts w:ascii="宋体" w:hAnsi="宋体" w:cs="宋体"/>
          <w:kern w:val="0"/>
          <w:sz w:val="22"/>
        </w:rPr>
      </w:pPr>
    </w:p>
    <w:p w:rsidR="00EC6E79" w:rsidRDefault="00EC6E79"/>
    <w:p w:rsidR="00EC6E79" w:rsidRDefault="00EC6E79">
      <w:pPr>
        <w:pStyle w:val="a0"/>
        <w:ind w:firstLine="420"/>
      </w:pPr>
    </w:p>
    <w:p w:rsidR="00EC6E79" w:rsidRDefault="00EC6E79">
      <w:pPr>
        <w:pStyle w:val="a0"/>
        <w:ind w:firstLine="420"/>
      </w:pPr>
    </w:p>
    <w:p w:rsidR="00EC6E79" w:rsidRDefault="00EC6E79">
      <w:pPr>
        <w:pStyle w:val="a0"/>
        <w:ind w:firstLine="420"/>
      </w:pPr>
    </w:p>
    <w:p w:rsidR="00EC6E79" w:rsidRDefault="00EC6E79">
      <w:pPr>
        <w:pStyle w:val="a0"/>
        <w:ind w:firstLine="420"/>
      </w:pPr>
    </w:p>
    <w:p w:rsidR="00EC6E79" w:rsidRDefault="00EC6E79">
      <w:pPr>
        <w:pStyle w:val="a0"/>
        <w:ind w:firstLine="420"/>
      </w:pPr>
    </w:p>
    <w:p w:rsidR="00EC6E79" w:rsidRDefault="00EC6E79">
      <w:pPr>
        <w:pStyle w:val="a0"/>
        <w:ind w:firstLine="420"/>
      </w:pPr>
    </w:p>
    <w:p w:rsidR="00EC6E79" w:rsidRDefault="00EC6E79">
      <w:pPr>
        <w:pStyle w:val="a0"/>
        <w:ind w:firstLine="420"/>
      </w:pPr>
    </w:p>
    <w:p w:rsidR="00EC6E79" w:rsidRDefault="00D435C0">
      <w:pPr>
        <w:widowControl/>
        <w:spacing w:line="56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附件1-3-2</w:t>
      </w:r>
    </w:p>
    <w:p w:rsidR="00EC6E79" w:rsidRDefault="00EC6E79">
      <w:pPr>
        <w:spacing w:line="600" w:lineRule="exact"/>
        <w:outlineLvl w:val="0"/>
        <w:rPr>
          <w:rFonts w:ascii="宋体" w:hAnsi="宋体" w:cs="宋体"/>
          <w:kern w:val="0"/>
          <w:sz w:val="22"/>
        </w:rPr>
      </w:pPr>
    </w:p>
    <w:p w:rsidR="00EC6E79" w:rsidRDefault="00D435C0"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预算绩效管理工作开展情况报告</w:t>
      </w:r>
    </w:p>
    <w:p w:rsidR="00EC6E79" w:rsidRDefault="00D435C0">
      <w:pPr>
        <w:spacing w:line="560" w:lineRule="exact"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（参考模板）</w:t>
      </w:r>
    </w:p>
    <w:p w:rsidR="00EC6E79" w:rsidRDefault="00EC6E79">
      <w:pPr>
        <w:ind w:firstLineChars="200" w:firstLine="643"/>
        <w:jc w:val="center"/>
        <w:rPr>
          <w:rFonts w:ascii="仿宋_GB2312" w:eastAsia="仿宋_GB2312"/>
          <w:b/>
          <w:sz w:val="32"/>
          <w:szCs w:val="32"/>
        </w:rPr>
      </w:pPr>
    </w:p>
    <w:p w:rsidR="00EC6E79" w:rsidRDefault="00D435C0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一、基本情况</w:t>
      </w:r>
    </w:p>
    <w:p w:rsidR="00EC6E79" w:rsidRDefault="00D435C0">
      <w:pPr>
        <w:spacing w:line="600" w:lineRule="exact"/>
        <w:ind w:firstLine="641"/>
        <w:rPr>
          <w:rFonts w:ascii="仿宋_GB2312" w:eastAsia="仿宋_GB2312" w:cs="黑体"/>
          <w:sz w:val="32"/>
          <w:szCs w:val="32"/>
        </w:rPr>
      </w:pPr>
      <w:r>
        <w:rPr>
          <w:rFonts w:ascii="仿宋_GB2312" w:eastAsia="仿宋_GB2312" w:cs="黑体" w:hint="eastAsia"/>
          <w:sz w:val="32"/>
          <w:szCs w:val="32"/>
        </w:rPr>
        <w:t xml:space="preserve">20××年，××（部门名称）对20××年度部门项目支出实施了绩效评价，单位自评项目××个，部门重点自评项目××个，评价项目共计××个，占部门项目总数的××%，涉及金额××万元。其中，评价得分在90分（含90分）以上的××个、评价得分在80-90分（含80分）的××个、评价得分在60-80分（含60分）的××个、评价得分在60分以下的××个。 </w:t>
      </w:r>
    </w:p>
    <w:p w:rsidR="00EC6E79" w:rsidRDefault="00D435C0">
      <w:pPr>
        <w:spacing w:line="60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二、主要经验或存在问题</w:t>
      </w:r>
    </w:p>
    <w:p w:rsidR="00EC6E79" w:rsidRDefault="00D435C0">
      <w:pPr>
        <w:spacing w:line="600" w:lineRule="exact"/>
        <w:ind w:firstLineChars="200" w:firstLine="640"/>
      </w:pPr>
      <w:r>
        <w:rPr>
          <w:rFonts w:ascii="黑体" w:eastAsia="黑体" w:hAnsi="黑体" w:cs="黑体" w:hint="eastAsia"/>
          <w:sz w:val="32"/>
          <w:szCs w:val="32"/>
        </w:rPr>
        <w:t>三、下一步工作措施或建议</w:t>
      </w:r>
    </w:p>
    <w:p w:rsidR="00EC6E79" w:rsidRDefault="00EC6E79"/>
    <w:p w:rsidR="00EC6E79" w:rsidRDefault="00EC6E79"/>
    <w:p w:rsidR="00EC6E79" w:rsidRDefault="00EC6E79">
      <w:pPr>
        <w:pStyle w:val="a0"/>
        <w:ind w:firstLine="420"/>
      </w:pPr>
    </w:p>
    <w:p w:rsidR="00EC6E79" w:rsidRDefault="00EC6E79">
      <w:pPr>
        <w:spacing w:line="560" w:lineRule="exact"/>
        <w:jc w:val="left"/>
        <w:rPr>
          <w:rFonts w:ascii="黑体" w:eastAsia="黑体" w:hAnsi="黑体" w:cs="黑体"/>
          <w:sz w:val="32"/>
          <w:szCs w:val="32"/>
        </w:rPr>
      </w:pPr>
    </w:p>
    <w:p w:rsidR="00EC6E79" w:rsidRDefault="00EC6E79">
      <w:pPr>
        <w:spacing w:line="560" w:lineRule="exact"/>
        <w:jc w:val="left"/>
        <w:rPr>
          <w:rFonts w:ascii="黑体" w:eastAsia="黑体" w:hAnsi="黑体" w:cs="黑体"/>
          <w:sz w:val="32"/>
          <w:szCs w:val="32"/>
        </w:rPr>
      </w:pPr>
    </w:p>
    <w:p w:rsidR="00EC6E79" w:rsidRDefault="00EC6E79">
      <w:pPr>
        <w:spacing w:line="560" w:lineRule="exact"/>
        <w:jc w:val="left"/>
        <w:rPr>
          <w:rFonts w:ascii="黑体" w:eastAsia="黑体" w:hAnsi="黑体" w:cs="黑体"/>
          <w:sz w:val="32"/>
          <w:szCs w:val="32"/>
        </w:rPr>
      </w:pPr>
    </w:p>
    <w:p w:rsidR="00EC6E79" w:rsidRDefault="00EC6E79">
      <w:pPr>
        <w:spacing w:line="560" w:lineRule="exact"/>
        <w:jc w:val="left"/>
        <w:rPr>
          <w:rFonts w:ascii="黑体" w:eastAsia="黑体" w:hAnsi="黑体" w:cs="黑体"/>
          <w:sz w:val="32"/>
          <w:szCs w:val="32"/>
        </w:rPr>
      </w:pPr>
    </w:p>
    <w:p w:rsidR="00EC6E79" w:rsidRDefault="00EC6E79">
      <w:pPr>
        <w:spacing w:line="560" w:lineRule="exact"/>
        <w:jc w:val="left"/>
        <w:rPr>
          <w:rFonts w:ascii="黑体" w:eastAsia="黑体" w:hAnsi="黑体" w:cs="黑体"/>
          <w:sz w:val="32"/>
          <w:szCs w:val="32"/>
        </w:rPr>
      </w:pPr>
    </w:p>
    <w:p w:rsidR="00EC6E79" w:rsidRDefault="00EC6E79">
      <w:pPr>
        <w:spacing w:line="560" w:lineRule="exact"/>
        <w:jc w:val="left"/>
        <w:rPr>
          <w:rFonts w:ascii="黑体" w:eastAsia="黑体" w:hAnsi="黑体" w:cs="黑体"/>
          <w:sz w:val="32"/>
          <w:szCs w:val="32"/>
        </w:rPr>
      </w:pPr>
    </w:p>
    <w:p w:rsidR="00EC6E79" w:rsidRDefault="00EC6E79"/>
    <w:sectPr w:rsidR="00EC6E79">
      <w:footerReference w:type="default" r:id="rId7"/>
      <w:pgSz w:w="11906" w:h="16838"/>
      <w:pgMar w:top="1440" w:right="1803" w:bottom="1440" w:left="1803" w:header="851" w:footer="992" w:gutter="0"/>
      <w:cols w:space="72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48DF" w:rsidRDefault="00CF48DF">
      <w:r>
        <w:separator/>
      </w:r>
    </w:p>
  </w:endnote>
  <w:endnote w:type="continuationSeparator" w:id="0">
    <w:p w:rsidR="00CF48DF" w:rsidRDefault="00CF48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altName w:val="DejaVu Sans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C6E79" w:rsidRDefault="00D435C0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EC6E79" w:rsidRDefault="00D435C0">
                          <w:pPr>
                            <w:pStyle w:val="a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8D140E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" filled="f" stroked="f" strokeweight=".5pt">
              <v:textbox style="mso-fit-shape-to-text:t" inset="0,0,0,0">
                <w:txbxContent>
                  <w:p w:rsidR="00EC6E79" w:rsidRDefault="00D435C0">
                    <w:pPr>
                      <w:pStyle w:val="a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8D140E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48DF" w:rsidRDefault="00CF48DF">
      <w:r>
        <w:separator/>
      </w:r>
    </w:p>
  </w:footnote>
  <w:footnote w:type="continuationSeparator" w:id="0">
    <w:p w:rsidR="00CF48DF" w:rsidRDefault="00CF48D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DB0B63"/>
    <w:rsid w:val="F37B3AB2"/>
    <w:rsid w:val="F6FF4047"/>
    <w:rsid w:val="F7E365DE"/>
    <w:rsid w:val="FA5A168B"/>
    <w:rsid w:val="FD3F40DC"/>
    <w:rsid w:val="FEF8056D"/>
    <w:rsid w:val="FEF82787"/>
    <w:rsid w:val="FEFD3F0E"/>
    <w:rsid w:val="FFBDEA55"/>
    <w:rsid w:val="00233E3F"/>
    <w:rsid w:val="00283FF3"/>
    <w:rsid w:val="003635F3"/>
    <w:rsid w:val="004F4F7A"/>
    <w:rsid w:val="0076771A"/>
    <w:rsid w:val="008D140E"/>
    <w:rsid w:val="00A6058B"/>
    <w:rsid w:val="00CF48DF"/>
    <w:rsid w:val="00D435C0"/>
    <w:rsid w:val="00EC6E79"/>
    <w:rsid w:val="01534994"/>
    <w:rsid w:val="0C8165E0"/>
    <w:rsid w:val="2CBF8107"/>
    <w:rsid w:val="2EB70209"/>
    <w:rsid w:val="30FF2B40"/>
    <w:rsid w:val="35D339CB"/>
    <w:rsid w:val="3FF79B31"/>
    <w:rsid w:val="4BA31FDB"/>
    <w:rsid w:val="4BFF9656"/>
    <w:rsid w:val="537B9DA3"/>
    <w:rsid w:val="5A474F5C"/>
    <w:rsid w:val="5DDF52D1"/>
    <w:rsid w:val="5EDB0B63"/>
    <w:rsid w:val="5F9F33EB"/>
    <w:rsid w:val="6AC7B1A3"/>
    <w:rsid w:val="6B77FB6F"/>
    <w:rsid w:val="6EE9A86C"/>
    <w:rsid w:val="6FD43E60"/>
    <w:rsid w:val="763E871D"/>
    <w:rsid w:val="79EBFCAD"/>
    <w:rsid w:val="7BBD97BD"/>
    <w:rsid w:val="7BFE4A5B"/>
    <w:rsid w:val="7BFFEC6B"/>
    <w:rsid w:val="7DBF4FBB"/>
    <w:rsid w:val="7DCD9330"/>
    <w:rsid w:val="7DD758A1"/>
    <w:rsid w:val="7E562264"/>
    <w:rsid w:val="7E5EB5A1"/>
    <w:rsid w:val="7F2773F9"/>
    <w:rsid w:val="7F3909BD"/>
    <w:rsid w:val="7F7C49BA"/>
    <w:rsid w:val="7FBF70D0"/>
    <w:rsid w:val="7FF719AD"/>
    <w:rsid w:val="9BFD2FEF"/>
    <w:rsid w:val="AFDDEFDC"/>
    <w:rsid w:val="B2DFF942"/>
    <w:rsid w:val="B5FC34C6"/>
    <w:rsid w:val="BAEFCA12"/>
    <w:rsid w:val="BD5D8A02"/>
    <w:rsid w:val="D4CEDA1A"/>
    <w:rsid w:val="D5A31DC0"/>
    <w:rsid w:val="D7FF1616"/>
    <w:rsid w:val="DFEAA56F"/>
    <w:rsid w:val="E6922BE3"/>
    <w:rsid w:val="EB5BB730"/>
    <w:rsid w:val="EDFF835A"/>
    <w:rsid w:val="EEBB59E1"/>
    <w:rsid w:val="EFCF0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BCCDA8B-991E-4FE1-8F03-2BCB942A5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Normal Indent"/>
    <w:basedOn w:val="a"/>
    <w:next w:val="a"/>
    <w:qFormat/>
    <w:pPr>
      <w:ind w:firstLineChars="200" w:firstLine="200"/>
    </w:pPr>
  </w:style>
  <w:style w:type="paragraph" w:styleId="a4">
    <w:name w:val="Body Text"/>
    <w:basedOn w:val="a"/>
    <w:next w:val="a"/>
    <w:qFormat/>
    <w:pPr>
      <w:spacing w:after="140" w:line="276" w:lineRule="auto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pPr>
      <w:spacing w:before="100" w:beforeAutospacing="1" w:after="100" w:afterAutospacing="1"/>
      <w:jc w:val="left"/>
    </w:pPr>
    <w:rPr>
      <w:kern w:val="0"/>
      <w:sz w:val="24"/>
    </w:rPr>
  </w:style>
  <w:style w:type="character" w:styleId="a8">
    <w:name w:val="Hyperlink"/>
    <w:basedOn w:val="a1"/>
    <w:rPr>
      <w:color w:val="0000FF"/>
      <w:u w:val="single"/>
    </w:rPr>
  </w:style>
  <w:style w:type="character" w:customStyle="1" w:styleId="font81">
    <w:name w:val="font81"/>
    <w:basedOn w:val="a1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1"/>
    <w:qFormat/>
    <w:rPr>
      <w:rFonts w:ascii="仿宋_GB2312" w:eastAsia="仿宋_GB2312" w:cs="仿宋_GB2312" w:hint="eastAsia"/>
      <w:color w:val="000000"/>
      <w:sz w:val="24"/>
      <w:szCs w:val="24"/>
      <w:u w:val="none"/>
    </w:rPr>
  </w:style>
  <w:style w:type="character" w:customStyle="1" w:styleId="font61">
    <w:name w:val="font61"/>
    <w:basedOn w:val="a1"/>
    <w:qFormat/>
    <w:rPr>
      <w:rFonts w:ascii="仿宋_GB2312" w:eastAsia="仿宋_GB2312" w:cs="仿宋_GB2312" w:hint="eastAsia"/>
      <w:color w:val="000000"/>
      <w:sz w:val="24"/>
      <w:szCs w:val="24"/>
      <w:u w:val="none"/>
    </w:rPr>
  </w:style>
  <w:style w:type="character" w:customStyle="1" w:styleId="font71">
    <w:name w:val="font71"/>
    <w:basedOn w:val="a1"/>
    <w:qFormat/>
    <w:rPr>
      <w:rFonts w:ascii="宋体" w:eastAsia="宋体" w:hAnsi="宋体" w:cs="宋体" w:hint="eastAsia"/>
      <w:color w:val="FF0000"/>
      <w:sz w:val="20"/>
      <w:szCs w:val="20"/>
      <w:u w:val="none"/>
    </w:rPr>
  </w:style>
  <w:style w:type="paragraph" w:customStyle="1" w:styleId="a9">
    <w:name w:val="表格"/>
    <w:basedOn w:val="a"/>
    <w:qFormat/>
    <w:pPr>
      <w:autoSpaceDN w:val="0"/>
      <w:jc w:val="center"/>
    </w:pPr>
    <w:rPr>
      <w:rFonts w:ascii="Verdana" w:eastAsia="仿宋_GB2312" w:hAnsi="Verdana"/>
      <w:bCs/>
      <w:sz w:val="24"/>
      <w:szCs w:val="21"/>
      <w:lang w:eastAsia="en-US"/>
    </w:rPr>
  </w:style>
  <w:style w:type="paragraph" w:customStyle="1" w:styleId="aa">
    <w:name w:val="首行缩进"/>
    <w:basedOn w:val="a"/>
    <w:qFormat/>
    <w:pPr>
      <w:ind w:firstLine="480"/>
    </w:pPr>
    <w:rPr>
      <w:szCs w:val="20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36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6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6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345</Words>
  <Characters>1972</Characters>
  <Application>Microsoft Office Word</Application>
  <DocSecurity>0</DocSecurity>
  <Lines>16</Lines>
  <Paragraphs>4</Paragraphs>
  <ScaleCrop>false</ScaleCrop>
  <Company/>
  <LinksUpToDate>false</LinksUpToDate>
  <CharactersWithSpaces>2313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Lianhao Wu</cp:lastModifiedBy>
  <cp:revision>6</cp:revision>
  <cp:lastPrinted>2024-03-30T01:59:00Z</cp:lastPrinted>
  <dcterms:created xsi:type="dcterms:W3CDTF">2024-04-15T07:56:00Z</dcterms:created>
  <dcterms:modified xsi:type="dcterms:W3CDTF">2024-04-15T08:56:00Z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2052-11.8.2.10489</vt:lpwstr>
  </property>
</Properties>
</file>