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2336" w:tblpY="2252"/>
        <w:tblW w:w="11023" w:type="dxa"/>
        <w:tblInd w:w="0" w:type="dxa"/>
        <w:tblLayout w:type="fixed"/>
        <w:tblCellMar>
          <w:top w:w="0" w:type="dxa"/>
          <w:left w:w="108" w:type="dxa"/>
          <w:bottom w:w="0" w:type="dxa"/>
          <w:right w:w="108" w:type="dxa"/>
        </w:tblCellMar>
      </w:tblPr>
      <w:tblGrid>
        <w:gridCol w:w="846"/>
        <w:gridCol w:w="510"/>
        <w:gridCol w:w="312"/>
        <w:gridCol w:w="850"/>
        <w:gridCol w:w="142"/>
        <w:gridCol w:w="1559"/>
        <w:gridCol w:w="567"/>
        <w:gridCol w:w="1134"/>
        <w:gridCol w:w="1843"/>
        <w:gridCol w:w="709"/>
        <w:gridCol w:w="283"/>
        <w:gridCol w:w="425"/>
        <w:gridCol w:w="567"/>
        <w:gridCol w:w="142"/>
        <w:gridCol w:w="1134"/>
      </w:tblGrid>
      <w:tr>
        <w:tblPrEx>
          <w:tblCellMar>
            <w:top w:w="0" w:type="dxa"/>
            <w:left w:w="108" w:type="dxa"/>
            <w:bottom w:w="0" w:type="dxa"/>
            <w:right w:w="108" w:type="dxa"/>
          </w:tblCellMar>
        </w:tblPrEx>
        <w:trPr>
          <w:trHeight w:val="311" w:hRule="atLeast"/>
        </w:trPr>
        <w:tc>
          <w:tcPr>
            <w:tcW w:w="11023" w:type="dxa"/>
            <w:gridSpan w:val="15"/>
            <w:shd w:val="clear" w:color="auto" w:fill="auto"/>
            <w:vAlign w:val="center"/>
          </w:tcPr>
          <w:p>
            <w:pPr>
              <w:widowControl/>
              <w:jc w:val="center"/>
              <w:rPr>
                <w:rFonts w:ascii="宋体" w:hAnsi="宋体" w:cs="宋体"/>
                <w:kern w:val="0"/>
                <w:sz w:val="22"/>
              </w:rPr>
            </w:pPr>
            <w:r>
              <w:rPr>
                <w:rFonts w:hint="eastAsia" w:ascii="宋体" w:hAnsi="宋体" w:cs="宋体"/>
                <w:b/>
                <w:bCs/>
                <w:kern w:val="0"/>
                <w:sz w:val="32"/>
                <w:szCs w:val="32"/>
              </w:rPr>
              <w:t>项目支出绩效自评表</w:t>
            </w:r>
          </w:p>
          <w:p>
            <w:pPr>
              <w:widowControl/>
              <w:jc w:val="center"/>
              <w:rPr>
                <w:rFonts w:ascii="宋体" w:hAnsi="宋体" w:cs="宋体"/>
                <w:kern w:val="0"/>
                <w:sz w:val="22"/>
              </w:rPr>
            </w:pPr>
            <w:r>
              <w:rPr>
                <w:rFonts w:hint="eastAsia" w:ascii="宋体" w:hAnsi="宋体" w:cs="宋体"/>
                <w:kern w:val="0"/>
                <w:sz w:val="22"/>
              </w:rPr>
              <w:t>（2023年度）</w:t>
            </w:r>
          </w:p>
          <w:p>
            <w:pPr>
              <w:widowControl/>
              <w:jc w:val="center"/>
              <w:rPr>
                <w:rFonts w:ascii="宋体" w:hAnsi="宋体" w:cs="宋体"/>
                <w:kern w:val="0"/>
                <w:sz w:val="22"/>
              </w:rPr>
            </w:pPr>
          </w:p>
        </w:tc>
      </w:tr>
      <w:tr>
        <w:tblPrEx>
          <w:tblCellMar>
            <w:top w:w="0" w:type="dxa"/>
            <w:left w:w="108" w:type="dxa"/>
            <w:bottom w:w="0" w:type="dxa"/>
            <w:right w:w="108" w:type="dxa"/>
          </w:tblCellMar>
        </w:tblPrEx>
        <w:trPr>
          <w:trHeight w:val="370" w:hRule="atLeast"/>
        </w:trPr>
        <w:tc>
          <w:tcPr>
            <w:tcW w:w="13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项目名称</w:t>
            </w:r>
          </w:p>
        </w:tc>
        <w:tc>
          <w:tcPr>
            <w:tcW w:w="9667"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2023年通州区蔬菜优质安全种植技术示范与推广</w:t>
            </w:r>
          </w:p>
        </w:tc>
      </w:tr>
      <w:tr>
        <w:tblPrEx>
          <w:tblCellMar>
            <w:top w:w="0" w:type="dxa"/>
            <w:left w:w="108" w:type="dxa"/>
            <w:bottom w:w="0" w:type="dxa"/>
            <w:right w:w="108" w:type="dxa"/>
          </w:tblCellMar>
        </w:tblPrEx>
        <w:trPr>
          <w:trHeight w:val="370" w:hRule="atLeast"/>
        </w:trPr>
        <w:tc>
          <w:tcPr>
            <w:tcW w:w="2660" w:type="dxa"/>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主管部门及代码</w:t>
            </w:r>
          </w:p>
        </w:tc>
        <w:tc>
          <w:tcPr>
            <w:tcW w:w="326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北京市通州区农业农村局</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实施单位</w:t>
            </w:r>
          </w:p>
        </w:tc>
        <w:tc>
          <w:tcPr>
            <w:tcW w:w="3260"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北京市通州区农业（种植）技术推广中心</w:t>
            </w:r>
          </w:p>
        </w:tc>
      </w:tr>
      <w:tr>
        <w:tblPrEx>
          <w:tblCellMar>
            <w:top w:w="0" w:type="dxa"/>
            <w:left w:w="108" w:type="dxa"/>
            <w:bottom w:w="0" w:type="dxa"/>
            <w:right w:w="108" w:type="dxa"/>
          </w:tblCellMar>
        </w:tblPrEx>
        <w:trPr>
          <w:trHeight w:val="674" w:hRule="atLeast"/>
        </w:trPr>
        <w:tc>
          <w:tcPr>
            <w:tcW w:w="2660" w:type="dxa"/>
            <w:gridSpan w:val="5"/>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项目资金                    （万元）</w:t>
            </w:r>
          </w:p>
        </w:tc>
        <w:tc>
          <w:tcPr>
            <w:tcW w:w="2126"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4"/>
              </w:rPr>
            </w:pPr>
            <w:bookmarkStart w:id="0" w:name="_GoBack"/>
            <w:r>
              <w:rPr>
                <w:rFonts w:ascii="宋体" w:hAnsi="宋体" w:cs="宋体"/>
                <w:kern w:val="0"/>
                <w:sz w:val="24"/>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-41910</wp:posOffset>
                      </wp:positionV>
                      <wp:extent cx="1152525" cy="609600"/>
                      <wp:effectExtent l="2540" t="4445" r="6985" b="14605"/>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1152525" cy="60960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0.15pt;margin-top:-3.3pt;height:48pt;width:90.75pt;z-index:251660288;mso-width-relative:page;mso-height-relative:page;" filled="f" coordsize="21600,21600" o:gfxdata="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VZ3EtYAAAAGAQAADwAA&#10;AAAAAAABACAAAAAiAAAAZHJzL2Rvd25yZXYueG1sUEsBAhQAFAAAAAgAh07iQLYEjM/fAQAAgwMA&#10;AA4AAAAAAAAAAQAgAAAAJQEAAGRycy9lMm9Eb2MueG1sUEsFBgAAAAAGAAYAWQEAAHYFAAAAAA==&#10;">
                      <v:path arrowok="t"/>
                      <v:fill on="f" focussize="0,0"/>
                      <v:stroke/>
                      <v:imagedata o:title=""/>
                      <o:lock v:ext="edit"/>
                    </v:shape>
                  </w:pict>
                </mc:Fallback>
              </mc:AlternateContent>
            </w:r>
            <w:bookmarkEnd w:id="0"/>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年初预算数（A）</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全年执行数（B）</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分值（10分）</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执行率（B/A)</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70" w:hRule="atLeast"/>
        </w:trPr>
        <w:tc>
          <w:tcPr>
            <w:tcW w:w="2660" w:type="dxa"/>
            <w:gridSpan w:val="5"/>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kern w:val="0"/>
                <w:sz w:val="24"/>
              </w:rPr>
            </w:pPr>
          </w:p>
        </w:tc>
        <w:tc>
          <w:tcPr>
            <w:tcW w:w="2126"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年度资金总额：</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49</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49</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100%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370" w:hRule="atLeast"/>
        </w:trPr>
        <w:tc>
          <w:tcPr>
            <w:tcW w:w="2660" w:type="dxa"/>
            <w:gridSpan w:val="5"/>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kern w:val="0"/>
                <w:sz w:val="24"/>
              </w:rPr>
            </w:pPr>
          </w:p>
        </w:tc>
        <w:tc>
          <w:tcPr>
            <w:tcW w:w="2126"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其中:财政拨款</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49</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49　</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100%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70" w:hRule="atLeast"/>
        </w:trPr>
        <w:tc>
          <w:tcPr>
            <w:tcW w:w="2660" w:type="dxa"/>
            <w:gridSpan w:val="5"/>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kern w:val="0"/>
                <w:sz w:val="24"/>
              </w:rPr>
            </w:pPr>
          </w:p>
        </w:tc>
        <w:tc>
          <w:tcPr>
            <w:tcW w:w="2126"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其他资金</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1172" w:hRule="atLeast"/>
        </w:trPr>
        <w:tc>
          <w:tcPr>
            <w:tcW w:w="846" w:type="dxa"/>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cs="宋体"/>
                <w:kern w:val="0"/>
                <w:sz w:val="24"/>
              </w:rPr>
            </w:pPr>
            <w:r>
              <w:rPr>
                <w:rFonts w:hint="eastAsia" w:ascii="宋体" w:hAnsi="宋体" w:cs="宋体"/>
                <w:kern w:val="0"/>
                <w:sz w:val="24"/>
              </w:rPr>
              <w:t>年度目标</w:t>
            </w:r>
          </w:p>
        </w:tc>
        <w:tc>
          <w:tcPr>
            <w:tcW w:w="5074"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exact"/>
              <w:rPr>
                <w:rFonts w:ascii="宋体" w:hAnsi="宋体" w:cs="宋体"/>
                <w:kern w:val="0"/>
                <w:sz w:val="24"/>
              </w:rPr>
            </w:pPr>
            <w:r>
              <w:rPr>
                <w:rFonts w:hint="eastAsia" w:ascii="宋体" w:hAnsi="宋体" w:cs="宋体"/>
                <w:kern w:val="0"/>
                <w:sz w:val="24"/>
              </w:rPr>
              <w:t>年初设定目标：</w:t>
            </w:r>
          </w:p>
          <w:p>
            <w:pPr>
              <w:spacing w:line="300" w:lineRule="exact"/>
              <w:rPr>
                <w:rFonts w:ascii="宋体" w:hAnsi="宋体"/>
                <w:sz w:val="24"/>
              </w:rPr>
            </w:pPr>
            <w:r>
              <w:rPr>
                <w:rFonts w:hint="eastAsia" w:ascii="宋体" w:hAnsi="宋体"/>
                <w:b/>
                <w:sz w:val="24"/>
              </w:rPr>
              <w:t>目标1：</w:t>
            </w:r>
            <w:r>
              <w:rPr>
                <w:rFonts w:hint="eastAsia" w:ascii="宋体" w:hAnsi="宋体"/>
                <w:sz w:val="24"/>
              </w:rPr>
              <w:t>引进30个蔬菜优质品种开展示范，示范面积130亩，筛选适合通州区种植的蔬菜品种15种以上，开展蔬菜水肥高效利用技术示范200亩，椰康基质栽培技术试验1项、土壤改良技术试验1项</w:t>
            </w:r>
            <w:r>
              <w:rPr>
                <w:rFonts w:hint="eastAsia" w:ascii="宋体" w:hAnsi="宋体" w:eastAsia="宋体" w:cs="宋体"/>
                <w:sz w:val="24"/>
                <w:szCs w:val="24"/>
              </w:rPr>
              <w:t>。</w:t>
            </w:r>
            <w:r>
              <w:rPr>
                <w:rFonts w:hint="eastAsia" w:ascii="宋体" w:hAnsi="宋体"/>
                <w:sz w:val="24"/>
              </w:rPr>
              <w:t xml:space="preserve"> </w:t>
            </w:r>
          </w:p>
          <w:p>
            <w:pPr>
              <w:spacing w:line="300" w:lineRule="exact"/>
              <w:rPr>
                <w:rFonts w:ascii="宋体" w:hAnsi="宋体"/>
                <w:sz w:val="24"/>
              </w:rPr>
            </w:pPr>
            <w:r>
              <w:rPr>
                <w:rFonts w:hint="eastAsia" w:ascii="宋体" w:hAnsi="宋体"/>
                <w:b/>
                <w:sz w:val="24"/>
              </w:rPr>
              <w:t>目标2：</w:t>
            </w:r>
            <w:r>
              <w:rPr>
                <w:rFonts w:hint="eastAsia" w:ascii="宋体" w:hAnsi="宋体"/>
                <w:sz w:val="24"/>
              </w:rPr>
              <w:t>引进的优质品种比当地普通品种平均亩效益提高1000元以上，高效水肥利用技术示范点节水30%，节肥20%以上。</w:t>
            </w:r>
          </w:p>
          <w:p>
            <w:pPr>
              <w:spacing w:line="300" w:lineRule="exact"/>
              <w:rPr>
                <w:rFonts w:ascii="宋体" w:hAnsi="宋体" w:cs="宋体"/>
                <w:kern w:val="0"/>
                <w:sz w:val="24"/>
                <w:szCs w:val="24"/>
              </w:rPr>
            </w:pPr>
            <w:r>
              <w:rPr>
                <w:rFonts w:hint="eastAsia" w:ascii="宋体" w:hAnsi="宋体"/>
                <w:b/>
                <w:sz w:val="24"/>
              </w:rPr>
              <w:t>目标3：</w:t>
            </w:r>
            <w:r>
              <w:rPr>
                <w:rFonts w:hint="eastAsia" w:ascii="宋体" w:hAnsi="宋体" w:cs="宋体"/>
                <w:kern w:val="0"/>
                <w:sz w:val="24"/>
                <w:szCs w:val="24"/>
              </w:rPr>
              <w:t>紧密围绕通州区都市农业发展目标与任务，充分发挥我站职能作用，促进通州区农业转型升级，具有一定的示范引领作用，通过水肥调控、绿色防控、无土栽培等高效栽培技术示范，达到节水、节肥，改善农业生态环境，农产品质量安全水平稳步提升。</w:t>
            </w:r>
          </w:p>
          <w:p>
            <w:pPr>
              <w:spacing w:line="300" w:lineRule="exact"/>
              <w:rPr>
                <w:rFonts w:ascii="宋体" w:hAnsi="宋体"/>
                <w:sz w:val="24"/>
                <w:szCs w:val="24"/>
              </w:rPr>
            </w:pPr>
            <w:r>
              <w:rPr>
                <w:rFonts w:hint="eastAsia" w:ascii="宋体" w:hAnsi="宋体" w:cs="宋体"/>
                <w:b/>
                <w:kern w:val="0"/>
                <w:sz w:val="24"/>
                <w:szCs w:val="24"/>
              </w:rPr>
              <w:t>目标4：</w:t>
            </w:r>
            <w:r>
              <w:rPr>
                <w:rFonts w:hint="eastAsia" w:ascii="宋体" w:hAnsi="宋体" w:cs="宋体"/>
                <w:kern w:val="0"/>
                <w:sz w:val="24"/>
                <w:szCs w:val="24"/>
              </w:rPr>
              <w:t>示范点群众满意度95%以上。</w:t>
            </w:r>
          </w:p>
          <w:p>
            <w:pPr>
              <w:widowControl/>
              <w:rPr>
                <w:rFonts w:ascii="宋体" w:hAnsi="宋体" w:cs="宋体"/>
                <w:kern w:val="0"/>
                <w:sz w:val="24"/>
              </w:rPr>
            </w:pPr>
          </w:p>
        </w:tc>
        <w:tc>
          <w:tcPr>
            <w:tcW w:w="5103"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exact"/>
              <w:rPr>
                <w:rFonts w:ascii="宋体" w:hAnsi="宋体" w:cs="宋体"/>
                <w:kern w:val="0"/>
                <w:sz w:val="24"/>
              </w:rPr>
            </w:pPr>
            <w:r>
              <w:rPr>
                <w:rFonts w:hint="eastAsia" w:ascii="宋体" w:hAnsi="宋体" w:cs="宋体"/>
                <w:kern w:val="0"/>
                <w:sz w:val="24"/>
              </w:rPr>
              <w:t>年度总体目标完成情况综述：</w:t>
            </w:r>
          </w:p>
          <w:p>
            <w:pPr>
              <w:spacing w:line="300" w:lineRule="exact"/>
              <w:rPr>
                <w:rFonts w:ascii="宋体" w:hAnsi="宋体" w:cs="宋体"/>
                <w:kern w:val="0"/>
                <w:sz w:val="24"/>
              </w:rPr>
            </w:pPr>
            <w:r>
              <w:rPr>
                <w:rFonts w:hint="eastAsia"/>
                <w:sz w:val="24"/>
              </w:rPr>
              <w:t>引进主要蔬菜作物品种30个，其中12个优质番茄品种、10个优质黄瓜品种、10个优质生菜品种，示范面积130亩，通过综合性状产量等结果筛选出5个优质番茄品种、5个优质黄瓜品种、6个优质生菜品种，共16个适合通州区种植的优质蔬菜示范品种，为进一步推广提供品种和技术支撑；开展蔬菜水肥高效利用技术示范200亩；开展椰糠基质栽培技术试验与土壤改良技术试验；引进的番茄品种比本地区普通品种每亩效益增加2101.11元，黄瓜品种比本地区普通品种每亩效益增加1577.73元，生菜品种比本地区普通品种每亩效益增加2204元；采用水肥高效利用技术平均每亩节肥29.3%、节水32.7%。</w:t>
            </w:r>
            <w:r>
              <w:rPr>
                <w:rFonts w:hint="eastAsia" w:ascii="宋体" w:hAnsi="宋体" w:cs="宋体"/>
                <w:kern w:val="0"/>
                <w:sz w:val="24"/>
                <w:szCs w:val="24"/>
              </w:rPr>
              <w:t>紧密围</w:t>
            </w:r>
            <w:r>
              <w:rPr>
                <w:rFonts w:hint="eastAsia" w:ascii="宋体" w:hAnsi="宋体" w:cs="宋体"/>
                <w:kern w:val="0"/>
                <w:sz w:val="24"/>
              </w:rPr>
              <w:t>绕通州区都市农业发展目标与任务，充分发挥我站职能作用，促进通州区农业转型升级，起到了一定的示范引领作用，通过水肥调控、绿色防控，达到节水、节肥，改善农业生态环境，农产品质量安全水平稳步提升，服务对象满意度达100%。</w:t>
            </w:r>
          </w:p>
        </w:tc>
      </w:tr>
      <w:tr>
        <w:tblPrEx>
          <w:tblCellMar>
            <w:top w:w="0" w:type="dxa"/>
            <w:left w:w="108" w:type="dxa"/>
            <w:bottom w:w="0" w:type="dxa"/>
            <w:right w:w="108" w:type="dxa"/>
          </w:tblCellMar>
        </w:tblPrEx>
        <w:trPr>
          <w:trHeight w:val="737" w:hRule="atLeast"/>
        </w:trPr>
        <w:tc>
          <w:tcPr>
            <w:tcW w:w="846"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cs="宋体"/>
                <w:kern w:val="0"/>
                <w:sz w:val="24"/>
              </w:rPr>
            </w:pPr>
            <w:r>
              <w:rPr>
                <w:rFonts w:hint="eastAsia" w:ascii="宋体" w:hAnsi="宋体" w:cs="宋体"/>
                <w:kern w:val="0"/>
                <w:sz w:val="24"/>
              </w:rPr>
              <w:t>绩效指标</w:t>
            </w:r>
          </w:p>
        </w:tc>
        <w:tc>
          <w:tcPr>
            <w:tcW w:w="8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一级指标</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年度指标值(A)</w:t>
            </w:r>
          </w:p>
        </w:tc>
        <w:tc>
          <w:tcPr>
            <w:tcW w:w="25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全年实际值(B)</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分值</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得分</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未完成原因分析</w:t>
            </w:r>
          </w:p>
        </w:tc>
      </w:tr>
      <w:tr>
        <w:tblPrEx>
          <w:tblCellMar>
            <w:top w:w="0" w:type="dxa"/>
            <w:left w:w="108" w:type="dxa"/>
            <w:bottom w:w="0" w:type="dxa"/>
            <w:right w:w="108" w:type="dxa"/>
          </w:tblCellMar>
        </w:tblPrEx>
        <w:trPr>
          <w:trHeight w:val="421"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822" w:type="dxa"/>
            <w:gridSpan w:val="2"/>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85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4"/>
              </w:rPr>
            </w:pPr>
            <w:r>
              <w:rPr>
                <w:rFonts w:hint="eastAsia"/>
                <w:kern w:val="0"/>
                <w:sz w:val="24"/>
              </w:rPr>
              <w:t>筛选优质品种30种，示范面积130亩。</w:t>
            </w:r>
          </w:p>
        </w:tc>
        <w:tc>
          <w:tcPr>
            <w:tcW w:w="1701"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rPr>
                <w:kern w:val="0"/>
                <w:sz w:val="24"/>
              </w:rPr>
            </w:pPr>
            <w:r>
              <w:rPr>
                <w:rFonts w:hint="eastAsia"/>
                <w:kern w:val="0"/>
                <w:sz w:val="24"/>
              </w:rPr>
              <w:t>筛选优质品种30种，建立5个示范点，示范面积130亩。</w:t>
            </w:r>
          </w:p>
        </w:tc>
        <w:tc>
          <w:tcPr>
            <w:tcW w:w="2552" w:type="dxa"/>
            <w:gridSpan w:val="2"/>
            <w:tcBorders>
              <w:top w:val="single" w:color="auto" w:sz="4" w:space="0"/>
              <w:left w:val="nil"/>
              <w:right w:val="single" w:color="auto" w:sz="4" w:space="0"/>
            </w:tcBorders>
            <w:shd w:val="clear" w:color="auto" w:fill="auto"/>
            <w:noWrap/>
            <w:vAlign w:val="center"/>
          </w:tcPr>
          <w:p>
            <w:pPr>
              <w:jc w:val="center"/>
              <w:rPr>
                <w:rFonts w:ascii="宋体" w:hAnsi="宋体" w:cs="宋体"/>
                <w:kern w:val="0"/>
                <w:sz w:val="24"/>
              </w:rPr>
            </w:pPr>
            <w:r>
              <w:rPr>
                <w:rFonts w:hint="eastAsia" w:cs="Times New Roman" w:asciiTheme="minorEastAsia" w:hAnsiTheme="minorEastAsia"/>
                <w:sz w:val="24"/>
                <w:szCs w:val="24"/>
              </w:rPr>
              <w:t>筛选30个优质品种进行了示范，建立5个示范点，示范面积130亩</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5</w:t>
            </w:r>
          </w:p>
        </w:tc>
        <w:tc>
          <w:tcPr>
            <w:tcW w:w="709"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kern w:val="0"/>
                <w:sz w:val="24"/>
              </w:rPr>
            </w:pPr>
            <w:r>
              <w:rPr>
                <w:rFonts w:hint="eastAsia" w:ascii="宋体" w:hAnsi="宋体" w:cs="宋体"/>
                <w:kern w:val="0"/>
                <w:sz w:val="24"/>
              </w:rPr>
              <w:t>5</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421"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822"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85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rPr>
              <w:t>新技术试验2项</w:t>
            </w:r>
          </w:p>
        </w:tc>
        <w:tc>
          <w:tcPr>
            <w:tcW w:w="1701"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pPr>
            <w:r>
              <w:rPr>
                <w:rFonts w:hint="eastAsia"/>
              </w:rPr>
              <w:t>新技术试验2项</w:t>
            </w:r>
          </w:p>
        </w:tc>
        <w:tc>
          <w:tcPr>
            <w:tcW w:w="2552" w:type="dxa"/>
            <w:gridSpan w:val="2"/>
            <w:tcBorders>
              <w:top w:val="single" w:color="auto" w:sz="4" w:space="0"/>
              <w:left w:val="nil"/>
              <w:right w:val="single" w:color="auto" w:sz="4" w:space="0"/>
            </w:tcBorders>
            <w:shd w:val="clear" w:color="auto" w:fill="auto"/>
            <w:noWrap/>
            <w:vAlign w:val="center"/>
          </w:tcPr>
          <w:p>
            <w:pPr>
              <w:jc w:val="center"/>
              <w:rPr>
                <w:rFonts w:ascii="宋体" w:hAnsi="宋体" w:cs="宋体"/>
                <w:kern w:val="0"/>
                <w:sz w:val="24"/>
              </w:rPr>
            </w:pPr>
            <w:r>
              <w:rPr>
                <w:rFonts w:hint="eastAsia" w:ascii="宋体" w:hAnsi="宋体" w:cs="宋体"/>
                <w:kern w:val="0"/>
                <w:sz w:val="24"/>
              </w:rPr>
              <w:t>新技术试验2项</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10</w:t>
            </w:r>
          </w:p>
        </w:tc>
        <w:tc>
          <w:tcPr>
            <w:tcW w:w="709"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kern w:val="0"/>
                <w:sz w:val="24"/>
              </w:rPr>
            </w:pPr>
            <w:r>
              <w:rPr>
                <w:rFonts w:hint="eastAsia" w:ascii="宋体" w:hAnsi="宋体" w:cs="宋体"/>
                <w:kern w:val="0"/>
                <w:sz w:val="24"/>
              </w:rPr>
              <w:t>10</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413"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822"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85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4"/>
              </w:rPr>
            </w:pPr>
            <w:r>
              <w:rPr>
                <w:rFonts w:hint="eastAsia"/>
              </w:rPr>
              <w:t>引进的优质品种比当地普通品种平均亩效益提高1000元以上，优质安全技术示范亩节水30%，节肥20%以上。</w:t>
            </w:r>
          </w:p>
        </w:tc>
        <w:tc>
          <w:tcPr>
            <w:tcW w:w="1701"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引进的优质品种比当地普通品种平均亩效益提高1000元以上。</w:t>
            </w:r>
          </w:p>
        </w:tc>
        <w:tc>
          <w:tcPr>
            <w:tcW w:w="255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kern w:val="0"/>
                <w:szCs w:val="21"/>
              </w:rPr>
            </w:pPr>
            <w:r>
              <w:rPr>
                <w:rFonts w:hint="eastAsia"/>
                <w:kern w:val="0"/>
                <w:szCs w:val="21"/>
              </w:rPr>
              <w:t>引进的优质番茄品种比当地普通品种平均亩效益提高2101.11元；优质黄瓜品种比当地普通品种平均亩效益提高1577.73元，；优质生菜品种比当地普通品种平均亩效益提高2204元，优质安全示范技术亩节水32.7%，节肥29.3%。</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15</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kern w:val="0"/>
                <w:sz w:val="24"/>
              </w:rPr>
            </w:pPr>
            <w:r>
              <w:rPr>
                <w:rFonts w:hint="eastAsia" w:ascii="宋体" w:hAnsi="宋体" w:cs="宋体"/>
                <w:kern w:val="0"/>
                <w:sz w:val="24"/>
              </w:rPr>
              <w:t>15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413"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822"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85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p>
        </w:tc>
        <w:tc>
          <w:tcPr>
            <w:tcW w:w="1701"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pPr>
          </w:p>
        </w:tc>
        <w:tc>
          <w:tcPr>
            <w:tcW w:w="255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kern w:val="0"/>
                <w:szCs w:val="21"/>
              </w:rPr>
            </w:pP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419"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822"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85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4"/>
              </w:rPr>
            </w:pPr>
            <w:r>
              <w:rPr>
                <w:rFonts w:hint="eastAsia"/>
              </w:rPr>
              <w:t>2023年1月-12月</w:t>
            </w:r>
          </w:p>
        </w:tc>
        <w:tc>
          <w:tcPr>
            <w:tcW w:w="1701" w:type="dxa"/>
            <w:gridSpan w:val="2"/>
            <w:tcBorders>
              <w:top w:val="single" w:color="auto" w:sz="4" w:space="0"/>
              <w:left w:val="nil"/>
              <w:bottom w:val="single" w:color="auto" w:sz="4" w:space="0"/>
              <w:right w:val="single" w:color="auto" w:sz="4" w:space="0"/>
            </w:tcBorders>
            <w:shd w:val="clear" w:color="auto" w:fill="auto"/>
            <w:noWrap/>
            <w:vAlign w:val="center"/>
          </w:tcPr>
          <w:p>
            <w:r>
              <w:rPr>
                <w:rFonts w:hint="eastAsia"/>
              </w:rPr>
              <w:t>2023年1月-12月</w:t>
            </w:r>
          </w:p>
        </w:tc>
        <w:tc>
          <w:tcPr>
            <w:tcW w:w="2552"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kern w:val="0"/>
                <w:szCs w:val="21"/>
              </w:rPr>
            </w:pPr>
            <w:r>
              <w:rPr>
                <w:rFonts w:hint="eastAsia" w:ascii="宋体" w:hAnsi="宋体" w:cs="宋体"/>
                <w:kern w:val="0"/>
                <w:szCs w:val="21"/>
              </w:rPr>
              <w:t>2023年1月-12月</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10</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kern w:val="0"/>
                <w:sz w:val="24"/>
              </w:rPr>
            </w:pPr>
            <w:r>
              <w:rPr>
                <w:rFonts w:hint="eastAsia" w:ascii="宋体" w:hAnsi="宋体" w:cs="宋体"/>
                <w:kern w:val="0"/>
                <w:sz w:val="24"/>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419"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822"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85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p>
        </w:tc>
        <w:tc>
          <w:tcPr>
            <w:tcW w:w="1701"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pPr>
          </w:p>
        </w:tc>
        <w:tc>
          <w:tcPr>
            <w:tcW w:w="2552"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kern w:val="0"/>
                <w:szCs w:val="21"/>
              </w:rPr>
            </w:pP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419"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822"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85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p>
        </w:tc>
        <w:tc>
          <w:tcPr>
            <w:tcW w:w="1701"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pPr>
          </w:p>
        </w:tc>
        <w:tc>
          <w:tcPr>
            <w:tcW w:w="2552"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kern w:val="0"/>
                <w:szCs w:val="21"/>
              </w:rPr>
            </w:pP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418"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822"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85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kern w:val="0"/>
                <w:sz w:val="24"/>
              </w:rPr>
            </w:pPr>
            <w:r>
              <w:rPr>
                <w:rFonts w:hint="eastAsia"/>
                <w:kern w:val="0"/>
                <w:sz w:val="24"/>
              </w:rPr>
              <w:t>预算49万元，其中材料费37万元，试验费10万元，监测点劳务费2万元。</w:t>
            </w:r>
          </w:p>
        </w:tc>
        <w:tc>
          <w:tcPr>
            <w:tcW w:w="1701" w:type="dxa"/>
            <w:gridSpan w:val="2"/>
            <w:tcBorders>
              <w:top w:val="single" w:color="auto" w:sz="4" w:space="0"/>
              <w:left w:val="nil"/>
              <w:bottom w:val="single" w:color="auto" w:sz="4" w:space="0"/>
              <w:right w:val="single" w:color="auto" w:sz="4" w:space="0"/>
            </w:tcBorders>
            <w:shd w:val="clear" w:color="000000" w:fill="FFFFFF"/>
            <w:noWrap/>
            <w:vAlign w:val="center"/>
          </w:tcPr>
          <w:p>
            <w:pPr>
              <w:jc w:val="center"/>
            </w:pPr>
            <w:r>
              <w:rPr>
                <w:rFonts w:hint="eastAsia"/>
                <w:kern w:val="0"/>
                <w:sz w:val="24"/>
              </w:rPr>
              <w:t>预算49万元，其中材料费37万元，试验费10万元，监测点劳务费2万元。</w:t>
            </w:r>
          </w:p>
        </w:tc>
        <w:tc>
          <w:tcPr>
            <w:tcW w:w="2552" w:type="dxa"/>
            <w:gridSpan w:val="2"/>
            <w:tcBorders>
              <w:top w:val="single" w:color="auto" w:sz="4" w:space="0"/>
              <w:left w:val="nil"/>
              <w:bottom w:val="single" w:color="auto" w:sz="4" w:space="0"/>
              <w:right w:val="single" w:color="auto" w:sz="4" w:space="0"/>
            </w:tcBorders>
            <w:shd w:val="clear" w:color="auto" w:fill="auto"/>
            <w:noWrap/>
            <w:vAlign w:val="center"/>
          </w:tcPr>
          <w:p>
            <w:pPr>
              <w:rPr>
                <w:szCs w:val="21"/>
              </w:rPr>
            </w:pPr>
            <w:r>
              <w:rPr>
                <w:rFonts w:hint="eastAsia"/>
                <w:kern w:val="0"/>
                <w:szCs w:val="21"/>
              </w:rPr>
              <w:t>总投入资金49万元，其中材料费37万元，试验费10万元，监测点劳务费2万元。</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kern w:val="0"/>
                <w:sz w:val="24"/>
              </w:rPr>
            </w:pPr>
            <w:r>
              <w:rPr>
                <w:rFonts w:hint="eastAsia" w:ascii="宋体" w:hAnsi="宋体" w:cs="宋体"/>
                <w:kern w:val="0"/>
                <w:sz w:val="24"/>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418"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822"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85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pPr>
          </w:p>
        </w:tc>
        <w:tc>
          <w:tcPr>
            <w:tcW w:w="1701" w:type="dxa"/>
            <w:gridSpan w:val="2"/>
            <w:tcBorders>
              <w:top w:val="single" w:color="auto" w:sz="4" w:space="0"/>
              <w:left w:val="nil"/>
              <w:bottom w:val="single" w:color="auto" w:sz="4" w:space="0"/>
              <w:right w:val="single" w:color="auto" w:sz="4" w:space="0"/>
            </w:tcBorders>
            <w:shd w:val="clear" w:color="000000" w:fill="FFFFFF"/>
            <w:noWrap/>
            <w:vAlign w:val="center"/>
          </w:tcPr>
          <w:p>
            <w:pPr>
              <w:jc w:val="center"/>
            </w:pPr>
          </w:p>
        </w:tc>
        <w:tc>
          <w:tcPr>
            <w:tcW w:w="2552"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pP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418"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822"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85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p>
        </w:tc>
        <w:tc>
          <w:tcPr>
            <w:tcW w:w="1701"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pPr>
          </w:p>
        </w:tc>
        <w:tc>
          <w:tcPr>
            <w:tcW w:w="255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418"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822" w:type="dxa"/>
            <w:gridSpan w:val="2"/>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85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p>
        </w:tc>
        <w:tc>
          <w:tcPr>
            <w:tcW w:w="1701" w:type="dxa"/>
            <w:gridSpan w:val="2"/>
            <w:tcBorders>
              <w:top w:val="single" w:color="auto" w:sz="4" w:space="0"/>
              <w:left w:val="nil"/>
              <w:bottom w:val="single" w:color="auto" w:sz="4" w:space="0"/>
              <w:right w:val="single" w:color="auto" w:sz="4" w:space="0"/>
            </w:tcBorders>
            <w:shd w:val="clear" w:color="auto" w:fill="auto"/>
            <w:noWrap/>
            <w:vAlign w:val="center"/>
          </w:tcPr>
          <w:p/>
        </w:tc>
        <w:tc>
          <w:tcPr>
            <w:tcW w:w="255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416"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82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85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rPr>
            </w:pPr>
            <w:r>
              <w:rPr>
                <w:rFonts w:hint="eastAsia"/>
                <w:kern w:val="0"/>
                <w:szCs w:val="21"/>
              </w:rPr>
              <w:t>经济效益：引进的优质品种比当地普通品种平均亩效益提高1000元以上；水肥一体化技术示范亩节水30%，节肥20%。</w:t>
            </w:r>
          </w:p>
        </w:tc>
        <w:tc>
          <w:tcPr>
            <w:tcW w:w="1701"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szCs w:val="21"/>
              </w:rPr>
            </w:pPr>
            <w:r>
              <w:rPr>
                <w:rFonts w:hint="eastAsia"/>
                <w:kern w:val="0"/>
                <w:szCs w:val="21"/>
              </w:rPr>
              <w:t>引进的优质品种比当地普通品种平均亩效益提高1000元以上。水肥一体化技术示范亩节水30%，节肥20%。</w:t>
            </w:r>
          </w:p>
        </w:tc>
        <w:tc>
          <w:tcPr>
            <w:tcW w:w="255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kern w:val="0"/>
                <w:szCs w:val="21"/>
              </w:rPr>
              <w:t>引进的优质番茄品种比当地普通品种平均亩效益提高2101.11元；优质黄瓜品种比当地普通品种平均亩效益提高1577.73元，；优质生菜品种比当地普通品种平均亩效益提高2204元，优质安全示范技术亩节水32.7%，节肥29.3%。</w:t>
            </w:r>
            <w:r>
              <w:rPr>
                <w:rFonts w:hint="eastAsia" w:ascii="宋体" w:hAnsi="宋体" w:cs="宋体"/>
                <w:kern w:val="0"/>
                <w:szCs w:val="21"/>
              </w:rPr>
              <w:t>　</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20</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09"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822"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4"/>
              </w:rPr>
            </w:pPr>
          </w:p>
        </w:tc>
        <w:tc>
          <w:tcPr>
            <w:tcW w:w="85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hint="eastAsia"/>
                <w:szCs w:val="21"/>
              </w:rPr>
              <w:t>社会效益：促进通州区农业转型升级，具有一定的示范引领作用。</w:t>
            </w:r>
          </w:p>
        </w:tc>
        <w:tc>
          <w:tcPr>
            <w:tcW w:w="1701"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szCs w:val="21"/>
              </w:rPr>
            </w:pPr>
            <w:r>
              <w:rPr>
                <w:rFonts w:hint="eastAsia"/>
                <w:szCs w:val="21"/>
              </w:rPr>
              <w:t>促进通州区农业转型升级，具有一定的示范引领作用。</w:t>
            </w:r>
          </w:p>
        </w:tc>
        <w:tc>
          <w:tcPr>
            <w:tcW w:w="255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达成预期目标</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5</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09"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822"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4"/>
              </w:rPr>
            </w:pPr>
          </w:p>
        </w:tc>
        <w:tc>
          <w:tcPr>
            <w:tcW w:w="85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rFonts w:hint="eastAsia"/>
                <w:szCs w:val="21"/>
              </w:rPr>
              <w:t>生态效益：改善农业生态环境，农产品质量安全水平稳步提升。</w:t>
            </w:r>
          </w:p>
        </w:tc>
        <w:tc>
          <w:tcPr>
            <w:tcW w:w="1701"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szCs w:val="21"/>
              </w:rPr>
            </w:pPr>
            <w:r>
              <w:rPr>
                <w:rFonts w:hint="eastAsia"/>
                <w:szCs w:val="21"/>
              </w:rPr>
              <w:t>改善农业生态环境，农产品质量安全水平稳步提升。</w:t>
            </w:r>
          </w:p>
        </w:tc>
        <w:tc>
          <w:tcPr>
            <w:tcW w:w="255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达成预期目标</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5</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13"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822"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4"/>
              </w:rPr>
            </w:pPr>
          </w:p>
        </w:tc>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4"/>
              </w:rPr>
            </w:pPr>
            <w:r>
              <w:rPr>
                <w:rFonts w:hint="eastAsia"/>
              </w:rPr>
              <w:t>服务对象满意度达95%以上</w:t>
            </w:r>
          </w:p>
        </w:tc>
        <w:tc>
          <w:tcPr>
            <w:tcW w:w="1701"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服务对象满意度达95%</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rPr>
              <w:t>服务对象满意度达100%</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10</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10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53" w:hRule="atLeast"/>
        </w:trPr>
        <w:tc>
          <w:tcPr>
            <w:tcW w:w="9180"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4"/>
              </w:rPr>
            </w:pPr>
            <w:r>
              <w:rPr>
                <w:rFonts w:hint="eastAsia" w:ascii="宋体" w:hAnsi="宋体" w:cs="宋体"/>
                <w:b/>
                <w:bCs/>
                <w:kern w:val="0"/>
                <w:sz w:val="24"/>
              </w:rPr>
              <w:t>总分：100</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100</w:t>
            </w:r>
          </w:p>
        </w:tc>
      </w:tr>
      <w:tr>
        <w:tblPrEx>
          <w:tblCellMar>
            <w:top w:w="0" w:type="dxa"/>
            <w:left w:w="108" w:type="dxa"/>
            <w:bottom w:w="0" w:type="dxa"/>
            <w:right w:w="108" w:type="dxa"/>
          </w:tblCellMar>
        </w:tblPrEx>
        <w:trPr>
          <w:trHeight w:val="78" w:hRule="atLeast"/>
        </w:trPr>
        <w:tc>
          <w:tcPr>
            <w:tcW w:w="11023" w:type="dxa"/>
            <w:gridSpan w:val="15"/>
            <w:tcBorders>
              <w:top w:val="nil"/>
              <w:left w:val="nil"/>
              <w:bottom w:val="nil"/>
              <w:right w:val="nil"/>
            </w:tcBorders>
            <w:shd w:val="clear" w:color="auto" w:fill="auto"/>
            <w:noWrap/>
            <w:vAlign w:val="center"/>
          </w:tcPr>
          <w:p>
            <w:pPr>
              <w:widowControl/>
              <w:ind w:firstLine="480" w:firstLineChars="200"/>
              <w:jc w:val="left"/>
              <w:rPr>
                <w:rFonts w:hint="eastAsia" w:ascii="宋体" w:hAnsi="宋体" w:cs="宋体"/>
                <w:kern w:val="0"/>
                <w:sz w:val="24"/>
              </w:rPr>
            </w:pPr>
          </w:p>
        </w:tc>
      </w:tr>
      <w:tr>
        <w:tblPrEx>
          <w:tblCellMar>
            <w:top w:w="0" w:type="dxa"/>
            <w:left w:w="108" w:type="dxa"/>
            <w:bottom w:w="0" w:type="dxa"/>
            <w:right w:w="108" w:type="dxa"/>
          </w:tblCellMar>
        </w:tblPrEx>
        <w:trPr>
          <w:trHeight w:val="78" w:hRule="atLeast"/>
        </w:trPr>
        <w:tc>
          <w:tcPr>
            <w:tcW w:w="11023" w:type="dxa"/>
            <w:gridSpan w:val="15"/>
            <w:tcBorders>
              <w:top w:val="nil"/>
              <w:left w:val="nil"/>
              <w:bottom w:val="nil"/>
              <w:right w:val="nil"/>
            </w:tcBorders>
            <w:shd w:val="clear" w:color="auto" w:fill="auto"/>
            <w:noWrap/>
            <w:vAlign w:val="center"/>
          </w:tcPr>
          <w:tbl>
            <w:tblPr>
              <w:tblStyle w:val="6"/>
              <w:tblpPr w:leftFromText="180" w:rightFromText="180" w:vertAnchor="text" w:horzAnchor="page" w:tblpX="5805" w:tblpY="374"/>
              <w:tblOverlap w:val="never"/>
              <w:tblW w:w="10993" w:type="dxa"/>
              <w:tblInd w:w="0" w:type="dxa"/>
              <w:tblLayout w:type="fixed"/>
              <w:tblCellMar>
                <w:top w:w="0" w:type="dxa"/>
                <w:left w:w="108" w:type="dxa"/>
                <w:bottom w:w="0" w:type="dxa"/>
                <w:right w:w="108" w:type="dxa"/>
              </w:tblCellMar>
            </w:tblPr>
            <w:tblGrid>
              <w:gridCol w:w="1824"/>
              <w:gridCol w:w="969"/>
              <w:gridCol w:w="1012"/>
              <w:gridCol w:w="792"/>
              <w:gridCol w:w="708"/>
              <w:gridCol w:w="406"/>
              <w:gridCol w:w="1107"/>
              <w:gridCol w:w="1487"/>
              <w:gridCol w:w="334"/>
              <w:gridCol w:w="191"/>
              <w:gridCol w:w="555"/>
              <w:gridCol w:w="90"/>
              <w:gridCol w:w="1518"/>
            </w:tblGrid>
            <w:tr>
              <w:tblPrEx>
                <w:tblCellMar>
                  <w:top w:w="0" w:type="dxa"/>
                  <w:left w:w="108" w:type="dxa"/>
                  <w:bottom w:w="0" w:type="dxa"/>
                  <w:right w:w="108" w:type="dxa"/>
                </w:tblCellMar>
              </w:tblPrEx>
              <w:trPr>
                <w:trHeight w:val="440" w:hRule="exact"/>
              </w:trPr>
              <w:tc>
                <w:tcPr>
                  <w:tcW w:w="10993" w:type="dxa"/>
                  <w:gridSpan w:val="13"/>
                  <w:tcBorders>
                    <w:top w:val="nil"/>
                    <w:left w:val="nil"/>
                    <w:bottom w:val="nil"/>
                    <w:right w:val="nil"/>
                  </w:tcBorders>
                  <w:noWrap w:val="0"/>
                  <w:vAlign w:val="center"/>
                </w:tcPr>
                <w:p>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194" w:hRule="atLeast"/>
              </w:trPr>
              <w:tc>
                <w:tcPr>
                  <w:tcW w:w="10993" w:type="dxa"/>
                  <w:gridSpan w:val="13"/>
                  <w:tcBorders>
                    <w:top w:val="nil"/>
                    <w:left w:val="nil"/>
                    <w:bottom w:val="nil"/>
                    <w:right w:val="nil"/>
                  </w:tcBorders>
                  <w:noWrap w:val="0"/>
                  <w:vAlign w:val="top"/>
                </w:tcPr>
                <w:p>
                  <w:pPr>
                    <w:widowControl/>
                    <w:jc w:val="center"/>
                    <w:rPr>
                      <w:rFonts w:ascii="宋体" w:hAnsi="宋体" w:cs="宋体"/>
                      <w:kern w:val="0"/>
                      <w:sz w:val="22"/>
                    </w:rPr>
                  </w:pPr>
                  <w:r>
                    <w:rPr>
                      <w:rFonts w:hint="eastAsia" w:ascii="宋体" w:hAnsi="宋体" w:cs="宋体"/>
                      <w:kern w:val="0"/>
                      <w:sz w:val="22"/>
                    </w:rPr>
                    <w:t>（    2023年度）</w:t>
                  </w:r>
                </w:p>
              </w:tc>
            </w:tr>
            <w:tr>
              <w:tblPrEx>
                <w:tblCellMar>
                  <w:top w:w="0" w:type="dxa"/>
                  <w:left w:w="108" w:type="dxa"/>
                  <w:bottom w:w="0" w:type="dxa"/>
                  <w:right w:w="108" w:type="dxa"/>
                </w:tblCellMar>
              </w:tblPrEx>
              <w:trPr>
                <w:trHeight w:val="291" w:hRule="exact"/>
              </w:trPr>
              <w:tc>
                <w:tcPr>
                  <w:tcW w:w="279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200"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szCs w:val="21"/>
                    </w:rPr>
                    <w:t>2023年通州区粮经作物绿色优质栽培技术的示范与推广</w:t>
                  </w:r>
                </w:p>
              </w:tc>
            </w:tr>
            <w:tr>
              <w:tblPrEx>
                <w:tblCellMar>
                  <w:top w:w="0" w:type="dxa"/>
                  <w:left w:w="108" w:type="dxa"/>
                  <w:bottom w:w="0" w:type="dxa"/>
                  <w:right w:w="108" w:type="dxa"/>
                </w:tblCellMar>
              </w:tblPrEx>
              <w:trPr>
                <w:trHeight w:val="556" w:hRule="exact"/>
              </w:trPr>
              <w:tc>
                <w:tcPr>
                  <w:tcW w:w="279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北京市通州区农业农村局</w:t>
                  </w:r>
                </w:p>
              </w:tc>
              <w:tc>
                <w:tcPr>
                  <w:tcW w:w="148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68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rPr>
                    <w:t>北京市通州区农业（种植）技术推广中心</w:t>
                  </w:r>
                </w:p>
              </w:tc>
            </w:tr>
            <w:tr>
              <w:tblPrEx>
                <w:tblCellMar>
                  <w:top w:w="0" w:type="dxa"/>
                  <w:left w:w="108" w:type="dxa"/>
                  <w:bottom w:w="0" w:type="dxa"/>
                  <w:right w:w="108" w:type="dxa"/>
                </w:tblCellMar>
              </w:tblPrEx>
              <w:trPr>
                <w:trHeight w:val="291" w:hRule="exact"/>
              </w:trPr>
              <w:tc>
                <w:tcPr>
                  <w:tcW w:w="279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4025" w:type="dxa"/>
                  <w:gridSpan w:val="5"/>
                  <w:tcBorders>
                    <w:top w:val="single" w:color="auto" w:sz="4" w:space="0"/>
                    <w:left w:val="nil"/>
                    <w:bottom w:val="single" w:color="auto" w:sz="4" w:space="0"/>
                    <w:right w:val="single" w:color="auto" w:sz="4" w:space="0"/>
                  </w:tcBorders>
                  <w:noWrap w:val="0"/>
                  <w:vAlign w:val="top"/>
                </w:tcPr>
                <w:p>
                  <w:pPr>
                    <w:widowControl/>
                    <w:jc w:val="left"/>
                    <w:textAlignment w:val="top"/>
                    <w:rPr>
                      <w:rFonts w:hint="eastAsia" w:ascii="宋体" w:hAnsi="宋体" w:cs="宋体"/>
                      <w:color w:val="000000"/>
                      <w:szCs w:val="21"/>
                    </w:rPr>
                  </w:pPr>
                  <w:r>
                    <w:rPr>
                      <w:rFonts w:hint="eastAsia" w:ascii="宋体" w:hAnsi="宋体" w:cs="宋体"/>
                      <w:color w:val="000000"/>
                      <w:kern w:val="0"/>
                      <w:szCs w:val="21"/>
                      <w:lang w:bidi="ar"/>
                    </w:rPr>
                    <w:t>朱青艳</w:t>
                  </w:r>
                </w:p>
              </w:tc>
              <w:tc>
                <w:tcPr>
                  <w:tcW w:w="148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688" w:type="dxa"/>
                  <w:gridSpan w:val="5"/>
                  <w:tcBorders>
                    <w:top w:val="single" w:color="auto" w:sz="4" w:space="0"/>
                    <w:left w:val="nil"/>
                    <w:bottom w:val="single" w:color="auto" w:sz="4" w:space="0"/>
                    <w:right w:val="single" w:color="auto" w:sz="4" w:space="0"/>
                  </w:tcBorders>
                  <w:noWrap w:val="0"/>
                  <w:vAlign w:val="top"/>
                </w:tcPr>
                <w:p>
                  <w:pPr>
                    <w:widowControl/>
                    <w:jc w:val="left"/>
                    <w:textAlignment w:val="top"/>
                    <w:rPr>
                      <w:rFonts w:ascii="Times New Roman" w:hAnsi="Times New Roman"/>
                      <w:color w:val="000000"/>
                      <w:szCs w:val="21"/>
                    </w:rPr>
                  </w:pPr>
                  <w:r>
                    <w:rPr>
                      <w:rFonts w:ascii="Times New Roman" w:hAnsi="Times New Roman"/>
                      <w:color w:val="000000"/>
                      <w:kern w:val="0"/>
                      <w:szCs w:val="21"/>
                      <w:lang w:bidi="ar"/>
                    </w:rPr>
                    <w:t>81585185</w:t>
                  </w:r>
                </w:p>
              </w:tc>
            </w:tr>
            <w:tr>
              <w:tblPrEx>
                <w:tblCellMar>
                  <w:top w:w="0" w:type="dxa"/>
                  <w:left w:w="108" w:type="dxa"/>
                  <w:bottom w:w="0" w:type="dxa"/>
                  <w:right w:w="108" w:type="dxa"/>
                </w:tblCellMar>
              </w:tblPrEx>
              <w:trPr>
                <w:trHeight w:val="559" w:hRule="exact"/>
              </w:trPr>
              <w:tc>
                <w:tcPr>
                  <w:tcW w:w="279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48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3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15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291" w:hRule="exact"/>
              </w:trPr>
              <w:tc>
                <w:tcPr>
                  <w:tcW w:w="279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40</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40</w:t>
                  </w:r>
                </w:p>
              </w:tc>
              <w:tc>
                <w:tcPr>
                  <w:tcW w:w="148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40</w:t>
                  </w:r>
                </w:p>
              </w:tc>
              <w:tc>
                <w:tcPr>
                  <w:tcW w:w="3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3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5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291" w:hRule="exact"/>
              </w:trPr>
              <w:tc>
                <w:tcPr>
                  <w:tcW w:w="279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40</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40</w:t>
                  </w:r>
                </w:p>
              </w:tc>
              <w:tc>
                <w:tcPr>
                  <w:tcW w:w="148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40</w:t>
                  </w:r>
                </w:p>
              </w:tc>
              <w:tc>
                <w:tcPr>
                  <w:tcW w:w="3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3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5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291" w:hRule="exact"/>
              </w:trPr>
              <w:tc>
                <w:tcPr>
                  <w:tcW w:w="279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8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3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5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91" w:hRule="exact"/>
              </w:trPr>
              <w:tc>
                <w:tcPr>
                  <w:tcW w:w="279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8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3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5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91" w:hRule="exact"/>
              </w:trPr>
              <w:tc>
                <w:tcPr>
                  <w:tcW w:w="182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4175"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8200" w:hRule="exact"/>
              </w:trPr>
              <w:tc>
                <w:tcPr>
                  <w:tcW w:w="182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top"/>
                </w:tcPr>
                <w:p>
                  <w:pPr>
                    <w:widowControl/>
                    <w:jc w:val="left"/>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1、建立小麦—夏玉米、大豆、鲜食玉米综合技术展示田500亩，引进优质特色品种10种以上，开展试验研究3项，建立监测点位18个，提交试验总结3份，发放生产技术规程5期。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2、优质品种与配套技术的引进与示范推广，示范区亩均增收达20%以上，实现节本增收。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3、优质新品种新技术的示范推广，提高科技成果的转化速度，转变了传统的种植模式，加速我区都市型现代农业的发展，有效的促进农业增效、农民增收。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4、通过引进示范推广新品种及配套栽培技术，有效的减少农药及化肥的使用量，提高农产品产量及质量。对改善了农田环境，促进农业节本增效，改善农产品品质及促进农业可持续发展具有显著的生态效益。</w:t>
                  </w:r>
                  <w:r>
                    <w:rPr>
                      <w:rFonts w:hint="eastAsia" w:ascii="宋体" w:hAnsi="宋体" w:cs="宋体"/>
                      <w:color w:val="000000"/>
                      <w:kern w:val="0"/>
                      <w:sz w:val="18"/>
                      <w:szCs w:val="18"/>
                      <w:lang w:bidi="ar"/>
                    </w:rPr>
                    <w:br w:type="textWrapping"/>
                  </w:r>
                </w:p>
              </w:tc>
              <w:tc>
                <w:tcPr>
                  <w:tcW w:w="4175" w:type="dxa"/>
                  <w:gridSpan w:val="6"/>
                  <w:tcBorders>
                    <w:top w:val="single" w:color="auto" w:sz="4" w:space="0"/>
                    <w:left w:val="nil"/>
                    <w:bottom w:val="single" w:color="auto" w:sz="4" w:space="0"/>
                    <w:right w:val="single" w:color="auto" w:sz="4" w:space="0"/>
                  </w:tcBorders>
                  <w:noWrap w:val="0"/>
                  <w:vAlign w:val="top"/>
                </w:tcPr>
                <w:p>
                  <w:pPr>
                    <w:widowControl/>
                    <w:jc w:val="left"/>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1、建立小麦—夏玉米、大豆、鲜食玉米综合技术展示田650亩，引进优质特色品种22种，开展试验研究3项，建立监测点位18个，提交试验总结3份，</w:t>
                  </w:r>
                  <w:r>
                    <w:rPr>
                      <w:rFonts w:hint="eastAsia" w:ascii="宋体" w:hAnsi="宋体" w:cs="宋体"/>
                      <w:kern w:val="0"/>
                      <w:sz w:val="18"/>
                      <w:szCs w:val="18"/>
                    </w:rPr>
                    <w:t>生产关键时期开展田间技术指导23次，</w:t>
                  </w:r>
                  <w:r>
                    <w:rPr>
                      <w:rFonts w:hint="eastAsia" w:ascii="宋体" w:hAnsi="宋体" w:cs="宋体"/>
                      <w:sz w:val="18"/>
                      <w:szCs w:val="18"/>
                    </w:rPr>
                    <w:t>发放生产技术规程13期，</w:t>
                  </w:r>
                  <w:r>
                    <w:rPr>
                      <w:rFonts w:hint="eastAsia" w:ascii="宋体" w:hAnsi="宋体" w:cs="宋体"/>
                      <w:kern w:val="0"/>
                      <w:sz w:val="18"/>
                      <w:szCs w:val="18"/>
                    </w:rPr>
                    <w:t>技术指导意见、明白纸5期，</w:t>
                  </w:r>
                  <w:r>
                    <w:rPr>
                      <w:rFonts w:hint="eastAsia" w:ascii="宋体" w:hAnsi="宋体" w:cs="宋体"/>
                      <w:color w:val="000000"/>
                      <w:kern w:val="0"/>
                      <w:sz w:val="18"/>
                      <w:szCs w:val="18"/>
                      <w:lang w:bidi="ar"/>
                    </w:rPr>
                    <w:t>形成一系列栽培技术规范，为进一步推广提供数据支撑。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2、优质品种示范推广，示范区平均亩增产11.9%，增收58.7%。实现增产增收，促进农业增效农民增收。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通过优质新品种新技术的示范推广，提高科技成果的转化速度，转变了传统的种植模式，特别是鲜食玉米摆上餐桌，已成为市民餐桌的新宠，改变现代人的饮食结构，丰富人们的生活食品，加速农业科技成果转化速度，加速我区都市型现代农业的发展，有效的促进农业增效、农民增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4、通过引进示范推广新品种及配套栽培技术，有效的减少农药及化肥的使用量，提高农产品产量及质量。对改善了农田环境，促进农业节本增效，改善农产品品质及促进农业可持续发展具有显著的生态效益。</w:t>
                  </w:r>
                </w:p>
              </w:tc>
            </w:tr>
            <w:tr>
              <w:tblPrEx>
                <w:tblCellMar>
                  <w:top w:w="0" w:type="dxa"/>
                  <w:left w:w="108" w:type="dxa"/>
                  <w:bottom w:w="0" w:type="dxa"/>
                  <w:right w:w="108" w:type="dxa"/>
                </w:tblCellMar>
              </w:tblPrEx>
              <w:trPr>
                <w:trHeight w:val="517" w:hRule="exact"/>
              </w:trPr>
              <w:tc>
                <w:tcPr>
                  <w:tcW w:w="1824"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15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51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148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60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1476" w:hRule="exact"/>
              </w:trPr>
              <w:tc>
                <w:tcPr>
                  <w:tcW w:w="1824"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1500" w:type="dxa"/>
                  <w:gridSpan w:val="2"/>
                  <w:tcBorders>
                    <w:top w:val="single" w:color="auto" w:sz="4" w:space="0"/>
                    <w:left w:val="nil"/>
                    <w:bottom w:val="single" w:color="auto" w:sz="4" w:space="0"/>
                    <w:right w:val="single" w:color="auto" w:sz="4" w:space="0"/>
                  </w:tcBorders>
                  <w:noWrap w:val="0"/>
                  <w:vAlign w:val="center"/>
                </w:tcPr>
                <w:p>
                  <w:pPr>
                    <w:jc w:val="center"/>
                    <w:rPr>
                      <w:kern w:val="0"/>
                      <w:sz w:val="18"/>
                      <w:szCs w:val="18"/>
                    </w:rPr>
                  </w:pPr>
                  <w:r>
                    <w:rPr>
                      <w:rFonts w:hint="eastAsia"/>
                      <w:kern w:val="0"/>
                      <w:sz w:val="18"/>
                      <w:szCs w:val="18"/>
                    </w:rPr>
                    <w:t>引进示范推广鲜食玉米、大豆优质新品种10种以上。</w:t>
                  </w:r>
                </w:p>
              </w:tc>
              <w:tc>
                <w:tcPr>
                  <w:tcW w:w="1513" w:type="dxa"/>
                  <w:gridSpan w:val="2"/>
                  <w:tcBorders>
                    <w:top w:val="nil"/>
                    <w:left w:val="nil"/>
                    <w:bottom w:val="single" w:color="auto" w:sz="4" w:space="0"/>
                    <w:right w:val="single" w:color="auto" w:sz="4" w:space="0"/>
                  </w:tcBorders>
                  <w:noWrap w:val="0"/>
                  <w:vAlign w:val="center"/>
                </w:tcPr>
                <w:p>
                  <w:pPr>
                    <w:widowControl/>
                    <w:jc w:val="center"/>
                    <w:rPr>
                      <w:kern w:val="0"/>
                      <w:sz w:val="18"/>
                      <w:szCs w:val="18"/>
                    </w:rPr>
                  </w:pPr>
                  <w:r>
                    <w:rPr>
                      <w:rFonts w:hint="eastAsia"/>
                      <w:kern w:val="0"/>
                      <w:sz w:val="18"/>
                      <w:szCs w:val="18"/>
                    </w:rPr>
                    <w:t>引进示范推广鲜食玉米、大豆优质新品种10种以上。</w:t>
                  </w:r>
                </w:p>
              </w:tc>
              <w:tc>
                <w:tcPr>
                  <w:tcW w:w="1487" w:type="dxa"/>
                  <w:tcBorders>
                    <w:top w:val="nil"/>
                    <w:left w:val="nil"/>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引进示范推广鲜食玉米、大豆优质新品种22个。</w:t>
                  </w:r>
                </w:p>
              </w:tc>
              <w:tc>
                <w:tcPr>
                  <w:tcW w:w="525" w:type="dxa"/>
                  <w:gridSpan w:val="2"/>
                  <w:tcBorders>
                    <w:top w:val="nil"/>
                    <w:left w:val="nil"/>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555" w:type="dxa"/>
                  <w:tcBorders>
                    <w:top w:val="nil"/>
                    <w:left w:val="nil"/>
                    <w:bottom w:val="single" w:color="auto" w:sz="4" w:space="0"/>
                    <w:right w:val="single" w:color="auto" w:sz="4" w:space="0"/>
                  </w:tcBorders>
                  <w:noWrap w:val="0"/>
                  <w:vAlign w:val="center"/>
                </w:tcPr>
                <w:p>
                  <w:pPr>
                    <w:rPr>
                      <w:rFonts w:ascii="宋体" w:hAnsi="宋体" w:cs="宋体"/>
                      <w:color w:val="000000"/>
                      <w:kern w:val="0"/>
                      <w:sz w:val="24"/>
                    </w:rPr>
                  </w:pPr>
                  <w:r>
                    <w:rPr>
                      <w:rFonts w:hint="eastAsia" w:ascii="宋体" w:hAnsi="宋体" w:cs="宋体"/>
                      <w:color w:val="000000"/>
                      <w:kern w:val="0"/>
                      <w:sz w:val="24"/>
                    </w:rPr>
                    <w:t>15</w:t>
                  </w:r>
                </w:p>
              </w:tc>
              <w:tc>
                <w:tcPr>
                  <w:tcW w:w="160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822" w:hRule="exact"/>
              </w:trPr>
              <w:tc>
                <w:tcPr>
                  <w:tcW w:w="1824"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500" w:type="dxa"/>
                  <w:gridSpan w:val="2"/>
                  <w:tcBorders>
                    <w:top w:val="single" w:color="auto" w:sz="4" w:space="0"/>
                    <w:left w:val="nil"/>
                    <w:right w:val="single" w:color="auto" w:sz="4" w:space="0"/>
                  </w:tcBorders>
                  <w:noWrap w:val="0"/>
                  <w:vAlign w:val="center"/>
                </w:tcPr>
                <w:p>
                  <w:pPr>
                    <w:jc w:val="center"/>
                    <w:rPr>
                      <w:rFonts w:ascii="宋体" w:hAnsi="宋体" w:cs="宋体"/>
                      <w:kern w:val="0"/>
                      <w:sz w:val="18"/>
                      <w:szCs w:val="18"/>
                    </w:rPr>
                  </w:pPr>
                  <w:r>
                    <w:rPr>
                      <w:rFonts w:hint="eastAsia" w:ascii="宋体" w:hAnsi="宋体" w:cs="宋体"/>
                      <w:color w:val="000000"/>
                      <w:kern w:val="0"/>
                      <w:sz w:val="18"/>
                      <w:szCs w:val="18"/>
                      <w:lang w:bidi="ar"/>
                    </w:rPr>
                    <w:t>建立小麦—夏玉米、大豆、鲜食玉米综合技术展示田500亩，开展试验研究3项，建立监测点位18个，提交试验总结3份，发放生产技术规程5期。</w:t>
                  </w:r>
                  <w:r>
                    <w:rPr>
                      <w:rFonts w:hint="eastAsia" w:ascii="宋体" w:hAnsi="宋体" w:cs="宋体"/>
                      <w:color w:val="000000"/>
                      <w:kern w:val="0"/>
                      <w:sz w:val="18"/>
                      <w:szCs w:val="18"/>
                      <w:lang w:bidi="ar"/>
                    </w:rPr>
                    <w:br w:type="textWrapping"/>
                  </w:r>
                </w:p>
              </w:tc>
              <w:tc>
                <w:tcPr>
                  <w:tcW w:w="1513" w:type="dxa"/>
                  <w:gridSpan w:val="2"/>
                  <w:tcBorders>
                    <w:top w:val="nil"/>
                    <w:left w:val="nil"/>
                    <w:right w:val="single" w:color="auto" w:sz="4" w:space="0"/>
                  </w:tcBorders>
                  <w:noWrap w:val="0"/>
                  <w:vAlign w:val="center"/>
                </w:tcPr>
                <w:p>
                  <w:pPr>
                    <w:jc w:val="center"/>
                    <w:rPr>
                      <w:kern w:val="0"/>
                      <w:sz w:val="18"/>
                      <w:szCs w:val="18"/>
                    </w:rPr>
                  </w:pPr>
                  <w:r>
                    <w:rPr>
                      <w:rFonts w:hint="eastAsia" w:ascii="宋体" w:hAnsi="宋体" w:cs="宋体"/>
                      <w:color w:val="000000"/>
                      <w:kern w:val="0"/>
                      <w:sz w:val="18"/>
                      <w:szCs w:val="18"/>
                      <w:lang w:bidi="ar"/>
                    </w:rPr>
                    <w:t>建立小麦—夏玉米、大豆、鲜食玉米综合技术展示田500亩，开展试验研究3项，建立监测点位18个，提交试验总结3份，发放生产技术规程5期。</w:t>
                  </w:r>
                  <w:r>
                    <w:rPr>
                      <w:rFonts w:hint="eastAsia" w:ascii="宋体" w:hAnsi="宋体" w:cs="宋体"/>
                      <w:color w:val="000000"/>
                      <w:kern w:val="0"/>
                      <w:sz w:val="18"/>
                      <w:szCs w:val="18"/>
                      <w:lang w:bidi="ar"/>
                    </w:rPr>
                    <w:br w:type="textWrapping"/>
                  </w:r>
                </w:p>
              </w:tc>
              <w:tc>
                <w:tcPr>
                  <w:tcW w:w="1487" w:type="dxa"/>
                  <w:tcBorders>
                    <w:top w:val="nil"/>
                    <w:left w:val="nil"/>
                    <w:right w:val="single" w:color="auto" w:sz="4" w:space="0"/>
                  </w:tcBorders>
                  <w:noWrap w:val="0"/>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建立小麦—夏玉米、大豆、鲜食玉米综合技术展示田650亩，开展试验研究3项，建立监测点位18个，提交试验总结3份，</w:t>
                  </w:r>
                  <w:r>
                    <w:rPr>
                      <w:rFonts w:hint="eastAsia" w:ascii="宋体" w:hAnsi="宋体" w:cs="宋体"/>
                      <w:sz w:val="18"/>
                      <w:szCs w:val="18"/>
                    </w:rPr>
                    <w:t>发放生产技术规程13期，</w:t>
                  </w:r>
                  <w:r>
                    <w:rPr>
                      <w:rFonts w:hint="eastAsia" w:ascii="宋体" w:hAnsi="宋体" w:cs="宋体"/>
                      <w:kern w:val="0"/>
                      <w:sz w:val="18"/>
                      <w:szCs w:val="18"/>
                    </w:rPr>
                    <w:t>技术指导意见、明白纸5期。</w:t>
                  </w:r>
                </w:p>
              </w:tc>
              <w:tc>
                <w:tcPr>
                  <w:tcW w:w="525" w:type="dxa"/>
                  <w:gridSpan w:val="2"/>
                  <w:tcBorders>
                    <w:top w:val="nil"/>
                    <w:left w:val="nil"/>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555" w:type="dxa"/>
                  <w:tcBorders>
                    <w:top w:val="nil"/>
                    <w:left w:val="nil"/>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160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463" w:hRule="exact"/>
              </w:trPr>
              <w:tc>
                <w:tcPr>
                  <w:tcW w:w="1824"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1500"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优质品种与配套技术的引进与示范推广，示范区亩均增收达20%以上，实现节本增收。</w:t>
                  </w:r>
                  <w:r>
                    <w:rPr>
                      <w:rFonts w:hint="eastAsia" w:ascii="宋体" w:hAnsi="宋体" w:cs="宋体"/>
                      <w:color w:val="000000"/>
                      <w:kern w:val="0"/>
                      <w:sz w:val="18"/>
                      <w:szCs w:val="18"/>
                      <w:lang w:bidi="ar"/>
                    </w:rPr>
                    <w:br w:type="textWrapping"/>
                  </w:r>
                </w:p>
                <w:p>
                  <w:pPr>
                    <w:widowControl/>
                    <w:spacing w:line="240" w:lineRule="exact"/>
                    <w:jc w:val="left"/>
                    <w:rPr>
                      <w:rFonts w:ascii="宋体" w:hAnsi="宋体" w:cs="宋体"/>
                      <w:kern w:val="0"/>
                      <w:sz w:val="18"/>
                      <w:szCs w:val="18"/>
                    </w:rPr>
                  </w:pPr>
                </w:p>
              </w:tc>
              <w:tc>
                <w:tcPr>
                  <w:tcW w:w="1513" w:type="dxa"/>
                  <w:gridSpan w:val="2"/>
                  <w:tcBorders>
                    <w:top w:val="nil"/>
                    <w:left w:val="nil"/>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lang w:bidi="ar"/>
                    </w:rPr>
                    <w:t>优质品种与配套技术的引进与示范推广，示范区亩均增收达20%以上，实现节本增收。</w:t>
                  </w:r>
                  <w:r>
                    <w:rPr>
                      <w:rFonts w:hint="eastAsia" w:ascii="宋体" w:hAnsi="宋体" w:cs="宋体"/>
                      <w:color w:val="000000"/>
                      <w:kern w:val="0"/>
                      <w:sz w:val="18"/>
                      <w:szCs w:val="18"/>
                      <w:lang w:bidi="ar"/>
                    </w:rPr>
                    <w:br w:type="textWrapping"/>
                  </w:r>
                </w:p>
              </w:tc>
              <w:tc>
                <w:tcPr>
                  <w:tcW w:w="1487" w:type="dxa"/>
                  <w:tcBorders>
                    <w:top w:val="nil"/>
                    <w:left w:val="nil"/>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color w:val="000000"/>
                      <w:kern w:val="0"/>
                      <w:sz w:val="18"/>
                      <w:szCs w:val="18"/>
                      <w:lang w:bidi="ar"/>
                    </w:rPr>
                    <w:t>优质品种示范推广，示范区平均亩增产11.9%，增收58.7%。实现增产增收。</w:t>
                  </w:r>
                </w:p>
              </w:tc>
              <w:tc>
                <w:tcPr>
                  <w:tcW w:w="525" w:type="dxa"/>
                  <w:gridSpan w:val="2"/>
                  <w:tcBorders>
                    <w:top w:val="nil"/>
                    <w:left w:val="nil"/>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55" w:type="dxa"/>
                  <w:tcBorders>
                    <w:top w:val="nil"/>
                    <w:left w:val="nil"/>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60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188" w:hRule="exact"/>
              </w:trPr>
              <w:tc>
                <w:tcPr>
                  <w:tcW w:w="1824"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1500" w:type="dxa"/>
                  <w:gridSpan w:val="2"/>
                  <w:tcBorders>
                    <w:top w:val="single" w:color="auto" w:sz="4" w:space="0"/>
                    <w:left w:val="nil"/>
                    <w:right w:val="single" w:color="auto" w:sz="4" w:space="0"/>
                  </w:tcBorders>
                  <w:noWrap w:val="0"/>
                  <w:vAlign w:val="center"/>
                </w:tcPr>
                <w:p>
                  <w:pPr>
                    <w:widowControl/>
                    <w:jc w:val="center"/>
                    <w:rPr>
                      <w:rFonts w:hint="eastAsia"/>
                      <w:kern w:val="0"/>
                      <w:sz w:val="18"/>
                      <w:szCs w:val="18"/>
                    </w:rPr>
                  </w:pPr>
                  <w:r>
                    <w:rPr>
                      <w:rFonts w:hint="eastAsia"/>
                      <w:kern w:val="0"/>
                      <w:sz w:val="18"/>
                      <w:szCs w:val="18"/>
                    </w:rPr>
                    <w:t>2023年1月-.12月</w:t>
                  </w:r>
                </w:p>
                <w:p>
                  <w:pPr>
                    <w:widowControl/>
                    <w:spacing w:line="240" w:lineRule="exact"/>
                    <w:jc w:val="left"/>
                    <w:rPr>
                      <w:rFonts w:ascii="宋体" w:hAnsi="宋体" w:cs="宋体"/>
                      <w:kern w:val="0"/>
                      <w:sz w:val="18"/>
                      <w:szCs w:val="18"/>
                    </w:rPr>
                  </w:pPr>
                </w:p>
              </w:tc>
              <w:tc>
                <w:tcPr>
                  <w:tcW w:w="1513" w:type="dxa"/>
                  <w:gridSpan w:val="2"/>
                  <w:tcBorders>
                    <w:top w:val="nil"/>
                    <w:left w:val="nil"/>
                    <w:right w:val="single" w:color="auto" w:sz="4" w:space="0"/>
                  </w:tcBorders>
                  <w:noWrap w:val="0"/>
                  <w:vAlign w:val="center"/>
                </w:tcPr>
                <w:p>
                  <w:pPr>
                    <w:jc w:val="center"/>
                    <w:rPr>
                      <w:sz w:val="18"/>
                      <w:szCs w:val="18"/>
                    </w:rPr>
                  </w:pPr>
                  <w:r>
                    <w:rPr>
                      <w:rFonts w:hint="eastAsia"/>
                      <w:sz w:val="18"/>
                      <w:szCs w:val="18"/>
                    </w:rPr>
                    <w:t>2023年1月-.12月</w:t>
                  </w:r>
                </w:p>
              </w:tc>
              <w:tc>
                <w:tcPr>
                  <w:tcW w:w="1487" w:type="dxa"/>
                  <w:tcBorders>
                    <w:top w:val="nil"/>
                    <w:left w:val="nil"/>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2023年1月-.12月</w:t>
                  </w:r>
                </w:p>
              </w:tc>
              <w:tc>
                <w:tcPr>
                  <w:tcW w:w="525" w:type="dxa"/>
                  <w:gridSpan w:val="2"/>
                  <w:tcBorders>
                    <w:top w:val="nil"/>
                    <w:left w:val="nil"/>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555" w:type="dxa"/>
                  <w:tcBorders>
                    <w:top w:val="nil"/>
                    <w:left w:val="nil"/>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60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418" w:hRule="exact"/>
              </w:trPr>
              <w:tc>
                <w:tcPr>
                  <w:tcW w:w="1824"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1500" w:type="dxa"/>
                  <w:gridSpan w:val="2"/>
                  <w:tcBorders>
                    <w:top w:val="single" w:color="auto" w:sz="4" w:space="0"/>
                    <w:left w:val="nil"/>
                    <w:right w:val="single" w:color="auto" w:sz="4" w:space="0"/>
                  </w:tcBorders>
                  <w:noWrap w:val="0"/>
                  <w:vAlign w:val="center"/>
                </w:tcPr>
                <w:p>
                  <w:pPr>
                    <w:widowControl/>
                    <w:jc w:val="center"/>
                    <w:rPr>
                      <w:rFonts w:ascii="宋体" w:hAnsi="宋体"/>
                      <w:kern w:val="0"/>
                      <w:sz w:val="18"/>
                      <w:szCs w:val="18"/>
                    </w:rPr>
                  </w:pPr>
                  <w:r>
                    <w:rPr>
                      <w:rFonts w:hint="eastAsia" w:ascii="宋体" w:hAnsi="宋体"/>
                      <w:kern w:val="0"/>
                      <w:sz w:val="18"/>
                      <w:szCs w:val="18"/>
                    </w:rPr>
                    <w:t>项目预算资金40万元。其中试验费10万元，材料费27.6万元，监测点劳务费2.4万元。</w:t>
                  </w:r>
                </w:p>
                <w:p>
                  <w:pPr>
                    <w:widowControl/>
                    <w:spacing w:line="240" w:lineRule="exact"/>
                    <w:jc w:val="left"/>
                    <w:rPr>
                      <w:rFonts w:ascii="宋体" w:hAnsi="宋体" w:cs="宋体"/>
                      <w:kern w:val="0"/>
                      <w:sz w:val="18"/>
                      <w:szCs w:val="18"/>
                    </w:rPr>
                  </w:pPr>
                </w:p>
              </w:tc>
              <w:tc>
                <w:tcPr>
                  <w:tcW w:w="1513" w:type="dxa"/>
                  <w:gridSpan w:val="2"/>
                  <w:tcBorders>
                    <w:top w:val="nil"/>
                    <w:left w:val="nil"/>
                    <w:right w:val="single" w:color="auto" w:sz="4" w:space="0"/>
                  </w:tcBorders>
                  <w:noWrap w:val="0"/>
                  <w:vAlign w:val="center"/>
                </w:tcPr>
                <w:p>
                  <w:pPr>
                    <w:widowControl/>
                    <w:jc w:val="center"/>
                    <w:rPr>
                      <w:rFonts w:ascii="宋体" w:hAnsi="宋体"/>
                      <w:kern w:val="0"/>
                      <w:sz w:val="18"/>
                      <w:szCs w:val="18"/>
                    </w:rPr>
                  </w:pPr>
                  <w:r>
                    <w:rPr>
                      <w:rFonts w:hint="eastAsia" w:ascii="宋体" w:hAnsi="宋体"/>
                      <w:kern w:val="0"/>
                      <w:sz w:val="18"/>
                      <w:szCs w:val="18"/>
                    </w:rPr>
                    <w:t>项目预算资金40万元。其中试验费10万元，材料费27.6万元，监测点劳务费2.4万元。</w:t>
                  </w:r>
                </w:p>
                <w:p>
                  <w:pPr>
                    <w:widowControl/>
                    <w:spacing w:line="240" w:lineRule="exact"/>
                    <w:jc w:val="left"/>
                    <w:rPr>
                      <w:sz w:val="18"/>
                      <w:szCs w:val="18"/>
                    </w:rPr>
                  </w:pPr>
                </w:p>
              </w:tc>
              <w:tc>
                <w:tcPr>
                  <w:tcW w:w="1487" w:type="dxa"/>
                  <w:tcBorders>
                    <w:top w:val="nil"/>
                    <w:left w:val="nil"/>
                    <w:right w:val="single" w:color="auto" w:sz="4" w:space="0"/>
                  </w:tcBorders>
                  <w:noWrap w:val="0"/>
                  <w:vAlign w:val="center"/>
                </w:tcPr>
                <w:p>
                  <w:pPr>
                    <w:widowControl/>
                    <w:jc w:val="center"/>
                    <w:rPr>
                      <w:rFonts w:ascii="宋体" w:hAnsi="宋体"/>
                      <w:kern w:val="0"/>
                      <w:sz w:val="18"/>
                      <w:szCs w:val="18"/>
                    </w:rPr>
                  </w:pPr>
                  <w:r>
                    <w:rPr>
                      <w:rFonts w:hint="eastAsia" w:ascii="宋体" w:hAnsi="宋体"/>
                      <w:kern w:val="0"/>
                      <w:sz w:val="18"/>
                      <w:szCs w:val="18"/>
                    </w:rPr>
                    <w:t>项目预算资金40万元。其中试验费10万元，材料费27.6万元，监测点劳务费2.4万元。</w:t>
                  </w:r>
                </w:p>
                <w:p>
                  <w:pPr>
                    <w:widowControl/>
                    <w:spacing w:line="240" w:lineRule="exact"/>
                    <w:jc w:val="left"/>
                    <w:rPr>
                      <w:rFonts w:ascii="宋体" w:hAnsi="宋体" w:cs="宋体"/>
                      <w:kern w:val="0"/>
                      <w:sz w:val="18"/>
                      <w:szCs w:val="18"/>
                    </w:rPr>
                  </w:pPr>
                </w:p>
              </w:tc>
              <w:tc>
                <w:tcPr>
                  <w:tcW w:w="525" w:type="dxa"/>
                  <w:gridSpan w:val="2"/>
                  <w:tcBorders>
                    <w:top w:val="nil"/>
                    <w:left w:val="nil"/>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5" w:type="dxa"/>
                  <w:tcBorders>
                    <w:top w:val="nil"/>
                    <w:left w:val="nil"/>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0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949" w:hRule="exact"/>
              </w:trPr>
              <w:tc>
                <w:tcPr>
                  <w:tcW w:w="1824"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500" w:type="dxa"/>
                  <w:gridSpan w:val="2"/>
                  <w:tcBorders>
                    <w:top w:val="single" w:color="auto" w:sz="4" w:space="0"/>
                    <w:left w:val="nil"/>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color w:val="000000"/>
                      <w:kern w:val="0"/>
                      <w:sz w:val="18"/>
                      <w:szCs w:val="18"/>
                      <w:lang w:bidi="ar"/>
                    </w:rPr>
                    <w:t>建立小麦—夏玉米、大豆、鲜食玉米综合技术展示田500亩，引进优质特色品种10种以上，开展试验研究3项，建立监测点位18个，提交试验总结3份，发放生产技术规程5期。优质品种与配套技术的引进与示范推广，示范区亩均增收达20%以上，实现节本增收。</w:t>
                  </w:r>
                  <w:r>
                    <w:rPr>
                      <w:rFonts w:hint="eastAsia" w:ascii="宋体" w:hAnsi="宋体" w:cs="宋体"/>
                      <w:color w:val="000000"/>
                      <w:kern w:val="0"/>
                      <w:sz w:val="18"/>
                      <w:szCs w:val="18"/>
                      <w:lang w:bidi="ar"/>
                    </w:rPr>
                    <w:br w:type="textWrapping"/>
                  </w:r>
                </w:p>
              </w:tc>
              <w:tc>
                <w:tcPr>
                  <w:tcW w:w="1513" w:type="dxa"/>
                  <w:gridSpan w:val="2"/>
                  <w:tcBorders>
                    <w:top w:val="nil"/>
                    <w:left w:val="nil"/>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lang w:bidi="ar"/>
                    </w:rPr>
                    <w:t>建立小麦—夏玉米、大豆、鲜食玉米综合技术展示田500亩，引进优质特色品种10种以上，开展试验研究3项，建立监测点位18个，提交试验总结3份，发放生产技术规程5期。优质品种与配套技术的引进与示范推广，示范区亩均增收达20%以上，实现节本增收。</w:t>
                  </w:r>
                  <w:r>
                    <w:rPr>
                      <w:rFonts w:hint="eastAsia" w:ascii="宋体" w:hAnsi="宋体" w:cs="宋体"/>
                      <w:color w:val="000000"/>
                      <w:kern w:val="0"/>
                      <w:sz w:val="18"/>
                      <w:szCs w:val="18"/>
                      <w:lang w:bidi="ar"/>
                    </w:rPr>
                    <w:br w:type="textWrapping"/>
                  </w:r>
                </w:p>
              </w:tc>
              <w:tc>
                <w:tcPr>
                  <w:tcW w:w="1487" w:type="dxa"/>
                  <w:tcBorders>
                    <w:top w:val="nil"/>
                    <w:left w:val="nil"/>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lang w:bidi="ar"/>
                    </w:rPr>
                    <w:t>建立小麦—夏玉米、大豆、鲜食玉米综合技术展示田650亩，引进优质特色品种22种，开展试验研究3项，建立监测点位18个，提交试验总结3份，</w:t>
                  </w:r>
                  <w:r>
                    <w:rPr>
                      <w:rFonts w:hint="eastAsia" w:ascii="宋体" w:hAnsi="宋体" w:cs="宋体"/>
                      <w:kern w:val="0"/>
                      <w:sz w:val="18"/>
                      <w:szCs w:val="18"/>
                    </w:rPr>
                    <w:t>生产关键时期开展田间技术指导23次，</w:t>
                  </w:r>
                  <w:r>
                    <w:rPr>
                      <w:rFonts w:hint="eastAsia" w:ascii="宋体" w:hAnsi="宋体" w:cs="宋体"/>
                      <w:sz w:val="18"/>
                      <w:szCs w:val="18"/>
                    </w:rPr>
                    <w:t>发放生产技术规程13期，</w:t>
                  </w:r>
                  <w:r>
                    <w:rPr>
                      <w:rFonts w:hint="eastAsia" w:ascii="宋体" w:hAnsi="宋体" w:cs="宋体"/>
                      <w:kern w:val="0"/>
                      <w:sz w:val="18"/>
                      <w:szCs w:val="18"/>
                    </w:rPr>
                    <w:t>技术指导意见、明白纸5期。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优质品种示范推广，示范区平均亩增产11.9%，增收58.7%。实现增产增收。</w:t>
                  </w:r>
                </w:p>
              </w:tc>
              <w:tc>
                <w:tcPr>
                  <w:tcW w:w="525" w:type="dxa"/>
                  <w:gridSpan w:val="2"/>
                  <w:tcBorders>
                    <w:top w:val="nil"/>
                    <w:left w:val="nil"/>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555" w:type="dxa"/>
                  <w:tcBorders>
                    <w:top w:val="nil"/>
                    <w:left w:val="nil"/>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60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503" w:hRule="exact"/>
              </w:trPr>
              <w:tc>
                <w:tcPr>
                  <w:tcW w:w="1824"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500" w:type="dxa"/>
                  <w:gridSpan w:val="2"/>
                  <w:tcBorders>
                    <w:top w:val="single" w:color="auto" w:sz="4" w:space="0"/>
                    <w:left w:val="nil"/>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color w:val="000000"/>
                      <w:kern w:val="0"/>
                      <w:sz w:val="18"/>
                      <w:szCs w:val="18"/>
                      <w:lang w:bidi="ar"/>
                    </w:rPr>
                    <w:t>通过优质新品种新技术的示范推广，提高科技成果的转化速度，转变了传统的种植模式，特别是鲜食玉米摆上餐桌，已成为市民餐桌的新宠，改变现代人的饮食结构，丰富人们的生活食品，加速农业科技成果转化速度，加速我区都市型现代农业的发展，有效的促进农业增效、农民增收。</w:t>
                  </w:r>
                  <w:r>
                    <w:rPr>
                      <w:rFonts w:hint="eastAsia" w:ascii="宋体" w:hAnsi="宋体" w:cs="宋体"/>
                      <w:color w:val="000000"/>
                      <w:kern w:val="0"/>
                      <w:sz w:val="18"/>
                      <w:szCs w:val="18"/>
                      <w:lang w:bidi="ar"/>
                    </w:rPr>
                    <w:br w:type="textWrapping"/>
                  </w:r>
                </w:p>
              </w:tc>
              <w:tc>
                <w:tcPr>
                  <w:tcW w:w="1513" w:type="dxa"/>
                  <w:gridSpan w:val="2"/>
                  <w:tcBorders>
                    <w:top w:val="nil"/>
                    <w:left w:val="nil"/>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lang w:bidi="ar"/>
                    </w:rPr>
                    <w:t>通过优质新品种新技术的示范推广，提高科技成果的转化速度，转变了传统的种植模式，特别是鲜食玉米摆上餐桌，已成为市民餐桌的新宠，改变现代人的饮食结构，丰富人们的生活食品，加速农业科技成果转化速度，加速我区都市型现代农业的发展，有效的促进农业增效、农民增收。</w:t>
                  </w:r>
                  <w:r>
                    <w:rPr>
                      <w:rFonts w:hint="eastAsia" w:ascii="宋体" w:hAnsi="宋体" w:cs="宋体"/>
                      <w:color w:val="000000"/>
                      <w:kern w:val="0"/>
                      <w:sz w:val="18"/>
                      <w:szCs w:val="18"/>
                      <w:lang w:bidi="ar"/>
                    </w:rPr>
                    <w:br w:type="textWrapping"/>
                  </w:r>
                </w:p>
              </w:tc>
              <w:tc>
                <w:tcPr>
                  <w:tcW w:w="1487" w:type="dxa"/>
                  <w:tcBorders>
                    <w:top w:val="nil"/>
                    <w:left w:val="nil"/>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rPr>
                    <w:t>达成预期目标</w:t>
                  </w:r>
                </w:p>
              </w:tc>
              <w:tc>
                <w:tcPr>
                  <w:tcW w:w="525" w:type="dxa"/>
                  <w:gridSpan w:val="2"/>
                  <w:tcBorders>
                    <w:top w:val="nil"/>
                    <w:left w:val="nil"/>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55" w:type="dxa"/>
                  <w:tcBorders>
                    <w:top w:val="nil"/>
                    <w:left w:val="nil"/>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60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552" w:hRule="exact"/>
              </w:trPr>
              <w:tc>
                <w:tcPr>
                  <w:tcW w:w="1824"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500" w:type="dxa"/>
                  <w:gridSpan w:val="2"/>
                  <w:tcBorders>
                    <w:top w:val="single" w:color="auto" w:sz="4" w:space="0"/>
                    <w:left w:val="nil"/>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color w:val="000000"/>
                      <w:kern w:val="0"/>
                      <w:sz w:val="18"/>
                      <w:szCs w:val="18"/>
                      <w:lang w:bidi="ar"/>
                    </w:rPr>
                    <w:t>通过引进示范推广新品种及配套栽培技术，有效的减少农药及化肥的使用量，提高农产品产量及质量。对改善了农田环境，促进农业节本增效，改善农产品品质及促进农业可持续发展具有显著的生态效益。</w:t>
                  </w:r>
                </w:p>
              </w:tc>
              <w:tc>
                <w:tcPr>
                  <w:tcW w:w="1513" w:type="dxa"/>
                  <w:gridSpan w:val="2"/>
                  <w:tcBorders>
                    <w:top w:val="nil"/>
                    <w:left w:val="nil"/>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lang w:bidi="ar"/>
                    </w:rPr>
                    <w:t>通过引进示范推广新品种及配套栽培技术，有效的减少农药及化肥的使用量，提高农产品产量及质量。对改善了农田环境，促进农业节本增效，改善农产品品质及促进农业可持续发展具有显著的生态效益。</w:t>
                  </w:r>
                </w:p>
              </w:tc>
              <w:tc>
                <w:tcPr>
                  <w:tcW w:w="1487" w:type="dxa"/>
                  <w:tcBorders>
                    <w:top w:val="nil"/>
                    <w:left w:val="nil"/>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rPr>
                    <w:t>达成预期目标</w:t>
                  </w:r>
                </w:p>
              </w:tc>
              <w:tc>
                <w:tcPr>
                  <w:tcW w:w="525" w:type="dxa"/>
                  <w:gridSpan w:val="2"/>
                  <w:tcBorders>
                    <w:top w:val="nil"/>
                    <w:left w:val="nil"/>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55" w:type="dxa"/>
                  <w:tcBorders>
                    <w:top w:val="nil"/>
                    <w:left w:val="nil"/>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60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91" w:hRule="exact"/>
              </w:trPr>
              <w:tc>
                <w:tcPr>
                  <w:tcW w:w="1824"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15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15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8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2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5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60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91" w:hRule="exact"/>
              </w:trPr>
              <w:tc>
                <w:tcPr>
                  <w:tcW w:w="1824"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5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151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8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5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60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91" w:hRule="exact"/>
              </w:trPr>
              <w:tc>
                <w:tcPr>
                  <w:tcW w:w="1824"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5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151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8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5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60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863" w:hRule="exact"/>
              </w:trPr>
              <w:tc>
                <w:tcPr>
                  <w:tcW w:w="1824"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1500" w:type="dxa"/>
                  <w:gridSpan w:val="2"/>
                  <w:tcBorders>
                    <w:top w:val="single" w:color="auto" w:sz="4" w:space="0"/>
                    <w:left w:val="nil"/>
                    <w:right w:val="single" w:color="auto" w:sz="4" w:space="0"/>
                  </w:tcBorders>
                  <w:noWrap w:val="0"/>
                  <w:vAlign w:val="center"/>
                </w:tcPr>
                <w:p>
                  <w:pPr>
                    <w:widowControl/>
                    <w:rPr>
                      <w:rFonts w:hint="eastAsia"/>
                      <w:kern w:val="0"/>
                      <w:sz w:val="18"/>
                      <w:szCs w:val="18"/>
                    </w:rPr>
                  </w:pPr>
                  <w:r>
                    <w:rPr>
                      <w:rFonts w:hint="eastAsia"/>
                      <w:kern w:val="0"/>
                      <w:sz w:val="18"/>
                      <w:szCs w:val="18"/>
                    </w:rPr>
                    <w:t>服务对象满意度达95%</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1513" w:type="dxa"/>
                  <w:gridSpan w:val="2"/>
                  <w:tcBorders>
                    <w:top w:val="single" w:color="auto" w:sz="4" w:space="0"/>
                    <w:left w:val="nil"/>
                    <w:right w:val="single" w:color="auto" w:sz="4" w:space="0"/>
                  </w:tcBorders>
                  <w:noWrap w:val="0"/>
                  <w:vAlign w:val="center"/>
                </w:tcPr>
                <w:p>
                  <w:pPr>
                    <w:jc w:val="center"/>
                    <w:rPr>
                      <w:sz w:val="18"/>
                      <w:szCs w:val="18"/>
                    </w:rPr>
                  </w:pPr>
                  <w:r>
                    <w:rPr>
                      <w:rFonts w:hint="eastAsia"/>
                      <w:sz w:val="18"/>
                      <w:szCs w:val="18"/>
                    </w:rPr>
                    <w:t>服务对象满意度达95%</w:t>
                  </w:r>
                </w:p>
              </w:tc>
              <w:tc>
                <w:tcPr>
                  <w:tcW w:w="1487" w:type="dxa"/>
                  <w:tcBorders>
                    <w:top w:val="single" w:color="auto" w:sz="4" w:space="0"/>
                    <w:left w:val="nil"/>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服务对象满意度达100%</w:t>
                  </w:r>
                </w:p>
              </w:tc>
              <w:tc>
                <w:tcPr>
                  <w:tcW w:w="525" w:type="dxa"/>
                  <w:gridSpan w:val="2"/>
                  <w:tcBorders>
                    <w:top w:val="single" w:color="auto" w:sz="4" w:space="0"/>
                    <w:left w:val="nil"/>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10</w:t>
                  </w:r>
                </w:p>
              </w:tc>
              <w:tc>
                <w:tcPr>
                  <w:tcW w:w="555" w:type="dxa"/>
                  <w:tcBorders>
                    <w:top w:val="single" w:color="auto" w:sz="4" w:space="0"/>
                    <w:left w:val="nil"/>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60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91" w:hRule="exact"/>
              </w:trPr>
              <w:tc>
                <w:tcPr>
                  <w:tcW w:w="8305"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60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p>
            <w:pPr>
              <w:widowControl/>
              <w:ind w:firstLine="480" w:firstLineChars="200"/>
              <w:jc w:val="left"/>
              <w:rPr>
                <w:rFonts w:hint="eastAsia" w:ascii="宋体" w:hAnsi="宋体" w:cs="宋体"/>
                <w:kern w:val="0"/>
                <w:sz w:val="24"/>
              </w:rPr>
            </w:pPr>
          </w:p>
        </w:tc>
      </w:tr>
    </w:tbl>
    <w:p>
      <w:pPr>
        <w:pStyle w:val="2"/>
        <w:ind w:firstLine="0" w:firstLineChars="0"/>
        <w:rPr>
          <w:rFonts w:hint="eastAsia"/>
          <w:sz w:val="28"/>
          <w:szCs w:val="28"/>
        </w:rPr>
      </w:pPr>
    </w:p>
    <w:p>
      <w:pPr>
        <w:pStyle w:val="2"/>
        <w:ind w:firstLine="0" w:firstLineChars="0"/>
        <w:rPr>
          <w:rFonts w:hint="eastAsia"/>
          <w:sz w:val="28"/>
          <w:szCs w:val="28"/>
        </w:rPr>
      </w:pPr>
    </w:p>
    <w:p>
      <w:pPr>
        <w:pStyle w:val="2"/>
        <w:ind w:firstLine="0" w:firstLineChars="0"/>
        <w:rPr>
          <w:rFonts w:hint="eastAsia"/>
          <w:sz w:val="28"/>
          <w:szCs w:val="28"/>
        </w:rPr>
      </w:pPr>
    </w:p>
    <w:p>
      <w:pPr>
        <w:pStyle w:val="2"/>
        <w:ind w:firstLine="0" w:firstLineChars="0"/>
        <w:rPr>
          <w:rFonts w:hint="eastAsia"/>
          <w:sz w:val="28"/>
          <w:szCs w:val="28"/>
        </w:rPr>
      </w:pPr>
    </w:p>
    <w:p>
      <w:pPr>
        <w:pStyle w:val="2"/>
        <w:ind w:firstLine="0" w:firstLineChars="0"/>
        <w:rPr>
          <w:rFonts w:hint="eastAsia"/>
          <w:sz w:val="28"/>
          <w:szCs w:val="28"/>
        </w:rPr>
      </w:pPr>
    </w:p>
    <w:p>
      <w:pPr>
        <w:ind w:firstLine="560" w:firstLineChars="200"/>
        <w:rPr>
          <w:rFonts w:ascii="黑体" w:eastAsia="黑体"/>
          <w:sz w:val="28"/>
          <w:szCs w:val="28"/>
          <w:highlight w:val="yellow"/>
        </w:rPr>
      </w:pPr>
    </w:p>
    <w:p>
      <w:pPr>
        <w:pStyle w:val="3"/>
        <w:ind w:firstLine="560"/>
      </w:pPr>
    </w:p>
    <w:p/>
    <w:tbl>
      <w:tblPr>
        <w:tblStyle w:val="6"/>
        <w:tblW w:w="10994" w:type="dxa"/>
        <w:jc w:val="center"/>
        <w:tblLayout w:type="fixed"/>
        <w:tblCellMar>
          <w:top w:w="0" w:type="dxa"/>
          <w:left w:w="108" w:type="dxa"/>
          <w:bottom w:w="0" w:type="dxa"/>
          <w:right w:w="108" w:type="dxa"/>
        </w:tblCellMar>
      </w:tblPr>
      <w:tblGrid>
        <w:gridCol w:w="2127"/>
        <w:gridCol w:w="969"/>
        <w:gridCol w:w="1086"/>
        <w:gridCol w:w="718"/>
        <w:gridCol w:w="1114"/>
        <w:gridCol w:w="169"/>
        <w:gridCol w:w="938"/>
        <w:gridCol w:w="848"/>
        <w:gridCol w:w="202"/>
        <w:gridCol w:w="355"/>
        <w:gridCol w:w="416"/>
        <w:gridCol w:w="141"/>
        <w:gridCol w:w="695"/>
        <w:gridCol w:w="1216"/>
      </w:tblGrid>
      <w:tr>
        <w:tblPrEx>
          <w:tblCellMar>
            <w:top w:w="0" w:type="dxa"/>
            <w:left w:w="108" w:type="dxa"/>
            <w:bottom w:w="0" w:type="dxa"/>
            <w:right w:w="108" w:type="dxa"/>
          </w:tblCellMar>
        </w:tblPrEx>
        <w:trPr>
          <w:trHeight w:val="440" w:hRule="exact"/>
          <w:jc w:val="center"/>
        </w:trPr>
        <w:tc>
          <w:tcPr>
            <w:tcW w:w="10994" w:type="dxa"/>
            <w:gridSpan w:val="14"/>
            <w:tcBorders>
              <w:top w:val="nil"/>
              <w:left w:val="nil"/>
              <w:bottom w:val="nil"/>
              <w:right w:val="nil"/>
            </w:tcBorders>
            <w:noWrap w:val="0"/>
            <w:vAlign w:val="center"/>
          </w:tcPr>
          <w:p>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10994" w:type="dxa"/>
            <w:gridSpan w:val="14"/>
            <w:tcBorders>
              <w:top w:val="nil"/>
              <w:left w:val="nil"/>
              <w:bottom w:val="nil"/>
              <w:right w:val="nil"/>
            </w:tcBorders>
            <w:noWrap w:val="0"/>
            <w:vAlign w:val="top"/>
          </w:tcPr>
          <w:p>
            <w:pPr>
              <w:widowControl/>
              <w:jc w:val="center"/>
              <w:rPr>
                <w:rFonts w:ascii="宋体" w:hAnsi="宋体" w:cs="宋体"/>
                <w:kern w:val="0"/>
                <w:sz w:val="22"/>
              </w:rPr>
            </w:pPr>
            <w:r>
              <w:rPr>
                <w:rFonts w:hint="eastAsia" w:ascii="宋体" w:hAnsi="宋体" w:cs="宋体"/>
                <w:kern w:val="0"/>
                <w:sz w:val="22"/>
              </w:rPr>
              <w:t>（ 2023年度）</w:t>
            </w:r>
          </w:p>
        </w:tc>
      </w:tr>
      <w:tr>
        <w:tblPrEx>
          <w:tblCellMar>
            <w:top w:w="0" w:type="dxa"/>
            <w:left w:w="108" w:type="dxa"/>
            <w:bottom w:w="0" w:type="dxa"/>
            <w:right w:w="108" w:type="dxa"/>
          </w:tblCellMar>
        </w:tblPrEx>
        <w:trPr>
          <w:trHeight w:val="291" w:hRule="exact"/>
          <w:jc w:val="center"/>
        </w:trPr>
        <w:tc>
          <w:tcPr>
            <w:tcW w:w="309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9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20"/>
                <w:szCs w:val="20"/>
              </w:rPr>
              <w:t>通州区化肥减量技术示范推广</w:t>
            </w:r>
          </w:p>
        </w:tc>
      </w:tr>
      <w:tr>
        <w:tblPrEx>
          <w:tblCellMar>
            <w:top w:w="0" w:type="dxa"/>
            <w:left w:w="108" w:type="dxa"/>
            <w:bottom w:w="0" w:type="dxa"/>
            <w:right w:w="108" w:type="dxa"/>
          </w:tblCellMar>
        </w:tblPrEx>
        <w:trPr>
          <w:trHeight w:val="451" w:hRule="exact"/>
          <w:jc w:val="center"/>
        </w:trPr>
        <w:tc>
          <w:tcPr>
            <w:tcW w:w="309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20"/>
                <w:szCs w:val="20"/>
              </w:rPr>
              <w:t>通州区农业农村局</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82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20"/>
                <w:szCs w:val="20"/>
              </w:rPr>
              <w:t>通州区农业(种植）技术推广中心</w:t>
            </w:r>
          </w:p>
        </w:tc>
      </w:tr>
      <w:tr>
        <w:tblPrEx>
          <w:tblCellMar>
            <w:top w:w="0" w:type="dxa"/>
            <w:left w:w="108" w:type="dxa"/>
            <w:bottom w:w="0" w:type="dxa"/>
            <w:right w:w="108" w:type="dxa"/>
          </w:tblCellMar>
        </w:tblPrEx>
        <w:trPr>
          <w:trHeight w:val="291" w:hRule="exact"/>
          <w:jc w:val="center"/>
        </w:trPr>
        <w:tc>
          <w:tcPr>
            <w:tcW w:w="309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4025" w:type="dxa"/>
            <w:gridSpan w:val="5"/>
            <w:tcBorders>
              <w:top w:val="single" w:color="auto" w:sz="4" w:space="0"/>
              <w:left w:val="nil"/>
              <w:bottom w:val="single" w:color="auto" w:sz="4" w:space="0"/>
              <w:right w:val="single" w:color="auto" w:sz="4" w:space="0"/>
            </w:tcBorders>
            <w:noWrap w:val="0"/>
            <w:vAlign w:val="center"/>
          </w:tcPr>
          <w:p>
            <w:pPr>
              <w:spacing w:line="240" w:lineRule="exact"/>
              <w:ind w:firstLine="400"/>
              <w:jc w:val="center"/>
              <w:rPr>
                <w:rFonts w:ascii="宋体" w:hAnsi="宋体" w:cs="宋体"/>
                <w:kern w:val="0"/>
                <w:sz w:val="18"/>
                <w:szCs w:val="18"/>
              </w:rPr>
            </w:pPr>
            <w:r>
              <w:rPr>
                <w:rFonts w:hint="eastAsia" w:ascii="宋体" w:hAnsi="宋体" w:cs="宋体"/>
                <w:kern w:val="0"/>
                <w:sz w:val="20"/>
                <w:szCs w:val="20"/>
              </w:rPr>
              <w:t>朱青艳</w:t>
            </w:r>
          </w:p>
        </w:tc>
        <w:tc>
          <w:tcPr>
            <w:tcW w:w="1050" w:type="dxa"/>
            <w:gridSpan w:val="2"/>
            <w:tcBorders>
              <w:top w:val="nil"/>
              <w:left w:val="nil"/>
              <w:bottom w:val="single" w:color="auto" w:sz="4" w:space="0"/>
              <w:right w:val="single" w:color="auto" w:sz="4" w:space="0"/>
            </w:tcBorders>
            <w:noWrap w:val="0"/>
            <w:vAlign w:val="center"/>
          </w:tcPr>
          <w:p>
            <w:pPr>
              <w:spacing w:line="240" w:lineRule="exact"/>
              <w:rPr>
                <w:rFonts w:ascii="宋体" w:hAnsi="宋体" w:cs="宋体"/>
                <w:kern w:val="0"/>
                <w:sz w:val="18"/>
                <w:szCs w:val="18"/>
              </w:rPr>
            </w:pPr>
            <w:r>
              <w:rPr>
                <w:rFonts w:hint="eastAsia" w:ascii="宋体" w:hAnsi="宋体" w:cs="宋体"/>
                <w:kern w:val="0"/>
                <w:sz w:val="20"/>
                <w:szCs w:val="20"/>
              </w:rPr>
              <w:t>联系电话</w:t>
            </w:r>
          </w:p>
        </w:tc>
        <w:tc>
          <w:tcPr>
            <w:tcW w:w="2823" w:type="dxa"/>
            <w:gridSpan w:val="5"/>
            <w:tcBorders>
              <w:top w:val="single" w:color="auto" w:sz="4" w:space="0"/>
              <w:left w:val="nil"/>
              <w:bottom w:val="single" w:color="auto" w:sz="4" w:space="0"/>
              <w:right w:val="single" w:color="auto" w:sz="4" w:space="0"/>
            </w:tcBorders>
            <w:noWrap w:val="0"/>
            <w:vAlign w:val="center"/>
          </w:tcPr>
          <w:p>
            <w:pPr>
              <w:spacing w:line="240" w:lineRule="exact"/>
              <w:ind w:firstLine="400"/>
              <w:jc w:val="center"/>
              <w:rPr>
                <w:rFonts w:ascii="宋体" w:hAnsi="宋体" w:cs="宋体"/>
                <w:kern w:val="0"/>
                <w:sz w:val="18"/>
                <w:szCs w:val="18"/>
              </w:rPr>
            </w:pPr>
            <w:r>
              <w:rPr>
                <w:rFonts w:hint="eastAsia" w:ascii="宋体" w:hAnsi="宋体" w:cs="宋体"/>
                <w:kern w:val="0"/>
                <w:sz w:val="20"/>
                <w:szCs w:val="20"/>
              </w:rPr>
              <w:t>010-81585185</w:t>
            </w:r>
          </w:p>
        </w:tc>
      </w:tr>
      <w:tr>
        <w:tblPrEx>
          <w:tblCellMar>
            <w:top w:w="0" w:type="dxa"/>
            <w:left w:w="108" w:type="dxa"/>
            <w:bottom w:w="0" w:type="dxa"/>
            <w:right w:w="108" w:type="dxa"/>
          </w:tblCellMar>
        </w:tblPrEx>
        <w:trPr>
          <w:trHeight w:val="559" w:hRule="exact"/>
          <w:jc w:val="center"/>
        </w:trPr>
        <w:tc>
          <w:tcPr>
            <w:tcW w:w="309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121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291" w:hRule="exact"/>
          <w:jc w:val="center"/>
        </w:trPr>
        <w:tc>
          <w:tcPr>
            <w:tcW w:w="309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48</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48</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48</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1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291" w:hRule="exact"/>
          <w:jc w:val="center"/>
        </w:trPr>
        <w:tc>
          <w:tcPr>
            <w:tcW w:w="309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48</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48</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48</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21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91" w:hRule="exact"/>
          <w:jc w:val="center"/>
        </w:trPr>
        <w:tc>
          <w:tcPr>
            <w:tcW w:w="309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21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91" w:hRule="exact"/>
          <w:jc w:val="center"/>
        </w:trPr>
        <w:tc>
          <w:tcPr>
            <w:tcW w:w="309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21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91" w:hRule="exact"/>
          <w:jc w:val="center"/>
        </w:trPr>
        <w:tc>
          <w:tcPr>
            <w:tcW w:w="212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873"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1600" w:hRule="exact"/>
          <w:jc w:val="center"/>
        </w:trPr>
        <w:tc>
          <w:tcPr>
            <w:tcW w:w="21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20"/>
                <w:szCs w:val="20"/>
              </w:rPr>
              <w:t>通过项目的实施，全面推广测土配方施肥技术，优化施肥结构、改进施肥方式、提高肥料利用率。2023年单位播种面积化肥使用量持续减少，肥料利用率达到41%以上，测土配方施肥技术落地率达到98%以上。</w:t>
            </w:r>
          </w:p>
        </w:tc>
        <w:tc>
          <w:tcPr>
            <w:tcW w:w="3873"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20"/>
                <w:szCs w:val="20"/>
              </w:rPr>
              <w:t>通过项目的实施，全面推广测土配方施肥技术，优化施肥结构、改进施肥方式、提高肥料利用率。2023年单位播种面积化肥使用量减少1.2公斤，肥料利用率达到42%，测土配方施肥技术落地率达到98%以上。</w:t>
            </w:r>
          </w:p>
        </w:tc>
      </w:tr>
      <w:tr>
        <w:tblPrEx>
          <w:tblCellMar>
            <w:top w:w="0" w:type="dxa"/>
            <w:left w:w="108" w:type="dxa"/>
            <w:bottom w:w="0" w:type="dxa"/>
            <w:right w:w="108" w:type="dxa"/>
          </w:tblCellMar>
        </w:tblPrEx>
        <w:trPr>
          <w:trHeight w:val="517" w:hRule="exact"/>
          <w:jc w:val="center"/>
        </w:trPr>
        <w:tc>
          <w:tcPr>
            <w:tcW w:w="2127"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9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91" w:hRule="exact"/>
          <w:jc w:val="center"/>
        </w:trPr>
        <w:tc>
          <w:tcPr>
            <w:tcW w:w="2127"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kern w:val="0"/>
                <w:sz w:val="18"/>
                <w:szCs w:val="18"/>
              </w:rPr>
            </w:pPr>
            <w:r>
              <w:rPr>
                <w:rFonts w:hint="eastAsia" w:ascii="宋体" w:hAnsi="宋体" w:cs="宋体"/>
                <w:color w:val="000000"/>
                <w:kern w:val="0"/>
                <w:sz w:val="18"/>
                <w:szCs w:val="18"/>
                <w:lang w:bidi="ar"/>
              </w:rPr>
              <w:t>农户施肥现状调查50户</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50</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w:t>
            </w:r>
          </w:p>
        </w:tc>
        <w:tc>
          <w:tcPr>
            <w:tcW w:w="19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056" w:hRule="exact"/>
          <w:jc w:val="center"/>
        </w:trPr>
        <w:tc>
          <w:tcPr>
            <w:tcW w:w="2127"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8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kern w:val="0"/>
                <w:sz w:val="18"/>
                <w:szCs w:val="18"/>
              </w:rPr>
            </w:pPr>
            <w:r>
              <w:rPr>
                <w:rFonts w:hint="eastAsia" w:ascii="宋体" w:hAnsi="宋体" w:cs="宋体"/>
                <w:sz w:val="18"/>
                <w:szCs w:val="18"/>
              </w:rPr>
              <w:t>开展测土配方施肥田间示范800亩，水肥一体化田间示范200亩，共计1000亩</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1000</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4</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4</w:t>
            </w:r>
          </w:p>
        </w:tc>
        <w:tc>
          <w:tcPr>
            <w:tcW w:w="19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191" w:hRule="exact"/>
          <w:jc w:val="center"/>
        </w:trPr>
        <w:tc>
          <w:tcPr>
            <w:tcW w:w="2127"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8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kern w:val="0"/>
                <w:sz w:val="18"/>
                <w:szCs w:val="18"/>
              </w:rPr>
            </w:pPr>
            <w:r>
              <w:rPr>
                <w:rFonts w:hint="eastAsia" w:ascii="宋体" w:hAnsi="宋体" w:cs="宋体"/>
                <w:sz w:val="18"/>
                <w:szCs w:val="18"/>
              </w:rPr>
              <w:t>开展测土配方施肥田间肥效试验3个，新型肥料试验2项，有机肥替代部分化肥试验1项，共计6项</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6</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6</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9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921" w:hRule="exact"/>
          <w:jc w:val="center"/>
        </w:trPr>
        <w:tc>
          <w:tcPr>
            <w:tcW w:w="2127"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8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kern w:val="0"/>
                <w:sz w:val="18"/>
                <w:szCs w:val="18"/>
              </w:rPr>
            </w:pPr>
            <w:r>
              <w:rPr>
                <w:rFonts w:hint="eastAsia" w:ascii="宋体" w:hAnsi="宋体" w:cs="宋体"/>
                <w:color w:val="000000"/>
                <w:kern w:val="0"/>
                <w:sz w:val="18"/>
                <w:szCs w:val="18"/>
                <w:lang w:bidi="ar"/>
              </w:rPr>
              <w:t>建立监测点20个。监测点位面积3000亩，辐射面积10000亩。</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w:t>
            </w:r>
          </w:p>
        </w:tc>
        <w:tc>
          <w:tcPr>
            <w:tcW w:w="19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431" w:hRule="exact"/>
          <w:jc w:val="center"/>
        </w:trPr>
        <w:tc>
          <w:tcPr>
            <w:tcW w:w="2127"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8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kern w:val="0"/>
                <w:sz w:val="18"/>
                <w:szCs w:val="18"/>
              </w:rPr>
            </w:pPr>
            <w:r>
              <w:rPr>
                <w:rFonts w:hint="eastAsia" w:ascii="宋体" w:hAnsi="宋体" w:cs="宋体"/>
                <w:color w:val="000000"/>
                <w:kern w:val="0"/>
                <w:sz w:val="18"/>
                <w:szCs w:val="18"/>
                <w:lang w:bidi="ar"/>
              </w:rPr>
              <w:t>为农民提供科学施肥面对面指导服务30次以上，</w:t>
            </w:r>
            <w:r>
              <w:rPr>
                <w:rFonts w:hint="eastAsia"/>
                <w:sz w:val="18"/>
                <w:szCs w:val="18"/>
              </w:rPr>
              <w:t>为农民发放测土配方施肥推荐卡500份，</w:t>
            </w:r>
            <w:r>
              <w:rPr>
                <w:rFonts w:hint="eastAsia" w:ascii="宋体" w:hAnsi="宋体" w:cs="宋体"/>
                <w:color w:val="000000"/>
                <w:kern w:val="0"/>
                <w:sz w:val="18"/>
                <w:szCs w:val="18"/>
                <w:lang w:bidi="ar"/>
              </w:rPr>
              <w:t>发放宣传材料500份。</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30-500-500</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50-500-500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w:t>
            </w:r>
          </w:p>
        </w:tc>
        <w:tc>
          <w:tcPr>
            <w:tcW w:w="19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901" w:hRule="exact"/>
          <w:jc w:val="center"/>
        </w:trPr>
        <w:tc>
          <w:tcPr>
            <w:tcW w:w="2127"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sz w:val="18"/>
                <w:szCs w:val="18"/>
              </w:rPr>
              <w:t>建立项目组织机构，完善项目各项制度，落实责任制，确保按期、保质保量完成项目各项指标，使资金使用效率最大化，实现项目绩效目标。</w:t>
            </w:r>
          </w:p>
        </w:tc>
        <w:tc>
          <w:tcPr>
            <w:tcW w:w="938" w:type="dxa"/>
            <w:tcBorders>
              <w:top w:val="nil"/>
              <w:left w:val="nil"/>
              <w:bottom w:val="single" w:color="auto" w:sz="4" w:space="0"/>
              <w:right w:val="single" w:color="auto" w:sz="4" w:space="0"/>
            </w:tcBorders>
            <w:noWrap w:val="0"/>
            <w:vAlign w:val="center"/>
          </w:tcPr>
          <w:p>
            <w:pPr>
              <w:jc w:val="center"/>
              <w:rPr>
                <w:rFonts w:ascii="宋体" w:hAnsi="宋体" w:cs="宋体"/>
                <w:kern w:val="0"/>
                <w:sz w:val="18"/>
                <w:szCs w:val="18"/>
              </w:rPr>
            </w:pPr>
            <w:r>
              <w:rPr>
                <w:rFonts w:hint="eastAsia"/>
                <w:sz w:val="18"/>
                <w:szCs w:val="18"/>
              </w:rPr>
              <w:t>建立项目组织机构，完善项目各项制度，落实责任制，确保按期、保质保量完成项目各项指标，使资金使用效率最大化，实现项目绩效目标。</w:t>
            </w:r>
          </w:p>
        </w:tc>
        <w:tc>
          <w:tcPr>
            <w:tcW w:w="848" w:type="dxa"/>
            <w:tcBorders>
              <w:top w:val="nil"/>
              <w:left w:val="nil"/>
              <w:bottom w:val="single" w:color="auto" w:sz="4" w:space="0"/>
              <w:right w:val="single" w:color="auto" w:sz="4" w:space="0"/>
            </w:tcBorders>
            <w:noWrap w:val="0"/>
            <w:vAlign w:val="center"/>
          </w:tcPr>
          <w:p>
            <w:pPr>
              <w:jc w:val="center"/>
              <w:rPr>
                <w:rFonts w:ascii="宋体" w:hAnsi="宋体" w:cs="宋体"/>
                <w:kern w:val="0"/>
                <w:sz w:val="18"/>
                <w:szCs w:val="18"/>
              </w:rPr>
            </w:pPr>
            <w:r>
              <w:rPr>
                <w:rFonts w:hint="eastAsia"/>
                <w:sz w:val="18"/>
                <w:szCs w:val="18"/>
              </w:rPr>
              <w:t>建立项目组织机构，完善项目各项制度，落实责任制，确保按期、保质保量完成项目各项指标，使资金使用效率最大化，实现项目绩效目标。</w:t>
            </w:r>
          </w:p>
        </w:tc>
        <w:tc>
          <w:tcPr>
            <w:tcW w:w="557" w:type="dxa"/>
            <w:gridSpan w:val="2"/>
            <w:tcBorders>
              <w:top w:val="nil"/>
              <w:left w:val="nil"/>
              <w:bottom w:val="single" w:color="auto" w:sz="4" w:space="0"/>
              <w:right w:val="single" w:color="auto" w:sz="4" w:space="0"/>
            </w:tcBorders>
            <w:noWrap w:val="0"/>
            <w:vAlign w:val="center"/>
          </w:tcPr>
          <w:p>
            <w:pPr>
              <w:jc w:val="center"/>
              <w:rPr>
                <w:rFonts w:ascii="宋体" w:hAnsi="宋体" w:cs="宋体"/>
                <w:kern w:val="0"/>
                <w:sz w:val="18"/>
                <w:szCs w:val="18"/>
              </w:rPr>
            </w:pPr>
            <w:r>
              <w:rPr>
                <w:rFonts w:hint="eastAsia" w:ascii="宋体" w:hAnsi="宋体" w:cs="宋体"/>
                <w:color w:val="000000"/>
                <w:kern w:val="0"/>
                <w:sz w:val="18"/>
                <w:szCs w:val="18"/>
              </w:rPr>
              <w:t>10</w:t>
            </w:r>
          </w:p>
        </w:tc>
        <w:tc>
          <w:tcPr>
            <w:tcW w:w="557" w:type="dxa"/>
            <w:gridSpan w:val="2"/>
            <w:tcBorders>
              <w:top w:val="nil"/>
              <w:left w:val="nil"/>
              <w:bottom w:val="single" w:color="auto" w:sz="4" w:space="0"/>
              <w:right w:val="single" w:color="auto" w:sz="4" w:space="0"/>
            </w:tcBorders>
            <w:noWrap w:val="0"/>
            <w:vAlign w:val="center"/>
          </w:tcPr>
          <w:p>
            <w:pPr>
              <w:jc w:val="center"/>
              <w:rPr>
                <w:rFonts w:ascii="宋体" w:hAnsi="宋体" w:cs="宋体"/>
                <w:kern w:val="0"/>
                <w:sz w:val="18"/>
                <w:szCs w:val="18"/>
              </w:rPr>
            </w:pPr>
            <w:r>
              <w:rPr>
                <w:rFonts w:hint="eastAsia" w:ascii="宋体" w:hAnsi="宋体" w:cs="宋体"/>
                <w:color w:val="000000"/>
                <w:kern w:val="0"/>
                <w:sz w:val="18"/>
                <w:szCs w:val="18"/>
              </w:rPr>
              <w:t>10</w:t>
            </w:r>
          </w:p>
        </w:tc>
        <w:tc>
          <w:tcPr>
            <w:tcW w:w="19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81" w:hRule="exact"/>
          <w:jc w:val="center"/>
        </w:trPr>
        <w:tc>
          <w:tcPr>
            <w:tcW w:w="2127"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kern w:val="0"/>
                <w:szCs w:val="21"/>
              </w:rPr>
              <w:t>2023年1-12月</w:t>
            </w:r>
          </w:p>
        </w:tc>
        <w:tc>
          <w:tcPr>
            <w:tcW w:w="938" w:type="dxa"/>
            <w:tcBorders>
              <w:top w:val="nil"/>
              <w:left w:val="nil"/>
              <w:bottom w:val="single" w:color="auto" w:sz="4" w:space="0"/>
              <w:right w:val="single" w:color="auto" w:sz="4" w:space="0"/>
            </w:tcBorders>
            <w:noWrap w:val="0"/>
            <w:vAlign w:val="top"/>
          </w:tcPr>
          <w:p>
            <w:pPr>
              <w:jc w:val="center"/>
              <w:rPr>
                <w:rFonts w:ascii="宋体" w:hAnsi="宋体" w:cs="宋体"/>
                <w:kern w:val="0"/>
                <w:sz w:val="18"/>
                <w:szCs w:val="18"/>
              </w:rPr>
            </w:pPr>
            <w:r>
              <w:rPr>
                <w:rFonts w:hint="eastAsia"/>
                <w:kern w:val="0"/>
                <w:szCs w:val="21"/>
              </w:rPr>
              <w:t>2023年1-12月</w:t>
            </w:r>
          </w:p>
        </w:tc>
        <w:tc>
          <w:tcPr>
            <w:tcW w:w="848" w:type="dxa"/>
            <w:tcBorders>
              <w:top w:val="nil"/>
              <w:left w:val="nil"/>
              <w:bottom w:val="single" w:color="auto" w:sz="4" w:space="0"/>
              <w:right w:val="single" w:color="auto" w:sz="4" w:space="0"/>
            </w:tcBorders>
            <w:noWrap w:val="0"/>
            <w:vAlign w:val="top"/>
          </w:tcPr>
          <w:p>
            <w:pPr>
              <w:jc w:val="center"/>
              <w:rPr>
                <w:rFonts w:ascii="宋体" w:hAnsi="宋体" w:cs="宋体"/>
                <w:kern w:val="0"/>
                <w:sz w:val="18"/>
                <w:szCs w:val="18"/>
              </w:rPr>
            </w:pPr>
            <w:r>
              <w:rPr>
                <w:rFonts w:hint="eastAsia"/>
                <w:kern w:val="0"/>
                <w:szCs w:val="21"/>
              </w:rPr>
              <w:t>2023年1-12月</w:t>
            </w:r>
          </w:p>
        </w:tc>
        <w:tc>
          <w:tcPr>
            <w:tcW w:w="557" w:type="dxa"/>
            <w:gridSpan w:val="2"/>
            <w:tcBorders>
              <w:top w:val="nil"/>
              <w:left w:val="nil"/>
              <w:bottom w:val="single" w:color="auto" w:sz="4" w:space="0"/>
              <w:right w:val="single" w:color="auto" w:sz="4" w:space="0"/>
            </w:tcBorders>
            <w:noWrap w:val="0"/>
            <w:vAlign w:val="center"/>
          </w:tcPr>
          <w:p>
            <w:pPr>
              <w:jc w:val="center"/>
              <w:rPr>
                <w:rFonts w:ascii="宋体" w:hAnsi="宋体" w:cs="宋体"/>
                <w:kern w:val="0"/>
                <w:sz w:val="18"/>
                <w:szCs w:val="18"/>
              </w:rPr>
            </w:pPr>
            <w:r>
              <w:rPr>
                <w:rFonts w:hint="eastAsia" w:ascii="宋体" w:hAnsi="宋体" w:cs="宋体"/>
                <w:color w:val="000000"/>
                <w:kern w:val="0"/>
                <w:sz w:val="18"/>
                <w:szCs w:val="18"/>
              </w:rPr>
              <w:t>10</w:t>
            </w:r>
          </w:p>
        </w:tc>
        <w:tc>
          <w:tcPr>
            <w:tcW w:w="557" w:type="dxa"/>
            <w:gridSpan w:val="2"/>
            <w:tcBorders>
              <w:top w:val="nil"/>
              <w:left w:val="nil"/>
              <w:bottom w:val="single" w:color="auto" w:sz="4" w:space="0"/>
              <w:right w:val="single" w:color="auto" w:sz="4" w:space="0"/>
            </w:tcBorders>
            <w:noWrap w:val="0"/>
            <w:vAlign w:val="center"/>
          </w:tcPr>
          <w:p>
            <w:pPr>
              <w:jc w:val="center"/>
              <w:rPr>
                <w:rFonts w:ascii="宋体" w:hAnsi="宋体" w:cs="宋体"/>
                <w:kern w:val="0"/>
                <w:sz w:val="18"/>
                <w:szCs w:val="18"/>
              </w:rPr>
            </w:pPr>
            <w:r>
              <w:rPr>
                <w:rFonts w:hint="eastAsia" w:ascii="宋体" w:hAnsi="宋体" w:cs="宋体"/>
                <w:color w:val="000000"/>
                <w:kern w:val="0"/>
                <w:sz w:val="18"/>
                <w:szCs w:val="18"/>
              </w:rPr>
              <w:t>10</w:t>
            </w:r>
          </w:p>
        </w:tc>
        <w:tc>
          <w:tcPr>
            <w:tcW w:w="19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906" w:hRule="exact"/>
          <w:jc w:val="center"/>
        </w:trPr>
        <w:tc>
          <w:tcPr>
            <w:tcW w:w="2127"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rPr>
                <w:rFonts w:hint="eastAsia" w:ascii="宋体" w:hAnsi="宋体" w:cs="宋体"/>
                <w:kern w:val="0"/>
                <w:sz w:val="28"/>
                <w:szCs w:val="28"/>
              </w:rPr>
            </w:pPr>
            <w:r>
              <w:rPr>
                <w:rFonts w:hint="eastAsia"/>
                <w:kern w:val="0"/>
                <w:sz w:val="18"/>
                <w:szCs w:val="18"/>
              </w:rPr>
              <w:t>预算资金48万元，其中材料费27万元，试验费12万元，检测费6万元，劳务费1.6万元，宣传制作费1.4万元。</w:t>
            </w:r>
          </w:p>
          <w:p>
            <w:pPr>
              <w:widowControl/>
              <w:spacing w:line="240" w:lineRule="exact"/>
              <w:jc w:val="left"/>
              <w:rPr>
                <w:rFonts w:ascii="宋体" w:hAnsi="宋体" w:cs="宋体"/>
                <w:kern w:val="0"/>
                <w:sz w:val="18"/>
                <w:szCs w:val="18"/>
              </w:rPr>
            </w:pP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48</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kern w:val="0"/>
                <w:sz w:val="18"/>
                <w:szCs w:val="18"/>
              </w:rPr>
              <w:t>实际支出资金48万元，其中材料费20万元，试验费18万元，检测费7.5万元，劳务费1.2万元，宣传制作费1.3万元。</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9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071" w:hRule="exact"/>
          <w:jc w:val="center"/>
        </w:trPr>
        <w:tc>
          <w:tcPr>
            <w:tcW w:w="2127"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sz w:val="16"/>
                <w:szCs w:val="16"/>
              </w:rPr>
              <w:t>通过项目的实施，全面推广测土配方施肥技术，优化施肥结构、改进施肥方式、提高肥料利用率。2023年化肥用量单位播种面积比2022年持续减少，肥料利用率达到41%以上，测土配方施肥技术覆盖率达到98%以上。</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sz w:val="16"/>
                <w:szCs w:val="16"/>
              </w:rPr>
              <w:t>通过项目的实施，全面推广测土配方施肥技术，优化施肥结构、改进施肥方式、提高肥料利用率。2023年化肥用量单位播种面积比2022年持续减少，肥料利用率达到41%以上，测土配方施肥技术覆盖率达到98%以上。</w:t>
            </w:r>
          </w:p>
        </w:tc>
        <w:tc>
          <w:tcPr>
            <w:tcW w:w="84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sz w:val="16"/>
                <w:szCs w:val="16"/>
              </w:rPr>
            </w:pPr>
            <w:r>
              <w:rPr>
                <w:rFonts w:hint="eastAsia"/>
                <w:sz w:val="16"/>
                <w:szCs w:val="16"/>
              </w:rPr>
              <w:t>通过项目的实施，粮田蔬菜按播种面积计算平均亩用量25.2公斤，比2022年减少1.2公斤，粮田蔬菜总节肥479吨（折纯），总节本增收1631.6万元。粮田肥料利用率达到了42%，测土配方施肥技术覆盖率达到了98%。</w:t>
            </w:r>
          </w:p>
          <w:p>
            <w:pPr>
              <w:widowControl/>
              <w:spacing w:line="240" w:lineRule="exact"/>
              <w:jc w:val="left"/>
              <w:rPr>
                <w:sz w:val="16"/>
                <w:szCs w:val="16"/>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9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273" w:hRule="exact"/>
          <w:jc w:val="center"/>
        </w:trPr>
        <w:tc>
          <w:tcPr>
            <w:tcW w:w="2127"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sz w:val="16"/>
                <w:szCs w:val="16"/>
              </w:rPr>
              <w:t>改变农户传统施肥习惯，提高科学施肥水平，通过合理施肥提高农产品产量，科学指导农业生产。</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sz w:val="16"/>
                <w:szCs w:val="16"/>
              </w:rPr>
              <w:t>改变农户传统施肥习惯，提高科学施肥水平，通过合理施肥提高农产品产量，科学指导农业生产。</w:t>
            </w:r>
          </w:p>
        </w:tc>
        <w:tc>
          <w:tcPr>
            <w:tcW w:w="84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sz w:val="16"/>
                <w:szCs w:val="16"/>
              </w:rPr>
            </w:pPr>
            <w:r>
              <w:rPr>
                <w:rFonts w:hint="eastAsia"/>
                <w:sz w:val="16"/>
                <w:szCs w:val="16"/>
              </w:rPr>
              <w:t>改变农户传统施肥习惯，提高科学施肥水平，通过合理施肥提高农产品产量，科学指导农业生产。</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9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421" w:hRule="exact"/>
          <w:jc w:val="center"/>
        </w:trPr>
        <w:tc>
          <w:tcPr>
            <w:tcW w:w="2127"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spacing w:line="240" w:lineRule="exact"/>
              <w:rPr>
                <w:sz w:val="16"/>
                <w:szCs w:val="16"/>
              </w:rPr>
            </w:pPr>
            <w:r>
              <w:rPr>
                <w:rFonts w:hint="eastAsia"/>
                <w:sz w:val="16"/>
                <w:szCs w:val="16"/>
              </w:rPr>
              <w:t>通过项目的实施，减少化肥用量，降低农业面源污染，保护农业生态环境。</w:t>
            </w:r>
          </w:p>
          <w:p>
            <w:pPr>
              <w:widowControl/>
              <w:spacing w:line="240" w:lineRule="exact"/>
              <w:jc w:val="left"/>
              <w:rPr>
                <w:rFonts w:ascii="宋体" w:hAnsi="宋体" w:cs="宋体"/>
                <w:kern w:val="0"/>
                <w:sz w:val="18"/>
                <w:szCs w:val="18"/>
              </w:rPr>
            </w:pPr>
          </w:p>
        </w:tc>
        <w:tc>
          <w:tcPr>
            <w:tcW w:w="938" w:type="dxa"/>
            <w:tcBorders>
              <w:top w:val="nil"/>
              <w:left w:val="nil"/>
              <w:bottom w:val="single" w:color="auto" w:sz="4" w:space="0"/>
              <w:right w:val="single" w:color="auto" w:sz="4" w:space="0"/>
            </w:tcBorders>
            <w:noWrap w:val="0"/>
            <w:vAlign w:val="center"/>
          </w:tcPr>
          <w:p>
            <w:pPr>
              <w:spacing w:line="240" w:lineRule="exact"/>
              <w:rPr>
                <w:sz w:val="16"/>
                <w:szCs w:val="16"/>
              </w:rPr>
            </w:pPr>
            <w:r>
              <w:rPr>
                <w:rFonts w:hint="eastAsia"/>
                <w:sz w:val="16"/>
                <w:szCs w:val="16"/>
              </w:rPr>
              <w:t>通过项目的实施，减少化肥用量，降低农业面源污染，保护农业生态环境。</w:t>
            </w:r>
          </w:p>
          <w:p>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noWrap w:val="0"/>
            <w:vAlign w:val="center"/>
          </w:tcPr>
          <w:p>
            <w:pPr>
              <w:spacing w:line="240" w:lineRule="exact"/>
              <w:rPr>
                <w:sz w:val="16"/>
                <w:szCs w:val="16"/>
              </w:rPr>
            </w:pPr>
            <w:r>
              <w:rPr>
                <w:rFonts w:hint="eastAsia"/>
                <w:sz w:val="16"/>
                <w:szCs w:val="16"/>
              </w:rPr>
              <w:t>通过项目的实施，减少化肥用量，降低农业面源污染，保护农业生态环境。</w:t>
            </w:r>
          </w:p>
          <w:p>
            <w:pPr>
              <w:widowControl/>
              <w:spacing w:line="240" w:lineRule="exact"/>
              <w:jc w:val="left"/>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9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006" w:hRule="exact"/>
          <w:jc w:val="center"/>
        </w:trPr>
        <w:tc>
          <w:tcPr>
            <w:tcW w:w="2127"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6"/>
                <w:szCs w:val="16"/>
              </w:rPr>
              <w:t>对农业发展有可持续影响。</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6"/>
                <w:szCs w:val="16"/>
              </w:rPr>
              <w:t>对农业发展有可持续影响。</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6"/>
                <w:szCs w:val="16"/>
              </w:rPr>
              <w:t>对农业发展有可持续影响。</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9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996" w:hRule="exact"/>
          <w:jc w:val="center"/>
        </w:trPr>
        <w:tc>
          <w:tcPr>
            <w:tcW w:w="2127"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服务对象满意度90%以上</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服务对象满意度100%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9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91" w:hRule="exact"/>
          <w:jc w:val="center"/>
        </w:trPr>
        <w:tc>
          <w:tcPr>
            <w:tcW w:w="796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9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p>
      <w:pPr>
        <w:pStyle w:val="3"/>
      </w:pPr>
    </w:p>
    <w:p/>
    <w:tbl>
      <w:tblPr>
        <w:tblStyle w:val="6"/>
        <w:tblpPr w:leftFromText="180" w:rightFromText="180" w:horzAnchor="margin" w:tblpX="1882" w:tblpY="-1800"/>
        <w:tblW w:w="-5544" w:type="dxa"/>
        <w:tblInd w:w="0" w:type="dxa"/>
        <w:tblLayout w:type="fixed"/>
        <w:tblCellMar>
          <w:top w:w="0" w:type="dxa"/>
          <w:left w:w="108" w:type="dxa"/>
          <w:bottom w:w="0" w:type="dxa"/>
          <w:right w:w="108" w:type="dxa"/>
        </w:tblCellMar>
      </w:tblPr>
      <w:tblGrid>
        <w:gridCol w:w="236"/>
        <w:gridCol w:w="1283"/>
        <w:gridCol w:w="110"/>
        <w:gridCol w:w="1271"/>
        <w:gridCol w:w="572"/>
        <w:gridCol w:w="1134"/>
        <w:gridCol w:w="137"/>
        <w:gridCol w:w="1134"/>
        <w:gridCol w:w="5"/>
        <w:gridCol w:w="591"/>
        <w:gridCol w:w="236"/>
        <w:gridCol w:w="165"/>
        <w:gridCol w:w="71"/>
        <w:gridCol w:w="208"/>
        <w:gridCol w:w="992"/>
        <w:gridCol w:w="992"/>
        <w:gridCol w:w="583"/>
        <w:gridCol w:w="2816"/>
        <w:gridCol w:w="1686"/>
        <w:gridCol w:w="5"/>
        <w:gridCol w:w="5085"/>
        <w:gridCol w:w="5085"/>
        <w:gridCol w:w="5085"/>
        <w:gridCol w:w="5085"/>
        <w:gridCol w:w="5085"/>
        <w:gridCol w:w="5085"/>
        <w:gridCol w:w="5085"/>
        <w:gridCol w:w="5085"/>
        <w:gridCol w:w="5085"/>
      </w:tblGrid>
      <w:tr>
        <w:tblPrEx>
          <w:tblCellMar>
            <w:top w:w="0" w:type="dxa"/>
            <w:left w:w="108" w:type="dxa"/>
            <w:bottom w:w="0" w:type="dxa"/>
            <w:right w:w="108" w:type="dxa"/>
          </w:tblCellMar>
        </w:tblPrEx>
        <w:trPr>
          <w:gridAfter w:val="11"/>
          <w:wAfter w:w="21600" w:type="dxa"/>
          <w:trHeight w:val="484" w:hRule="atLeast"/>
        </w:trPr>
        <w:tc>
          <w:tcPr>
            <w:tcW w:w="12536" w:type="dxa"/>
            <w:gridSpan w:val="18"/>
            <w:tcBorders>
              <w:top w:val="nil"/>
              <w:left w:val="nil"/>
              <w:bottom w:val="nil"/>
              <w:right w:val="nil"/>
            </w:tcBorders>
            <w:shd w:val="clear" w:color="auto" w:fill="auto"/>
            <w:vAlign w:val="center"/>
          </w:tcPr>
          <w:p>
            <w:pPr>
              <w:widowControl/>
              <w:rPr>
                <w:rFonts w:ascii="仿宋_GB2312" w:eastAsia="仿宋_GB2312"/>
                <w:sz w:val="32"/>
                <w:szCs w:val="32"/>
              </w:rPr>
            </w:pPr>
          </w:p>
          <w:p>
            <w:pPr>
              <w:widowControl/>
              <w:rPr>
                <w:rFonts w:ascii="仿宋_GB2312" w:eastAsia="仿宋_GB2312"/>
                <w:sz w:val="32"/>
                <w:szCs w:val="32"/>
              </w:rPr>
            </w:pPr>
            <w:r>
              <w:rPr>
                <w:rFonts w:hint="eastAsia" w:ascii="仿宋_GB2312" w:eastAsia="仿宋_GB2312"/>
                <w:sz w:val="32"/>
                <w:szCs w:val="32"/>
              </w:rPr>
              <w:t>附件:6：</w:t>
            </w: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项目支出绩效自评表</w:t>
            </w:r>
          </w:p>
        </w:tc>
      </w:tr>
      <w:tr>
        <w:tblPrEx>
          <w:tblCellMar>
            <w:top w:w="0" w:type="dxa"/>
            <w:left w:w="108" w:type="dxa"/>
            <w:bottom w:w="0" w:type="dxa"/>
            <w:right w:w="108" w:type="dxa"/>
          </w:tblCellMar>
        </w:tblPrEx>
        <w:trPr>
          <w:gridAfter w:val="11"/>
          <w:wAfter w:w="21600" w:type="dxa"/>
          <w:trHeight w:val="311" w:hRule="atLeast"/>
        </w:trPr>
        <w:tc>
          <w:tcPr>
            <w:tcW w:w="12536" w:type="dxa"/>
            <w:gridSpan w:val="18"/>
            <w:tcBorders>
              <w:top w:val="nil"/>
              <w:left w:val="nil"/>
              <w:bottom w:val="nil"/>
              <w:right w:val="nil"/>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（20</w:t>
            </w:r>
            <w:r>
              <w:rPr>
                <w:rFonts w:ascii="宋体" w:hAnsi="宋体" w:cs="宋体"/>
                <w:color w:val="000000"/>
                <w:kern w:val="0"/>
                <w:sz w:val="22"/>
              </w:rPr>
              <w:t>2</w:t>
            </w:r>
            <w:r>
              <w:rPr>
                <w:rFonts w:hint="eastAsia" w:ascii="宋体" w:hAnsi="宋体" w:cs="宋体"/>
                <w:color w:val="000000"/>
                <w:kern w:val="0"/>
                <w:sz w:val="22"/>
                <w:lang w:val="en-US" w:eastAsia="zh-CN"/>
              </w:rPr>
              <w:t>3</w:t>
            </w:r>
            <w:r>
              <w:rPr>
                <w:rFonts w:hint="eastAsia" w:ascii="宋体" w:hAnsi="宋体" w:cs="宋体"/>
                <w:color w:val="000000"/>
                <w:kern w:val="0"/>
                <w:sz w:val="22"/>
              </w:rPr>
              <w:t>年度）</w:t>
            </w:r>
          </w:p>
        </w:tc>
      </w:tr>
      <w:tr>
        <w:tblPrEx>
          <w:tblCellMar>
            <w:top w:w="0" w:type="dxa"/>
            <w:left w:w="108" w:type="dxa"/>
            <w:bottom w:w="0" w:type="dxa"/>
            <w:right w:w="108" w:type="dxa"/>
          </w:tblCellMar>
        </w:tblPrEx>
        <w:trPr>
          <w:gridAfter w:val="10"/>
          <w:wAfter w:w="21600" w:type="dxa"/>
          <w:trHeight w:val="80" w:hRule="atLeast"/>
        </w:trPr>
        <w:tc>
          <w:tcPr>
            <w:tcW w:w="236"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p>
        </w:tc>
        <w:tc>
          <w:tcPr>
            <w:tcW w:w="1283"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p>
        </w:tc>
        <w:tc>
          <w:tcPr>
            <w:tcW w:w="1381" w:type="dxa"/>
            <w:gridSpan w:val="2"/>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p>
        </w:tc>
        <w:tc>
          <w:tcPr>
            <w:tcW w:w="1843" w:type="dxa"/>
            <w:gridSpan w:val="3"/>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p>
        </w:tc>
        <w:tc>
          <w:tcPr>
            <w:tcW w:w="1730" w:type="dxa"/>
            <w:gridSpan w:val="3"/>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p>
        </w:tc>
        <w:tc>
          <w:tcPr>
            <w:tcW w:w="236"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p>
        </w:tc>
        <w:tc>
          <w:tcPr>
            <w:tcW w:w="236" w:type="dxa"/>
            <w:gridSpan w:val="2"/>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p>
        </w:tc>
        <w:tc>
          <w:tcPr>
            <w:tcW w:w="1200" w:type="dxa"/>
            <w:gridSpan w:val="2"/>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p>
        </w:tc>
        <w:tc>
          <w:tcPr>
            <w:tcW w:w="992"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p>
        </w:tc>
        <w:tc>
          <w:tcPr>
            <w:tcW w:w="5085" w:type="dxa"/>
            <w:gridSpan w:val="3"/>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gridAfter w:val="11"/>
          <w:wAfter w:w="21600" w:type="dxa"/>
          <w:trHeight w:val="370" w:hRule="atLeast"/>
        </w:trPr>
        <w:tc>
          <w:tcPr>
            <w:tcW w:w="1629"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4"/>
              </w:rPr>
            </w:pPr>
          </w:p>
        </w:tc>
        <w:tc>
          <w:tcPr>
            <w:tcW w:w="10907" w:type="dxa"/>
            <w:gridSpan w:val="1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370" w:hRule="atLeast"/>
        </w:trPr>
        <w:tc>
          <w:tcPr>
            <w:tcW w:w="1629"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216535</wp:posOffset>
                      </wp:positionV>
                      <wp:extent cx="1152525" cy="609600"/>
                      <wp:effectExtent l="2540" t="4445" r="6985" b="14605"/>
                      <wp:wrapNone/>
                      <wp:docPr id="1" name="直接箭头连接符 1"/>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2pt;margin-top:17.05pt;height:48pt;width:90.75pt;z-index:251659264;mso-width-relative:page;mso-height-relative:page;" o:connectortype="straight" filled="f" coordsize="21600,21600" o:gfxdata="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zxve12QAA&#10;AAkBAAAPAAAAAAAAAAEAIAAAACIAAABkcnMvZG93bnJldi54bWxQSwECFAAUAAAACACHTuJA8FrM&#10;o+QBAACjAwAADgAAAAAAAAABACAAAAAoAQAAZHJzL2Uyb0RvYy54bWxQSwUGAAAAAAYABgBZAQAA&#10;fgUAAAAA&#10;">
                      <v:path arrowok="t"/>
                      <v:fill on="f" focussize="0,0"/>
                      <v:stroke/>
                      <v:imagedata o:title=""/>
                      <o:lock v:ext="edit"/>
                    </v:shape>
                  </w:pict>
                </mc:Fallback>
              </mc:AlternateContent>
            </w:r>
            <w:r>
              <w:rPr>
                <w:rFonts w:hint="eastAsia" w:ascii="宋体" w:hAnsi="宋体" w:cs="宋体"/>
                <w:color w:val="000000"/>
                <w:kern w:val="0"/>
                <w:sz w:val="24"/>
              </w:rPr>
              <w:t>北京市通州区财政局 018</w:t>
            </w:r>
          </w:p>
        </w:tc>
        <w:tc>
          <w:tcPr>
            <w:tcW w:w="127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6654" w:type="dxa"/>
            <w:gridSpan w:val="9"/>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北京市通州区农业农村局</w:t>
            </w:r>
          </w:p>
        </w:tc>
        <w:tc>
          <w:tcPr>
            <w:tcW w:w="1691" w:type="dxa"/>
            <w:gridSpan w:val="2"/>
            <w:tcBorders>
              <w:top w:val="single" w:color="auto" w:sz="4" w:space="0"/>
              <w:left w:val="single" w:color="auto" w:sz="4" w:space="0"/>
              <w:bottom w:val="nil"/>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4"/>
                <w:lang w:val="en-US" w:eastAsia="zh-CN" w:bidi="ar-SA"/>
              </w:rPr>
            </w:pPr>
            <w:r>
              <w:rPr>
                <w:rFonts w:hint="eastAsia" w:ascii="宋体" w:hAnsi="宋体" w:cs="宋体"/>
                <w:color w:val="000000"/>
                <w:kern w:val="0"/>
                <w:sz w:val="22"/>
              </w:rPr>
              <w:t>　</w:t>
            </w:r>
          </w:p>
        </w:tc>
        <w:tc>
          <w:tcPr>
            <w:tcW w:w="508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4"/>
                <w:lang w:val="en-US" w:eastAsia="zh-CN" w:bidi="ar-SA"/>
              </w:rPr>
            </w:pPr>
            <w:r>
              <w:rPr>
                <w:rFonts w:hint="eastAsia" w:ascii="宋体" w:hAnsi="宋体" w:cs="宋体"/>
                <w:color w:val="000000"/>
                <w:kern w:val="0"/>
                <w:sz w:val="22"/>
              </w:rPr>
              <w:t>　</w:t>
            </w:r>
          </w:p>
        </w:tc>
        <w:tc>
          <w:tcPr>
            <w:tcW w:w="508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4"/>
                <w:lang w:val="en-US" w:eastAsia="zh-CN" w:bidi="ar-SA"/>
              </w:rPr>
            </w:pPr>
          </w:p>
        </w:tc>
        <w:tc>
          <w:tcPr>
            <w:tcW w:w="508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4"/>
                <w:lang w:val="en-US" w:eastAsia="zh-CN" w:bidi="ar-SA"/>
              </w:rPr>
            </w:pPr>
            <w:r>
              <w:rPr>
                <w:rFonts w:hint="eastAsia" w:ascii="宋体" w:hAnsi="宋体" w:cs="宋体"/>
                <w:color w:val="000000"/>
                <w:kern w:val="0"/>
                <w:sz w:val="22"/>
              </w:rPr>
              <w:t>　</w:t>
            </w:r>
          </w:p>
        </w:tc>
        <w:tc>
          <w:tcPr>
            <w:tcW w:w="508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4"/>
                <w:lang w:val="en-US" w:eastAsia="zh-CN" w:bidi="ar-SA"/>
              </w:rPr>
            </w:pPr>
            <w:r>
              <w:rPr>
                <w:rFonts w:hint="eastAsia" w:ascii="宋体" w:hAnsi="宋体" w:cs="宋体"/>
                <w:color w:val="000000"/>
                <w:kern w:val="0"/>
                <w:sz w:val="22"/>
              </w:rPr>
              <w:t>　</w:t>
            </w:r>
          </w:p>
        </w:tc>
        <w:tc>
          <w:tcPr>
            <w:tcW w:w="508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4"/>
                <w:lang w:val="en-US" w:eastAsia="zh-CN" w:bidi="ar-SA"/>
              </w:rPr>
            </w:pPr>
            <w:r>
              <w:rPr>
                <w:rFonts w:hint="eastAsia" w:ascii="宋体" w:hAnsi="宋体" w:cs="宋体"/>
                <w:color w:val="000000"/>
                <w:kern w:val="0"/>
                <w:sz w:val="22"/>
              </w:rPr>
              <w:t>　</w:t>
            </w:r>
          </w:p>
        </w:tc>
        <w:tc>
          <w:tcPr>
            <w:tcW w:w="508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4"/>
                <w:lang w:val="en-US" w:eastAsia="zh-CN" w:bidi="ar-SA"/>
              </w:rPr>
            </w:pPr>
            <w:r>
              <w:rPr>
                <w:rFonts w:hint="eastAsia" w:ascii="宋体" w:hAnsi="宋体" w:cs="宋体"/>
                <w:color w:val="000000"/>
                <w:kern w:val="0"/>
                <w:sz w:val="22"/>
              </w:rPr>
              <w:t>　</w:t>
            </w:r>
          </w:p>
        </w:tc>
        <w:tc>
          <w:tcPr>
            <w:tcW w:w="508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4"/>
                <w:lang w:val="en-US" w:eastAsia="zh-CN" w:bidi="ar-SA"/>
              </w:rPr>
            </w:pPr>
            <w:r>
              <w:rPr>
                <w:rFonts w:hint="eastAsia" w:ascii="宋体" w:hAnsi="宋体" w:cs="宋体"/>
                <w:color w:val="000000"/>
                <w:kern w:val="0"/>
                <w:sz w:val="22"/>
              </w:rPr>
              <w:t>　</w:t>
            </w:r>
          </w:p>
        </w:tc>
        <w:tc>
          <w:tcPr>
            <w:tcW w:w="508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4"/>
                <w:lang w:val="en-US" w:eastAsia="zh-CN" w:bidi="ar-SA"/>
              </w:rPr>
            </w:pPr>
            <w:r>
              <w:rPr>
                <w:rFonts w:hint="eastAsia" w:ascii="宋体" w:hAnsi="宋体" w:cs="宋体"/>
                <w:color w:val="000000"/>
                <w:kern w:val="0"/>
                <w:sz w:val="22"/>
              </w:rPr>
              <w:t>　</w:t>
            </w:r>
          </w:p>
        </w:tc>
        <w:tc>
          <w:tcPr>
            <w:tcW w:w="508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4"/>
                <w:lang w:val="en-US" w:eastAsia="zh-CN" w:bidi="ar-SA"/>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1"/>
          <w:wAfter w:w="21600" w:type="dxa"/>
          <w:trHeight w:val="674" w:hRule="atLeast"/>
        </w:trPr>
        <w:tc>
          <w:tcPr>
            <w:tcW w:w="1629"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项目名称</w:t>
            </w:r>
          </w:p>
        </w:tc>
        <w:tc>
          <w:tcPr>
            <w:tcW w:w="2846"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北京市通州区第三次全国土壤普查试点工作项目--区土壤样品库建设</w:t>
            </w:r>
          </w:p>
        </w:tc>
        <w:tc>
          <w:tcPr>
            <w:tcW w:w="28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11"/>
          <w:wAfter w:w="21600" w:type="dxa"/>
          <w:trHeight w:val="370" w:hRule="atLeast"/>
        </w:trPr>
        <w:tc>
          <w:tcPr>
            <w:tcW w:w="1629" w:type="dxa"/>
            <w:gridSpan w:val="3"/>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4"/>
              </w:rPr>
            </w:pPr>
          </w:p>
        </w:tc>
        <w:tc>
          <w:tcPr>
            <w:tcW w:w="1843"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8.8</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8.8</w:t>
            </w:r>
          </w:p>
        </w:tc>
        <w:tc>
          <w:tcPr>
            <w:tcW w:w="992" w:type="dxa"/>
            <w:gridSpan w:val="3"/>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2846"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100%</w:t>
            </w:r>
          </w:p>
        </w:tc>
        <w:tc>
          <w:tcPr>
            <w:tcW w:w="2816" w:type="dxa"/>
            <w:tcBorders>
              <w:top w:val="nil"/>
              <w:left w:val="nil"/>
              <w:bottom w:val="single" w:color="auto" w:sz="4" w:space="0"/>
              <w:right w:val="single" w:color="auto" w:sz="4" w:space="0"/>
            </w:tcBorders>
            <w:shd w:val="clear" w:color="auto" w:fill="auto"/>
            <w:vAlign w:val="center"/>
          </w:tcPr>
          <w:p>
            <w:pPr>
              <w:widowControl/>
              <w:jc w:val="both"/>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10</w:t>
            </w:r>
          </w:p>
        </w:tc>
      </w:tr>
      <w:tr>
        <w:tblPrEx>
          <w:tblCellMar>
            <w:top w:w="0" w:type="dxa"/>
            <w:left w:w="108" w:type="dxa"/>
            <w:bottom w:w="0" w:type="dxa"/>
            <w:right w:w="108" w:type="dxa"/>
          </w:tblCellMar>
        </w:tblPrEx>
        <w:trPr>
          <w:gridAfter w:val="11"/>
          <w:wAfter w:w="21600" w:type="dxa"/>
          <w:trHeight w:val="370" w:hRule="atLeast"/>
        </w:trPr>
        <w:tc>
          <w:tcPr>
            <w:tcW w:w="1629" w:type="dxa"/>
            <w:gridSpan w:val="3"/>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4"/>
              </w:rPr>
            </w:pPr>
          </w:p>
        </w:tc>
        <w:tc>
          <w:tcPr>
            <w:tcW w:w="1843"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8.8</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8.8</w:t>
            </w:r>
          </w:p>
        </w:tc>
        <w:tc>
          <w:tcPr>
            <w:tcW w:w="992" w:type="dxa"/>
            <w:gridSpan w:val="3"/>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2846"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4"/>
                <w:lang w:val="en-US" w:eastAsia="zh-CN"/>
              </w:rPr>
            </w:pPr>
          </w:p>
        </w:tc>
        <w:tc>
          <w:tcPr>
            <w:tcW w:w="2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11"/>
          <w:wAfter w:w="21600" w:type="dxa"/>
          <w:trHeight w:val="370" w:hRule="atLeast"/>
        </w:trPr>
        <w:tc>
          <w:tcPr>
            <w:tcW w:w="1629" w:type="dxa"/>
            <w:gridSpan w:val="3"/>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4"/>
              </w:rPr>
            </w:pPr>
          </w:p>
        </w:tc>
        <w:tc>
          <w:tcPr>
            <w:tcW w:w="1843"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4"/>
                <w:lang w:eastAsia="zh-CN"/>
              </w:rPr>
            </w:pPr>
            <w:r>
              <w:rPr>
                <w:rFonts w:hint="eastAsia" w:ascii="宋体" w:hAnsi="宋体" w:cs="宋体"/>
                <w:color w:val="000000"/>
                <w:kern w:val="0"/>
                <w:sz w:val="24"/>
                <w:lang w:val="en-US" w:eastAsia="zh-CN"/>
              </w:rPr>
              <w:t>-</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4"/>
                <w:lang w:eastAsia="zh-CN"/>
              </w:rPr>
            </w:pPr>
            <w:r>
              <w:rPr>
                <w:rFonts w:hint="eastAsia" w:ascii="宋体" w:hAnsi="宋体" w:cs="宋体"/>
                <w:color w:val="000000"/>
                <w:kern w:val="0"/>
                <w:sz w:val="24"/>
                <w:lang w:val="en-US" w:eastAsia="zh-CN"/>
              </w:rPr>
              <w:t>-</w:t>
            </w:r>
          </w:p>
        </w:tc>
        <w:tc>
          <w:tcPr>
            <w:tcW w:w="992" w:type="dxa"/>
            <w:gridSpan w:val="3"/>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2846"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4"/>
                <w:lang w:eastAsia="zh-CN"/>
              </w:rPr>
            </w:pPr>
            <w:r>
              <w:rPr>
                <w:rFonts w:hint="eastAsia" w:ascii="宋体" w:hAnsi="宋体" w:cs="宋体"/>
                <w:color w:val="000000"/>
                <w:kern w:val="0"/>
                <w:sz w:val="24"/>
                <w:lang w:val="en-US" w:eastAsia="zh-CN"/>
              </w:rPr>
              <w:t>-</w:t>
            </w:r>
          </w:p>
        </w:tc>
        <w:tc>
          <w:tcPr>
            <w:tcW w:w="2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11"/>
          <w:wAfter w:w="21600" w:type="dxa"/>
          <w:trHeight w:val="1172" w:hRule="atLeast"/>
        </w:trPr>
        <w:tc>
          <w:tcPr>
            <w:tcW w:w="236" w:type="dxa"/>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7"/>
            <w:tcBorders>
              <w:top w:val="single" w:color="auto" w:sz="4" w:space="0"/>
              <w:left w:val="nil"/>
              <w:bottom w:val="single" w:color="auto" w:sz="4" w:space="0"/>
              <w:right w:val="single" w:color="000000" w:sz="4" w:space="0"/>
            </w:tcBorders>
            <w:shd w:val="clear" w:color="auto" w:fill="auto"/>
          </w:tcPr>
          <w:p>
            <w:pPr>
              <w:rPr>
                <w:rFonts w:hint="eastAsia" w:ascii="宋体" w:hAnsi="宋体" w:cs="宋体" w:eastAsiaTheme="minorEastAsia"/>
                <w:color w:val="000000"/>
                <w:kern w:val="0"/>
                <w:sz w:val="24"/>
                <w:lang w:eastAsia="zh-CN"/>
              </w:rPr>
            </w:pPr>
            <w:r>
              <w:rPr>
                <w:rFonts w:hint="eastAsia" w:ascii="宋体" w:hAnsi="宋体" w:cs="宋体"/>
                <w:color w:val="000000"/>
                <w:kern w:val="0"/>
                <w:sz w:val="24"/>
              </w:rPr>
              <w:t>年初设定目标</w:t>
            </w:r>
            <w:r>
              <w:rPr>
                <w:rFonts w:hint="eastAsia" w:ascii="宋体" w:hAnsi="宋体" w:cs="宋体"/>
                <w:color w:val="000000"/>
                <w:kern w:val="0"/>
                <w:sz w:val="24"/>
                <w:lang w:eastAsia="zh-CN"/>
              </w:rPr>
              <w:t>：</w:t>
            </w:r>
            <w:r>
              <w:rPr>
                <w:rFonts w:hint="eastAsia"/>
              </w:rPr>
              <w:t>土壤样品库建设资金预算8.8万元，</w:t>
            </w:r>
            <w:r>
              <w:rPr>
                <w:rFonts w:hint="eastAsia"/>
                <w:lang w:val="en-US" w:eastAsia="zh-CN"/>
              </w:rPr>
              <w:t>用于采购相关材料</w:t>
            </w:r>
            <w:r>
              <w:rPr>
                <w:rFonts w:hint="eastAsia"/>
              </w:rPr>
              <w:t>1 土壤样品存储货架</w:t>
            </w:r>
            <w:r>
              <w:rPr>
                <w:rFonts w:hint="eastAsia"/>
                <w:lang w:val="en-US" w:eastAsia="zh-CN"/>
              </w:rPr>
              <w:t>1.2万元</w:t>
            </w:r>
            <w:r>
              <w:rPr>
                <w:rFonts w:hint="eastAsia"/>
                <w:lang w:eastAsia="zh-CN"/>
              </w:rPr>
              <w:t>、</w:t>
            </w:r>
            <w:r>
              <w:rPr>
                <w:rFonts w:hint="eastAsia"/>
              </w:rPr>
              <w:t>2电子天平</w:t>
            </w:r>
            <w:r>
              <w:rPr>
                <w:rFonts w:hint="eastAsia"/>
                <w:lang w:val="en-US" w:eastAsia="zh-CN"/>
              </w:rPr>
              <w:t>0.3万元</w:t>
            </w:r>
            <w:r>
              <w:rPr>
                <w:rFonts w:hint="eastAsia"/>
                <w:lang w:eastAsia="zh-CN"/>
              </w:rPr>
              <w:t>、</w:t>
            </w:r>
            <w:r>
              <w:rPr>
                <w:rFonts w:hint="eastAsia"/>
              </w:rPr>
              <w:t>3 土壤样品存储器</w:t>
            </w:r>
            <w:r>
              <w:rPr>
                <w:rFonts w:hint="eastAsia"/>
                <w:lang w:val="en-US" w:eastAsia="zh-CN"/>
              </w:rPr>
              <w:t>4万元</w:t>
            </w:r>
            <w:r>
              <w:rPr>
                <w:rFonts w:hint="eastAsia"/>
                <w:lang w:eastAsia="zh-CN"/>
              </w:rPr>
              <w:t>、</w:t>
            </w:r>
            <w:r>
              <w:rPr>
                <w:rFonts w:hint="eastAsia"/>
              </w:rPr>
              <w:t xml:space="preserve"> 4 空调</w:t>
            </w:r>
            <w:r>
              <w:rPr>
                <w:rFonts w:hint="eastAsia"/>
                <w:lang w:val="en-US" w:eastAsia="zh-CN"/>
              </w:rPr>
              <w:t>0.3万元</w:t>
            </w:r>
            <w:r>
              <w:rPr>
                <w:rFonts w:hint="eastAsia"/>
                <w:lang w:eastAsia="zh-CN"/>
              </w:rPr>
              <w:t>、</w:t>
            </w:r>
            <w:r>
              <w:rPr>
                <w:rFonts w:hint="eastAsia"/>
              </w:rPr>
              <w:t xml:space="preserve"> 5 冰柜</w:t>
            </w:r>
            <w:r>
              <w:rPr>
                <w:rFonts w:hint="eastAsia"/>
                <w:lang w:val="en-US" w:eastAsia="zh-CN"/>
              </w:rPr>
              <w:t>0.3万元</w:t>
            </w:r>
            <w:r>
              <w:rPr>
                <w:rFonts w:hint="eastAsia"/>
                <w:lang w:eastAsia="zh-CN"/>
              </w:rPr>
              <w:t>、</w:t>
            </w:r>
            <w:r>
              <w:rPr>
                <w:rFonts w:hint="eastAsia"/>
              </w:rPr>
              <w:t>6 防盗门</w:t>
            </w:r>
            <w:r>
              <w:rPr>
                <w:rFonts w:hint="eastAsia"/>
                <w:lang w:val="en-US" w:eastAsia="zh-CN"/>
              </w:rPr>
              <w:t>0.3万元</w:t>
            </w:r>
            <w:r>
              <w:rPr>
                <w:rFonts w:hint="eastAsia"/>
              </w:rPr>
              <w:t xml:space="preserve"> </w:t>
            </w:r>
            <w:r>
              <w:rPr>
                <w:rFonts w:hint="eastAsia"/>
                <w:lang w:eastAsia="zh-CN"/>
              </w:rPr>
              <w:t>、</w:t>
            </w:r>
            <w:r>
              <w:rPr>
                <w:rFonts w:hint="eastAsia"/>
              </w:rPr>
              <w:t>7 电脑</w:t>
            </w:r>
            <w:r>
              <w:rPr>
                <w:rFonts w:hint="eastAsia"/>
                <w:lang w:val="en-US" w:eastAsia="zh-CN"/>
              </w:rPr>
              <w:t>0.6万元</w:t>
            </w:r>
            <w:r>
              <w:rPr>
                <w:rFonts w:hint="eastAsia"/>
                <w:lang w:eastAsia="zh-CN"/>
              </w:rPr>
              <w:t>、</w:t>
            </w:r>
            <w:r>
              <w:rPr>
                <w:rFonts w:hint="eastAsia"/>
              </w:rPr>
              <w:t>8 土壤晾晒材料</w:t>
            </w:r>
            <w:r>
              <w:rPr>
                <w:rFonts w:hint="eastAsia"/>
                <w:lang w:eastAsia="zh-CN"/>
              </w:rPr>
              <w:t>、</w:t>
            </w:r>
            <w:r>
              <w:rPr>
                <w:rFonts w:hint="eastAsia"/>
              </w:rPr>
              <w:t>制作、保存样品工具</w:t>
            </w:r>
            <w:r>
              <w:rPr>
                <w:rFonts w:hint="eastAsia"/>
                <w:lang w:val="en-US" w:eastAsia="zh-CN"/>
              </w:rPr>
              <w:t>1.3万元</w:t>
            </w:r>
            <w:r>
              <w:rPr>
                <w:rFonts w:hint="eastAsia"/>
                <w:lang w:eastAsia="zh-CN"/>
              </w:rPr>
              <w:t>、</w:t>
            </w:r>
            <w:r>
              <w:rPr>
                <w:rFonts w:hint="eastAsia"/>
                <w:lang w:val="en-US" w:eastAsia="zh-CN"/>
              </w:rPr>
              <w:t>9</w:t>
            </w:r>
            <w:r>
              <w:rPr>
                <w:rFonts w:hint="eastAsia"/>
              </w:rPr>
              <w:t xml:space="preserve"> 标牌制作</w:t>
            </w:r>
            <w:r>
              <w:rPr>
                <w:rFonts w:hint="eastAsia"/>
                <w:lang w:val="en-US" w:eastAsia="zh-CN"/>
              </w:rPr>
              <w:t>0.5万元。</w:t>
            </w:r>
          </w:p>
        </w:tc>
        <w:tc>
          <w:tcPr>
            <w:tcW w:w="6659" w:type="dxa"/>
            <w:gridSpan w:val="10"/>
            <w:tcBorders>
              <w:top w:val="single" w:color="auto" w:sz="4" w:space="0"/>
              <w:left w:val="nil"/>
              <w:bottom w:val="single" w:color="auto" w:sz="4" w:space="0"/>
              <w:right w:val="single" w:color="000000" w:sz="4" w:space="0"/>
            </w:tcBorders>
            <w:shd w:val="clear" w:color="auto" w:fill="auto"/>
          </w:tcPr>
          <w:p>
            <w:pPr>
              <w:widowControl/>
              <w:rPr>
                <w:rFonts w:ascii="宋体" w:hAnsi="宋体" w:cs="宋体"/>
                <w:color w:val="000000"/>
                <w:kern w:val="0"/>
                <w:sz w:val="24"/>
              </w:rPr>
            </w:pPr>
            <w:r>
              <w:rPr>
                <w:rFonts w:hint="eastAsia" w:ascii="宋体" w:hAnsi="宋体" w:cs="宋体"/>
                <w:color w:val="000000"/>
                <w:kern w:val="0"/>
                <w:sz w:val="24"/>
              </w:rPr>
              <w:t>年度总体目标完成情况综述：</w:t>
            </w:r>
            <w:r>
              <w:rPr>
                <w:rFonts w:hint="eastAsia"/>
              </w:rPr>
              <w:t>土壤样品库建设</w:t>
            </w:r>
            <w:r>
              <w:rPr>
                <w:rFonts w:hint="eastAsia"/>
                <w:lang w:val="en-US" w:eastAsia="zh-CN"/>
              </w:rPr>
              <w:t>支出</w:t>
            </w:r>
            <w:r>
              <w:rPr>
                <w:rFonts w:hint="eastAsia"/>
              </w:rPr>
              <w:t>资金8.8万元，</w:t>
            </w:r>
            <w:r>
              <w:rPr>
                <w:rFonts w:hint="eastAsia"/>
                <w:lang w:val="en-US" w:eastAsia="zh-CN"/>
              </w:rPr>
              <w:t>用于采购相关材料</w:t>
            </w:r>
            <w:r>
              <w:rPr>
                <w:rFonts w:hint="eastAsia"/>
              </w:rPr>
              <w:t>1 土壤样品存储货架</w:t>
            </w:r>
            <w:r>
              <w:rPr>
                <w:rFonts w:hint="eastAsia"/>
                <w:lang w:val="en-US" w:eastAsia="zh-CN"/>
              </w:rPr>
              <w:t>1.2万元</w:t>
            </w:r>
            <w:r>
              <w:rPr>
                <w:rFonts w:hint="eastAsia"/>
                <w:lang w:eastAsia="zh-CN"/>
              </w:rPr>
              <w:t>、</w:t>
            </w:r>
            <w:r>
              <w:rPr>
                <w:rFonts w:hint="eastAsia"/>
              </w:rPr>
              <w:t>2电子天平</w:t>
            </w:r>
            <w:r>
              <w:rPr>
                <w:rFonts w:hint="eastAsia"/>
                <w:lang w:val="en-US" w:eastAsia="zh-CN"/>
              </w:rPr>
              <w:t>0.3万元</w:t>
            </w:r>
            <w:r>
              <w:rPr>
                <w:rFonts w:hint="eastAsia"/>
                <w:lang w:eastAsia="zh-CN"/>
              </w:rPr>
              <w:t>、</w:t>
            </w:r>
            <w:r>
              <w:rPr>
                <w:rFonts w:hint="eastAsia"/>
              </w:rPr>
              <w:t>3 土壤样品存储器</w:t>
            </w:r>
            <w:r>
              <w:rPr>
                <w:rFonts w:hint="eastAsia"/>
                <w:lang w:val="en-US" w:eastAsia="zh-CN"/>
              </w:rPr>
              <w:t>4万元</w:t>
            </w:r>
            <w:r>
              <w:rPr>
                <w:rFonts w:hint="eastAsia"/>
                <w:lang w:eastAsia="zh-CN"/>
              </w:rPr>
              <w:t>、</w:t>
            </w:r>
            <w:r>
              <w:rPr>
                <w:rFonts w:hint="eastAsia"/>
              </w:rPr>
              <w:t xml:space="preserve"> 4 空调</w:t>
            </w:r>
            <w:r>
              <w:rPr>
                <w:rFonts w:hint="eastAsia"/>
                <w:lang w:val="en-US" w:eastAsia="zh-CN"/>
              </w:rPr>
              <w:t>0.3万元</w:t>
            </w:r>
            <w:r>
              <w:rPr>
                <w:rFonts w:hint="eastAsia"/>
                <w:lang w:eastAsia="zh-CN"/>
              </w:rPr>
              <w:t>、</w:t>
            </w:r>
            <w:r>
              <w:rPr>
                <w:rFonts w:hint="eastAsia"/>
              </w:rPr>
              <w:t xml:space="preserve"> 5 冰柜</w:t>
            </w:r>
            <w:r>
              <w:rPr>
                <w:rFonts w:hint="eastAsia"/>
                <w:lang w:val="en-US" w:eastAsia="zh-CN"/>
              </w:rPr>
              <w:t>0.3万元</w:t>
            </w:r>
            <w:r>
              <w:rPr>
                <w:rFonts w:hint="eastAsia"/>
                <w:lang w:eastAsia="zh-CN"/>
              </w:rPr>
              <w:t>、</w:t>
            </w:r>
            <w:r>
              <w:rPr>
                <w:rFonts w:hint="eastAsia"/>
              </w:rPr>
              <w:t>6 防盗门</w:t>
            </w:r>
            <w:r>
              <w:rPr>
                <w:rFonts w:hint="eastAsia"/>
                <w:lang w:val="en-US" w:eastAsia="zh-CN"/>
              </w:rPr>
              <w:t>0.3万元</w:t>
            </w:r>
            <w:r>
              <w:rPr>
                <w:rFonts w:hint="eastAsia"/>
              </w:rPr>
              <w:t xml:space="preserve"> </w:t>
            </w:r>
            <w:r>
              <w:rPr>
                <w:rFonts w:hint="eastAsia"/>
                <w:lang w:eastAsia="zh-CN"/>
              </w:rPr>
              <w:t>、</w:t>
            </w:r>
            <w:r>
              <w:rPr>
                <w:rFonts w:hint="eastAsia"/>
              </w:rPr>
              <w:t>7 电脑</w:t>
            </w:r>
            <w:r>
              <w:rPr>
                <w:rFonts w:hint="eastAsia"/>
                <w:lang w:val="en-US" w:eastAsia="zh-CN"/>
              </w:rPr>
              <w:t>0.6万元</w:t>
            </w:r>
            <w:r>
              <w:rPr>
                <w:rFonts w:hint="eastAsia"/>
                <w:lang w:eastAsia="zh-CN"/>
              </w:rPr>
              <w:t>、</w:t>
            </w:r>
            <w:r>
              <w:rPr>
                <w:rFonts w:hint="eastAsia"/>
              </w:rPr>
              <w:t>8 土壤晾晒材料</w:t>
            </w:r>
            <w:r>
              <w:rPr>
                <w:rFonts w:hint="eastAsia"/>
                <w:lang w:eastAsia="zh-CN"/>
              </w:rPr>
              <w:t>、</w:t>
            </w:r>
            <w:r>
              <w:rPr>
                <w:rFonts w:hint="eastAsia"/>
              </w:rPr>
              <w:t>制作、保存样品工具</w:t>
            </w:r>
            <w:r>
              <w:rPr>
                <w:rFonts w:hint="eastAsia"/>
                <w:lang w:val="en-US" w:eastAsia="zh-CN"/>
              </w:rPr>
              <w:t>1.3万元</w:t>
            </w:r>
            <w:r>
              <w:rPr>
                <w:rFonts w:hint="eastAsia"/>
                <w:lang w:eastAsia="zh-CN"/>
              </w:rPr>
              <w:t>、</w:t>
            </w:r>
            <w:r>
              <w:rPr>
                <w:rFonts w:hint="eastAsia"/>
                <w:lang w:val="en-US" w:eastAsia="zh-CN"/>
              </w:rPr>
              <w:t>9</w:t>
            </w:r>
            <w:r>
              <w:rPr>
                <w:rFonts w:hint="eastAsia"/>
              </w:rPr>
              <w:t xml:space="preserve"> 标牌制作</w:t>
            </w:r>
            <w:r>
              <w:rPr>
                <w:rFonts w:hint="eastAsia"/>
                <w:lang w:val="en-US" w:eastAsia="zh-CN"/>
              </w:rPr>
              <w:t>0.5万元。</w:t>
            </w:r>
          </w:p>
        </w:tc>
      </w:tr>
      <w:tr>
        <w:tblPrEx>
          <w:tblCellMar>
            <w:top w:w="0" w:type="dxa"/>
            <w:left w:w="108" w:type="dxa"/>
            <w:bottom w:w="0" w:type="dxa"/>
            <w:right w:w="108" w:type="dxa"/>
          </w:tblCellMar>
        </w:tblPrEx>
        <w:trPr>
          <w:gridAfter w:val="11"/>
          <w:wAfter w:w="21600" w:type="dxa"/>
          <w:trHeight w:val="737" w:hRule="atLeast"/>
        </w:trPr>
        <w:tc>
          <w:tcPr>
            <w:tcW w:w="236"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3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11"/>
          <w:wAfter w:w="21600" w:type="dxa"/>
          <w:trHeight w:val="421" w:hRule="atLeast"/>
        </w:trPr>
        <w:tc>
          <w:tcPr>
            <w:tcW w:w="2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gridSpan w:val="2"/>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kern w:val="0"/>
                <w:sz w:val="18"/>
                <w:szCs w:val="18"/>
              </w:rPr>
            </w:pPr>
            <w:r>
              <w:rPr>
                <w:rFonts w:hint="eastAsia"/>
                <w:kern w:val="0"/>
                <w:sz w:val="18"/>
                <w:szCs w:val="18"/>
              </w:rPr>
              <w:t>1 土壤样品存储货架 8个* 1500元/个=1.2万元，用于存储瓶装土壤样品</w:t>
            </w:r>
          </w:p>
          <w:p>
            <w:pPr>
              <w:widowControl/>
              <w:jc w:val="center"/>
              <w:rPr>
                <w:rFonts w:hint="eastAsia"/>
                <w:kern w:val="0"/>
                <w:sz w:val="18"/>
                <w:szCs w:val="18"/>
              </w:rPr>
            </w:pPr>
            <w:r>
              <w:rPr>
                <w:rFonts w:hint="eastAsia"/>
                <w:kern w:val="0"/>
                <w:sz w:val="18"/>
                <w:szCs w:val="18"/>
              </w:rPr>
              <w:t>2 电子天平 1台*3000元/台= 0.3万元 用于称量样品</w:t>
            </w:r>
          </w:p>
          <w:p>
            <w:pPr>
              <w:widowControl/>
              <w:jc w:val="center"/>
              <w:rPr>
                <w:rFonts w:hint="eastAsia"/>
                <w:kern w:val="0"/>
                <w:sz w:val="18"/>
                <w:szCs w:val="18"/>
              </w:rPr>
            </w:pPr>
            <w:r>
              <w:rPr>
                <w:rFonts w:hint="eastAsia"/>
                <w:kern w:val="0"/>
                <w:sz w:val="18"/>
                <w:szCs w:val="18"/>
              </w:rPr>
              <w:t>3 土壤样品存储器 2000个* 20 元/个=4万元，用于存放土壤样品</w:t>
            </w:r>
          </w:p>
          <w:p>
            <w:pPr>
              <w:widowControl/>
              <w:jc w:val="center"/>
              <w:rPr>
                <w:rFonts w:hint="eastAsia"/>
                <w:kern w:val="0"/>
                <w:sz w:val="18"/>
                <w:szCs w:val="18"/>
              </w:rPr>
            </w:pPr>
            <w:r>
              <w:rPr>
                <w:rFonts w:hint="eastAsia"/>
                <w:kern w:val="0"/>
                <w:sz w:val="18"/>
                <w:szCs w:val="18"/>
              </w:rPr>
              <w:t>4 空调 1台*3000元/台=0.3万元，用于土壤样品室温度调节</w:t>
            </w:r>
          </w:p>
          <w:p>
            <w:pPr>
              <w:widowControl/>
              <w:jc w:val="center"/>
              <w:rPr>
                <w:rFonts w:hint="eastAsia"/>
                <w:kern w:val="0"/>
                <w:sz w:val="18"/>
                <w:szCs w:val="18"/>
              </w:rPr>
            </w:pPr>
            <w:r>
              <w:rPr>
                <w:rFonts w:hint="eastAsia"/>
                <w:kern w:val="0"/>
                <w:sz w:val="18"/>
                <w:szCs w:val="18"/>
              </w:rPr>
              <w:t>5 冰柜 1台*3000 =0.3万元，用于冷冻土壤样品</w:t>
            </w:r>
          </w:p>
          <w:p>
            <w:pPr>
              <w:widowControl/>
              <w:jc w:val="center"/>
              <w:rPr>
                <w:rFonts w:hint="eastAsia"/>
                <w:kern w:val="0"/>
                <w:sz w:val="18"/>
                <w:szCs w:val="18"/>
              </w:rPr>
            </w:pPr>
            <w:r>
              <w:rPr>
                <w:rFonts w:hint="eastAsia"/>
                <w:kern w:val="0"/>
                <w:sz w:val="18"/>
                <w:szCs w:val="18"/>
              </w:rPr>
              <w:t>6 防盗门 1个*3000元/个=0.3万元，用于土壤样品室安全防护</w:t>
            </w:r>
          </w:p>
          <w:p>
            <w:pPr>
              <w:widowControl/>
              <w:jc w:val="center"/>
              <w:rPr>
                <w:rFonts w:hint="eastAsia"/>
                <w:kern w:val="0"/>
                <w:sz w:val="18"/>
                <w:szCs w:val="18"/>
              </w:rPr>
            </w:pPr>
            <w:r>
              <w:rPr>
                <w:rFonts w:hint="eastAsia"/>
                <w:kern w:val="0"/>
                <w:sz w:val="18"/>
                <w:szCs w:val="18"/>
              </w:rPr>
              <w:t>7 电脑1台* 6000元/台=0.6万元，用于土壤样品登记</w:t>
            </w:r>
          </w:p>
          <w:p>
            <w:pPr>
              <w:widowControl/>
              <w:jc w:val="center"/>
              <w:rPr>
                <w:rFonts w:hint="eastAsia"/>
                <w:kern w:val="0"/>
                <w:sz w:val="18"/>
                <w:szCs w:val="18"/>
              </w:rPr>
            </w:pPr>
            <w:r>
              <w:rPr>
                <w:rFonts w:hint="eastAsia"/>
                <w:kern w:val="0"/>
                <w:sz w:val="18"/>
                <w:szCs w:val="18"/>
              </w:rPr>
              <w:t>8 土壤晾晒材料 0.1万元，用于晾晒土壤样品</w:t>
            </w:r>
          </w:p>
          <w:p>
            <w:pPr>
              <w:widowControl/>
              <w:jc w:val="center"/>
              <w:rPr>
                <w:rFonts w:hint="eastAsia"/>
                <w:kern w:val="0"/>
                <w:sz w:val="18"/>
                <w:szCs w:val="18"/>
              </w:rPr>
            </w:pPr>
            <w:r>
              <w:rPr>
                <w:rFonts w:hint="eastAsia"/>
                <w:kern w:val="0"/>
                <w:sz w:val="18"/>
                <w:szCs w:val="18"/>
              </w:rPr>
              <w:t xml:space="preserve">9 制作、保存样品工具 1.2万元  </w:t>
            </w:r>
          </w:p>
          <w:p>
            <w:pPr>
              <w:widowControl/>
              <w:jc w:val="center"/>
              <w:rPr>
                <w:kern w:val="0"/>
                <w:sz w:val="24"/>
              </w:rPr>
            </w:pPr>
            <w:r>
              <w:rPr>
                <w:rFonts w:hint="eastAsia"/>
                <w:kern w:val="0"/>
                <w:sz w:val="18"/>
                <w:szCs w:val="18"/>
              </w:rPr>
              <w:t>10 标牌制作 0.5万元 用于样品库存放要求，相关制度上墙制作标牌</w:t>
            </w:r>
            <w:r>
              <w:rPr>
                <w:rFonts w:hint="eastAsia"/>
                <w:kern w:val="0"/>
                <w:sz w:val="24"/>
              </w:rPr>
              <w:t>。</w:t>
            </w:r>
          </w:p>
        </w:tc>
        <w:tc>
          <w:tcPr>
            <w:tcW w:w="1134"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default" w:eastAsiaTheme="minorEastAsia"/>
                <w:kern w:val="0"/>
                <w:sz w:val="24"/>
                <w:lang w:val="en-US" w:eastAsia="zh-CN"/>
              </w:rPr>
            </w:pPr>
            <w:r>
              <w:rPr>
                <w:rFonts w:hint="eastAsia"/>
                <w:kern w:val="0"/>
                <w:sz w:val="24"/>
                <w:lang w:val="en-US" w:eastAsia="zh-CN"/>
              </w:rPr>
              <w:t>货架8个，电子天平1台，土样存储器2000个，空调1台，冰柜一台，防盗门1个，电脑1台。土壤晾晒、制作、保存样品工具一批，标牌一批。</w:t>
            </w:r>
          </w:p>
        </w:tc>
        <w:tc>
          <w:tcPr>
            <w:tcW w:w="1276" w:type="dxa"/>
            <w:gridSpan w:val="6"/>
            <w:tcBorders>
              <w:top w:val="single" w:color="auto" w:sz="4" w:space="0"/>
              <w:left w:val="nil"/>
              <w:right w:val="single" w:color="auto" w:sz="4" w:space="0"/>
            </w:tcBorders>
            <w:shd w:val="clear" w:color="auto" w:fill="auto"/>
            <w:noWrap/>
            <w:vAlign w:val="center"/>
          </w:tcPr>
          <w:p>
            <w:pPr>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采购</w:t>
            </w:r>
            <w:r>
              <w:rPr>
                <w:rFonts w:hint="eastAsia"/>
                <w:kern w:val="0"/>
                <w:sz w:val="24"/>
                <w:lang w:val="en-US" w:eastAsia="zh-CN"/>
              </w:rPr>
              <w:t>货架8个，电子天平1台，土样存储器2000个，空调1台，冰柜一台，防盗门1个，电脑1台。土壤晾晒、制作、保存样品工具一批，标牌一批。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20</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20</w:t>
            </w:r>
          </w:p>
        </w:tc>
        <w:tc>
          <w:tcPr>
            <w:tcW w:w="3399"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default" w:ascii="宋体" w:hAnsi="宋体" w:cs="宋体" w:eastAsiaTheme="minorEastAsia"/>
                <w:color w:val="000000"/>
                <w:kern w:val="0"/>
                <w:sz w:val="24"/>
                <w:lang w:val="en-US" w:eastAsia="zh-CN"/>
              </w:rPr>
            </w:pPr>
          </w:p>
        </w:tc>
      </w:tr>
      <w:tr>
        <w:tblPrEx>
          <w:tblCellMar>
            <w:top w:w="0" w:type="dxa"/>
            <w:left w:w="108" w:type="dxa"/>
            <w:bottom w:w="0" w:type="dxa"/>
            <w:right w:w="108" w:type="dxa"/>
          </w:tblCellMar>
        </w:tblPrEx>
        <w:trPr>
          <w:gridAfter w:val="11"/>
          <w:wAfter w:w="21600" w:type="dxa"/>
          <w:trHeight w:val="413" w:hRule="atLeast"/>
        </w:trPr>
        <w:tc>
          <w:tcPr>
            <w:tcW w:w="2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gridSpan w:val="2"/>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eastAsiaTheme="minorEastAsia"/>
                <w:kern w:val="0"/>
                <w:sz w:val="24"/>
                <w:lang w:val="en-US" w:eastAsia="zh-CN"/>
              </w:rPr>
            </w:pPr>
            <w:r>
              <w:rPr>
                <w:rFonts w:hint="eastAsia"/>
                <w:kern w:val="0"/>
                <w:sz w:val="24"/>
                <w:lang w:val="en-US" w:eastAsia="zh-CN"/>
              </w:rPr>
              <w:t>建立土壤样品库，采购所需相关材料</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kern w:val="0"/>
                <w:sz w:val="24"/>
                <w:lang w:val="en-US" w:eastAsia="zh-CN"/>
              </w:rPr>
              <w:t>建立土壤样品库，采购所需相关材料</w:t>
            </w:r>
          </w:p>
        </w:tc>
        <w:tc>
          <w:tcPr>
            <w:tcW w:w="127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cs="宋体"/>
                <w:color w:val="000000"/>
                <w:kern w:val="0"/>
                <w:sz w:val="24"/>
                <w:lang w:val="en-US"/>
              </w:rPr>
            </w:pPr>
            <w:r>
              <w:rPr>
                <w:rFonts w:hint="eastAsia" w:ascii="宋体" w:hAnsi="宋体" w:cs="宋体"/>
                <w:color w:val="000000"/>
                <w:kern w:val="0"/>
                <w:sz w:val="24"/>
                <w:lang w:val="en-US" w:eastAsia="zh-CN"/>
              </w:rPr>
              <w:t>完成采购</w:t>
            </w:r>
            <w:r>
              <w:rPr>
                <w:rFonts w:hint="eastAsia"/>
                <w:kern w:val="0"/>
                <w:sz w:val="24"/>
                <w:lang w:val="en-US" w:eastAsia="zh-CN"/>
              </w:rPr>
              <w:t>建立土壤样品库所需相关材料</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10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10</w:t>
            </w:r>
          </w:p>
        </w:tc>
        <w:tc>
          <w:tcPr>
            <w:tcW w:w="3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11"/>
          <w:wAfter w:w="21600" w:type="dxa"/>
          <w:trHeight w:val="413" w:hRule="atLeast"/>
        </w:trPr>
        <w:tc>
          <w:tcPr>
            <w:tcW w:w="2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gridSpan w:val="2"/>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jc w:val="center"/>
            </w:pPr>
          </w:p>
        </w:tc>
        <w:tc>
          <w:tcPr>
            <w:tcW w:w="127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p>
        </w:tc>
        <w:tc>
          <w:tcPr>
            <w:tcW w:w="3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11"/>
          <w:wAfter w:w="21600" w:type="dxa"/>
          <w:trHeight w:val="419" w:hRule="atLeast"/>
        </w:trPr>
        <w:tc>
          <w:tcPr>
            <w:tcW w:w="2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gridSpan w:val="2"/>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eastAsiaTheme="minorEastAsia"/>
                <w:kern w:val="0"/>
                <w:sz w:val="24"/>
                <w:lang w:val="en-US" w:eastAsia="zh-CN"/>
              </w:rPr>
            </w:pPr>
            <w:r>
              <w:rPr>
                <w:rFonts w:hint="eastAsia"/>
                <w:kern w:val="0"/>
                <w:sz w:val="24"/>
                <w:lang w:val="en-US" w:eastAsia="zh-CN"/>
              </w:rPr>
              <w:t>2022年10月-2023年3月</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kern w:val="0"/>
                <w:sz w:val="24"/>
                <w:lang w:val="en-US" w:eastAsia="zh-CN"/>
              </w:rPr>
              <w:t>2022年10月-2023年3月</w:t>
            </w:r>
          </w:p>
        </w:tc>
        <w:tc>
          <w:tcPr>
            <w:tcW w:w="1276" w:type="dxa"/>
            <w:gridSpan w:val="6"/>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r>
              <w:rPr>
                <w:rFonts w:hint="eastAsia"/>
                <w:kern w:val="0"/>
                <w:sz w:val="24"/>
                <w:lang w:val="en-US" w:eastAsia="zh-CN"/>
              </w:rPr>
              <w:t>2022年10月-2023年3月</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10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10</w:t>
            </w:r>
          </w:p>
        </w:tc>
        <w:tc>
          <w:tcPr>
            <w:tcW w:w="3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11"/>
          <w:wAfter w:w="21600" w:type="dxa"/>
          <w:trHeight w:val="419" w:hRule="atLeast"/>
        </w:trPr>
        <w:tc>
          <w:tcPr>
            <w:tcW w:w="2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jc w:val="center"/>
            </w:pPr>
          </w:p>
        </w:tc>
        <w:tc>
          <w:tcPr>
            <w:tcW w:w="1276" w:type="dxa"/>
            <w:gridSpan w:val="6"/>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p>
        </w:tc>
        <w:tc>
          <w:tcPr>
            <w:tcW w:w="3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11"/>
          <w:wAfter w:w="21600" w:type="dxa"/>
          <w:trHeight w:val="419" w:hRule="atLeast"/>
        </w:trPr>
        <w:tc>
          <w:tcPr>
            <w:tcW w:w="2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gridSpan w:val="2"/>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jc w:val="center"/>
            </w:pPr>
          </w:p>
        </w:tc>
        <w:tc>
          <w:tcPr>
            <w:tcW w:w="1276" w:type="dxa"/>
            <w:gridSpan w:val="6"/>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p>
        </w:tc>
        <w:tc>
          <w:tcPr>
            <w:tcW w:w="3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11"/>
          <w:wAfter w:w="21600" w:type="dxa"/>
          <w:trHeight w:val="418" w:hRule="atLeast"/>
        </w:trPr>
        <w:tc>
          <w:tcPr>
            <w:tcW w:w="23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gridSpan w:val="2"/>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eastAsia="仿宋_GB2312"/>
                <w:kern w:val="0"/>
                <w:sz w:val="24"/>
                <w:lang w:val="en-US" w:eastAsia="zh-CN"/>
              </w:rPr>
            </w:pPr>
            <w:r>
              <w:rPr>
                <w:rFonts w:hint="eastAsia" w:asciiTheme="minorEastAsia" w:hAnsiTheme="minorEastAsia" w:eastAsiaTheme="minorEastAsia" w:cstheme="minorEastAsia"/>
                <w:kern w:val="0"/>
                <w:sz w:val="21"/>
                <w:szCs w:val="21"/>
                <w:lang w:val="en-US" w:eastAsia="zh-CN"/>
              </w:rPr>
              <w:t>样品库建设资金预算8.8万元，其中</w:t>
            </w:r>
            <w:r>
              <w:rPr>
                <w:rFonts w:hint="eastAsia" w:asciiTheme="minorEastAsia" w:hAnsiTheme="minorEastAsia" w:eastAsiaTheme="minorEastAsia" w:cstheme="minorEastAsia"/>
                <w:sz w:val="21"/>
                <w:szCs w:val="21"/>
              </w:rPr>
              <w:t>政府采购资金预算7万元</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土壤晾晒材料及制作、保存样品工具预算资金计1.3万元</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标牌制作预算资金0.5万元</w:t>
            </w:r>
            <w:r>
              <w:rPr>
                <w:rFonts w:hint="eastAsia" w:asciiTheme="minorEastAsia" w:hAnsiTheme="minorEastAsia" w:eastAsiaTheme="minorEastAsia" w:cstheme="minorEastAsia"/>
                <w:sz w:val="21"/>
                <w:szCs w:val="21"/>
                <w:lang w:eastAsia="zh-CN"/>
              </w:rPr>
              <w:t>。</w:t>
            </w:r>
          </w:p>
        </w:tc>
        <w:tc>
          <w:tcPr>
            <w:tcW w:w="1134" w:type="dxa"/>
            <w:tcBorders>
              <w:top w:val="single" w:color="auto" w:sz="4" w:space="0"/>
              <w:left w:val="nil"/>
              <w:bottom w:val="single" w:color="auto" w:sz="4" w:space="0"/>
              <w:right w:val="single" w:color="auto" w:sz="4" w:space="0"/>
            </w:tcBorders>
            <w:shd w:val="clear" w:color="000000" w:fill="FFFFFF"/>
            <w:noWrap/>
            <w:vAlign w:val="center"/>
          </w:tcPr>
          <w:p>
            <w:pPr>
              <w:jc w:val="center"/>
            </w:pPr>
            <w:r>
              <w:rPr>
                <w:rFonts w:hint="eastAsia" w:asciiTheme="minorEastAsia" w:hAnsiTheme="minorEastAsia" w:eastAsiaTheme="minorEastAsia" w:cstheme="minorEastAsia"/>
                <w:kern w:val="0"/>
                <w:sz w:val="21"/>
                <w:szCs w:val="21"/>
                <w:lang w:val="en-US" w:eastAsia="zh-CN"/>
              </w:rPr>
              <w:t>样品库建设资金预算8.8万元，其中</w:t>
            </w:r>
            <w:r>
              <w:rPr>
                <w:rFonts w:hint="eastAsia" w:asciiTheme="minorEastAsia" w:hAnsiTheme="minorEastAsia" w:eastAsiaTheme="minorEastAsia" w:cstheme="minorEastAsia"/>
                <w:sz w:val="21"/>
                <w:szCs w:val="21"/>
              </w:rPr>
              <w:t>政府采购资金预算7万元</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土壤晾晒材料及制作、保存样品工具预算资金计1.3万元</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标牌制作预算资金0.5万元</w:t>
            </w:r>
            <w:r>
              <w:rPr>
                <w:rFonts w:hint="eastAsia" w:asciiTheme="minorEastAsia" w:hAnsiTheme="minorEastAsia" w:eastAsiaTheme="minorEastAsia" w:cstheme="minorEastAsia"/>
                <w:sz w:val="21"/>
                <w:szCs w:val="21"/>
                <w:lang w:eastAsia="zh-CN"/>
              </w:rPr>
              <w:t>。</w:t>
            </w:r>
          </w:p>
        </w:tc>
        <w:tc>
          <w:tcPr>
            <w:tcW w:w="1276"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宋体" w:hAnsi="宋体" w:cs="宋体" w:eastAsiaTheme="minorEastAsia"/>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完成</w:t>
            </w:r>
            <w:r>
              <w:rPr>
                <w:rFonts w:hint="eastAsia" w:asciiTheme="minorEastAsia" w:hAnsiTheme="minorEastAsia" w:eastAsiaTheme="minorEastAsia" w:cstheme="minorEastAsia"/>
                <w:sz w:val="21"/>
                <w:szCs w:val="21"/>
              </w:rPr>
              <w:t>政府采购资金预算7万元</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土壤晾晒材料及制作、保存样品工具预算资金计1.3万元</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标牌制作预算资金0.5万元</w:t>
            </w:r>
            <w:r>
              <w:rPr>
                <w:rFonts w:hint="eastAsia" w:asciiTheme="minorEastAsia" w:hAnsiTheme="minorEastAsia" w:eastAsiaTheme="minorEastAsia" w:cstheme="minorEastAsia"/>
                <w:sz w:val="21"/>
                <w:szCs w:val="21"/>
                <w:lang w:eastAsia="zh-CN"/>
              </w:rPr>
              <w:t>。</w:t>
            </w:r>
            <w:r>
              <w:rPr>
                <w:rFonts w:hint="eastAsia" w:asciiTheme="minorEastAsia" w:hAnsiTheme="minorEastAsia" w:cstheme="minorEastAsia"/>
                <w:sz w:val="21"/>
                <w:szCs w:val="21"/>
                <w:lang w:val="en-US" w:eastAsia="zh-CN"/>
              </w:rPr>
              <w:t>资金支出总计8.8万元</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10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10</w:t>
            </w:r>
          </w:p>
        </w:tc>
        <w:tc>
          <w:tcPr>
            <w:tcW w:w="3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11"/>
          <w:wAfter w:w="21600" w:type="dxa"/>
          <w:trHeight w:val="416" w:hRule="atLeast"/>
        </w:trPr>
        <w:tc>
          <w:tcPr>
            <w:tcW w:w="23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18"/>
                <w:szCs w:val="18"/>
              </w:rPr>
            </w:pPr>
            <w:r>
              <w:rPr>
                <w:rFonts w:hint="eastAsia"/>
                <w:kern w:val="0"/>
                <w:sz w:val="18"/>
                <w:szCs w:val="18"/>
              </w:rPr>
              <w:t>贮存土壤三普形成的土壤剖面标本、表层土壤样品，重点保存主要土壤类型样品和主要土属的土壤剖面标本和样品，整理贮存历史上土壤肥力长期定位监测土样、耕地质量详查剖面样、土壤环境调查与长期定位监测表层土壤样以及特色农产品的典型土壤样品，并为今后土壤长期定位监测样品的贮存预留空间。</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eastAsiaTheme="minorEastAsia"/>
                <w:sz w:val="18"/>
                <w:szCs w:val="18"/>
                <w:lang w:val="en-US" w:eastAsia="zh-CN"/>
              </w:rPr>
            </w:pPr>
            <w:r>
              <w:rPr>
                <w:rFonts w:hint="eastAsia"/>
                <w:sz w:val="18"/>
                <w:szCs w:val="18"/>
                <w:lang w:val="en-US" w:eastAsia="zh-CN"/>
              </w:rPr>
              <w:t>贮存土壤及土壤剖面样品</w:t>
            </w:r>
          </w:p>
        </w:tc>
        <w:tc>
          <w:tcPr>
            <w:tcW w:w="1276"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kern w:val="0"/>
                <w:sz w:val="18"/>
                <w:szCs w:val="18"/>
              </w:rPr>
              <w:t>贮存土壤三普形成的土壤剖面标本、表层土壤样品，重点保存主要土壤类型样品和主要土属的土壤剖面标本和样品，整理贮存历史上土壤肥力长期定位监测土样、耕地质量详查剖面样、土壤环境调查与长期定位监测表层土壤样以及特色农产品的典型土壤样品，并为今后土壤长期定位监测样品的贮存预留空间。</w:t>
            </w:r>
            <w:r>
              <w:rPr>
                <w:rFonts w:hint="eastAsia" w:ascii="宋体" w:hAnsi="宋体" w:cs="宋体"/>
                <w:color w:val="000000"/>
                <w:kern w:val="0"/>
                <w:sz w:val="18"/>
                <w:szCs w:val="18"/>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30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lang w:val="en-US" w:eastAsia="zh-CN"/>
              </w:rPr>
              <w:t>30</w:t>
            </w:r>
            <w:r>
              <w:rPr>
                <w:rFonts w:hint="eastAsia" w:ascii="宋体" w:hAnsi="宋体" w:cs="宋体"/>
                <w:color w:val="000000"/>
                <w:kern w:val="0"/>
                <w:sz w:val="24"/>
              </w:rPr>
              <w:t>　</w:t>
            </w:r>
          </w:p>
        </w:tc>
        <w:tc>
          <w:tcPr>
            <w:tcW w:w="3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11"/>
          <w:wAfter w:w="21600" w:type="dxa"/>
          <w:trHeight w:val="409" w:hRule="atLeast"/>
        </w:trPr>
        <w:tc>
          <w:tcPr>
            <w:tcW w:w="23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jc w:val="center"/>
            </w:pPr>
          </w:p>
        </w:tc>
        <w:tc>
          <w:tcPr>
            <w:tcW w:w="1276"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3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11"/>
          <w:wAfter w:w="21600" w:type="dxa"/>
          <w:trHeight w:val="413" w:hRule="atLeast"/>
        </w:trPr>
        <w:tc>
          <w:tcPr>
            <w:tcW w:w="23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eastAsiaTheme="minorEastAsia"/>
                <w:kern w:val="0"/>
                <w:sz w:val="24"/>
                <w:lang w:val="en-US" w:eastAsia="zh-CN"/>
              </w:rPr>
            </w:pPr>
            <w:r>
              <w:rPr>
                <w:rFonts w:hint="eastAsia"/>
                <w:kern w:val="0"/>
                <w:sz w:val="24"/>
                <w:lang w:val="en-US" w:eastAsia="zh-CN"/>
              </w:rPr>
              <w:t>90%以上</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jc w:val="center"/>
            </w:pPr>
          </w:p>
        </w:tc>
        <w:tc>
          <w:tcPr>
            <w:tcW w:w="1276"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10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cs="宋体" w:eastAsiaTheme="minorEastAsia"/>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10</w:t>
            </w:r>
          </w:p>
        </w:tc>
        <w:tc>
          <w:tcPr>
            <w:tcW w:w="3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11"/>
          <w:wAfter w:w="21600" w:type="dxa"/>
          <w:trHeight w:val="353" w:hRule="atLeast"/>
        </w:trPr>
        <w:tc>
          <w:tcPr>
            <w:tcW w:w="6874"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5662" w:type="dxa"/>
            <w:gridSpan w:val="6"/>
            <w:tcBorders>
              <w:top w:val="nil"/>
              <w:left w:val="nil"/>
              <w:bottom w:val="nil"/>
              <w:right w:val="single" w:color="auto" w:sz="4" w:space="0"/>
            </w:tcBorders>
            <w:shd w:val="clear" w:color="auto" w:fill="auto"/>
            <w:noWrap/>
            <w:vAlign w:val="center"/>
          </w:tcPr>
          <w:p>
            <w:pPr>
              <w:widowControl/>
              <w:jc w:val="left"/>
              <w:rPr>
                <w:rFonts w:hint="default" w:ascii="宋体" w:hAnsi="宋体" w:cs="宋体" w:eastAsiaTheme="minorEastAsia"/>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100</w:t>
            </w:r>
          </w:p>
        </w:tc>
      </w:tr>
    </w:tbl>
    <w:p>
      <w:pPr>
        <w:pStyle w:val="4"/>
      </w:pPr>
    </w:p>
    <w:tbl>
      <w:tblPr>
        <w:tblStyle w:val="6"/>
        <w:tblW w:w="1334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1050"/>
        <w:gridCol w:w="520"/>
        <w:gridCol w:w="251"/>
        <w:gridCol w:w="274"/>
        <w:gridCol w:w="562"/>
        <w:gridCol w:w="5119"/>
      </w:tblGrid>
      <w:tr>
        <w:tblPrEx>
          <w:tblCellMar>
            <w:top w:w="0" w:type="dxa"/>
            <w:left w:w="108" w:type="dxa"/>
            <w:bottom w:w="0" w:type="dxa"/>
            <w:right w:w="108" w:type="dxa"/>
          </w:tblCellMar>
        </w:tblPrEx>
        <w:trPr>
          <w:trHeight w:val="440" w:hRule="exact"/>
          <w:jc w:val="center"/>
        </w:trPr>
        <w:tc>
          <w:tcPr>
            <w:tcW w:w="13348" w:type="dxa"/>
            <w:gridSpan w:val="13"/>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13348" w:type="dxa"/>
            <w:gridSpan w:val="13"/>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11801"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2023年北京市化肥减量化项目</w:t>
            </w:r>
          </w:p>
        </w:tc>
      </w:tr>
      <w:tr>
        <w:tblPrEx>
          <w:tblCellMar>
            <w:top w:w="0" w:type="dxa"/>
            <w:left w:w="108" w:type="dxa"/>
            <w:bottom w:w="0" w:type="dxa"/>
            <w:right w:w="108" w:type="dxa"/>
          </w:tblCellMar>
        </w:tblPrEx>
        <w:trPr>
          <w:trHeight w:val="45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kern w:val="0"/>
                <w:sz w:val="20"/>
                <w:szCs w:val="20"/>
              </w:rPr>
              <w:t>通州区农业农村局</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672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kern w:val="0"/>
                <w:sz w:val="20"/>
                <w:szCs w:val="20"/>
              </w:rPr>
              <w:t>通州区农业(种植）技术推广中心</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noWrap w:val="0"/>
            <w:vAlign w:val="center"/>
          </w:tcPr>
          <w:p>
            <w:pPr>
              <w:spacing w:line="240" w:lineRule="exact"/>
              <w:ind w:firstLine="400" w:firstLineChars="0"/>
              <w:jc w:val="center"/>
              <w:rPr>
                <w:rFonts w:ascii="宋体" w:hAnsi="宋体" w:cs="宋体"/>
                <w:color w:val="auto"/>
                <w:kern w:val="0"/>
                <w:sz w:val="18"/>
                <w:szCs w:val="18"/>
              </w:rPr>
            </w:pPr>
            <w:r>
              <w:rPr>
                <w:rFonts w:hint="eastAsia" w:ascii="宋体" w:hAnsi="宋体" w:cs="宋体"/>
                <w:kern w:val="0"/>
                <w:sz w:val="20"/>
                <w:szCs w:val="20"/>
              </w:rPr>
              <w:t>朱青艳</w:t>
            </w:r>
          </w:p>
        </w:tc>
        <w:tc>
          <w:tcPr>
            <w:tcW w:w="1050" w:type="dxa"/>
            <w:tcBorders>
              <w:top w:val="nil"/>
              <w:left w:val="nil"/>
              <w:bottom w:val="single" w:color="auto" w:sz="4" w:space="0"/>
              <w:right w:val="single" w:color="auto" w:sz="4" w:space="0"/>
            </w:tcBorders>
            <w:noWrap w:val="0"/>
            <w:vAlign w:val="center"/>
          </w:tcPr>
          <w:p>
            <w:pPr>
              <w:spacing w:line="240" w:lineRule="exact"/>
              <w:rPr>
                <w:rFonts w:ascii="宋体" w:hAnsi="宋体" w:cs="宋体"/>
                <w:color w:val="auto"/>
                <w:kern w:val="0"/>
                <w:sz w:val="18"/>
                <w:szCs w:val="18"/>
              </w:rPr>
            </w:pPr>
            <w:r>
              <w:rPr>
                <w:rFonts w:hint="eastAsia" w:ascii="宋体" w:hAnsi="宋体" w:cs="宋体"/>
                <w:kern w:val="0"/>
                <w:sz w:val="20"/>
                <w:szCs w:val="20"/>
              </w:rPr>
              <w:t>联系电话</w:t>
            </w:r>
          </w:p>
        </w:tc>
        <w:tc>
          <w:tcPr>
            <w:tcW w:w="6726" w:type="dxa"/>
            <w:gridSpan w:val="5"/>
            <w:tcBorders>
              <w:top w:val="single" w:color="auto" w:sz="4" w:space="0"/>
              <w:left w:val="nil"/>
              <w:bottom w:val="single" w:color="auto" w:sz="4" w:space="0"/>
              <w:right w:val="single" w:color="auto" w:sz="4" w:space="0"/>
            </w:tcBorders>
            <w:noWrap w:val="0"/>
            <w:vAlign w:val="center"/>
          </w:tcPr>
          <w:p>
            <w:pPr>
              <w:spacing w:line="240" w:lineRule="exact"/>
              <w:ind w:firstLine="400" w:firstLineChars="0"/>
              <w:jc w:val="center"/>
              <w:rPr>
                <w:rFonts w:ascii="宋体" w:hAnsi="宋体" w:cs="宋体"/>
                <w:color w:val="auto"/>
                <w:kern w:val="0"/>
                <w:sz w:val="18"/>
                <w:szCs w:val="18"/>
              </w:rPr>
            </w:pPr>
            <w:r>
              <w:rPr>
                <w:rFonts w:hint="eastAsia" w:ascii="宋体" w:hAnsi="宋体" w:cs="宋体"/>
                <w:kern w:val="0"/>
                <w:sz w:val="20"/>
                <w:szCs w:val="20"/>
              </w:rPr>
              <w:t>010-81585185</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511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26</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26</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26</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11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26</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26</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26</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11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1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1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777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2890"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kern w:val="0"/>
                <w:sz w:val="20"/>
                <w:szCs w:val="20"/>
              </w:rPr>
              <w:t>夯实以测土为核心的测土配方施肥基础，完成取土测土70个，测土配方施肥技术推广面积17.9万亩次，测土配方施肥技术覆盖率稳定在98%以上；完成肥料效应、化肥利用率等田间试验4个，农户施肥调查183户（其中粮田37户，蔬菜146户）；推进施肥新技术新产品新机具集成配套，加强机艺融合、技物结合、物械配合，打造2000亩“三新”集成配套示范基地。</w:t>
            </w:r>
          </w:p>
        </w:tc>
        <w:tc>
          <w:tcPr>
            <w:tcW w:w="777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20"/>
                <w:szCs w:val="20"/>
              </w:rPr>
              <w:t>夯实以测土为核心的测土配方施肥基础，完成取土测土70个，测土配方施肥技术推广面积26.8万亩次，测土配方施肥技术覆盖率稳定在98%以上；完成肥料效应、化肥利用率等田间试验4个，农户施肥调查183户（其中粮田37户，蔬菜146户）；推进施肥新技术新产品新机具集成配套，加强机艺融合、技物结合、物械配合，打造2000亩“三新”集成配套示范基地。</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实际</w:t>
            </w:r>
          </w:p>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完成值</w:t>
            </w:r>
          </w:p>
        </w:tc>
        <w:tc>
          <w:tcPr>
            <w:tcW w:w="5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568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1253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lang w:val="en-US" w:eastAsia="zh-CN"/>
              </w:rPr>
              <w:t>测土配方施肥推广面积17.9万亩，取土测土70个，测土配方施肥技术覆盖率稳定在98%以上。开展肥料效应、化肥利用率等田间试验4个，组织农户施肥调查183户，施肥新技术、新产品、新机具“三新”配套升级版推广面积2000亩次。</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17.9-70-98%-34-183-2000</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kern w:val="0"/>
                <w:sz w:val="20"/>
                <w:szCs w:val="20"/>
                <w:lang w:val="en-US" w:eastAsia="zh-CN"/>
              </w:rPr>
              <w:t>通过通州区政务网向社会发布，科学制定小麦、玉米、番茄、黄瓜等果类菜、生菜、甘蓝等叶类菜14种作物施肥指导意见，测土配方施肥推广面积26.8万亩，取土测土70个，测土配方施肥技术覆盖率稳定在98%以上。开展肥料效应、化肥利用率等田间试验4个，组织农户施肥调查183户，施肥新技术、</w:t>
            </w:r>
            <w:r>
              <w:rPr>
                <w:rFonts w:hint="eastAsia" w:ascii="宋体" w:hAnsi="宋体" w:eastAsia="宋体" w:cs="宋体"/>
                <w:i w:val="0"/>
                <w:color w:val="000000"/>
                <w:kern w:val="0"/>
                <w:sz w:val="20"/>
                <w:szCs w:val="20"/>
                <w:u w:val="none"/>
                <w:lang w:val="en-US" w:eastAsia="zh-CN" w:bidi="ar"/>
              </w:rPr>
              <w:t>新产品、新机具“三新”配套升级版推广面积2000亩次。</w:t>
            </w:r>
          </w:p>
        </w:tc>
        <w:tc>
          <w:tcPr>
            <w:tcW w:w="5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68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无</w:t>
            </w:r>
          </w:p>
        </w:tc>
      </w:tr>
      <w:tr>
        <w:tblPrEx>
          <w:tblCellMar>
            <w:top w:w="0" w:type="dxa"/>
            <w:left w:w="108" w:type="dxa"/>
            <w:bottom w:w="0" w:type="dxa"/>
            <w:right w:w="108" w:type="dxa"/>
          </w:tblCellMar>
        </w:tblPrEx>
        <w:trPr>
          <w:trHeight w:val="590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color w:val="000000"/>
                <w:kern w:val="0"/>
                <w:sz w:val="20"/>
                <w:szCs w:val="20"/>
                <w:u w:val="none"/>
                <w:lang w:val="en-US" w:eastAsia="zh-CN" w:bidi="ar"/>
              </w:rPr>
              <w:t>建立项目组织机构，完善项目各项制度，落实责任制，确保按期、保质保量完成项目各项指标，使资金使用效率最大化，实现项目绩效目标。</w:t>
            </w:r>
          </w:p>
        </w:tc>
        <w:tc>
          <w:tcPr>
            <w:tcW w:w="93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color w:val="000000"/>
                <w:kern w:val="0"/>
                <w:sz w:val="20"/>
                <w:szCs w:val="20"/>
                <w:u w:val="none"/>
                <w:lang w:val="en-US" w:eastAsia="zh-CN" w:bidi="ar"/>
              </w:rPr>
              <w:t>建立项目组织机构，完善项目各项制度，落实责任制，确保按期、保质保量完成项目各项指标，使资金使用效率最大化，实现项目绩效目标。</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color w:val="000000"/>
                <w:kern w:val="0"/>
                <w:sz w:val="20"/>
                <w:szCs w:val="20"/>
                <w:u w:val="none"/>
                <w:lang w:val="en-US" w:eastAsia="zh-CN" w:bidi="ar"/>
              </w:rPr>
              <w:t>建立项目组织机构，完善项目各项制度，落实责任制，确保按期、保质保量完成项目各项指标，使资金使用效率最大化，实现项目绩效目标。</w:t>
            </w:r>
          </w:p>
        </w:tc>
        <w:tc>
          <w:tcPr>
            <w:tcW w:w="520" w:type="dxa"/>
            <w:tcBorders>
              <w:top w:val="nil"/>
              <w:left w:val="nil"/>
              <w:bottom w:val="single" w:color="auto" w:sz="4" w:space="0"/>
              <w:right w:val="single" w:color="auto" w:sz="4" w:space="0"/>
            </w:tcBorders>
            <w:noWrap w:val="0"/>
            <w:vAlign w:val="center"/>
          </w:tcPr>
          <w:p>
            <w:pPr>
              <w:jc w:val="center"/>
              <w:rPr>
                <w:rFonts w:ascii="宋体" w:hAnsi="宋体" w:cs="宋体"/>
                <w:color w:val="auto"/>
                <w:kern w:val="0"/>
                <w:sz w:val="18"/>
                <w:szCs w:val="18"/>
              </w:rPr>
            </w:pPr>
            <w:r>
              <w:rPr>
                <w:rFonts w:hint="eastAsia" w:ascii="宋体" w:hAnsi="宋体" w:eastAsia="宋体" w:cs="宋体"/>
                <w:color w:val="000000"/>
                <w:kern w:val="0"/>
                <w:sz w:val="18"/>
                <w:szCs w:val="18"/>
                <w:lang w:val="en-US" w:eastAsia="zh-CN"/>
              </w:rPr>
              <w:t>10</w:t>
            </w:r>
          </w:p>
        </w:tc>
        <w:tc>
          <w:tcPr>
            <w:tcW w:w="525" w:type="dxa"/>
            <w:gridSpan w:val="2"/>
            <w:tcBorders>
              <w:top w:val="nil"/>
              <w:left w:val="nil"/>
              <w:bottom w:val="single" w:color="auto" w:sz="4" w:space="0"/>
              <w:right w:val="single" w:color="auto" w:sz="4" w:space="0"/>
            </w:tcBorders>
            <w:noWrap w:val="0"/>
            <w:vAlign w:val="center"/>
          </w:tcPr>
          <w:p>
            <w:pPr>
              <w:jc w:val="center"/>
              <w:rPr>
                <w:rFonts w:ascii="宋体" w:hAnsi="宋体" w:cs="宋体"/>
                <w:color w:val="auto"/>
                <w:kern w:val="0"/>
                <w:sz w:val="18"/>
                <w:szCs w:val="18"/>
              </w:rPr>
            </w:pPr>
            <w:r>
              <w:rPr>
                <w:rFonts w:hint="eastAsia" w:ascii="宋体" w:hAnsi="宋体" w:eastAsia="宋体" w:cs="宋体"/>
                <w:color w:val="000000"/>
                <w:kern w:val="0"/>
                <w:sz w:val="18"/>
                <w:szCs w:val="18"/>
              </w:rPr>
              <w:t>10</w:t>
            </w:r>
          </w:p>
        </w:tc>
        <w:tc>
          <w:tcPr>
            <w:tcW w:w="568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无</w:t>
            </w:r>
          </w:p>
        </w:tc>
      </w:tr>
      <w:tr>
        <w:tblPrEx>
          <w:tblCellMar>
            <w:top w:w="0" w:type="dxa"/>
            <w:left w:w="108" w:type="dxa"/>
            <w:bottom w:w="0" w:type="dxa"/>
            <w:right w:w="108" w:type="dxa"/>
          </w:tblCellMar>
        </w:tblPrEx>
        <w:trPr>
          <w:trHeight w:val="68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Calibri" w:hAnsi="Calibri" w:eastAsia="宋体" w:cs="Times New Roman"/>
                <w:kern w:val="0"/>
                <w:szCs w:val="21"/>
              </w:rPr>
              <w:t>202</w:t>
            </w:r>
            <w:r>
              <w:rPr>
                <w:rFonts w:hint="eastAsia" w:cs="Times New Roman"/>
                <w:kern w:val="0"/>
                <w:szCs w:val="21"/>
                <w:lang w:val="en-US" w:eastAsia="zh-CN"/>
              </w:rPr>
              <w:t>3</w:t>
            </w:r>
            <w:r>
              <w:rPr>
                <w:rFonts w:hint="eastAsia" w:ascii="Calibri" w:hAnsi="Calibri" w:eastAsia="宋体" w:cs="Times New Roman"/>
                <w:kern w:val="0"/>
                <w:szCs w:val="21"/>
              </w:rPr>
              <w:t>年</w:t>
            </w:r>
            <w:r>
              <w:rPr>
                <w:rFonts w:hint="eastAsia" w:cs="Times New Roman"/>
                <w:kern w:val="0"/>
                <w:szCs w:val="21"/>
                <w:lang w:val="en-US" w:eastAsia="zh-CN"/>
              </w:rPr>
              <w:t>6</w:t>
            </w:r>
            <w:r>
              <w:rPr>
                <w:rFonts w:hint="eastAsia" w:ascii="Calibri" w:hAnsi="Calibri" w:eastAsia="宋体" w:cs="Times New Roman"/>
                <w:kern w:val="0"/>
                <w:szCs w:val="21"/>
              </w:rPr>
              <w:t>-12月</w:t>
            </w:r>
          </w:p>
        </w:tc>
        <w:tc>
          <w:tcPr>
            <w:tcW w:w="938" w:type="dxa"/>
            <w:tcBorders>
              <w:top w:val="nil"/>
              <w:left w:val="nil"/>
              <w:bottom w:val="single" w:color="auto" w:sz="4" w:space="0"/>
              <w:right w:val="single" w:color="auto" w:sz="4" w:space="0"/>
            </w:tcBorders>
            <w:noWrap w:val="0"/>
            <w:vAlign w:val="top"/>
          </w:tcPr>
          <w:p>
            <w:pPr>
              <w:jc w:val="center"/>
              <w:rPr>
                <w:rFonts w:ascii="宋体" w:hAnsi="宋体" w:cs="宋体"/>
                <w:color w:val="auto"/>
                <w:kern w:val="0"/>
                <w:sz w:val="18"/>
                <w:szCs w:val="18"/>
              </w:rPr>
            </w:pPr>
            <w:r>
              <w:rPr>
                <w:rFonts w:hint="eastAsia" w:ascii="Calibri" w:hAnsi="Calibri" w:eastAsia="宋体" w:cs="Times New Roman"/>
                <w:kern w:val="0"/>
                <w:szCs w:val="21"/>
              </w:rPr>
              <w:t>202</w:t>
            </w:r>
            <w:r>
              <w:rPr>
                <w:rFonts w:hint="eastAsia" w:cs="Times New Roman"/>
                <w:kern w:val="0"/>
                <w:szCs w:val="21"/>
                <w:lang w:val="en-US" w:eastAsia="zh-CN"/>
              </w:rPr>
              <w:t>3</w:t>
            </w:r>
            <w:r>
              <w:rPr>
                <w:rFonts w:hint="eastAsia" w:ascii="Calibri" w:hAnsi="Calibri" w:eastAsia="宋体" w:cs="Times New Roman"/>
                <w:kern w:val="0"/>
                <w:szCs w:val="21"/>
              </w:rPr>
              <w:t>年</w:t>
            </w:r>
            <w:r>
              <w:rPr>
                <w:rFonts w:hint="eastAsia" w:cs="Times New Roman"/>
                <w:kern w:val="0"/>
                <w:szCs w:val="21"/>
                <w:lang w:val="en-US" w:eastAsia="zh-CN"/>
              </w:rPr>
              <w:t>6</w:t>
            </w:r>
            <w:r>
              <w:rPr>
                <w:rFonts w:hint="eastAsia" w:ascii="Calibri" w:hAnsi="Calibri" w:eastAsia="宋体" w:cs="Times New Roman"/>
                <w:kern w:val="0"/>
                <w:szCs w:val="21"/>
              </w:rPr>
              <w:t>-12月</w:t>
            </w:r>
          </w:p>
        </w:tc>
        <w:tc>
          <w:tcPr>
            <w:tcW w:w="1050" w:type="dxa"/>
            <w:tcBorders>
              <w:top w:val="nil"/>
              <w:left w:val="nil"/>
              <w:bottom w:val="single" w:color="auto" w:sz="4" w:space="0"/>
              <w:right w:val="single" w:color="auto" w:sz="4" w:space="0"/>
            </w:tcBorders>
            <w:noWrap w:val="0"/>
            <w:vAlign w:val="top"/>
          </w:tcPr>
          <w:p>
            <w:pPr>
              <w:jc w:val="center"/>
              <w:rPr>
                <w:rFonts w:ascii="宋体" w:hAnsi="宋体" w:cs="宋体"/>
                <w:color w:val="auto"/>
                <w:kern w:val="0"/>
                <w:sz w:val="18"/>
                <w:szCs w:val="18"/>
              </w:rPr>
            </w:pPr>
            <w:r>
              <w:rPr>
                <w:rFonts w:hint="eastAsia" w:ascii="Calibri" w:hAnsi="Calibri" w:eastAsia="宋体" w:cs="Times New Roman"/>
                <w:kern w:val="0"/>
                <w:szCs w:val="21"/>
              </w:rPr>
              <w:t>202</w:t>
            </w:r>
            <w:r>
              <w:rPr>
                <w:rFonts w:hint="eastAsia" w:cs="Times New Roman"/>
                <w:kern w:val="0"/>
                <w:szCs w:val="21"/>
                <w:lang w:val="en-US" w:eastAsia="zh-CN"/>
              </w:rPr>
              <w:t>3</w:t>
            </w:r>
            <w:r>
              <w:rPr>
                <w:rFonts w:hint="eastAsia" w:ascii="Calibri" w:hAnsi="Calibri" w:eastAsia="宋体" w:cs="Times New Roman"/>
                <w:kern w:val="0"/>
                <w:szCs w:val="21"/>
              </w:rPr>
              <w:t>年</w:t>
            </w:r>
            <w:r>
              <w:rPr>
                <w:rFonts w:hint="eastAsia" w:cs="Times New Roman"/>
                <w:kern w:val="0"/>
                <w:szCs w:val="21"/>
                <w:lang w:val="en-US" w:eastAsia="zh-CN"/>
              </w:rPr>
              <w:t>6</w:t>
            </w:r>
            <w:r>
              <w:rPr>
                <w:rFonts w:hint="eastAsia" w:ascii="Calibri" w:hAnsi="Calibri" w:eastAsia="宋体" w:cs="Times New Roman"/>
                <w:kern w:val="0"/>
                <w:szCs w:val="21"/>
              </w:rPr>
              <w:t>-12月</w:t>
            </w:r>
          </w:p>
        </w:tc>
        <w:tc>
          <w:tcPr>
            <w:tcW w:w="520" w:type="dxa"/>
            <w:tcBorders>
              <w:top w:val="nil"/>
              <w:left w:val="nil"/>
              <w:bottom w:val="single" w:color="auto" w:sz="4" w:space="0"/>
              <w:right w:val="single" w:color="auto" w:sz="4" w:space="0"/>
            </w:tcBorders>
            <w:noWrap w:val="0"/>
            <w:vAlign w:val="center"/>
          </w:tcPr>
          <w:p>
            <w:pPr>
              <w:jc w:val="center"/>
              <w:rPr>
                <w:rFonts w:hint="default" w:ascii="宋体" w:hAnsi="宋体" w:cs="宋体"/>
                <w:color w:val="auto"/>
                <w:kern w:val="0"/>
                <w:sz w:val="18"/>
                <w:szCs w:val="18"/>
                <w:lang w:val="en-US"/>
              </w:rPr>
            </w:pPr>
            <w:r>
              <w:rPr>
                <w:rFonts w:hint="eastAsia" w:ascii="宋体" w:hAnsi="宋体" w:cs="宋体"/>
                <w:color w:val="000000"/>
                <w:kern w:val="0"/>
                <w:sz w:val="18"/>
                <w:szCs w:val="18"/>
                <w:lang w:val="en-US" w:eastAsia="zh-CN"/>
              </w:rPr>
              <w:t>10</w:t>
            </w:r>
          </w:p>
        </w:tc>
        <w:tc>
          <w:tcPr>
            <w:tcW w:w="525" w:type="dxa"/>
            <w:gridSpan w:val="2"/>
            <w:tcBorders>
              <w:top w:val="nil"/>
              <w:left w:val="nil"/>
              <w:bottom w:val="single" w:color="auto" w:sz="4" w:space="0"/>
              <w:right w:val="single" w:color="auto" w:sz="4" w:space="0"/>
            </w:tcBorders>
            <w:noWrap w:val="0"/>
            <w:vAlign w:val="center"/>
          </w:tcPr>
          <w:p>
            <w:pPr>
              <w:jc w:val="center"/>
              <w:rPr>
                <w:rFonts w:ascii="宋体" w:hAnsi="宋体" w:cs="宋体"/>
                <w:color w:val="auto"/>
                <w:kern w:val="0"/>
                <w:sz w:val="18"/>
                <w:szCs w:val="18"/>
              </w:rPr>
            </w:pPr>
            <w:r>
              <w:rPr>
                <w:rFonts w:hint="eastAsia" w:ascii="宋体" w:hAnsi="宋体" w:eastAsia="宋体" w:cs="宋体"/>
                <w:color w:val="000000"/>
                <w:kern w:val="0"/>
                <w:sz w:val="18"/>
                <w:szCs w:val="18"/>
              </w:rPr>
              <w:t>10</w:t>
            </w:r>
          </w:p>
        </w:tc>
        <w:tc>
          <w:tcPr>
            <w:tcW w:w="568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无</w:t>
            </w:r>
          </w:p>
        </w:tc>
      </w:tr>
      <w:tr>
        <w:tblPrEx>
          <w:tblCellMar>
            <w:top w:w="0" w:type="dxa"/>
            <w:left w:w="108" w:type="dxa"/>
            <w:bottom w:w="0" w:type="dxa"/>
            <w:right w:w="108" w:type="dxa"/>
          </w:tblCellMar>
        </w:tblPrEx>
        <w:trPr>
          <w:trHeight w:val="470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color w:val="000000"/>
                <w:kern w:val="0"/>
                <w:sz w:val="20"/>
                <w:szCs w:val="20"/>
                <w:u w:val="none"/>
                <w:lang w:val="en-US" w:eastAsia="zh-CN" w:bidi="ar"/>
              </w:rPr>
              <w:t>成本控制在26万元</w:t>
            </w:r>
          </w:p>
        </w:tc>
        <w:tc>
          <w:tcPr>
            <w:tcW w:w="93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i w:val="0"/>
                <w:color w:val="000000"/>
                <w:kern w:val="0"/>
                <w:sz w:val="20"/>
                <w:szCs w:val="20"/>
                <w:u w:val="none"/>
                <w:lang w:val="en-US" w:eastAsia="zh-CN" w:bidi="ar"/>
              </w:rPr>
              <w:t>26万元</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color w:val="000000"/>
                <w:kern w:val="0"/>
                <w:sz w:val="20"/>
                <w:szCs w:val="20"/>
                <w:u w:val="none"/>
                <w:lang w:val="en-US" w:eastAsia="zh-CN" w:bidi="ar"/>
              </w:rPr>
              <w:t>实际支出资金26万元，其中试验费10万元，示范材料费6.01万元，检测费6.99万元，劳务费1.2万元，宣传材料费1.8万元。</w:t>
            </w:r>
          </w:p>
        </w:tc>
        <w:tc>
          <w:tcPr>
            <w:tcW w:w="5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68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无</w:t>
            </w:r>
          </w:p>
        </w:tc>
      </w:tr>
      <w:tr>
        <w:tblPrEx>
          <w:tblCellMar>
            <w:top w:w="0" w:type="dxa"/>
            <w:left w:w="108" w:type="dxa"/>
            <w:bottom w:w="0" w:type="dxa"/>
            <w:right w:w="108" w:type="dxa"/>
          </w:tblCellMar>
        </w:tblPrEx>
        <w:trPr>
          <w:trHeight w:val="1251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color w:val="000000"/>
                <w:kern w:val="0"/>
                <w:sz w:val="20"/>
                <w:szCs w:val="20"/>
                <w:u w:val="none"/>
                <w:lang w:val="en-US" w:eastAsia="zh-CN" w:bidi="ar"/>
              </w:rPr>
              <w:t>测土配方施肥技术推广面积17.9万亩次，测土配方施肥技术覆盖率稳定在98%以上。开展肥料效应、化肥利用率等田间试验3个，组织农户施肥调查183户，施肥新技术、新产品、新机具“三新”配套升级版推广面积2000亩次。</w:t>
            </w:r>
          </w:p>
        </w:tc>
        <w:tc>
          <w:tcPr>
            <w:tcW w:w="93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color w:val="000000"/>
                <w:kern w:val="0"/>
                <w:sz w:val="20"/>
                <w:szCs w:val="20"/>
                <w:u w:val="none"/>
                <w:lang w:val="en-US" w:eastAsia="zh-CN" w:bidi="ar"/>
              </w:rPr>
              <w:t>测土配方施肥技术推广面积17.9万亩次，测土配方施肥技术覆盖率稳定在98%以上。开展肥料效应、化肥利用率等田间试验3个，组织农户施肥调查183户，施肥新技术、新产品、新机具“三新”配套升级版推广面积2000亩次。</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i w:val="0"/>
                <w:color w:val="000000"/>
                <w:kern w:val="0"/>
                <w:sz w:val="20"/>
                <w:szCs w:val="20"/>
                <w:u w:val="none"/>
                <w:lang w:val="en-US" w:eastAsia="zh-CN" w:bidi="ar"/>
              </w:rPr>
              <w:t>测土配方施肥技术推广面积26.8万亩次，测土配方施肥技术覆盖率稳定在98%以上。开展肥料效应、化肥利用率等田间试验4个，组织农户施肥调查183户，施肥新技术、新产品、新机具“三新”配套升级版推广面积2000亩次，其中粮食示范点亩节肥纯量4.6公斤、节支增收138元。蔬菜示范点亩节肥纯量1.2公斤、增产49.5公斤、节支增收465元。</w:t>
            </w:r>
          </w:p>
        </w:tc>
        <w:tc>
          <w:tcPr>
            <w:tcW w:w="5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68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无</w:t>
            </w:r>
          </w:p>
        </w:tc>
      </w:tr>
      <w:tr>
        <w:tblPrEx>
          <w:tblCellMar>
            <w:top w:w="0" w:type="dxa"/>
            <w:left w:w="108" w:type="dxa"/>
            <w:bottom w:w="0" w:type="dxa"/>
            <w:right w:w="108" w:type="dxa"/>
          </w:tblCellMar>
        </w:tblPrEx>
        <w:trPr>
          <w:trHeight w:val="378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color w:val="000000"/>
                <w:kern w:val="0"/>
                <w:sz w:val="20"/>
                <w:szCs w:val="20"/>
                <w:u w:val="none"/>
                <w:lang w:val="en-US" w:eastAsia="zh-CN" w:bidi="ar"/>
              </w:rPr>
              <w:t>改变农户传统施肥习惯，提高科学施肥水平，通过合理施肥提高农产品产量，科学指导农业生产。</w:t>
            </w:r>
          </w:p>
        </w:tc>
        <w:tc>
          <w:tcPr>
            <w:tcW w:w="93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color w:val="000000"/>
                <w:kern w:val="0"/>
                <w:sz w:val="20"/>
                <w:szCs w:val="20"/>
                <w:u w:val="none"/>
                <w:lang w:val="en-US" w:eastAsia="zh-CN" w:bidi="ar"/>
              </w:rPr>
              <w:t>改变农户传统施肥习惯，提高科学施肥水平，通过合理施肥提高农产品产量，科学指导农业生产。</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改变农户传统施肥习惯，提高科学施肥水平，通过合理施肥提高农产品产量，科学指导农业生产。</w:t>
            </w:r>
          </w:p>
        </w:tc>
        <w:tc>
          <w:tcPr>
            <w:tcW w:w="5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68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无</w:t>
            </w:r>
          </w:p>
        </w:tc>
      </w:tr>
      <w:tr>
        <w:tblPrEx>
          <w:tblCellMar>
            <w:top w:w="0" w:type="dxa"/>
            <w:left w:w="108" w:type="dxa"/>
            <w:bottom w:w="0" w:type="dxa"/>
            <w:right w:w="108" w:type="dxa"/>
          </w:tblCellMar>
        </w:tblPrEx>
        <w:trPr>
          <w:trHeight w:val="321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color w:val="000000"/>
                <w:kern w:val="0"/>
                <w:sz w:val="20"/>
                <w:szCs w:val="20"/>
                <w:u w:val="none"/>
                <w:lang w:val="en-US" w:eastAsia="zh-CN" w:bidi="ar"/>
              </w:rPr>
              <w:t>通过项目的实施，减少化肥用量，降低农业面源污染，保护农业生态环境。</w:t>
            </w:r>
          </w:p>
        </w:tc>
        <w:tc>
          <w:tcPr>
            <w:tcW w:w="93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color w:val="000000"/>
                <w:kern w:val="0"/>
                <w:sz w:val="20"/>
                <w:szCs w:val="20"/>
                <w:u w:val="none"/>
                <w:lang w:val="en-US" w:eastAsia="zh-CN" w:bidi="ar"/>
              </w:rPr>
              <w:t>通过项目的实施，减少化肥用量，降低农业面源污染，保护农业生态环境。</w:t>
            </w:r>
          </w:p>
        </w:tc>
        <w:tc>
          <w:tcPr>
            <w:tcW w:w="10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color w:val="000000"/>
                <w:kern w:val="0"/>
                <w:sz w:val="20"/>
                <w:szCs w:val="20"/>
                <w:u w:val="none"/>
                <w:lang w:val="en-US" w:eastAsia="zh-CN" w:bidi="ar"/>
              </w:rPr>
              <w:t>通过项目的实施，减少化肥用量，降低农业面源污染，保护农业生态环境。</w:t>
            </w:r>
          </w:p>
        </w:tc>
        <w:tc>
          <w:tcPr>
            <w:tcW w:w="5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68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无</w:t>
            </w:r>
          </w:p>
        </w:tc>
      </w:tr>
      <w:tr>
        <w:tblPrEx>
          <w:tblCellMar>
            <w:top w:w="0" w:type="dxa"/>
            <w:left w:w="108" w:type="dxa"/>
            <w:bottom w:w="0" w:type="dxa"/>
            <w:right w:w="108" w:type="dxa"/>
          </w:tblCellMar>
        </w:tblPrEx>
        <w:trPr>
          <w:trHeight w:val="1006"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20"/>
                <w:szCs w:val="20"/>
              </w:rPr>
            </w:pPr>
            <w:r>
              <w:rPr>
                <w:rFonts w:hint="eastAsia" w:ascii="宋体" w:hAnsi="宋体" w:cs="宋体"/>
                <w:kern w:val="0"/>
                <w:sz w:val="20"/>
                <w:szCs w:val="20"/>
              </w:rPr>
              <w:t>对农业发展有可持续影响。</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kern w:val="0"/>
                <w:sz w:val="20"/>
                <w:szCs w:val="20"/>
              </w:rPr>
              <w:t>对农业发展有可持续影响。</w:t>
            </w:r>
          </w:p>
        </w:tc>
        <w:tc>
          <w:tcPr>
            <w:tcW w:w="10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20"/>
                <w:szCs w:val="20"/>
              </w:rPr>
            </w:pPr>
            <w:r>
              <w:rPr>
                <w:rFonts w:hint="eastAsia" w:ascii="宋体" w:hAnsi="宋体" w:cs="宋体"/>
                <w:kern w:val="0"/>
                <w:sz w:val="20"/>
                <w:szCs w:val="20"/>
              </w:rPr>
              <w:t>对农业发展有可持续影响。</w:t>
            </w:r>
          </w:p>
        </w:tc>
        <w:tc>
          <w:tcPr>
            <w:tcW w:w="52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2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68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p>
        </w:tc>
      </w:tr>
      <w:tr>
        <w:tblPrEx>
          <w:tblCellMar>
            <w:top w:w="0" w:type="dxa"/>
            <w:left w:w="108" w:type="dxa"/>
            <w:bottom w:w="0" w:type="dxa"/>
            <w:right w:w="108" w:type="dxa"/>
          </w:tblCellMar>
        </w:tblPrEx>
        <w:trPr>
          <w:trHeight w:val="99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服务对象满意度90%以上</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90%</w:t>
            </w:r>
          </w:p>
        </w:tc>
        <w:tc>
          <w:tcPr>
            <w:tcW w:w="10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服务对象满意度100%</w:t>
            </w:r>
          </w:p>
        </w:tc>
        <w:tc>
          <w:tcPr>
            <w:tcW w:w="52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2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68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无</w:t>
            </w:r>
          </w:p>
        </w:tc>
      </w:tr>
      <w:tr>
        <w:tblPrEx>
          <w:tblCellMar>
            <w:top w:w="0" w:type="dxa"/>
            <w:left w:w="108" w:type="dxa"/>
            <w:bottom w:w="0" w:type="dxa"/>
            <w:right w:w="108" w:type="dxa"/>
          </w:tblCellMar>
        </w:tblPrEx>
        <w:trPr>
          <w:trHeight w:val="291" w:hRule="exact"/>
          <w:jc w:val="center"/>
        </w:trPr>
        <w:tc>
          <w:tcPr>
            <w:tcW w:w="662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68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
    <w:sectPr>
      <w:footerReference r:id="rId3" w:type="default"/>
      <w:footerReference r:id="rId4"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21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15</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305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100" w:beforeAutospacing="1" w:after="100" w:afterAutospacing="1"/>
      <w:outlineLvl w:val="1"/>
    </w:pPr>
    <w:rPr>
      <w:rFonts w:ascii="Cambria" w:hAnsi="Cambria" w:eastAsia="黑体"/>
      <w:b/>
      <w:bCs/>
      <w:kern w:val="0"/>
      <w:sz w:val="36"/>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4">
    <w:name w:val="toc 3"/>
    <w:basedOn w:val="1"/>
    <w:next w:val="1"/>
    <w:qFormat/>
    <w:uiPriority w:val="0"/>
    <w:pPr>
      <w:ind w:left="420"/>
    </w:pPr>
    <w:rPr>
      <w:rFonts w:ascii="等线" w:eastAsia="等线"/>
      <w:b/>
      <w:sz w:val="30"/>
      <w:szCs w:val="30"/>
    </w:r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2025-03-31T03:23:50Z</dcterms:created>
  <dc:creator>lenovo</dc:creator>
  <cp:lastModifiedBy>lenovo</cp:lastModifiedBy>
  <dcterms:modified xsi:type="dcterms:W3CDTF">2025-03-31T03:24:18Z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