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95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79"/>
        <w:gridCol w:w="941"/>
        <w:gridCol w:w="853"/>
        <w:gridCol w:w="1114"/>
        <w:gridCol w:w="324"/>
        <w:gridCol w:w="968"/>
        <w:gridCol w:w="1178"/>
        <w:gridCol w:w="458"/>
        <w:gridCol w:w="719"/>
        <w:gridCol w:w="117"/>
        <w:gridCol w:w="1305"/>
        <w:gridCol w:w="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440" w:hRule="exact"/>
          <w:jc w:val="center"/>
        </w:trPr>
        <w:tc>
          <w:tcPr>
            <w:tcW w:w="953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299" w:hRule="atLeast"/>
          <w:jc w:val="center"/>
        </w:trPr>
        <w:tc>
          <w:tcPr>
            <w:tcW w:w="95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291" w:hRule="exact"/>
          <w:jc w:val="center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2022年参加市十六届运动会及第二届冬季运动会活动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291" w:hRule="exact"/>
          <w:jc w:val="center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北京市通州区体育局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北京市通州区社会体育事务中心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291" w:hRule="exact"/>
          <w:jc w:val="center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曹新月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80888125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559" w:hRule="exact"/>
          <w:jc w:val="center"/>
        </w:trPr>
        <w:tc>
          <w:tcPr>
            <w:tcW w:w="1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195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195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134.243592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68.84%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195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195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134.243592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68.84%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291" w:hRule="exact"/>
          <w:jc w:val="center"/>
        </w:trPr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248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组队参加2022年参加市十六届运动会及第二届冬季运动会活动。</w:t>
            </w:r>
          </w:p>
        </w:tc>
        <w:tc>
          <w:tcPr>
            <w:tcW w:w="37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第十六届运动会（群众组）已于9月17日全部完赛，通州区代表团组队参加毽球、中国式摔跤、羽毛球、轮滑、马拉松、健身气功、乒乓球、风筝、篮球、足球、围棋、象棋、桥牌、网球等14项竞赛项目，共取得第一名2项、第二名9项、第三名9项、第四名8项、第五名7项、第六名7项、第七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项、第八名5项的好成绩。北京市第二届冬季运动会于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2023年进行比赛。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组队参加2022年参加市十六届运动会项目数量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10项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14项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赛事参与人数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386人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取得成绩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比赛取得名次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第一名2项、第二名9项、第三名9项、第四名8项、第五名7项、第六名7项、第七名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项、第八名5项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按照组委会要求按时参加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按时参加比赛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按时参加比赛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组队参加2022年参加市十六届运动会及第二届冬季运动会活动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195万元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134.243592万元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6.88</w:t>
            </w: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活动对外影响力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显著增强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有所增强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通州区健身爱好者参与率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明显提高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有所提高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定期参与体育活动人数有所增加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有所增加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有所增加</w:t>
            </w:r>
          </w:p>
        </w:tc>
        <w:tc>
          <w:tcPr>
            <w:tcW w:w="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活动参与人员满意度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90.76</w:t>
            </w:r>
          </w:p>
        </w:tc>
        <w:tc>
          <w:tcPr>
            <w:tcW w:w="1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color w:val="auto"/>
        </w:rPr>
      </w:pP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  <w:t>、60分以下为差。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AXrpWq0wAAAAQBAAAPAAAAAAAAAAEAIAAAADgAAABkcnMvZG93bnJldi54bWxQSwECFAAU&#10;AAAACACHTuJAXIdZ8xkCAAAcBAAADgAAAAAAAAABACAAAAA4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8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GYzMDhjMjkyZWQyZDNmOGFhOWVjZDBlZTQzZjI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3C0E47"/>
    <w:rsid w:val="037800D1"/>
    <w:rsid w:val="03D42E2E"/>
    <w:rsid w:val="04496742"/>
    <w:rsid w:val="049031F8"/>
    <w:rsid w:val="04E317D1"/>
    <w:rsid w:val="05B64EE1"/>
    <w:rsid w:val="06BD7096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F7484B"/>
    <w:rsid w:val="18697618"/>
    <w:rsid w:val="19377C8F"/>
    <w:rsid w:val="19B412DF"/>
    <w:rsid w:val="19FB0CBC"/>
    <w:rsid w:val="1B177D78"/>
    <w:rsid w:val="1B300E3A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A907325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3F17CF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A7B81E"/>
    <w:rsid w:val="7EBB4546"/>
    <w:rsid w:val="7FBE565F"/>
    <w:rsid w:val="7FC9626B"/>
    <w:rsid w:val="8AFF44B4"/>
    <w:rsid w:val="A9FF1CBD"/>
    <w:rsid w:val="B47DABF0"/>
    <w:rsid w:val="B5E781E4"/>
    <w:rsid w:val="B86FDA0B"/>
    <w:rsid w:val="B9FF184C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6ECFA9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alloon Text"/>
    <w:basedOn w:val="1"/>
    <w:link w:val="14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2">
    <w:name w:val="page number"/>
    <w:qFormat/>
    <w:uiPriority w:val="0"/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4">
    <w:name w:val="批注框文本 Char"/>
    <w:basedOn w:val="11"/>
    <w:link w:val="7"/>
    <w:qFormat/>
    <w:uiPriority w:val="0"/>
    <w:rPr>
      <w:kern w:val="2"/>
      <w:sz w:val="18"/>
      <w:szCs w:val="18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7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13614</Words>
  <Characters>13883</Characters>
  <Lines>59</Lines>
  <Paragraphs>16</Paragraphs>
  <TotalTime>2</TotalTime>
  <ScaleCrop>false</ScaleCrop>
  <LinksUpToDate>false</LinksUpToDate>
  <CharactersWithSpaces>14530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2014-11-09T12:08:00Z</dcterms:created>
  <dc:creator>wbh</dc:creator>
  <cp:lastModifiedBy>user</cp:lastModifiedBy>
  <cp:lastPrinted>2022-08-15T02:49:00Z</cp:lastPrinted>
  <dcterms:modified xsi:type="dcterms:W3CDTF">2023-03-09T15:27:21Z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B21B6EA8E1B24D6088111D60FF677A2B</vt:lpwstr>
  </property>
</Properties>
</file>