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1：</w:t>
      </w:r>
    </w:p>
    <w:p>
      <w:pPr>
        <w:spacing w:line="560" w:lineRule="exact"/>
        <w:jc w:val="center"/>
        <w:rPr>
          <w:rFonts w:hint="eastAsia" w:ascii="方正小标宋简体" w:hAnsi="宋体" w:eastAsia="方正小标宋简体" w:cs="黑体"/>
          <w:sz w:val="44"/>
          <w:szCs w:val="44"/>
        </w:rPr>
      </w:pPr>
      <w:r>
        <w:rPr>
          <w:rFonts w:hint="eastAsia" w:ascii="方正小标宋简体" w:hAnsi="华文中宋" w:eastAsia="方正小标宋简体" w:cs="Arial"/>
          <w:color w:val="000000"/>
          <w:kern w:val="0"/>
          <w:sz w:val="44"/>
          <w:szCs w:val="44"/>
          <w:lang w:eastAsia="zh-CN"/>
        </w:rPr>
        <w:t>通州区</w:t>
      </w:r>
      <w:r>
        <w:rPr>
          <w:rFonts w:hint="eastAsia" w:ascii="方正小标宋简体" w:hAnsi="华文中宋" w:eastAsia="方正小标宋简体" w:cs="Arial"/>
          <w:color w:val="000000"/>
          <w:kern w:val="0"/>
          <w:sz w:val="44"/>
          <w:szCs w:val="44"/>
        </w:rPr>
        <w:t>关于</w:t>
      </w:r>
      <w:r>
        <w:rPr>
          <w:rFonts w:hint="eastAsia" w:ascii="方正小标宋简体" w:hAnsi="华文中宋" w:eastAsia="方正小标宋简体" w:cs="Arial"/>
          <w:color w:val="000000"/>
          <w:kern w:val="0"/>
          <w:sz w:val="44"/>
          <w:szCs w:val="44"/>
          <w:lang w:eastAsia="zh-CN"/>
        </w:rPr>
        <w:t>开展</w:t>
      </w:r>
      <w:r>
        <w:rPr>
          <w:rFonts w:hint="eastAsia" w:ascii="方正小标宋简体" w:hAnsi="宋体" w:eastAsia="方正小标宋简体" w:cs="黑体"/>
          <w:sz w:val="44"/>
          <w:szCs w:val="44"/>
        </w:rPr>
        <w:t>限额以下工程施工</w:t>
      </w:r>
    </w:p>
    <w:p>
      <w:pPr>
        <w:spacing w:line="560" w:lineRule="exact"/>
        <w:jc w:val="center"/>
        <w:rPr>
          <w:rFonts w:hint="eastAsia" w:ascii="方正小标宋简体" w:hAnsi="华文中宋" w:eastAsia="方正小标宋简体" w:cs="Arial"/>
          <w:color w:val="000000"/>
          <w:kern w:val="0"/>
          <w:sz w:val="44"/>
          <w:szCs w:val="44"/>
          <w:lang w:val="en-US" w:eastAsia="zh-CN"/>
        </w:rPr>
      </w:pPr>
      <w:r>
        <w:rPr>
          <w:rFonts w:hint="eastAsia" w:ascii="方正小标宋简体" w:hAnsi="宋体" w:eastAsia="方正小标宋简体" w:cs="黑体"/>
          <w:sz w:val="44"/>
          <w:szCs w:val="44"/>
        </w:rPr>
        <w:t>安全</w:t>
      </w:r>
      <w:r>
        <w:rPr>
          <w:rFonts w:hint="eastAsia" w:ascii="方正小标宋简体" w:hAnsi="宋体" w:eastAsia="方正小标宋简体" w:cs="黑体"/>
          <w:sz w:val="44"/>
          <w:szCs w:val="44"/>
          <w:lang w:eastAsia="zh-CN"/>
        </w:rPr>
        <w:t>管理工作</w:t>
      </w:r>
      <w:r>
        <w:rPr>
          <w:rFonts w:hint="eastAsia" w:ascii="方正小标宋简体" w:hAnsi="华文中宋" w:eastAsia="方正小标宋简体" w:cs="Arial"/>
          <w:color w:val="000000"/>
          <w:kern w:val="0"/>
          <w:sz w:val="44"/>
          <w:szCs w:val="44"/>
          <w:lang w:val="en-US" w:eastAsia="zh-CN"/>
        </w:rPr>
        <w:t>督导检查方案</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firstLine="640" w:firstLineChars="200"/>
        <w:textAlignment w:val="auto"/>
        <w:rPr>
          <w:rFonts w:hint="eastAsia" w:ascii="仿宋_GB2312" w:hAnsi="仿宋_GB2312" w:eastAsia="仿宋_GB2312" w:cs="仿宋_GB2312"/>
          <w:sz w:val="32"/>
          <w:szCs w:val="32"/>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eastAsia="仿宋_GB2312"/>
          <w:sz w:val="32"/>
          <w:szCs w:val="32"/>
          <w:lang w:val="en-US" w:eastAsia="zh-CN"/>
        </w:rPr>
        <w:t>《关于印发&lt;限额以下工程施工安全管理办法(试行)&gt;的通知》（京建发〔2021〕432号）文件要求，结合当前限额以下安全生产形势，为落实区委区政府主要领导批示指示精神。全面加强</w:t>
      </w:r>
      <w:r>
        <w:rPr>
          <w:rFonts w:hint="eastAsia" w:ascii="仿宋_GB2312" w:eastAsia="仿宋_GB2312"/>
          <w:sz w:val="32"/>
          <w:szCs w:val="32"/>
          <w:highlight w:val="none"/>
        </w:rPr>
        <w:t>街道办事处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乡镇人民政府</w:t>
      </w:r>
      <w:r>
        <w:rPr>
          <w:rFonts w:hint="eastAsia" w:ascii="仿宋_GB2312" w:eastAsia="仿宋_GB2312"/>
          <w:sz w:val="32"/>
          <w:szCs w:val="32"/>
          <w:lang w:val="en-US" w:eastAsia="zh-CN"/>
        </w:rPr>
        <w:t>落实限额以下工程施工安全管理工作的业务指导工作，切实减压限额以下工程生产安全事故，制定本督导方案。</w:t>
      </w:r>
    </w:p>
    <w:p>
      <w:pPr>
        <w:pStyle w:val="11"/>
        <w:keepNext w:val="0"/>
        <w:keepLines w:val="0"/>
        <w:pageBreakBefore w:val="0"/>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督导检查时间</w:t>
      </w:r>
    </w:p>
    <w:p>
      <w:pPr>
        <w:pStyle w:val="11"/>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按年度督导计划</w:t>
      </w:r>
      <w:r>
        <w:rPr>
          <w:rFonts w:hint="eastAsia" w:ascii="仿宋_GB2312" w:eastAsia="仿宋_GB2312"/>
          <w:sz w:val="32"/>
          <w:szCs w:val="32"/>
        </w:rPr>
        <w:t>长期开展</w:t>
      </w:r>
      <w:r>
        <w:rPr>
          <w:rFonts w:hint="eastAsia" w:ascii="仿宋_GB2312" w:eastAsia="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组织领导</w:t>
      </w:r>
    </w:p>
    <w:p>
      <w:pPr>
        <w:pStyle w:val="11"/>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由通州区住房和城乡建</w:t>
      </w:r>
      <w:r>
        <w:rPr>
          <w:rFonts w:hint="eastAsia" w:ascii="仿宋_GB2312" w:hAnsi="仿宋_GB2312" w:eastAsia="仿宋_GB2312" w:cs="仿宋_GB2312"/>
          <w:sz w:val="32"/>
          <w:szCs w:val="32"/>
          <w:highlight w:val="none"/>
          <w:lang w:val="en-US" w:eastAsia="zh-CN"/>
        </w:rPr>
        <w:t>设委员会牵头组织</w:t>
      </w:r>
      <w:r>
        <w:rPr>
          <w:rFonts w:hint="eastAsia" w:ascii="仿宋_GB2312" w:hAnsi="仿宋_GB2312" w:eastAsia="仿宋_GB2312" w:cs="仿宋_GB2312"/>
          <w:sz w:val="32"/>
          <w:szCs w:val="32"/>
          <w:lang w:val="en-US" w:eastAsia="zh-CN"/>
        </w:rPr>
        <w:t>实施。</w:t>
      </w:r>
    </w:p>
    <w:p>
      <w:pPr>
        <w:pStyle w:val="11"/>
        <w:keepNext w:val="0"/>
        <w:keepLines w:val="0"/>
        <w:pageBreakBefore w:val="0"/>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督导检查方式和内容</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督</w:t>
      </w:r>
      <w:r>
        <w:rPr>
          <w:rFonts w:hint="eastAsia" w:ascii="仿宋_GB2312" w:hAnsi="仿宋_GB2312" w:eastAsia="仿宋_GB2312" w:cs="仿宋_GB2312"/>
          <w:sz w:val="32"/>
          <w:szCs w:val="32"/>
          <w:lang w:eastAsia="zh-CN"/>
        </w:rPr>
        <w:t>导</w:t>
      </w:r>
      <w:r>
        <w:rPr>
          <w:rFonts w:hint="eastAsia" w:ascii="仿宋_GB2312" w:hAnsi="仿宋_GB2312" w:eastAsia="仿宋_GB2312" w:cs="仿宋_GB2312"/>
          <w:sz w:val="32"/>
          <w:szCs w:val="32"/>
        </w:rPr>
        <w:t>组通过深入各街道乡镇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以材料核验及点位抽检相结合的方式开展督导，</w:t>
      </w:r>
      <w:r>
        <w:rPr>
          <w:rFonts w:hint="eastAsia" w:ascii="仿宋_GB2312" w:hAnsi="仿宋_GB2312" w:eastAsia="仿宋_GB2312" w:cs="仿宋_GB2312"/>
          <w:sz w:val="32"/>
          <w:szCs w:val="32"/>
        </w:rPr>
        <w:t>督</w:t>
      </w:r>
      <w:r>
        <w:rPr>
          <w:rFonts w:hint="eastAsia" w:ascii="仿宋_GB2312" w:hAnsi="仿宋_GB2312" w:eastAsia="仿宋_GB2312" w:cs="仿宋_GB2312"/>
          <w:sz w:val="32"/>
          <w:szCs w:val="32"/>
          <w:lang w:eastAsia="zh-CN"/>
        </w:rPr>
        <w:t>导</w:t>
      </w:r>
      <w:r>
        <w:rPr>
          <w:rFonts w:hint="eastAsia" w:ascii="仿宋_GB2312" w:hAnsi="仿宋_GB2312" w:eastAsia="仿宋_GB2312" w:cs="仿宋_GB2312"/>
          <w:sz w:val="32"/>
          <w:szCs w:val="32"/>
        </w:rPr>
        <w:t>内容如下：</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辖区内限额以下工程的安全生产监管工作</w:t>
      </w:r>
      <w:r>
        <w:rPr>
          <w:rFonts w:hint="eastAsia" w:ascii="仿宋_GB2312" w:eastAsia="仿宋_GB2312"/>
          <w:sz w:val="32"/>
          <w:szCs w:val="32"/>
          <w:lang w:val="en-US" w:eastAsia="zh-CN"/>
        </w:rPr>
        <w:t>履行职责情况。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辖区内限额以下</w:t>
      </w:r>
      <w:r>
        <w:rPr>
          <w:rFonts w:hint="eastAsia" w:ascii="仿宋_GB2312" w:hAnsi="仿宋_GB2312" w:eastAsia="仿宋_GB2312" w:cs="仿宋_GB2312"/>
          <w:sz w:val="32"/>
          <w:szCs w:val="32"/>
          <w:lang w:val="en-US" w:eastAsia="zh-CN"/>
        </w:rPr>
        <w:t>工程信息台账情况。</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辖区</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bCs/>
          <w:sz w:val="32"/>
          <w:szCs w:val="32"/>
        </w:rPr>
        <w:t>限额以下工程信息平台</w:t>
      </w:r>
      <w:r>
        <w:rPr>
          <w:rFonts w:hint="eastAsia" w:ascii="仿宋_GB2312" w:hAnsi="仿宋_GB2312" w:eastAsia="仿宋_GB2312" w:cs="仿宋_GB2312"/>
          <w:sz w:val="32"/>
          <w:szCs w:val="32"/>
          <w:lang w:val="en-US" w:eastAsia="zh-CN"/>
        </w:rPr>
        <w:t>录入及完工销账</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p>
    <w:p>
      <w:pPr>
        <w:pStyle w:val="11"/>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建立辖区内限额以下工程安全巡查执法制度</w:t>
      </w:r>
      <w:r>
        <w:rPr>
          <w:rFonts w:hint="eastAsia" w:ascii="仿宋_GB2312" w:hAnsi="仿宋_GB2312" w:eastAsia="仿宋_GB2312" w:cs="仿宋_GB2312"/>
          <w:sz w:val="32"/>
          <w:szCs w:val="32"/>
          <w:lang w:eastAsia="zh-CN"/>
        </w:rPr>
        <w:t>情况。</w:t>
      </w:r>
    </w:p>
    <w:p>
      <w:pPr>
        <w:pStyle w:val="11"/>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对辖区内</w:t>
      </w:r>
      <w:r>
        <w:rPr>
          <w:rFonts w:hint="eastAsia" w:ascii="仿宋_GB2312" w:eastAsia="仿宋_GB2312"/>
          <w:sz w:val="32"/>
          <w:szCs w:val="32"/>
        </w:rPr>
        <w:t>限额以下工程</w:t>
      </w:r>
      <w:r>
        <w:rPr>
          <w:rFonts w:hint="eastAsia" w:ascii="仿宋_GB2312" w:eastAsia="仿宋_GB2312"/>
          <w:sz w:val="32"/>
          <w:szCs w:val="32"/>
          <w:lang w:eastAsia="zh-CN"/>
        </w:rPr>
        <w:t>的检查情况。</w:t>
      </w:r>
    </w:p>
    <w:p>
      <w:pPr>
        <w:pStyle w:val="11"/>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w:t>
      </w:r>
      <w:r>
        <w:rPr>
          <w:rFonts w:hint="eastAsia" w:ascii="仿宋_GB2312" w:eastAsia="仿宋_GB2312"/>
          <w:sz w:val="32"/>
          <w:szCs w:val="32"/>
        </w:rPr>
        <w:t>限额以下工程施工现场生产安全事故隐患或者安全生产违法违规行为</w:t>
      </w:r>
      <w:r>
        <w:rPr>
          <w:rFonts w:hint="eastAsia" w:ascii="仿宋_GB2312" w:eastAsia="仿宋_GB2312"/>
          <w:sz w:val="32"/>
          <w:szCs w:val="32"/>
          <w:lang w:eastAsia="zh-CN"/>
        </w:rPr>
        <w:t>的</w:t>
      </w:r>
      <w:r>
        <w:rPr>
          <w:rFonts w:hint="eastAsia" w:ascii="仿宋_GB2312" w:eastAsia="仿宋_GB2312"/>
          <w:sz w:val="32"/>
          <w:szCs w:val="32"/>
        </w:rPr>
        <w:t>整</w:t>
      </w:r>
      <w:r>
        <w:rPr>
          <w:rFonts w:hint="eastAsia" w:ascii="仿宋_GB2312" w:eastAsia="仿宋_GB2312"/>
          <w:sz w:val="32"/>
          <w:szCs w:val="32"/>
          <w:lang w:eastAsia="zh-CN"/>
        </w:rPr>
        <w:t>改情况。</w:t>
      </w:r>
    </w:p>
    <w:p>
      <w:pPr>
        <w:pStyle w:val="11"/>
        <w:keepNext w:val="0"/>
        <w:keepLines w:val="0"/>
        <w:pageBreakBefore w:val="0"/>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（一）各街道乡镇组织实施辖区内限额以下工程的安全生产监管工作，建立健全监管制度、责任体系、监管流程等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（二）各街道乡镇负责辖区内限额以下工程的信息登记</w:t>
      </w:r>
      <w:r>
        <w:rPr>
          <w:rFonts w:hint="eastAsia" w:ascii="仿宋_GB2312" w:hAnsi="仿宋_GB2312" w:eastAsia="仿宋_GB2312" w:cs="仿宋_GB2312"/>
          <w:sz w:val="32"/>
          <w:szCs w:val="32"/>
          <w:lang w:eastAsia="zh-CN"/>
        </w:rPr>
        <w:t>，</w:t>
      </w:r>
      <w:r>
        <w:rPr>
          <w:rFonts w:hint="eastAsia" w:ascii="仿宋_GB2312" w:eastAsia="仿宋_GB2312"/>
          <w:sz w:val="32"/>
          <w:szCs w:val="32"/>
        </w:rPr>
        <w:t>对建设单位或个人提交的施工活动资料、施工企业资质等进行审查把关，依据《北京市限额以下工程开工建设管理指引》（附件1），提前告知安全生产注意事项和禁止行为</w:t>
      </w:r>
      <w:r>
        <w:rPr>
          <w:rFonts w:hint="eastAsia" w:ascii="仿宋_GB2312" w:hAnsi="仿宋_GB2312" w:eastAsia="仿宋_GB2312" w:cs="仿宋_GB2312"/>
          <w:sz w:val="32"/>
          <w:szCs w:val="32"/>
        </w:rPr>
        <w:t>。建立监管台账，完善项目信息</w:t>
      </w:r>
      <w:r>
        <w:rPr>
          <w:rFonts w:hint="eastAsia" w:ascii="仿宋_GB2312" w:hAnsi="仿宋_GB2312" w:eastAsia="仿宋_GB2312" w:cs="仿宋_GB2312"/>
          <w:bCs/>
          <w:sz w:val="32"/>
          <w:szCs w:val="32"/>
        </w:rPr>
        <w:t>，将《北京市限额以下工程开工建设信息登记表》（附件2）信息及时录入限额以下工程信息平台</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全面掌握辖区内限额以下工程基本信息、工程进度、人员资质等情况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rPr>
        <w:t>（三）各街道乡镇建立辖区内限额以下工程安全巡查执法制度，对</w:t>
      </w:r>
      <w:r>
        <w:rPr>
          <w:rFonts w:hint="eastAsia" w:ascii="仿宋_GB2312" w:eastAsia="仿宋_GB2312"/>
          <w:sz w:val="32"/>
          <w:szCs w:val="32"/>
        </w:rPr>
        <w:t>发现的限额以下工程施工现场生产安全事故隐患或者安全生产违法违规行为，要及时予以制止纠正并督促整改，违法违规情节严重的应依法进行行政处罚或上报区相关部门依法查处</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eastAsia="仿宋_GB2312"/>
          <w:sz w:val="32"/>
          <w:szCs w:val="32"/>
          <w:highlight w:val="none"/>
          <w:lang w:eastAsia="zh-CN"/>
        </w:rPr>
        <w:t>各街道乡镇</w:t>
      </w:r>
      <w:r>
        <w:rPr>
          <w:rFonts w:hint="eastAsia" w:ascii="仿宋_GB2312" w:hAnsi="仿宋_GB2312" w:eastAsia="仿宋_GB2312" w:cs="仿宋_GB2312"/>
          <w:sz w:val="32"/>
          <w:szCs w:val="32"/>
        </w:rPr>
        <w:t>执法部门依据安全生产法，依法查处限额以下工程施工作业中存在的安全生产违法行为和其他违法行为，对非授权范围的执法事项，及时上报相关部门查处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rPr>
        <w:t>（五）各街道乡镇开展辖区内限额以下工程安全生产宣传培训教育工作，</w:t>
      </w:r>
      <w:r>
        <w:rPr>
          <w:rFonts w:hint="eastAsia" w:ascii="仿宋_GB2312" w:eastAsia="仿宋_GB2312"/>
          <w:sz w:val="32"/>
          <w:szCs w:val="32"/>
        </w:rPr>
        <w:t>防范一线作业人员违章违规操作，提高人民群众安全意识，鼓励发动市民积极举报违法违规行为</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（六）各街道乡镇受理有关限额以下工程违法行为和安全隐患的投诉，及时组织核查处理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（七）各街道乡镇负责完工销账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限额以下工程完成施工合同或者协议内容后，由建设单位或个人提交完工证明，经确认完工的，在限额以下工程信息平台上及时完成销账处理，终止监管</w:t>
      </w:r>
      <w:r>
        <w:rPr>
          <w:rFonts w:hint="eastAsia" w:ascii="仿宋_GB2312" w:hAnsi="仿宋_GB2312" w:eastAsia="仿宋_GB2312" w:cs="仿宋_GB2312"/>
          <w:sz w:val="32"/>
          <w:szCs w:val="32"/>
          <w:lang w:eastAsia="zh-CN"/>
        </w:rPr>
        <w:t>。</w:t>
      </w:r>
    </w:p>
    <w:p>
      <w:pPr>
        <w:pStyle w:val="11"/>
        <w:keepNext w:val="0"/>
        <w:keepLines w:val="0"/>
        <w:pageBreakBefore w:val="0"/>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督导结果运用</w:t>
      </w:r>
    </w:p>
    <w:p>
      <w:pPr>
        <w:pStyle w:val="11"/>
        <w:keepNext w:val="0"/>
        <w:keepLines w:val="0"/>
        <w:pageBreakBefore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限额以下工程施工安全管理</w:t>
      </w:r>
      <w:r>
        <w:rPr>
          <w:rFonts w:hint="eastAsia" w:ascii="仿宋_GB2312" w:eastAsia="仿宋_GB2312"/>
          <w:sz w:val="32"/>
          <w:szCs w:val="32"/>
        </w:rPr>
        <w:t>督导检查情况将列入</w:t>
      </w:r>
      <w:r>
        <w:rPr>
          <w:rFonts w:hint="eastAsia" w:ascii="仿宋_GB2312" w:eastAsia="仿宋_GB2312"/>
          <w:sz w:val="32"/>
          <w:szCs w:val="32"/>
          <w:lang w:eastAsia="zh-CN"/>
        </w:rPr>
        <w:t>平安北京建设工作安全生产方面考核评分细则</w:t>
      </w:r>
      <w:r>
        <w:rPr>
          <w:rFonts w:hint="eastAsia" w:ascii="仿宋_GB2312" w:eastAsia="仿宋_GB2312"/>
          <w:sz w:val="32"/>
          <w:szCs w:val="32"/>
        </w:rPr>
        <w:t>，对各</w:t>
      </w:r>
      <w:r>
        <w:rPr>
          <w:rFonts w:hint="eastAsia" w:ascii="仿宋_GB2312" w:eastAsia="仿宋_GB2312"/>
          <w:sz w:val="32"/>
          <w:szCs w:val="32"/>
          <w:lang w:eastAsia="zh-CN"/>
        </w:rPr>
        <w:t>街道</w:t>
      </w:r>
      <w:r>
        <w:rPr>
          <w:rFonts w:hint="eastAsia" w:ascii="仿宋_GB2312" w:eastAsia="仿宋_GB2312"/>
          <w:sz w:val="32"/>
          <w:szCs w:val="32"/>
        </w:rPr>
        <w:t>乡镇进行考核打分。</w:t>
      </w:r>
    </w:p>
    <w:p>
      <w:pPr>
        <w:pStyle w:val="11"/>
        <w:keepNext w:val="0"/>
        <w:keepLines w:val="0"/>
        <w:pageBreakBefore w:val="0"/>
        <w:numPr>
          <w:ilvl w:val="0"/>
          <w:numId w:val="0"/>
        </w:numPr>
        <w:kinsoku/>
        <w:wordWrap/>
        <w:overflowPunct/>
        <w:topLinePunct w:val="0"/>
        <w:autoSpaceDE/>
        <w:autoSpaceDN/>
        <w:bidi w:val="0"/>
        <w:adjustRightInd/>
        <w:snapToGrid/>
        <w:spacing w:line="560" w:lineRule="atLeast"/>
        <w:textAlignment w:val="auto"/>
        <w:rPr>
          <w:rFonts w:hint="default"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lang w:eastAsia="zh-CN"/>
        </w:rPr>
        <w:t>通州区</w:t>
      </w:r>
      <w:r>
        <w:rPr>
          <w:rFonts w:hint="eastAsia" w:ascii="仿宋_GB2312" w:eastAsia="仿宋_GB2312"/>
          <w:sz w:val="32"/>
          <w:szCs w:val="32"/>
        </w:rPr>
        <w:t>限额以下工程开工建设管理指引</w:t>
      </w:r>
    </w:p>
    <w:p>
      <w:pPr>
        <w:keepNext w:val="0"/>
        <w:keepLines w:val="0"/>
        <w:pageBreakBefore w:val="0"/>
        <w:widowControl w:val="0"/>
        <w:kinsoku/>
        <w:wordWrap/>
        <w:overflowPunct/>
        <w:topLinePunct w:val="0"/>
        <w:autoSpaceDE/>
        <w:autoSpaceDN/>
        <w:bidi w:val="0"/>
        <w:adjustRightInd/>
        <w:snapToGrid/>
        <w:spacing w:line="560" w:lineRule="atLeast"/>
        <w:ind w:firstLine="1600" w:firstLineChars="5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通州区</w:t>
      </w:r>
      <w:r>
        <w:rPr>
          <w:rFonts w:hint="eastAsia" w:ascii="仿宋_GB2312" w:eastAsia="仿宋_GB2312"/>
          <w:sz w:val="32"/>
          <w:szCs w:val="32"/>
        </w:rPr>
        <w:t>限额以下工程开工建设信息登记表</w:t>
      </w:r>
    </w:p>
    <w:p>
      <w:pPr>
        <w:keepNext w:val="0"/>
        <w:keepLines w:val="0"/>
        <w:pageBreakBefore w:val="0"/>
        <w:widowControl w:val="0"/>
        <w:kinsoku/>
        <w:wordWrap/>
        <w:overflowPunct/>
        <w:topLinePunct w:val="0"/>
        <w:autoSpaceDE/>
        <w:autoSpaceDN/>
        <w:bidi w:val="0"/>
        <w:adjustRightInd/>
        <w:snapToGrid/>
        <w:spacing w:line="560" w:lineRule="atLeast"/>
        <w:ind w:firstLine="1600" w:firstLineChars="50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各街道乡镇</w:t>
      </w:r>
      <w:r>
        <w:rPr>
          <w:rFonts w:hint="eastAsia" w:ascii="仿宋_GB2312" w:eastAsia="仿宋_GB2312"/>
          <w:sz w:val="32"/>
          <w:szCs w:val="32"/>
        </w:rPr>
        <w:t>限额以下工程施工安全检查记录表</w:t>
      </w:r>
    </w:p>
    <w:p>
      <w:pPr>
        <w:keepNext w:val="0"/>
        <w:keepLines w:val="0"/>
        <w:pageBreakBefore w:val="0"/>
        <w:kinsoku/>
        <w:wordWrap/>
        <w:overflowPunct/>
        <w:topLinePunct w:val="0"/>
        <w:autoSpaceDE/>
        <w:autoSpaceDN/>
        <w:bidi w:val="0"/>
        <w:adjustRightInd/>
        <w:snapToGrid/>
        <w:spacing w:line="560" w:lineRule="atLeast"/>
        <w:ind w:left="1916" w:leftChars="760" w:hanging="320" w:hangingChars="1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4.通州区住建委限额以下工程施工安全管理工作督导检查单</w:t>
      </w:r>
    </w:p>
    <w:p>
      <w:pPr>
        <w:pStyle w:val="11"/>
        <w:keepNext w:val="0"/>
        <w:keepLines w:val="0"/>
        <w:pageBreakBefore w:val="0"/>
        <w:kinsoku/>
        <w:wordWrap/>
        <w:overflowPunct/>
        <w:topLinePunct w:val="0"/>
        <w:autoSpaceDE/>
        <w:autoSpaceDN/>
        <w:bidi w:val="0"/>
        <w:adjustRightInd/>
        <w:snapToGrid/>
        <w:spacing w:line="560" w:lineRule="atLeas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60" w:lineRule="atLeast"/>
        <w:ind w:firstLine="2880" w:firstLineChars="900"/>
        <w:textAlignment w:val="auto"/>
        <w:rPr>
          <w:rFonts w:hint="eastAsia" w:ascii="仿宋_GB2312" w:eastAsia="仿宋_GB2312"/>
          <w:sz w:val="32"/>
          <w:szCs w:val="32"/>
          <w:lang w:eastAsia="zh-CN"/>
        </w:rPr>
      </w:pPr>
      <w:r>
        <w:rPr>
          <w:rFonts w:hint="eastAsia" w:ascii="仿宋_GB2312" w:eastAsia="仿宋_GB2312"/>
          <w:sz w:val="32"/>
          <w:szCs w:val="32"/>
          <w:lang w:eastAsia="zh-CN"/>
        </w:rPr>
        <w:t>北京市通州区住房和城乡建设委员会</w:t>
      </w: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_GB2312" w:eastAsia="仿宋_GB2312"/>
          <w:sz w:val="32"/>
          <w:szCs w:val="32"/>
        </w:rPr>
      </w:pPr>
      <w:r>
        <w:rPr>
          <w:rFonts w:ascii="仿宋_GB2312" w:eastAsia="仿宋_GB2312"/>
          <w:sz w:val="32"/>
          <w:szCs w:val="32"/>
        </w:rPr>
        <w:t xml:space="preserve">                         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560" w:lineRule="atLeast"/>
        <w:ind w:firstLine="2240" w:firstLineChars="700"/>
        <w:textAlignment w:val="auto"/>
        <w:rPr>
          <w:rFonts w:hint="eastAsia" w:ascii="仿宋_GB2312" w:hAnsi="仿宋" w:eastAsia="仿宋_GB2312"/>
          <w:color w:val="000000"/>
          <w:kern w:val="32"/>
          <w:sz w:val="32"/>
          <w:szCs w:val="32"/>
        </w:rPr>
      </w:pPr>
    </w:p>
    <w:p>
      <w:pPr>
        <w:keepNext w:val="0"/>
        <w:keepLines w:val="0"/>
        <w:pageBreakBefore w:val="0"/>
        <w:kinsoku/>
        <w:wordWrap/>
        <w:overflowPunct/>
        <w:topLinePunct w:val="0"/>
        <w:autoSpaceDE/>
        <w:autoSpaceDN/>
        <w:bidi w:val="0"/>
        <w:adjustRightInd/>
        <w:snapToGrid/>
        <w:spacing w:line="560" w:lineRule="atLeast"/>
        <w:ind w:firstLine="2240" w:firstLineChars="700"/>
        <w:textAlignment w:val="auto"/>
        <w:rPr>
          <w:rFonts w:ascii="仿宋_GB2312" w:hAnsi="仿宋" w:eastAsia="仿宋_GB2312" w:cs="仿宋_GB2312"/>
          <w:sz w:val="32"/>
          <w:szCs w:val="32"/>
        </w:rPr>
      </w:pPr>
      <w:r>
        <w:rPr>
          <w:rFonts w:hint="eastAsia" w:ascii="仿宋_GB2312" w:hAnsi="仿宋" w:eastAsia="仿宋_GB2312"/>
          <w:color w:val="000000"/>
          <w:kern w:val="32"/>
          <w:sz w:val="32"/>
          <w:szCs w:val="32"/>
        </w:rPr>
        <w:t>（联系人</w:t>
      </w:r>
      <w:r>
        <w:rPr>
          <w:rFonts w:ascii="仿宋_GB2312" w:hAnsi="仿宋" w:eastAsia="仿宋_GB2312"/>
          <w:color w:val="000000"/>
          <w:kern w:val="32"/>
          <w:sz w:val="32"/>
          <w:szCs w:val="32"/>
        </w:rPr>
        <w:t>:</w:t>
      </w:r>
      <w:r>
        <w:rPr>
          <w:rFonts w:hint="eastAsia" w:ascii="仿宋_GB2312" w:hAnsi="仿宋" w:eastAsia="仿宋_GB2312"/>
          <w:color w:val="000000"/>
          <w:kern w:val="32"/>
          <w:sz w:val="32"/>
          <w:szCs w:val="32"/>
          <w:lang w:val="en-US" w:eastAsia="zh-CN"/>
        </w:rPr>
        <w:t xml:space="preserve">杨洁 </w:t>
      </w:r>
      <w:r>
        <w:rPr>
          <w:rFonts w:hint="eastAsia" w:ascii="仿宋_GB2312" w:hAnsi="仿宋" w:eastAsia="仿宋_GB2312"/>
          <w:color w:val="000000"/>
          <w:kern w:val="32"/>
          <w:sz w:val="32"/>
          <w:szCs w:val="32"/>
        </w:rPr>
        <w:t>电话：</w:t>
      </w:r>
      <w:r>
        <w:rPr>
          <w:rFonts w:hint="eastAsia" w:ascii="仿宋_GB2312" w:hAnsi="仿宋" w:eastAsia="仿宋_GB2312"/>
          <w:color w:val="000000"/>
          <w:kern w:val="32"/>
          <w:sz w:val="32"/>
          <w:szCs w:val="32"/>
          <w:lang w:val="en-US" w:eastAsia="zh-CN"/>
        </w:rPr>
        <w:t xml:space="preserve">69544942    </w:t>
      </w:r>
      <w:r>
        <w:rPr>
          <w:rFonts w:hint="eastAsia" w:ascii="仿宋_GB2312" w:hAnsi="仿宋" w:eastAsia="仿宋_GB2312"/>
          <w:color w:val="000000"/>
          <w:kern w:val="3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lang w:eastAsia="zh-CN"/>
        </w:rPr>
        <w:t>通州区</w:t>
      </w:r>
      <w:r>
        <w:rPr>
          <w:rFonts w:hint="eastAsia" w:ascii="方正小标宋简体" w:hAnsi="方正小标宋简体" w:eastAsia="方正小标宋简体" w:cs="方正小标宋简体"/>
          <w:sz w:val="44"/>
          <w:szCs w:val="44"/>
        </w:rPr>
        <w:t>限额以下工程开工建设管理指引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黑体" w:eastAsia="仿宋_GB2312" w:cs="黑体"/>
          <w:b/>
          <w:bCs/>
          <w:sz w:val="32"/>
          <w:szCs w:val="32"/>
        </w:rPr>
      </w:pPr>
      <w:r>
        <w:rPr>
          <w:rFonts w:hint="eastAsia" w:ascii="仿宋_GB2312" w:hAnsi="黑体" w:eastAsia="仿宋_GB2312" w:cs="黑体"/>
          <w:b/>
          <w:bCs/>
          <w:sz w:val="32"/>
          <w:szCs w:val="32"/>
        </w:rPr>
        <w:t>一、申请办理限额以下工程开工建设信息录入管理手续时，建设单位或个人应向各街道办事处（乡镇人民政府）提供资料参考（非必要提交项）：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1.建设工程用地批准文件、产权租赁协议等；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2.建设工程规划许可手续；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3.满足施工技术要求的施工图纸或选用的设计通用图和标准图集；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4.施工单位资质文件及工程承发包合同关键页；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5.提供挖掘工程地下管线调查情况。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注：以上资料如有需提供，均为非必要提供项。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黑体" w:eastAsia="仿宋_GB2312" w:cs="黑体"/>
          <w:b/>
          <w:bCs/>
          <w:sz w:val="32"/>
          <w:szCs w:val="32"/>
        </w:rPr>
      </w:pPr>
      <w:r>
        <w:rPr>
          <w:rFonts w:hint="eastAsia" w:ascii="仿宋_GB2312" w:hAnsi="黑体" w:eastAsia="仿宋_GB2312" w:cs="黑体"/>
          <w:b/>
          <w:bCs/>
          <w:sz w:val="32"/>
          <w:szCs w:val="32"/>
        </w:rPr>
        <w:t>二、各街道办事处（乡镇人民政府）应当按照下列程序办理：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街道办事处（乡镇人民政府）应认真审核建设单位或个人报送的资料，对于符合条件的工程，应当立即填写《北京市限额以下工程开工建设信息登记表》，并将项目信息上传限额以下工程信息平台；对于不符合开工建设信息录入条件的，应当在审核后立即通知建设单位（个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2.收到建设单位或个人工程完工申请后，应立即在限额以下工程信息平台上办理销账，街道办事处（乡镇人民政府）发现工程已完工的，应立即联系建设单位或个人核实销账。</w:t>
      </w:r>
    </w:p>
    <w:p>
      <w:pPr>
        <w:spacing w:line="640" w:lineRule="exact"/>
        <w:jc w:val="left"/>
        <w:rPr>
          <w:rFonts w:hint="eastAsia" w:ascii="黑体" w:hAnsi="黑体" w:eastAsia="黑体" w:cs="黑体"/>
          <w:sz w:val="32"/>
          <w:szCs w:val="32"/>
        </w:rPr>
      </w:pPr>
    </w:p>
    <w:p>
      <w:pPr>
        <w:spacing w:line="64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附件2</w:t>
      </w:r>
      <w:r>
        <w:rPr>
          <w:rFonts w:hint="eastAsia" w:ascii="黑体" w:hAnsi="黑体" w:eastAsia="黑体" w:cs="黑体"/>
          <w:sz w:val="32"/>
          <w:szCs w:val="32"/>
          <w:lang w:eastAsia="zh-CN"/>
        </w:rPr>
        <w:t>：</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通州区</w:t>
      </w:r>
      <w:r>
        <w:rPr>
          <w:rFonts w:hint="eastAsia" w:ascii="方正小标宋简体" w:hAnsi="方正小标宋简体" w:eastAsia="方正小标宋简体" w:cs="方正小标宋简体"/>
          <w:sz w:val="44"/>
          <w:szCs w:val="44"/>
        </w:rPr>
        <w:t>限额以下工程开工建设</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信息登记表</w:t>
      </w:r>
    </w:p>
    <w:tbl>
      <w:tblPr>
        <w:tblStyle w:val="1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1159"/>
        <w:gridCol w:w="939"/>
        <w:gridCol w:w="1629"/>
        <w:gridCol w:w="1315"/>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640" w:type="dxa"/>
            <w:gridSpan w:val="6"/>
            <w:noWrap/>
            <w:vAlign w:val="center"/>
          </w:tcPr>
          <w:p>
            <w:pPr>
              <w:spacing w:line="400" w:lineRule="exact"/>
              <w:jc w:val="left"/>
              <w:rPr>
                <w:rFonts w:ascii="宋体" w:hAnsi="宋体"/>
                <w:b/>
                <w:sz w:val="24"/>
              </w:rPr>
            </w:pPr>
            <w:r>
              <w:rPr>
                <w:rFonts w:hint="eastAsia" w:ascii="宋体" w:hAnsi="宋体"/>
                <w:b/>
                <w:bCs/>
                <w:sz w:val="24"/>
              </w:rPr>
              <w:t>一、工程基本信息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noWrap/>
            <w:vAlign w:val="center"/>
          </w:tcPr>
          <w:p>
            <w:pPr>
              <w:spacing w:line="400" w:lineRule="exact"/>
              <w:jc w:val="center"/>
              <w:rPr>
                <w:rFonts w:ascii="仿宋_GB2312" w:eastAsia="仿宋_GB2312"/>
              </w:rPr>
            </w:pPr>
            <w:r>
              <w:rPr>
                <w:rFonts w:hint="eastAsia" w:ascii="仿宋_GB2312" w:eastAsia="仿宋_GB2312"/>
              </w:rPr>
              <w:t>工程名称</w:t>
            </w:r>
          </w:p>
        </w:tc>
        <w:tc>
          <w:tcPr>
            <w:tcW w:w="2098" w:type="dxa"/>
            <w:gridSpan w:val="2"/>
            <w:noWrap/>
            <w:vAlign w:val="center"/>
          </w:tcPr>
          <w:p>
            <w:pPr>
              <w:spacing w:line="400" w:lineRule="exact"/>
              <w:jc w:val="center"/>
              <w:rPr>
                <w:rFonts w:ascii="仿宋_GB2312" w:eastAsia="仿宋_GB2312"/>
              </w:rPr>
            </w:pPr>
          </w:p>
        </w:tc>
        <w:tc>
          <w:tcPr>
            <w:tcW w:w="1629" w:type="dxa"/>
            <w:noWrap/>
            <w:vAlign w:val="center"/>
          </w:tcPr>
          <w:p>
            <w:pPr>
              <w:spacing w:line="400" w:lineRule="exact"/>
              <w:jc w:val="center"/>
              <w:rPr>
                <w:rFonts w:ascii="仿宋_GB2312" w:eastAsia="仿宋_GB2312"/>
              </w:rPr>
            </w:pPr>
            <w:r>
              <w:rPr>
                <w:rFonts w:hint="eastAsia" w:ascii="仿宋_GB2312" w:eastAsia="仿宋_GB2312"/>
              </w:rPr>
              <w:t>工程地点</w:t>
            </w:r>
          </w:p>
        </w:tc>
        <w:tc>
          <w:tcPr>
            <w:tcW w:w="2662" w:type="dxa"/>
            <w:gridSpan w:val="2"/>
            <w:noWrap/>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51" w:type="dxa"/>
            <w:noWrap/>
            <w:vAlign w:val="center"/>
          </w:tcPr>
          <w:p>
            <w:pPr>
              <w:spacing w:line="400" w:lineRule="exact"/>
              <w:jc w:val="center"/>
              <w:rPr>
                <w:rFonts w:ascii="仿宋_GB2312" w:eastAsia="仿宋_GB2312"/>
              </w:rPr>
            </w:pPr>
            <w:r>
              <w:rPr>
                <w:rFonts w:hint="eastAsia" w:ascii="仿宋_GB2312" w:eastAsia="仿宋_GB2312"/>
              </w:rPr>
              <w:t>建设单位（个人）名称</w:t>
            </w:r>
          </w:p>
        </w:tc>
        <w:tc>
          <w:tcPr>
            <w:tcW w:w="2098" w:type="dxa"/>
            <w:gridSpan w:val="2"/>
            <w:noWrap/>
            <w:vAlign w:val="center"/>
          </w:tcPr>
          <w:p>
            <w:pPr>
              <w:spacing w:line="400" w:lineRule="exact"/>
              <w:jc w:val="center"/>
              <w:rPr>
                <w:rFonts w:ascii="仿宋_GB2312" w:eastAsia="仿宋_GB2312"/>
              </w:rPr>
            </w:pPr>
          </w:p>
        </w:tc>
        <w:tc>
          <w:tcPr>
            <w:tcW w:w="1629" w:type="dxa"/>
            <w:noWrap w:val="0"/>
            <w:vAlign w:val="center"/>
          </w:tcPr>
          <w:p>
            <w:pPr>
              <w:spacing w:line="240" w:lineRule="atLeast"/>
              <w:jc w:val="center"/>
              <w:rPr>
                <w:rFonts w:ascii="仿宋_GB2312" w:eastAsia="仿宋_GB2312"/>
              </w:rPr>
            </w:pPr>
            <w:r>
              <w:rPr>
                <w:rFonts w:hint="eastAsia" w:ascii="仿宋_GB2312" w:eastAsia="仿宋_GB2312"/>
              </w:rPr>
              <w:t>组织机构代码</w:t>
            </w:r>
          </w:p>
          <w:p>
            <w:pPr>
              <w:spacing w:line="240" w:lineRule="atLeast"/>
              <w:jc w:val="center"/>
              <w:rPr>
                <w:rFonts w:ascii="仿宋_GB2312" w:eastAsia="仿宋_GB2312"/>
              </w:rPr>
            </w:pPr>
            <w:r>
              <w:rPr>
                <w:rFonts w:hint="eastAsia" w:ascii="仿宋_GB2312" w:eastAsia="仿宋_GB2312"/>
              </w:rPr>
              <w:t>（身份证号码）</w:t>
            </w:r>
          </w:p>
        </w:tc>
        <w:tc>
          <w:tcPr>
            <w:tcW w:w="2662" w:type="dxa"/>
            <w:gridSpan w:val="2"/>
            <w:noWrap w:val="0"/>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51" w:type="dxa"/>
            <w:noWrap/>
            <w:vAlign w:val="center"/>
          </w:tcPr>
          <w:p>
            <w:pPr>
              <w:spacing w:line="240" w:lineRule="atLeast"/>
              <w:jc w:val="center"/>
              <w:rPr>
                <w:rFonts w:ascii="仿宋_GB2312" w:eastAsia="仿宋_GB2312"/>
              </w:rPr>
            </w:pPr>
            <w:bookmarkStart w:id="0" w:name="_Hlk85448052"/>
            <w:r>
              <w:rPr>
                <w:rFonts w:hint="eastAsia" w:ascii="仿宋_GB2312" w:eastAsia="仿宋_GB2312"/>
              </w:rPr>
              <w:t>建设单位（个人）</w:t>
            </w:r>
          </w:p>
          <w:p>
            <w:pPr>
              <w:spacing w:line="240" w:lineRule="atLeast"/>
              <w:jc w:val="center"/>
              <w:rPr>
                <w:rFonts w:ascii="仿宋_GB2312" w:eastAsia="仿宋_GB2312"/>
              </w:rPr>
            </w:pPr>
            <w:r>
              <w:rPr>
                <w:rFonts w:hint="eastAsia" w:ascii="仿宋_GB2312" w:eastAsia="仿宋_GB2312"/>
              </w:rPr>
              <w:t>负责人姓名</w:t>
            </w:r>
          </w:p>
        </w:tc>
        <w:tc>
          <w:tcPr>
            <w:tcW w:w="1159" w:type="dxa"/>
            <w:noWrap/>
            <w:vAlign w:val="center"/>
          </w:tcPr>
          <w:p>
            <w:pPr>
              <w:spacing w:line="240" w:lineRule="atLeast"/>
              <w:jc w:val="center"/>
              <w:rPr>
                <w:rFonts w:ascii="仿宋_GB2312" w:eastAsia="仿宋_GB2312"/>
              </w:rPr>
            </w:pPr>
          </w:p>
        </w:tc>
        <w:tc>
          <w:tcPr>
            <w:tcW w:w="939" w:type="dxa"/>
            <w:noWrap w:val="0"/>
            <w:vAlign w:val="center"/>
          </w:tcPr>
          <w:p>
            <w:pPr>
              <w:spacing w:line="240" w:lineRule="atLeast"/>
              <w:jc w:val="center"/>
              <w:rPr>
                <w:rFonts w:ascii="仿宋_GB2312" w:eastAsia="仿宋_GB2312"/>
              </w:rPr>
            </w:pPr>
            <w:r>
              <w:rPr>
                <w:rFonts w:hint="eastAsia" w:ascii="仿宋_GB2312" w:eastAsia="仿宋_GB2312"/>
              </w:rPr>
              <w:t>身份证</w:t>
            </w:r>
          </w:p>
          <w:p>
            <w:pPr>
              <w:spacing w:line="240" w:lineRule="atLeast"/>
              <w:jc w:val="center"/>
              <w:rPr>
                <w:rFonts w:ascii="仿宋_GB2312" w:eastAsia="仿宋_GB2312"/>
              </w:rPr>
            </w:pPr>
            <w:r>
              <w:rPr>
                <w:rFonts w:hint="eastAsia" w:ascii="仿宋_GB2312" w:eastAsia="仿宋_GB2312"/>
              </w:rPr>
              <w:t>号码</w:t>
            </w:r>
          </w:p>
        </w:tc>
        <w:tc>
          <w:tcPr>
            <w:tcW w:w="1629" w:type="dxa"/>
            <w:noWrap w:val="0"/>
            <w:vAlign w:val="center"/>
          </w:tcPr>
          <w:p>
            <w:pPr>
              <w:spacing w:line="400" w:lineRule="exact"/>
              <w:jc w:val="center"/>
              <w:rPr>
                <w:rFonts w:ascii="仿宋_GB2312" w:eastAsia="仿宋_GB2312"/>
              </w:rPr>
            </w:pPr>
          </w:p>
        </w:tc>
        <w:tc>
          <w:tcPr>
            <w:tcW w:w="1315" w:type="dxa"/>
            <w:noWrap w:val="0"/>
            <w:vAlign w:val="center"/>
          </w:tcPr>
          <w:p>
            <w:pPr>
              <w:spacing w:line="400" w:lineRule="exact"/>
              <w:jc w:val="center"/>
              <w:rPr>
                <w:rFonts w:ascii="仿宋_GB2312" w:eastAsia="仿宋_GB2312"/>
              </w:rPr>
            </w:pPr>
            <w:r>
              <w:rPr>
                <w:rFonts w:hint="eastAsia" w:ascii="仿宋_GB2312" w:eastAsia="仿宋_GB2312"/>
              </w:rPr>
              <w:t>联系电话</w:t>
            </w:r>
          </w:p>
        </w:tc>
        <w:tc>
          <w:tcPr>
            <w:tcW w:w="1347" w:type="dxa"/>
            <w:noWrap w:val="0"/>
            <w:vAlign w:val="center"/>
          </w:tcPr>
          <w:p>
            <w:pPr>
              <w:spacing w:line="400" w:lineRule="exact"/>
              <w:jc w:val="center"/>
              <w:rPr>
                <w:rFonts w:ascii="仿宋_GB2312" w:eastAsia="仿宋_GB2312"/>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noWrap/>
            <w:vAlign w:val="center"/>
          </w:tcPr>
          <w:p>
            <w:pPr>
              <w:spacing w:line="400" w:lineRule="exact"/>
              <w:jc w:val="center"/>
              <w:rPr>
                <w:rFonts w:ascii="仿宋_GB2312" w:eastAsia="仿宋_GB2312"/>
              </w:rPr>
            </w:pPr>
            <w:r>
              <w:rPr>
                <w:rFonts w:hint="eastAsia" w:ascii="仿宋_GB2312" w:eastAsia="仿宋_GB2312"/>
              </w:rPr>
              <w:t>施工单位名称</w:t>
            </w:r>
          </w:p>
        </w:tc>
        <w:tc>
          <w:tcPr>
            <w:tcW w:w="2098" w:type="dxa"/>
            <w:gridSpan w:val="2"/>
            <w:noWrap/>
            <w:vAlign w:val="center"/>
          </w:tcPr>
          <w:p>
            <w:pPr>
              <w:spacing w:line="400" w:lineRule="exact"/>
              <w:jc w:val="center"/>
              <w:rPr>
                <w:rFonts w:ascii="仿宋_GB2312" w:eastAsia="仿宋_GB2312"/>
              </w:rPr>
            </w:pPr>
          </w:p>
        </w:tc>
        <w:tc>
          <w:tcPr>
            <w:tcW w:w="1629" w:type="dxa"/>
            <w:noWrap/>
            <w:vAlign w:val="center"/>
          </w:tcPr>
          <w:p>
            <w:pPr>
              <w:spacing w:line="400" w:lineRule="exact"/>
              <w:jc w:val="center"/>
              <w:rPr>
                <w:rFonts w:ascii="仿宋_GB2312" w:eastAsia="仿宋_GB2312"/>
              </w:rPr>
            </w:pPr>
            <w:r>
              <w:rPr>
                <w:rFonts w:hint="eastAsia" w:ascii="仿宋_GB2312" w:eastAsia="仿宋_GB2312"/>
              </w:rPr>
              <w:t>施工单位资质</w:t>
            </w:r>
          </w:p>
        </w:tc>
        <w:tc>
          <w:tcPr>
            <w:tcW w:w="2662" w:type="dxa"/>
            <w:gridSpan w:val="2"/>
            <w:noWrap/>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51" w:type="dxa"/>
            <w:noWrap/>
            <w:vAlign w:val="center"/>
          </w:tcPr>
          <w:p>
            <w:pPr>
              <w:spacing w:line="240" w:lineRule="atLeast"/>
              <w:jc w:val="center"/>
              <w:rPr>
                <w:rFonts w:ascii="仿宋_GB2312" w:eastAsia="仿宋_GB2312"/>
              </w:rPr>
            </w:pPr>
            <w:r>
              <w:rPr>
                <w:rFonts w:hint="eastAsia" w:ascii="仿宋_GB2312" w:eastAsia="仿宋_GB2312"/>
              </w:rPr>
              <w:t>施工单位负责人</w:t>
            </w:r>
          </w:p>
        </w:tc>
        <w:tc>
          <w:tcPr>
            <w:tcW w:w="1159" w:type="dxa"/>
            <w:noWrap/>
            <w:vAlign w:val="center"/>
          </w:tcPr>
          <w:p>
            <w:pPr>
              <w:spacing w:line="240" w:lineRule="atLeast"/>
              <w:jc w:val="center"/>
              <w:rPr>
                <w:rFonts w:ascii="仿宋_GB2312" w:eastAsia="仿宋_GB2312"/>
              </w:rPr>
            </w:pPr>
          </w:p>
        </w:tc>
        <w:tc>
          <w:tcPr>
            <w:tcW w:w="939" w:type="dxa"/>
            <w:noWrap w:val="0"/>
            <w:vAlign w:val="center"/>
          </w:tcPr>
          <w:p>
            <w:pPr>
              <w:spacing w:line="240" w:lineRule="atLeast"/>
              <w:jc w:val="center"/>
              <w:rPr>
                <w:rFonts w:ascii="仿宋_GB2312" w:eastAsia="仿宋_GB2312"/>
              </w:rPr>
            </w:pPr>
            <w:r>
              <w:rPr>
                <w:rFonts w:hint="eastAsia" w:ascii="仿宋_GB2312" w:eastAsia="仿宋_GB2312"/>
              </w:rPr>
              <w:t>注册执</w:t>
            </w:r>
          </w:p>
          <w:p>
            <w:pPr>
              <w:spacing w:line="240" w:lineRule="atLeast"/>
              <w:jc w:val="center"/>
              <w:rPr>
                <w:rFonts w:ascii="仿宋_GB2312" w:eastAsia="仿宋_GB2312"/>
              </w:rPr>
            </w:pPr>
            <w:r>
              <w:rPr>
                <w:rFonts w:hint="eastAsia" w:ascii="仿宋_GB2312" w:eastAsia="仿宋_GB2312"/>
              </w:rPr>
              <w:t>业证号</w:t>
            </w:r>
          </w:p>
        </w:tc>
        <w:tc>
          <w:tcPr>
            <w:tcW w:w="1629" w:type="dxa"/>
            <w:noWrap w:val="0"/>
            <w:vAlign w:val="center"/>
          </w:tcPr>
          <w:p>
            <w:pPr>
              <w:spacing w:line="400" w:lineRule="exact"/>
              <w:jc w:val="center"/>
              <w:rPr>
                <w:rFonts w:ascii="仿宋_GB2312" w:eastAsia="仿宋_GB2312"/>
              </w:rPr>
            </w:pPr>
          </w:p>
        </w:tc>
        <w:tc>
          <w:tcPr>
            <w:tcW w:w="1315" w:type="dxa"/>
            <w:noWrap w:val="0"/>
            <w:vAlign w:val="center"/>
          </w:tcPr>
          <w:p>
            <w:pPr>
              <w:spacing w:line="400" w:lineRule="exact"/>
              <w:jc w:val="center"/>
              <w:rPr>
                <w:rFonts w:ascii="仿宋_GB2312" w:eastAsia="仿宋_GB2312"/>
              </w:rPr>
            </w:pPr>
            <w:r>
              <w:rPr>
                <w:rFonts w:hint="eastAsia" w:ascii="仿宋_GB2312" w:eastAsia="仿宋_GB2312"/>
              </w:rPr>
              <w:t>联系电话</w:t>
            </w:r>
          </w:p>
        </w:tc>
        <w:tc>
          <w:tcPr>
            <w:tcW w:w="1347" w:type="dxa"/>
            <w:noWrap w:val="0"/>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251" w:type="dxa"/>
            <w:noWrap/>
            <w:vAlign w:val="center"/>
          </w:tcPr>
          <w:p>
            <w:pPr>
              <w:spacing w:line="320" w:lineRule="exact"/>
              <w:jc w:val="center"/>
              <w:rPr>
                <w:rFonts w:ascii="仿宋_GB2312" w:eastAsia="仿宋_GB2312"/>
              </w:rPr>
            </w:pPr>
            <w:r>
              <w:rPr>
                <w:rFonts w:hint="eastAsia" w:ascii="仿宋_GB2312" w:eastAsia="仿宋_GB2312"/>
              </w:rPr>
              <w:t>工程类别（在对应项目上打</w:t>
            </w:r>
            <w:r>
              <w:rPr>
                <w:rFonts w:hint="eastAsia" w:ascii="仿宋_GB2312" w:hAnsi="Arial" w:eastAsia="仿宋_GB2312" w:cs="Arial"/>
              </w:rPr>
              <w:t>√）</w:t>
            </w:r>
          </w:p>
        </w:tc>
        <w:tc>
          <w:tcPr>
            <w:tcW w:w="6389" w:type="dxa"/>
            <w:gridSpan w:val="5"/>
            <w:noWrap/>
            <w:vAlign w:val="center"/>
          </w:tcPr>
          <w:p>
            <w:pPr>
              <w:numPr>
                <w:ilvl w:val="0"/>
                <w:numId w:val="2"/>
              </w:numPr>
              <w:spacing w:line="320" w:lineRule="exact"/>
              <w:rPr>
                <w:rFonts w:ascii="仿宋_GB2312" w:hAnsi="宋体" w:eastAsia="仿宋_GB2312" w:cs="宋体"/>
              </w:rPr>
            </w:pPr>
            <w:r>
              <w:rPr>
                <w:rFonts w:hint="eastAsia" w:ascii="仿宋_GB2312" w:eastAsia="仿宋_GB2312"/>
              </w:rPr>
              <w:t>房建工程（新建</w:t>
            </w:r>
            <w:r>
              <w:rPr>
                <w:rFonts w:hint="eastAsia" w:ascii="仿宋_GB2312" w:hAnsi="宋体" w:eastAsia="仿宋_GB2312" w:cs="宋体"/>
              </w:rPr>
              <w:t>□  改、扩建□ 装饰装修□） 2.市政工程</w:t>
            </w:r>
            <w:r>
              <w:rPr>
                <w:rFonts w:hint="eastAsia" w:ascii="仿宋_GB2312" w:hAnsi="宋体" w:eastAsia="仿宋_GB2312" w:cs="宋体"/>
              </w:rPr>
              <w:sym w:font="Wingdings 2" w:char="00A3"/>
            </w:r>
            <w:r>
              <w:rPr>
                <w:rFonts w:hint="eastAsia" w:ascii="仿宋_GB2312" w:hAnsi="宋体" w:eastAsia="仿宋_GB2312" w:cs="宋体"/>
              </w:rPr>
              <w:t xml:space="preserve">  </w:t>
            </w:r>
          </w:p>
          <w:p>
            <w:pPr>
              <w:spacing w:line="320" w:lineRule="exact"/>
              <w:rPr>
                <w:rFonts w:ascii="仿宋_GB2312" w:hAnsi="宋体" w:eastAsia="仿宋_GB2312" w:cs="宋体"/>
              </w:rPr>
            </w:pPr>
            <w:r>
              <w:rPr>
                <w:rFonts w:hint="eastAsia" w:ascii="仿宋_GB2312" w:hAnsi="宋体" w:eastAsia="仿宋_GB2312" w:cs="宋体"/>
              </w:rPr>
              <w:t>3.公路工程</w:t>
            </w:r>
            <w:r>
              <w:rPr>
                <w:rFonts w:hint="eastAsia" w:ascii="仿宋_GB2312" w:hAnsi="宋体" w:eastAsia="仿宋_GB2312" w:cs="宋体"/>
              </w:rPr>
              <w:sym w:font="Wingdings 2" w:char="00A3"/>
            </w:r>
            <w:r>
              <w:rPr>
                <w:rFonts w:hint="eastAsia" w:ascii="仿宋_GB2312" w:hAnsi="宋体" w:eastAsia="仿宋_GB2312" w:cs="宋体"/>
              </w:rPr>
              <w:t xml:space="preserve">    4.水利工程</w:t>
            </w:r>
            <w:r>
              <w:rPr>
                <w:rFonts w:hint="eastAsia" w:ascii="仿宋_GB2312" w:hAnsi="宋体" w:eastAsia="仿宋_GB2312" w:cs="宋体"/>
              </w:rPr>
              <w:sym w:font="Wingdings 2" w:char="00A3"/>
            </w:r>
            <w:r>
              <w:rPr>
                <w:rFonts w:hint="eastAsia" w:ascii="仿宋_GB2312" w:hAnsi="宋体" w:eastAsia="仿宋_GB2312" w:cs="宋体"/>
              </w:rPr>
              <w:t xml:space="preserve">    5.园林绿化工程</w:t>
            </w:r>
            <w:r>
              <w:rPr>
                <w:rFonts w:hint="eastAsia" w:ascii="仿宋_GB2312" w:hAnsi="宋体" w:eastAsia="仿宋_GB2312" w:cs="宋体"/>
              </w:rPr>
              <w:sym w:font="Wingdings 2" w:char="00A3"/>
            </w:r>
            <w:r>
              <w:rPr>
                <w:rFonts w:hint="eastAsia" w:ascii="仿宋_GB2312" w:hAnsi="宋体" w:eastAsia="仿宋_GB2312" w:cs="宋体"/>
              </w:rPr>
              <w:t xml:space="preserve">  </w:t>
            </w:r>
          </w:p>
          <w:p>
            <w:pPr>
              <w:spacing w:line="320" w:lineRule="exact"/>
              <w:rPr>
                <w:rFonts w:ascii="仿宋_GB2312" w:hAnsi="宋体" w:eastAsia="仿宋_GB2312" w:cs="宋体"/>
              </w:rPr>
            </w:pPr>
            <w:r>
              <w:rPr>
                <w:rFonts w:hint="eastAsia" w:ascii="仿宋_GB2312" w:hAnsi="宋体" w:eastAsia="仿宋_GB2312" w:cs="宋体"/>
              </w:rPr>
              <w:t>6.通信工程</w:t>
            </w:r>
            <w:r>
              <w:rPr>
                <w:rFonts w:hint="eastAsia" w:ascii="仿宋_GB2312" w:hAnsi="宋体" w:eastAsia="仿宋_GB2312" w:cs="宋体"/>
              </w:rPr>
              <w:sym w:font="Wingdings 2" w:char="00A3"/>
            </w:r>
            <w:r>
              <w:rPr>
                <w:rFonts w:hint="eastAsia" w:ascii="仿宋_GB2312" w:hAnsi="宋体" w:eastAsia="仿宋_GB2312" w:cs="宋体"/>
              </w:rPr>
              <w:t xml:space="preserve">    7.电力工程</w:t>
            </w:r>
            <w:r>
              <w:rPr>
                <w:rFonts w:hint="eastAsia" w:ascii="仿宋_GB2312" w:hAnsi="宋体" w:eastAsia="仿宋_GB2312" w:cs="宋体"/>
              </w:rPr>
              <w:sym w:font="Wingdings 2" w:char="00A3"/>
            </w:r>
            <w:r>
              <w:rPr>
                <w:rFonts w:hint="eastAsia" w:ascii="仿宋_GB2312" w:hAnsi="宋体" w:eastAsia="仿宋_GB2312" w:cs="宋体"/>
              </w:rPr>
              <w:t xml:space="preserve">    8.公用工程</w:t>
            </w:r>
            <w:r>
              <w:rPr>
                <w:rFonts w:hint="eastAsia" w:ascii="仿宋_GB2312" w:hAnsi="宋体" w:eastAsia="仿宋_GB2312" w:cs="宋体"/>
              </w:rPr>
              <w:sym w:font="Wingdings 2" w:char="00A3"/>
            </w:r>
            <w:r>
              <w:rPr>
                <w:rFonts w:hint="eastAsia" w:ascii="仿宋_GB2312" w:hAnsi="宋体" w:eastAsia="仿宋_GB2312" w:cs="宋体"/>
              </w:rPr>
              <w:t xml:space="preserve">  </w:t>
            </w:r>
          </w:p>
          <w:p>
            <w:pPr>
              <w:spacing w:line="320" w:lineRule="exact"/>
              <w:rPr>
                <w:rFonts w:ascii="仿宋_GB2312" w:hAnsi="宋体" w:eastAsia="仿宋_GB2312" w:cs="宋体"/>
              </w:rPr>
            </w:pPr>
            <w:r>
              <w:rPr>
                <w:rFonts w:hint="eastAsia" w:ascii="仿宋_GB2312" w:hAnsi="宋体" w:eastAsia="仿宋_GB2312" w:cs="宋体"/>
              </w:rPr>
              <w:t>9.其他专业工程</w:t>
            </w:r>
            <w:r>
              <w:rPr>
                <w:rFonts w:hint="eastAsia" w:ascii="仿宋_GB2312" w:hAnsi="宋体" w:eastAsia="仿宋_GB2312" w:cs="宋体"/>
              </w:rPr>
              <w:sym w:font="Wingdings 2" w:char="00A3"/>
            </w:r>
            <w:r>
              <w:rPr>
                <w:rFonts w:hint="eastAsia" w:ascii="仿宋_GB2312" w:hAnsi="宋体" w:eastAsia="仿宋_GB2312"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noWrap/>
            <w:vAlign w:val="center"/>
          </w:tcPr>
          <w:p>
            <w:pPr>
              <w:spacing w:line="400" w:lineRule="exact"/>
              <w:jc w:val="center"/>
              <w:rPr>
                <w:rFonts w:ascii="仿宋_GB2312" w:eastAsia="仿宋_GB2312"/>
              </w:rPr>
            </w:pPr>
            <w:r>
              <w:rPr>
                <w:rFonts w:hint="eastAsia" w:ascii="仿宋_GB2312" w:eastAsia="仿宋_GB2312"/>
              </w:rPr>
              <w:t>建设规模</w:t>
            </w:r>
          </w:p>
        </w:tc>
        <w:tc>
          <w:tcPr>
            <w:tcW w:w="6389" w:type="dxa"/>
            <w:gridSpan w:val="5"/>
            <w:noWrap/>
            <w:vAlign w:val="center"/>
          </w:tcPr>
          <w:p>
            <w:pPr>
              <w:spacing w:line="400" w:lineRule="exact"/>
              <w:jc w:val="center"/>
              <w:rPr>
                <w:rFonts w:ascii="仿宋_GB2312" w:eastAsia="仿宋_GB2312"/>
              </w:rPr>
            </w:pPr>
            <w:r>
              <w:rPr>
                <w:rFonts w:hint="eastAsia" w:ascii="仿宋_GB2312" w:eastAsia="仿宋_GB2312"/>
              </w:rPr>
              <w:t>总投资：</w:t>
            </w:r>
            <w:r>
              <w:rPr>
                <w:rFonts w:hint="eastAsia" w:ascii="仿宋_GB2312" w:eastAsia="仿宋_GB2312"/>
                <w:u w:val="single"/>
              </w:rPr>
              <w:t xml:space="preserve">       </w:t>
            </w:r>
            <w:r>
              <w:rPr>
                <w:rFonts w:hint="eastAsia" w:ascii="仿宋_GB2312" w:eastAsia="仿宋_GB2312"/>
              </w:rPr>
              <w:t>万元；建筑面积：</w:t>
            </w:r>
            <w:r>
              <w:rPr>
                <w:rFonts w:hint="eastAsia" w:ascii="仿宋_GB2312" w:eastAsia="仿宋_GB2312"/>
                <w:u w:val="single"/>
              </w:rPr>
              <w:t xml:space="preserve">       </w:t>
            </w:r>
            <w:r>
              <w:rPr>
                <w:rFonts w:hint="eastAsia" w:ascii="仿宋_GB2312" w:eastAsia="仿宋_GB2312"/>
              </w:rPr>
              <w:t>平方米；层数：</w:t>
            </w:r>
            <w:r>
              <w:rPr>
                <w:rFonts w:hint="eastAsia" w:ascii="仿宋_GB2312" w:eastAsia="仿宋_GB2312"/>
                <w:u w:val="single"/>
              </w:rPr>
              <w:t xml:space="preserve">       </w:t>
            </w:r>
            <w:r>
              <w:rPr>
                <w:rFonts w:hint="eastAsia" w:ascii="仿宋_GB2312" w:eastAsia="仿宋_GB2312"/>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noWrap/>
            <w:vAlign w:val="center"/>
          </w:tcPr>
          <w:p>
            <w:pPr>
              <w:spacing w:line="400" w:lineRule="exact"/>
              <w:jc w:val="center"/>
              <w:rPr>
                <w:rFonts w:ascii="仿宋_GB2312" w:eastAsia="仿宋_GB2312"/>
              </w:rPr>
            </w:pPr>
            <w:r>
              <w:rPr>
                <w:rFonts w:hint="eastAsia" w:ascii="仿宋_GB2312" w:eastAsia="仿宋_GB2312"/>
              </w:rPr>
              <w:t>主要施工内容（行为）</w:t>
            </w:r>
          </w:p>
        </w:tc>
        <w:tc>
          <w:tcPr>
            <w:tcW w:w="6389" w:type="dxa"/>
            <w:gridSpan w:val="5"/>
            <w:noWrap/>
            <w:vAlign w:val="center"/>
          </w:tcPr>
          <w:p>
            <w:pPr>
              <w:spacing w:line="4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40" w:type="dxa"/>
            <w:gridSpan w:val="6"/>
            <w:noWrap/>
            <w:vAlign w:val="center"/>
          </w:tcPr>
          <w:p>
            <w:pPr>
              <w:spacing w:line="400" w:lineRule="exact"/>
              <w:jc w:val="left"/>
              <w:rPr>
                <w:rFonts w:ascii="仿宋_GB2312" w:eastAsia="仿宋_GB2312"/>
              </w:rPr>
            </w:pPr>
            <w:r>
              <w:rPr>
                <w:rFonts w:hint="eastAsia" w:ascii="宋体" w:hAnsi="宋体"/>
                <w:b/>
                <w:bCs/>
                <w:sz w:val="24"/>
              </w:rPr>
              <w:t>二、建设单位应提供的资料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8640" w:type="dxa"/>
            <w:gridSpan w:val="6"/>
            <w:noWrap/>
            <w:vAlign w:val="top"/>
          </w:tcPr>
          <w:p>
            <w:pPr>
              <w:spacing w:line="320" w:lineRule="exact"/>
              <w:rPr>
                <w:rFonts w:ascii="仿宋_GB2312" w:eastAsia="仿宋_GB2312"/>
                <w:szCs w:val="21"/>
              </w:rPr>
            </w:pPr>
            <w:r>
              <w:rPr>
                <w:rFonts w:hint="eastAsia" w:ascii="仿宋_GB2312" w:eastAsia="仿宋_GB2312"/>
                <w:szCs w:val="21"/>
              </w:rPr>
              <w:t>1.建设工程用地批准文件、产权租赁协议；</w:t>
            </w:r>
            <w:r>
              <w:rPr>
                <w:rFonts w:hint="eastAsia" w:ascii="仿宋_GB2312" w:hAnsi="宋体" w:eastAsia="仿宋_GB2312" w:cs="宋体"/>
                <w:szCs w:val="21"/>
              </w:rPr>
              <w:sym w:font="Wingdings 2" w:char="00A3"/>
            </w:r>
          </w:p>
          <w:p>
            <w:pPr>
              <w:spacing w:line="320" w:lineRule="exact"/>
              <w:rPr>
                <w:rFonts w:ascii="仿宋_GB2312" w:eastAsia="仿宋_GB2312"/>
                <w:szCs w:val="21"/>
              </w:rPr>
            </w:pPr>
            <w:r>
              <w:rPr>
                <w:rFonts w:hint="eastAsia" w:ascii="仿宋_GB2312" w:eastAsia="仿宋_GB2312"/>
                <w:szCs w:val="21"/>
              </w:rPr>
              <w:t>2.建设工程规划许可手续；</w:t>
            </w:r>
            <w:r>
              <w:rPr>
                <w:rFonts w:hint="eastAsia" w:ascii="仿宋_GB2312" w:hAnsi="宋体" w:eastAsia="仿宋_GB2312" w:cs="宋体"/>
                <w:szCs w:val="21"/>
              </w:rPr>
              <w:sym w:font="Wingdings 2" w:char="00A3"/>
            </w:r>
          </w:p>
          <w:p>
            <w:pPr>
              <w:spacing w:line="320" w:lineRule="exact"/>
              <w:rPr>
                <w:rFonts w:ascii="仿宋_GB2312" w:eastAsia="仿宋_GB2312"/>
                <w:szCs w:val="21"/>
              </w:rPr>
            </w:pPr>
            <w:r>
              <w:rPr>
                <w:rFonts w:hint="eastAsia" w:ascii="仿宋_GB2312" w:eastAsia="仿宋_GB2312"/>
                <w:szCs w:val="21"/>
              </w:rPr>
              <w:t>3.满足施工技术要求的施工图纸或选用的设计通用图和标准图集；</w:t>
            </w:r>
            <w:r>
              <w:rPr>
                <w:rFonts w:hint="eastAsia" w:ascii="仿宋_GB2312" w:hAnsi="宋体" w:eastAsia="仿宋_GB2312" w:cs="宋体"/>
                <w:szCs w:val="21"/>
              </w:rPr>
              <w:sym w:font="Wingdings 2" w:char="00A3"/>
            </w:r>
          </w:p>
          <w:p>
            <w:pPr>
              <w:spacing w:line="320" w:lineRule="exact"/>
              <w:rPr>
                <w:rFonts w:ascii="仿宋_GB2312" w:eastAsia="仿宋_GB2312"/>
                <w:szCs w:val="21"/>
              </w:rPr>
            </w:pPr>
            <w:r>
              <w:rPr>
                <w:rFonts w:hint="eastAsia" w:ascii="仿宋_GB2312" w:eastAsia="仿宋_GB2312"/>
                <w:szCs w:val="21"/>
              </w:rPr>
              <w:t>4.施工单位资质文件及工程承发包合同关键页；</w:t>
            </w:r>
            <w:r>
              <w:rPr>
                <w:rFonts w:hint="eastAsia" w:ascii="仿宋_GB2312" w:hAnsi="宋体" w:eastAsia="仿宋_GB2312" w:cs="宋体"/>
                <w:szCs w:val="21"/>
              </w:rPr>
              <w:sym w:font="Wingdings 2" w:char="00A3"/>
            </w:r>
          </w:p>
          <w:p>
            <w:pPr>
              <w:spacing w:line="320" w:lineRule="exact"/>
              <w:rPr>
                <w:rFonts w:ascii="仿宋_GB2312" w:hAnsi="宋体" w:eastAsia="仿宋_GB2312" w:cs="宋体"/>
                <w:szCs w:val="21"/>
              </w:rPr>
            </w:pPr>
            <w:r>
              <w:rPr>
                <w:rFonts w:hint="eastAsia" w:ascii="仿宋_GB2312" w:eastAsia="仿宋_GB2312"/>
                <w:szCs w:val="21"/>
              </w:rPr>
              <w:t>5.提供挖掘工程地下管线调查情况；</w:t>
            </w:r>
            <w:r>
              <w:rPr>
                <w:rFonts w:hint="eastAsia" w:ascii="仿宋_GB2312" w:hAnsi="宋体" w:eastAsia="仿宋_GB2312" w:cs="宋体"/>
                <w:szCs w:val="21"/>
              </w:rPr>
              <w:sym w:font="Wingdings 2" w:char="00A3"/>
            </w:r>
          </w:p>
          <w:p>
            <w:pPr>
              <w:spacing w:line="320" w:lineRule="exact"/>
              <w:rPr>
                <w:rFonts w:ascii="仿宋_GB2312" w:eastAsia="仿宋_GB2312"/>
                <w:szCs w:val="21"/>
              </w:rPr>
            </w:pPr>
            <w:r>
              <w:rPr>
                <w:rFonts w:hint="eastAsia" w:ascii="仿宋_GB2312" w:eastAsia="仿宋_GB2312"/>
                <w:szCs w:val="21"/>
              </w:rPr>
              <w:t>6</w:t>
            </w:r>
            <w:r>
              <w:rPr>
                <w:rFonts w:ascii="仿宋_GB2312" w:eastAsia="仿宋_GB2312"/>
                <w:szCs w:val="21"/>
              </w:rPr>
              <w:t>.</w:t>
            </w:r>
            <w:r>
              <w:rPr>
                <w:rFonts w:hint="eastAsia" w:ascii="仿宋_GB2312" w:eastAsia="仿宋_GB2312"/>
                <w:szCs w:val="21"/>
              </w:rPr>
              <w:t>专项施工方案。</w:t>
            </w:r>
            <w:r>
              <w:rPr>
                <w:rFonts w:hint="eastAsia" w:ascii="仿宋_GB2312" w:hAnsi="宋体" w:eastAsia="仿宋_GB2312" w:cs="宋体"/>
                <w:szCs w:val="21"/>
              </w:rPr>
              <w:sym w:font="Wingdings 2" w:char="00A3"/>
            </w:r>
          </w:p>
          <w:p>
            <w:pPr>
              <w:spacing w:line="400" w:lineRule="exact"/>
              <w:rPr>
                <w:rFonts w:ascii="仿宋_GB2312" w:eastAsia="仿宋_GB2312"/>
                <w:sz w:val="24"/>
              </w:rPr>
            </w:pPr>
            <w:r>
              <w:rPr>
                <w:rFonts w:hint="eastAsia" w:ascii="仿宋_GB2312" w:eastAsia="仿宋_GB2312"/>
                <w:b/>
                <w:bCs/>
                <w:sz w:val="24"/>
              </w:rPr>
              <w:t>注：以上资料如有需提供，均为非必要提交项。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640" w:type="dxa"/>
            <w:gridSpan w:val="6"/>
            <w:noWrap/>
            <w:vAlign w:val="center"/>
          </w:tcPr>
          <w:p>
            <w:pPr>
              <w:spacing w:line="400" w:lineRule="exact"/>
              <w:jc w:val="left"/>
              <w:rPr>
                <w:rFonts w:ascii="仿宋_GB2312" w:eastAsia="仿宋_GB2312"/>
              </w:rPr>
            </w:pPr>
            <w:r>
              <w:rPr>
                <w:rFonts w:hint="eastAsia" w:ascii="宋体" w:hAnsi="宋体"/>
                <w:b/>
                <w:bCs/>
                <w:sz w:val="24"/>
              </w:rPr>
              <w:t>三、备注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640" w:type="dxa"/>
            <w:gridSpan w:val="6"/>
            <w:noWrap/>
            <w:vAlign w:val="top"/>
          </w:tcPr>
          <w:p>
            <w:pPr>
              <w:spacing w:line="400" w:lineRule="exact"/>
              <w:rPr>
                <w:rFonts w:hint="eastAsia" w:ascii="仿宋_GB2312" w:eastAsia="仿宋_GB2312"/>
                <w:sz w:val="24"/>
              </w:rPr>
            </w:pPr>
            <w:r>
              <w:rPr>
                <w:rFonts w:hint="eastAsia" w:ascii="仿宋_GB2312" w:eastAsia="仿宋_GB2312"/>
                <w:sz w:val="24"/>
              </w:rPr>
              <w:t>1.申请单位（个人）应准确提供工程基本信息。</w:t>
            </w:r>
          </w:p>
          <w:p>
            <w:pPr>
              <w:spacing w:line="400" w:lineRule="exact"/>
              <w:rPr>
                <w:rFonts w:ascii="仿宋_GB2312" w:eastAsia="仿宋_GB2312"/>
                <w:sz w:val="24"/>
              </w:rPr>
            </w:pPr>
            <w:r>
              <w:rPr>
                <w:rFonts w:hint="eastAsia" w:ascii="仿宋_GB2312" w:eastAsia="仿宋_GB2312"/>
                <w:sz w:val="24"/>
              </w:rPr>
              <w:t>2.申请单位（个人）应如实提供相关资料，并承担由此引起的法律责任。</w:t>
            </w:r>
          </w:p>
          <w:p>
            <w:pPr>
              <w:spacing w:line="400" w:lineRule="exact"/>
              <w:rPr>
                <w:rFonts w:ascii="仿宋_GB2312" w:eastAsia="仿宋_GB2312"/>
                <w:b/>
                <w:bCs/>
                <w:sz w:val="32"/>
                <w:szCs w:val="32"/>
              </w:rPr>
            </w:pPr>
            <w:r>
              <w:rPr>
                <w:rFonts w:hint="eastAsia" w:ascii="仿宋_GB2312" w:eastAsia="仿宋_GB2312"/>
                <w:sz w:val="24"/>
              </w:rPr>
              <w:t>3.本表一式两份，登记机构和办理人各留一份。</w:t>
            </w:r>
          </w:p>
        </w:tc>
      </w:tr>
    </w:tbl>
    <w:p>
      <w:pPr>
        <w:spacing w:line="560" w:lineRule="exact"/>
        <w:ind w:firstLine="480" w:firstLineChars="200"/>
        <w:jc w:val="left"/>
        <w:rPr>
          <w:rFonts w:hint="eastAsia" w:ascii="仿宋_GB2312" w:hAnsi="仿宋_GB2312" w:eastAsia="仿宋_GB2312" w:cs="仿宋_GB2312"/>
          <w:sz w:val="24"/>
        </w:rPr>
        <w:sectPr>
          <w:footerReference r:id="rId7" w:type="first"/>
          <w:headerReference r:id="rId3" w:type="default"/>
          <w:footerReference r:id="rId5" w:type="default"/>
          <w:headerReference r:id="rId4" w:type="even"/>
          <w:footerReference r:id="rId6" w:type="even"/>
          <w:pgSz w:w="11906" w:h="16838"/>
          <w:pgMar w:top="1701" w:right="1474" w:bottom="1701" w:left="1588" w:header="851" w:footer="992" w:gutter="0"/>
          <w:pgNumType w:fmt="numberInDash" w:start="1"/>
          <w:cols w:space="720" w:num="1"/>
          <w:titlePg/>
          <w:docGrid w:type="lines" w:linePitch="312" w:charSpace="0"/>
        </w:sectPr>
      </w:pPr>
    </w:p>
    <w:p>
      <w:pPr>
        <w:spacing w:line="64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附件3</w:t>
      </w:r>
      <w:r>
        <w:rPr>
          <w:rFonts w:hint="eastAsia" w:ascii="黑体" w:hAnsi="黑体" w:eastAsia="黑体" w:cs="黑体"/>
          <w:sz w:val="32"/>
          <w:szCs w:val="32"/>
          <w:lang w:eastAsia="zh-CN"/>
        </w:rPr>
        <w:t>：</w:t>
      </w:r>
    </w:p>
    <w:p>
      <w:pPr>
        <w:spacing w:line="480" w:lineRule="auto"/>
        <w:jc w:val="center"/>
        <w:rPr>
          <w:rFonts w:hint="eastAsia" w:ascii="方正小标宋简体" w:hAnsi="宋体" w:eastAsia="方正小标宋简体" w:cs="黑体"/>
          <w:sz w:val="44"/>
          <w:szCs w:val="44"/>
        </w:rPr>
      </w:pPr>
      <w:r>
        <w:rPr>
          <w:rFonts w:hint="eastAsia" w:ascii="方正小标宋简体" w:hAnsi="宋体" w:eastAsia="方正小标宋简体" w:cs="黑体"/>
          <w:sz w:val="44"/>
          <w:szCs w:val="44"/>
          <w:lang w:eastAsia="zh-CN"/>
        </w:rPr>
        <w:t>各街道乡镇</w:t>
      </w:r>
      <w:r>
        <w:rPr>
          <w:rFonts w:hint="eastAsia" w:ascii="方正小标宋简体" w:hAnsi="宋体" w:eastAsia="方正小标宋简体" w:cs="黑体"/>
          <w:sz w:val="44"/>
          <w:szCs w:val="44"/>
        </w:rPr>
        <w:t>限额以下工程施工安全检查记录表</w:t>
      </w:r>
    </w:p>
    <w:p>
      <w:pPr>
        <w:spacing w:line="480" w:lineRule="auto"/>
        <w:rPr>
          <w:rFonts w:ascii="黑体" w:hAnsi="黑体" w:eastAsia="黑体" w:cs="黑体"/>
          <w:sz w:val="24"/>
          <w:szCs w:val="32"/>
        </w:rPr>
      </w:pPr>
      <w:r>
        <w:rPr>
          <w:rFonts w:hint="eastAsia" w:ascii="黑体" w:hAnsi="黑体" w:eastAsia="黑体" w:cs="黑体"/>
          <w:sz w:val="24"/>
          <w:szCs w:val="32"/>
        </w:rPr>
        <w:t>建设单位（个人）名称：                                 承建单位：</w:t>
      </w:r>
    </w:p>
    <w:tbl>
      <w:tblPr>
        <w:tblStyle w:val="12"/>
        <w:tblW w:w="14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852"/>
        <w:gridCol w:w="7971"/>
        <w:gridCol w:w="730"/>
        <w:gridCol w:w="717"/>
        <w:gridCol w:w="1105"/>
        <w:gridCol w:w="2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序号</w:t>
            </w:r>
          </w:p>
        </w:tc>
        <w:tc>
          <w:tcPr>
            <w:tcW w:w="852"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类别</w:t>
            </w:r>
          </w:p>
        </w:tc>
        <w:tc>
          <w:tcPr>
            <w:tcW w:w="7971"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检查内容</w:t>
            </w:r>
          </w:p>
        </w:tc>
        <w:tc>
          <w:tcPr>
            <w:tcW w:w="2552" w:type="dxa"/>
            <w:gridSpan w:val="3"/>
            <w:tcBorders>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检查结果</w:t>
            </w:r>
          </w:p>
        </w:tc>
        <w:tc>
          <w:tcPr>
            <w:tcW w:w="2566" w:type="dxa"/>
            <w:vMerge w:val="restart"/>
            <w:tcBorders>
              <w:lef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整改要求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blHeader/>
          <w:jc w:val="center"/>
        </w:trPr>
        <w:tc>
          <w:tcPr>
            <w:tcW w:w="674" w:type="dxa"/>
            <w:vMerge w:val="continue"/>
            <w:noWrap/>
            <w:vAlign w:val="top"/>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sz w:val="22"/>
              </w:rPr>
            </w:pPr>
          </w:p>
        </w:tc>
        <w:tc>
          <w:tcPr>
            <w:tcW w:w="852" w:type="dxa"/>
            <w:vMerge w:val="continue"/>
            <w:noWrap/>
            <w:vAlign w:val="top"/>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sz w:val="22"/>
              </w:rPr>
            </w:pPr>
          </w:p>
        </w:tc>
        <w:tc>
          <w:tcPr>
            <w:tcW w:w="7971" w:type="dxa"/>
            <w:vMerge w:val="continue"/>
            <w:noWrap/>
            <w:vAlign w:val="top"/>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sz w:val="22"/>
              </w:rPr>
            </w:pP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符合</w:t>
            </w: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基本</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符合</w:t>
            </w:r>
          </w:p>
        </w:tc>
        <w:tc>
          <w:tcPr>
            <w:tcW w:w="1105" w:type="dxa"/>
            <w:tcBorders>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不符合</w:t>
            </w:r>
          </w:p>
        </w:tc>
        <w:tc>
          <w:tcPr>
            <w:tcW w:w="2566" w:type="dxa"/>
            <w:vMerge w:val="continue"/>
            <w:tcBorders>
              <w:lef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1</w:t>
            </w:r>
          </w:p>
        </w:tc>
        <w:tc>
          <w:tcPr>
            <w:tcW w:w="852"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施工准备</w:t>
            </w: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是否进行施工登记</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选用有技术、机械、经验素质好且有资质的建筑企业</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签订承包建设合同，明确具体的施工安全要求条款、安全责任、工程质量、保修期限等</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占道施工作业是否办理影响交通安全的占道施工许可手续</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挖掘工程开工前应开展地下管线调查，清楚施工区域地下管线情况，与地下管线权属单位进行对接配合</w:t>
            </w:r>
            <w:r>
              <w:rPr>
                <w:rFonts w:hint="eastAsia" w:ascii="仿宋_GB2312" w:eastAsia="仿宋_GB2312"/>
                <w:sz w:val="24"/>
                <w:lang w:eastAsia="zh-CN"/>
              </w:rPr>
              <w:t>，</w:t>
            </w:r>
            <w:r>
              <w:rPr>
                <w:rFonts w:hint="eastAsia" w:ascii="仿宋_GB2312" w:eastAsia="仿宋_GB2312"/>
                <w:sz w:val="24"/>
              </w:rPr>
              <w:t>挖掘施工单位应制定地下管线保护方案，落实保护措施。</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blHeader/>
          <w:jc w:val="center"/>
        </w:trPr>
        <w:tc>
          <w:tcPr>
            <w:tcW w:w="67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2</w:t>
            </w:r>
          </w:p>
        </w:tc>
        <w:tc>
          <w:tcPr>
            <w:tcW w:w="852"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人员管理</w:t>
            </w: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施工负责人在场并与开工建设信息录入一致</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电焊、气焊、电工、架子工等特种作业人员取得建设行政主管部门颁发的操作资格证</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作业人员是否经过安全教育培训</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无盲目指挥、违规作业、突击抢建行为</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向施工人员提供合格劳保用品；施工人员正确使用安全帽、劳保鞋、安全带等劳保用品</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3</w:t>
            </w:r>
          </w:p>
        </w:tc>
        <w:tc>
          <w:tcPr>
            <w:tcW w:w="852"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现场管理</w:t>
            </w: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施工作业区域是否有护栏围挡、警示标志等安全防护措施</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2"/>
              <w:jc w:val="center"/>
              <w:textAlignment w:val="auto"/>
              <w:rPr>
                <w:rFonts w:ascii="黑体" w:hAnsi="黑体" w:eastAsia="黑体" w:cs="黑体"/>
                <w:b/>
                <w:sz w:val="22"/>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施工临边、洞口位置设置防高坠、伤人等临边防护措施</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2"/>
              <w:jc w:val="center"/>
              <w:textAlignment w:val="auto"/>
              <w:rPr>
                <w:rFonts w:ascii="黑体" w:hAnsi="黑体" w:eastAsia="黑体" w:cs="黑体"/>
                <w:b/>
                <w:sz w:val="22"/>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ascii="仿宋_GB2312" w:eastAsia="仿宋_GB2312"/>
                <w:sz w:val="24"/>
              </w:rPr>
            </w:pPr>
            <w:r>
              <w:rPr>
                <w:rFonts w:hint="eastAsia" w:ascii="仿宋_GB2312" w:eastAsia="仿宋_GB2312"/>
                <w:sz w:val="24"/>
              </w:rPr>
              <w:t>动火作业是否经过审批，作业前是否清理可燃物，是否有看火人，现场配备消防灭火器材，并保持完好有效；施工现场的办公、生活区与作业区应当分开设置，并保持安全距离；施工现场不得擅自停用消防设施。</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2"/>
              <w:jc w:val="center"/>
              <w:textAlignment w:val="auto"/>
              <w:rPr>
                <w:rFonts w:ascii="黑体" w:hAnsi="黑体" w:eastAsia="黑体" w:cs="黑体"/>
                <w:b/>
                <w:sz w:val="22"/>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乙炔气瓶和氧气瓶使用时与动火点保持10米的距离，氧气瓶与乙炔瓶的距离保持5米以上</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2"/>
              <w:jc w:val="center"/>
              <w:textAlignment w:val="auto"/>
              <w:rPr>
                <w:rFonts w:ascii="黑体" w:hAnsi="黑体" w:eastAsia="黑体" w:cs="黑体"/>
                <w:b/>
                <w:sz w:val="22"/>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ascii="仿宋_GB2312" w:eastAsia="仿宋_GB2312"/>
                <w:sz w:val="24"/>
              </w:rPr>
              <w:t>施工</w:t>
            </w:r>
            <w:r>
              <w:rPr>
                <w:rFonts w:hint="eastAsia" w:ascii="仿宋_GB2312" w:eastAsia="仿宋_GB2312"/>
                <w:sz w:val="24"/>
              </w:rPr>
              <w:t>机具无破旧、</w:t>
            </w:r>
            <w:r>
              <w:rPr>
                <w:rFonts w:ascii="仿宋_GB2312" w:eastAsia="仿宋_GB2312"/>
                <w:sz w:val="24"/>
              </w:rPr>
              <w:t>性能差</w:t>
            </w:r>
            <w:r>
              <w:rPr>
                <w:rFonts w:hint="eastAsia" w:ascii="仿宋_GB2312" w:eastAsia="仿宋_GB2312"/>
                <w:sz w:val="24"/>
              </w:rPr>
              <w:t>；切割机、角磨机、电焊机等施工机具设置安全防护装置；电线电缆无破损、泡水</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4</w:t>
            </w:r>
          </w:p>
        </w:tc>
        <w:tc>
          <w:tcPr>
            <w:tcW w:w="852"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卫生防疫</w:t>
            </w: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ascii="仿宋_GB2312" w:eastAsia="仿宋_GB2312"/>
                <w:sz w:val="24"/>
              </w:rPr>
            </w:pPr>
            <w:r>
              <w:rPr>
                <w:rFonts w:hint="eastAsia" w:ascii="仿宋_GB2312" w:eastAsia="仿宋_GB2312"/>
                <w:sz w:val="24"/>
              </w:rPr>
              <w:t>施工现场和生活区、办公区的出入口，是否有专人负责对进入人员进行测温、登记，核对人员“北京健康宝”。</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ascii="仿宋_GB2312" w:eastAsia="仿宋_GB2312"/>
                <w:sz w:val="24"/>
              </w:rPr>
            </w:pPr>
            <w:r>
              <w:rPr>
                <w:rFonts w:hint="eastAsia" w:ascii="仿宋_GB2312" w:eastAsia="仿宋_GB2312"/>
                <w:sz w:val="24"/>
              </w:rPr>
              <w:t>中、高风险地区来（返）京人员是否严格落实隔离观察措施，并按照卫生防疫部门要求进行核酸检测筛查。</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ascii="仿宋_GB2312" w:eastAsia="仿宋_GB2312"/>
                <w:sz w:val="24"/>
              </w:rPr>
            </w:pPr>
            <w:r>
              <w:rPr>
                <w:rFonts w:hint="eastAsia" w:ascii="仿宋_GB2312" w:eastAsia="仿宋_GB2312"/>
                <w:sz w:val="24"/>
              </w:rPr>
              <w:t>是否建立“日消毒、周扫除”制度，按卫生防疫要求对宿舍、食堂、淋浴间、卫生间等重点场所开展通风和环境消毒作业，每天不少于2次、每次作用时间不少于30分钟，并填写通风和消毒记录；现场人员是否科学佩戴口罩；是否落实“一米线”措施。</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ascii="仿宋_GB2312" w:eastAsia="仿宋_GB2312"/>
                <w:sz w:val="24"/>
              </w:rPr>
            </w:pPr>
            <w:r>
              <w:rPr>
                <w:rFonts w:hint="eastAsia" w:ascii="仿宋_GB2312" w:eastAsia="仿宋_GB2312"/>
                <w:sz w:val="24"/>
              </w:rPr>
              <w:t>施工现场生活垃圾分类情况：是否按照《北京市生活垃圾管理条例》有关要求，规范建筑垃圾倾倒、堆放、贮存、运输、消纳、利用等处置活动，积极实施建筑垃圾减量化发展、资源化利用、无害化处置。</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5</w:t>
            </w:r>
          </w:p>
        </w:tc>
        <w:tc>
          <w:tcPr>
            <w:tcW w:w="852"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其他</w:t>
            </w: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其他安全事项</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0"/>
              <w:jc w:val="center"/>
              <w:textAlignment w:val="auto"/>
              <w:rPr>
                <w:rFonts w:ascii="黑体" w:hAnsi="黑体" w:eastAsia="黑体" w:cs="黑体"/>
                <w:sz w:val="22"/>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ascii="仿宋_GB2312" w:eastAsia="仿宋_GB2312"/>
                <w:sz w:val="24"/>
              </w:rPr>
            </w:pP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1105"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566"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noWrap/>
            <w:vAlign w:val="top"/>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r>
              <w:rPr>
                <w:rFonts w:hint="eastAsia" w:ascii="宋体" w:hAnsi="宋体"/>
                <w:b/>
                <w:bCs/>
                <w:sz w:val="24"/>
              </w:rPr>
              <w:t>统计</w:t>
            </w:r>
          </w:p>
        </w:tc>
        <w:tc>
          <w:tcPr>
            <w:tcW w:w="13941" w:type="dxa"/>
            <w:gridSpan w:val="6"/>
            <w:tcBorders>
              <w:top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r>
              <w:rPr>
                <w:rFonts w:hint="eastAsia" w:ascii="仿宋_GB2312" w:eastAsia="仿宋_GB2312"/>
                <w:sz w:val="24"/>
              </w:rPr>
              <w:t>符合       项，       不符合     项</w:t>
            </w:r>
          </w:p>
        </w:tc>
      </w:tr>
    </w:tbl>
    <w:p>
      <w:pPr>
        <w:keepNext w:val="0"/>
        <w:keepLines w:val="0"/>
        <w:pageBreakBefore w:val="0"/>
        <w:kinsoku/>
        <w:wordWrap/>
        <w:overflowPunct/>
        <w:topLinePunct w:val="0"/>
        <w:autoSpaceDE/>
        <w:autoSpaceDN/>
        <w:bidi w:val="0"/>
        <w:spacing w:line="280" w:lineRule="exact"/>
        <w:textAlignment w:val="auto"/>
        <w:rPr>
          <w:rFonts w:hint="eastAsia" w:ascii="黑体" w:hAnsi="黑体" w:eastAsia="黑体" w:cs="黑体"/>
          <w:sz w:val="22"/>
        </w:rPr>
      </w:pPr>
      <w:r>
        <w:rPr>
          <w:rFonts w:hint="eastAsia" w:ascii="黑体" w:hAnsi="黑体" w:eastAsia="黑体" w:cs="黑体"/>
          <w:sz w:val="22"/>
        </w:rPr>
        <w:t>检查人：                                               检查日期：</w:t>
      </w:r>
    </w:p>
    <w:p>
      <w:pPr>
        <w:spacing w:line="480" w:lineRule="auto"/>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bookmarkStart w:id="1" w:name="_GoBack"/>
      <w:bookmarkEnd w:id="1"/>
    </w:p>
    <w:p>
      <w:pPr>
        <w:spacing w:line="480" w:lineRule="auto"/>
        <w:jc w:val="center"/>
        <w:rPr>
          <w:rFonts w:hint="eastAsia" w:ascii="方正小标宋简体" w:hAnsi="宋体" w:eastAsia="方正小标宋简体" w:cs="黑体"/>
          <w:sz w:val="44"/>
          <w:szCs w:val="44"/>
          <w:lang w:eastAsia="zh-CN"/>
        </w:rPr>
      </w:pPr>
      <w:r>
        <w:rPr>
          <w:rFonts w:hint="eastAsia" w:ascii="方正小标宋简体" w:hAnsi="宋体" w:eastAsia="方正小标宋简体" w:cs="黑体"/>
          <w:sz w:val="44"/>
          <w:szCs w:val="44"/>
          <w:lang w:eastAsia="zh-CN"/>
        </w:rPr>
        <w:t>区住房城乡建设委</w:t>
      </w:r>
      <w:r>
        <w:rPr>
          <w:rFonts w:hint="eastAsia" w:ascii="方正小标宋简体" w:hAnsi="宋体" w:eastAsia="方正小标宋简体" w:cs="黑体"/>
          <w:sz w:val="44"/>
          <w:szCs w:val="44"/>
        </w:rPr>
        <w:t>限额以下工程施工安全</w:t>
      </w:r>
      <w:r>
        <w:rPr>
          <w:rFonts w:hint="eastAsia" w:ascii="方正小标宋简体" w:hAnsi="宋体" w:eastAsia="方正小标宋简体" w:cs="黑体"/>
          <w:sz w:val="44"/>
          <w:szCs w:val="44"/>
          <w:lang w:eastAsia="zh-CN"/>
        </w:rPr>
        <w:t>管理工作督导检查单</w:t>
      </w:r>
    </w:p>
    <w:p>
      <w:pPr>
        <w:spacing w:line="480" w:lineRule="auto"/>
        <w:rPr>
          <w:rFonts w:ascii="黑体" w:hAnsi="黑体" w:eastAsia="黑体" w:cs="黑体"/>
          <w:sz w:val="24"/>
          <w:szCs w:val="32"/>
        </w:rPr>
      </w:pPr>
      <w:r>
        <w:rPr>
          <w:rFonts w:hint="eastAsia" w:ascii="黑体" w:hAnsi="黑体" w:eastAsia="黑体" w:cs="黑体"/>
          <w:sz w:val="24"/>
          <w:szCs w:val="32"/>
          <w:lang w:eastAsia="zh-CN"/>
        </w:rPr>
        <w:t>被督导单位名称</w:t>
      </w:r>
      <w:r>
        <w:rPr>
          <w:rFonts w:hint="eastAsia" w:ascii="黑体" w:hAnsi="黑体" w:eastAsia="黑体" w:cs="黑体"/>
          <w:sz w:val="24"/>
          <w:szCs w:val="32"/>
        </w:rPr>
        <w:t xml:space="preserve">：                                 </w:t>
      </w:r>
      <w:r>
        <w:rPr>
          <w:rFonts w:hint="eastAsia" w:ascii="黑体" w:hAnsi="黑体" w:eastAsia="黑体" w:cs="黑体"/>
          <w:sz w:val="24"/>
          <w:szCs w:val="32"/>
          <w:lang w:eastAsia="zh-CN"/>
        </w:rPr>
        <w:t>督导日期</w:t>
      </w:r>
      <w:r>
        <w:rPr>
          <w:rFonts w:hint="eastAsia" w:ascii="黑体" w:hAnsi="黑体" w:eastAsia="黑体" w:cs="黑体"/>
          <w:sz w:val="24"/>
          <w:szCs w:val="32"/>
        </w:rPr>
        <w:t>：</w:t>
      </w:r>
    </w:p>
    <w:tbl>
      <w:tblPr>
        <w:tblStyle w:val="12"/>
        <w:tblW w:w="14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852"/>
        <w:gridCol w:w="7971"/>
        <w:gridCol w:w="730"/>
        <w:gridCol w:w="717"/>
        <w:gridCol w:w="707"/>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blHeader/>
          <w:jc w:val="center"/>
        </w:trPr>
        <w:tc>
          <w:tcPr>
            <w:tcW w:w="67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序号</w:t>
            </w:r>
          </w:p>
        </w:tc>
        <w:tc>
          <w:tcPr>
            <w:tcW w:w="852"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类别</w:t>
            </w:r>
          </w:p>
        </w:tc>
        <w:tc>
          <w:tcPr>
            <w:tcW w:w="7971"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检查内容</w:t>
            </w:r>
          </w:p>
        </w:tc>
        <w:tc>
          <w:tcPr>
            <w:tcW w:w="2154" w:type="dxa"/>
            <w:gridSpan w:val="3"/>
            <w:tcBorders>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检查结果</w:t>
            </w:r>
          </w:p>
        </w:tc>
        <w:tc>
          <w:tcPr>
            <w:tcW w:w="2964" w:type="dxa"/>
            <w:vMerge w:val="restart"/>
            <w:tcBorders>
              <w:lef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整改要求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blHeader/>
          <w:jc w:val="center"/>
        </w:trPr>
        <w:tc>
          <w:tcPr>
            <w:tcW w:w="674" w:type="dxa"/>
            <w:vMerge w:val="continue"/>
            <w:noWrap/>
            <w:vAlign w:val="top"/>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sz w:val="22"/>
              </w:rPr>
            </w:pPr>
          </w:p>
        </w:tc>
        <w:tc>
          <w:tcPr>
            <w:tcW w:w="852" w:type="dxa"/>
            <w:vMerge w:val="continue"/>
            <w:noWrap/>
            <w:vAlign w:val="top"/>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sz w:val="22"/>
              </w:rPr>
            </w:pPr>
          </w:p>
        </w:tc>
        <w:tc>
          <w:tcPr>
            <w:tcW w:w="7971" w:type="dxa"/>
            <w:vMerge w:val="continue"/>
            <w:noWrap/>
            <w:vAlign w:val="top"/>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sz w:val="22"/>
              </w:rPr>
            </w:pP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sz w:val="24"/>
                <w:lang w:eastAsia="zh-CN"/>
              </w:rPr>
            </w:pPr>
            <w:r>
              <w:rPr>
                <w:rFonts w:hint="eastAsia" w:ascii="宋体" w:hAnsi="宋体"/>
                <w:b/>
                <w:bCs/>
                <w:sz w:val="24"/>
                <w:lang w:eastAsia="zh-CN"/>
              </w:rPr>
              <w:t>是</w:t>
            </w: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sz w:val="24"/>
                <w:lang w:eastAsia="zh-CN"/>
              </w:rPr>
            </w:pPr>
            <w:r>
              <w:rPr>
                <w:rFonts w:hint="eastAsia" w:ascii="宋体" w:hAnsi="宋体"/>
                <w:b/>
                <w:bCs/>
                <w:sz w:val="24"/>
                <w:lang w:eastAsia="zh-CN"/>
              </w:rPr>
              <w:t>否</w:t>
            </w:r>
          </w:p>
        </w:tc>
        <w:tc>
          <w:tcPr>
            <w:tcW w:w="707" w:type="dxa"/>
            <w:tcBorders>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sz w:val="24"/>
                <w:lang w:eastAsia="zh-CN"/>
              </w:rPr>
            </w:pPr>
            <w:r>
              <w:rPr>
                <w:rFonts w:hint="eastAsia" w:ascii="宋体" w:hAnsi="宋体"/>
                <w:b/>
                <w:bCs/>
                <w:sz w:val="24"/>
              </w:rPr>
              <w:t>不</w:t>
            </w:r>
            <w:r>
              <w:rPr>
                <w:rFonts w:hint="eastAsia" w:ascii="宋体" w:hAnsi="宋体"/>
                <w:b/>
                <w:bCs/>
                <w:sz w:val="24"/>
                <w:lang w:eastAsia="zh-CN"/>
              </w:rPr>
              <w:t>涉及</w:t>
            </w:r>
          </w:p>
        </w:tc>
        <w:tc>
          <w:tcPr>
            <w:tcW w:w="2964" w:type="dxa"/>
            <w:vMerge w:val="continue"/>
            <w:tcBorders>
              <w:lef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jc w:val="center"/>
        </w:trPr>
        <w:tc>
          <w:tcPr>
            <w:tcW w:w="67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r>
              <w:rPr>
                <w:rFonts w:hint="eastAsia" w:ascii="宋体" w:hAnsi="宋体"/>
                <w:b/>
                <w:bCs/>
                <w:sz w:val="24"/>
              </w:rPr>
              <w:t>1</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sz w:val="24"/>
                <w:lang w:eastAsia="zh-CN"/>
              </w:rPr>
            </w:pPr>
            <w:r>
              <w:rPr>
                <w:rFonts w:hint="eastAsia" w:ascii="宋体" w:hAnsi="宋体"/>
                <w:b/>
                <w:bCs/>
                <w:sz w:val="24"/>
                <w:lang w:eastAsia="zh-CN"/>
              </w:rPr>
              <w:t>行为管理</w:t>
            </w: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val="en-US" w:eastAsia="zh-CN"/>
              </w:rPr>
            </w:pPr>
            <w:r>
              <w:rPr>
                <w:rFonts w:hint="eastAsia" w:ascii="仿宋_GB2312" w:eastAsia="仿宋_GB2312"/>
                <w:sz w:val="24"/>
              </w:rPr>
              <w:t>是否建立健全监管制度、责任体系、监管流程</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lang w:eastAsia="zh-CN"/>
              </w:rPr>
              <w:t>是否对限额以下工程进行信息登记，对建设单位或个人提交的施工活动资料、施工企业资质等进行审查把关，依据《北京市限额以下工程开工建设管理指引》（附件1），提前告知安全生产注意事项和禁止行为。</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lang w:eastAsia="zh-CN"/>
              </w:rPr>
              <w:t>是否建立监管台账，完善项目信息，将《北京市限额以下工程开工建设信息登记表》信息及时录入限额以下工程信息平台，全面掌握辖区内限额以下工程基本信息、工程进度、人员资质等情况。</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lang w:eastAsia="zh-CN"/>
              </w:rPr>
              <w:t>是否对限额以下工程进行安全巡查执法，并对发现问题进行行政处罚或上报区相关部门依法查处。</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lang w:eastAsia="zh-CN"/>
              </w:rPr>
              <w:t>是否开展辖区内限额以下工程安全生产宣传培训教育工作，防范一线作业人员违章违规操作。</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lang w:eastAsia="zh-CN"/>
              </w:rPr>
              <w:t>是否提高人民群众安全意识，鼓励发动市民积极举报违法违规行为</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lang w:eastAsia="zh-CN"/>
              </w:rPr>
              <w:t>是否受理有关限额以下工程违法行为和安全隐患的投诉，及时组织核查处理。</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82"/>
              <w:jc w:val="center"/>
              <w:textAlignment w:val="auto"/>
              <w:rPr>
                <w:rFonts w:ascii="宋体" w:hAnsi="宋体"/>
                <w:b/>
                <w:bCs/>
                <w:sz w:val="24"/>
                <w:szCs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lang w:eastAsia="zh-CN"/>
              </w:rPr>
              <w:t>是否负责完工销账，经确认完工的，在限额以下工程信息平台上及时完成销账处理，终止监管。</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blHeader/>
          <w:jc w:val="center"/>
        </w:trPr>
        <w:tc>
          <w:tcPr>
            <w:tcW w:w="14615" w:type="dxa"/>
            <w:gridSpan w:val="7"/>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sz w:val="22"/>
              </w:rPr>
            </w:pPr>
            <w:r>
              <w:rPr>
                <w:rFonts w:hint="eastAsia" w:ascii="仿宋_GB2312" w:eastAsia="仿宋_GB2312"/>
                <w:b/>
                <w:bCs/>
                <w:sz w:val="24"/>
                <w:lang w:eastAsia="zh-CN"/>
              </w:rPr>
              <w:t>监管（</w:t>
            </w:r>
            <w:r>
              <w:rPr>
                <w:rFonts w:hint="eastAsia" w:ascii="仿宋_GB2312" w:eastAsia="仿宋_GB2312"/>
                <w:b/>
                <w:bCs/>
                <w:sz w:val="24"/>
                <w:lang w:val="en-US" w:eastAsia="zh-CN"/>
              </w:rPr>
              <w:t xml:space="preserve">   </w:t>
            </w:r>
            <w:r>
              <w:rPr>
                <w:rFonts w:hint="eastAsia" w:ascii="仿宋_GB2312" w:eastAsia="仿宋_GB2312"/>
                <w:b/>
                <w:bCs/>
                <w:sz w:val="24"/>
                <w:lang w:eastAsia="zh-CN"/>
              </w:rPr>
              <w:t>）个限额以下工程，抽取</w:t>
            </w:r>
            <w:r>
              <w:rPr>
                <w:rFonts w:hint="eastAsia" w:ascii="仿宋_GB2312" w:eastAsia="仿宋_GB2312"/>
                <w:b/>
                <w:bCs/>
                <w:sz w:val="24"/>
                <w:lang w:val="en-US" w:eastAsia="zh-CN"/>
              </w:rPr>
              <w:t>2个</w:t>
            </w:r>
            <w:r>
              <w:rPr>
                <w:rFonts w:hint="eastAsia" w:ascii="仿宋_GB2312" w:eastAsia="仿宋_GB2312"/>
                <w:b/>
                <w:bCs/>
                <w:sz w:val="24"/>
                <w:lang w:eastAsia="zh-CN"/>
              </w:rPr>
              <w:t>点进行检查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b/>
                <w:bCs/>
                <w:sz w:val="24"/>
                <w:lang w:val="en-US" w:eastAsia="zh-CN"/>
              </w:rPr>
            </w:pPr>
            <w:r>
              <w:rPr>
                <w:rFonts w:hint="eastAsia" w:ascii="宋体" w:hAnsi="宋体"/>
                <w:b/>
                <w:bCs/>
                <w:sz w:val="24"/>
                <w:lang w:val="en-US" w:eastAsia="zh-CN"/>
              </w:rPr>
              <w:t>2</w:t>
            </w:r>
          </w:p>
        </w:tc>
        <w:tc>
          <w:tcPr>
            <w:tcW w:w="852"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r>
              <w:rPr>
                <w:rFonts w:hint="eastAsia" w:ascii="宋体" w:hAnsi="宋体"/>
                <w:b/>
                <w:bCs/>
                <w:sz w:val="24"/>
                <w:lang w:eastAsia="zh-CN"/>
              </w:rPr>
              <w:t>实体</w:t>
            </w:r>
            <w:r>
              <w:rPr>
                <w:rFonts w:hint="eastAsia" w:ascii="宋体" w:hAnsi="宋体"/>
                <w:b/>
                <w:bCs/>
                <w:sz w:val="24"/>
              </w:rPr>
              <w:t>管理</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sz w:val="24"/>
                <w:lang w:eastAsia="zh-CN"/>
              </w:rPr>
            </w:pPr>
            <w:r>
              <w:rPr>
                <w:rFonts w:hint="eastAsia" w:ascii="宋体" w:hAnsi="宋体"/>
                <w:b/>
                <w:bCs/>
                <w:sz w:val="24"/>
                <w:lang w:eastAsia="zh-CN"/>
              </w:rPr>
              <w:t>（</w:t>
            </w:r>
            <w:r>
              <w:rPr>
                <w:rFonts w:hint="eastAsia" w:ascii="宋体" w:hAnsi="宋体"/>
                <w:b/>
                <w:bCs/>
                <w:sz w:val="24"/>
                <w:lang w:val="en-US" w:eastAsia="zh-CN"/>
              </w:rPr>
              <w:t>1</w:t>
            </w:r>
            <w:r>
              <w:rPr>
                <w:rFonts w:hint="eastAsia" w:ascii="宋体" w:hAnsi="宋体"/>
                <w:b/>
                <w:bCs/>
                <w:sz w:val="24"/>
                <w:lang w:eastAsia="zh-CN"/>
              </w:rPr>
              <w:t>）</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13089" w:type="dxa"/>
            <w:gridSpan w:val="5"/>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r>
              <w:rPr>
                <w:rFonts w:hint="eastAsia" w:ascii="仿宋_GB2312" w:eastAsia="仿宋_GB2312"/>
                <w:sz w:val="24"/>
                <w:lang w:eastAsia="zh-CN"/>
              </w:rPr>
              <w:t>工程名称：</w:t>
            </w:r>
            <w:r>
              <w:rPr>
                <w:rFonts w:hint="eastAsia" w:ascii="仿宋_GB2312" w:eastAsia="仿宋_GB2312"/>
                <w:sz w:val="24"/>
                <w:lang w:val="en-US" w:eastAsia="zh-CN"/>
              </w:rPr>
              <w:t xml:space="preserve">                                                </w:t>
            </w:r>
            <w:r>
              <w:rPr>
                <w:rFonts w:hint="eastAsia" w:ascii="仿宋_GB2312" w:eastAsia="仿宋_GB2312"/>
                <w:sz w:val="24"/>
                <w:lang w:eastAsia="zh-CN"/>
              </w:rPr>
              <w:t>建设单位名称：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2"/>
              <w:jc w:val="center"/>
              <w:textAlignment w:val="auto"/>
              <w:rPr>
                <w:rFonts w:ascii="黑体" w:hAnsi="黑体" w:eastAsia="黑体" w:cs="黑体"/>
                <w:b/>
                <w:sz w:val="22"/>
              </w:rPr>
            </w:pPr>
          </w:p>
        </w:tc>
        <w:tc>
          <w:tcPr>
            <w:tcW w:w="7971" w:type="dxa"/>
            <w:vMerge w:val="restart"/>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_GB2312" w:eastAsia="仿宋_GB2312"/>
                <w:sz w:val="24"/>
                <w:lang w:eastAsia="zh-CN"/>
              </w:rPr>
            </w:pPr>
            <w:r>
              <w:rPr>
                <w:rFonts w:hint="eastAsia" w:ascii="宋体" w:hAnsi="宋体"/>
                <w:b/>
                <w:bCs/>
                <w:sz w:val="24"/>
              </w:rPr>
              <w:t>检查内容</w:t>
            </w:r>
          </w:p>
        </w:tc>
        <w:tc>
          <w:tcPr>
            <w:tcW w:w="2154" w:type="dxa"/>
            <w:gridSpan w:val="3"/>
            <w:tcBorders>
              <w:bottom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kern w:val="2"/>
                <w:sz w:val="24"/>
                <w:szCs w:val="24"/>
                <w:lang w:val="en-US" w:eastAsia="zh-CN" w:bidi="ar-SA"/>
              </w:rPr>
            </w:pPr>
            <w:r>
              <w:rPr>
                <w:rFonts w:hint="eastAsia" w:ascii="宋体" w:hAnsi="宋体"/>
                <w:b/>
                <w:bCs/>
                <w:sz w:val="24"/>
              </w:rPr>
              <w:t>检查结果</w:t>
            </w:r>
          </w:p>
        </w:tc>
        <w:tc>
          <w:tcPr>
            <w:tcW w:w="296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sz w:val="22"/>
              </w:rPr>
            </w:pPr>
            <w:r>
              <w:rPr>
                <w:rFonts w:hint="eastAsia" w:ascii="宋体" w:hAnsi="宋体"/>
                <w:b/>
                <w:bCs/>
                <w:sz w:val="24"/>
              </w:rPr>
              <w:t>整改要求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2"/>
              <w:jc w:val="center"/>
              <w:textAlignment w:val="auto"/>
              <w:rPr>
                <w:rFonts w:ascii="黑体" w:hAnsi="黑体" w:eastAsia="黑体" w:cs="黑体"/>
                <w:b/>
                <w:sz w:val="22"/>
              </w:rPr>
            </w:pPr>
          </w:p>
        </w:tc>
        <w:tc>
          <w:tcPr>
            <w:tcW w:w="7971" w:type="dxa"/>
            <w:vMerge w:val="continue"/>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宋体" w:hAnsi="宋体"/>
                <w:b/>
                <w:bCs/>
                <w:sz w:val="24"/>
              </w:rPr>
            </w:pPr>
          </w:p>
        </w:tc>
        <w:tc>
          <w:tcPr>
            <w:tcW w:w="730" w:type="dxa"/>
            <w:tcBorders>
              <w:top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kern w:val="2"/>
                <w:sz w:val="24"/>
                <w:szCs w:val="24"/>
                <w:lang w:val="en-US" w:eastAsia="zh-CN" w:bidi="ar-SA"/>
              </w:rPr>
            </w:pPr>
            <w:r>
              <w:rPr>
                <w:rFonts w:hint="eastAsia" w:ascii="宋体" w:hAnsi="宋体"/>
                <w:b/>
                <w:bCs/>
                <w:sz w:val="24"/>
                <w:lang w:eastAsia="zh-CN"/>
              </w:rPr>
              <w:t>是</w:t>
            </w:r>
          </w:p>
        </w:tc>
        <w:tc>
          <w:tcPr>
            <w:tcW w:w="717" w:type="dxa"/>
            <w:tcBorders>
              <w:top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kern w:val="2"/>
                <w:sz w:val="24"/>
                <w:szCs w:val="24"/>
                <w:lang w:val="en-US" w:eastAsia="zh-CN" w:bidi="ar-SA"/>
              </w:rPr>
            </w:pPr>
            <w:r>
              <w:rPr>
                <w:rFonts w:hint="eastAsia" w:ascii="宋体" w:hAnsi="宋体"/>
                <w:b/>
                <w:bCs/>
                <w:sz w:val="24"/>
                <w:lang w:eastAsia="zh-CN"/>
              </w:rPr>
              <w:t>否</w:t>
            </w:r>
          </w:p>
        </w:tc>
        <w:tc>
          <w:tcPr>
            <w:tcW w:w="707" w:type="dxa"/>
            <w:tcBorders>
              <w:top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kern w:val="2"/>
                <w:sz w:val="24"/>
                <w:szCs w:val="24"/>
                <w:lang w:val="en-US" w:eastAsia="zh-CN" w:bidi="ar-SA"/>
              </w:rPr>
            </w:pPr>
            <w:r>
              <w:rPr>
                <w:rFonts w:hint="eastAsia" w:ascii="宋体" w:hAnsi="宋体"/>
                <w:b/>
                <w:bCs/>
                <w:sz w:val="24"/>
              </w:rPr>
              <w:t>不</w:t>
            </w:r>
            <w:r>
              <w:rPr>
                <w:rFonts w:hint="eastAsia" w:ascii="宋体" w:hAnsi="宋体"/>
                <w:b/>
                <w:bCs/>
                <w:sz w:val="24"/>
                <w:lang w:eastAsia="zh-CN"/>
              </w:rPr>
              <w:t>涉及</w:t>
            </w:r>
          </w:p>
        </w:tc>
        <w:tc>
          <w:tcPr>
            <w:tcW w:w="296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2"/>
              <w:jc w:val="center"/>
              <w:textAlignment w:val="auto"/>
              <w:rPr>
                <w:rFonts w:ascii="黑体" w:hAnsi="黑体" w:eastAsia="黑体" w:cs="黑体"/>
                <w:b/>
                <w:sz w:val="22"/>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lang w:eastAsia="zh-CN"/>
              </w:rPr>
              <w:t>工程是否办理信息登记手续。</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2"/>
              <w:jc w:val="center"/>
              <w:textAlignment w:val="auto"/>
              <w:rPr>
                <w:rFonts w:ascii="黑体" w:hAnsi="黑体" w:eastAsia="黑体" w:cs="黑体"/>
                <w:b/>
                <w:sz w:val="22"/>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lang w:eastAsia="zh-CN"/>
              </w:rPr>
              <w:t>是否委托具备相应资质的企业施工作业。</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2"/>
              <w:jc w:val="center"/>
              <w:textAlignment w:val="auto"/>
              <w:rPr>
                <w:rFonts w:ascii="黑体" w:hAnsi="黑体" w:eastAsia="黑体" w:cs="黑体"/>
                <w:b/>
                <w:sz w:val="22"/>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rPr>
              <w:t>作业人员是否经过培训上岗</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b/>
                <w:sz w:val="22"/>
              </w:rPr>
            </w:pPr>
          </w:p>
        </w:tc>
        <w:tc>
          <w:tcPr>
            <w:tcW w:w="852" w:type="dxa"/>
            <w:vMerge w:val="continue"/>
            <w:noWrap/>
            <w:vAlign w:val="center"/>
          </w:tcPr>
          <w:p>
            <w:pPr>
              <w:pStyle w:val="16"/>
              <w:keepNext w:val="0"/>
              <w:keepLines w:val="0"/>
              <w:pageBreakBefore w:val="0"/>
              <w:kinsoku/>
              <w:wordWrap/>
              <w:overflowPunct/>
              <w:topLinePunct w:val="0"/>
              <w:autoSpaceDE/>
              <w:autoSpaceDN/>
              <w:bidi w:val="0"/>
              <w:adjustRightInd w:val="0"/>
              <w:snapToGrid w:val="0"/>
              <w:spacing w:line="280" w:lineRule="exact"/>
              <w:ind w:left="360" w:firstLine="442"/>
              <w:jc w:val="center"/>
              <w:textAlignment w:val="auto"/>
              <w:rPr>
                <w:rFonts w:ascii="黑体" w:hAnsi="黑体" w:eastAsia="黑体" w:cs="黑体"/>
                <w:b/>
                <w:sz w:val="22"/>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lang w:eastAsia="zh-CN"/>
              </w:rPr>
              <w:t>作业人员是否正确穿戴劳保用品。</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lang w:eastAsia="zh-CN"/>
              </w:rPr>
              <w:t>从事电焊施工、高处作业、临时用电、吊装、有限空间监护作业等特种作业的人员是否取得特种作业资格。</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rPr>
              <w:t>动火作业是否经过审批，作业前是否清理可燃物，是否有专人看护，是否配备消防器材</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rPr>
              <w:t>施工作业区域是否有护栏围挡、警示标志等安全防护措施</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rPr>
              <w:t>占道施工作业是否办理影响交通安全的占道施工许可手续</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hAnsi="Times New Roman" w:eastAsia="仿宋_GB2312" w:cs="Times New Roman"/>
                <w:sz w:val="24"/>
              </w:rPr>
              <w:t>对于勘察、钻探、挖坑、打桩、打井、打夯、顶进、植树、埋杆、堆物、爆破、取土等各类需破坏路面（土体）结构、可能危及地下管线安全的作业，应检查是否按要求在北京市地下管线安全防护信息平台发布施工信息、是否已调查清楚施工区域地下管线情况、是否与相关地下管线权属单位签订施工作业保护地下管线三方协议、是否制定有保护地下管线专项措施并严格按照措施施工。</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sz w:val="24"/>
                <w:lang w:val="en-US" w:eastAsia="zh-CN"/>
              </w:rPr>
            </w:pPr>
            <w:r>
              <w:rPr>
                <w:rFonts w:hint="eastAsia" w:ascii="宋体" w:hAnsi="宋体"/>
                <w:b/>
                <w:bCs/>
                <w:sz w:val="24"/>
                <w:lang w:val="en-US" w:eastAsia="zh-CN"/>
              </w:rPr>
              <w:t>3</w:t>
            </w:r>
          </w:p>
        </w:tc>
        <w:tc>
          <w:tcPr>
            <w:tcW w:w="852"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r>
              <w:rPr>
                <w:rFonts w:hint="eastAsia" w:ascii="宋体" w:hAnsi="宋体"/>
                <w:b/>
                <w:bCs/>
                <w:sz w:val="24"/>
                <w:lang w:eastAsia="zh-CN"/>
              </w:rPr>
              <w:t>实体</w:t>
            </w:r>
            <w:r>
              <w:rPr>
                <w:rFonts w:hint="eastAsia" w:ascii="宋体" w:hAnsi="宋体"/>
                <w:b/>
                <w:bCs/>
                <w:sz w:val="24"/>
              </w:rPr>
              <w:t>管理</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sz w:val="24"/>
                <w:lang w:eastAsia="zh-CN"/>
              </w:rPr>
            </w:pPr>
            <w:r>
              <w:rPr>
                <w:rFonts w:hint="eastAsia" w:ascii="宋体" w:hAnsi="宋体"/>
                <w:b/>
                <w:bCs/>
                <w:sz w:val="24"/>
                <w:lang w:eastAsia="zh-CN"/>
              </w:rPr>
              <w:t>（</w:t>
            </w:r>
            <w:r>
              <w:rPr>
                <w:rFonts w:hint="eastAsia" w:ascii="宋体" w:hAnsi="宋体"/>
                <w:b/>
                <w:bCs/>
                <w:sz w:val="24"/>
                <w:lang w:val="en-US" w:eastAsia="zh-CN"/>
              </w:rPr>
              <w:t>2</w:t>
            </w:r>
            <w:r>
              <w:rPr>
                <w:rFonts w:hint="eastAsia" w:ascii="宋体" w:hAnsi="宋体"/>
                <w:b/>
                <w:bCs/>
                <w:sz w:val="24"/>
                <w:lang w:eastAsia="zh-CN"/>
              </w:rPr>
              <w:t>）</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13089" w:type="dxa"/>
            <w:gridSpan w:val="5"/>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r>
              <w:rPr>
                <w:rFonts w:hint="eastAsia" w:ascii="仿宋_GB2312" w:eastAsia="仿宋_GB2312"/>
                <w:sz w:val="24"/>
                <w:lang w:eastAsia="zh-CN"/>
              </w:rPr>
              <w:t>工程名称：</w:t>
            </w:r>
            <w:r>
              <w:rPr>
                <w:rFonts w:hint="eastAsia" w:ascii="仿宋_GB2312" w:eastAsia="仿宋_GB2312"/>
                <w:sz w:val="24"/>
                <w:lang w:val="en-US" w:eastAsia="zh-CN"/>
              </w:rPr>
              <w:t xml:space="preserve">                                                </w:t>
            </w:r>
            <w:r>
              <w:rPr>
                <w:rFonts w:hint="eastAsia" w:ascii="仿宋_GB2312" w:eastAsia="仿宋_GB2312"/>
                <w:sz w:val="24"/>
                <w:lang w:eastAsia="zh-CN"/>
              </w:rPr>
              <w:t>建设单位名称：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vMerge w:val="restart"/>
            <w:noWrap/>
            <w:vAlign w:val="center"/>
          </w:tcPr>
          <w:p>
            <w:pPr>
              <w:keepNext w:val="0"/>
              <w:keepLines w:val="0"/>
              <w:pageBreakBefore w:val="0"/>
              <w:kinsoku/>
              <w:wordWrap/>
              <w:overflowPunct/>
              <w:topLinePunct w:val="0"/>
              <w:autoSpaceDE/>
              <w:autoSpaceDN/>
              <w:bidi w:val="0"/>
              <w:spacing w:line="280" w:lineRule="exact"/>
              <w:jc w:val="center"/>
              <w:textAlignment w:val="auto"/>
              <w:rPr>
                <w:rFonts w:hint="eastAsia" w:ascii="仿宋_GB2312" w:eastAsia="仿宋_GB2312"/>
                <w:kern w:val="2"/>
                <w:sz w:val="24"/>
                <w:szCs w:val="24"/>
                <w:lang w:val="en-US" w:eastAsia="zh-CN" w:bidi="ar-SA"/>
              </w:rPr>
            </w:pPr>
            <w:r>
              <w:rPr>
                <w:rFonts w:hint="eastAsia" w:ascii="宋体" w:hAnsi="宋体"/>
                <w:b/>
                <w:bCs/>
                <w:sz w:val="24"/>
              </w:rPr>
              <w:t>检查内容</w:t>
            </w:r>
          </w:p>
        </w:tc>
        <w:tc>
          <w:tcPr>
            <w:tcW w:w="2154" w:type="dxa"/>
            <w:gridSpan w:val="3"/>
            <w:tcBorders>
              <w:bottom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kern w:val="2"/>
                <w:sz w:val="24"/>
                <w:szCs w:val="24"/>
                <w:lang w:val="en-US" w:eastAsia="zh-CN" w:bidi="ar-SA"/>
              </w:rPr>
            </w:pPr>
            <w:r>
              <w:rPr>
                <w:rFonts w:hint="eastAsia" w:ascii="宋体" w:hAnsi="宋体"/>
                <w:b/>
                <w:bCs/>
                <w:sz w:val="24"/>
              </w:rPr>
              <w:t>检查结果</w:t>
            </w:r>
          </w:p>
        </w:tc>
        <w:tc>
          <w:tcPr>
            <w:tcW w:w="2964" w:type="dxa"/>
            <w:vMerge w:val="restart"/>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黑体" w:hAnsi="黑体" w:eastAsia="黑体" w:cs="黑体"/>
                <w:kern w:val="2"/>
                <w:sz w:val="22"/>
                <w:szCs w:val="24"/>
                <w:lang w:val="en-US" w:eastAsia="zh-CN" w:bidi="ar-SA"/>
              </w:rPr>
            </w:pPr>
            <w:r>
              <w:rPr>
                <w:rFonts w:hint="eastAsia" w:ascii="宋体" w:hAnsi="宋体"/>
                <w:b/>
                <w:bCs/>
                <w:sz w:val="24"/>
              </w:rPr>
              <w:t>整改要求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vMerge w:val="continue"/>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p>
        </w:tc>
        <w:tc>
          <w:tcPr>
            <w:tcW w:w="730" w:type="dxa"/>
            <w:tcBorders>
              <w:top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kern w:val="2"/>
                <w:sz w:val="24"/>
                <w:szCs w:val="24"/>
                <w:lang w:val="en-US" w:eastAsia="zh-CN" w:bidi="ar-SA"/>
              </w:rPr>
            </w:pPr>
            <w:r>
              <w:rPr>
                <w:rFonts w:hint="eastAsia" w:ascii="宋体" w:hAnsi="宋体"/>
                <w:b/>
                <w:bCs/>
                <w:sz w:val="24"/>
                <w:lang w:eastAsia="zh-CN"/>
              </w:rPr>
              <w:t>是</w:t>
            </w:r>
          </w:p>
        </w:tc>
        <w:tc>
          <w:tcPr>
            <w:tcW w:w="717" w:type="dxa"/>
            <w:tcBorders>
              <w:top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kern w:val="2"/>
                <w:sz w:val="24"/>
                <w:szCs w:val="24"/>
                <w:lang w:val="en-US" w:eastAsia="zh-CN" w:bidi="ar-SA"/>
              </w:rPr>
            </w:pPr>
            <w:r>
              <w:rPr>
                <w:rFonts w:hint="eastAsia" w:ascii="宋体" w:hAnsi="宋体"/>
                <w:b/>
                <w:bCs/>
                <w:sz w:val="24"/>
                <w:lang w:eastAsia="zh-CN"/>
              </w:rPr>
              <w:t>否</w:t>
            </w:r>
          </w:p>
        </w:tc>
        <w:tc>
          <w:tcPr>
            <w:tcW w:w="707" w:type="dxa"/>
            <w:tcBorders>
              <w:top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kern w:val="2"/>
                <w:sz w:val="24"/>
                <w:szCs w:val="24"/>
                <w:lang w:val="en-US" w:eastAsia="zh-CN" w:bidi="ar-SA"/>
              </w:rPr>
            </w:pPr>
            <w:r>
              <w:rPr>
                <w:rFonts w:hint="eastAsia" w:ascii="宋体" w:hAnsi="宋体"/>
                <w:b/>
                <w:bCs/>
                <w:sz w:val="24"/>
              </w:rPr>
              <w:t>不</w:t>
            </w:r>
            <w:r>
              <w:rPr>
                <w:rFonts w:hint="eastAsia" w:ascii="宋体" w:hAnsi="宋体"/>
                <w:b/>
                <w:bCs/>
                <w:sz w:val="24"/>
                <w:lang w:eastAsia="zh-CN"/>
              </w:rPr>
              <w:t>涉及</w:t>
            </w:r>
          </w:p>
        </w:tc>
        <w:tc>
          <w:tcPr>
            <w:tcW w:w="296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lang w:eastAsia="zh-CN"/>
              </w:rPr>
              <w:t>工程是否办理信息登记手续。</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lang w:eastAsia="zh-CN"/>
              </w:rPr>
              <w:t>是否委托具备相应资质的企业施工作业。</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rPr>
              <w:t>作业人员是否经过培训上岗</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lang w:eastAsia="zh-CN"/>
              </w:rPr>
              <w:t>作业人员是否正确穿戴劳保用品。</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lang w:eastAsia="zh-CN"/>
              </w:rPr>
              <w:t>从事电焊施工、高处作业、临时用电、吊装、有限空间监护作业等特种作业的人员是否取得特种作业资格。</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rPr>
              <w:t>动火作业是否经过审批，作业前是否清理可燃物，是否有专人看护，是否配备消防器材</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rPr>
              <w:t>施工作业区域是否有护栏围挡、警示标志等安全防护措施</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eastAsia="仿宋_GB2312"/>
                <w:sz w:val="24"/>
              </w:rPr>
              <w:t>占道施工作业是否办理影响交通安全的占道施工许可手续</w:t>
            </w:r>
            <w:r>
              <w:rPr>
                <w:rFonts w:hint="eastAsia" w:ascii="仿宋_GB2312" w:eastAsia="仿宋_GB2312"/>
                <w:sz w:val="24"/>
                <w:lang w:eastAsia="zh-CN"/>
              </w:rPr>
              <w:t>。</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tblHeader/>
          <w:jc w:val="center"/>
        </w:trPr>
        <w:tc>
          <w:tcPr>
            <w:tcW w:w="674"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852" w:type="dxa"/>
            <w:vMerge w:val="continue"/>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b/>
                <w:bCs/>
                <w:sz w:val="24"/>
              </w:rPr>
            </w:pP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kern w:val="2"/>
                <w:sz w:val="24"/>
                <w:szCs w:val="24"/>
                <w:lang w:val="en-US" w:eastAsia="zh-CN" w:bidi="ar-SA"/>
              </w:rPr>
            </w:pPr>
            <w:r>
              <w:rPr>
                <w:rFonts w:hint="eastAsia" w:ascii="仿宋_GB2312" w:hAnsi="Times New Roman" w:eastAsia="仿宋_GB2312" w:cs="Times New Roman"/>
                <w:sz w:val="24"/>
              </w:rPr>
              <w:t>对于勘察、钻探、挖坑、打桩、打井、打夯、顶进、植树、埋杆、堆物、爆破、取土等各类需破坏路面（土体）结构、可能危及地下管线安全的作业，应检查是否按要求在北京市地下管线安全防护信息平台发布施工信息、是否已调查清楚施工区域地下管线情况、是否与相关地下管线权属单位签订施工作业保护地下管线三方协议、是否制定有保护地下管线专项措施并严格按照措施施工。</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b/>
                <w:bCs/>
                <w:sz w:val="24"/>
                <w:lang w:eastAsia="zh-CN"/>
              </w:rPr>
            </w:pPr>
            <w:r>
              <w:rPr>
                <w:rFonts w:hint="eastAsia" w:ascii="宋体" w:hAnsi="宋体"/>
                <w:b/>
                <w:bCs/>
                <w:sz w:val="24"/>
                <w:lang w:val="en-US" w:eastAsia="zh-CN"/>
              </w:rPr>
              <w:t>4</w:t>
            </w:r>
          </w:p>
        </w:tc>
        <w:tc>
          <w:tcPr>
            <w:tcW w:w="852"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b/>
                <w:bCs/>
                <w:sz w:val="24"/>
              </w:rPr>
            </w:pPr>
            <w:r>
              <w:rPr>
                <w:rFonts w:hint="eastAsia" w:ascii="宋体" w:hAnsi="宋体"/>
                <w:b/>
                <w:bCs/>
                <w:sz w:val="24"/>
              </w:rPr>
              <w:t>其他</w:t>
            </w:r>
          </w:p>
        </w:tc>
        <w:tc>
          <w:tcPr>
            <w:tcW w:w="7971" w:type="dxa"/>
            <w:noWrap/>
            <w:vAlign w:val="center"/>
          </w:tcPr>
          <w:p>
            <w:pPr>
              <w:keepNext w:val="0"/>
              <w:keepLines w:val="0"/>
              <w:pageBreakBefore w:val="0"/>
              <w:kinsoku/>
              <w:wordWrap/>
              <w:overflowPunct/>
              <w:topLinePunct w:val="0"/>
              <w:autoSpaceDE/>
              <w:autoSpaceDN/>
              <w:bidi w:val="0"/>
              <w:spacing w:line="280" w:lineRule="exact"/>
              <w:textAlignment w:val="auto"/>
              <w:rPr>
                <w:rFonts w:hint="eastAsia" w:ascii="仿宋_GB2312" w:eastAsia="仿宋_GB2312"/>
                <w:sz w:val="24"/>
                <w:lang w:eastAsia="zh-CN"/>
              </w:rPr>
            </w:pPr>
            <w:r>
              <w:rPr>
                <w:rFonts w:hint="eastAsia" w:ascii="仿宋_GB2312" w:eastAsia="仿宋_GB2312"/>
                <w:sz w:val="24"/>
              </w:rPr>
              <w:t>其他安全事项</w:t>
            </w:r>
          </w:p>
        </w:tc>
        <w:tc>
          <w:tcPr>
            <w:tcW w:w="730"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1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707"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c>
          <w:tcPr>
            <w:tcW w:w="2964" w:type="dxa"/>
            <w:noWrap/>
            <w:vAlign w:val="center"/>
          </w:tcPr>
          <w:p>
            <w:pPr>
              <w:keepNext w:val="0"/>
              <w:keepLines w:val="0"/>
              <w:pageBreakBefore w:val="0"/>
              <w:kinsoku/>
              <w:wordWrap/>
              <w:overflowPunct/>
              <w:topLinePunct w:val="0"/>
              <w:autoSpaceDE/>
              <w:autoSpaceDN/>
              <w:bidi w:val="0"/>
              <w:adjustRightInd w:val="0"/>
              <w:snapToGrid w:val="0"/>
              <w:spacing w:line="280" w:lineRule="exact"/>
              <w:jc w:val="left"/>
              <w:textAlignment w:val="auto"/>
              <w:rPr>
                <w:rFonts w:ascii="黑体" w:hAnsi="黑体" w:eastAsia="黑体" w:cs="黑体"/>
                <w:sz w:val="22"/>
              </w:rPr>
            </w:pPr>
          </w:p>
        </w:tc>
      </w:tr>
    </w:tbl>
    <w:p>
      <w:pPr>
        <w:jc w:val="left"/>
        <w:rPr>
          <w:rFonts w:hint="eastAsia" w:ascii="黑体" w:hAnsi="黑体" w:eastAsia="黑体" w:cs="黑体"/>
          <w:sz w:val="22"/>
          <w:lang w:val="en-US" w:eastAsia="zh-CN"/>
        </w:rPr>
      </w:pPr>
    </w:p>
    <w:p>
      <w:pPr>
        <w:jc w:val="left"/>
        <w:rPr>
          <w:rFonts w:hint="default" w:ascii="仿宋_GB2312" w:hAnsi="仿宋_GB2312" w:eastAsia="仿宋_GB2312" w:cs="仿宋_GB2312"/>
          <w:b w:val="0"/>
          <w:bCs w:val="0"/>
          <w:color w:val="auto"/>
          <w:kern w:val="2"/>
          <w:sz w:val="32"/>
          <w:szCs w:val="32"/>
          <w:u w:val="none"/>
          <w:vertAlign w:val="baseline"/>
          <w:lang w:val="en-US" w:eastAsia="zh-CN" w:bidi="ar-SA"/>
        </w:rPr>
      </w:pPr>
      <w:r>
        <w:rPr>
          <w:rFonts w:hint="eastAsia" w:ascii="黑体" w:hAnsi="黑体" w:eastAsia="黑体" w:cs="黑体"/>
          <w:sz w:val="22"/>
          <w:lang w:val="en-US" w:eastAsia="zh-CN"/>
        </w:rPr>
        <w:t>被督导单位人员签字：                                            督导单位人员签字：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8"/>
                            <w:rPr>
                              <w:rFonts w:hint="default" w:eastAsia="仿宋_GB2312"/>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ziEn0QAA&#10;AAMBAAAPAAAAAAAAAAEAIAAAACIAAABkcnMvZG93bnJldi54bWxQSwECFAAUAAAACACHTuJAqeCL&#10;e7MBAABJAwAADgAAAAAAAAABACAAAAAgAQAAZHJzL2Uyb0RvYy54bWxQSwUGAAAAAAYABgBZAQAA&#10;RQUAAAAA&#10;">
              <v:fill on="f" focussize="0,0"/>
              <v:stroke on="f"/>
              <v:imagedata o:title=""/>
              <o:lock v:ext="edit" aspectratio="f"/>
              <v:textbox inset="0mm,0mm,0mm,0mm" style="mso-fit-shape-to-text:t;">
                <w:txbxContent>
                  <w:p>
                    <w:pPr>
                      <w:pStyle w:val="8"/>
                      <w:rPr>
                        <w:rFonts w:hint="default" w:eastAsia="仿宋_GB2312"/>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lang w:val="en-US" w:eastAsia="zh-CN"/>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E3A80"/>
    <w:multiLevelType w:val="singleLevel"/>
    <w:tmpl w:val="F7FE3A80"/>
    <w:lvl w:ilvl="0" w:tentative="0">
      <w:start w:val="1"/>
      <w:numFmt w:val="decimal"/>
      <w:lvlText w:val="%1."/>
      <w:lvlJc w:val="left"/>
      <w:pPr>
        <w:tabs>
          <w:tab w:val="left" w:pos="312"/>
        </w:tabs>
      </w:pPr>
    </w:lvl>
  </w:abstractNum>
  <w:abstractNum w:abstractNumId="1">
    <w:nsid w:val="2958D412"/>
    <w:multiLevelType w:val="singleLevel"/>
    <w:tmpl w:val="2958D4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591D"/>
    <w:rsid w:val="000B3228"/>
    <w:rsid w:val="000F20CA"/>
    <w:rsid w:val="00114908"/>
    <w:rsid w:val="00163554"/>
    <w:rsid w:val="001C4C02"/>
    <w:rsid w:val="001F1A42"/>
    <w:rsid w:val="001F7A7E"/>
    <w:rsid w:val="00210CE4"/>
    <w:rsid w:val="002B2EDA"/>
    <w:rsid w:val="002D65AA"/>
    <w:rsid w:val="00312F7B"/>
    <w:rsid w:val="003A408F"/>
    <w:rsid w:val="003B357B"/>
    <w:rsid w:val="004128DA"/>
    <w:rsid w:val="0047179F"/>
    <w:rsid w:val="004E6426"/>
    <w:rsid w:val="005464F6"/>
    <w:rsid w:val="00571C25"/>
    <w:rsid w:val="005A5F32"/>
    <w:rsid w:val="006203E7"/>
    <w:rsid w:val="006237D9"/>
    <w:rsid w:val="0065556F"/>
    <w:rsid w:val="00663D9D"/>
    <w:rsid w:val="006A0096"/>
    <w:rsid w:val="006F7AA5"/>
    <w:rsid w:val="0072119B"/>
    <w:rsid w:val="007235BF"/>
    <w:rsid w:val="00737F48"/>
    <w:rsid w:val="00747E7B"/>
    <w:rsid w:val="007B19CB"/>
    <w:rsid w:val="008B25EB"/>
    <w:rsid w:val="00A510B9"/>
    <w:rsid w:val="00A90BE7"/>
    <w:rsid w:val="00BB43C9"/>
    <w:rsid w:val="00BD5946"/>
    <w:rsid w:val="00C65629"/>
    <w:rsid w:val="00CA7B92"/>
    <w:rsid w:val="00D51DEC"/>
    <w:rsid w:val="00DD2796"/>
    <w:rsid w:val="00DE4942"/>
    <w:rsid w:val="00E05BC4"/>
    <w:rsid w:val="00E5423A"/>
    <w:rsid w:val="00E55D46"/>
    <w:rsid w:val="00E70D40"/>
    <w:rsid w:val="00E85FE9"/>
    <w:rsid w:val="00F21A71"/>
    <w:rsid w:val="00F559D4"/>
    <w:rsid w:val="00F62036"/>
    <w:rsid w:val="00F90416"/>
    <w:rsid w:val="00FB0D08"/>
    <w:rsid w:val="01037DF9"/>
    <w:rsid w:val="010409E5"/>
    <w:rsid w:val="010C316F"/>
    <w:rsid w:val="010C5A62"/>
    <w:rsid w:val="011E31E4"/>
    <w:rsid w:val="011F5059"/>
    <w:rsid w:val="01222FC1"/>
    <w:rsid w:val="012E2282"/>
    <w:rsid w:val="012F04CE"/>
    <w:rsid w:val="013177E5"/>
    <w:rsid w:val="01350598"/>
    <w:rsid w:val="013754D7"/>
    <w:rsid w:val="01385D18"/>
    <w:rsid w:val="013C3030"/>
    <w:rsid w:val="013C554F"/>
    <w:rsid w:val="01411DA9"/>
    <w:rsid w:val="01453121"/>
    <w:rsid w:val="01456603"/>
    <w:rsid w:val="0146288E"/>
    <w:rsid w:val="01471091"/>
    <w:rsid w:val="01476667"/>
    <w:rsid w:val="01486D63"/>
    <w:rsid w:val="014E6A51"/>
    <w:rsid w:val="014F627C"/>
    <w:rsid w:val="01524E16"/>
    <w:rsid w:val="01567A85"/>
    <w:rsid w:val="01581ECD"/>
    <w:rsid w:val="015A2B82"/>
    <w:rsid w:val="01645750"/>
    <w:rsid w:val="016718CA"/>
    <w:rsid w:val="016906FD"/>
    <w:rsid w:val="016D0A13"/>
    <w:rsid w:val="017D2E18"/>
    <w:rsid w:val="01826F1D"/>
    <w:rsid w:val="0183671D"/>
    <w:rsid w:val="018F7CAE"/>
    <w:rsid w:val="0196409A"/>
    <w:rsid w:val="01992F8D"/>
    <w:rsid w:val="019E2E8F"/>
    <w:rsid w:val="01A0663E"/>
    <w:rsid w:val="01B00D0F"/>
    <w:rsid w:val="01B2750F"/>
    <w:rsid w:val="01B53A0F"/>
    <w:rsid w:val="01B873F7"/>
    <w:rsid w:val="01BA562B"/>
    <w:rsid w:val="01BE114F"/>
    <w:rsid w:val="01BE2BFE"/>
    <w:rsid w:val="01C70327"/>
    <w:rsid w:val="01CE6235"/>
    <w:rsid w:val="01D30ED1"/>
    <w:rsid w:val="01D54DD6"/>
    <w:rsid w:val="01DC287D"/>
    <w:rsid w:val="01DF729D"/>
    <w:rsid w:val="01E46B05"/>
    <w:rsid w:val="01EF1970"/>
    <w:rsid w:val="01EF7299"/>
    <w:rsid w:val="01F02EEB"/>
    <w:rsid w:val="01F035E0"/>
    <w:rsid w:val="01F03FE3"/>
    <w:rsid w:val="01F04395"/>
    <w:rsid w:val="02033419"/>
    <w:rsid w:val="020D114B"/>
    <w:rsid w:val="020F7550"/>
    <w:rsid w:val="021259FA"/>
    <w:rsid w:val="021F1071"/>
    <w:rsid w:val="021F1E4B"/>
    <w:rsid w:val="021F3CE9"/>
    <w:rsid w:val="02295697"/>
    <w:rsid w:val="0236284D"/>
    <w:rsid w:val="023924B0"/>
    <w:rsid w:val="023C75E2"/>
    <w:rsid w:val="023E27CB"/>
    <w:rsid w:val="02401272"/>
    <w:rsid w:val="02440F83"/>
    <w:rsid w:val="024E560C"/>
    <w:rsid w:val="02533E44"/>
    <w:rsid w:val="02543F3B"/>
    <w:rsid w:val="02623318"/>
    <w:rsid w:val="026365CC"/>
    <w:rsid w:val="026C262A"/>
    <w:rsid w:val="02807CB0"/>
    <w:rsid w:val="02824009"/>
    <w:rsid w:val="0283233D"/>
    <w:rsid w:val="02890E00"/>
    <w:rsid w:val="028A7DA3"/>
    <w:rsid w:val="029C4E87"/>
    <w:rsid w:val="02A40B55"/>
    <w:rsid w:val="02A64F25"/>
    <w:rsid w:val="02A77814"/>
    <w:rsid w:val="02AE720D"/>
    <w:rsid w:val="02B24BA8"/>
    <w:rsid w:val="02BE776F"/>
    <w:rsid w:val="02C1199A"/>
    <w:rsid w:val="02D135FC"/>
    <w:rsid w:val="02D22355"/>
    <w:rsid w:val="02D55E00"/>
    <w:rsid w:val="02DA53B0"/>
    <w:rsid w:val="02DB55DE"/>
    <w:rsid w:val="02E119F8"/>
    <w:rsid w:val="02EC374C"/>
    <w:rsid w:val="02F71E0E"/>
    <w:rsid w:val="02F9200F"/>
    <w:rsid w:val="02FD2D7E"/>
    <w:rsid w:val="02FD78A4"/>
    <w:rsid w:val="02FE6389"/>
    <w:rsid w:val="02FF1BF5"/>
    <w:rsid w:val="03067D02"/>
    <w:rsid w:val="03076A9B"/>
    <w:rsid w:val="030A29EE"/>
    <w:rsid w:val="031121EA"/>
    <w:rsid w:val="03124161"/>
    <w:rsid w:val="031B2D96"/>
    <w:rsid w:val="032438EF"/>
    <w:rsid w:val="03261469"/>
    <w:rsid w:val="03281485"/>
    <w:rsid w:val="032904C5"/>
    <w:rsid w:val="032A3295"/>
    <w:rsid w:val="032D198B"/>
    <w:rsid w:val="033F79EA"/>
    <w:rsid w:val="03420C67"/>
    <w:rsid w:val="034D141B"/>
    <w:rsid w:val="034F3D57"/>
    <w:rsid w:val="03565C9A"/>
    <w:rsid w:val="035723BA"/>
    <w:rsid w:val="035752E8"/>
    <w:rsid w:val="035B78AF"/>
    <w:rsid w:val="036100C7"/>
    <w:rsid w:val="036734E3"/>
    <w:rsid w:val="036851C2"/>
    <w:rsid w:val="03695CAF"/>
    <w:rsid w:val="0370565C"/>
    <w:rsid w:val="0372310F"/>
    <w:rsid w:val="037B50CF"/>
    <w:rsid w:val="037D344D"/>
    <w:rsid w:val="038429D4"/>
    <w:rsid w:val="03843BFC"/>
    <w:rsid w:val="038A3CFD"/>
    <w:rsid w:val="038F2C48"/>
    <w:rsid w:val="03977EBA"/>
    <w:rsid w:val="03A0018F"/>
    <w:rsid w:val="03A067EA"/>
    <w:rsid w:val="03A6764F"/>
    <w:rsid w:val="03AC1BFD"/>
    <w:rsid w:val="03B65165"/>
    <w:rsid w:val="03BE4356"/>
    <w:rsid w:val="03C10657"/>
    <w:rsid w:val="03C17576"/>
    <w:rsid w:val="03C3495F"/>
    <w:rsid w:val="03C50F20"/>
    <w:rsid w:val="03C75C45"/>
    <w:rsid w:val="03CC1B4B"/>
    <w:rsid w:val="03CD3084"/>
    <w:rsid w:val="03CF01F3"/>
    <w:rsid w:val="03CF0A25"/>
    <w:rsid w:val="03D90EBA"/>
    <w:rsid w:val="03DB6844"/>
    <w:rsid w:val="03DC251D"/>
    <w:rsid w:val="03DE47D1"/>
    <w:rsid w:val="03DF0DF5"/>
    <w:rsid w:val="03E24E69"/>
    <w:rsid w:val="03EA2691"/>
    <w:rsid w:val="03F06C39"/>
    <w:rsid w:val="03F47367"/>
    <w:rsid w:val="03F6238E"/>
    <w:rsid w:val="03F77ADA"/>
    <w:rsid w:val="03FC1BBE"/>
    <w:rsid w:val="04053F8C"/>
    <w:rsid w:val="041164B0"/>
    <w:rsid w:val="041547CF"/>
    <w:rsid w:val="041B41E1"/>
    <w:rsid w:val="041F43BC"/>
    <w:rsid w:val="0426024E"/>
    <w:rsid w:val="04276309"/>
    <w:rsid w:val="042B206E"/>
    <w:rsid w:val="042E2D3E"/>
    <w:rsid w:val="04347425"/>
    <w:rsid w:val="04350213"/>
    <w:rsid w:val="04384E5D"/>
    <w:rsid w:val="043D473D"/>
    <w:rsid w:val="04452346"/>
    <w:rsid w:val="04455A1C"/>
    <w:rsid w:val="044D495F"/>
    <w:rsid w:val="044E027B"/>
    <w:rsid w:val="04586F96"/>
    <w:rsid w:val="046217AC"/>
    <w:rsid w:val="046D191F"/>
    <w:rsid w:val="046E49E2"/>
    <w:rsid w:val="04742823"/>
    <w:rsid w:val="04763745"/>
    <w:rsid w:val="04784754"/>
    <w:rsid w:val="047877B8"/>
    <w:rsid w:val="047D2B75"/>
    <w:rsid w:val="047F152F"/>
    <w:rsid w:val="04875223"/>
    <w:rsid w:val="048E514B"/>
    <w:rsid w:val="049327AF"/>
    <w:rsid w:val="04946190"/>
    <w:rsid w:val="04971BF3"/>
    <w:rsid w:val="049F2D99"/>
    <w:rsid w:val="04A2372E"/>
    <w:rsid w:val="04A26172"/>
    <w:rsid w:val="04A7234F"/>
    <w:rsid w:val="04A849F7"/>
    <w:rsid w:val="04AE3CD8"/>
    <w:rsid w:val="04B64CFC"/>
    <w:rsid w:val="04B64F04"/>
    <w:rsid w:val="04BD0329"/>
    <w:rsid w:val="04BD432E"/>
    <w:rsid w:val="04BF676D"/>
    <w:rsid w:val="04CD3834"/>
    <w:rsid w:val="04DF734F"/>
    <w:rsid w:val="04E13F20"/>
    <w:rsid w:val="04E92549"/>
    <w:rsid w:val="04F30A1D"/>
    <w:rsid w:val="04F73A9A"/>
    <w:rsid w:val="04F8411F"/>
    <w:rsid w:val="04FB605A"/>
    <w:rsid w:val="05035405"/>
    <w:rsid w:val="050D2139"/>
    <w:rsid w:val="051C2EE6"/>
    <w:rsid w:val="05217CA2"/>
    <w:rsid w:val="0522267C"/>
    <w:rsid w:val="053335BC"/>
    <w:rsid w:val="05362042"/>
    <w:rsid w:val="053B4929"/>
    <w:rsid w:val="053D6D37"/>
    <w:rsid w:val="0547373A"/>
    <w:rsid w:val="05497C29"/>
    <w:rsid w:val="054E1997"/>
    <w:rsid w:val="05545540"/>
    <w:rsid w:val="055C6E66"/>
    <w:rsid w:val="055C7E01"/>
    <w:rsid w:val="055F5DA5"/>
    <w:rsid w:val="056C5B7E"/>
    <w:rsid w:val="056E46E9"/>
    <w:rsid w:val="05727636"/>
    <w:rsid w:val="0576458B"/>
    <w:rsid w:val="0579594E"/>
    <w:rsid w:val="05800640"/>
    <w:rsid w:val="05801D39"/>
    <w:rsid w:val="05837783"/>
    <w:rsid w:val="05857829"/>
    <w:rsid w:val="0589266C"/>
    <w:rsid w:val="05916014"/>
    <w:rsid w:val="059176E9"/>
    <w:rsid w:val="0592637D"/>
    <w:rsid w:val="05957D52"/>
    <w:rsid w:val="059E407C"/>
    <w:rsid w:val="05A760F7"/>
    <w:rsid w:val="05AC3A84"/>
    <w:rsid w:val="05AD6EDA"/>
    <w:rsid w:val="05AE633B"/>
    <w:rsid w:val="05B96838"/>
    <w:rsid w:val="05BD4C37"/>
    <w:rsid w:val="05C12EFF"/>
    <w:rsid w:val="05C40DF9"/>
    <w:rsid w:val="05C64B26"/>
    <w:rsid w:val="05CC4853"/>
    <w:rsid w:val="05CD4AE7"/>
    <w:rsid w:val="05D53398"/>
    <w:rsid w:val="05DB0B38"/>
    <w:rsid w:val="05DE0AC0"/>
    <w:rsid w:val="05E86F6B"/>
    <w:rsid w:val="05EB109F"/>
    <w:rsid w:val="05EE1EAC"/>
    <w:rsid w:val="05EE68E6"/>
    <w:rsid w:val="05F929A6"/>
    <w:rsid w:val="05FD73BA"/>
    <w:rsid w:val="05FF1E48"/>
    <w:rsid w:val="060B6B38"/>
    <w:rsid w:val="061073E6"/>
    <w:rsid w:val="06160485"/>
    <w:rsid w:val="06187582"/>
    <w:rsid w:val="061C6FCC"/>
    <w:rsid w:val="06213672"/>
    <w:rsid w:val="06272D76"/>
    <w:rsid w:val="062E5077"/>
    <w:rsid w:val="0630531F"/>
    <w:rsid w:val="06305A83"/>
    <w:rsid w:val="0632334D"/>
    <w:rsid w:val="063A4707"/>
    <w:rsid w:val="063B4A2B"/>
    <w:rsid w:val="06422624"/>
    <w:rsid w:val="064279FF"/>
    <w:rsid w:val="064A4401"/>
    <w:rsid w:val="064C3F2D"/>
    <w:rsid w:val="064C767E"/>
    <w:rsid w:val="06505A03"/>
    <w:rsid w:val="06583496"/>
    <w:rsid w:val="0658689E"/>
    <w:rsid w:val="06773725"/>
    <w:rsid w:val="068A768A"/>
    <w:rsid w:val="068E63D8"/>
    <w:rsid w:val="069749D2"/>
    <w:rsid w:val="069E3462"/>
    <w:rsid w:val="06A42D20"/>
    <w:rsid w:val="06A54CB5"/>
    <w:rsid w:val="06A76CC5"/>
    <w:rsid w:val="06AF5C1F"/>
    <w:rsid w:val="06B5176A"/>
    <w:rsid w:val="06BE3B23"/>
    <w:rsid w:val="06CB7587"/>
    <w:rsid w:val="06CE6D40"/>
    <w:rsid w:val="06CF4337"/>
    <w:rsid w:val="06D16373"/>
    <w:rsid w:val="06D36AE0"/>
    <w:rsid w:val="06D510AA"/>
    <w:rsid w:val="06DA414E"/>
    <w:rsid w:val="06E16827"/>
    <w:rsid w:val="06EA45CC"/>
    <w:rsid w:val="06ED1351"/>
    <w:rsid w:val="06EF05CA"/>
    <w:rsid w:val="06F63279"/>
    <w:rsid w:val="07023E97"/>
    <w:rsid w:val="07080B9E"/>
    <w:rsid w:val="070A35F4"/>
    <w:rsid w:val="070B284F"/>
    <w:rsid w:val="070E4F43"/>
    <w:rsid w:val="071E547C"/>
    <w:rsid w:val="07215C50"/>
    <w:rsid w:val="07270DFD"/>
    <w:rsid w:val="073411C1"/>
    <w:rsid w:val="0734182D"/>
    <w:rsid w:val="073566BE"/>
    <w:rsid w:val="07370332"/>
    <w:rsid w:val="073E7D19"/>
    <w:rsid w:val="074B15A9"/>
    <w:rsid w:val="074B31B3"/>
    <w:rsid w:val="07512C7D"/>
    <w:rsid w:val="07521204"/>
    <w:rsid w:val="07544A1D"/>
    <w:rsid w:val="07551D96"/>
    <w:rsid w:val="075F36A2"/>
    <w:rsid w:val="076170B4"/>
    <w:rsid w:val="07617A2E"/>
    <w:rsid w:val="0768078F"/>
    <w:rsid w:val="076A788B"/>
    <w:rsid w:val="076C3055"/>
    <w:rsid w:val="076D55EF"/>
    <w:rsid w:val="076D684C"/>
    <w:rsid w:val="076E65B5"/>
    <w:rsid w:val="076E7365"/>
    <w:rsid w:val="07736A16"/>
    <w:rsid w:val="077D2C6D"/>
    <w:rsid w:val="077D2FC1"/>
    <w:rsid w:val="07800501"/>
    <w:rsid w:val="07817D5F"/>
    <w:rsid w:val="0782554A"/>
    <w:rsid w:val="07875E90"/>
    <w:rsid w:val="07966053"/>
    <w:rsid w:val="079C3EAE"/>
    <w:rsid w:val="07A34E83"/>
    <w:rsid w:val="07A6562E"/>
    <w:rsid w:val="07AF6EEA"/>
    <w:rsid w:val="07BD3994"/>
    <w:rsid w:val="07BF3CAB"/>
    <w:rsid w:val="07BF7792"/>
    <w:rsid w:val="07C2700C"/>
    <w:rsid w:val="07C62120"/>
    <w:rsid w:val="07C752A8"/>
    <w:rsid w:val="07CC1696"/>
    <w:rsid w:val="07CC1DD8"/>
    <w:rsid w:val="07CD5D32"/>
    <w:rsid w:val="07D46B16"/>
    <w:rsid w:val="07D63F18"/>
    <w:rsid w:val="07D91FB9"/>
    <w:rsid w:val="07DD3830"/>
    <w:rsid w:val="07DE507A"/>
    <w:rsid w:val="07E067AD"/>
    <w:rsid w:val="07F0389F"/>
    <w:rsid w:val="07F67337"/>
    <w:rsid w:val="0807438B"/>
    <w:rsid w:val="08172D95"/>
    <w:rsid w:val="081E6C25"/>
    <w:rsid w:val="0822534C"/>
    <w:rsid w:val="08251325"/>
    <w:rsid w:val="0825337F"/>
    <w:rsid w:val="082718FA"/>
    <w:rsid w:val="082A1212"/>
    <w:rsid w:val="0843362D"/>
    <w:rsid w:val="08456DD1"/>
    <w:rsid w:val="084C48EF"/>
    <w:rsid w:val="08527B11"/>
    <w:rsid w:val="085964B5"/>
    <w:rsid w:val="086173D0"/>
    <w:rsid w:val="08635021"/>
    <w:rsid w:val="086A405F"/>
    <w:rsid w:val="086B71EA"/>
    <w:rsid w:val="086F024B"/>
    <w:rsid w:val="08765134"/>
    <w:rsid w:val="08784492"/>
    <w:rsid w:val="087A1F09"/>
    <w:rsid w:val="087A682F"/>
    <w:rsid w:val="08845904"/>
    <w:rsid w:val="088879DB"/>
    <w:rsid w:val="089B1BDB"/>
    <w:rsid w:val="089D1520"/>
    <w:rsid w:val="089E7A94"/>
    <w:rsid w:val="08A0667F"/>
    <w:rsid w:val="08A54682"/>
    <w:rsid w:val="08AF6201"/>
    <w:rsid w:val="08B06969"/>
    <w:rsid w:val="08B25132"/>
    <w:rsid w:val="08C17B6F"/>
    <w:rsid w:val="08C22FC3"/>
    <w:rsid w:val="08C43D37"/>
    <w:rsid w:val="08CB2042"/>
    <w:rsid w:val="08D14A8B"/>
    <w:rsid w:val="08D26C9C"/>
    <w:rsid w:val="08D534CC"/>
    <w:rsid w:val="08D65F9B"/>
    <w:rsid w:val="08E01450"/>
    <w:rsid w:val="08E75614"/>
    <w:rsid w:val="08EC408E"/>
    <w:rsid w:val="08EE5605"/>
    <w:rsid w:val="09015C30"/>
    <w:rsid w:val="09031BE5"/>
    <w:rsid w:val="09043CBC"/>
    <w:rsid w:val="090A6B88"/>
    <w:rsid w:val="090E6FF2"/>
    <w:rsid w:val="091041A7"/>
    <w:rsid w:val="091B510F"/>
    <w:rsid w:val="091D1DD2"/>
    <w:rsid w:val="09240153"/>
    <w:rsid w:val="09360B29"/>
    <w:rsid w:val="093A50F9"/>
    <w:rsid w:val="093C14FF"/>
    <w:rsid w:val="0942348B"/>
    <w:rsid w:val="094718AC"/>
    <w:rsid w:val="095C71D8"/>
    <w:rsid w:val="09644211"/>
    <w:rsid w:val="096905A4"/>
    <w:rsid w:val="097517A3"/>
    <w:rsid w:val="0975595F"/>
    <w:rsid w:val="09783D02"/>
    <w:rsid w:val="097E3619"/>
    <w:rsid w:val="09896C50"/>
    <w:rsid w:val="098C7F3C"/>
    <w:rsid w:val="09977BED"/>
    <w:rsid w:val="099C7ED4"/>
    <w:rsid w:val="09A157E3"/>
    <w:rsid w:val="09A80B4D"/>
    <w:rsid w:val="09AA44D3"/>
    <w:rsid w:val="09AB204B"/>
    <w:rsid w:val="09AD6CAC"/>
    <w:rsid w:val="09B57CF6"/>
    <w:rsid w:val="09BE0BF7"/>
    <w:rsid w:val="09BE1073"/>
    <w:rsid w:val="09C11301"/>
    <w:rsid w:val="09C21D01"/>
    <w:rsid w:val="09C607C1"/>
    <w:rsid w:val="09CD257B"/>
    <w:rsid w:val="09D666CA"/>
    <w:rsid w:val="09D668E8"/>
    <w:rsid w:val="09DD6A33"/>
    <w:rsid w:val="09EB5B8E"/>
    <w:rsid w:val="09EF7170"/>
    <w:rsid w:val="09F85DB7"/>
    <w:rsid w:val="0A023DAF"/>
    <w:rsid w:val="0A0377A1"/>
    <w:rsid w:val="0A044F5D"/>
    <w:rsid w:val="0A051F98"/>
    <w:rsid w:val="0A064BAF"/>
    <w:rsid w:val="0A067359"/>
    <w:rsid w:val="0A086409"/>
    <w:rsid w:val="0A0A10F3"/>
    <w:rsid w:val="0A0B72F4"/>
    <w:rsid w:val="0A2260FB"/>
    <w:rsid w:val="0A285A0D"/>
    <w:rsid w:val="0A3020B8"/>
    <w:rsid w:val="0A394CFB"/>
    <w:rsid w:val="0A396D9E"/>
    <w:rsid w:val="0A405A01"/>
    <w:rsid w:val="0A4128BA"/>
    <w:rsid w:val="0A422701"/>
    <w:rsid w:val="0A44610A"/>
    <w:rsid w:val="0A480502"/>
    <w:rsid w:val="0A531621"/>
    <w:rsid w:val="0A5A5695"/>
    <w:rsid w:val="0A5A63E1"/>
    <w:rsid w:val="0A60720E"/>
    <w:rsid w:val="0A657408"/>
    <w:rsid w:val="0A6949E7"/>
    <w:rsid w:val="0A6A38C3"/>
    <w:rsid w:val="0A700CD6"/>
    <w:rsid w:val="0A7434E6"/>
    <w:rsid w:val="0A7B6AE5"/>
    <w:rsid w:val="0A8F3DDB"/>
    <w:rsid w:val="0A974267"/>
    <w:rsid w:val="0A996946"/>
    <w:rsid w:val="0A9C73F1"/>
    <w:rsid w:val="0AA2674E"/>
    <w:rsid w:val="0AA45158"/>
    <w:rsid w:val="0AA93812"/>
    <w:rsid w:val="0AAB5019"/>
    <w:rsid w:val="0AAD5257"/>
    <w:rsid w:val="0AAE182C"/>
    <w:rsid w:val="0AB266BB"/>
    <w:rsid w:val="0AB26DC0"/>
    <w:rsid w:val="0AB409BF"/>
    <w:rsid w:val="0AB52024"/>
    <w:rsid w:val="0AB61D32"/>
    <w:rsid w:val="0ACF7369"/>
    <w:rsid w:val="0AD379D5"/>
    <w:rsid w:val="0ADB6E0E"/>
    <w:rsid w:val="0AEA6C01"/>
    <w:rsid w:val="0AF06FF7"/>
    <w:rsid w:val="0AF271EC"/>
    <w:rsid w:val="0AFB46AA"/>
    <w:rsid w:val="0B062D78"/>
    <w:rsid w:val="0B081A55"/>
    <w:rsid w:val="0B0F572D"/>
    <w:rsid w:val="0B0F7A05"/>
    <w:rsid w:val="0B1137CD"/>
    <w:rsid w:val="0B136697"/>
    <w:rsid w:val="0B142E94"/>
    <w:rsid w:val="0B156765"/>
    <w:rsid w:val="0B1D1BE6"/>
    <w:rsid w:val="0B1D3E34"/>
    <w:rsid w:val="0B1F47DC"/>
    <w:rsid w:val="0B1F78A9"/>
    <w:rsid w:val="0B237C57"/>
    <w:rsid w:val="0B332C8E"/>
    <w:rsid w:val="0B340167"/>
    <w:rsid w:val="0B366936"/>
    <w:rsid w:val="0B3771EB"/>
    <w:rsid w:val="0B3827A7"/>
    <w:rsid w:val="0B393C32"/>
    <w:rsid w:val="0B481D36"/>
    <w:rsid w:val="0B482F65"/>
    <w:rsid w:val="0B4D60FF"/>
    <w:rsid w:val="0B4E6C39"/>
    <w:rsid w:val="0B504DD4"/>
    <w:rsid w:val="0B5631DB"/>
    <w:rsid w:val="0B5B7702"/>
    <w:rsid w:val="0B616FB0"/>
    <w:rsid w:val="0B6D1FA7"/>
    <w:rsid w:val="0B72529F"/>
    <w:rsid w:val="0B743162"/>
    <w:rsid w:val="0B750F1B"/>
    <w:rsid w:val="0B7675BB"/>
    <w:rsid w:val="0B7A1436"/>
    <w:rsid w:val="0B831623"/>
    <w:rsid w:val="0B8B36DC"/>
    <w:rsid w:val="0B8F24B7"/>
    <w:rsid w:val="0B995120"/>
    <w:rsid w:val="0B9A12B7"/>
    <w:rsid w:val="0B9A7BDC"/>
    <w:rsid w:val="0BA02E69"/>
    <w:rsid w:val="0BA21688"/>
    <w:rsid w:val="0BA36F65"/>
    <w:rsid w:val="0BA54C37"/>
    <w:rsid w:val="0BAD65A5"/>
    <w:rsid w:val="0BBD0480"/>
    <w:rsid w:val="0BC1225D"/>
    <w:rsid w:val="0BC35AB1"/>
    <w:rsid w:val="0BC51763"/>
    <w:rsid w:val="0BC525B2"/>
    <w:rsid w:val="0BC85D89"/>
    <w:rsid w:val="0BCC129E"/>
    <w:rsid w:val="0BCF7BE0"/>
    <w:rsid w:val="0BD057F6"/>
    <w:rsid w:val="0BDA39EB"/>
    <w:rsid w:val="0BDF752D"/>
    <w:rsid w:val="0BE47160"/>
    <w:rsid w:val="0BE5430A"/>
    <w:rsid w:val="0BF17ED5"/>
    <w:rsid w:val="0BF266DC"/>
    <w:rsid w:val="0BF526A2"/>
    <w:rsid w:val="0BF540BB"/>
    <w:rsid w:val="0BF80316"/>
    <w:rsid w:val="0BFA064C"/>
    <w:rsid w:val="0C06677E"/>
    <w:rsid w:val="0C0918D2"/>
    <w:rsid w:val="0C1370F9"/>
    <w:rsid w:val="0C2C2A55"/>
    <w:rsid w:val="0C2F2F49"/>
    <w:rsid w:val="0C3303B7"/>
    <w:rsid w:val="0C3B5829"/>
    <w:rsid w:val="0C4179BC"/>
    <w:rsid w:val="0C494A72"/>
    <w:rsid w:val="0C4A0F48"/>
    <w:rsid w:val="0C540CC8"/>
    <w:rsid w:val="0C5B5729"/>
    <w:rsid w:val="0C5E0217"/>
    <w:rsid w:val="0C6257A0"/>
    <w:rsid w:val="0C6A53B0"/>
    <w:rsid w:val="0C6B46C4"/>
    <w:rsid w:val="0C7C660C"/>
    <w:rsid w:val="0C8075D5"/>
    <w:rsid w:val="0C862825"/>
    <w:rsid w:val="0C8974BE"/>
    <w:rsid w:val="0C8C18E9"/>
    <w:rsid w:val="0C8C4007"/>
    <w:rsid w:val="0C911FBE"/>
    <w:rsid w:val="0C9C3534"/>
    <w:rsid w:val="0C9E4DDE"/>
    <w:rsid w:val="0CAD42C3"/>
    <w:rsid w:val="0CB60A63"/>
    <w:rsid w:val="0CBD174F"/>
    <w:rsid w:val="0CBE1DF4"/>
    <w:rsid w:val="0CBF0EAB"/>
    <w:rsid w:val="0CC83837"/>
    <w:rsid w:val="0CCB6C88"/>
    <w:rsid w:val="0CCC269C"/>
    <w:rsid w:val="0CE44C6C"/>
    <w:rsid w:val="0CE74BE5"/>
    <w:rsid w:val="0CED547F"/>
    <w:rsid w:val="0CED78C7"/>
    <w:rsid w:val="0CF45A2F"/>
    <w:rsid w:val="0CF57E86"/>
    <w:rsid w:val="0D13546B"/>
    <w:rsid w:val="0D1D1608"/>
    <w:rsid w:val="0D29491D"/>
    <w:rsid w:val="0D2B6270"/>
    <w:rsid w:val="0D2F31ED"/>
    <w:rsid w:val="0D3341A1"/>
    <w:rsid w:val="0D397437"/>
    <w:rsid w:val="0D3A6492"/>
    <w:rsid w:val="0D3B03A4"/>
    <w:rsid w:val="0D3C07D7"/>
    <w:rsid w:val="0D4928E1"/>
    <w:rsid w:val="0D4A7AAF"/>
    <w:rsid w:val="0D4E2D03"/>
    <w:rsid w:val="0D544861"/>
    <w:rsid w:val="0D612568"/>
    <w:rsid w:val="0D636B3F"/>
    <w:rsid w:val="0D684847"/>
    <w:rsid w:val="0D6A39C8"/>
    <w:rsid w:val="0D6A515D"/>
    <w:rsid w:val="0D6C1148"/>
    <w:rsid w:val="0D6D7477"/>
    <w:rsid w:val="0D87644B"/>
    <w:rsid w:val="0D8F7591"/>
    <w:rsid w:val="0D961ADE"/>
    <w:rsid w:val="0D9C3066"/>
    <w:rsid w:val="0DA10E83"/>
    <w:rsid w:val="0DA3097B"/>
    <w:rsid w:val="0DA36B74"/>
    <w:rsid w:val="0DB205BC"/>
    <w:rsid w:val="0DBC63FF"/>
    <w:rsid w:val="0DC17767"/>
    <w:rsid w:val="0DC6255B"/>
    <w:rsid w:val="0DC94537"/>
    <w:rsid w:val="0DCC4D21"/>
    <w:rsid w:val="0DCE77B8"/>
    <w:rsid w:val="0DD67EE3"/>
    <w:rsid w:val="0DD71224"/>
    <w:rsid w:val="0DD9631F"/>
    <w:rsid w:val="0DE1501A"/>
    <w:rsid w:val="0DE26327"/>
    <w:rsid w:val="0DE53D34"/>
    <w:rsid w:val="0DF15EC2"/>
    <w:rsid w:val="0DF669A2"/>
    <w:rsid w:val="0DFD176F"/>
    <w:rsid w:val="0E05371C"/>
    <w:rsid w:val="0E063649"/>
    <w:rsid w:val="0E0903DE"/>
    <w:rsid w:val="0E0A1D18"/>
    <w:rsid w:val="0E0C235C"/>
    <w:rsid w:val="0E0F2470"/>
    <w:rsid w:val="0E157E72"/>
    <w:rsid w:val="0E162439"/>
    <w:rsid w:val="0E193C6F"/>
    <w:rsid w:val="0E1A0B14"/>
    <w:rsid w:val="0E1E43DB"/>
    <w:rsid w:val="0E2A7EAA"/>
    <w:rsid w:val="0E362171"/>
    <w:rsid w:val="0E362334"/>
    <w:rsid w:val="0E382E7C"/>
    <w:rsid w:val="0E385A57"/>
    <w:rsid w:val="0E39560B"/>
    <w:rsid w:val="0E3A713D"/>
    <w:rsid w:val="0E3D6A52"/>
    <w:rsid w:val="0E434ABE"/>
    <w:rsid w:val="0E5138A9"/>
    <w:rsid w:val="0E5525D2"/>
    <w:rsid w:val="0E55599F"/>
    <w:rsid w:val="0E573A33"/>
    <w:rsid w:val="0E67544D"/>
    <w:rsid w:val="0E6B6376"/>
    <w:rsid w:val="0E7029B2"/>
    <w:rsid w:val="0E724C10"/>
    <w:rsid w:val="0E7D7663"/>
    <w:rsid w:val="0E7E67D1"/>
    <w:rsid w:val="0E841AE5"/>
    <w:rsid w:val="0E8E5338"/>
    <w:rsid w:val="0E8F0A67"/>
    <w:rsid w:val="0E9207E9"/>
    <w:rsid w:val="0E9521AC"/>
    <w:rsid w:val="0E982549"/>
    <w:rsid w:val="0EA40ADF"/>
    <w:rsid w:val="0EA425F3"/>
    <w:rsid w:val="0EA6647E"/>
    <w:rsid w:val="0EAE5D94"/>
    <w:rsid w:val="0EBF4551"/>
    <w:rsid w:val="0EC81A91"/>
    <w:rsid w:val="0ED45A15"/>
    <w:rsid w:val="0ED9208A"/>
    <w:rsid w:val="0EDD150E"/>
    <w:rsid w:val="0EE23734"/>
    <w:rsid w:val="0EE76FA8"/>
    <w:rsid w:val="0EEA409B"/>
    <w:rsid w:val="0EEA5F13"/>
    <w:rsid w:val="0EEB2C41"/>
    <w:rsid w:val="0EED3B28"/>
    <w:rsid w:val="0EEF57CD"/>
    <w:rsid w:val="0EF11034"/>
    <w:rsid w:val="0EF7445D"/>
    <w:rsid w:val="0EFA0ED8"/>
    <w:rsid w:val="0F0D51EB"/>
    <w:rsid w:val="0F0E0FCD"/>
    <w:rsid w:val="0F0F7269"/>
    <w:rsid w:val="0F130056"/>
    <w:rsid w:val="0F1B0EE1"/>
    <w:rsid w:val="0F2338FD"/>
    <w:rsid w:val="0F2379A8"/>
    <w:rsid w:val="0F2542E0"/>
    <w:rsid w:val="0F2558CB"/>
    <w:rsid w:val="0F266177"/>
    <w:rsid w:val="0F277567"/>
    <w:rsid w:val="0F2F5D55"/>
    <w:rsid w:val="0F3038EF"/>
    <w:rsid w:val="0F395143"/>
    <w:rsid w:val="0F3F74FC"/>
    <w:rsid w:val="0F433A78"/>
    <w:rsid w:val="0F487813"/>
    <w:rsid w:val="0F4951C1"/>
    <w:rsid w:val="0F50198F"/>
    <w:rsid w:val="0F521A03"/>
    <w:rsid w:val="0F590E7A"/>
    <w:rsid w:val="0F614993"/>
    <w:rsid w:val="0F616D72"/>
    <w:rsid w:val="0F6323E0"/>
    <w:rsid w:val="0F6B7E88"/>
    <w:rsid w:val="0F77337F"/>
    <w:rsid w:val="0F7B7678"/>
    <w:rsid w:val="0F7F08F2"/>
    <w:rsid w:val="0F874E37"/>
    <w:rsid w:val="0F890637"/>
    <w:rsid w:val="0F8A62E0"/>
    <w:rsid w:val="0F8D79EB"/>
    <w:rsid w:val="0F933C77"/>
    <w:rsid w:val="0FA00C77"/>
    <w:rsid w:val="0FAF0378"/>
    <w:rsid w:val="0FB42AA7"/>
    <w:rsid w:val="0FB752AA"/>
    <w:rsid w:val="0FC42348"/>
    <w:rsid w:val="0FC62896"/>
    <w:rsid w:val="0FC75D22"/>
    <w:rsid w:val="0FC826A4"/>
    <w:rsid w:val="0FCD5EE8"/>
    <w:rsid w:val="0FCE63ED"/>
    <w:rsid w:val="0FD1015D"/>
    <w:rsid w:val="0FD25FBC"/>
    <w:rsid w:val="0FDA66FA"/>
    <w:rsid w:val="0FDB088D"/>
    <w:rsid w:val="0FE208E4"/>
    <w:rsid w:val="0FE752A0"/>
    <w:rsid w:val="0FEC7A1B"/>
    <w:rsid w:val="0FEE1758"/>
    <w:rsid w:val="0FF20B16"/>
    <w:rsid w:val="0FF4564A"/>
    <w:rsid w:val="100540A4"/>
    <w:rsid w:val="1006571E"/>
    <w:rsid w:val="101C7FD1"/>
    <w:rsid w:val="10271155"/>
    <w:rsid w:val="102A21C4"/>
    <w:rsid w:val="102B2BC9"/>
    <w:rsid w:val="102C6CDE"/>
    <w:rsid w:val="103126B4"/>
    <w:rsid w:val="1041514B"/>
    <w:rsid w:val="104451DA"/>
    <w:rsid w:val="10480E3D"/>
    <w:rsid w:val="10505E84"/>
    <w:rsid w:val="10564B5D"/>
    <w:rsid w:val="106417A4"/>
    <w:rsid w:val="10651638"/>
    <w:rsid w:val="1066473D"/>
    <w:rsid w:val="106938E2"/>
    <w:rsid w:val="107319CB"/>
    <w:rsid w:val="10755F80"/>
    <w:rsid w:val="107738B9"/>
    <w:rsid w:val="10812018"/>
    <w:rsid w:val="108334DE"/>
    <w:rsid w:val="10855417"/>
    <w:rsid w:val="108970FF"/>
    <w:rsid w:val="108D6A69"/>
    <w:rsid w:val="10914F5B"/>
    <w:rsid w:val="10A40C84"/>
    <w:rsid w:val="10A66E0A"/>
    <w:rsid w:val="10A93913"/>
    <w:rsid w:val="10AD4230"/>
    <w:rsid w:val="10AD63EA"/>
    <w:rsid w:val="10B261B3"/>
    <w:rsid w:val="10B4122A"/>
    <w:rsid w:val="10B55DEE"/>
    <w:rsid w:val="10BC0224"/>
    <w:rsid w:val="10CC14F5"/>
    <w:rsid w:val="10D2323C"/>
    <w:rsid w:val="10D657EB"/>
    <w:rsid w:val="10D917A5"/>
    <w:rsid w:val="10D96E7B"/>
    <w:rsid w:val="10DE2339"/>
    <w:rsid w:val="10E0418C"/>
    <w:rsid w:val="10E2011E"/>
    <w:rsid w:val="10EA5E98"/>
    <w:rsid w:val="10F17E61"/>
    <w:rsid w:val="10F23014"/>
    <w:rsid w:val="10F45B15"/>
    <w:rsid w:val="10F9267C"/>
    <w:rsid w:val="10FD5E36"/>
    <w:rsid w:val="10FE785B"/>
    <w:rsid w:val="1100717F"/>
    <w:rsid w:val="11033D96"/>
    <w:rsid w:val="1105192E"/>
    <w:rsid w:val="11055704"/>
    <w:rsid w:val="1106325E"/>
    <w:rsid w:val="110D5889"/>
    <w:rsid w:val="11105DDA"/>
    <w:rsid w:val="11115FB7"/>
    <w:rsid w:val="11130BBF"/>
    <w:rsid w:val="1117630C"/>
    <w:rsid w:val="112F1C97"/>
    <w:rsid w:val="113106B4"/>
    <w:rsid w:val="11394859"/>
    <w:rsid w:val="114140CD"/>
    <w:rsid w:val="114143AA"/>
    <w:rsid w:val="1144366C"/>
    <w:rsid w:val="114648C1"/>
    <w:rsid w:val="114A74C3"/>
    <w:rsid w:val="114E55E5"/>
    <w:rsid w:val="114F2A5C"/>
    <w:rsid w:val="11504D84"/>
    <w:rsid w:val="115235B3"/>
    <w:rsid w:val="115B2365"/>
    <w:rsid w:val="115E6E23"/>
    <w:rsid w:val="116937E0"/>
    <w:rsid w:val="11697890"/>
    <w:rsid w:val="116A3C9D"/>
    <w:rsid w:val="116A67E2"/>
    <w:rsid w:val="117A1E14"/>
    <w:rsid w:val="117F50E0"/>
    <w:rsid w:val="118109EB"/>
    <w:rsid w:val="1191231A"/>
    <w:rsid w:val="119260BD"/>
    <w:rsid w:val="119908F9"/>
    <w:rsid w:val="119E42B1"/>
    <w:rsid w:val="11A83255"/>
    <w:rsid w:val="11B565B6"/>
    <w:rsid w:val="11C4155B"/>
    <w:rsid w:val="11C53715"/>
    <w:rsid w:val="11CC56F9"/>
    <w:rsid w:val="11D2261A"/>
    <w:rsid w:val="11D60421"/>
    <w:rsid w:val="11DD20FE"/>
    <w:rsid w:val="11DE2C8F"/>
    <w:rsid w:val="11E52ADB"/>
    <w:rsid w:val="11E572E3"/>
    <w:rsid w:val="11F54758"/>
    <w:rsid w:val="1203066F"/>
    <w:rsid w:val="120C2349"/>
    <w:rsid w:val="121F3DDC"/>
    <w:rsid w:val="12226CAC"/>
    <w:rsid w:val="12236E9A"/>
    <w:rsid w:val="12251AE7"/>
    <w:rsid w:val="12277A91"/>
    <w:rsid w:val="122F4A6F"/>
    <w:rsid w:val="122F7533"/>
    <w:rsid w:val="12323B28"/>
    <w:rsid w:val="12341F36"/>
    <w:rsid w:val="12362B86"/>
    <w:rsid w:val="1238242D"/>
    <w:rsid w:val="1238655B"/>
    <w:rsid w:val="123A3540"/>
    <w:rsid w:val="124B6006"/>
    <w:rsid w:val="125C4A09"/>
    <w:rsid w:val="126D0AD6"/>
    <w:rsid w:val="127105A9"/>
    <w:rsid w:val="12721F2D"/>
    <w:rsid w:val="12807B0E"/>
    <w:rsid w:val="128442D9"/>
    <w:rsid w:val="12846511"/>
    <w:rsid w:val="128909A2"/>
    <w:rsid w:val="12894392"/>
    <w:rsid w:val="128E03E6"/>
    <w:rsid w:val="12903E6A"/>
    <w:rsid w:val="12946E7D"/>
    <w:rsid w:val="129B7CD6"/>
    <w:rsid w:val="12A2543B"/>
    <w:rsid w:val="12A30909"/>
    <w:rsid w:val="12A57749"/>
    <w:rsid w:val="12A61BF3"/>
    <w:rsid w:val="12AA7D64"/>
    <w:rsid w:val="12AB3965"/>
    <w:rsid w:val="12B01A59"/>
    <w:rsid w:val="12B6331A"/>
    <w:rsid w:val="12BD7C69"/>
    <w:rsid w:val="12BE33A2"/>
    <w:rsid w:val="12BE4147"/>
    <w:rsid w:val="12C17815"/>
    <w:rsid w:val="12CE088F"/>
    <w:rsid w:val="12CF1D9E"/>
    <w:rsid w:val="12D231D2"/>
    <w:rsid w:val="12D41C2D"/>
    <w:rsid w:val="12E46F0C"/>
    <w:rsid w:val="12E47688"/>
    <w:rsid w:val="12E66F85"/>
    <w:rsid w:val="12E80BC4"/>
    <w:rsid w:val="12EA5821"/>
    <w:rsid w:val="12ED70F6"/>
    <w:rsid w:val="12F05453"/>
    <w:rsid w:val="12F101E2"/>
    <w:rsid w:val="12F365C3"/>
    <w:rsid w:val="12FD182A"/>
    <w:rsid w:val="13001F21"/>
    <w:rsid w:val="13020BC4"/>
    <w:rsid w:val="13090392"/>
    <w:rsid w:val="13123241"/>
    <w:rsid w:val="13195913"/>
    <w:rsid w:val="13201373"/>
    <w:rsid w:val="13210D52"/>
    <w:rsid w:val="1321117B"/>
    <w:rsid w:val="1322185A"/>
    <w:rsid w:val="13231EFF"/>
    <w:rsid w:val="13253EA6"/>
    <w:rsid w:val="13270DBC"/>
    <w:rsid w:val="132775EE"/>
    <w:rsid w:val="13283C06"/>
    <w:rsid w:val="132A46D2"/>
    <w:rsid w:val="132C0E2B"/>
    <w:rsid w:val="132D6F44"/>
    <w:rsid w:val="133211AB"/>
    <w:rsid w:val="133B7066"/>
    <w:rsid w:val="133E25EE"/>
    <w:rsid w:val="13551BD4"/>
    <w:rsid w:val="13664505"/>
    <w:rsid w:val="13664ADF"/>
    <w:rsid w:val="136F364D"/>
    <w:rsid w:val="137579E7"/>
    <w:rsid w:val="137C703C"/>
    <w:rsid w:val="1397004C"/>
    <w:rsid w:val="139B211E"/>
    <w:rsid w:val="13A05FDB"/>
    <w:rsid w:val="13A20560"/>
    <w:rsid w:val="13A80C99"/>
    <w:rsid w:val="13C307C1"/>
    <w:rsid w:val="13CA58BC"/>
    <w:rsid w:val="13D73B45"/>
    <w:rsid w:val="13D776FC"/>
    <w:rsid w:val="13D83B62"/>
    <w:rsid w:val="13E63531"/>
    <w:rsid w:val="13E73673"/>
    <w:rsid w:val="13EA7F29"/>
    <w:rsid w:val="13F20C8E"/>
    <w:rsid w:val="13F33107"/>
    <w:rsid w:val="13FB4CC7"/>
    <w:rsid w:val="13FD509F"/>
    <w:rsid w:val="13FE51ED"/>
    <w:rsid w:val="13FE54B5"/>
    <w:rsid w:val="140160AC"/>
    <w:rsid w:val="140F01E3"/>
    <w:rsid w:val="140F52EF"/>
    <w:rsid w:val="14113602"/>
    <w:rsid w:val="141306D7"/>
    <w:rsid w:val="14135DDE"/>
    <w:rsid w:val="14185F87"/>
    <w:rsid w:val="141D7271"/>
    <w:rsid w:val="14231165"/>
    <w:rsid w:val="14265B61"/>
    <w:rsid w:val="14285C24"/>
    <w:rsid w:val="142E3D6C"/>
    <w:rsid w:val="143632DD"/>
    <w:rsid w:val="143A10FE"/>
    <w:rsid w:val="143B57AE"/>
    <w:rsid w:val="143E23EA"/>
    <w:rsid w:val="14426152"/>
    <w:rsid w:val="14535173"/>
    <w:rsid w:val="145C61F4"/>
    <w:rsid w:val="145D66F8"/>
    <w:rsid w:val="14653257"/>
    <w:rsid w:val="14654C6F"/>
    <w:rsid w:val="146572ED"/>
    <w:rsid w:val="14673E3A"/>
    <w:rsid w:val="14696105"/>
    <w:rsid w:val="146B3D39"/>
    <w:rsid w:val="146C63C3"/>
    <w:rsid w:val="146D77EE"/>
    <w:rsid w:val="146E2EC0"/>
    <w:rsid w:val="147E1BB8"/>
    <w:rsid w:val="1486136C"/>
    <w:rsid w:val="148A3BBF"/>
    <w:rsid w:val="148B7EDF"/>
    <w:rsid w:val="14A86020"/>
    <w:rsid w:val="14AD3C8B"/>
    <w:rsid w:val="14AF181C"/>
    <w:rsid w:val="14B77EFE"/>
    <w:rsid w:val="14BA5763"/>
    <w:rsid w:val="14BB0E61"/>
    <w:rsid w:val="14C36097"/>
    <w:rsid w:val="14C46479"/>
    <w:rsid w:val="14CA3D60"/>
    <w:rsid w:val="14DC4025"/>
    <w:rsid w:val="14EB5343"/>
    <w:rsid w:val="14F2424F"/>
    <w:rsid w:val="14F5328E"/>
    <w:rsid w:val="14F71BBA"/>
    <w:rsid w:val="14F85BEE"/>
    <w:rsid w:val="14FA1243"/>
    <w:rsid w:val="14FB7DD5"/>
    <w:rsid w:val="1503557C"/>
    <w:rsid w:val="1506746F"/>
    <w:rsid w:val="15091D60"/>
    <w:rsid w:val="150D4948"/>
    <w:rsid w:val="150F62A9"/>
    <w:rsid w:val="1510340C"/>
    <w:rsid w:val="151B7750"/>
    <w:rsid w:val="151C02E8"/>
    <w:rsid w:val="151F00C0"/>
    <w:rsid w:val="15206D2A"/>
    <w:rsid w:val="15273B13"/>
    <w:rsid w:val="152B62C3"/>
    <w:rsid w:val="152C47F9"/>
    <w:rsid w:val="152E6869"/>
    <w:rsid w:val="152F1D2F"/>
    <w:rsid w:val="153C7D6A"/>
    <w:rsid w:val="153E4D0B"/>
    <w:rsid w:val="15450B2E"/>
    <w:rsid w:val="15484CC8"/>
    <w:rsid w:val="155B49D0"/>
    <w:rsid w:val="155E3F20"/>
    <w:rsid w:val="1566183C"/>
    <w:rsid w:val="15663411"/>
    <w:rsid w:val="15785B7B"/>
    <w:rsid w:val="15796553"/>
    <w:rsid w:val="157B42EF"/>
    <w:rsid w:val="15821E01"/>
    <w:rsid w:val="15942A95"/>
    <w:rsid w:val="15A6730E"/>
    <w:rsid w:val="15A70877"/>
    <w:rsid w:val="15B6274B"/>
    <w:rsid w:val="15B736A6"/>
    <w:rsid w:val="15BE5EA8"/>
    <w:rsid w:val="15BF37BD"/>
    <w:rsid w:val="15C00476"/>
    <w:rsid w:val="15C110DC"/>
    <w:rsid w:val="15CC4AA6"/>
    <w:rsid w:val="15CD14EC"/>
    <w:rsid w:val="15CE2F26"/>
    <w:rsid w:val="15D07609"/>
    <w:rsid w:val="15D12743"/>
    <w:rsid w:val="15E35A64"/>
    <w:rsid w:val="15E41EDE"/>
    <w:rsid w:val="15F801F8"/>
    <w:rsid w:val="16013839"/>
    <w:rsid w:val="16057A5D"/>
    <w:rsid w:val="160730EF"/>
    <w:rsid w:val="160F4E9A"/>
    <w:rsid w:val="16112181"/>
    <w:rsid w:val="16133F97"/>
    <w:rsid w:val="161A7FA5"/>
    <w:rsid w:val="161D5C57"/>
    <w:rsid w:val="161E64EC"/>
    <w:rsid w:val="1629531A"/>
    <w:rsid w:val="162B1BB1"/>
    <w:rsid w:val="162D2548"/>
    <w:rsid w:val="16307E4C"/>
    <w:rsid w:val="1635282C"/>
    <w:rsid w:val="16394712"/>
    <w:rsid w:val="163E71E7"/>
    <w:rsid w:val="16423D40"/>
    <w:rsid w:val="164307CC"/>
    <w:rsid w:val="16496F50"/>
    <w:rsid w:val="164A7441"/>
    <w:rsid w:val="16505327"/>
    <w:rsid w:val="16505701"/>
    <w:rsid w:val="165A730D"/>
    <w:rsid w:val="165C163F"/>
    <w:rsid w:val="165F200F"/>
    <w:rsid w:val="16626450"/>
    <w:rsid w:val="1663221E"/>
    <w:rsid w:val="16756492"/>
    <w:rsid w:val="167D19F8"/>
    <w:rsid w:val="16831B7E"/>
    <w:rsid w:val="1684020C"/>
    <w:rsid w:val="16850330"/>
    <w:rsid w:val="168A67B6"/>
    <w:rsid w:val="168B346A"/>
    <w:rsid w:val="168D6433"/>
    <w:rsid w:val="169B343F"/>
    <w:rsid w:val="169B402E"/>
    <w:rsid w:val="16A03A78"/>
    <w:rsid w:val="16AA0D17"/>
    <w:rsid w:val="16AE79FE"/>
    <w:rsid w:val="16AF31FC"/>
    <w:rsid w:val="16B02F46"/>
    <w:rsid w:val="16B3194C"/>
    <w:rsid w:val="16BB05E6"/>
    <w:rsid w:val="16BC2C82"/>
    <w:rsid w:val="16C76208"/>
    <w:rsid w:val="16CB77E7"/>
    <w:rsid w:val="16CD31CA"/>
    <w:rsid w:val="16D14847"/>
    <w:rsid w:val="16D915AA"/>
    <w:rsid w:val="16EF5626"/>
    <w:rsid w:val="16F425D8"/>
    <w:rsid w:val="16F53672"/>
    <w:rsid w:val="170E24DF"/>
    <w:rsid w:val="170F3424"/>
    <w:rsid w:val="171F1450"/>
    <w:rsid w:val="17225EF7"/>
    <w:rsid w:val="17246098"/>
    <w:rsid w:val="172C7534"/>
    <w:rsid w:val="172D410C"/>
    <w:rsid w:val="173620F0"/>
    <w:rsid w:val="1740462A"/>
    <w:rsid w:val="17480FF3"/>
    <w:rsid w:val="17532E25"/>
    <w:rsid w:val="17626ABB"/>
    <w:rsid w:val="176541ED"/>
    <w:rsid w:val="176C2073"/>
    <w:rsid w:val="17707B02"/>
    <w:rsid w:val="1780336F"/>
    <w:rsid w:val="17851E40"/>
    <w:rsid w:val="178644A9"/>
    <w:rsid w:val="17892499"/>
    <w:rsid w:val="17894961"/>
    <w:rsid w:val="178B5C34"/>
    <w:rsid w:val="178C2905"/>
    <w:rsid w:val="179557BC"/>
    <w:rsid w:val="179A180C"/>
    <w:rsid w:val="179E415A"/>
    <w:rsid w:val="17A524AD"/>
    <w:rsid w:val="17A5595D"/>
    <w:rsid w:val="17A978A5"/>
    <w:rsid w:val="17AE5609"/>
    <w:rsid w:val="17B4499F"/>
    <w:rsid w:val="17C64761"/>
    <w:rsid w:val="17D25034"/>
    <w:rsid w:val="17D96FC5"/>
    <w:rsid w:val="17E30EC0"/>
    <w:rsid w:val="17E602D1"/>
    <w:rsid w:val="17E64079"/>
    <w:rsid w:val="17E64DE3"/>
    <w:rsid w:val="17ED6257"/>
    <w:rsid w:val="17F06BAD"/>
    <w:rsid w:val="17F90DD3"/>
    <w:rsid w:val="17FE2C67"/>
    <w:rsid w:val="18057575"/>
    <w:rsid w:val="18061FCA"/>
    <w:rsid w:val="180A069E"/>
    <w:rsid w:val="18124585"/>
    <w:rsid w:val="18174A1E"/>
    <w:rsid w:val="181A4738"/>
    <w:rsid w:val="181A4745"/>
    <w:rsid w:val="181C234B"/>
    <w:rsid w:val="182A0B09"/>
    <w:rsid w:val="1841624A"/>
    <w:rsid w:val="18447E7A"/>
    <w:rsid w:val="184A39E0"/>
    <w:rsid w:val="1854483C"/>
    <w:rsid w:val="18557D9B"/>
    <w:rsid w:val="185B3D2A"/>
    <w:rsid w:val="185D3036"/>
    <w:rsid w:val="186336E6"/>
    <w:rsid w:val="18636DEC"/>
    <w:rsid w:val="1865188D"/>
    <w:rsid w:val="18795D4F"/>
    <w:rsid w:val="187C2F03"/>
    <w:rsid w:val="188A2E4E"/>
    <w:rsid w:val="18917075"/>
    <w:rsid w:val="18952308"/>
    <w:rsid w:val="189538B5"/>
    <w:rsid w:val="18992CE6"/>
    <w:rsid w:val="189C01F1"/>
    <w:rsid w:val="189D2993"/>
    <w:rsid w:val="18A57176"/>
    <w:rsid w:val="18A63BCD"/>
    <w:rsid w:val="18AC3693"/>
    <w:rsid w:val="18AC6B0E"/>
    <w:rsid w:val="18B10A27"/>
    <w:rsid w:val="18BB39D0"/>
    <w:rsid w:val="18BC5289"/>
    <w:rsid w:val="18CE3E46"/>
    <w:rsid w:val="18D000E2"/>
    <w:rsid w:val="18D0741F"/>
    <w:rsid w:val="18D23ED8"/>
    <w:rsid w:val="18DF0A11"/>
    <w:rsid w:val="18E14D84"/>
    <w:rsid w:val="18EE4328"/>
    <w:rsid w:val="18EF7CBC"/>
    <w:rsid w:val="18F20E54"/>
    <w:rsid w:val="18F926B4"/>
    <w:rsid w:val="18FA047E"/>
    <w:rsid w:val="18FC6726"/>
    <w:rsid w:val="18FD0D1C"/>
    <w:rsid w:val="19104627"/>
    <w:rsid w:val="1922505F"/>
    <w:rsid w:val="19234F2F"/>
    <w:rsid w:val="19262200"/>
    <w:rsid w:val="192A34DA"/>
    <w:rsid w:val="192B5B2A"/>
    <w:rsid w:val="1930017A"/>
    <w:rsid w:val="1931556B"/>
    <w:rsid w:val="193335A1"/>
    <w:rsid w:val="19371CDE"/>
    <w:rsid w:val="193B6F0E"/>
    <w:rsid w:val="193C0C82"/>
    <w:rsid w:val="193C4B5B"/>
    <w:rsid w:val="193C68E9"/>
    <w:rsid w:val="193D15C2"/>
    <w:rsid w:val="194A5C0A"/>
    <w:rsid w:val="194B4697"/>
    <w:rsid w:val="194B5336"/>
    <w:rsid w:val="19566B00"/>
    <w:rsid w:val="196F4730"/>
    <w:rsid w:val="19873183"/>
    <w:rsid w:val="19882540"/>
    <w:rsid w:val="19906C0C"/>
    <w:rsid w:val="199165A9"/>
    <w:rsid w:val="19964071"/>
    <w:rsid w:val="199E193F"/>
    <w:rsid w:val="19A94B38"/>
    <w:rsid w:val="19B02742"/>
    <w:rsid w:val="19B2297F"/>
    <w:rsid w:val="19B56C65"/>
    <w:rsid w:val="19BF2DFA"/>
    <w:rsid w:val="19BF5F59"/>
    <w:rsid w:val="19C20C3C"/>
    <w:rsid w:val="19CB6FFF"/>
    <w:rsid w:val="19D35397"/>
    <w:rsid w:val="19D62C3F"/>
    <w:rsid w:val="19E01E97"/>
    <w:rsid w:val="19E90CB8"/>
    <w:rsid w:val="19F20722"/>
    <w:rsid w:val="19F65044"/>
    <w:rsid w:val="19F969E1"/>
    <w:rsid w:val="19FA5755"/>
    <w:rsid w:val="19FB0BD4"/>
    <w:rsid w:val="1A045D9B"/>
    <w:rsid w:val="1A0B5CFF"/>
    <w:rsid w:val="1A0D2B89"/>
    <w:rsid w:val="1A1D581A"/>
    <w:rsid w:val="1A2C31B9"/>
    <w:rsid w:val="1A2E2093"/>
    <w:rsid w:val="1A2E68BF"/>
    <w:rsid w:val="1A2E6FB5"/>
    <w:rsid w:val="1A2F647A"/>
    <w:rsid w:val="1A397976"/>
    <w:rsid w:val="1A3B0B7F"/>
    <w:rsid w:val="1A3B6971"/>
    <w:rsid w:val="1A436704"/>
    <w:rsid w:val="1A467C93"/>
    <w:rsid w:val="1A4865E4"/>
    <w:rsid w:val="1A4A6374"/>
    <w:rsid w:val="1A551E27"/>
    <w:rsid w:val="1A5B6F34"/>
    <w:rsid w:val="1A5C5535"/>
    <w:rsid w:val="1A6042C8"/>
    <w:rsid w:val="1A6527D3"/>
    <w:rsid w:val="1A6A4128"/>
    <w:rsid w:val="1A6C40F6"/>
    <w:rsid w:val="1A6F5EAE"/>
    <w:rsid w:val="1A7A1C8E"/>
    <w:rsid w:val="1A826589"/>
    <w:rsid w:val="1A843719"/>
    <w:rsid w:val="1A8A1876"/>
    <w:rsid w:val="1A904897"/>
    <w:rsid w:val="1A9B21BA"/>
    <w:rsid w:val="1A9B58FF"/>
    <w:rsid w:val="1A9F60D7"/>
    <w:rsid w:val="1AA10DEC"/>
    <w:rsid w:val="1AA26A6C"/>
    <w:rsid w:val="1AA45BDA"/>
    <w:rsid w:val="1AA84966"/>
    <w:rsid w:val="1AB628A8"/>
    <w:rsid w:val="1AB746BA"/>
    <w:rsid w:val="1ABA07C7"/>
    <w:rsid w:val="1AC051BA"/>
    <w:rsid w:val="1AC11888"/>
    <w:rsid w:val="1AC1791E"/>
    <w:rsid w:val="1AC27EFC"/>
    <w:rsid w:val="1AC4708E"/>
    <w:rsid w:val="1AD06EDA"/>
    <w:rsid w:val="1AD528BE"/>
    <w:rsid w:val="1AD56B87"/>
    <w:rsid w:val="1AD73B92"/>
    <w:rsid w:val="1ADC760C"/>
    <w:rsid w:val="1ADE0AC1"/>
    <w:rsid w:val="1ADF6E0C"/>
    <w:rsid w:val="1AE11AFF"/>
    <w:rsid w:val="1AE726E9"/>
    <w:rsid w:val="1AEF2B22"/>
    <w:rsid w:val="1AF3705F"/>
    <w:rsid w:val="1AF56819"/>
    <w:rsid w:val="1AF708C7"/>
    <w:rsid w:val="1AF827B1"/>
    <w:rsid w:val="1B0136AD"/>
    <w:rsid w:val="1B02563D"/>
    <w:rsid w:val="1B117928"/>
    <w:rsid w:val="1B137F69"/>
    <w:rsid w:val="1B26583C"/>
    <w:rsid w:val="1B3837FE"/>
    <w:rsid w:val="1B3A0C08"/>
    <w:rsid w:val="1B3B5706"/>
    <w:rsid w:val="1B4127F1"/>
    <w:rsid w:val="1B472854"/>
    <w:rsid w:val="1B492417"/>
    <w:rsid w:val="1B4C61B9"/>
    <w:rsid w:val="1B4F0731"/>
    <w:rsid w:val="1B50254E"/>
    <w:rsid w:val="1B50685F"/>
    <w:rsid w:val="1B553337"/>
    <w:rsid w:val="1B5F5AC3"/>
    <w:rsid w:val="1B685609"/>
    <w:rsid w:val="1B6B2D39"/>
    <w:rsid w:val="1B897B8C"/>
    <w:rsid w:val="1B9069E2"/>
    <w:rsid w:val="1B940080"/>
    <w:rsid w:val="1B94206D"/>
    <w:rsid w:val="1B99417C"/>
    <w:rsid w:val="1B9A0AF8"/>
    <w:rsid w:val="1BA07C4D"/>
    <w:rsid w:val="1BA31A7F"/>
    <w:rsid w:val="1BA32375"/>
    <w:rsid w:val="1BA64921"/>
    <w:rsid w:val="1BA873A4"/>
    <w:rsid w:val="1BB537B7"/>
    <w:rsid w:val="1BC1688E"/>
    <w:rsid w:val="1BC3659A"/>
    <w:rsid w:val="1BCA2A97"/>
    <w:rsid w:val="1BCB514C"/>
    <w:rsid w:val="1BCD1A0D"/>
    <w:rsid w:val="1BD06AFA"/>
    <w:rsid w:val="1BD21826"/>
    <w:rsid w:val="1BD25CE9"/>
    <w:rsid w:val="1BDA3BD3"/>
    <w:rsid w:val="1BDB4465"/>
    <w:rsid w:val="1BE2052A"/>
    <w:rsid w:val="1BE23033"/>
    <w:rsid w:val="1BE454CD"/>
    <w:rsid w:val="1BEC5398"/>
    <w:rsid w:val="1BEE239F"/>
    <w:rsid w:val="1BF01BCF"/>
    <w:rsid w:val="1BF87AFC"/>
    <w:rsid w:val="1BFB60A9"/>
    <w:rsid w:val="1C05668F"/>
    <w:rsid w:val="1C0C5F38"/>
    <w:rsid w:val="1C111DC3"/>
    <w:rsid w:val="1C1969D2"/>
    <w:rsid w:val="1C2206E2"/>
    <w:rsid w:val="1C26367D"/>
    <w:rsid w:val="1C276DA1"/>
    <w:rsid w:val="1C292A17"/>
    <w:rsid w:val="1C2E7918"/>
    <w:rsid w:val="1C375087"/>
    <w:rsid w:val="1C3A7885"/>
    <w:rsid w:val="1C3E05EE"/>
    <w:rsid w:val="1C4708F2"/>
    <w:rsid w:val="1C470BDB"/>
    <w:rsid w:val="1C526D5A"/>
    <w:rsid w:val="1C545F71"/>
    <w:rsid w:val="1C550CC2"/>
    <w:rsid w:val="1C6343C0"/>
    <w:rsid w:val="1C6362DA"/>
    <w:rsid w:val="1C6C49A6"/>
    <w:rsid w:val="1C6D2031"/>
    <w:rsid w:val="1C6F4966"/>
    <w:rsid w:val="1C7826FC"/>
    <w:rsid w:val="1C7C5A71"/>
    <w:rsid w:val="1C8E13DD"/>
    <w:rsid w:val="1C911BD8"/>
    <w:rsid w:val="1C9879E6"/>
    <w:rsid w:val="1C9B7088"/>
    <w:rsid w:val="1C9F63F6"/>
    <w:rsid w:val="1CA249A8"/>
    <w:rsid w:val="1CA54174"/>
    <w:rsid w:val="1CA86FCD"/>
    <w:rsid w:val="1CAC2745"/>
    <w:rsid w:val="1CB4688C"/>
    <w:rsid w:val="1CB82367"/>
    <w:rsid w:val="1CC063F4"/>
    <w:rsid w:val="1CCB5430"/>
    <w:rsid w:val="1CCC3137"/>
    <w:rsid w:val="1CD03631"/>
    <w:rsid w:val="1CDA200D"/>
    <w:rsid w:val="1CE2735B"/>
    <w:rsid w:val="1CE41C42"/>
    <w:rsid w:val="1CE7652C"/>
    <w:rsid w:val="1D015269"/>
    <w:rsid w:val="1D0B441B"/>
    <w:rsid w:val="1D0C70CC"/>
    <w:rsid w:val="1D121F26"/>
    <w:rsid w:val="1D163EEA"/>
    <w:rsid w:val="1D164DB4"/>
    <w:rsid w:val="1D166E6F"/>
    <w:rsid w:val="1D1676B8"/>
    <w:rsid w:val="1D22093C"/>
    <w:rsid w:val="1D25193F"/>
    <w:rsid w:val="1D255E38"/>
    <w:rsid w:val="1D3212D9"/>
    <w:rsid w:val="1D395FF6"/>
    <w:rsid w:val="1D3B1E5C"/>
    <w:rsid w:val="1D444724"/>
    <w:rsid w:val="1D492DF6"/>
    <w:rsid w:val="1D4D54BA"/>
    <w:rsid w:val="1D4F4F1B"/>
    <w:rsid w:val="1D540386"/>
    <w:rsid w:val="1D583F3D"/>
    <w:rsid w:val="1D5A56ED"/>
    <w:rsid w:val="1D5A7734"/>
    <w:rsid w:val="1D5B426F"/>
    <w:rsid w:val="1D646513"/>
    <w:rsid w:val="1D656A03"/>
    <w:rsid w:val="1D67167E"/>
    <w:rsid w:val="1D6B5B0B"/>
    <w:rsid w:val="1D6C4F96"/>
    <w:rsid w:val="1D714F92"/>
    <w:rsid w:val="1D7612F6"/>
    <w:rsid w:val="1D7E65A9"/>
    <w:rsid w:val="1D7E686C"/>
    <w:rsid w:val="1D7F74E5"/>
    <w:rsid w:val="1D821ECB"/>
    <w:rsid w:val="1D82654C"/>
    <w:rsid w:val="1D89125D"/>
    <w:rsid w:val="1D953291"/>
    <w:rsid w:val="1D983AB4"/>
    <w:rsid w:val="1D9C2A21"/>
    <w:rsid w:val="1DA56B1C"/>
    <w:rsid w:val="1DBE051E"/>
    <w:rsid w:val="1DBE1F14"/>
    <w:rsid w:val="1DC57421"/>
    <w:rsid w:val="1DCC1326"/>
    <w:rsid w:val="1DD05AEB"/>
    <w:rsid w:val="1DD450DA"/>
    <w:rsid w:val="1DD82415"/>
    <w:rsid w:val="1DE17672"/>
    <w:rsid w:val="1DE477DA"/>
    <w:rsid w:val="1DE65D5F"/>
    <w:rsid w:val="1DEB4A1E"/>
    <w:rsid w:val="1DEB74E0"/>
    <w:rsid w:val="1DF92C40"/>
    <w:rsid w:val="1DFF0A4B"/>
    <w:rsid w:val="1E034A8A"/>
    <w:rsid w:val="1E0F45FD"/>
    <w:rsid w:val="1E1A692F"/>
    <w:rsid w:val="1E1A6EAA"/>
    <w:rsid w:val="1E1B6049"/>
    <w:rsid w:val="1E27564D"/>
    <w:rsid w:val="1E2A2DFD"/>
    <w:rsid w:val="1E2A5862"/>
    <w:rsid w:val="1E2C21E5"/>
    <w:rsid w:val="1E39069F"/>
    <w:rsid w:val="1E3D41A8"/>
    <w:rsid w:val="1E40790E"/>
    <w:rsid w:val="1E5B0136"/>
    <w:rsid w:val="1E601F95"/>
    <w:rsid w:val="1E634844"/>
    <w:rsid w:val="1E641B01"/>
    <w:rsid w:val="1E6761DF"/>
    <w:rsid w:val="1E6B4BDA"/>
    <w:rsid w:val="1E795B1C"/>
    <w:rsid w:val="1E7C3D71"/>
    <w:rsid w:val="1E802C92"/>
    <w:rsid w:val="1E8C2331"/>
    <w:rsid w:val="1E957B26"/>
    <w:rsid w:val="1E971C42"/>
    <w:rsid w:val="1E9A6A3D"/>
    <w:rsid w:val="1E9D1D57"/>
    <w:rsid w:val="1E9E687E"/>
    <w:rsid w:val="1EA3748C"/>
    <w:rsid w:val="1EA45134"/>
    <w:rsid w:val="1EA530B4"/>
    <w:rsid w:val="1EA70E52"/>
    <w:rsid w:val="1EA77422"/>
    <w:rsid w:val="1EB44BC1"/>
    <w:rsid w:val="1EBC0286"/>
    <w:rsid w:val="1EF345D5"/>
    <w:rsid w:val="1EF42FB4"/>
    <w:rsid w:val="1F0031A0"/>
    <w:rsid w:val="1F026CC7"/>
    <w:rsid w:val="1F050785"/>
    <w:rsid w:val="1F186A28"/>
    <w:rsid w:val="1F1A3AA0"/>
    <w:rsid w:val="1F220382"/>
    <w:rsid w:val="1F244EAF"/>
    <w:rsid w:val="1F260C8A"/>
    <w:rsid w:val="1F2940C6"/>
    <w:rsid w:val="1F2A7362"/>
    <w:rsid w:val="1F2B538A"/>
    <w:rsid w:val="1F2E3507"/>
    <w:rsid w:val="1F314BA3"/>
    <w:rsid w:val="1F395464"/>
    <w:rsid w:val="1F3B52B0"/>
    <w:rsid w:val="1F3C5021"/>
    <w:rsid w:val="1F4B48A8"/>
    <w:rsid w:val="1F537044"/>
    <w:rsid w:val="1F5B6B07"/>
    <w:rsid w:val="1F5C3899"/>
    <w:rsid w:val="1F606EB4"/>
    <w:rsid w:val="1F6261B0"/>
    <w:rsid w:val="1F660EDD"/>
    <w:rsid w:val="1F685A9C"/>
    <w:rsid w:val="1F6A707F"/>
    <w:rsid w:val="1F6D2A2A"/>
    <w:rsid w:val="1F7B2256"/>
    <w:rsid w:val="1F7E17D2"/>
    <w:rsid w:val="1F8200F5"/>
    <w:rsid w:val="1F8B1333"/>
    <w:rsid w:val="1F920A1B"/>
    <w:rsid w:val="1F976CB1"/>
    <w:rsid w:val="1F9E0C48"/>
    <w:rsid w:val="1F9F580E"/>
    <w:rsid w:val="1FA51042"/>
    <w:rsid w:val="1FA81181"/>
    <w:rsid w:val="1FAC1136"/>
    <w:rsid w:val="1FB51AB0"/>
    <w:rsid w:val="1FB97226"/>
    <w:rsid w:val="1FBB470E"/>
    <w:rsid w:val="1FCA7DE6"/>
    <w:rsid w:val="1FCC7F1E"/>
    <w:rsid w:val="1FCD4451"/>
    <w:rsid w:val="1FD02803"/>
    <w:rsid w:val="1FD21E6F"/>
    <w:rsid w:val="1FD40DF2"/>
    <w:rsid w:val="1FD425FC"/>
    <w:rsid w:val="1FD6246C"/>
    <w:rsid w:val="1FD8246F"/>
    <w:rsid w:val="1FD86BAE"/>
    <w:rsid w:val="1FE10E09"/>
    <w:rsid w:val="1FE85E4B"/>
    <w:rsid w:val="1FEB0602"/>
    <w:rsid w:val="1FEE1F5A"/>
    <w:rsid w:val="1FF70AB3"/>
    <w:rsid w:val="200B0193"/>
    <w:rsid w:val="200F4390"/>
    <w:rsid w:val="20161966"/>
    <w:rsid w:val="20162B40"/>
    <w:rsid w:val="2019715A"/>
    <w:rsid w:val="201A502D"/>
    <w:rsid w:val="201C79B8"/>
    <w:rsid w:val="201D5824"/>
    <w:rsid w:val="20212040"/>
    <w:rsid w:val="20251FBF"/>
    <w:rsid w:val="20293C59"/>
    <w:rsid w:val="20383D2E"/>
    <w:rsid w:val="203F6F10"/>
    <w:rsid w:val="204041E5"/>
    <w:rsid w:val="204252E0"/>
    <w:rsid w:val="20443EA4"/>
    <w:rsid w:val="20562B5A"/>
    <w:rsid w:val="20564FB6"/>
    <w:rsid w:val="20592669"/>
    <w:rsid w:val="206965AC"/>
    <w:rsid w:val="20701A61"/>
    <w:rsid w:val="20760FCE"/>
    <w:rsid w:val="20826FD1"/>
    <w:rsid w:val="20834387"/>
    <w:rsid w:val="209044CD"/>
    <w:rsid w:val="20983390"/>
    <w:rsid w:val="20990E8B"/>
    <w:rsid w:val="20AF5A72"/>
    <w:rsid w:val="20B219A2"/>
    <w:rsid w:val="20B55A4C"/>
    <w:rsid w:val="20B95A2F"/>
    <w:rsid w:val="20BB7699"/>
    <w:rsid w:val="20C33F5A"/>
    <w:rsid w:val="20C4524C"/>
    <w:rsid w:val="20C50406"/>
    <w:rsid w:val="20C5764B"/>
    <w:rsid w:val="20CF60B9"/>
    <w:rsid w:val="20CF68F6"/>
    <w:rsid w:val="20D16A20"/>
    <w:rsid w:val="20D216F4"/>
    <w:rsid w:val="20E57340"/>
    <w:rsid w:val="20FC20AD"/>
    <w:rsid w:val="20FD1A2B"/>
    <w:rsid w:val="21015DE3"/>
    <w:rsid w:val="2101707B"/>
    <w:rsid w:val="21042FAB"/>
    <w:rsid w:val="21050E21"/>
    <w:rsid w:val="210B7CF6"/>
    <w:rsid w:val="210C14DE"/>
    <w:rsid w:val="21142AD5"/>
    <w:rsid w:val="21171A45"/>
    <w:rsid w:val="21214190"/>
    <w:rsid w:val="212D6BAE"/>
    <w:rsid w:val="212E4F0E"/>
    <w:rsid w:val="21321B86"/>
    <w:rsid w:val="2133794C"/>
    <w:rsid w:val="21485AEC"/>
    <w:rsid w:val="21567516"/>
    <w:rsid w:val="215D2D71"/>
    <w:rsid w:val="21612BC7"/>
    <w:rsid w:val="21613D12"/>
    <w:rsid w:val="21657C44"/>
    <w:rsid w:val="21691658"/>
    <w:rsid w:val="216B54CE"/>
    <w:rsid w:val="216D4869"/>
    <w:rsid w:val="217638F5"/>
    <w:rsid w:val="21864FC2"/>
    <w:rsid w:val="218C68E5"/>
    <w:rsid w:val="218F5CE7"/>
    <w:rsid w:val="2196443A"/>
    <w:rsid w:val="219C350F"/>
    <w:rsid w:val="21A2086A"/>
    <w:rsid w:val="21A90102"/>
    <w:rsid w:val="21AA3BB6"/>
    <w:rsid w:val="21AF6330"/>
    <w:rsid w:val="21B51A5A"/>
    <w:rsid w:val="21B871DA"/>
    <w:rsid w:val="21BD2793"/>
    <w:rsid w:val="21C33B6D"/>
    <w:rsid w:val="21C67A0C"/>
    <w:rsid w:val="21C67D07"/>
    <w:rsid w:val="21D44700"/>
    <w:rsid w:val="21D56697"/>
    <w:rsid w:val="21D71F26"/>
    <w:rsid w:val="21D75AD6"/>
    <w:rsid w:val="21F230C3"/>
    <w:rsid w:val="21F639B2"/>
    <w:rsid w:val="21F67E84"/>
    <w:rsid w:val="21F80174"/>
    <w:rsid w:val="21F878AB"/>
    <w:rsid w:val="220053EB"/>
    <w:rsid w:val="22051135"/>
    <w:rsid w:val="22072A0A"/>
    <w:rsid w:val="22194C01"/>
    <w:rsid w:val="2236089B"/>
    <w:rsid w:val="223A29AD"/>
    <w:rsid w:val="223E7536"/>
    <w:rsid w:val="223F23D3"/>
    <w:rsid w:val="223F2986"/>
    <w:rsid w:val="223F593C"/>
    <w:rsid w:val="22502468"/>
    <w:rsid w:val="22574B1D"/>
    <w:rsid w:val="22587B9A"/>
    <w:rsid w:val="225A74D8"/>
    <w:rsid w:val="22634A33"/>
    <w:rsid w:val="226B22E5"/>
    <w:rsid w:val="227228B5"/>
    <w:rsid w:val="22733680"/>
    <w:rsid w:val="22735BAA"/>
    <w:rsid w:val="22793C97"/>
    <w:rsid w:val="227B0131"/>
    <w:rsid w:val="228224E2"/>
    <w:rsid w:val="229144E5"/>
    <w:rsid w:val="22943CAE"/>
    <w:rsid w:val="22961939"/>
    <w:rsid w:val="22986C8F"/>
    <w:rsid w:val="22AB0400"/>
    <w:rsid w:val="22AB0AC5"/>
    <w:rsid w:val="22B92C8D"/>
    <w:rsid w:val="22BB637B"/>
    <w:rsid w:val="22BC16C4"/>
    <w:rsid w:val="22C47BE9"/>
    <w:rsid w:val="22D465B0"/>
    <w:rsid w:val="22DD4B77"/>
    <w:rsid w:val="22DD4FB1"/>
    <w:rsid w:val="23003334"/>
    <w:rsid w:val="23085997"/>
    <w:rsid w:val="23110459"/>
    <w:rsid w:val="23115C15"/>
    <w:rsid w:val="23167285"/>
    <w:rsid w:val="231926AD"/>
    <w:rsid w:val="231969A6"/>
    <w:rsid w:val="23280470"/>
    <w:rsid w:val="232D46BE"/>
    <w:rsid w:val="23336678"/>
    <w:rsid w:val="23436C7F"/>
    <w:rsid w:val="23454449"/>
    <w:rsid w:val="23473E98"/>
    <w:rsid w:val="234979ED"/>
    <w:rsid w:val="23497FF2"/>
    <w:rsid w:val="235F59BC"/>
    <w:rsid w:val="23607253"/>
    <w:rsid w:val="236B1500"/>
    <w:rsid w:val="237E1CC8"/>
    <w:rsid w:val="23942C37"/>
    <w:rsid w:val="2396688F"/>
    <w:rsid w:val="239B33D4"/>
    <w:rsid w:val="23A80E23"/>
    <w:rsid w:val="23AF7762"/>
    <w:rsid w:val="23BD46B1"/>
    <w:rsid w:val="23BE5731"/>
    <w:rsid w:val="23C84B96"/>
    <w:rsid w:val="23E07D17"/>
    <w:rsid w:val="23E34F79"/>
    <w:rsid w:val="23E70A07"/>
    <w:rsid w:val="23E83A9E"/>
    <w:rsid w:val="23E84B16"/>
    <w:rsid w:val="23F81CF9"/>
    <w:rsid w:val="23FA18C1"/>
    <w:rsid w:val="24001110"/>
    <w:rsid w:val="240D65E4"/>
    <w:rsid w:val="24192832"/>
    <w:rsid w:val="24192BEF"/>
    <w:rsid w:val="24273849"/>
    <w:rsid w:val="2429738D"/>
    <w:rsid w:val="242A52A4"/>
    <w:rsid w:val="242B6659"/>
    <w:rsid w:val="24323C65"/>
    <w:rsid w:val="243932EA"/>
    <w:rsid w:val="243B3127"/>
    <w:rsid w:val="243C3085"/>
    <w:rsid w:val="243E560F"/>
    <w:rsid w:val="24432AA0"/>
    <w:rsid w:val="24586364"/>
    <w:rsid w:val="245D01BC"/>
    <w:rsid w:val="245E0D97"/>
    <w:rsid w:val="24612139"/>
    <w:rsid w:val="246421EC"/>
    <w:rsid w:val="24663ABA"/>
    <w:rsid w:val="24665F35"/>
    <w:rsid w:val="24673D84"/>
    <w:rsid w:val="2471311D"/>
    <w:rsid w:val="24727B8D"/>
    <w:rsid w:val="247A7F21"/>
    <w:rsid w:val="247B4757"/>
    <w:rsid w:val="247B542B"/>
    <w:rsid w:val="24890752"/>
    <w:rsid w:val="248D16DF"/>
    <w:rsid w:val="249616F1"/>
    <w:rsid w:val="24982903"/>
    <w:rsid w:val="249919FF"/>
    <w:rsid w:val="24A10AFC"/>
    <w:rsid w:val="24A5596A"/>
    <w:rsid w:val="24AD3AA6"/>
    <w:rsid w:val="24B0292C"/>
    <w:rsid w:val="24BA0452"/>
    <w:rsid w:val="24C2675F"/>
    <w:rsid w:val="24C273B4"/>
    <w:rsid w:val="24CB2C31"/>
    <w:rsid w:val="24D04BCB"/>
    <w:rsid w:val="24D16DA6"/>
    <w:rsid w:val="24E95526"/>
    <w:rsid w:val="24E96DE8"/>
    <w:rsid w:val="24ED018C"/>
    <w:rsid w:val="24F94A4A"/>
    <w:rsid w:val="24FE0A13"/>
    <w:rsid w:val="24FF07DD"/>
    <w:rsid w:val="25046788"/>
    <w:rsid w:val="250D30B9"/>
    <w:rsid w:val="250E01C7"/>
    <w:rsid w:val="2524488D"/>
    <w:rsid w:val="253206D5"/>
    <w:rsid w:val="253A4AFD"/>
    <w:rsid w:val="253F43F0"/>
    <w:rsid w:val="254954A0"/>
    <w:rsid w:val="254F1CC1"/>
    <w:rsid w:val="25516ED5"/>
    <w:rsid w:val="2552212F"/>
    <w:rsid w:val="25580D3B"/>
    <w:rsid w:val="255B3103"/>
    <w:rsid w:val="25705789"/>
    <w:rsid w:val="25747981"/>
    <w:rsid w:val="257A2CB1"/>
    <w:rsid w:val="25857F8E"/>
    <w:rsid w:val="258D0EC5"/>
    <w:rsid w:val="258F1E2A"/>
    <w:rsid w:val="258F4685"/>
    <w:rsid w:val="25954D03"/>
    <w:rsid w:val="259D0937"/>
    <w:rsid w:val="259D2EFE"/>
    <w:rsid w:val="25A041AE"/>
    <w:rsid w:val="25A15920"/>
    <w:rsid w:val="25AC47B3"/>
    <w:rsid w:val="25AE1A63"/>
    <w:rsid w:val="25B31B5E"/>
    <w:rsid w:val="25B46FCF"/>
    <w:rsid w:val="25B61A7E"/>
    <w:rsid w:val="25B8350F"/>
    <w:rsid w:val="25C030DF"/>
    <w:rsid w:val="25CB47F2"/>
    <w:rsid w:val="25CF5BA4"/>
    <w:rsid w:val="25D763D5"/>
    <w:rsid w:val="25D85030"/>
    <w:rsid w:val="25DA2A38"/>
    <w:rsid w:val="25DB26B9"/>
    <w:rsid w:val="25E317C3"/>
    <w:rsid w:val="25E4759B"/>
    <w:rsid w:val="25E761FC"/>
    <w:rsid w:val="25E908BD"/>
    <w:rsid w:val="25F06248"/>
    <w:rsid w:val="25F1169D"/>
    <w:rsid w:val="25F21552"/>
    <w:rsid w:val="25F47395"/>
    <w:rsid w:val="25FB1D71"/>
    <w:rsid w:val="25FC29F1"/>
    <w:rsid w:val="25FD1C89"/>
    <w:rsid w:val="262251AF"/>
    <w:rsid w:val="26263E94"/>
    <w:rsid w:val="26315EEC"/>
    <w:rsid w:val="2634388C"/>
    <w:rsid w:val="26353E83"/>
    <w:rsid w:val="263A0DF3"/>
    <w:rsid w:val="263B739C"/>
    <w:rsid w:val="264261E4"/>
    <w:rsid w:val="264419CD"/>
    <w:rsid w:val="264A0708"/>
    <w:rsid w:val="264E556C"/>
    <w:rsid w:val="26540E36"/>
    <w:rsid w:val="2657783A"/>
    <w:rsid w:val="26606DDD"/>
    <w:rsid w:val="26620F11"/>
    <w:rsid w:val="266F5EE4"/>
    <w:rsid w:val="267957BB"/>
    <w:rsid w:val="267A6F21"/>
    <w:rsid w:val="267B30EE"/>
    <w:rsid w:val="267D6394"/>
    <w:rsid w:val="2691179B"/>
    <w:rsid w:val="26913C34"/>
    <w:rsid w:val="26927376"/>
    <w:rsid w:val="26963CCA"/>
    <w:rsid w:val="26977588"/>
    <w:rsid w:val="269A774D"/>
    <w:rsid w:val="26A20265"/>
    <w:rsid w:val="26A94F06"/>
    <w:rsid w:val="26B077F1"/>
    <w:rsid w:val="26C86F65"/>
    <w:rsid w:val="26CD42C6"/>
    <w:rsid w:val="26D91FFF"/>
    <w:rsid w:val="26E9756A"/>
    <w:rsid w:val="26F81F20"/>
    <w:rsid w:val="26F97CED"/>
    <w:rsid w:val="26FD4AE0"/>
    <w:rsid w:val="2712338F"/>
    <w:rsid w:val="27160254"/>
    <w:rsid w:val="27216981"/>
    <w:rsid w:val="27227731"/>
    <w:rsid w:val="272463E1"/>
    <w:rsid w:val="272713F2"/>
    <w:rsid w:val="272F19D6"/>
    <w:rsid w:val="27321007"/>
    <w:rsid w:val="27336360"/>
    <w:rsid w:val="27381F37"/>
    <w:rsid w:val="27383374"/>
    <w:rsid w:val="27446EDF"/>
    <w:rsid w:val="274A00F6"/>
    <w:rsid w:val="274B6B41"/>
    <w:rsid w:val="27533356"/>
    <w:rsid w:val="2754526C"/>
    <w:rsid w:val="27556F39"/>
    <w:rsid w:val="27606761"/>
    <w:rsid w:val="276103FF"/>
    <w:rsid w:val="27630649"/>
    <w:rsid w:val="27697745"/>
    <w:rsid w:val="276A7B56"/>
    <w:rsid w:val="277D65CF"/>
    <w:rsid w:val="27897CE6"/>
    <w:rsid w:val="278D4B68"/>
    <w:rsid w:val="279736C4"/>
    <w:rsid w:val="279860D7"/>
    <w:rsid w:val="279878FA"/>
    <w:rsid w:val="279B41A5"/>
    <w:rsid w:val="27A25419"/>
    <w:rsid w:val="27A51A74"/>
    <w:rsid w:val="27A7387F"/>
    <w:rsid w:val="27A81DE9"/>
    <w:rsid w:val="27AC4580"/>
    <w:rsid w:val="27AF5BE8"/>
    <w:rsid w:val="27B40D34"/>
    <w:rsid w:val="27BA680E"/>
    <w:rsid w:val="27BB63D0"/>
    <w:rsid w:val="27BE3F8C"/>
    <w:rsid w:val="27CB6B43"/>
    <w:rsid w:val="27CD204B"/>
    <w:rsid w:val="27D32C66"/>
    <w:rsid w:val="27E11ADC"/>
    <w:rsid w:val="27E37D1A"/>
    <w:rsid w:val="27E51B71"/>
    <w:rsid w:val="27E80710"/>
    <w:rsid w:val="27EA5C8B"/>
    <w:rsid w:val="27ED30B3"/>
    <w:rsid w:val="27F06DBC"/>
    <w:rsid w:val="27F161D6"/>
    <w:rsid w:val="27FC5886"/>
    <w:rsid w:val="27FD5157"/>
    <w:rsid w:val="280F3817"/>
    <w:rsid w:val="281043FF"/>
    <w:rsid w:val="28117AC3"/>
    <w:rsid w:val="28177570"/>
    <w:rsid w:val="28182646"/>
    <w:rsid w:val="281A03EC"/>
    <w:rsid w:val="281F559D"/>
    <w:rsid w:val="28356295"/>
    <w:rsid w:val="28390B33"/>
    <w:rsid w:val="28395E06"/>
    <w:rsid w:val="283D6CCE"/>
    <w:rsid w:val="283E66A0"/>
    <w:rsid w:val="286E7EBF"/>
    <w:rsid w:val="287308E1"/>
    <w:rsid w:val="287550AC"/>
    <w:rsid w:val="28773FB2"/>
    <w:rsid w:val="287E443B"/>
    <w:rsid w:val="2899773F"/>
    <w:rsid w:val="289B1ADB"/>
    <w:rsid w:val="289D2773"/>
    <w:rsid w:val="289E4C40"/>
    <w:rsid w:val="28A2706E"/>
    <w:rsid w:val="28A804C0"/>
    <w:rsid w:val="28AB475A"/>
    <w:rsid w:val="28AE6086"/>
    <w:rsid w:val="28B02C63"/>
    <w:rsid w:val="28B56A52"/>
    <w:rsid w:val="28BB5234"/>
    <w:rsid w:val="28BD618D"/>
    <w:rsid w:val="28BE4766"/>
    <w:rsid w:val="28C01F4E"/>
    <w:rsid w:val="28C36F9F"/>
    <w:rsid w:val="28CD27CB"/>
    <w:rsid w:val="28CF7745"/>
    <w:rsid w:val="28D5087A"/>
    <w:rsid w:val="28E117A7"/>
    <w:rsid w:val="28E54BF1"/>
    <w:rsid w:val="28EA0831"/>
    <w:rsid w:val="29077815"/>
    <w:rsid w:val="290D537B"/>
    <w:rsid w:val="29160081"/>
    <w:rsid w:val="2917080B"/>
    <w:rsid w:val="291763EF"/>
    <w:rsid w:val="291A68DC"/>
    <w:rsid w:val="2920793F"/>
    <w:rsid w:val="29220ADE"/>
    <w:rsid w:val="292233D9"/>
    <w:rsid w:val="29243A27"/>
    <w:rsid w:val="29274FAF"/>
    <w:rsid w:val="29281F75"/>
    <w:rsid w:val="29313877"/>
    <w:rsid w:val="29380CB2"/>
    <w:rsid w:val="293A21E5"/>
    <w:rsid w:val="293B12D9"/>
    <w:rsid w:val="29492067"/>
    <w:rsid w:val="294C1015"/>
    <w:rsid w:val="294D0998"/>
    <w:rsid w:val="294D3B79"/>
    <w:rsid w:val="294F6025"/>
    <w:rsid w:val="2954325C"/>
    <w:rsid w:val="295778A7"/>
    <w:rsid w:val="2961724B"/>
    <w:rsid w:val="29642A2B"/>
    <w:rsid w:val="296606FF"/>
    <w:rsid w:val="296D69D9"/>
    <w:rsid w:val="29716A8C"/>
    <w:rsid w:val="297849BA"/>
    <w:rsid w:val="29785855"/>
    <w:rsid w:val="297A38AD"/>
    <w:rsid w:val="29944169"/>
    <w:rsid w:val="29987AB6"/>
    <w:rsid w:val="299F7179"/>
    <w:rsid w:val="29A715AA"/>
    <w:rsid w:val="29AE0304"/>
    <w:rsid w:val="29B23C14"/>
    <w:rsid w:val="29B243DF"/>
    <w:rsid w:val="29B2682C"/>
    <w:rsid w:val="29B96996"/>
    <w:rsid w:val="29BA44B2"/>
    <w:rsid w:val="29BA7B43"/>
    <w:rsid w:val="29C95217"/>
    <w:rsid w:val="29CA7C74"/>
    <w:rsid w:val="29CF05D2"/>
    <w:rsid w:val="29D427E2"/>
    <w:rsid w:val="29D81DEA"/>
    <w:rsid w:val="29D96553"/>
    <w:rsid w:val="29E15FD1"/>
    <w:rsid w:val="29E6797C"/>
    <w:rsid w:val="29ED46E5"/>
    <w:rsid w:val="29F12AEB"/>
    <w:rsid w:val="29F14D61"/>
    <w:rsid w:val="29F55822"/>
    <w:rsid w:val="29F902D9"/>
    <w:rsid w:val="29FF13CD"/>
    <w:rsid w:val="2A016944"/>
    <w:rsid w:val="2A0406BE"/>
    <w:rsid w:val="2A12079F"/>
    <w:rsid w:val="2A12511C"/>
    <w:rsid w:val="2A183776"/>
    <w:rsid w:val="2A1D6DF1"/>
    <w:rsid w:val="2A222EFA"/>
    <w:rsid w:val="2A263655"/>
    <w:rsid w:val="2A290EF1"/>
    <w:rsid w:val="2A2C6610"/>
    <w:rsid w:val="2A3058F1"/>
    <w:rsid w:val="2A310DD8"/>
    <w:rsid w:val="2A314C23"/>
    <w:rsid w:val="2A352ACE"/>
    <w:rsid w:val="2A362C35"/>
    <w:rsid w:val="2A3F14CF"/>
    <w:rsid w:val="2A4177A3"/>
    <w:rsid w:val="2A52426A"/>
    <w:rsid w:val="2A52633B"/>
    <w:rsid w:val="2A527197"/>
    <w:rsid w:val="2A536792"/>
    <w:rsid w:val="2A54719A"/>
    <w:rsid w:val="2A5555E8"/>
    <w:rsid w:val="2A567FC0"/>
    <w:rsid w:val="2A5B2145"/>
    <w:rsid w:val="2A5F2AE7"/>
    <w:rsid w:val="2A641014"/>
    <w:rsid w:val="2A6546F6"/>
    <w:rsid w:val="2A657250"/>
    <w:rsid w:val="2A690B57"/>
    <w:rsid w:val="2A8C1C7D"/>
    <w:rsid w:val="2A8E3B77"/>
    <w:rsid w:val="2A9466B4"/>
    <w:rsid w:val="2A957669"/>
    <w:rsid w:val="2AA33A65"/>
    <w:rsid w:val="2AA712DA"/>
    <w:rsid w:val="2AA7252E"/>
    <w:rsid w:val="2AA73E1E"/>
    <w:rsid w:val="2AAB3CAC"/>
    <w:rsid w:val="2AAF2913"/>
    <w:rsid w:val="2ABA66E4"/>
    <w:rsid w:val="2AC004D6"/>
    <w:rsid w:val="2AC56434"/>
    <w:rsid w:val="2AC65EDC"/>
    <w:rsid w:val="2AC675B2"/>
    <w:rsid w:val="2AD46A47"/>
    <w:rsid w:val="2ADC3E96"/>
    <w:rsid w:val="2ADF1952"/>
    <w:rsid w:val="2AE437D1"/>
    <w:rsid w:val="2AE63D8B"/>
    <w:rsid w:val="2AF06DF3"/>
    <w:rsid w:val="2AF928FE"/>
    <w:rsid w:val="2AFB0278"/>
    <w:rsid w:val="2B0815AD"/>
    <w:rsid w:val="2B084B50"/>
    <w:rsid w:val="2B0B1374"/>
    <w:rsid w:val="2B16568C"/>
    <w:rsid w:val="2B1A2AFF"/>
    <w:rsid w:val="2B1D7D26"/>
    <w:rsid w:val="2B2922E0"/>
    <w:rsid w:val="2B344000"/>
    <w:rsid w:val="2B3854FA"/>
    <w:rsid w:val="2B3925DF"/>
    <w:rsid w:val="2B4359C7"/>
    <w:rsid w:val="2B4A3573"/>
    <w:rsid w:val="2B4B0F18"/>
    <w:rsid w:val="2B566B9B"/>
    <w:rsid w:val="2B574E60"/>
    <w:rsid w:val="2B5B5BE4"/>
    <w:rsid w:val="2B605BB9"/>
    <w:rsid w:val="2B6B4CBD"/>
    <w:rsid w:val="2B6D08E9"/>
    <w:rsid w:val="2B6E5391"/>
    <w:rsid w:val="2B7723B5"/>
    <w:rsid w:val="2B782236"/>
    <w:rsid w:val="2B8114E0"/>
    <w:rsid w:val="2B8307DA"/>
    <w:rsid w:val="2B874743"/>
    <w:rsid w:val="2B89014F"/>
    <w:rsid w:val="2B89143F"/>
    <w:rsid w:val="2B8978F3"/>
    <w:rsid w:val="2B8B4E0C"/>
    <w:rsid w:val="2B8D0B01"/>
    <w:rsid w:val="2B965D57"/>
    <w:rsid w:val="2B9A64A6"/>
    <w:rsid w:val="2B9C15A5"/>
    <w:rsid w:val="2BA61852"/>
    <w:rsid w:val="2BB32D5B"/>
    <w:rsid w:val="2BB42B99"/>
    <w:rsid w:val="2BB906C5"/>
    <w:rsid w:val="2BB93986"/>
    <w:rsid w:val="2BB93AC1"/>
    <w:rsid w:val="2BBC3AC0"/>
    <w:rsid w:val="2BC21B16"/>
    <w:rsid w:val="2BC75EA4"/>
    <w:rsid w:val="2BD2008D"/>
    <w:rsid w:val="2BD35E16"/>
    <w:rsid w:val="2BD9044B"/>
    <w:rsid w:val="2BE42C1F"/>
    <w:rsid w:val="2BE63766"/>
    <w:rsid w:val="2BE709C0"/>
    <w:rsid w:val="2BEC5AEF"/>
    <w:rsid w:val="2BED51C5"/>
    <w:rsid w:val="2BEE7527"/>
    <w:rsid w:val="2BEF4ED9"/>
    <w:rsid w:val="2BF145DB"/>
    <w:rsid w:val="2BF54D7C"/>
    <w:rsid w:val="2BFA4196"/>
    <w:rsid w:val="2BFC0512"/>
    <w:rsid w:val="2BFC0F8E"/>
    <w:rsid w:val="2C0C4BD5"/>
    <w:rsid w:val="2C126389"/>
    <w:rsid w:val="2C152399"/>
    <w:rsid w:val="2C1C488C"/>
    <w:rsid w:val="2C220F04"/>
    <w:rsid w:val="2C226909"/>
    <w:rsid w:val="2C2535AB"/>
    <w:rsid w:val="2C2B05B4"/>
    <w:rsid w:val="2C2E303B"/>
    <w:rsid w:val="2C2E533D"/>
    <w:rsid w:val="2C311F07"/>
    <w:rsid w:val="2C396435"/>
    <w:rsid w:val="2C3C356E"/>
    <w:rsid w:val="2C3E3524"/>
    <w:rsid w:val="2C3F6AF1"/>
    <w:rsid w:val="2C401B1E"/>
    <w:rsid w:val="2C482E66"/>
    <w:rsid w:val="2C574F88"/>
    <w:rsid w:val="2C5867CE"/>
    <w:rsid w:val="2C5A5071"/>
    <w:rsid w:val="2C5D3030"/>
    <w:rsid w:val="2C5D3907"/>
    <w:rsid w:val="2C63233B"/>
    <w:rsid w:val="2C6D6037"/>
    <w:rsid w:val="2C7120B7"/>
    <w:rsid w:val="2C9650F6"/>
    <w:rsid w:val="2C967F99"/>
    <w:rsid w:val="2C996E02"/>
    <w:rsid w:val="2C9A57D6"/>
    <w:rsid w:val="2C9C57EF"/>
    <w:rsid w:val="2CA84857"/>
    <w:rsid w:val="2CAF78A3"/>
    <w:rsid w:val="2CB62DDB"/>
    <w:rsid w:val="2CB85227"/>
    <w:rsid w:val="2CB93A6E"/>
    <w:rsid w:val="2CBC14B2"/>
    <w:rsid w:val="2CBF50BA"/>
    <w:rsid w:val="2CC930F8"/>
    <w:rsid w:val="2CD0487D"/>
    <w:rsid w:val="2CD06701"/>
    <w:rsid w:val="2CD54333"/>
    <w:rsid w:val="2CD80257"/>
    <w:rsid w:val="2CDA5C82"/>
    <w:rsid w:val="2CEA215C"/>
    <w:rsid w:val="2CEA7FD0"/>
    <w:rsid w:val="2CEE0B27"/>
    <w:rsid w:val="2CEF2A3A"/>
    <w:rsid w:val="2CF05CA9"/>
    <w:rsid w:val="2CF54D90"/>
    <w:rsid w:val="2D103096"/>
    <w:rsid w:val="2D167244"/>
    <w:rsid w:val="2D212EF8"/>
    <w:rsid w:val="2D2239E0"/>
    <w:rsid w:val="2D223F2D"/>
    <w:rsid w:val="2D28375A"/>
    <w:rsid w:val="2D2F77BE"/>
    <w:rsid w:val="2D3165CC"/>
    <w:rsid w:val="2D376928"/>
    <w:rsid w:val="2D4C60E6"/>
    <w:rsid w:val="2D5109DF"/>
    <w:rsid w:val="2D5219B4"/>
    <w:rsid w:val="2D633AB8"/>
    <w:rsid w:val="2D6B059B"/>
    <w:rsid w:val="2D75198E"/>
    <w:rsid w:val="2D772557"/>
    <w:rsid w:val="2D8611A3"/>
    <w:rsid w:val="2D8C332E"/>
    <w:rsid w:val="2D8F517A"/>
    <w:rsid w:val="2D933931"/>
    <w:rsid w:val="2D982344"/>
    <w:rsid w:val="2D9A69C0"/>
    <w:rsid w:val="2D9B0705"/>
    <w:rsid w:val="2D9C50DC"/>
    <w:rsid w:val="2DA71A6A"/>
    <w:rsid w:val="2DA925C7"/>
    <w:rsid w:val="2DB01FD8"/>
    <w:rsid w:val="2DB102CB"/>
    <w:rsid w:val="2DB77987"/>
    <w:rsid w:val="2DBD445D"/>
    <w:rsid w:val="2DBF12A8"/>
    <w:rsid w:val="2DC46A3A"/>
    <w:rsid w:val="2DC73C5A"/>
    <w:rsid w:val="2DD2152D"/>
    <w:rsid w:val="2DD30F80"/>
    <w:rsid w:val="2DEA5C15"/>
    <w:rsid w:val="2DEB1F73"/>
    <w:rsid w:val="2DED28E4"/>
    <w:rsid w:val="2DF05F52"/>
    <w:rsid w:val="2DF670FC"/>
    <w:rsid w:val="2DF92464"/>
    <w:rsid w:val="2DFE4659"/>
    <w:rsid w:val="2DFF5B08"/>
    <w:rsid w:val="2E025E92"/>
    <w:rsid w:val="2E0C4947"/>
    <w:rsid w:val="2E144063"/>
    <w:rsid w:val="2E144CD6"/>
    <w:rsid w:val="2E1B3B03"/>
    <w:rsid w:val="2E1E0327"/>
    <w:rsid w:val="2E2027B4"/>
    <w:rsid w:val="2E231B38"/>
    <w:rsid w:val="2E2368C1"/>
    <w:rsid w:val="2E2E260E"/>
    <w:rsid w:val="2E382F3C"/>
    <w:rsid w:val="2E3E4E8D"/>
    <w:rsid w:val="2E3F1F34"/>
    <w:rsid w:val="2E4B69A9"/>
    <w:rsid w:val="2E4E1CFE"/>
    <w:rsid w:val="2E563D75"/>
    <w:rsid w:val="2E566053"/>
    <w:rsid w:val="2E566965"/>
    <w:rsid w:val="2E574958"/>
    <w:rsid w:val="2E586F8D"/>
    <w:rsid w:val="2E5F065C"/>
    <w:rsid w:val="2E673A59"/>
    <w:rsid w:val="2E68646F"/>
    <w:rsid w:val="2E6E26EE"/>
    <w:rsid w:val="2E717840"/>
    <w:rsid w:val="2E743727"/>
    <w:rsid w:val="2E771D54"/>
    <w:rsid w:val="2E794001"/>
    <w:rsid w:val="2E7B000A"/>
    <w:rsid w:val="2E7C12D0"/>
    <w:rsid w:val="2E827516"/>
    <w:rsid w:val="2E862CE8"/>
    <w:rsid w:val="2E9674C5"/>
    <w:rsid w:val="2E980F32"/>
    <w:rsid w:val="2EA62FD8"/>
    <w:rsid w:val="2EAB425D"/>
    <w:rsid w:val="2EAE6DF7"/>
    <w:rsid w:val="2EC545FD"/>
    <w:rsid w:val="2EC9120B"/>
    <w:rsid w:val="2ED613DC"/>
    <w:rsid w:val="2EDA34EC"/>
    <w:rsid w:val="2EDC1314"/>
    <w:rsid w:val="2EE375BD"/>
    <w:rsid w:val="2EEB173E"/>
    <w:rsid w:val="2EED60D8"/>
    <w:rsid w:val="2EF05827"/>
    <w:rsid w:val="2EF26B18"/>
    <w:rsid w:val="2EF40E7D"/>
    <w:rsid w:val="2EF709F0"/>
    <w:rsid w:val="2EF7456A"/>
    <w:rsid w:val="2EF761EA"/>
    <w:rsid w:val="2EFE0799"/>
    <w:rsid w:val="2F0F7659"/>
    <w:rsid w:val="2F160802"/>
    <w:rsid w:val="2F1D4B85"/>
    <w:rsid w:val="2F2C64DA"/>
    <w:rsid w:val="2F363CBA"/>
    <w:rsid w:val="2F3C58DF"/>
    <w:rsid w:val="2F417ED5"/>
    <w:rsid w:val="2F44447A"/>
    <w:rsid w:val="2F524318"/>
    <w:rsid w:val="2F5403E6"/>
    <w:rsid w:val="2F5F7B24"/>
    <w:rsid w:val="2F68321D"/>
    <w:rsid w:val="2F6A6E36"/>
    <w:rsid w:val="2F6E7884"/>
    <w:rsid w:val="2F747A27"/>
    <w:rsid w:val="2F76524E"/>
    <w:rsid w:val="2F7C3CB6"/>
    <w:rsid w:val="2F8B2137"/>
    <w:rsid w:val="2F8D6ECB"/>
    <w:rsid w:val="2F9220EC"/>
    <w:rsid w:val="2FA23D26"/>
    <w:rsid w:val="2FAA434D"/>
    <w:rsid w:val="2FB26DD4"/>
    <w:rsid w:val="2FB41948"/>
    <w:rsid w:val="2FB81916"/>
    <w:rsid w:val="2FBF7276"/>
    <w:rsid w:val="2FC40269"/>
    <w:rsid w:val="2FC77D26"/>
    <w:rsid w:val="2FCA3F4E"/>
    <w:rsid w:val="2FE5297A"/>
    <w:rsid w:val="2FE7092E"/>
    <w:rsid w:val="2FEA3CD7"/>
    <w:rsid w:val="2FF2290B"/>
    <w:rsid w:val="300222C8"/>
    <w:rsid w:val="30045F71"/>
    <w:rsid w:val="30060494"/>
    <w:rsid w:val="300E4124"/>
    <w:rsid w:val="300F73D0"/>
    <w:rsid w:val="30182A8E"/>
    <w:rsid w:val="30185A46"/>
    <w:rsid w:val="302208BC"/>
    <w:rsid w:val="30266B48"/>
    <w:rsid w:val="302C3D95"/>
    <w:rsid w:val="30322A85"/>
    <w:rsid w:val="303416C4"/>
    <w:rsid w:val="30421966"/>
    <w:rsid w:val="3047096C"/>
    <w:rsid w:val="3055119F"/>
    <w:rsid w:val="305533F8"/>
    <w:rsid w:val="30607D6B"/>
    <w:rsid w:val="30615038"/>
    <w:rsid w:val="306C7C42"/>
    <w:rsid w:val="30701784"/>
    <w:rsid w:val="307233E7"/>
    <w:rsid w:val="30742924"/>
    <w:rsid w:val="307C7993"/>
    <w:rsid w:val="307E695A"/>
    <w:rsid w:val="30817069"/>
    <w:rsid w:val="30820B4D"/>
    <w:rsid w:val="308C7494"/>
    <w:rsid w:val="308E7C8E"/>
    <w:rsid w:val="30975B0E"/>
    <w:rsid w:val="309A6B0A"/>
    <w:rsid w:val="309D3A4E"/>
    <w:rsid w:val="30B67CDA"/>
    <w:rsid w:val="30B76632"/>
    <w:rsid w:val="30B82EE3"/>
    <w:rsid w:val="30B85D11"/>
    <w:rsid w:val="30BB62DA"/>
    <w:rsid w:val="30C14D42"/>
    <w:rsid w:val="30CB65DE"/>
    <w:rsid w:val="30CC4D09"/>
    <w:rsid w:val="30D54A12"/>
    <w:rsid w:val="30D71187"/>
    <w:rsid w:val="30DC691F"/>
    <w:rsid w:val="30E02A09"/>
    <w:rsid w:val="30E2632B"/>
    <w:rsid w:val="30ED1AF9"/>
    <w:rsid w:val="30EE2D9D"/>
    <w:rsid w:val="30F162C6"/>
    <w:rsid w:val="30F60ECE"/>
    <w:rsid w:val="30FD4893"/>
    <w:rsid w:val="31006454"/>
    <w:rsid w:val="310413FA"/>
    <w:rsid w:val="31121B4B"/>
    <w:rsid w:val="31127A48"/>
    <w:rsid w:val="311563B6"/>
    <w:rsid w:val="31157026"/>
    <w:rsid w:val="311721F6"/>
    <w:rsid w:val="31216BAA"/>
    <w:rsid w:val="312B5F23"/>
    <w:rsid w:val="3132752E"/>
    <w:rsid w:val="3137031C"/>
    <w:rsid w:val="3137361C"/>
    <w:rsid w:val="313A5012"/>
    <w:rsid w:val="31411A4D"/>
    <w:rsid w:val="31487CA1"/>
    <w:rsid w:val="314F4286"/>
    <w:rsid w:val="315C43AD"/>
    <w:rsid w:val="315C7810"/>
    <w:rsid w:val="315D2C58"/>
    <w:rsid w:val="3160551E"/>
    <w:rsid w:val="31671152"/>
    <w:rsid w:val="3168580E"/>
    <w:rsid w:val="317225F7"/>
    <w:rsid w:val="31741AE0"/>
    <w:rsid w:val="31805BC1"/>
    <w:rsid w:val="319A138F"/>
    <w:rsid w:val="319F35AD"/>
    <w:rsid w:val="31A14BC7"/>
    <w:rsid w:val="31A22FA0"/>
    <w:rsid w:val="31A532DB"/>
    <w:rsid w:val="31B66E54"/>
    <w:rsid w:val="31C4451B"/>
    <w:rsid w:val="31CA25B9"/>
    <w:rsid w:val="31D62D88"/>
    <w:rsid w:val="31E024FC"/>
    <w:rsid w:val="31E629E5"/>
    <w:rsid w:val="31EC7432"/>
    <w:rsid w:val="31ED47AA"/>
    <w:rsid w:val="31F32249"/>
    <w:rsid w:val="31F6739B"/>
    <w:rsid w:val="32022D8A"/>
    <w:rsid w:val="32107872"/>
    <w:rsid w:val="32257E60"/>
    <w:rsid w:val="322A7478"/>
    <w:rsid w:val="32306083"/>
    <w:rsid w:val="323107E9"/>
    <w:rsid w:val="32396EB8"/>
    <w:rsid w:val="323C7FB6"/>
    <w:rsid w:val="32453E30"/>
    <w:rsid w:val="324F2CE6"/>
    <w:rsid w:val="326045C3"/>
    <w:rsid w:val="326255A9"/>
    <w:rsid w:val="32673A7B"/>
    <w:rsid w:val="3274755C"/>
    <w:rsid w:val="32754E5F"/>
    <w:rsid w:val="3278331B"/>
    <w:rsid w:val="3279525F"/>
    <w:rsid w:val="327B63FD"/>
    <w:rsid w:val="328454D6"/>
    <w:rsid w:val="328A5702"/>
    <w:rsid w:val="328B32BC"/>
    <w:rsid w:val="329113A1"/>
    <w:rsid w:val="32927685"/>
    <w:rsid w:val="329A399D"/>
    <w:rsid w:val="329F4C2F"/>
    <w:rsid w:val="32A158A2"/>
    <w:rsid w:val="32A408CC"/>
    <w:rsid w:val="32A444A8"/>
    <w:rsid w:val="32A731D6"/>
    <w:rsid w:val="32B46861"/>
    <w:rsid w:val="32BF5391"/>
    <w:rsid w:val="32C45556"/>
    <w:rsid w:val="32C903A6"/>
    <w:rsid w:val="32D87EA3"/>
    <w:rsid w:val="32E43F92"/>
    <w:rsid w:val="32F01BD9"/>
    <w:rsid w:val="32FA0681"/>
    <w:rsid w:val="33075340"/>
    <w:rsid w:val="3308298F"/>
    <w:rsid w:val="330B6220"/>
    <w:rsid w:val="3326359C"/>
    <w:rsid w:val="333155AB"/>
    <w:rsid w:val="333B1852"/>
    <w:rsid w:val="333D3845"/>
    <w:rsid w:val="33414798"/>
    <w:rsid w:val="33423F68"/>
    <w:rsid w:val="334A326B"/>
    <w:rsid w:val="334C61FF"/>
    <w:rsid w:val="334D0F59"/>
    <w:rsid w:val="33536901"/>
    <w:rsid w:val="33547254"/>
    <w:rsid w:val="33563814"/>
    <w:rsid w:val="33571669"/>
    <w:rsid w:val="33575136"/>
    <w:rsid w:val="3359119C"/>
    <w:rsid w:val="335D2BAA"/>
    <w:rsid w:val="335F4FFA"/>
    <w:rsid w:val="33607BD2"/>
    <w:rsid w:val="33693E07"/>
    <w:rsid w:val="336A259D"/>
    <w:rsid w:val="336A29EB"/>
    <w:rsid w:val="337B7FDD"/>
    <w:rsid w:val="3380551B"/>
    <w:rsid w:val="33846CBE"/>
    <w:rsid w:val="33857515"/>
    <w:rsid w:val="33866F26"/>
    <w:rsid w:val="338A5CD9"/>
    <w:rsid w:val="338C40E6"/>
    <w:rsid w:val="338C7E1C"/>
    <w:rsid w:val="339059B3"/>
    <w:rsid w:val="33963DB9"/>
    <w:rsid w:val="33982D79"/>
    <w:rsid w:val="339A71A4"/>
    <w:rsid w:val="339C3200"/>
    <w:rsid w:val="33AC199C"/>
    <w:rsid w:val="33B77B2E"/>
    <w:rsid w:val="33C2538E"/>
    <w:rsid w:val="33C96424"/>
    <w:rsid w:val="33CF607A"/>
    <w:rsid w:val="33D00B84"/>
    <w:rsid w:val="33D46CDA"/>
    <w:rsid w:val="33E3697B"/>
    <w:rsid w:val="33E809B1"/>
    <w:rsid w:val="33E94169"/>
    <w:rsid w:val="33EE462F"/>
    <w:rsid w:val="33FF3D76"/>
    <w:rsid w:val="340306CF"/>
    <w:rsid w:val="341D7F42"/>
    <w:rsid w:val="34287FD3"/>
    <w:rsid w:val="342928CC"/>
    <w:rsid w:val="3431236E"/>
    <w:rsid w:val="34367D6D"/>
    <w:rsid w:val="34373621"/>
    <w:rsid w:val="343B58B9"/>
    <w:rsid w:val="343C1635"/>
    <w:rsid w:val="34440805"/>
    <w:rsid w:val="3445119F"/>
    <w:rsid w:val="34470BDF"/>
    <w:rsid w:val="34493205"/>
    <w:rsid w:val="344C7A0B"/>
    <w:rsid w:val="3450353D"/>
    <w:rsid w:val="34507A19"/>
    <w:rsid w:val="34547CA0"/>
    <w:rsid w:val="3463527A"/>
    <w:rsid w:val="3464250A"/>
    <w:rsid w:val="34650467"/>
    <w:rsid w:val="346B126E"/>
    <w:rsid w:val="3472240D"/>
    <w:rsid w:val="3476510D"/>
    <w:rsid w:val="34872D4F"/>
    <w:rsid w:val="348C7A93"/>
    <w:rsid w:val="348D28ED"/>
    <w:rsid w:val="34937464"/>
    <w:rsid w:val="34962B87"/>
    <w:rsid w:val="34974FC0"/>
    <w:rsid w:val="34976B3A"/>
    <w:rsid w:val="349924E4"/>
    <w:rsid w:val="349C2C70"/>
    <w:rsid w:val="34AB5BCE"/>
    <w:rsid w:val="34B2138B"/>
    <w:rsid w:val="34B35FCD"/>
    <w:rsid w:val="34B52887"/>
    <w:rsid w:val="34BB7AFC"/>
    <w:rsid w:val="34BE1687"/>
    <w:rsid w:val="34C3312C"/>
    <w:rsid w:val="34C9751B"/>
    <w:rsid w:val="34CA5925"/>
    <w:rsid w:val="34CE291B"/>
    <w:rsid w:val="34D37874"/>
    <w:rsid w:val="34D421CD"/>
    <w:rsid w:val="34D96571"/>
    <w:rsid w:val="34E5597B"/>
    <w:rsid w:val="34EC1690"/>
    <w:rsid w:val="34FE29A8"/>
    <w:rsid w:val="35047C68"/>
    <w:rsid w:val="350B7208"/>
    <w:rsid w:val="350C624E"/>
    <w:rsid w:val="35102577"/>
    <w:rsid w:val="351F1EC1"/>
    <w:rsid w:val="35207F2D"/>
    <w:rsid w:val="3529333F"/>
    <w:rsid w:val="353457F5"/>
    <w:rsid w:val="35375AC8"/>
    <w:rsid w:val="353D7948"/>
    <w:rsid w:val="354525AE"/>
    <w:rsid w:val="354F29DE"/>
    <w:rsid w:val="3556430F"/>
    <w:rsid w:val="35564B5C"/>
    <w:rsid w:val="35593CC3"/>
    <w:rsid w:val="355E5F9A"/>
    <w:rsid w:val="35646869"/>
    <w:rsid w:val="35695D16"/>
    <w:rsid w:val="356A4457"/>
    <w:rsid w:val="357E066D"/>
    <w:rsid w:val="358339AE"/>
    <w:rsid w:val="35863DA2"/>
    <w:rsid w:val="3588441E"/>
    <w:rsid w:val="358D18AA"/>
    <w:rsid w:val="358E66BE"/>
    <w:rsid w:val="35966C8A"/>
    <w:rsid w:val="35990DD0"/>
    <w:rsid w:val="359972C3"/>
    <w:rsid w:val="35A10382"/>
    <w:rsid w:val="35B428D5"/>
    <w:rsid w:val="35B717A3"/>
    <w:rsid w:val="35B8721F"/>
    <w:rsid w:val="35BD4A0F"/>
    <w:rsid w:val="35C10A15"/>
    <w:rsid w:val="35C9366E"/>
    <w:rsid w:val="35CA7F2D"/>
    <w:rsid w:val="35CE0647"/>
    <w:rsid w:val="35D00DBE"/>
    <w:rsid w:val="35D510C0"/>
    <w:rsid w:val="35D53786"/>
    <w:rsid w:val="35DD54B8"/>
    <w:rsid w:val="35DD7757"/>
    <w:rsid w:val="35DE318F"/>
    <w:rsid w:val="35E234EC"/>
    <w:rsid w:val="35E334D4"/>
    <w:rsid w:val="35E53F51"/>
    <w:rsid w:val="35F140BC"/>
    <w:rsid w:val="35F35801"/>
    <w:rsid w:val="35F535C3"/>
    <w:rsid w:val="360A05DB"/>
    <w:rsid w:val="360F0FED"/>
    <w:rsid w:val="360F58A9"/>
    <w:rsid w:val="3612241E"/>
    <w:rsid w:val="36146265"/>
    <w:rsid w:val="36222CAD"/>
    <w:rsid w:val="36267629"/>
    <w:rsid w:val="36291B53"/>
    <w:rsid w:val="363A1FDE"/>
    <w:rsid w:val="363A41B3"/>
    <w:rsid w:val="363B6689"/>
    <w:rsid w:val="363C3C2A"/>
    <w:rsid w:val="36407035"/>
    <w:rsid w:val="36411AA6"/>
    <w:rsid w:val="364C2D23"/>
    <w:rsid w:val="365155CA"/>
    <w:rsid w:val="36524D8D"/>
    <w:rsid w:val="36533043"/>
    <w:rsid w:val="365C4C14"/>
    <w:rsid w:val="365F36E1"/>
    <w:rsid w:val="365F44AB"/>
    <w:rsid w:val="365F65FA"/>
    <w:rsid w:val="36607874"/>
    <w:rsid w:val="366603F0"/>
    <w:rsid w:val="36684DD4"/>
    <w:rsid w:val="366A5E4E"/>
    <w:rsid w:val="366C082C"/>
    <w:rsid w:val="36717912"/>
    <w:rsid w:val="36752946"/>
    <w:rsid w:val="367921EB"/>
    <w:rsid w:val="367E791C"/>
    <w:rsid w:val="367F168D"/>
    <w:rsid w:val="367F60CA"/>
    <w:rsid w:val="368437F5"/>
    <w:rsid w:val="36850A66"/>
    <w:rsid w:val="368B64F8"/>
    <w:rsid w:val="36912BC0"/>
    <w:rsid w:val="369666FD"/>
    <w:rsid w:val="36AE4307"/>
    <w:rsid w:val="36B1613C"/>
    <w:rsid w:val="36B3045A"/>
    <w:rsid w:val="36B445B3"/>
    <w:rsid w:val="36C3771C"/>
    <w:rsid w:val="36C566EA"/>
    <w:rsid w:val="36C60F37"/>
    <w:rsid w:val="36C647AE"/>
    <w:rsid w:val="36D13EFF"/>
    <w:rsid w:val="36D4163C"/>
    <w:rsid w:val="36DA1CB3"/>
    <w:rsid w:val="36DB3288"/>
    <w:rsid w:val="36DE7F24"/>
    <w:rsid w:val="36E15E19"/>
    <w:rsid w:val="36F43EDE"/>
    <w:rsid w:val="36F650C7"/>
    <w:rsid w:val="36F94A82"/>
    <w:rsid w:val="36FA4851"/>
    <w:rsid w:val="36FD3D1D"/>
    <w:rsid w:val="37007ECD"/>
    <w:rsid w:val="3702567F"/>
    <w:rsid w:val="37026269"/>
    <w:rsid w:val="37057C03"/>
    <w:rsid w:val="37065782"/>
    <w:rsid w:val="370777F1"/>
    <w:rsid w:val="370D4D1C"/>
    <w:rsid w:val="37177180"/>
    <w:rsid w:val="37210A1C"/>
    <w:rsid w:val="37250F74"/>
    <w:rsid w:val="37294F7E"/>
    <w:rsid w:val="373422F4"/>
    <w:rsid w:val="373F4844"/>
    <w:rsid w:val="37595DB1"/>
    <w:rsid w:val="375B1F64"/>
    <w:rsid w:val="376016B6"/>
    <w:rsid w:val="37647F28"/>
    <w:rsid w:val="376663C7"/>
    <w:rsid w:val="37680CBA"/>
    <w:rsid w:val="37831112"/>
    <w:rsid w:val="37837751"/>
    <w:rsid w:val="378565FF"/>
    <w:rsid w:val="37857630"/>
    <w:rsid w:val="3787110C"/>
    <w:rsid w:val="37880FB9"/>
    <w:rsid w:val="37884CF8"/>
    <w:rsid w:val="37924EE7"/>
    <w:rsid w:val="37942209"/>
    <w:rsid w:val="379B0C2A"/>
    <w:rsid w:val="379F5069"/>
    <w:rsid w:val="37A23AE0"/>
    <w:rsid w:val="37A42372"/>
    <w:rsid w:val="37AF486E"/>
    <w:rsid w:val="37B331AE"/>
    <w:rsid w:val="37BC0FD4"/>
    <w:rsid w:val="37BD7925"/>
    <w:rsid w:val="37BE06EE"/>
    <w:rsid w:val="37C17FF7"/>
    <w:rsid w:val="37C75920"/>
    <w:rsid w:val="37C7758E"/>
    <w:rsid w:val="37D25D9B"/>
    <w:rsid w:val="37D75D18"/>
    <w:rsid w:val="37DE713D"/>
    <w:rsid w:val="37E80EDD"/>
    <w:rsid w:val="37F116ED"/>
    <w:rsid w:val="380409AA"/>
    <w:rsid w:val="38097DC3"/>
    <w:rsid w:val="380B12DB"/>
    <w:rsid w:val="38135C97"/>
    <w:rsid w:val="3817697E"/>
    <w:rsid w:val="38185ABF"/>
    <w:rsid w:val="381933CA"/>
    <w:rsid w:val="381E4AC9"/>
    <w:rsid w:val="382A01B7"/>
    <w:rsid w:val="382A3FCB"/>
    <w:rsid w:val="38306E1F"/>
    <w:rsid w:val="38404222"/>
    <w:rsid w:val="38466F12"/>
    <w:rsid w:val="384B7785"/>
    <w:rsid w:val="385161B9"/>
    <w:rsid w:val="385909E6"/>
    <w:rsid w:val="385A047D"/>
    <w:rsid w:val="385C6F5C"/>
    <w:rsid w:val="385F712D"/>
    <w:rsid w:val="386068F1"/>
    <w:rsid w:val="38606F61"/>
    <w:rsid w:val="386A37BB"/>
    <w:rsid w:val="386B6BAE"/>
    <w:rsid w:val="386D45F6"/>
    <w:rsid w:val="386E218E"/>
    <w:rsid w:val="38751F38"/>
    <w:rsid w:val="3877427A"/>
    <w:rsid w:val="38774B1E"/>
    <w:rsid w:val="38775E38"/>
    <w:rsid w:val="3882072F"/>
    <w:rsid w:val="3883333B"/>
    <w:rsid w:val="388A794F"/>
    <w:rsid w:val="38992B7B"/>
    <w:rsid w:val="38A26756"/>
    <w:rsid w:val="38A32EDD"/>
    <w:rsid w:val="38AB0C9D"/>
    <w:rsid w:val="38AB169B"/>
    <w:rsid w:val="38AE6F1D"/>
    <w:rsid w:val="38B01AB1"/>
    <w:rsid w:val="38B33BE2"/>
    <w:rsid w:val="38B5150A"/>
    <w:rsid w:val="38C15600"/>
    <w:rsid w:val="38C31D2A"/>
    <w:rsid w:val="38C922BA"/>
    <w:rsid w:val="38D109AA"/>
    <w:rsid w:val="38D576FB"/>
    <w:rsid w:val="38DA6780"/>
    <w:rsid w:val="38DB1436"/>
    <w:rsid w:val="38DE7E68"/>
    <w:rsid w:val="38E81AE0"/>
    <w:rsid w:val="38ED7766"/>
    <w:rsid w:val="38F0007C"/>
    <w:rsid w:val="39010301"/>
    <w:rsid w:val="39075D66"/>
    <w:rsid w:val="3908739B"/>
    <w:rsid w:val="391B4FA0"/>
    <w:rsid w:val="391C7119"/>
    <w:rsid w:val="391D125A"/>
    <w:rsid w:val="39203B12"/>
    <w:rsid w:val="39207534"/>
    <w:rsid w:val="392B7094"/>
    <w:rsid w:val="3937405B"/>
    <w:rsid w:val="393A758A"/>
    <w:rsid w:val="39466957"/>
    <w:rsid w:val="39474EE5"/>
    <w:rsid w:val="395E26CD"/>
    <w:rsid w:val="3969107F"/>
    <w:rsid w:val="396B2516"/>
    <w:rsid w:val="3971371E"/>
    <w:rsid w:val="39727D7C"/>
    <w:rsid w:val="39745742"/>
    <w:rsid w:val="39770930"/>
    <w:rsid w:val="39774116"/>
    <w:rsid w:val="39803FB7"/>
    <w:rsid w:val="39816692"/>
    <w:rsid w:val="3988001F"/>
    <w:rsid w:val="398C73B4"/>
    <w:rsid w:val="399012DE"/>
    <w:rsid w:val="399F372D"/>
    <w:rsid w:val="399F7F76"/>
    <w:rsid w:val="39A854E0"/>
    <w:rsid w:val="39AF01D1"/>
    <w:rsid w:val="39AF01D2"/>
    <w:rsid w:val="39AF0701"/>
    <w:rsid w:val="39BC4487"/>
    <w:rsid w:val="39C05935"/>
    <w:rsid w:val="39C52DF9"/>
    <w:rsid w:val="39CF1847"/>
    <w:rsid w:val="39D676AA"/>
    <w:rsid w:val="39E276E5"/>
    <w:rsid w:val="39F72C2B"/>
    <w:rsid w:val="3A0153B0"/>
    <w:rsid w:val="3A0215B8"/>
    <w:rsid w:val="3A02539A"/>
    <w:rsid w:val="3A09348A"/>
    <w:rsid w:val="3A0A24EC"/>
    <w:rsid w:val="3A0C66D3"/>
    <w:rsid w:val="3A0C7F03"/>
    <w:rsid w:val="3A113A7F"/>
    <w:rsid w:val="3A125CC3"/>
    <w:rsid w:val="3A1B5EB5"/>
    <w:rsid w:val="3A294AFB"/>
    <w:rsid w:val="3A2D736F"/>
    <w:rsid w:val="3A3342CA"/>
    <w:rsid w:val="3A341D32"/>
    <w:rsid w:val="3A3D69B0"/>
    <w:rsid w:val="3A454BDB"/>
    <w:rsid w:val="3A494739"/>
    <w:rsid w:val="3A56612E"/>
    <w:rsid w:val="3A6147A2"/>
    <w:rsid w:val="3A626F7F"/>
    <w:rsid w:val="3A6369C1"/>
    <w:rsid w:val="3A6F2F82"/>
    <w:rsid w:val="3A725CA0"/>
    <w:rsid w:val="3A754AF1"/>
    <w:rsid w:val="3A772B2E"/>
    <w:rsid w:val="3A790E11"/>
    <w:rsid w:val="3A8670CD"/>
    <w:rsid w:val="3A8719FF"/>
    <w:rsid w:val="3A8724B3"/>
    <w:rsid w:val="3A8D0777"/>
    <w:rsid w:val="3A8D2C7E"/>
    <w:rsid w:val="3A946BFA"/>
    <w:rsid w:val="3A96124E"/>
    <w:rsid w:val="3A992F98"/>
    <w:rsid w:val="3AA84870"/>
    <w:rsid w:val="3AAB1B76"/>
    <w:rsid w:val="3ABD5D9D"/>
    <w:rsid w:val="3AC0325E"/>
    <w:rsid w:val="3AC37D4D"/>
    <w:rsid w:val="3AC65FB0"/>
    <w:rsid w:val="3ACC2FBB"/>
    <w:rsid w:val="3AD207AB"/>
    <w:rsid w:val="3AD60FC5"/>
    <w:rsid w:val="3AD9128F"/>
    <w:rsid w:val="3AE65910"/>
    <w:rsid w:val="3AE70609"/>
    <w:rsid w:val="3AEB73DA"/>
    <w:rsid w:val="3AF94706"/>
    <w:rsid w:val="3B0979D4"/>
    <w:rsid w:val="3B18069C"/>
    <w:rsid w:val="3B183AAD"/>
    <w:rsid w:val="3B190201"/>
    <w:rsid w:val="3B1F4AF2"/>
    <w:rsid w:val="3B241AE1"/>
    <w:rsid w:val="3B264E2E"/>
    <w:rsid w:val="3B286875"/>
    <w:rsid w:val="3B287CED"/>
    <w:rsid w:val="3B317CEC"/>
    <w:rsid w:val="3B363427"/>
    <w:rsid w:val="3B45224B"/>
    <w:rsid w:val="3B453260"/>
    <w:rsid w:val="3B4B5249"/>
    <w:rsid w:val="3B590EA4"/>
    <w:rsid w:val="3B5E4333"/>
    <w:rsid w:val="3B5E6445"/>
    <w:rsid w:val="3B5F3AB4"/>
    <w:rsid w:val="3B6467BB"/>
    <w:rsid w:val="3B6632F8"/>
    <w:rsid w:val="3B683CE5"/>
    <w:rsid w:val="3B693C70"/>
    <w:rsid w:val="3B6A0AEA"/>
    <w:rsid w:val="3B6A5D07"/>
    <w:rsid w:val="3B6B46B3"/>
    <w:rsid w:val="3B6D3487"/>
    <w:rsid w:val="3B71230B"/>
    <w:rsid w:val="3B722F8A"/>
    <w:rsid w:val="3B781051"/>
    <w:rsid w:val="3B793D56"/>
    <w:rsid w:val="3B7A4B3A"/>
    <w:rsid w:val="3B7D067B"/>
    <w:rsid w:val="3B7F75F1"/>
    <w:rsid w:val="3B8031D2"/>
    <w:rsid w:val="3B833DDA"/>
    <w:rsid w:val="3B8B36BF"/>
    <w:rsid w:val="3B8B5742"/>
    <w:rsid w:val="3B8F248F"/>
    <w:rsid w:val="3B93618B"/>
    <w:rsid w:val="3B9A7F6C"/>
    <w:rsid w:val="3B9B3878"/>
    <w:rsid w:val="3B9D0694"/>
    <w:rsid w:val="3B9F1DC4"/>
    <w:rsid w:val="3BA63A6B"/>
    <w:rsid w:val="3BA763A4"/>
    <w:rsid w:val="3BAD6F85"/>
    <w:rsid w:val="3BAD711D"/>
    <w:rsid w:val="3BB5399E"/>
    <w:rsid w:val="3BB541F8"/>
    <w:rsid w:val="3BBB29F7"/>
    <w:rsid w:val="3BBC1F82"/>
    <w:rsid w:val="3BE062F8"/>
    <w:rsid w:val="3BE153C5"/>
    <w:rsid w:val="3BEC534C"/>
    <w:rsid w:val="3BF55123"/>
    <w:rsid w:val="3C0503E1"/>
    <w:rsid w:val="3C106CB1"/>
    <w:rsid w:val="3C1D22F0"/>
    <w:rsid w:val="3C1F4E65"/>
    <w:rsid w:val="3C1F7FFC"/>
    <w:rsid w:val="3C202589"/>
    <w:rsid w:val="3C2301C8"/>
    <w:rsid w:val="3C30656B"/>
    <w:rsid w:val="3C320A4A"/>
    <w:rsid w:val="3C372806"/>
    <w:rsid w:val="3C3F6810"/>
    <w:rsid w:val="3C4532A5"/>
    <w:rsid w:val="3C475F92"/>
    <w:rsid w:val="3C491CB3"/>
    <w:rsid w:val="3C4B096F"/>
    <w:rsid w:val="3C522B1E"/>
    <w:rsid w:val="3C5864A3"/>
    <w:rsid w:val="3C6853F4"/>
    <w:rsid w:val="3C71384C"/>
    <w:rsid w:val="3C73711A"/>
    <w:rsid w:val="3C75015B"/>
    <w:rsid w:val="3C793466"/>
    <w:rsid w:val="3C844A88"/>
    <w:rsid w:val="3C8911E1"/>
    <w:rsid w:val="3C8B7FBA"/>
    <w:rsid w:val="3C8C1815"/>
    <w:rsid w:val="3C8E3201"/>
    <w:rsid w:val="3C945B9A"/>
    <w:rsid w:val="3CA11E5C"/>
    <w:rsid w:val="3CA65FB3"/>
    <w:rsid w:val="3CA92C18"/>
    <w:rsid w:val="3CB13E41"/>
    <w:rsid w:val="3CB724B9"/>
    <w:rsid w:val="3CBA6610"/>
    <w:rsid w:val="3CC03F17"/>
    <w:rsid w:val="3CC404A3"/>
    <w:rsid w:val="3CC51291"/>
    <w:rsid w:val="3CC61FF6"/>
    <w:rsid w:val="3CD178F3"/>
    <w:rsid w:val="3CD21594"/>
    <w:rsid w:val="3CD77043"/>
    <w:rsid w:val="3CD92E4E"/>
    <w:rsid w:val="3CD95CEE"/>
    <w:rsid w:val="3CDC6B21"/>
    <w:rsid w:val="3CE348DD"/>
    <w:rsid w:val="3CE84261"/>
    <w:rsid w:val="3CF254F8"/>
    <w:rsid w:val="3CF63067"/>
    <w:rsid w:val="3CF65A2E"/>
    <w:rsid w:val="3CF95056"/>
    <w:rsid w:val="3CFA412A"/>
    <w:rsid w:val="3CFD1AAC"/>
    <w:rsid w:val="3D0E3963"/>
    <w:rsid w:val="3D117C22"/>
    <w:rsid w:val="3D1B5957"/>
    <w:rsid w:val="3D253C89"/>
    <w:rsid w:val="3D2836EB"/>
    <w:rsid w:val="3D296CE6"/>
    <w:rsid w:val="3D2A40EB"/>
    <w:rsid w:val="3D2C79DE"/>
    <w:rsid w:val="3D342F42"/>
    <w:rsid w:val="3D382860"/>
    <w:rsid w:val="3D3840DD"/>
    <w:rsid w:val="3D393A35"/>
    <w:rsid w:val="3D3A65F2"/>
    <w:rsid w:val="3D3B6B1F"/>
    <w:rsid w:val="3D4635E9"/>
    <w:rsid w:val="3D474F37"/>
    <w:rsid w:val="3D5E2E5B"/>
    <w:rsid w:val="3D6101A0"/>
    <w:rsid w:val="3D6358BA"/>
    <w:rsid w:val="3D666396"/>
    <w:rsid w:val="3D6725E8"/>
    <w:rsid w:val="3D71436A"/>
    <w:rsid w:val="3D75480F"/>
    <w:rsid w:val="3D7A1DAF"/>
    <w:rsid w:val="3D7D3216"/>
    <w:rsid w:val="3D7E472F"/>
    <w:rsid w:val="3D80454E"/>
    <w:rsid w:val="3D8101F5"/>
    <w:rsid w:val="3D843A67"/>
    <w:rsid w:val="3D8629CE"/>
    <w:rsid w:val="3D9476E6"/>
    <w:rsid w:val="3D9A13DC"/>
    <w:rsid w:val="3DA77AB5"/>
    <w:rsid w:val="3DAA3B8C"/>
    <w:rsid w:val="3DB049A9"/>
    <w:rsid w:val="3DB36AEC"/>
    <w:rsid w:val="3DB65BAA"/>
    <w:rsid w:val="3DB75F3F"/>
    <w:rsid w:val="3DB83C63"/>
    <w:rsid w:val="3DBA55F4"/>
    <w:rsid w:val="3DBB27E5"/>
    <w:rsid w:val="3DBD2DDA"/>
    <w:rsid w:val="3DBF48C6"/>
    <w:rsid w:val="3DC31F11"/>
    <w:rsid w:val="3DC4512D"/>
    <w:rsid w:val="3DC938A0"/>
    <w:rsid w:val="3DCA5B54"/>
    <w:rsid w:val="3DCA751E"/>
    <w:rsid w:val="3DD629A4"/>
    <w:rsid w:val="3DDA4A85"/>
    <w:rsid w:val="3DDC51BC"/>
    <w:rsid w:val="3DE52975"/>
    <w:rsid w:val="3DEC34A0"/>
    <w:rsid w:val="3DEC4A51"/>
    <w:rsid w:val="3DF109BF"/>
    <w:rsid w:val="3DF14FD1"/>
    <w:rsid w:val="3DF32349"/>
    <w:rsid w:val="3DF40BC1"/>
    <w:rsid w:val="3DFB6D21"/>
    <w:rsid w:val="3DFE65F4"/>
    <w:rsid w:val="3E0210A8"/>
    <w:rsid w:val="3E025EBF"/>
    <w:rsid w:val="3E084BC4"/>
    <w:rsid w:val="3E100248"/>
    <w:rsid w:val="3E1515B3"/>
    <w:rsid w:val="3E1A3F4B"/>
    <w:rsid w:val="3E1A7DDB"/>
    <w:rsid w:val="3E363FDE"/>
    <w:rsid w:val="3E377B58"/>
    <w:rsid w:val="3E391B6E"/>
    <w:rsid w:val="3E3B5DAE"/>
    <w:rsid w:val="3E4133EA"/>
    <w:rsid w:val="3E4C3FB5"/>
    <w:rsid w:val="3E524D2F"/>
    <w:rsid w:val="3E5A4263"/>
    <w:rsid w:val="3E5C59DA"/>
    <w:rsid w:val="3E6E1315"/>
    <w:rsid w:val="3E6F653B"/>
    <w:rsid w:val="3E777DCB"/>
    <w:rsid w:val="3E7B6811"/>
    <w:rsid w:val="3E7E0ED0"/>
    <w:rsid w:val="3E845BD2"/>
    <w:rsid w:val="3E900228"/>
    <w:rsid w:val="3E9B3433"/>
    <w:rsid w:val="3EA37BE3"/>
    <w:rsid w:val="3EA70DBB"/>
    <w:rsid w:val="3EAA5151"/>
    <w:rsid w:val="3EAD5622"/>
    <w:rsid w:val="3EB6574B"/>
    <w:rsid w:val="3EBC528A"/>
    <w:rsid w:val="3EC2120B"/>
    <w:rsid w:val="3EC506AE"/>
    <w:rsid w:val="3EC87BD1"/>
    <w:rsid w:val="3ECA4CCE"/>
    <w:rsid w:val="3ECD4966"/>
    <w:rsid w:val="3ECE117C"/>
    <w:rsid w:val="3ECE12E4"/>
    <w:rsid w:val="3ECE145C"/>
    <w:rsid w:val="3EDC555B"/>
    <w:rsid w:val="3EDC773B"/>
    <w:rsid w:val="3EDE6020"/>
    <w:rsid w:val="3EE01596"/>
    <w:rsid w:val="3EE27829"/>
    <w:rsid w:val="3EE4263B"/>
    <w:rsid w:val="3EF46370"/>
    <w:rsid w:val="3EFA4410"/>
    <w:rsid w:val="3EFF68D9"/>
    <w:rsid w:val="3F035E13"/>
    <w:rsid w:val="3F04130A"/>
    <w:rsid w:val="3F08151D"/>
    <w:rsid w:val="3F0B1C39"/>
    <w:rsid w:val="3F133C97"/>
    <w:rsid w:val="3F175C99"/>
    <w:rsid w:val="3F1B62BD"/>
    <w:rsid w:val="3F1D3917"/>
    <w:rsid w:val="3F202740"/>
    <w:rsid w:val="3F263EF9"/>
    <w:rsid w:val="3F2A0919"/>
    <w:rsid w:val="3F34190F"/>
    <w:rsid w:val="3F355B66"/>
    <w:rsid w:val="3F381062"/>
    <w:rsid w:val="3F383BD4"/>
    <w:rsid w:val="3F3B212A"/>
    <w:rsid w:val="3F402260"/>
    <w:rsid w:val="3F414B6D"/>
    <w:rsid w:val="3F424C22"/>
    <w:rsid w:val="3F4D1FEF"/>
    <w:rsid w:val="3F4E0214"/>
    <w:rsid w:val="3F505FE4"/>
    <w:rsid w:val="3F5718E8"/>
    <w:rsid w:val="3F5B3A24"/>
    <w:rsid w:val="3F5E1E5A"/>
    <w:rsid w:val="3F66392D"/>
    <w:rsid w:val="3F695D95"/>
    <w:rsid w:val="3F6F0035"/>
    <w:rsid w:val="3F73702F"/>
    <w:rsid w:val="3F7D3977"/>
    <w:rsid w:val="3F846515"/>
    <w:rsid w:val="3F8D430C"/>
    <w:rsid w:val="3F9349AE"/>
    <w:rsid w:val="3FAB544A"/>
    <w:rsid w:val="3FB07AE6"/>
    <w:rsid w:val="3FB56851"/>
    <w:rsid w:val="3FBA3E4B"/>
    <w:rsid w:val="3FBE7377"/>
    <w:rsid w:val="3FC327F0"/>
    <w:rsid w:val="3FC86992"/>
    <w:rsid w:val="3FD10D29"/>
    <w:rsid w:val="3FD66F07"/>
    <w:rsid w:val="3FD91FB9"/>
    <w:rsid w:val="3FDF1F68"/>
    <w:rsid w:val="3FE04EF0"/>
    <w:rsid w:val="3FE447DB"/>
    <w:rsid w:val="3FE454B3"/>
    <w:rsid w:val="3FE50768"/>
    <w:rsid w:val="3FEE5030"/>
    <w:rsid w:val="3FF43B3B"/>
    <w:rsid w:val="3FF613C5"/>
    <w:rsid w:val="3FFA2923"/>
    <w:rsid w:val="3FFB0E6A"/>
    <w:rsid w:val="3FFC7967"/>
    <w:rsid w:val="3FFD5E70"/>
    <w:rsid w:val="400002A4"/>
    <w:rsid w:val="40085AFF"/>
    <w:rsid w:val="400A0BA7"/>
    <w:rsid w:val="400E1241"/>
    <w:rsid w:val="400E3A7D"/>
    <w:rsid w:val="40107639"/>
    <w:rsid w:val="40176EEA"/>
    <w:rsid w:val="401833DB"/>
    <w:rsid w:val="40201123"/>
    <w:rsid w:val="402111FE"/>
    <w:rsid w:val="4023000E"/>
    <w:rsid w:val="4024600A"/>
    <w:rsid w:val="402462E3"/>
    <w:rsid w:val="40282A1C"/>
    <w:rsid w:val="40296FDF"/>
    <w:rsid w:val="40366749"/>
    <w:rsid w:val="403B548C"/>
    <w:rsid w:val="403C125C"/>
    <w:rsid w:val="403F1F34"/>
    <w:rsid w:val="40444365"/>
    <w:rsid w:val="40453B81"/>
    <w:rsid w:val="4050105A"/>
    <w:rsid w:val="40605C96"/>
    <w:rsid w:val="406309FC"/>
    <w:rsid w:val="40727271"/>
    <w:rsid w:val="407321C7"/>
    <w:rsid w:val="407625EE"/>
    <w:rsid w:val="407B11E5"/>
    <w:rsid w:val="407E705E"/>
    <w:rsid w:val="4087103C"/>
    <w:rsid w:val="4089336A"/>
    <w:rsid w:val="408D111D"/>
    <w:rsid w:val="409D7105"/>
    <w:rsid w:val="40A20C99"/>
    <w:rsid w:val="40A21568"/>
    <w:rsid w:val="40A3321F"/>
    <w:rsid w:val="40A45480"/>
    <w:rsid w:val="40AD4051"/>
    <w:rsid w:val="40AF54DA"/>
    <w:rsid w:val="40B514D8"/>
    <w:rsid w:val="40B539C9"/>
    <w:rsid w:val="40B56355"/>
    <w:rsid w:val="40B706F7"/>
    <w:rsid w:val="40B85DE1"/>
    <w:rsid w:val="40BF1DCE"/>
    <w:rsid w:val="40C6380A"/>
    <w:rsid w:val="40CA716E"/>
    <w:rsid w:val="40CF5730"/>
    <w:rsid w:val="40D75F75"/>
    <w:rsid w:val="40EE6BF7"/>
    <w:rsid w:val="40F13BD7"/>
    <w:rsid w:val="40F21B2D"/>
    <w:rsid w:val="410821A0"/>
    <w:rsid w:val="410B1194"/>
    <w:rsid w:val="410E6922"/>
    <w:rsid w:val="410F046D"/>
    <w:rsid w:val="41110242"/>
    <w:rsid w:val="4111728E"/>
    <w:rsid w:val="411806D5"/>
    <w:rsid w:val="411A5D57"/>
    <w:rsid w:val="411B1D0C"/>
    <w:rsid w:val="412005F1"/>
    <w:rsid w:val="4124787D"/>
    <w:rsid w:val="41272718"/>
    <w:rsid w:val="412B6713"/>
    <w:rsid w:val="41320CB1"/>
    <w:rsid w:val="413C1BA0"/>
    <w:rsid w:val="414867F8"/>
    <w:rsid w:val="414A69D0"/>
    <w:rsid w:val="414D70C0"/>
    <w:rsid w:val="41534EAD"/>
    <w:rsid w:val="415E3401"/>
    <w:rsid w:val="41601172"/>
    <w:rsid w:val="416F544D"/>
    <w:rsid w:val="416F7CDF"/>
    <w:rsid w:val="41711667"/>
    <w:rsid w:val="4176296D"/>
    <w:rsid w:val="4177381D"/>
    <w:rsid w:val="418B0D69"/>
    <w:rsid w:val="418C0B04"/>
    <w:rsid w:val="418C4EEF"/>
    <w:rsid w:val="418F19EE"/>
    <w:rsid w:val="418F3AA5"/>
    <w:rsid w:val="4191524E"/>
    <w:rsid w:val="419515F2"/>
    <w:rsid w:val="419D62DE"/>
    <w:rsid w:val="41A103A9"/>
    <w:rsid w:val="41A17661"/>
    <w:rsid w:val="41B4145F"/>
    <w:rsid w:val="41B60697"/>
    <w:rsid w:val="41B63025"/>
    <w:rsid w:val="41B751F7"/>
    <w:rsid w:val="41BE4939"/>
    <w:rsid w:val="41C717BC"/>
    <w:rsid w:val="41CC2D5A"/>
    <w:rsid w:val="41CE4A2E"/>
    <w:rsid w:val="41D06FA5"/>
    <w:rsid w:val="41D27956"/>
    <w:rsid w:val="41D869DD"/>
    <w:rsid w:val="41DF70BC"/>
    <w:rsid w:val="41E6136D"/>
    <w:rsid w:val="41EF0487"/>
    <w:rsid w:val="42017F1E"/>
    <w:rsid w:val="420375F1"/>
    <w:rsid w:val="42063453"/>
    <w:rsid w:val="42104FB3"/>
    <w:rsid w:val="42160656"/>
    <w:rsid w:val="421E7D7B"/>
    <w:rsid w:val="421F75F9"/>
    <w:rsid w:val="42265B66"/>
    <w:rsid w:val="422D726D"/>
    <w:rsid w:val="42306F45"/>
    <w:rsid w:val="42414D93"/>
    <w:rsid w:val="424C0908"/>
    <w:rsid w:val="4250300C"/>
    <w:rsid w:val="425D6A98"/>
    <w:rsid w:val="42642CE7"/>
    <w:rsid w:val="426F660B"/>
    <w:rsid w:val="428338B6"/>
    <w:rsid w:val="42834EB5"/>
    <w:rsid w:val="428A66DB"/>
    <w:rsid w:val="42943383"/>
    <w:rsid w:val="42950A0A"/>
    <w:rsid w:val="42952287"/>
    <w:rsid w:val="42974E5F"/>
    <w:rsid w:val="429B6C60"/>
    <w:rsid w:val="42A839A8"/>
    <w:rsid w:val="42A87EAD"/>
    <w:rsid w:val="42B05689"/>
    <w:rsid w:val="42B11762"/>
    <w:rsid w:val="42B13044"/>
    <w:rsid w:val="42B469F4"/>
    <w:rsid w:val="42B8313B"/>
    <w:rsid w:val="42B92484"/>
    <w:rsid w:val="42C1769E"/>
    <w:rsid w:val="42C557C0"/>
    <w:rsid w:val="42C655FF"/>
    <w:rsid w:val="42C8061F"/>
    <w:rsid w:val="42D30FF0"/>
    <w:rsid w:val="42D6620B"/>
    <w:rsid w:val="42D83AEE"/>
    <w:rsid w:val="42DC39F5"/>
    <w:rsid w:val="42DE6B42"/>
    <w:rsid w:val="42EF29CD"/>
    <w:rsid w:val="42FC37FF"/>
    <w:rsid w:val="43075A28"/>
    <w:rsid w:val="431B0BCD"/>
    <w:rsid w:val="43222EDD"/>
    <w:rsid w:val="432475B4"/>
    <w:rsid w:val="432571A0"/>
    <w:rsid w:val="4327794B"/>
    <w:rsid w:val="432B20C8"/>
    <w:rsid w:val="432C1A34"/>
    <w:rsid w:val="43376AF8"/>
    <w:rsid w:val="433C326E"/>
    <w:rsid w:val="43414EBB"/>
    <w:rsid w:val="43465C55"/>
    <w:rsid w:val="43482FF4"/>
    <w:rsid w:val="43493CE0"/>
    <w:rsid w:val="435031C6"/>
    <w:rsid w:val="436276F9"/>
    <w:rsid w:val="4364278C"/>
    <w:rsid w:val="436B0878"/>
    <w:rsid w:val="43701D38"/>
    <w:rsid w:val="4370390C"/>
    <w:rsid w:val="4370558C"/>
    <w:rsid w:val="4372101D"/>
    <w:rsid w:val="437D7417"/>
    <w:rsid w:val="438067FE"/>
    <w:rsid w:val="43835C7D"/>
    <w:rsid w:val="4386493D"/>
    <w:rsid w:val="43913DFE"/>
    <w:rsid w:val="43990801"/>
    <w:rsid w:val="439F1776"/>
    <w:rsid w:val="43A72B01"/>
    <w:rsid w:val="43B07EB9"/>
    <w:rsid w:val="43B73244"/>
    <w:rsid w:val="43B76D81"/>
    <w:rsid w:val="43BD2B5A"/>
    <w:rsid w:val="43C3084A"/>
    <w:rsid w:val="43D1099C"/>
    <w:rsid w:val="43D44CB1"/>
    <w:rsid w:val="43DA7193"/>
    <w:rsid w:val="43E11081"/>
    <w:rsid w:val="43E14133"/>
    <w:rsid w:val="43E26239"/>
    <w:rsid w:val="43E5029E"/>
    <w:rsid w:val="43E66B2F"/>
    <w:rsid w:val="43E739F2"/>
    <w:rsid w:val="43EA505A"/>
    <w:rsid w:val="43F555EE"/>
    <w:rsid w:val="43F5726D"/>
    <w:rsid w:val="44006C1F"/>
    <w:rsid w:val="44042413"/>
    <w:rsid w:val="44054BA1"/>
    <w:rsid w:val="440A6A2A"/>
    <w:rsid w:val="440B490B"/>
    <w:rsid w:val="440C043E"/>
    <w:rsid w:val="441027E3"/>
    <w:rsid w:val="441029E8"/>
    <w:rsid w:val="44137F6D"/>
    <w:rsid w:val="44173540"/>
    <w:rsid w:val="441D578C"/>
    <w:rsid w:val="441F41CF"/>
    <w:rsid w:val="44211BE6"/>
    <w:rsid w:val="442A1EF0"/>
    <w:rsid w:val="442B3F91"/>
    <w:rsid w:val="44302191"/>
    <w:rsid w:val="44335C2E"/>
    <w:rsid w:val="44402948"/>
    <w:rsid w:val="4444747C"/>
    <w:rsid w:val="444B1980"/>
    <w:rsid w:val="444B76C4"/>
    <w:rsid w:val="444B78DD"/>
    <w:rsid w:val="445B269E"/>
    <w:rsid w:val="445C2933"/>
    <w:rsid w:val="445D717D"/>
    <w:rsid w:val="445F1E3A"/>
    <w:rsid w:val="44601735"/>
    <w:rsid w:val="446D2ADB"/>
    <w:rsid w:val="4474521F"/>
    <w:rsid w:val="447625C2"/>
    <w:rsid w:val="447646E9"/>
    <w:rsid w:val="44767248"/>
    <w:rsid w:val="447B0653"/>
    <w:rsid w:val="447E48D3"/>
    <w:rsid w:val="447E5601"/>
    <w:rsid w:val="44862CE4"/>
    <w:rsid w:val="448940F7"/>
    <w:rsid w:val="44930DAF"/>
    <w:rsid w:val="4494377C"/>
    <w:rsid w:val="44A85D18"/>
    <w:rsid w:val="44AE3A18"/>
    <w:rsid w:val="44AF7204"/>
    <w:rsid w:val="44B836E4"/>
    <w:rsid w:val="44BA19FD"/>
    <w:rsid w:val="44C17688"/>
    <w:rsid w:val="44CF41CE"/>
    <w:rsid w:val="44D0623D"/>
    <w:rsid w:val="44D2520A"/>
    <w:rsid w:val="44D27D1A"/>
    <w:rsid w:val="44D40E4E"/>
    <w:rsid w:val="44D5186A"/>
    <w:rsid w:val="44E268A4"/>
    <w:rsid w:val="44E54BAB"/>
    <w:rsid w:val="44E56EB7"/>
    <w:rsid w:val="44E93294"/>
    <w:rsid w:val="44EE4020"/>
    <w:rsid w:val="450004A3"/>
    <w:rsid w:val="45036BD2"/>
    <w:rsid w:val="45083165"/>
    <w:rsid w:val="45106321"/>
    <w:rsid w:val="45130E34"/>
    <w:rsid w:val="45144A1A"/>
    <w:rsid w:val="45166CA3"/>
    <w:rsid w:val="45244091"/>
    <w:rsid w:val="45245D40"/>
    <w:rsid w:val="45266936"/>
    <w:rsid w:val="45276F18"/>
    <w:rsid w:val="452F7235"/>
    <w:rsid w:val="45315E82"/>
    <w:rsid w:val="45336428"/>
    <w:rsid w:val="453854C4"/>
    <w:rsid w:val="453B012C"/>
    <w:rsid w:val="453F25BD"/>
    <w:rsid w:val="454A6D78"/>
    <w:rsid w:val="454D2690"/>
    <w:rsid w:val="454F40F0"/>
    <w:rsid w:val="45561125"/>
    <w:rsid w:val="45561E62"/>
    <w:rsid w:val="4558530D"/>
    <w:rsid w:val="4559075D"/>
    <w:rsid w:val="45595875"/>
    <w:rsid w:val="45610498"/>
    <w:rsid w:val="45616430"/>
    <w:rsid w:val="456439F0"/>
    <w:rsid w:val="4565255D"/>
    <w:rsid w:val="45687F05"/>
    <w:rsid w:val="456B0A46"/>
    <w:rsid w:val="45707CE6"/>
    <w:rsid w:val="45741E06"/>
    <w:rsid w:val="457847F0"/>
    <w:rsid w:val="457A28A3"/>
    <w:rsid w:val="458B7A12"/>
    <w:rsid w:val="458D666F"/>
    <w:rsid w:val="45976443"/>
    <w:rsid w:val="45A440C9"/>
    <w:rsid w:val="45A4745E"/>
    <w:rsid w:val="45AE4617"/>
    <w:rsid w:val="45AF1B07"/>
    <w:rsid w:val="45B04C20"/>
    <w:rsid w:val="45BF598F"/>
    <w:rsid w:val="45C97F92"/>
    <w:rsid w:val="45D10E4A"/>
    <w:rsid w:val="45D63341"/>
    <w:rsid w:val="45DC277D"/>
    <w:rsid w:val="45DD5671"/>
    <w:rsid w:val="45E34630"/>
    <w:rsid w:val="45E76B92"/>
    <w:rsid w:val="45F266E1"/>
    <w:rsid w:val="45FF7CA0"/>
    <w:rsid w:val="46001C29"/>
    <w:rsid w:val="46100BFD"/>
    <w:rsid w:val="46113830"/>
    <w:rsid w:val="4614642B"/>
    <w:rsid w:val="46173CA9"/>
    <w:rsid w:val="461E2801"/>
    <w:rsid w:val="46270D57"/>
    <w:rsid w:val="462730AB"/>
    <w:rsid w:val="46276C9C"/>
    <w:rsid w:val="46291EEA"/>
    <w:rsid w:val="462F572A"/>
    <w:rsid w:val="4633105A"/>
    <w:rsid w:val="46375610"/>
    <w:rsid w:val="463946AD"/>
    <w:rsid w:val="46397066"/>
    <w:rsid w:val="46404007"/>
    <w:rsid w:val="4652060E"/>
    <w:rsid w:val="46556ACC"/>
    <w:rsid w:val="4657575A"/>
    <w:rsid w:val="465B2DF5"/>
    <w:rsid w:val="465B4B87"/>
    <w:rsid w:val="46610A14"/>
    <w:rsid w:val="46610A1B"/>
    <w:rsid w:val="46620E3E"/>
    <w:rsid w:val="46631395"/>
    <w:rsid w:val="46652FBF"/>
    <w:rsid w:val="466609DE"/>
    <w:rsid w:val="467275A6"/>
    <w:rsid w:val="467357AF"/>
    <w:rsid w:val="467A4B7F"/>
    <w:rsid w:val="467C2E95"/>
    <w:rsid w:val="46896208"/>
    <w:rsid w:val="468B33DA"/>
    <w:rsid w:val="468E5B9E"/>
    <w:rsid w:val="46977224"/>
    <w:rsid w:val="469F2E53"/>
    <w:rsid w:val="46A00D32"/>
    <w:rsid w:val="46A25F76"/>
    <w:rsid w:val="46A30594"/>
    <w:rsid w:val="46AD041E"/>
    <w:rsid w:val="46AD05E8"/>
    <w:rsid w:val="46AD798D"/>
    <w:rsid w:val="46AE7848"/>
    <w:rsid w:val="46B24A8D"/>
    <w:rsid w:val="46B81794"/>
    <w:rsid w:val="46C2283E"/>
    <w:rsid w:val="46C537B1"/>
    <w:rsid w:val="46C65013"/>
    <w:rsid w:val="46C6571F"/>
    <w:rsid w:val="46C93350"/>
    <w:rsid w:val="46C94518"/>
    <w:rsid w:val="46C94AB3"/>
    <w:rsid w:val="46CA4E9B"/>
    <w:rsid w:val="46D22873"/>
    <w:rsid w:val="46D248E8"/>
    <w:rsid w:val="46D33327"/>
    <w:rsid w:val="46D66253"/>
    <w:rsid w:val="46DB23EA"/>
    <w:rsid w:val="46DF52EB"/>
    <w:rsid w:val="46E05BC8"/>
    <w:rsid w:val="46E12914"/>
    <w:rsid w:val="46E329B7"/>
    <w:rsid w:val="46E75A8E"/>
    <w:rsid w:val="46E82E73"/>
    <w:rsid w:val="46F47E0D"/>
    <w:rsid w:val="46FB776B"/>
    <w:rsid w:val="47003B8A"/>
    <w:rsid w:val="4701510E"/>
    <w:rsid w:val="47254F83"/>
    <w:rsid w:val="47260A95"/>
    <w:rsid w:val="473F0DD0"/>
    <w:rsid w:val="473F273B"/>
    <w:rsid w:val="47461D23"/>
    <w:rsid w:val="474721AD"/>
    <w:rsid w:val="474762BA"/>
    <w:rsid w:val="474E5D4C"/>
    <w:rsid w:val="474F4401"/>
    <w:rsid w:val="47512379"/>
    <w:rsid w:val="47577B72"/>
    <w:rsid w:val="475B23CA"/>
    <w:rsid w:val="475C2ED4"/>
    <w:rsid w:val="47616F1F"/>
    <w:rsid w:val="476F1BF0"/>
    <w:rsid w:val="477423F0"/>
    <w:rsid w:val="47750889"/>
    <w:rsid w:val="47787E5F"/>
    <w:rsid w:val="47812D37"/>
    <w:rsid w:val="478942C3"/>
    <w:rsid w:val="478A381E"/>
    <w:rsid w:val="478D02E1"/>
    <w:rsid w:val="4795544B"/>
    <w:rsid w:val="479923E0"/>
    <w:rsid w:val="479F0221"/>
    <w:rsid w:val="47A03009"/>
    <w:rsid w:val="47A55729"/>
    <w:rsid w:val="47A72361"/>
    <w:rsid w:val="47B10F9F"/>
    <w:rsid w:val="47C118B6"/>
    <w:rsid w:val="47C43C11"/>
    <w:rsid w:val="47CB514D"/>
    <w:rsid w:val="47CC61DC"/>
    <w:rsid w:val="47D04A3F"/>
    <w:rsid w:val="47D1369C"/>
    <w:rsid w:val="47D75F3D"/>
    <w:rsid w:val="47E707E3"/>
    <w:rsid w:val="47F12C50"/>
    <w:rsid w:val="47F22C33"/>
    <w:rsid w:val="47F2633C"/>
    <w:rsid w:val="47F325FA"/>
    <w:rsid w:val="47F75B13"/>
    <w:rsid w:val="47F83B68"/>
    <w:rsid w:val="47FE315C"/>
    <w:rsid w:val="48115B9C"/>
    <w:rsid w:val="481522DC"/>
    <w:rsid w:val="48275CE2"/>
    <w:rsid w:val="483063FC"/>
    <w:rsid w:val="48385CF7"/>
    <w:rsid w:val="48397D23"/>
    <w:rsid w:val="48404F6E"/>
    <w:rsid w:val="48480FE5"/>
    <w:rsid w:val="48503D55"/>
    <w:rsid w:val="485B5B51"/>
    <w:rsid w:val="485E2097"/>
    <w:rsid w:val="485F4022"/>
    <w:rsid w:val="485F544D"/>
    <w:rsid w:val="488147E9"/>
    <w:rsid w:val="488F735F"/>
    <w:rsid w:val="489774EC"/>
    <w:rsid w:val="489A189E"/>
    <w:rsid w:val="489A5CE8"/>
    <w:rsid w:val="48A64BAD"/>
    <w:rsid w:val="48A71498"/>
    <w:rsid w:val="48A94178"/>
    <w:rsid w:val="48B73002"/>
    <w:rsid w:val="48B81B2C"/>
    <w:rsid w:val="48B85993"/>
    <w:rsid w:val="48B85EC5"/>
    <w:rsid w:val="48C242C6"/>
    <w:rsid w:val="48C32C00"/>
    <w:rsid w:val="48C67191"/>
    <w:rsid w:val="48CA090B"/>
    <w:rsid w:val="48CD6033"/>
    <w:rsid w:val="48D00F9F"/>
    <w:rsid w:val="48D32E72"/>
    <w:rsid w:val="48D35B36"/>
    <w:rsid w:val="48D42BE1"/>
    <w:rsid w:val="48D74D72"/>
    <w:rsid w:val="48D95BC9"/>
    <w:rsid w:val="48DA6235"/>
    <w:rsid w:val="48DA6544"/>
    <w:rsid w:val="48E734D4"/>
    <w:rsid w:val="48E94C81"/>
    <w:rsid w:val="48EE73CF"/>
    <w:rsid w:val="48F1382A"/>
    <w:rsid w:val="48F70521"/>
    <w:rsid w:val="48FF16A7"/>
    <w:rsid w:val="49012C63"/>
    <w:rsid w:val="49017A16"/>
    <w:rsid w:val="490640FC"/>
    <w:rsid w:val="49086E09"/>
    <w:rsid w:val="49097C73"/>
    <w:rsid w:val="49166BFC"/>
    <w:rsid w:val="491738C3"/>
    <w:rsid w:val="49180F0A"/>
    <w:rsid w:val="492136DA"/>
    <w:rsid w:val="49300A4A"/>
    <w:rsid w:val="49302E23"/>
    <w:rsid w:val="49374C99"/>
    <w:rsid w:val="49396379"/>
    <w:rsid w:val="49430032"/>
    <w:rsid w:val="49481057"/>
    <w:rsid w:val="49482666"/>
    <w:rsid w:val="49492867"/>
    <w:rsid w:val="49492A98"/>
    <w:rsid w:val="494D15E2"/>
    <w:rsid w:val="495117E6"/>
    <w:rsid w:val="495D38A7"/>
    <w:rsid w:val="495F1580"/>
    <w:rsid w:val="496C5973"/>
    <w:rsid w:val="49706155"/>
    <w:rsid w:val="49740959"/>
    <w:rsid w:val="49784CCC"/>
    <w:rsid w:val="497A057D"/>
    <w:rsid w:val="497A688F"/>
    <w:rsid w:val="497B4105"/>
    <w:rsid w:val="497F69B5"/>
    <w:rsid w:val="49815639"/>
    <w:rsid w:val="49867749"/>
    <w:rsid w:val="498779B9"/>
    <w:rsid w:val="49991F74"/>
    <w:rsid w:val="499C0931"/>
    <w:rsid w:val="499C2A3E"/>
    <w:rsid w:val="49B2126C"/>
    <w:rsid w:val="49BD4EC9"/>
    <w:rsid w:val="49C453B4"/>
    <w:rsid w:val="49D02CC7"/>
    <w:rsid w:val="49DB176B"/>
    <w:rsid w:val="49E5649B"/>
    <w:rsid w:val="49E64FD1"/>
    <w:rsid w:val="49EA3600"/>
    <w:rsid w:val="49EB4DC7"/>
    <w:rsid w:val="49F572B9"/>
    <w:rsid w:val="49F745A7"/>
    <w:rsid w:val="49F838F4"/>
    <w:rsid w:val="49F94405"/>
    <w:rsid w:val="49FA33BB"/>
    <w:rsid w:val="49FC0CD8"/>
    <w:rsid w:val="4A030BA7"/>
    <w:rsid w:val="4A072A3B"/>
    <w:rsid w:val="4A0B2194"/>
    <w:rsid w:val="4A0F1603"/>
    <w:rsid w:val="4A111000"/>
    <w:rsid w:val="4A1226EE"/>
    <w:rsid w:val="4A125EE5"/>
    <w:rsid w:val="4A14106F"/>
    <w:rsid w:val="4A164CB6"/>
    <w:rsid w:val="4A20123A"/>
    <w:rsid w:val="4A2C16BC"/>
    <w:rsid w:val="4A2C2B80"/>
    <w:rsid w:val="4A2E47B5"/>
    <w:rsid w:val="4A2F70E1"/>
    <w:rsid w:val="4A300CAB"/>
    <w:rsid w:val="4A32059A"/>
    <w:rsid w:val="4A3B00D8"/>
    <w:rsid w:val="4A4B08F8"/>
    <w:rsid w:val="4A527F80"/>
    <w:rsid w:val="4A5A5E19"/>
    <w:rsid w:val="4A5D719E"/>
    <w:rsid w:val="4A61137D"/>
    <w:rsid w:val="4A634014"/>
    <w:rsid w:val="4A706805"/>
    <w:rsid w:val="4A727ABC"/>
    <w:rsid w:val="4A73327B"/>
    <w:rsid w:val="4A78374D"/>
    <w:rsid w:val="4A787175"/>
    <w:rsid w:val="4A7B6203"/>
    <w:rsid w:val="4A7C41D6"/>
    <w:rsid w:val="4A875A88"/>
    <w:rsid w:val="4A8905C4"/>
    <w:rsid w:val="4A8C21AA"/>
    <w:rsid w:val="4A8E5E75"/>
    <w:rsid w:val="4A922335"/>
    <w:rsid w:val="4A924123"/>
    <w:rsid w:val="4A9A02C6"/>
    <w:rsid w:val="4A9B57E2"/>
    <w:rsid w:val="4AA51E9E"/>
    <w:rsid w:val="4AA94818"/>
    <w:rsid w:val="4AAB72F9"/>
    <w:rsid w:val="4AAD0D94"/>
    <w:rsid w:val="4AAE4A9C"/>
    <w:rsid w:val="4AB0658E"/>
    <w:rsid w:val="4AB27305"/>
    <w:rsid w:val="4ABE0467"/>
    <w:rsid w:val="4ABE577E"/>
    <w:rsid w:val="4ABE6180"/>
    <w:rsid w:val="4ACA18DC"/>
    <w:rsid w:val="4ACD44E6"/>
    <w:rsid w:val="4ACF2C1B"/>
    <w:rsid w:val="4AD544CC"/>
    <w:rsid w:val="4AD64EEE"/>
    <w:rsid w:val="4AF62215"/>
    <w:rsid w:val="4AF801BC"/>
    <w:rsid w:val="4B047756"/>
    <w:rsid w:val="4B1326A8"/>
    <w:rsid w:val="4B1E249E"/>
    <w:rsid w:val="4B241D36"/>
    <w:rsid w:val="4B286FA7"/>
    <w:rsid w:val="4B2B5964"/>
    <w:rsid w:val="4B2B7995"/>
    <w:rsid w:val="4B375106"/>
    <w:rsid w:val="4B3814DF"/>
    <w:rsid w:val="4B3B0528"/>
    <w:rsid w:val="4B3E5AE6"/>
    <w:rsid w:val="4B4062E0"/>
    <w:rsid w:val="4B427FA4"/>
    <w:rsid w:val="4B4A1498"/>
    <w:rsid w:val="4B4A5723"/>
    <w:rsid w:val="4B4F1BAB"/>
    <w:rsid w:val="4B565E7F"/>
    <w:rsid w:val="4B5D0EA1"/>
    <w:rsid w:val="4B640661"/>
    <w:rsid w:val="4B6437FA"/>
    <w:rsid w:val="4B6749E3"/>
    <w:rsid w:val="4B686B44"/>
    <w:rsid w:val="4B883023"/>
    <w:rsid w:val="4B890D10"/>
    <w:rsid w:val="4B8E3432"/>
    <w:rsid w:val="4B960F76"/>
    <w:rsid w:val="4B972FF7"/>
    <w:rsid w:val="4B981275"/>
    <w:rsid w:val="4B9877EB"/>
    <w:rsid w:val="4B9960F4"/>
    <w:rsid w:val="4B9A051E"/>
    <w:rsid w:val="4B9B5829"/>
    <w:rsid w:val="4BB02CA2"/>
    <w:rsid w:val="4BB10CCF"/>
    <w:rsid w:val="4BB840FC"/>
    <w:rsid w:val="4BB86D01"/>
    <w:rsid w:val="4BC030E1"/>
    <w:rsid w:val="4BC24C9B"/>
    <w:rsid w:val="4BCD1679"/>
    <w:rsid w:val="4BCD2EB4"/>
    <w:rsid w:val="4BDA554A"/>
    <w:rsid w:val="4BDB18AA"/>
    <w:rsid w:val="4BDB22BB"/>
    <w:rsid w:val="4BE5381B"/>
    <w:rsid w:val="4BE55522"/>
    <w:rsid w:val="4BED51BB"/>
    <w:rsid w:val="4BF15578"/>
    <w:rsid w:val="4BFB1C6B"/>
    <w:rsid w:val="4C112841"/>
    <w:rsid w:val="4C123A33"/>
    <w:rsid w:val="4C137C23"/>
    <w:rsid w:val="4C146FC5"/>
    <w:rsid w:val="4C1D10A9"/>
    <w:rsid w:val="4C25690D"/>
    <w:rsid w:val="4C2E7E99"/>
    <w:rsid w:val="4C3B2A34"/>
    <w:rsid w:val="4C3E242D"/>
    <w:rsid w:val="4C3E4C65"/>
    <w:rsid w:val="4C3E7DDB"/>
    <w:rsid w:val="4C496F53"/>
    <w:rsid w:val="4C4B2B6A"/>
    <w:rsid w:val="4C4F140B"/>
    <w:rsid w:val="4C5762D3"/>
    <w:rsid w:val="4C5E0934"/>
    <w:rsid w:val="4C646520"/>
    <w:rsid w:val="4C653F54"/>
    <w:rsid w:val="4C655293"/>
    <w:rsid w:val="4C6C645A"/>
    <w:rsid w:val="4C7460E4"/>
    <w:rsid w:val="4C754941"/>
    <w:rsid w:val="4C7C7248"/>
    <w:rsid w:val="4C7F5232"/>
    <w:rsid w:val="4C850052"/>
    <w:rsid w:val="4C855B22"/>
    <w:rsid w:val="4C904A50"/>
    <w:rsid w:val="4C916D27"/>
    <w:rsid w:val="4C9461E3"/>
    <w:rsid w:val="4C995E12"/>
    <w:rsid w:val="4C9A5002"/>
    <w:rsid w:val="4C9A6192"/>
    <w:rsid w:val="4C9B2027"/>
    <w:rsid w:val="4C9C7AC2"/>
    <w:rsid w:val="4CA266CF"/>
    <w:rsid w:val="4CA4030D"/>
    <w:rsid w:val="4CA44D5D"/>
    <w:rsid w:val="4CA80198"/>
    <w:rsid w:val="4CAD13A2"/>
    <w:rsid w:val="4CAE01F7"/>
    <w:rsid w:val="4CAF5376"/>
    <w:rsid w:val="4CB028FC"/>
    <w:rsid w:val="4CB4347B"/>
    <w:rsid w:val="4CB555C9"/>
    <w:rsid w:val="4CBA421F"/>
    <w:rsid w:val="4CBF2655"/>
    <w:rsid w:val="4CC30AC9"/>
    <w:rsid w:val="4CC4267B"/>
    <w:rsid w:val="4CC51625"/>
    <w:rsid w:val="4CC92244"/>
    <w:rsid w:val="4CCC517F"/>
    <w:rsid w:val="4CD1384A"/>
    <w:rsid w:val="4CDE70D4"/>
    <w:rsid w:val="4CE04CBD"/>
    <w:rsid w:val="4CE413D8"/>
    <w:rsid w:val="4CEE2699"/>
    <w:rsid w:val="4CFF5282"/>
    <w:rsid w:val="4D0C7645"/>
    <w:rsid w:val="4D1E2B00"/>
    <w:rsid w:val="4D1F15AD"/>
    <w:rsid w:val="4D1F2374"/>
    <w:rsid w:val="4D266B08"/>
    <w:rsid w:val="4D2835C2"/>
    <w:rsid w:val="4D2B327E"/>
    <w:rsid w:val="4D3020B5"/>
    <w:rsid w:val="4D320666"/>
    <w:rsid w:val="4D365A96"/>
    <w:rsid w:val="4D375885"/>
    <w:rsid w:val="4D3A65C0"/>
    <w:rsid w:val="4D3B6583"/>
    <w:rsid w:val="4D4819A5"/>
    <w:rsid w:val="4D490CE3"/>
    <w:rsid w:val="4D49699D"/>
    <w:rsid w:val="4D534B9C"/>
    <w:rsid w:val="4D5375ED"/>
    <w:rsid w:val="4D573FFA"/>
    <w:rsid w:val="4D782391"/>
    <w:rsid w:val="4D7B6969"/>
    <w:rsid w:val="4D83202A"/>
    <w:rsid w:val="4D850179"/>
    <w:rsid w:val="4D8935EC"/>
    <w:rsid w:val="4D8C437B"/>
    <w:rsid w:val="4D8D58A1"/>
    <w:rsid w:val="4D916F93"/>
    <w:rsid w:val="4D941E11"/>
    <w:rsid w:val="4D956229"/>
    <w:rsid w:val="4D9B391B"/>
    <w:rsid w:val="4D9E037A"/>
    <w:rsid w:val="4DA125F7"/>
    <w:rsid w:val="4DB21061"/>
    <w:rsid w:val="4DB23B73"/>
    <w:rsid w:val="4DBD4294"/>
    <w:rsid w:val="4DCF1DAB"/>
    <w:rsid w:val="4DD443A8"/>
    <w:rsid w:val="4DD57867"/>
    <w:rsid w:val="4DD90D7F"/>
    <w:rsid w:val="4DDD1EA8"/>
    <w:rsid w:val="4DDE1041"/>
    <w:rsid w:val="4DE059C5"/>
    <w:rsid w:val="4DE66C1C"/>
    <w:rsid w:val="4DE71931"/>
    <w:rsid w:val="4DEC126F"/>
    <w:rsid w:val="4DEC41CA"/>
    <w:rsid w:val="4DFC5027"/>
    <w:rsid w:val="4DFE2B6A"/>
    <w:rsid w:val="4E056E05"/>
    <w:rsid w:val="4E0F6FA0"/>
    <w:rsid w:val="4E121B58"/>
    <w:rsid w:val="4E1A1124"/>
    <w:rsid w:val="4E1B5025"/>
    <w:rsid w:val="4E1D7BEC"/>
    <w:rsid w:val="4E1E1E0A"/>
    <w:rsid w:val="4E1F4CC6"/>
    <w:rsid w:val="4E216E9B"/>
    <w:rsid w:val="4E265BE5"/>
    <w:rsid w:val="4E2C72A0"/>
    <w:rsid w:val="4E2E5A25"/>
    <w:rsid w:val="4E3039F5"/>
    <w:rsid w:val="4E3D765E"/>
    <w:rsid w:val="4E3E3B40"/>
    <w:rsid w:val="4E4E4EF4"/>
    <w:rsid w:val="4E503783"/>
    <w:rsid w:val="4E510207"/>
    <w:rsid w:val="4E59458F"/>
    <w:rsid w:val="4E5D75CE"/>
    <w:rsid w:val="4E6940F9"/>
    <w:rsid w:val="4E7B7D0D"/>
    <w:rsid w:val="4E7D5C45"/>
    <w:rsid w:val="4E847D04"/>
    <w:rsid w:val="4E95253C"/>
    <w:rsid w:val="4E9F5310"/>
    <w:rsid w:val="4EA53599"/>
    <w:rsid w:val="4EA662D2"/>
    <w:rsid w:val="4EAF5AB9"/>
    <w:rsid w:val="4EB24381"/>
    <w:rsid w:val="4EBF2A57"/>
    <w:rsid w:val="4EC45263"/>
    <w:rsid w:val="4EC46E0E"/>
    <w:rsid w:val="4EC7228A"/>
    <w:rsid w:val="4ECD4305"/>
    <w:rsid w:val="4EDA6F1A"/>
    <w:rsid w:val="4EDA7F2E"/>
    <w:rsid w:val="4EE5042E"/>
    <w:rsid w:val="4EE53EC5"/>
    <w:rsid w:val="4EE8083B"/>
    <w:rsid w:val="4F0452F7"/>
    <w:rsid w:val="4F156477"/>
    <w:rsid w:val="4F1856F2"/>
    <w:rsid w:val="4F1A0237"/>
    <w:rsid w:val="4F1E7B1E"/>
    <w:rsid w:val="4F1F4049"/>
    <w:rsid w:val="4F217FD2"/>
    <w:rsid w:val="4F342BE8"/>
    <w:rsid w:val="4F3808EB"/>
    <w:rsid w:val="4F3B7C82"/>
    <w:rsid w:val="4F460DA0"/>
    <w:rsid w:val="4F4B5CB8"/>
    <w:rsid w:val="4F503890"/>
    <w:rsid w:val="4F512CFA"/>
    <w:rsid w:val="4F555B52"/>
    <w:rsid w:val="4F557D40"/>
    <w:rsid w:val="4F567680"/>
    <w:rsid w:val="4F640150"/>
    <w:rsid w:val="4F644539"/>
    <w:rsid w:val="4F651292"/>
    <w:rsid w:val="4F6601A6"/>
    <w:rsid w:val="4F662DFB"/>
    <w:rsid w:val="4F6733D0"/>
    <w:rsid w:val="4F680A4F"/>
    <w:rsid w:val="4F703DE8"/>
    <w:rsid w:val="4F782D64"/>
    <w:rsid w:val="4F7963C9"/>
    <w:rsid w:val="4F7F12BF"/>
    <w:rsid w:val="4F7F1F0A"/>
    <w:rsid w:val="4F801046"/>
    <w:rsid w:val="4F8D5275"/>
    <w:rsid w:val="4F8E462E"/>
    <w:rsid w:val="4F9C413B"/>
    <w:rsid w:val="4F9F2F36"/>
    <w:rsid w:val="4F9F39B2"/>
    <w:rsid w:val="4FA613F1"/>
    <w:rsid w:val="4FB219C5"/>
    <w:rsid w:val="4FB66A72"/>
    <w:rsid w:val="4FC1580B"/>
    <w:rsid w:val="4FC64049"/>
    <w:rsid w:val="4FC96261"/>
    <w:rsid w:val="4FD56461"/>
    <w:rsid w:val="4FD91CB0"/>
    <w:rsid w:val="4FE57177"/>
    <w:rsid w:val="4FE74450"/>
    <w:rsid w:val="4FEA752D"/>
    <w:rsid w:val="4FF067CD"/>
    <w:rsid w:val="4FF14849"/>
    <w:rsid w:val="4FF26A06"/>
    <w:rsid w:val="4FF27556"/>
    <w:rsid w:val="4FFC3D3F"/>
    <w:rsid w:val="4FFF54FE"/>
    <w:rsid w:val="5003247F"/>
    <w:rsid w:val="50060806"/>
    <w:rsid w:val="500645F8"/>
    <w:rsid w:val="500D2BD6"/>
    <w:rsid w:val="502D7157"/>
    <w:rsid w:val="502F0E46"/>
    <w:rsid w:val="50312E67"/>
    <w:rsid w:val="5031790B"/>
    <w:rsid w:val="50341265"/>
    <w:rsid w:val="50391B0D"/>
    <w:rsid w:val="503932E7"/>
    <w:rsid w:val="503A58DE"/>
    <w:rsid w:val="503A6627"/>
    <w:rsid w:val="504B10F6"/>
    <w:rsid w:val="505413F0"/>
    <w:rsid w:val="505B28B1"/>
    <w:rsid w:val="505F56AC"/>
    <w:rsid w:val="50653BE8"/>
    <w:rsid w:val="506C02B6"/>
    <w:rsid w:val="507A7C96"/>
    <w:rsid w:val="50872596"/>
    <w:rsid w:val="508B711C"/>
    <w:rsid w:val="508E4E61"/>
    <w:rsid w:val="50954F7B"/>
    <w:rsid w:val="50A06509"/>
    <w:rsid w:val="50A36AFD"/>
    <w:rsid w:val="50B07B65"/>
    <w:rsid w:val="50BB0C03"/>
    <w:rsid w:val="50BF2B66"/>
    <w:rsid w:val="50C25A0C"/>
    <w:rsid w:val="50C53841"/>
    <w:rsid w:val="50C74D0C"/>
    <w:rsid w:val="50CB28C8"/>
    <w:rsid w:val="50CE6BF1"/>
    <w:rsid w:val="50DA5223"/>
    <w:rsid w:val="50E02E4D"/>
    <w:rsid w:val="50E070C6"/>
    <w:rsid w:val="50F504AA"/>
    <w:rsid w:val="50F7767F"/>
    <w:rsid w:val="50FD7A15"/>
    <w:rsid w:val="510044BF"/>
    <w:rsid w:val="510406AF"/>
    <w:rsid w:val="51096F87"/>
    <w:rsid w:val="5116394F"/>
    <w:rsid w:val="51175A0D"/>
    <w:rsid w:val="51176EC3"/>
    <w:rsid w:val="511A1C3A"/>
    <w:rsid w:val="511B0D66"/>
    <w:rsid w:val="511B6AFA"/>
    <w:rsid w:val="511C3D55"/>
    <w:rsid w:val="512400A6"/>
    <w:rsid w:val="51250C1C"/>
    <w:rsid w:val="512765E2"/>
    <w:rsid w:val="512C66E5"/>
    <w:rsid w:val="51440715"/>
    <w:rsid w:val="51444AFD"/>
    <w:rsid w:val="51487799"/>
    <w:rsid w:val="514B47AF"/>
    <w:rsid w:val="515376E3"/>
    <w:rsid w:val="51615E51"/>
    <w:rsid w:val="51631189"/>
    <w:rsid w:val="516375E2"/>
    <w:rsid w:val="516417F0"/>
    <w:rsid w:val="51667DA9"/>
    <w:rsid w:val="516842E1"/>
    <w:rsid w:val="516B38EB"/>
    <w:rsid w:val="516D3889"/>
    <w:rsid w:val="516D4360"/>
    <w:rsid w:val="516E0649"/>
    <w:rsid w:val="517A4D2F"/>
    <w:rsid w:val="517F5C06"/>
    <w:rsid w:val="51835CB3"/>
    <w:rsid w:val="518A77CD"/>
    <w:rsid w:val="518B6117"/>
    <w:rsid w:val="518F4836"/>
    <w:rsid w:val="51966BD1"/>
    <w:rsid w:val="519959F0"/>
    <w:rsid w:val="519975E9"/>
    <w:rsid w:val="51B8472F"/>
    <w:rsid w:val="51BC6C86"/>
    <w:rsid w:val="51C61963"/>
    <w:rsid w:val="51CC3668"/>
    <w:rsid w:val="51CD6B2F"/>
    <w:rsid w:val="51D7705B"/>
    <w:rsid w:val="51DB2226"/>
    <w:rsid w:val="51E83401"/>
    <w:rsid w:val="51EA536E"/>
    <w:rsid w:val="51FB3228"/>
    <w:rsid w:val="51FC27D4"/>
    <w:rsid w:val="520166B5"/>
    <w:rsid w:val="52075CD6"/>
    <w:rsid w:val="52085845"/>
    <w:rsid w:val="520912D6"/>
    <w:rsid w:val="520F54DF"/>
    <w:rsid w:val="52127433"/>
    <w:rsid w:val="521B3C0E"/>
    <w:rsid w:val="521F5698"/>
    <w:rsid w:val="52213F91"/>
    <w:rsid w:val="52277200"/>
    <w:rsid w:val="52295E70"/>
    <w:rsid w:val="522E0062"/>
    <w:rsid w:val="523019E0"/>
    <w:rsid w:val="523A35D5"/>
    <w:rsid w:val="523B2459"/>
    <w:rsid w:val="524310E4"/>
    <w:rsid w:val="52460CDE"/>
    <w:rsid w:val="524C075B"/>
    <w:rsid w:val="52503658"/>
    <w:rsid w:val="525268C2"/>
    <w:rsid w:val="52565CA7"/>
    <w:rsid w:val="52570357"/>
    <w:rsid w:val="52573953"/>
    <w:rsid w:val="525C2183"/>
    <w:rsid w:val="525E3369"/>
    <w:rsid w:val="525E45D9"/>
    <w:rsid w:val="52614F93"/>
    <w:rsid w:val="52627785"/>
    <w:rsid w:val="526550A4"/>
    <w:rsid w:val="5274722B"/>
    <w:rsid w:val="52756C61"/>
    <w:rsid w:val="52835D77"/>
    <w:rsid w:val="52965D20"/>
    <w:rsid w:val="52986363"/>
    <w:rsid w:val="529D12A6"/>
    <w:rsid w:val="52AA086E"/>
    <w:rsid w:val="52AA5A2B"/>
    <w:rsid w:val="52B375CB"/>
    <w:rsid w:val="52C13765"/>
    <w:rsid w:val="52CA0A9F"/>
    <w:rsid w:val="52CA7ED6"/>
    <w:rsid w:val="52CC5B18"/>
    <w:rsid w:val="52CF22A1"/>
    <w:rsid w:val="52DE6BCC"/>
    <w:rsid w:val="52E015AD"/>
    <w:rsid w:val="52E314A3"/>
    <w:rsid w:val="52EA044E"/>
    <w:rsid w:val="52EF477C"/>
    <w:rsid w:val="52F30F69"/>
    <w:rsid w:val="52F54ED2"/>
    <w:rsid w:val="52F94C5B"/>
    <w:rsid w:val="52FE523E"/>
    <w:rsid w:val="52FF40A9"/>
    <w:rsid w:val="53007620"/>
    <w:rsid w:val="5306665C"/>
    <w:rsid w:val="530F678D"/>
    <w:rsid w:val="53120146"/>
    <w:rsid w:val="531512A9"/>
    <w:rsid w:val="531D14D0"/>
    <w:rsid w:val="531D348D"/>
    <w:rsid w:val="53223B82"/>
    <w:rsid w:val="53285719"/>
    <w:rsid w:val="53327ECD"/>
    <w:rsid w:val="534B3EE9"/>
    <w:rsid w:val="534E7E82"/>
    <w:rsid w:val="53550959"/>
    <w:rsid w:val="53571077"/>
    <w:rsid w:val="53600FA2"/>
    <w:rsid w:val="5379377E"/>
    <w:rsid w:val="537F4E57"/>
    <w:rsid w:val="53833A4F"/>
    <w:rsid w:val="538F286F"/>
    <w:rsid w:val="539531EC"/>
    <w:rsid w:val="539B7C62"/>
    <w:rsid w:val="53A610E5"/>
    <w:rsid w:val="53A64BD3"/>
    <w:rsid w:val="53AA5D6B"/>
    <w:rsid w:val="53B4430F"/>
    <w:rsid w:val="53B45ABE"/>
    <w:rsid w:val="53B52640"/>
    <w:rsid w:val="53B9244C"/>
    <w:rsid w:val="53C55509"/>
    <w:rsid w:val="53C55928"/>
    <w:rsid w:val="53C71827"/>
    <w:rsid w:val="53CA150A"/>
    <w:rsid w:val="53CA51C1"/>
    <w:rsid w:val="53D5115B"/>
    <w:rsid w:val="53E516A0"/>
    <w:rsid w:val="53EA58BF"/>
    <w:rsid w:val="53EB6671"/>
    <w:rsid w:val="53ED25CF"/>
    <w:rsid w:val="53EE00ED"/>
    <w:rsid w:val="53F137B9"/>
    <w:rsid w:val="53F229EC"/>
    <w:rsid w:val="53FD06B5"/>
    <w:rsid w:val="54023D48"/>
    <w:rsid w:val="540D3EBE"/>
    <w:rsid w:val="54125A37"/>
    <w:rsid w:val="541669AB"/>
    <w:rsid w:val="541E63BE"/>
    <w:rsid w:val="541F4EE1"/>
    <w:rsid w:val="54222697"/>
    <w:rsid w:val="54267727"/>
    <w:rsid w:val="54272251"/>
    <w:rsid w:val="54285E28"/>
    <w:rsid w:val="542979AB"/>
    <w:rsid w:val="543102C6"/>
    <w:rsid w:val="54430AF2"/>
    <w:rsid w:val="54463E04"/>
    <w:rsid w:val="544B40BB"/>
    <w:rsid w:val="544D1927"/>
    <w:rsid w:val="545C4030"/>
    <w:rsid w:val="545E0077"/>
    <w:rsid w:val="5460218D"/>
    <w:rsid w:val="546437B4"/>
    <w:rsid w:val="54721C3F"/>
    <w:rsid w:val="54733CA3"/>
    <w:rsid w:val="54775A3C"/>
    <w:rsid w:val="54780AF5"/>
    <w:rsid w:val="548B026A"/>
    <w:rsid w:val="548E340C"/>
    <w:rsid w:val="54947D36"/>
    <w:rsid w:val="549665FB"/>
    <w:rsid w:val="549D21C7"/>
    <w:rsid w:val="54A21D8D"/>
    <w:rsid w:val="54A60211"/>
    <w:rsid w:val="54AA37FC"/>
    <w:rsid w:val="54AB5AC1"/>
    <w:rsid w:val="54B8050A"/>
    <w:rsid w:val="54BC3969"/>
    <w:rsid w:val="54C33568"/>
    <w:rsid w:val="54CE22A2"/>
    <w:rsid w:val="54D34258"/>
    <w:rsid w:val="54D50B97"/>
    <w:rsid w:val="54D50FA7"/>
    <w:rsid w:val="54D6043E"/>
    <w:rsid w:val="54DB47BC"/>
    <w:rsid w:val="54ED2EB2"/>
    <w:rsid w:val="54F05A1C"/>
    <w:rsid w:val="54F06E85"/>
    <w:rsid w:val="54F11018"/>
    <w:rsid w:val="54F94FAE"/>
    <w:rsid w:val="54FB61DC"/>
    <w:rsid w:val="551C361A"/>
    <w:rsid w:val="552D433F"/>
    <w:rsid w:val="55346BAE"/>
    <w:rsid w:val="5535586B"/>
    <w:rsid w:val="55394C70"/>
    <w:rsid w:val="553B1FC7"/>
    <w:rsid w:val="553E7859"/>
    <w:rsid w:val="554A1A05"/>
    <w:rsid w:val="554C71F6"/>
    <w:rsid w:val="554F52EC"/>
    <w:rsid w:val="5555184F"/>
    <w:rsid w:val="55564468"/>
    <w:rsid w:val="55564D14"/>
    <w:rsid w:val="55575AAD"/>
    <w:rsid w:val="55577A2B"/>
    <w:rsid w:val="55692974"/>
    <w:rsid w:val="556F096F"/>
    <w:rsid w:val="55721D6F"/>
    <w:rsid w:val="55741504"/>
    <w:rsid w:val="557C1302"/>
    <w:rsid w:val="557D1B77"/>
    <w:rsid w:val="5581735B"/>
    <w:rsid w:val="558777A0"/>
    <w:rsid w:val="559123AE"/>
    <w:rsid w:val="55916047"/>
    <w:rsid w:val="559742E1"/>
    <w:rsid w:val="559811D7"/>
    <w:rsid w:val="559F04D4"/>
    <w:rsid w:val="55A41FA1"/>
    <w:rsid w:val="55A56261"/>
    <w:rsid w:val="55A76F21"/>
    <w:rsid w:val="55AD0DFE"/>
    <w:rsid w:val="55AF4D48"/>
    <w:rsid w:val="55B11ADA"/>
    <w:rsid w:val="55BB3DE5"/>
    <w:rsid w:val="55C07BCE"/>
    <w:rsid w:val="55CA2F3B"/>
    <w:rsid w:val="55CC2B07"/>
    <w:rsid w:val="55CD2FFE"/>
    <w:rsid w:val="55CE262D"/>
    <w:rsid w:val="55D15C3D"/>
    <w:rsid w:val="55D41431"/>
    <w:rsid w:val="55DB2358"/>
    <w:rsid w:val="55ED5299"/>
    <w:rsid w:val="55F03FCE"/>
    <w:rsid w:val="55FC3CBC"/>
    <w:rsid w:val="5603161D"/>
    <w:rsid w:val="560812BB"/>
    <w:rsid w:val="560D2E90"/>
    <w:rsid w:val="56107898"/>
    <w:rsid w:val="5622404F"/>
    <w:rsid w:val="562A2D56"/>
    <w:rsid w:val="56361E6E"/>
    <w:rsid w:val="563623AA"/>
    <w:rsid w:val="56393B02"/>
    <w:rsid w:val="56476374"/>
    <w:rsid w:val="564A0CB4"/>
    <w:rsid w:val="564A264E"/>
    <w:rsid w:val="564B2564"/>
    <w:rsid w:val="56560701"/>
    <w:rsid w:val="565E2588"/>
    <w:rsid w:val="566136AE"/>
    <w:rsid w:val="56650CF8"/>
    <w:rsid w:val="567478FD"/>
    <w:rsid w:val="567809B8"/>
    <w:rsid w:val="56881413"/>
    <w:rsid w:val="56891445"/>
    <w:rsid w:val="568B1092"/>
    <w:rsid w:val="56943F83"/>
    <w:rsid w:val="56982B73"/>
    <w:rsid w:val="5698457B"/>
    <w:rsid w:val="569A2215"/>
    <w:rsid w:val="569E4527"/>
    <w:rsid w:val="56A251B8"/>
    <w:rsid w:val="56A535FD"/>
    <w:rsid w:val="56A76092"/>
    <w:rsid w:val="56AB158E"/>
    <w:rsid w:val="56AC2BD6"/>
    <w:rsid w:val="56AF6A2C"/>
    <w:rsid w:val="56B51FCD"/>
    <w:rsid w:val="56BE4870"/>
    <w:rsid w:val="56BF241E"/>
    <w:rsid w:val="56BF24A4"/>
    <w:rsid w:val="56E06DDF"/>
    <w:rsid w:val="56E1410D"/>
    <w:rsid w:val="56EA119D"/>
    <w:rsid w:val="56EA3F9B"/>
    <w:rsid w:val="56EF0DC4"/>
    <w:rsid w:val="56F341DD"/>
    <w:rsid w:val="56F525D1"/>
    <w:rsid w:val="56F61DE5"/>
    <w:rsid w:val="56F71EA6"/>
    <w:rsid w:val="56FE5E09"/>
    <w:rsid w:val="5700408B"/>
    <w:rsid w:val="57041170"/>
    <w:rsid w:val="57047753"/>
    <w:rsid w:val="57175041"/>
    <w:rsid w:val="571D52A7"/>
    <w:rsid w:val="571E2B3F"/>
    <w:rsid w:val="57206754"/>
    <w:rsid w:val="5722786C"/>
    <w:rsid w:val="57237C3C"/>
    <w:rsid w:val="573529C3"/>
    <w:rsid w:val="573C7998"/>
    <w:rsid w:val="574369E1"/>
    <w:rsid w:val="574414A7"/>
    <w:rsid w:val="57442993"/>
    <w:rsid w:val="57443A9D"/>
    <w:rsid w:val="57444193"/>
    <w:rsid w:val="57492A31"/>
    <w:rsid w:val="574F52B7"/>
    <w:rsid w:val="57550C63"/>
    <w:rsid w:val="575D3A00"/>
    <w:rsid w:val="57624026"/>
    <w:rsid w:val="57636B28"/>
    <w:rsid w:val="576570F8"/>
    <w:rsid w:val="57750374"/>
    <w:rsid w:val="57783F94"/>
    <w:rsid w:val="57793BFD"/>
    <w:rsid w:val="577A27F3"/>
    <w:rsid w:val="5783101B"/>
    <w:rsid w:val="57875DC9"/>
    <w:rsid w:val="578E3324"/>
    <w:rsid w:val="57952CC0"/>
    <w:rsid w:val="579B0DD8"/>
    <w:rsid w:val="57A40044"/>
    <w:rsid w:val="57B34516"/>
    <w:rsid w:val="57B54731"/>
    <w:rsid w:val="57CA7C61"/>
    <w:rsid w:val="57D1052C"/>
    <w:rsid w:val="57D42BB0"/>
    <w:rsid w:val="57D65432"/>
    <w:rsid w:val="57D92629"/>
    <w:rsid w:val="57E23741"/>
    <w:rsid w:val="57E24B8F"/>
    <w:rsid w:val="57E8259D"/>
    <w:rsid w:val="57E847A2"/>
    <w:rsid w:val="57EA55A3"/>
    <w:rsid w:val="57F00007"/>
    <w:rsid w:val="57FD74DC"/>
    <w:rsid w:val="58081A4F"/>
    <w:rsid w:val="580C67E2"/>
    <w:rsid w:val="580F2C2C"/>
    <w:rsid w:val="581414E1"/>
    <w:rsid w:val="58194583"/>
    <w:rsid w:val="58220D00"/>
    <w:rsid w:val="582D1A52"/>
    <w:rsid w:val="58304593"/>
    <w:rsid w:val="58330116"/>
    <w:rsid w:val="58333D9A"/>
    <w:rsid w:val="583D672F"/>
    <w:rsid w:val="584000B1"/>
    <w:rsid w:val="585161F0"/>
    <w:rsid w:val="58525CC6"/>
    <w:rsid w:val="58540B53"/>
    <w:rsid w:val="5854152C"/>
    <w:rsid w:val="58564D32"/>
    <w:rsid w:val="585F36EE"/>
    <w:rsid w:val="58602320"/>
    <w:rsid w:val="5864038A"/>
    <w:rsid w:val="58661757"/>
    <w:rsid w:val="586624D8"/>
    <w:rsid w:val="587202B2"/>
    <w:rsid w:val="587572A1"/>
    <w:rsid w:val="587727F2"/>
    <w:rsid w:val="587B20F7"/>
    <w:rsid w:val="587D4255"/>
    <w:rsid w:val="58874298"/>
    <w:rsid w:val="58925B3C"/>
    <w:rsid w:val="58965467"/>
    <w:rsid w:val="589A5B3B"/>
    <w:rsid w:val="589C295E"/>
    <w:rsid w:val="58A0449E"/>
    <w:rsid w:val="58B3173F"/>
    <w:rsid w:val="58B51592"/>
    <w:rsid w:val="58B83929"/>
    <w:rsid w:val="58B922CB"/>
    <w:rsid w:val="58BF3C08"/>
    <w:rsid w:val="58C31054"/>
    <w:rsid w:val="58C67525"/>
    <w:rsid w:val="58C949FD"/>
    <w:rsid w:val="58CA6FD6"/>
    <w:rsid w:val="58D22EEB"/>
    <w:rsid w:val="58D37772"/>
    <w:rsid w:val="58D71F3D"/>
    <w:rsid w:val="58E4047D"/>
    <w:rsid w:val="58EA4F4C"/>
    <w:rsid w:val="58EC685C"/>
    <w:rsid w:val="58F3782D"/>
    <w:rsid w:val="590164A9"/>
    <w:rsid w:val="590B7240"/>
    <w:rsid w:val="590C5D1B"/>
    <w:rsid w:val="590D1802"/>
    <w:rsid w:val="59140A2D"/>
    <w:rsid w:val="59152458"/>
    <w:rsid w:val="591722A8"/>
    <w:rsid w:val="591E6A8C"/>
    <w:rsid w:val="59296CFB"/>
    <w:rsid w:val="592B5B36"/>
    <w:rsid w:val="59314160"/>
    <w:rsid w:val="593629A1"/>
    <w:rsid w:val="593700CC"/>
    <w:rsid w:val="593F0030"/>
    <w:rsid w:val="59453839"/>
    <w:rsid w:val="59534B35"/>
    <w:rsid w:val="59675BB3"/>
    <w:rsid w:val="596841AC"/>
    <w:rsid w:val="59742A49"/>
    <w:rsid w:val="597A10C9"/>
    <w:rsid w:val="597B1FDF"/>
    <w:rsid w:val="597B4CFE"/>
    <w:rsid w:val="59805CCF"/>
    <w:rsid w:val="59842EA4"/>
    <w:rsid w:val="598554F2"/>
    <w:rsid w:val="5989549E"/>
    <w:rsid w:val="59895771"/>
    <w:rsid w:val="598B53CD"/>
    <w:rsid w:val="598D4819"/>
    <w:rsid w:val="59901F28"/>
    <w:rsid w:val="59920441"/>
    <w:rsid w:val="599277F4"/>
    <w:rsid w:val="5995115A"/>
    <w:rsid w:val="59955480"/>
    <w:rsid w:val="59961FF6"/>
    <w:rsid w:val="59963B37"/>
    <w:rsid w:val="59983FE7"/>
    <w:rsid w:val="599D4584"/>
    <w:rsid w:val="59A06A2A"/>
    <w:rsid w:val="59A33599"/>
    <w:rsid w:val="59A86570"/>
    <w:rsid w:val="59AE4A7E"/>
    <w:rsid w:val="59B2155C"/>
    <w:rsid w:val="59B473E4"/>
    <w:rsid w:val="59BA414B"/>
    <w:rsid w:val="59BC5CC7"/>
    <w:rsid w:val="59BE1136"/>
    <w:rsid w:val="59C52519"/>
    <w:rsid w:val="59C538D8"/>
    <w:rsid w:val="59D14AD8"/>
    <w:rsid w:val="59D1706C"/>
    <w:rsid w:val="59D20DB1"/>
    <w:rsid w:val="59D43349"/>
    <w:rsid w:val="59D5789B"/>
    <w:rsid w:val="59D83CEC"/>
    <w:rsid w:val="59E27C4F"/>
    <w:rsid w:val="59ED1F52"/>
    <w:rsid w:val="59ED7EB9"/>
    <w:rsid w:val="59F61300"/>
    <w:rsid w:val="59F7071E"/>
    <w:rsid w:val="59FB6F99"/>
    <w:rsid w:val="5A002FA7"/>
    <w:rsid w:val="5A0D62C5"/>
    <w:rsid w:val="5A1036DF"/>
    <w:rsid w:val="5A1174A6"/>
    <w:rsid w:val="5A142770"/>
    <w:rsid w:val="5A15321A"/>
    <w:rsid w:val="5A173A6B"/>
    <w:rsid w:val="5A251B30"/>
    <w:rsid w:val="5A2757C4"/>
    <w:rsid w:val="5A2C15C1"/>
    <w:rsid w:val="5A314746"/>
    <w:rsid w:val="5A32719E"/>
    <w:rsid w:val="5A365A9B"/>
    <w:rsid w:val="5A386E37"/>
    <w:rsid w:val="5A3B6B16"/>
    <w:rsid w:val="5A3C418A"/>
    <w:rsid w:val="5A4128E1"/>
    <w:rsid w:val="5A414498"/>
    <w:rsid w:val="5A417020"/>
    <w:rsid w:val="5A512B35"/>
    <w:rsid w:val="5A5A2142"/>
    <w:rsid w:val="5A5F7AB9"/>
    <w:rsid w:val="5A616ABB"/>
    <w:rsid w:val="5A681D0B"/>
    <w:rsid w:val="5A6A3C5D"/>
    <w:rsid w:val="5A6A76E2"/>
    <w:rsid w:val="5A6C0216"/>
    <w:rsid w:val="5A702383"/>
    <w:rsid w:val="5A726B04"/>
    <w:rsid w:val="5A73165E"/>
    <w:rsid w:val="5A7A55A7"/>
    <w:rsid w:val="5A836266"/>
    <w:rsid w:val="5A881D84"/>
    <w:rsid w:val="5A8A13D4"/>
    <w:rsid w:val="5A8D287D"/>
    <w:rsid w:val="5A915D6D"/>
    <w:rsid w:val="5A9A1379"/>
    <w:rsid w:val="5A9D5A57"/>
    <w:rsid w:val="5AA71391"/>
    <w:rsid w:val="5AA852F6"/>
    <w:rsid w:val="5AAF6182"/>
    <w:rsid w:val="5ABB682D"/>
    <w:rsid w:val="5ABF306B"/>
    <w:rsid w:val="5ABF7A3B"/>
    <w:rsid w:val="5AC40654"/>
    <w:rsid w:val="5ACA5767"/>
    <w:rsid w:val="5ACC4E58"/>
    <w:rsid w:val="5ACE57DF"/>
    <w:rsid w:val="5AD07769"/>
    <w:rsid w:val="5ADA35B8"/>
    <w:rsid w:val="5AEC7EEE"/>
    <w:rsid w:val="5AFD190C"/>
    <w:rsid w:val="5AFE0B3B"/>
    <w:rsid w:val="5AFF31E5"/>
    <w:rsid w:val="5B0400B4"/>
    <w:rsid w:val="5B1717BE"/>
    <w:rsid w:val="5B1C6A9D"/>
    <w:rsid w:val="5B250754"/>
    <w:rsid w:val="5B2633BB"/>
    <w:rsid w:val="5B2D115E"/>
    <w:rsid w:val="5B371039"/>
    <w:rsid w:val="5B412A68"/>
    <w:rsid w:val="5B4273EC"/>
    <w:rsid w:val="5B473899"/>
    <w:rsid w:val="5B4807A6"/>
    <w:rsid w:val="5B4854C8"/>
    <w:rsid w:val="5B5C45D3"/>
    <w:rsid w:val="5B5E0B55"/>
    <w:rsid w:val="5B6B6F62"/>
    <w:rsid w:val="5B6F0AD6"/>
    <w:rsid w:val="5B711E26"/>
    <w:rsid w:val="5B7D222F"/>
    <w:rsid w:val="5B83740E"/>
    <w:rsid w:val="5B8D4C41"/>
    <w:rsid w:val="5B927EE3"/>
    <w:rsid w:val="5B95137A"/>
    <w:rsid w:val="5B9C4178"/>
    <w:rsid w:val="5BA072EA"/>
    <w:rsid w:val="5BA32C0A"/>
    <w:rsid w:val="5BA649A7"/>
    <w:rsid w:val="5BAE374A"/>
    <w:rsid w:val="5BB0448D"/>
    <w:rsid w:val="5BB34E3B"/>
    <w:rsid w:val="5BB85048"/>
    <w:rsid w:val="5BBC7C3B"/>
    <w:rsid w:val="5BC44628"/>
    <w:rsid w:val="5BC901A1"/>
    <w:rsid w:val="5BCA19ED"/>
    <w:rsid w:val="5BD42D54"/>
    <w:rsid w:val="5BD85A18"/>
    <w:rsid w:val="5BDC1463"/>
    <w:rsid w:val="5BDC46F1"/>
    <w:rsid w:val="5BE42BA5"/>
    <w:rsid w:val="5BEC2900"/>
    <w:rsid w:val="5C052EBF"/>
    <w:rsid w:val="5C0965BB"/>
    <w:rsid w:val="5C1132E9"/>
    <w:rsid w:val="5C302507"/>
    <w:rsid w:val="5C353980"/>
    <w:rsid w:val="5C355D0E"/>
    <w:rsid w:val="5C3A485E"/>
    <w:rsid w:val="5C403A9F"/>
    <w:rsid w:val="5C430C84"/>
    <w:rsid w:val="5C4B772D"/>
    <w:rsid w:val="5C4E5A42"/>
    <w:rsid w:val="5C53666C"/>
    <w:rsid w:val="5C542E40"/>
    <w:rsid w:val="5C556610"/>
    <w:rsid w:val="5C5A1F18"/>
    <w:rsid w:val="5C5D03A4"/>
    <w:rsid w:val="5C5F7657"/>
    <w:rsid w:val="5C637AA6"/>
    <w:rsid w:val="5C6462BF"/>
    <w:rsid w:val="5C656D73"/>
    <w:rsid w:val="5C6823CC"/>
    <w:rsid w:val="5C6A7717"/>
    <w:rsid w:val="5C6E6D91"/>
    <w:rsid w:val="5C77735B"/>
    <w:rsid w:val="5C7A44E2"/>
    <w:rsid w:val="5C8115FE"/>
    <w:rsid w:val="5C8263D8"/>
    <w:rsid w:val="5C83099A"/>
    <w:rsid w:val="5C834AD0"/>
    <w:rsid w:val="5C88691A"/>
    <w:rsid w:val="5C8C092F"/>
    <w:rsid w:val="5C8D1F14"/>
    <w:rsid w:val="5C8E4FA5"/>
    <w:rsid w:val="5C924330"/>
    <w:rsid w:val="5C93355B"/>
    <w:rsid w:val="5CA05A23"/>
    <w:rsid w:val="5CA37F29"/>
    <w:rsid w:val="5CA42271"/>
    <w:rsid w:val="5CA56DC0"/>
    <w:rsid w:val="5CB10EFD"/>
    <w:rsid w:val="5CBA6CC0"/>
    <w:rsid w:val="5CBE1B99"/>
    <w:rsid w:val="5CC664CF"/>
    <w:rsid w:val="5CCD1BE4"/>
    <w:rsid w:val="5CD83535"/>
    <w:rsid w:val="5CDB7D25"/>
    <w:rsid w:val="5CDC329A"/>
    <w:rsid w:val="5CDF712A"/>
    <w:rsid w:val="5CEC5DAD"/>
    <w:rsid w:val="5CF255EC"/>
    <w:rsid w:val="5CFB5537"/>
    <w:rsid w:val="5D003BD3"/>
    <w:rsid w:val="5D006CC6"/>
    <w:rsid w:val="5D037F04"/>
    <w:rsid w:val="5D053AA8"/>
    <w:rsid w:val="5D0862E1"/>
    <w:rsid w:val="5D0B5928"/>
    <w:rsid w:val="5D0D0C01"/>
    <w:rsid w:val="5D0D358C"/>
    <w:rsid w:val="5D1118D2"/>
    <w:rsid w:val="5D176634"/>
    <w:rsid w:val="5D266156"/>
    <w:rsid w:val="5D2D05ED"/>
    <w:rsid w:val="5D305CDF"/>
    <w:rsid w:val="5D3A0D29"/>
    <w:rsid w:val="5D3C64F9"/>
    <w:rsid w:val="5D3F4657"/>
    <w:rsid w:val="5D440C28"/>
    <w:rsid w:val="5D45369F"/>
    <w:rsid w:val="5D45774A"/>
    <w:rsid w:val="5D4F380B"/>
    <w:rsid w:val="5D4F3CEC"/>
    <w:rsid w:val="5D6320FA"/>
    <w:rsid w:val="5D6657A4"/>
    <w:rsid w:val="5D6D4980"/>
    <w:rsid w:val="5D704EDF"/>
    <w:rsid w:val="5D72214B"/>
    <w:rsid w:val="5D787DA7"/>
    <w:rsid w:val="5D875176"/>
    <w:rsid w:val="5D8B6506"/>
    <w:rsid w:val="5D8D1E4B"/>
    <w:rsid w:val="5D8D68FD"/>
    <w:rsid w:val="5D8E70CC"/>
    <w:rsid w:val="5D910093"/>
    <w:rsid w:val="5D977A01"/>
    <w:rsid w:val="5D983C64"/>
    <w:rsid w:val="5D9C33CB"/>
    <w:rsid w:val="5DA613B6"/>
    <w:rsid w:val="5DA73516"/>
    <w:rsid w:val="5DB12622"/>
    <w:rsid w:val="5DB474F9"/>
    <w:rsid w:val="5DB8145E"/>
    <w:rsid w:val="5DC40C2F"/>
    <w:rsid w:val="5DCB401F"/>
    <w:rsid w:val="5DCC018E"/>
    <w:rsid w:val="5DCF78B5"/>
    <w:rsid w:val="5DD42E94"/>
    <w:rsid w:val="5DD62E3C"/>
    <w:rsid w:val="5DD771B6"/>
    <w:rsid w:val="5DD82FEA"/>
    <w:rsid w:val="5DDF687D"/>
    <w:rsid w:val="5DE37BC1"/>
    <w:rsid w:val="5DE75832"/>
    <w:rsid w:val="5DEA7E16"/>
    <w:rsid w:val="5DEB6C71"/>
    <w:rsid w:val="5DEC57D6"/>
    <w:rsid w:val="5DEE7165"/>
    <w:rsid w:val="5DEF1DBB"/>
    <w:rsid w:val="5DF65F45"/>
    <w:rsid w:val="5E080DD9"/>
    <w:rsid w:val="5E096C3C"/>
    <w:rsid w:val="5E1336BB"/>
    <w:rsid w:val="5E1730F0"/>
    <w:rsid w:val="5E177811"/>
    <w:rsid w:val="5E1F26C4"/>
    <w:rsid w:val="5E3672AE"/>
    <w:rsid w:val="5E3B4A36"/>
    <w:rsid w:val="5E4511AE"/>
    <w:rsid w:val="5E4751E3"/>
    <w:rsid w:val="5E481B8B"/>
    <w:rsid w:val="5E5364D2"/>
    <w:rsid w:val="5E560023"/>
    <w:rsid w:val="5E56701B"/>
    <w:rsid w:val="5E596759"/>
    <w:rsid w:val="5E637521"/>
    <w:rsid w:val="5E652637"/>
    <w:rsid w:val="5E652715"/>
    <w:rsid w:val="5E7369C9"/>
    <w:rsid w:val="5E757ABF"/>
    <w:rsid w:val="5E783B8D"/>
    <w:rsid w:val="5E794EC5"/>
    <w:rsid w:val="5E7A1EDE"/>
    <w:rsid w:val="5E7B05CB"/>
    <w:rsid w:val="5E7E2BCB"/>
    <w:rsid w:val="5E8170B9"/>
    <w:rsid w:val="5E954531"/>
    <w:rsid w:val="5E9B3C2F"/>
    <w:rsid w:val="5EA6372E"/>
    <w:rsid w:val="5EAF52F2"/>
    <w:rsid w:val="5EB27493"/>
    <w:rsid w:val="5EB5182E"/>
    <w:rsid w:val="5EB85C2C"/>
    <w:rsid w:val="5EC92842"/>
    <w:rsid w:val="5ECD474C"/>
    <w:rsid w:val="5ED0507C"/>
    <w:rsid w:val="5ED16438"/>
    <w:rsid w:val="5ED527A7"/>
    <w:rsid w:val="5ED72D52"/>
    <w:rsid w:val="5EDC7482"/>
    <w:rsid w:val="5EE200DF"/>
    <w:rsid w:val="5EE31F84"/>
    <w:rsid w:val="5EE625BC"/>
    <w:rsid w:val="5EE82D40"/>
    <w:rsid w:val="5EE92472"/>
    <w:rsid w:val="5EEC3333"/>
    <w:rsid w:val="5EEC734E"/>
    <w:rsid w:val="5EF20DC5"/>
    <w:rsid w:val="5EF318ED"/>
    <w:rsid w:val="5EF636AD"/>
    <w:rsid w:val="5EFF184A"/>
    <w:rsid w:val="5F003A28"/>
    <w:rsid w:val="5F057999"/>
    <w:rsid w:val="5F0C6348"/>
    <w:rsid w:val="5F0D75B4"/>
    <w:rsid w:val="5F125A01"/>
    <w:rsid w:val="5F171EF2"/>
    <w:rsid w:val="5F1F3542"/>
    <w:rsid w:val="5F210DBE"/>
    <w:rsid w:val="5F220243"/>
    <w:rsid w:val="5F290B1C"/>
    <w:rsid w:val="5F2A3CAC"/>
    <w:rsid w:val="5F341AB3"/>
    <w:rsid w:val="5F371A09"/>
    <w:rsid w:val="5F403EB0"/>
    <w:rsid w:val="5F422CD1"/>
    <w:rsid w:val="5F4C3CA7"/>
    <w:rsid w:val="5F4D3174"/>
    <w:rsid w:val="5F5A2628"/>
    <w:rsid w:val="5F5B2952"/>
    <w:rsid w:val="5F651292"/>
    <w:rsid w:val="5F6B7E05"/>
    <w:rsid w:val="5F815345"/>
    <w:rsid w:val="5F864CEC"/>
    <w:rsid w:val="5F897DDF"/>
    <w:rsid w:val="5F8B00C8"/>
    <w:rsid w:val="5F8F7331"/>
    <w:rsid w:val="5F9204AD"/>
    <w:rsid w:val="5F924C91"/>
    <w:rsid w:val="5F9507D1"/>
    <w:rsid w:val="5F9B5E43"/>
    <w:rsid w:val="5FA16B27"/>
    <w:rsid w:val="5FA51437"/>
    <w:rsid w:val="5FA83361"/>
    <w:rsid w:val="5FAB4E77"/>
    <w:rsid w:val="5FAC7041"/>
    <w:rsid w:val="5FC370BD"/>
    <w:rsid w:val="5FC554DC"/>
    <w:rsid w:val="5FC95586"/>
    <w:rsid w:val="5FCF3D93"/>
    <w:rsid w:val="5FD337DA"/>
    <w:rsid w:val="5FD93529"/>
    <w:rsid w:val="5FDA0018"/>
    <w:rsid w:val="5FE151A2"/>
    <w:rsid w:val="5FE64552"/>
    <w:rsid w:val="5FE762FB"/>
    <w:rsid w:val="5FEA05F6"/>
    <w:rsid w:val="5FFE19D6"/>
    <w:rsid w:val="5FFE7B9A"/>
    <w:rsid w:val="60263847"/>
    <w:rsid w:val="6026556E"/>
    <w:rsid w:val="602776DD"/>
    <w:rsid w:val="602966AC"/>
    <w:rsid w:val="602A4948"/>
    <w:rsid w:val="602B7099"/>
    <w:rsid w:val="60321491"/>
    <w:rsid w:val="60334DF7"/>
    <w:rsid w:val="603B7B26"/>
    <w:rsid w:val="604559D5"/>
    <w:rsid w:val="604C5445"/>
    <w:rsid w:val="6050477F"/>
    <w:rsid w:val="60540FBE"/>
    <w:rsid w:val="60557F27"/>
    <w:rsid w:val="60575FE7"/>
    <w:rsid w:val="60634B26"/>
    <w:rsid w:val="606669EA"/>
    <w:rsid w:val="606B1D0E"/>
    <w:rsid w:val="606C321D"/>
    <w:rsid w:val="606E0025"/>
    <w:rsid w:val="60730F69"/>
    <w:rsid w:val="607928C3"/>
    <w:rsid w:val="60797A4E"/>
    <w:rsid w:val="60893E04"/>
    <w:rsid w:val="609024C9"/>
    <w:rsid w:val="6097021A"/>
    <w:rsid w:val="609849B3"/>
    <w:rsid w:val="60993D23"/>
    <w:rsid w:val="609E3B54"/>
    <w:rsid w:val="609E6CD9"/>
    <w:rsid w:val="60A256FB"/>
    <w:rsid w:val="60A41F02"/>
    <w:rsid w:val="60A63D62"/>
    <w:rsid w:val="60A66C05"/>
    <w:rsid w:val="60B133DA"/>
    <w:rsid w:val="60B53892"/>
    <w:rsid w:val="60B54B2E"/>
    <w:rsid w:val="60B945EB"/>
    <w:rsid w:val="60BA72D9"/>
    <w:rsid w:val="60BB53CA"/>
    <w:rsid w:val="60BD376B"/>
    <w:rsid w:val="60C35C7F"/>
    <w:rsid w:val="60C921F4"/>
    <w:rsid w:val="60CF06DE"/>
    <w:rsid w:val="60D40C63"/>
    <w:rsid w:val="60DF46B2"/>
    <w:rsid w:val="60E4034A"/>
    <w:rsid w:val="60E42E06"/>
    <w:rsid w:val="60E71DF5"/>
    <w:rsid w:val="60E83B18"/>
    <w:rsid w:val="60EB796C"/>
    <w:rsid w:val="60ED332C"/>
    <w:rsid w:val="60F7030C"/>
    <w:rsid w:val="60FD179A"/>
    <w:rsid w:val="60FF0875"/>
    <w:rsid w:val="610614FD"/>
    <w:rsid w:val="6106444A"/>
    <w:rsid w:val="610738B3"/>
    <w:rsid w:val="610E2841"/>
    <w:rsid w:val="61120620"/>
    <w:rsid w:val="61153A6E"/>
    <w:rsid w:val="61192E54"/>
    <w:rsid w:val="611B434B"/>
    <w:rsid w:val="612104DE"/>
    <w:rsid w:val="61276D6F"/>
    <w:rsid w:val="612A6962"/>
    <w:rsid w:val="612E04B2"/>
    <w:rsid w:val="612F4BB4"/>
    <w:rsid w:val="61360FFD"/>
    <w:rsid w:val="61464E3A"/>
    <w:rsid w:val="61493A33"/>
    <w:rsid w:val="614A3172"/>
    <w:rsid w:val="614C24CE"/>
    <w:rsid w:val="61572F13"/>
    <w:rsid w:val="616B3358"/>
    <w:rsid w:val="61732A41"/>
    <w:rsid w:val="61782A4A"/>
    <w:rsid w:val="617A55AC"/>
    <w:rsid w:val="61833AE8"/>
    <w:rsid w:val="618F3B25"/>
    <w:rsid w:val="619107C7"/>
    <w:rsid w:val="619154CC"/>
    <w:rsid w:val="619159A5"/>
    <w:rsid w:val="61941CCE"/>
    <w:rsid w:val="619B1838"/>
    <w:rsid w:val="619D1049"/>
    <w:rsid w:val="619D64F6"/>
    <w:rsid w:val="61A1507D"/>
    <w:rsid w:val="61A95D56"/>
    <w:rsid w:val="61B00FEC"/>
    <w:rsid w:val="61B57338"/>
    <w:rsid w:val="61B96BA1"/>
    <w:rsid w:val="61BC36D2"/>
    <w:rsid w:val="61C9200E"/>
    <w:rsid w:val="61CD1C78"/>
    <w:rsid w:val="61CF5B70"/>
    <w:rsid w:val="61D94D44"/>
    <w:rsid w:val="61DA2EA2"/>
    <w:rsid w:val="61DD5F7D"/>
    <w:rsid w:val="61DF0B0B"/>
    <w:rsid w:val="61E775ED"/>
    <w:rsid w:val="61E81934"/>
    <w:rsid w:val="61EA4E39"/>
    <w:rsid w:val="61F0697C"/>
    <w:rsid w:val="61F3476F"/>
    <w:rsid w:val="61F80826"/>
    <w:rsid w:val="61FB02FD"/>
    <w:rsid w:val="62047824"/>
    <w:rsid w:val="62071E0F"/>
    <w:rsid w:val="620D459E"/>
    <w:rsid w:val="62142560"/>
    <w:rsid w:val="62146745"/>
    <w:rsid w:val="6218593D"/>
    <w:rsid w:val="621A6FE4"/>
    <w:rsid w:val="622242FB"/>
    <w:rsid w:val="62226708"/>
    <w:rsid w:val="62262984"/>
    <w:rsid w:val="622F54B6"/>
    <w:rsid w:val="6232552E"/>
    <w:rsid w:val="62345911"/>
    <w:rsid w:val="623711D6"/>
    <w:rsid w:val="623C7953"/>
    <w:rsid w:val="62402E7B"/>
    <w:rsid w:val="62412019"/>
    <w:rsid w:val="62485CFF"/>
    <w:rsid w:val="62554879"/>
    <w:rsid w:val="625B5650"/>
    <w:rsid w:val="625E2CC2"/>
    <w:rsid w:val="62693C94"/>
    <w:rsid w:val="626C188B"/>
    <w:rsid w:val="626F3A03"/>
    <w:rsid w:val="62727687"/>
    <w:rsid w:val="627C682B"/>
    <w:rsid w:val="62811307"/>
    <w:rsid w:val="628A03A7"/>
    <w:rsid w:val="62914CB6"/>
    <w:rsid w:val="6298357D"/>
    <w:rsid w:val="629B0523"/>
    <w:rsid w:val="629F2899"/>
    <w:rsid w:val="629F3543"/>
    <w:rsid w:val="62A96000"/>
    <w:rsid w:val="62B108E4"/>
    <w:rsid w:val="62B333BE"/>
    <w:rsid w:val="62B55066"/>
    <w:rsid w:val="62BC1ABD"/>
    <w:rsid w:val="62BD348F"/>
    <w:rsid w:val="62C76839"/>
    <w:rsid w:val="62C85D9B"/>
    <w:rsid w:val="62D16D9F"/>
    <w:rsid w:val="62D920F0"/>
    <w:rsid w:val="62D93B9B"/>
    <w:rsid w:val="62E55C75"/>
    <w:rsid w:val="62FD126A"/>
    <w:rsid w:val="630846C8"/>
    <w:rsid w:val="630C31DE"/>
    <w:rsid w:val="63112192"/>
    <w:rsid w:val="63140296"/>
    <w:rsid w:val="63186A62"/>
    <w:rsid w:val="63194A6E"/>
    <w:rsid w:val="631B228C"/>
    <w:rsid w:val="632B64F2"/>
    <w:rsid w:val="632D6F4D"/>
    <w:rsid w:val="63376690"/>
    <w:rsid w:val="633931DD"/>
    <w:rsid w:val="633A6F18"/>
    <w:rsid w:val="63412418"/>
    <w:rsid w:val="634209A0"/>
    <w:rsid w:val="63431610"/>
    <w:rsid w:val="634730B1"/>
    <w:rsid w:val="634810FB"/>
    <w:rsid w:val="63501F90"/>
    <w:rsid w:val="63516B78"/>
    <w:rsid w:val="63521DF7"/>
    <w:rsid w:val="63531C68"/>
    <w:rsid w:val="63544850"/>
    <w:rsid w:val="6361547D"/>
    <w:rsid w:val="636366CB"/>
    <w:rsid w:val="636F0564"/>
    <w:rsid w:val="637141B2"/>
    <w:rsid w:val="63757173"/>
    <w:rsid w:val="637E67B0"/>
    <w:rsid w:val="637F4E47"/>
    <w:rsid w:val="638D7A94"/>
    <w:rsid w:val="63905C43"/>
    <w:rsid w:val="639150D2"/>
    <w:rsid w:val="63954E9D"/>
    <w:rsid w:val="639A7B80"/>
    <w:rsid w:val="639B4DC8"/>
    <w:rsid w:val="639C0314"/>
    <w:rsid w:val="63A232DD"/>
    <w:rsid w:val="63A25E6D"/>
    <w:rsid w:val="63A503DF"/>
    <w:rsid w:val="63A72023"/>
    <w:rsid w:val="63A8367E"/>
    <w:rsid w:val="63AD7349"/>
    <w:rsid w:val="63AE2291"/>
    <w:rsid w:val="63B256B2"/>
    <w:rsid w:val="63B25CF9"/>
    <w:rsid w:val="63C1754A"/>
    <w:rsid w:val="63C66846"/>
    <w:rsid w:val="63D06BAC"/>
    <w:rsid w:val="63D34FAD"/>
    <w:rsid w:val="63DA1736"/>
    <w:rsid w:val="63DB1E55"/>
    <w:rsid w:val="63DB5A56"/>
    <w:rsid w:val="63DF3AB3"/>
    <w:rsid w:val="63DF6BBC"/>
    <w:rsid w:val="6408298F"/>
    <w:rsid w:val="640B0052"/>
    <w:rsid w:val="640D7A7D"/>
    <w:rsid w:val="6412636F"/>
    <w:rsid w:val="64181DBE"/>
    <w:rsid w:val="64194F64"/>
    <w:rsid w:val="641C0E0C"/>
    <w:rsid w:val="641E27E5"/>
    <w:rsid w:val="64346481"/>
    <w:rsid w:val="644E2C61"/>
    <w:rsid w:val="64524FE0"/>
    <w:rsid w:val="64536BD4"/>
    <w:rsid w:val="645B117D"/>
    <w:rsid w:val="645E1F31"/>
    <w:rsid w:val="64676BB8"/>
    <w:rsid w:val="64677A84"/>
    <w:rsid w:val="6468694A"/>
    <w:rsid w:val="646A6840"/>
    <w:rsid w:val="646B6C10"/>
    <w:rsid w:val="6478030A"/>
    <w:rsid w:val="648008F4"/>
    <w:rsid w:val="64834AF1"/>
    <w:rsid w:val="648857D2"/>
    <w:rsid w:val="648E065F"/>
    <w:rsid w:val="648F3DAC"/>
    <w:rsid w:val="64926CC2"/>
    <w:rsid w:val="64956D45"/>
    <w:rsid w:val="64A86504"/>
    <w:rsid w:val="64B21712"/>
    <w:rsid w:val="64B6136E"/>
    <w:rsid w:val="64BE2F49"/>
    <w:rsid w:val="64CB782C"/>
    <w:rsid w:val="64CD374D"/>
    <w:rsid w:val="64E12823"/>
    <w:rsid w:val="64E40B1E"/>
    <w:rsid w:val="64E608E8"/>
    <w:rsid w:val="64E97E21"/>
    <w:rsid w:val="64F177E6"/>
    <w:rsid w:val="64F43BC6"/>
    <w:rsid w:val="64F55C52"/>
    <w:rsid w:val="64F94F4A"/>
    <w:rsid w:val="64FA1DEF"/>
    <w:rsid w:val="64FC0BA7"/>
    <w:rsid w:val="6501634E"/>
    <w:rsid w:val="65024C2A"/>
    <w:rsid w:val="65074D59"/>
    <w:rsid w:val="65102D26"/>
    <w:rsid w:val="6515696F"/>
    <w:rsid w:val="651614B3"/>
    <w:rsid w:val="651F2505"/>
    <w:rsid w:val="651F27F0"/>
    <w:rsid w:val="652A2692"/>
    <w:rsid w:val="652A4D5E"/>
    <w:rsid w:val="653B0A6D"/>
    <w:rsid w:val="65481862"/>
    <w:rsid w:val="654820E9"/>
    <w:rsid w:val="655C03A9"/>
    <w:rsid w:val="65613F39"/>
    <w:rsid w:val="65643B8C"/>
    <w:rsid w:val="65652727"/>
    <w:rsid w:val="65666E0C"/>
    <w:rsid w:val="6575149A"/>
    <w:rsid w:val="657D444B"/>
    <w:rsid w:val="658922EA"/>
    <w:rsid w:val="658B424A"/>
    <w:rsid w:val="658E1480"/>
    <w:rsid w:val="659272BE"/>
    <w:rsid w:val="65933A35"/>
    <w:rsid w:val="659401EC"/>
    <w:rsid w:val="65944A7F"/>
    <w:rsid w:val="6597497F"/>
    <w:rsid w:val="659A78BA"/>
    <w:rsid w:val="65B14F69"/>
    <w:rsid w:val="65B7553C"/>
    <w:rsid w:val="65B86D40"/>
    <w:rsid w:val="65BA6557"/>
    <w:rsid w:val="65C233F8"/>
    <w:rsid w:val="65C542DE"/>
    <w:rsid w:val="65C915ED"/>
    <w:rsid w:val="65CB77FB"/>
    <w:rsid w:val="65D028C9"/>
    <w:rsid w:val="65D7103B"/>
    <w:rsid w:val="65D71A47"/>
    <w:rsid w:val="65D840B4"/>
    <w:rsid w:val="65E21D9A"/>
    <w:rsid w:val="65E46EAB"/>
    <w:rsid w:val="65E60ACB"/>
    <w:rsid w:val="65EC6826"/>
    <w:rsid w:val="65F17DE3"/>
    <w:rsid w:val="6600527B"/>
    <w:rsid w:val="6603223B"/>
    <w:rsid w:val="6604585E"/>
    <w:rsid w:val="66085507"/>
    <w:rsid w:val="66146E7D"/>
    <w:rsid w:val="661A0D52"/>
    <w:rsid w:val="66290CB5"/>
    <w:rsid w:val="662D5FBC"/>
    <w:rsid w:val="66310B3A"/>
    <w:rsid w:val="66354095"/>
    <w:rsid w:val="66376F54"/>
    <w:rsid w:val="663D0A07"/>
    <w:rsid w:val="663F38B2"/>
    <w:rsid w:val="663F49C0"/>
    <w:rsid w:val="66513FE5"/>
    <w:rsid w:val="6652580D"/>
    <w:rsid w:val="665A3FEE"/>
    <w:rsid w:val="665F4C77"/>
    <w:rsid w:val="666C4D4A"/>
    <w:rsid w:val="666C5FE6"/>
    <w:rsid w:val="66734F95"/>
    <w:rsid w:val="667512BC"/>
    <w:rsid w:val="667627AD"/>
    <w:rsid w:val="668403D0"/>
    <w:rsid w:val="668F25CF"/>
    <w:rsid w:val="668F7A71"/>
    <w:rsid w:val="669041EA"/>
    <w:rsid w:val="66906896"/>
    <w:rsid w:val="669B3C3F"/>
    <w:rsid w:val="669E09C2"/>
    <w:rsid w:val="669F3C3B"/>
    <w:rsid w:val="66A01886"/>
    <w:rsid w:val="66A8090C"/>
    <w:rsid w:val="66AD58B8"/>
    <w:rsid w:val="66B86FA5"/>
    <w:rsid w:val="66C84DE3"/>
    <w:rsid w:val="66CB12BA"/>
    <w:rsid w:val="66CE6640"/>
    <w:rsid w:val="66CE7D92"/>
    <w:rsid w:val="66CF2E17"/>
    <w:rsid w:val="66D55EF5"/>
    <w:rsid w:val="66DA1E9B"/>
    <w:rsid w:val="66DA532D"/>
    <w:rsid w:val="66DB75CD"/>
    <w:rsid w:val="66E608BB"/>
    <w:rsid w:val="66EF58D0"/>
    <w:rsid w:val="66F440EE"/>
    <w:rsid w:val="66FB76C9"/>
    <w:rsid w:val="66FC23CA"/>
    <w:rsid w:val="66FF608A"/>
    <w:rsid w:val="67020300"/>
    <w:rsid w:val="67062C1F"/>
    <w:rsid w:val="671A6D13"/>
    <w:rsid w:val="671C3ED8"/>
    <w:rsid w:val="671D3F77"/>
    <w:rsid w:val="6727233A"/>
    <w:rsid w:val="672A5D7E"/>
    <w:rsid w:val="672A75F8"/>
    <w:rsid w:val="672D5E9E"/>
    <w:rsid w:val="672F7845"/>
    <w:rsid w:val="67385214"/>
    <w:rsid w:val="673A1C6A"/>
    <w:rsid w:val="67433140"/>
    <w:rsid w:val="67491DF2"/>
    <w:rsid w:val="674F67FD"/>
    <w:rsid w:val="67525189"/>
    <w:rsid w:val="67582239"/>
    <w:rsid w:val="67586682"/>
    <w:rsid w:val="6763179A"/>
    <w:rsid w:val="67637715"/>
    <w:rsid w:val="676A1C15"/>
    <w:rsid w:val="676E165D"/>
    <w:rsid w:val="67723E57"/>
    <w:rsid w:val="6779200A"/>
    <w:rsid w:val="677D35C4"/>
    <w:rsid w:val="677D7B34"/>
    <w:rsid w:val="677F4894"/>
    <w:rsid w:val="67811D50"/>
    <w:rsid w:val="67872810"/>
    <w:rsid w:val="679200C3"/>
    <w:rsid w:val="6792669C"/>
    <w:rsid w:val="679D1A82"/>
    <w:rsid w:val="67A2744A"/>
    <w:rsid w:val="67AA10BD"/>
    <w:rsid w:val="67AA73A0"/>
    <w:rsid w:val="67AD1824"/>
    <w:rsid w:val="67B34D08"/>
    <w:rsid w:val="67B54D60"/>
    <w:rsid w:val="67BC1EB7"/>
    <w:rsid w:val="67BC769F"/>
    <w:rsid w:val="67C439D9"/>
    <w:rsid w:val="67CD3440"/>
    <w:rsid w:val="67DD02DB"/>
    <w:rsid w:val="67EC57BB"/>
    <w:rsid w:val="67EE10C2"/>
    <w:rsid w:val="67F30D23"/>
    <w:rsid w:val="67F34D40"/>
    <w:rsid w:val="67F41DE5"/>
    <w:rsid w:val="67FE48F6"/>
    <w:rsid w:val="67FE4996"/>
    <w:rsid w:val="67FE5BDB"/>
    <w:rsid w:val="68004E04"/>
    <w:rsid w:val="680164FE"/>
    <w:rsid w:val="6806722B"/>
    <w:rsid w:val="68072171"/>
    <w:rsid w:val="680A2606"/>
    <w:rsid w:val="680B33E5"/>
    <w:rsid w:val="680D7E46"/>
    <w:rsid w:val="680E08CD"/>
    <w:rsid w:val="680E5745"/>
    <w:rsid w:val="681177C2"/>
    <w:rsid w:val="681E0B17"/>
    <w:rsid w:val="682433BD"/>
    <w:rsid w:val="682870CB"/>
    <w:rsid w:val="683176C6"/>
    <w:rsid w:val="68436ACC"/>
    <w:rsid w:val="6844644F"/>
    <w:rsid w:val="684C2FF0"/>
    <w:rsid w:val="68510BFD"/>
    <w:rsid w:val="68515215"/>
    <w:rsid w:val="68525A1F"/>
    <w:rsid w:val="6853758D"/>
    <w:rsid w:val="68671A78"/>
    <w:rsid w:val="686E391C"/>
    <w:rsid w:val="68752F2E"/>
    <w:rsid w:val="687B13DB"/>
    <w:rsid w:val="687B5CA9"/>
    <w:rsid w:val="687F3BA8"/>
    <w:rsid w:val="687F478E"/>
    <w:rsid w:val="68825CF0"/>
    <w:rsid w:val="688615EA"/>
    <w:rsid w:val="68942105"/>
    <w:rsid w:val="6894257F"/>
    <w:rsid w:val="689B6BB3"/>
    <w:rsid w:val="68A03183"/>
    <w:rsid w:val="68A50454"/>
    <w:rsid w:val="68A57E41"/>
    <w:rsid w:val="68B16B1C"/>
    <w:rsid w:val="68B63539"/>
    <w:rsid w:val="68BA0D4B"/>
    <w:rsid w:val="68BF78E8"/>
    <w:rsid w:val="68D00507"/>
    <w:rsid w:val="68D16F91"/>
    <w:rsid w:val="68D24671"/>
    <w:rsid w:val="68D73158"/>
    <w:rsid w:val="68D870C0"/>
    <w:rsid w:val="68DA0E8E"/>
    <w:rsid w:val="68DC0AC5"/>
    <w:rsid w:val="68DD0795"/>
    <w:rsid w:val="68E935F3"/>
    <w:rsid w:val="68F15C20"/>
    <w:rsid w:val="68F75FB1"/>
    <w:rsid w:val="68FE0C0F"/>
    <w:rsid w:val="69156DA2"/>
    <w:rsid w:val="691D1F1D"/>
    <w:rsid w:val="69236208"/>
    <w:rsid w:val="692A1E88"/>
    <w:rsid w:val="692D4E10"/>
    <w:rsid w:val="693010AC"/>
    <w:rsid w:val="693B52A4"/>
    <w:rsid w:val="694670C5"/>
    <w:rsid w:val="69502C79"/>
    <w:rsid w:val="695613DF"/>
    <w:rsid w:val="696300F4"/>
    <w:rsid w:val="696A5717"/>
    <w:rsid w:val="697D7E76"/>
    <w:rsid w:val="697F5BB3"/>
    <w:rsid w:val="698075A4"/>
    <w:rsid w:val="69816FC4"/>
    <w:rsid w:val="69845CEE"/>
    <w:rsid w:val="698A147E"/>
    <w:rsid w:val="69903DDE"/>
    <w:rsid w:val="69904827"/>
    <w:rsid w:val="69915C38"/>
    <w:rsid w:val="69940FB7"/>
    <w:rsid w:val="699849D5"/>
    <w:rsid w:val="69A13B58"/>
    <w:rsid w:val="69A512E3"/>
    <w:rsid w:val="69AC0139"/>
    <w:rsid w:val="69AE49E5"/>
    <w:rsid w:val="69B13A93"/>
    <w:rsid w:val="69B156B7"/>
    <w:rsid w:val="69B44309"/>
    <w:rsid w:val="69BF5CA8"/>
    <w:rsid w:val="69C27F36"/>
    <w:rsid w:val="69C63B37"/>
    <w:rsid w:val="69CC4337"/>
    <w:rsid w:val="69D43DBC"/>
    <w:rsid w:val="69D9006D"/>
    <w:rsid w:val="69DB555B"/>
    <w:rsid w:val="69E83ED8"/>
    <w:rsid w:val="69E93D01"/>
    <w:rsid w:val="69EF0421"/>
    <w:rsid w:val="69EF1E1C"/>
    <w:rsid w:val="69F347F7"/>
    <w:rsid w:val="69F57324"/>
    <w:rsid w:val="69F60142"/>
    <w:rsid w:val="6A017A77"/>
    <w:rsid w:val="6A031680"/>
    <w:rsid w:val="6A0842B3"/>
    <w:rsid w:val="6A207A23"/>
    <w:rsid w:val="6A230626"/>
    <w:rsid w:val="6A2A2D09"/>
    <w:rsid w:val="6A2C45D9"/>
    <w:rsid w:val="6A2F4CB4"/>
    <w:rsid w:val="6A3737A7"/>
    <w:rsid w:val="6A3A6AD2"/>
    <w:rsid w:val="6A450DBD"/>
    <w:rsid w:val="6A4A5872"/>
    <w:rsid w:val="6A4A6425"/>
    <w:rsid w:val="6A512F0F"/>
    <w:rsid w:val="6A556CA3"/>
    <w:rsid w:val="6A5854F6"/>
    <w:rsid w:val="6A5B543F"/>
    <w:rsid w:val="6A5C09E1"/>
    <w:rsid w:val="6A5E2A90"/>
    <w:rsid w:val="6A665327"/>
    <w:rsid w:val="6A7033D0"/>
    <w:rsid w:val="6A7802C0"/>
    <w:rsid w:val="6A7C7FBB"/>
    <w:rsid w:val="6A7F19B2"/>
    <w:rsid w:val="6A854E26"/>
    <w:rsid w:val="6A864E7E"/>
    <w:rsid w:val="6A891D21"/>
    <w:rsid w:val="6A8C276F"/>
    <w:rsid w:val="6A8D60D9"/>
    <w:rsid w:val="6A8F14DA"/>
    <w:rsid w:val="6A9D614C"/>
    <w:rsid w:val="6A9F3571"/>
    <w:rsid w:val="6AA20965"/>
    <w:rsid w:val="6AA33A9D"/>
    <w:rsid w:val="6AA40A92"/>
    <w:rsid w:val="6AA8248C"/>
    <w:rsid w:val="6AAB37F2"/>
    <w:rsid w:val="6AB56734"/>
    <w:rsid w:val="6AC86C56"/>
    <w:rsid w:val="6AC957FE"/>
    <w:rsid w:val="6ACD1C56"/>
    <w:rsid w:val="6AD45043"/>
    <w:rsid w:val="6AD65A74"/>
    <w:rsid w:val="6AD763F8"/>
    <w:rsid w:val="6AE21100"/>
    <w:rsid w:val="6AE62D95"/>
    <w:rsid w:val="6AE7333B"/>
    <w:rsid w:val="6AED7740"/>
    <w:rsid w:val="6AF82471"/>
    <w:rsid w:val="6AF835CD"/>
    <w:rsid w:val="6AFB1B9C"/>
    <w:rsid w:val="6AFE165F"/>
    <w:rsid w:val="6B09058E"/>
    <w:rsid w:val="6B096615"/>
    <w:rsid w:val="6B0B4860"/>
    <w:rsid w:val="6B0C5C60"/>
    <w:rsid w:val="6B0D05EF"/>
    <w:rsid w:val="6B0E196C"/>
    <w:rsid w:val="6B114B66"/>
    <w:rsid w:val="6B143B2F"/>
    <w:rsid w:val="6B222141"/>
    <w:rsid w:val="6B222479"/>
    <w:rsid w:val="6B495E08"/>
    <w:rsid w:val="6B516F97"/>
    <w:rsid w:val="6B5B3025"/>
    <w:rsid w:val="6B5B4D24"/>
    <w:rsid w:val="6B5D1F6A"/>
    <w:rsid w:val="6B6758F0"/>
    <w:rsid w:val="6B6F23B3"/>
    <w:rsid w:val="6B726B69"/>
    <w:rsid w:val="6B7921FF"/>
    <w:rsid w:val="6B9F238D"/>
    <w:rsid w:val="6BA25FC7"/>
    <w:rsid w:val="6BAA3C3B"/>
    <w:rsid w:val="6BAD0437"/>
    <w:rsid w:val="6BAD0882"/>
    <w:rsid w:val="6BAE01B4"/>
    <w:rsid w:val="6BB4455B"/>
    <w:rsid w:val="6BC74D8E"/>
    <w:rsid w:val="6BCD3DB1"/>
    <w:rsid w:val="6BD82871"/>
    <w:rsid w:val="6BDF61A0"/>
    <w:rsid w:val="6BE357FD"/>
    <w:rsid w:val="6BE8457A"/>
    <w:rsid w:val="6BEA39A9"/>
    <w:rsid w:val="6BF7517E"/>
    <w:rsid w:val="6C006E34"/>
    <w:rsid w:val="6C0367E8"/>
    <w:rsid w:val="6C132377"/>
    <w:rsid w:val="6C147BE6"/>
    <w:rsid w:val="6C237CB5"/>
    <w:rsid w:val="6C2F6AF2"/>
    <w:rsid w:val="6C351E6F"/>
    <w:rsid w:val="6C354964"/>
    <w:rsid w:val="6C3C4772"/>
    <w:rsid w:val="6C3D3720"/>
    <w:rsid w:val="6C614AE3"/>
    <w:rsid w:val="6C6157E0"/>
    <w:rsid w:val="6C683C68"/>
    <w:rsid w:val="6C7177F2"/>
    <w:rsid w:val="6C722F59"/>
    <w:rsid w:val="6C787214"/>
    <w:rsid w:val="6C794976"/>
    <w:rsid w:val="6C8417E8"/>
    <w:rsid w:val="6C8A2D60"/>
    <w:rsid w:val="6C8C50D7"/>
    <w:rsid w:val="6C9114BF"/>
    <w:rsid w:val="6C936DA3"/>
    <w:rsid w:val="6C96620C"/>
    <w:rsid w:val="6C9918C3"/>
    <w:rsid w:val="6C9C6ECF"/>
    <w:rsid w:val="6CA16DA3"/>
    <w:rsid w:val="6CA2438B"/>
    <w:rsid w:val="6CA25865"/>
    <w:rsid w:val="6CA35E52"/>
    <w:rsid w:val="6CA648CF"/>
    <w:rsid w:val="6CA774F7"/>
    <w:rsid w:val="6CC07767"/>
    <w:rsid w:val="6CC135E1"/>
    <w:rsid w:val="6CC5480F"/>
    <w:rsid w:val="6CD0085F"/>
    <w:rsid w:val="6CD471A3"/>
    <w:rsid w:val="6CDE3507"/>
    <w:rsid w:val="6CDF2292"/>
    <w:rsid w:val="6CE30AE7"/>
    <w:rsid w:val="6CE84942"/>
    <w:rsid w:val="6CE905D6"/>
    <w:rsid w:val="6CEF6064"/>
    <w:rsid w:val="6D001C30"/>
    <w:rsid w:val="6D011448"/>
    <w:rsid w:val="6D0B319B"/>
    <w:rsid w:val="6D0C2CB8"/>
    <w:rsid w:val="6D1019D5"/>
    <w:rsid w:val="6D1133B0"/>
    <w:rsid w:val="6D12393A"/>
    <w:rsid w:val="6D132DE5"/>
    <w:rsid w:val="6D143454"/>
    <w:rsid w:val="6D1A5849"/>
    <w:rsid w:val="6D1E0F43"/>
    <w:rsid w:val="6D220D32"/>
    <w:rsid w:val="6D2801B5"/>
    <w:rsid w:val="6D32467B"/>
    <w:rsid w:val="6D370D11"/>
    <w:rsid w:val="6D3F59DF"/>
    <w:rsid w:val="6D5E2137"/>
    <w:rsid w:val="6D654C4E"/>
    <w:rsid w:val="6D6A0CD7"/>
    <w:rsid w:val="6D720063"/>
    <w:rsid w:val="6D73306E"/>
    <w:rsid w:val="6D7934E0"/>
    <w:rsid w:val="6D796727"/>
    <w:rsid w:val="6D883266"/>
    <w:rsid w:val="6D974328"/>
    <w:rsid w:val="6D9B0C88"/>
    <w:rsid w:val="6DA33DC5"/>
    <w:rsid w:val="6DA51034"/>
    <w:rsid w:val="6DA85A2B"/>
    <w:rsid w:val="6DB35C3A"/>
    <w:rsid w:val="6DB74832"/>
    <w:rsid w:val="6DB8462D"/>
    <w:rsid w:val="6DB93407"/>
    <w:rsid w:val="6DBC361A"/>
    <w:rsid w:val="6DDF6234"/>
    <w:rsid w:val="6DE36E5C"/>
    <w:rsid w:val="6DE43E61"/>
    <w:rsid w:val="6DF2171A"/>
    <w:rsid w:val="6DF64144"/>
    <w:rsid w:val="6DFA7EB6"/>
    <w:rsid w:val="6DFE0D2B"/>
    <w:rsid w:val="6DFF1555"/>
    <w:rsid w:val="6E2A2A70"/>
    <w:rsid w:val="6E2B79AE"/>
    <w:rsid w:val="6E3A0C27"/>
    <w:rsid w:val="6E3A2EBD"/>
    <w:rsid w:val="6E452731"/>
    <w:rsid w:val="6E524131"/>
    <w:rsid w:val="6E577E56"/>
    <w:rsid w:val="6E5A1E88"/>
    <w:rsid w:val="6E607255"/>
    <w:rsid w:val="6E63173E"/>
    <w:rsid w:val="6E692369"/>
    <w:rsid w:val="6E6E6558"/>
    <w:rsid w:val="6E755F7D"/>
    <w:rsid w:val="6E8E2024"/>
    <w:rsid w:val="6E8F199B"/>
    <w:rsid w:val="6E935578"/>
    <w:rsid w:val="6E9B1BAB"/>
    <w:rsid w:val="6E9B6F02"/>
    <w:rsid w:val="6EA0683C"/>
    <w:rsid w:val="6EA76250"/>
    <w:rsid w:val="6EAD380B"/>
    <w:rsid w:val="6EB40064"/>
    <w:rsid w:val="6EB624A1"/>
    <w:rsid w:val="6EB77B41"/>
    <w:rsid w:val="6EB8770F"/>
    <w:rsid w:val="6EBA3154"/>
    <w:rsid w:val="6EBE43BC"/>
    <w:rsid w:val="6EC51B77"/>
    <w:rsid w:val="6EC94E08"/>
    <w:rsid w:val="6EC97F49"/>
    <w:rsid w:val="6ED05E2F"/>
    <w:rsid w:val="6EDA10DB"/>
    <w:rsid w:val="6EE04250"/>
    <w:rsid w:val="6EE97906"/>
    <w:rsid w:val="6F04491F"/>
    <w:rsid w:val="6F0572A1"/>
    <w:rsid w:val="6F0D20C3"/>
    <w:rsid w:val="6F0E5E87"/>
    <w:rsid w:val="6F0F00F0"/>
    <w:rsid w:val="6F101F1F"/>
    <w:rsid w:val="6F1258F0"/>
    <w:rsid w:val="6F19020D"/>
    <w:rsid w:val="6F2424FB"/>
    <w:rsid w:val="6F25449B"/>
    <w:rsid w:val="6F2F0D58"/>
    <w:rsid w:val="6F353CDA"/>
    <w:rsid w:val="6F3E676B"/>
    <w:rsid w:val="6F4964F4"/>
    <w:rsid w:val="6F4E2FFD"/>
    <w:rsid w:val="6F556372"/>
    <w:rsid w:val="6F590D7F"/>
    <w:rsid w:val="6F605DF1"/>
    <w:rsid w:val="6F607882"/>
    <w:rsid w:val="6F616B92"/>
    <w:rsid w:val="6F670697"/>
    <w:rsid w:val="6F74042F"/>
    <w:rsid w:val="6F795FB2"/>
    <w:rsid w:val="6F7D4C82"/>
    <w:rsid w:val="6F882F98"/>
    <w:rsid w:val="6F8E7950"/>
    <w:rsid w:val="6F8F5184"/>
    <w:rsid w:val="6F94146B"/>
    <w:rsid w:val="6F9907E1"/>
    <w:rsid w:val="6FA63C2E"/>
    <w:rsid w:val="6FAB4081"/>
    <w:rsid w:val="6FB72922"/>
    <w:rsid w:val="6FC54EDE"/>
    <w:rsid w:val="6FD6225F"/>
    <w:rsid w:val="6FD864DE"/>
    <w:rsid w:val="6FD94145"/>
    <w:rsid w:val="6FE276AD"/>
    <w:rsid w:val="6FE4175E"/>
    <w:rsid w:val="6FF30C9E"/>
    <w:rsid w:val="6FF4523A"/>
    <w:rsid w:val="700B7656"/>
    <w:rsid w:val="7014048C"/>
    <w:rsid w:val="7014219F"/>
    <w:rsid w:val="70181F84"/>
    <w:rsid w:val="70187473"/>
    <w:rsid w:val="701E2F95"/>
    <w:rsid w:val="70200B87"/>
    <w:rsid w:val="70221A27"/>
    <w:rsid w:val="70276F28"/>
    <w:rsid w:val="702D1C94"/>
    <w:rsid w:val="702E7A10"/>
    <w:rsid w:val="70301CDB"/>
    <w:rsid w:val="703336E2"/>
    <w:rsid w:val="70345F49"/>
    <w:rsid w:val="70420DDD"/>
    <w:rsid w:val="704252BA"/>
    <w:rsid w:val="704B3418"/>
    <w:rsid w:val="704E6989"/>
    <w:rsid w:val="705A535C"/>
    <w:rsid w:val="705E3865"/>
    <w:rsid w:val="705E5D9A"/>
    <w:rsid w:val="70607AB3"/>
    <w:rsid w:val="70617692"/>
    <w:rsid w:val="706766FB"/>
    <w:rsid w:val="70687436"/>
    <w:rsid w:val="706D62E4"/>
    <w:rsid w:val="706E3561"/>
    <w:rsid w:val="70732F50"/>
    <w:rsid w:val="707F2F5A"/>
    <w:rsid w:val="70881F80"/>
    <w:rsid w:val="708D147B"/>
    <w:rsid w:val="709D545F"/>
    <w:rsid w:val="709D6F6B"/>
    <w:rsid w:val="709F5FEF"/>
    <w:rsid w:val="70A37863"/>
    <w:rsid w:val="70A6613F"/>
    <w:rsid w:val="70A85E08"/>
    <w:rsid w:val="70AB209A"/>
    <w:rsid w:val="70B471E4"/>
    <w:rsid w:val="70B65D79"/>
    <w:rsid w:val="70BC70B4"/>
    <w:rsid w:val="70BF05A4"/>
    <w:rsid w:val="70C42D7E"/>
    <w:rsid w:val="70D97C98"/>
    <w:rsid w:val="70DE0DB9"/>
    <w:rsid w:val="70DF315C"/>
    <w:rsid w:val="70ED6EB1"/>
    <w:rsid w:val="70F06C7C"/>
    <w:rsid w:val="70F34A15"/>
    <w:rsid w:val="70FA748E"/>
    <w:rsid w:val="70FC18F0"/>
    <w:rsid w:val="710339DF"/>
    <w:rsid w:val="71053847"/>
    <w:rsid w:val="71110752"/>
    <w:rsid w:val="711A4C45"/>
    <w:rsid w:val="711D0B05"/>
    <w:rsid w:val="711E37C6"/>
    <w:rsid w:val="711F2335"/>
    <w:rsid w:val="7121577A"/>
    <w:rsid w:val="712511BB"/>
    <w:rsid w:val="712813C0"/>
    <w:rsid w:val="71284371"/>
    <w:rsid w:val="712F2C87"/>
    <w:rsid w:val="71324CEC"/>
    <w:rsid w:val="71385E66"/>
    <w:rsid w:val="71414BCB"/>
    <w:rsid w:val="7146384D"/>
    <w:rsid w:val="7147253B"/>
    <w:rsid w:val="714B4BCD"/>
    <w:rsid w:val="714C2E30"/>
    <w:rsid w:val="714C4726"/>
    <w:rsid w:val="714E11D7"/>
    <w:rsid w:val="715E084D"/>
    <w:rsid w:val="71751301"/>
    <w:rsid w:val="717A25A5"/>
    <w:rsid w:val="717B16AC"/>
    <w:rsid w:val="717D65B6"/>
    <w:rsid w:val="718246E6"/>
    <w:rsid w:val="718C1368"/>
    <w:rsid w:val="719314AE"/>
    <w:rsid w:val="719C6ACB"/>
    <w:rsid w:val="719C75A5"/>
    <w:rsid w:val="719F7583"/>
    <w:rsid w:val="71A1038D"/>
    <w:rsid w:val="71AD4750"/>
    <w:rsid w:val="71B4621B"/>
    <w:rsid w:val="71B66EA9"/>
    <w:rsid w:val="71C44A93"/>
    <w:rsid w:val="71C8751D"/>
    <w:rsid w:val="71CC5391"/>
    <w:rsid w:val="71D0145F"/>
    <w:rsid w:val="71D341F9"/>
    <w:rsid w:val="71D44BAD"/>
    <w:rsid w:val="71D8417E"/>
    <w:rsid w:val="71D849C4"/>
    <w:rsid w:val="71DC1443"/>
    <w:rsid w:val="71EA5632"/>
    <w:rsid w:val="71EC64DD"/>
    <w:rsid w:val="71EE0D42"/>
    <w:rsid w:val="71F44A69"/>
    <w:rsid w:val="71F82B3B"/>
    <w:rsid w:val="71F82FD4"/>
    <w:rsid w:val="71F83105"/>
    <w:rsid w:val="71FD53FB"/>
    <w:rsid w:val="71FF480B"/>
    <w:rsid w:val="71FF6205"/>
    <w:rsid w:val="72004CE6"/>
    <w:rsid w:val="72056FA1"/>
    <w:rsid w:val="72201BAD"/>
    <w:rsid w:val="722D30EF"/>
    <w:rsid w:val="722F344F"/>
    <w:rsid w:val="72312477"/>
    <w:rsid w:val="72334764"/>
    <w:rsid w:val="72437F3F"/>
    <w:rsid w:val="72484410"/>
    <w:rsid w:val="724C32C1"/>
    <w:rsid w:val="724F0693"/>
    <w:rsid w:val="72526111"/>
    <w:rsid w:val="72563305"/>
    <w:rsid w:val="725E5CEF"/>
    <w:rsid w:val="72600759"/>
    <w:rsid w:val="72633EBF"/>
    <w:rsid w:val="72697486"/>
    <w:rsid w:val="726B4BBD"/>
    <w:rsid w:val="727255B4"/>
    <w:rsid w:val="7279578F"/>
    <w:rsid w:val="727A5712"/>
    <w:rsid w:val="72A06C48"/>
    <w:rsid w:val="72A1008C"/>
    <w:rsid w:val="72B237D0"/>
    <w:rsid w:val="72B32F16"/>
    <w:rsid w:val="72BC73A2"/>
    <w:rsid w:val="72BF54C7"/>
    <w:rsid w:val="72C87C98"/>
    <w:rsid w:val="72C90212"/>
    <w:rsid w:val="72CE3842"/>
    <w:rsid w:val="72D16707"/>
    <w:rsid w:val="72D7701C"/>
    <w:rsid w:val="72DB636E"/>
    <w:rsid w:val="72DC6F44"/>
    <w:rsid w:val="72E22E38"/>
    <w:rsid w:val="72E937B1"/>
    <w:rsid w:val="72EE5A0A"/>
    <w:rsid w:val="72F52FCC"/>
    <w:rsid w:val="72F83BE1"/>
    <w:rsid w:val="72FD3B8B"/>
    <w:rsid w:val="73030BC4"/>
    <w:rsid w:val="730C5125"/>
    <w:rsid w:val="730E66A0"/>
    <w:rsid w:val="730F5C5D"/>
    <w:rsid w:val="73101A37"/>
    <w:rsid w:val="73161999"/>
    <w:rsid w:val="731A21C4"/>
    <w:rsid w:val="731D416A"/>
    <w:rsid w:val="73231274"/>
    <w:rsid w:val="732A1A3F"/>
    <w:rsid w:val="732A39C8"/>
    <w:rsid w:val="732B005D"/>
    <w:rsid w:val="732C4056"/>
    <w:rsid w:val="732E413D"/>
    <w:rsid w:val="732E7952"/>
    <w:rsid w:val="73341EE8"/>
    <w:rsid w:val="73390E34"/>
    <w:rsid w:val="733D375A"/>
    <w:rsid w:val="734015FF"/>
    <w:rsid w:val="7345395B"/>
    <w:rsid w:val="734834F1"/>
    <w:rsid w:val="734C0767"/>
    <w:rsid w:val="734E3AE1"/>
    <w:rsid w:val="73530FEC"/>
    <w:rsid w:val="73537166"/>
    <w:rsid w:val="7370455B"/>
    <w:rsid w:val="73740A2F"/>
    <w:rsid w:val="73800893"/>
    <w:rsid w:val="738669BF"/>
    <w:rsid w:val="738F6D66"/>
    <w:rsid w:val="73935D25"/>
    <w:rsid w:val="73951019"/>
    <w:rsid w:val="73960A7C"/>
    <w:rsid w:val="739E2C0D"/>
    <w:rsid w:val="739F4C00"/>
    <w:rsid w:val="73A750E2"/>
    <w:rsid w:val="73A87546"/>
    <w:rsid w:val="73C155BB"/>
    <w:rsid w:val="73CF295A"/>
    <w:rsid w:val="73D3716A"/>
    <w:rsid w:val="73D72549"/>
    <w:rsid w:val="73D9288D"/>
    <w:rsid w:val="73D937C6"/>
    <w:rsid w:val="73D9709A"/>
    <w:rsid w:val="73DC4B47"/>
    <w:rsid w:val="73E56CDB"/>
    <w:rsid w:val="73E775DB"/>
    <w:rsid w:val="73E93A08"/>
    <w:rsid w:val="73EE2D6F"/>
    <w:rsid w:val="73FC14E2"/>
    <w:rsid w:val="73FD48C8"/>
    <w:rsid w:val="74023CCE"/>
    <w:rsid w:val="7404258B"/>
    <w:rsid w:val="740B4776"/>
    <w:rsid w:val="740F0C36"/>
    <w:rsid w:val="741B22CF"/>
    <w:rsid w:val="741D4BBB"/>
    <w:rsid w:val="74210B23"/>
    <w:rsid w:val="742B09D7"/>
    <w:rsid w:val="742B378C"/>
    <w:rsid w:val="742B6196"/>
    <w:rsid w:val="742F264B"/>
    <w:rsid w:val="74314535"/>
    <w:rsid w:val="743B7C3F"/>
    <w:rsid w:val="743D247D"/>
    <w:rsid w:val="7446623D"/>
    <w:rsid w:val="745803B8"/>
    <w:rsid w:val="745B073E"/>
    <w:rsid w:val="745E5512"/>
    <w:rsid w:val="74660B47"/>
    <w:rsid w:val="74666633"/>
    <w:rsid w:val="74671F4D"/>
    <w:rsid w:val="74776FEC"/>
    <w:rsid w:val="747F4D01"/>
    <w:rsid w:val="74852289"/>
    <w:rsid w:val="748D1923"/>
    <w:rsid w:val="749D0252"/>
    <w:rsid w:val="74A15D5C"/>
    <w:rsid w:val="74A459B5"/>
    <w:rsid w:val="74AA197B"/>
    <w:rsid w:val="74AA3BAE"/>
    <w:rsid w:val="74B32F5E"/>
    <w:rsid w:val="74C33477"/>
    <w:rsid w:val="74CC0970"/>
    <w:rsid w:val="74CC5D21"/>
    <w:rsid w:val="74D733BC"/>
    <w:rsid w:val="74D8346F"/>
    <w:rsid w:val="74D87D85"/>
    <w:rsid w:val="74DD4A90"/>
    <w:rsid w:val="74E31E6A"/>
    <w:rsid w:val="74E51E5F"/>
    <w:rsid w:val="74EF631F"/>
    <w:rsid w:val="74F23A53"/>
    <w:rsid w:val="74F8290B"/>
    <w:rsid w:val="75020AAF"/>
    <w:rsid w:val="75026460"/>
    <w:rsid w:val="7506444A"/>
    <w:rsid w:val="75094149"/>
    <w:rsid w:val="750B1D88"/>
    <w:rsid w:val="750B2E65"/>
    <w:rsid w:val="75165E57"/>
    <w:rsid w:val="752053D5"/>
    <w:rsid w:val="752F1B9A"/>
    <w:rsid w:val="75317748"/>
    <w:rsid w:val="753345EF"/>
    <w:rsid w:val="753E24B6"/>
    <w:rsid w:val="75424474"/>
    <w:rsid w:val="75427A73"/>
    <w:rsid w:val="754A6D7E"/>
    <w:rsid w:val="754C0658"/>
    <w:rsid w:val="75552B2E"/>
    <w:rsid w:val="75564645"/>
    <w:rsid w:val="755C3ED4"/>
    <w:rsid w:val="755D6039"/>
    <w:rsid w:val="75674BF5"/>
    <w:rsid w:val="756A74FC"/>
    <w:rsid w:val="756E334F"/>
    <w:rsid w:val="75783D79"/>
    <w:rsid w:val="7581642E"/>
    <w:rsid w:val="75854359"/>
    <w:rsid w:val="758A736E"/>
    <w:rsid w:val="758B3B56"/>
    <w:rsid w:val="758B6FEB"/>
    <w:rsid w:val="759022F4"/>
    <w:rsid w:val="75903089"/>
    <w:rsid w:val="7597353E"/>
    <w:rsid w:val="75997268"/>
    <w:rsid w:val="759F4E38"/>
    <w:rsid w:val="75A05376"/>
    <w:rsid w:val="75A63757"/>
    <w:rsid w:val="75A7261A"/>
    <w:rsid w:val="75AA5203"/>
    <w:rsid w:val="75AC468C"/>
    <w:rsid w:val="75AE2B04"/>
    <w:rsid w:val="75AE46C1"/>
    <w:rsid w:val="75B974DB"/>
    <w:rsid w:val="75BA1E2E"/>
    <w:rsid w:val="75C30C99"/>
    <w:rsid w:val="75D26318"/>
    <w:rsid w:val="75D43F25"/>
    <w:rsid w:val="75D75B23"/>
    <w:rsid w:val="75D80EF5"/>
    <w:rsid w:val="75D95D03"/>
    <w:rsid w:val="75E62C58"/>
    <w:rsid w:val="75F86B59"/>
    <w:rsid w:val="75FE553E"/>
    <w:rsid w:val="760421A8"/>
    <w:rsid w:val="76057DA1"/>
    <w:rsid w:val="7612545A"/>
    <w:rsid w:val="76151D2C"/>
    <w:rsid w:val="761A39B3"/>
    <w:rsid w:val="761B6D59"/>
    <w:rsid w:val="761D25A0"/>
    <w:rsid w:val="76217195"/>
    <w:rsid w:val="76232A00"/>
    <w:rsid w:val="762E3740"/>
    <w:rsid w:val="762F4DF1"/>
    <w:rsid w:val="763471EC"/>
    <w:rsid w:val="76397CD8"/>
    <w:rsid w:val="76421235"/>
    <w:rsid w:val="76483AD4"/>
    <w:rsid w:val="76506AFC"/>
    <w:rsid w:val="76506F2A"/>
    <w:rsid w:val="765330D7"/>
    <w:rsid w:val="765A4245"/>
    <w:rsid w:val="76607E80"/>
    <w:rsid w:val="766558D9"/>
    <w:rsid w:val="76664C57"/>
    <w:rsid w:val="766C021A"/>
    <w:rsid w:val="766D56F2"/>
    <w:rsid w:val="766E25D3"/>
    <w:rsid w:val="767C0087"/>
    <w:rsid w:val="76800F91"/>
    <w:rsid w:val="76822A2C"/>
    <w:rsid w:val="7682608D"/>
    <w:rsid w:val="76856BB8"/>
    <w:rsid w:val="76856CCA"/>
    <w:rsid w:val="76864062"/>
    <w:rsid w:val="768B4AD5"/>
    <w:rsid w:val="769559E5"/>
    <w:rsid w:val="76957895"/>
    <w:rsid w:val="769F6A6A"/>
    <w:rsid w:val="76A354EC"/>
    <w:rsid w:val="76A767A3"/>
    <w:rsid w:val="76A93CF5"/>
    <w:rsid w:val="76B97688"/>
    <w:rsid w:val="76BF264B"/>
    <w:rsid w:val="76BF5CB1"/>
    <w:rsid w:val="76C01888"/>
    <w:rsid w:val="76C452E0"/>
    <w:rsid w:val="76C76058"/>
    <w:rsid w:val="76C9360E"/>
    <w:rsid w:val="76CC1F1E"/>
    <w:rsid w:val="76D011DE"/>
    <w:rsid w:val="76D25E73"/>
    <w:rsid w:val="76DB0332"/>
    <w:rsid w:val="76DD527F"/>
    <w:rsid w:val="76EC45A2"/>
    <w:rsid w:val="76F01081"/>
    <w:rsid w:val="76F80D63"/>
    <w:rsid w:val="77002048"/>
    <w:rsid w:val="77046F30"/>
    <w:rsid w:val="770D72C5"/>
    <w:rsid w:val="77107A3B"/>
    <w:rsid w:val="77115209"/>
    <w:rsid w:val="7717476E"/>
    <w:rsid w:val="7724154D"/>
    <w:rsid w:val="77294565"/>
    <w:rsid w:val="772F0938"/>
    <w:rsid w:val="77347AED"/>
    <w:rsid w:val="77471B1E"/>
    <w:rsid w:val="774D5FB0"/>
    <w:rsid w:val="775509A1"/>
    <w:rsid w:val="77560F8F"/>
    <w:rsid w:val="776554C3"/>
    <w:rsid w:val="7769536E"/>
    <w:rsid w:val="776A368C"/>
    <w:rsid w:val="776C3BD8"/>
    <w:rsid w:val="77742910"/>
    <w:rsid w:val="77755092"/>
    <w:rsid w:val="77834014"/>
    <w:rsid w:val="778E3D52"/>
    <w:rsid w:val="778E6035"/>
    <w:rsid w:val="778E7458"/>
    <w:rsid w:val="779E2331"/>
    <w:rsid w:val="779F0C0D"/>
    <w:rsid w:val="77A948E6"/>
    <w:rsid w:val="77AB3FDB"/>
    <w:rsid w:val="77AF6C16"/>
    <w:rsid w:val="77B416AF"/>
    <w:rsid w:val="77B9155F"/>
    <w:rsid w:val="77C41A96"/>
    <w:rsid w:val="77CA0838"/>
    <w:rsid w:val="77CC79F4"/>
    <w:rsid w:val="77D13B0B"/>
    <w:rsid w:val="77DA56CC"/>
    <w:rsid w:val="77DF184E"/>
    <w:rsid w:val="77F40E74"/>
    <w:rsid w:val="77FF26CE"/>
    <w:rsid w:val="78012D84"/>
    <w:rsid w:val="78016008"/>
    <w:rsid w:val="78042C3A"/>
    <w:rsid w:val="78060C5F"/>
    <w:rsid w:val="780F482E"/>
    <w:rsid w:val="78131DA6"/>
    <w:rsid w:val="782A451C"/>
    <w:rsid w:val="782C3082"/>
    <w:rsid w:val="78351CCA"/>
    <w:rsid w:val="784D1AC8"/>
    <w:rsid w:val="78616C02"/>
    <w:rsid w:val="78670068"/>
    <w:rsid w:val="786722F5"/>
    <w:rsid w:val="78695D67"/>
    <w:rsid w:val="786F3881"/>
    <w:rsid w:val="78754A40"/>
    <w:rsid w:val="787854A6"/>
    <w:rsid w:val="7883058E"/>
    <w:rsid w:val="788C749E"/>
    <w:rsid w:val="789352ED"/>
    <w:rsid w:val="789365D5"/>
    <w:rsid w:val="78943B30"/>
    <w:rsid w:val="78972B49"/>
    <w:rsid w:val="78974F21"/>
    <w:rsid w:val="789F3A7B"/>
    <w:rsid w:val="78A67BD5"/>
    <w:rsid w:val="78A85465"/>
    <w:rsid w:val="78AC2DD1"/>
    <w:rsid w:val="78B01F6A"/>
    <w:rsid w:val="78B93D18"/>
    <w:rsid w:val="78C21950"/>
    <w:rsid w:val="78C835C1"/>
    <w:rsid w:val="78CB6D26"/>
    <w:rsid w:val="78CE1C04"/>
    <w:rsid w:val="78D51AE6"/>
    <w:rsid w:val="78D61C3C"/>
    <w:rsid w:val="78E3212D"/>
    <w:rsid w:val="78E42431"/>
    <w:rsid w:val="78EB545B"/>
    <w:rsid w:val="78F174AB"/>
    <w:rsid w:val="78F33B5A"/>
    <w:rsid w:val="78F4036B"/>
    <w:rsid w:val="78FE714D"/>
    <w:rsid w:val="79021ED6"/>
    <w:rsid w:val="790E156F"/>
    <w:rsid w:val="791F3231"/>
    <w:rsid w:val="7929425A"/>
    <w:rsid w:val="79294858"/>
    <w:rsid w:val="792C0C9D"/>
    <w:rsid w:val="79357A15"/>
    <w:rsid w:val="79371C83"/>
    <w:rsid w:val="793E5FEE"/>
    <w:rsid w:val="794611A8"/>
    <w:rsid w:val="79474B9F"/>
    <w:rsid w:val="7950118E"/>
    <w:rsid w:val="795145E4"/>
    <w:rsid w:val="79585EFA"/>
    <w:rsid w:val="795D3D60"/>
    <w:rsid w:val="79614563"/>
    <w:rsid w:val="796227A4"/>
    <w:rsid w:val="79624036"/>
    <w:rsid w:val="796525EE"/>
    <w:rsid w:val="796725F3"/>
    <w:rsid w:val="797177E6"/>
    <w:rsid w:val="79767829"/>
    <w:rsid w:val="797B0032"/>
    <w:rsid w:val="797D4FC9"/>
    <w:rsid w:val="79822325"/>
    <w:rsid w:val="79841A2D"/>
    <w:rsid w:val="7988409B"/>
    <w:rsid w:val="798B57A1"/>
    <w:rsid w:val="799027C0"/>
    <w:rsid w:val="79A22002"/>
    <w:rsid w:val="79A77ED0"/>
    <w:rsid w:val="79A82F46"/>
    <w:rsid w:val="79B0279F"/>
    <w:rsid w:val="79B85090"/>
    <w:rsid w:val="79BC4489"/>
    <w:rsid w:val="79BD7BC9"/>
    <w:rsid w:val="79C36EA9"/>
    <w:rsid w:val="79C744C7"/>
    <w:rsid w:val="79D752E1"/>
    <w:rsid w:val="79D97890"/>
    <w:rsid w:val="79DE2A31"/>
    <w:rsid w:val="79E64C8E"/>
    <w:rsid w:val="79E874AB"/>
    <w:rsid w:val="79FC692A"/>
    <w:rsid w:val="7A1454A3"/>
    <w:rsid w:val="7A193D0B"/>
    <w:rsid w:val="7A1E1520"/>
    <w:rsid w:val="7A203822"/>
    <w:rsid w:val="7A234E3F"/>
    <w:rsid w:val="7A24757D"/>
    <w:rsid w:val="7A322804"/>
    <w:rsid w:val="7A32427B"/>
    <w:rsid w:val="7A3512C8"/>
    <w:rsid w:val="7A362F6D"/>
    <w:rsid w:val="7A393697"/>
    <w:rsid w:val="7A3D476F"/>
    <w:rsid w:val="7A477C4B"/>
    <w:rsid w:val="7A5A0136"/>
    <w:rsid w:val="7A5B699E"/>
    <w:rsid w:val="7A5C438D"/>
    <w:rsid w:val="7A5C5353"/>
    <w:rsid w:val="7A5C77F8"/>
    <w:rsid w:val="7A5D3517"/>
    <w:rsid w:val="7A6308B0"/>
    <w:rsid w:val="7A673E52"/>
    <w:rsid w:val="7A6F4632"/>
    <w:rsid w:val="7A783A09"/>
    <w:rsid w:val="7A814D18"/>
    <w:rsid w:val="7A850B71"/>
    <w:rsid w:val="7A897102"/>
    <w:rsid w:val="7A8A3D02"/>
    <w:rsid w:val="7A8B5D70"/>
    <w:rsid w:val="7A964AEA"/>
    <w:rsid w:val="7A98006B"/>
    <w:rsid w:val="7A9953E7"/>
    <w:rsid w:val="7AA679F8"/>
    <w:rsid w:val="7AA73088"/>
    <w:rsid w:val="7AAA28A9"/>
    <w:rsid w:val="7AAC066C"/>
    <w:rsid w:val="7AAD4CC9"/>
    <w:rsid w:val="7AB55D2F"/>
    <w:rsid w:val="7AB56872"/>
    <w:rsid w:val="7AC1103E"/>
    <w:rsid w:val="7AC36A1D"/>
    <w:rsid w:val="7AC92424"/>
    <w:rsid w:val="7AC95357"/>
    <w:rsid w:val="7ACA580E"/>
    <w:rsid w:val="7AD602C5"/>
    <w:rsid w:val="7AE53A73"/>
    <w:rsid w:val="7AE856F7"/>
    <w:rsid w:val="7AFB2F90"/>
    <w:rsid w:val="7AFE6E6F"/>
    <w:rsid w:val="7B0F2CA9"/>
    <w:rsid w:val="7B102870"/>
    <w:rsid w:val="7B1B470D"/>
    <w:rsid w:val="7B26574A"/>
    <w:rsid w:val="7B2678AA"/>
    <w:rsid w:val="7B2760ED"/>
    <w:rsid w:val="7B2B0D43"/>
    <w:rsid w:val="7B2B6A15"/>
    <w:rsid w:val="7B374982"/>
    <w:rsid w:val="7B480BDB"/>
    <w:rsid w:val="7B4937F1"/>
    <w:rsid w:val="7B511356"/>
    <w:rsid w:val="7B55475F"/>
    <w:rsid w:val="7B56677D"/>
    <w:rsid w:val="7B572F19"/>
    <w:rsid w:val="7B6275D9"/>
    <w:rsid w:val="7B646D8F"/>
    <w:rsid w:val="7B746675"/>
    <w:rsid w:val="7B760EDB"/>
    <w:rsid w:val="7B802AEE"/>
    <w:rsid w:val="7B837498"/>
    <w:rsid w:val="7B8E788A"/>
    <w:rsid w:val="7B983645"/>
    <w:rsid w:val="7B9B385A"/>
    <w:rsid w:val="7B9B5D66"/>
    <w:rsid w:val="7B9E1B92"/>
    <w:rsid w:val="7BA2499B"/>
    <w:rsid w:val="7BA25059"/>
    <w:rsid w:val="7BA55C6F"/>
    <w:rsid w:val="7BB175A8"/>
    <w:rsid w:val="7BB67545"/>
    <w:rsid w:val="7BC35187"/>
    <w:rsid w:val="7BD31785"/>
    <w:rsid w:val="7BE8158F"/>
    <w:rsid w:val="7BF91E33"/>
    <w:rsid w:val="7BFA6725"/>
    <w:rsid w:val="7BFA6E8F"/>
    <w:rsid w:val="7C004CD6"/>
    <w:rsid w:val="7C072607"/>
    <w:rsid w:val="7C106AB3"/>
    <w:rsid w:val="7C17206E"/>
    <w:rsid w:val="7C1774A2"/>
    <w:rsid w:val="7C1B5905"/>
    <w:rsid w:val="7C1F7884"/>
    <w:rsid w:val="7C205AE3"/>
    <w:rsid w:val="7C25217A"/>
    <w:rsid w:val="7C2E139A"/>
    <w:rsid w:val="7C3032E2"/>
    <w:rsid w:val="7C317E08"/>
    <w:rsid w:val="7C34343E"/>
    <w:rsid w:val="7C3C464F"/>
    <w:rsid w:val="7C3F431F"/>
    <w:rsid w:val="7C44484F"/>
    <w:rsid w:val="7C48456B"/>
    <w:rsid w:val="7C55527C"/>
    <w:rsid w:val="7C5B2993"/>
    <w:rsid w:val="7C5C6DD7"/>
    <w:rsid w:val="7C7538E0"/>
    <w:rsid w:val="7C7E2CC6"/>
    <w:rsid w:val="7C7F4061"/>
    <w:rsid w:val="7C805AD4"/>
    <w:rsid w:val="7C806E3E"/>
    <w:rsid w:val="7C8B0AA1"/>
    <w:rsid w:val="7C8C5EB0"/>
    <w:rsid w:val="7CA104A4"/>
    <w:rsid w:val="7CA11E8E"/>
    <w:rsid w:val="7CA27545"/>
    <w:rsid w:val="7CA43E4F"/>
    <w:rsid w:val="7CA53ACD"/>
    <w:rsid w:val="7CA65292"/>
    <w:rsid w:val="7CA65496"/>
    <w:rsid w:val="7CA80051"/>
    <w:rsid w:val="7CA9589D"/>
    <w:rsid w:val="7CAA4D4B"/>
    <w:rsid w:val="7CB27950"/>
    <w:rsid w:val="7CB85933"/>
    <w:rsid w:val="7CBB635D"/>
    <w:rsid w:val="7CC26D05"/>
    <w:rsid w:val="7CC55321"/>
    <w:rsid w:val="7CC86C08"/>
    <w:rsid w:val="7CC9137B"/>
    <w:rsid w:val="7CCB7142"/>
    <w:rsid w:val="7CCF0C17"/>
    <w:rsid w:val="7CD05A7E"/>
    <w:rsid w:val="7CD92DAE"/>
    <w:rsid w:val="7CDD1466"/>
    <w:rsid w:val="7CE7136B"/>
    <w:rsid w:val="7CE93890"/>
    <w:rsid w:val="7CEE3786"/>
    <w:rsid w:val="7CF45149"/>
    <w:rsid w:val="7CF718AB"/>
    <w:rsid w:val="7D01481E"/>
    <w:rsid w:val="7D040B5B"/>
    <w:rsid w:val="7D04434D"/>
    <w:rsid w:val="7D0B7929"/>
    <w:rsid w:val="7D0C5AD5"/>
    <w:rsid w:val="7D0D5CFA"/>
    <w:rsid w:val="7D1B4EC8"/>
    <w:rsid w:val="7D1C299B"/>
    <w:rsid w:val="7D266D78"/>
    <w:rsid w:val="7D2A3063"/>
    <w:rsid w:val="7D332089"/>
    <w:rsid w:val="7D341E64"/>
    <w:rsid w:val="7D366DA2"/>
    <w:rsid w:val="7D3743C0"/>
    <w:rsid w:val="7D375799"/>
    <w:rsid w:val="7D392366"/>
    <w:rsid w:val="7D3C21D7"/>
    <w:rsid w:val="7D3C475D"/>
    <w:rsid w:val="7D412B99"/>
    <w:rsid w:val="7D445E98"/>
    <w:rsid w:val="7D4A774B"/>
    <w:rsid w:val="7D4B30B4"/>
    <w:rsid w:val="7D4C25B9"/>
    <w:rsid w:val="7D511309"/>
    <w:rsid w:val="7D51775B"/>
    <w:rsid w:val="7D527B66"/>
    <w:rsid w:val="7D57457E"/>
    <w:rsid w:val="7D5C1258"/>
    <w:rsid w:val="7D602182"/>
    <w:rsid w:val="7D60684B"/>
    <w:rsid w:val="7D696D63"/>
    <w:rsid w:val="7D6B5D86"/>
    <w:rsid w:val="7D6D69F6"/>
    <w:rsid w:val="7D6F0947"/>
    <w:rsid w:val="7D6F7A45"/>
    <w:rsid w:val="7D7C6C8A"/>
    <w:rsid w:val="7D8356B2"/>
    <w:rsid w:val="7D8873B4"/>
    <w:rsid w:val="7D8A7A22"/>
    <w:rsid w:val="7D926EF4"/>
    <w:rsid w:val="7D98343C"/>
    <w:rsid w:val="7D9859ED"/>
    <w:rsid w:val="7D9B69B0"/>
    <w:rsid w:val="7DA03D0A"/>
    <w:rsid w:val="7DB66FF0"/>
    <w:rsid w:val="7DB93270"/>
    <w:rsid w:val="7DC054B2"/>
    <w:rsid w:val="7DC34520"/>
    <w:rsid w:val="7DC477AE"/>
    <w:rsid w:val="7DE958B7"/>
    <w:rsid w:val="7DF40F23"/>
    <w:rsid w:val="7DFB2A63"/>
    <w:rsid w:val="7E025B29"/>
    <w:rsid w:val="7E043307"/>
    <w:rsid w:val="7E0A5398"/>
    <w:rsid w:val="7E0C468C"/>
    <w:rsid w:val="7E0F5AFB"/>
    <w:rsid w:val="7E147326"/>
    <w:rsid w:val="7E16634C"/>
    <w:rsid w:val="7E1E7584"/>
    <w:rsid w:val="7E201202"/>
    <w:rsid w:val="7E234F94"/>
    <w:rsid w:val="7E2354A9"/>
    <w:rsid w:val="7E254439"/>
    <w:rsid w:val="7E281B72"/>
    <w:rsid w:val="7E291CD9"/>
    <w:rsid w:val="7E2A3E1E"/>
    <w:rsid w:val="7E2A5081"/>
    <w:rsid w:val="7E393A43"/>
    <w:rsid w:val="7E3F0A4F"/>
    <w:rsid w:val="7E451208"/>
    <w:rsid w:val="7E475D55"/>
    <w:rsid w:val="7E4A7665"/>
    <w:rsid w:val="7E4B63D2"/>
    <w:rsid w:val="7E4D5CCD"/>
    <w:rsid w:val="7E4E0ADC"/>
    <w:rsid w:val="7E4E111B"/>
    <w:rsid w:val="7E4E66F4"/>
    <w:rsid w:val="7E4E6F44"/>
    <w:rsid w:val="7E541164"/>
    <w:rsid w:val="7E632C99"/>
    <w:rsid w:val="7E646E14"/>
    <w:rsid w:val="7E6719E1"/>
    <w:rsid w:val="7E7018A8"/>
    <w:rsid w:val="7E7A1CF8"/>
    <w:rsid w:val="7E7E0E7C"/>
    <w:rsid w:val="7E834DE2"/>
    <w:rsid w:val="7E8D2B76"/>
    <w:rsid w:val="7E9266BE"/>
    <w:rsid w:val="7E931EDE"/>
    <w:rsid w:val="7E937217"/>
    <w:rsid w:val="7E9450C5"/>
    <w:rsid w:val="7E952039"/>
    <w:rsid w:val="7E953AB0"/>
    <w:rsid w:val="7E98104C"/>
    <w:rsid w:val="7E995FFA"/>
    <w:rsid w:val="7E996342"/>
    <w:rsid w:val="7E9D6512"/>
    <w:rsid w:val="7E9F4FDB"/>
    <w:rsid w:val="7EA26D71"/>
    <w:rsid w:val="7EA44959"/>
    <w:rsid w:val="7EAE75B6"/>
    <w:rsid w:val="7EB2492D"/>
    <w:rsid w:val="7EB540EF"/>
    <w:rsid w:val="7EBD3FC9"/>
    <w:rsid w:val="7EC668BC"/>
    <w:rsid w:val="7ED1680B"/>
    <w:rsid w:val="7ED32AAC"/>
    <w:rsid w:val="7ED96D0C"/>
    <w:rsid w:val="7EDB0BD0"/>
    <w:rsid w:val="7EE06701"/>
    <w:rsid w:val="7EE51052"/>
    <w:rsid w:val="7EEA6921"/>
    <w:rsid w:val="7EF25721"/>
    <w:rsid w:val="7EFB5F69"/>
    <w:rsid w:val="7F0503E1"/>
    <w:rsid w:val="7F0805A5"/>
    <w:rsid w:val="7F1860D6"/>
    <w:rsid w:val="7F202E3D"/>
    <w:rsid w:val="7F226E18"/>
    <w:rsid w:val="7F282E6B"/>
    <w:rsid w:val="7F2A5E38"/>
    <w:rsid w:val="7F303819"/>
    <w:rsid w:val="7F482DD7"/>
    <w:rsid w:val="7F495A0E"/>
    <w:rsid w:val="7F4C48B8"/>
    <w:rsid w:val="7F4F4A6A"/>
    <w:rsid w:val="7F551AB5"/>
    <w:rsid w:val="7F553C84"/>
    <w:rsid w:val="7F5A0924"/>
    <w:rsid w:val="7F5B74CA"/>
    <w:rsid w:val="7F5D7818"/>
    <w:rsid w:val="7F5F1D81"/>
    <w:rsid w:val="7F611321"/>
    <w:rsid w:val="7F6155EB"/>
    <w:rsid w:val="7F627097"/>
    <w:rsid w:val="7F666599"/>
    <w:rsid w:val="7F7A4C74"/>
    <w:rsid w:val="7F7E40BF"/>
    <w:rsid w:val="7F7F1253"/>
    <w:rsid w:val="7F811E08"/>
    <w:rsid w:val="7F822DE0"/>
    <w:rsid w:val="7F8908AA"/>
    <w:rsid w:val="7F8A0A34"/>
    <w:rsid w:val="7F8D640A"/>
    <w:rsid w:val="7F9F47D5"/>
    <w:rsid w:val="7FA604A4"/>
    <w:rsid w:val="7FA730F9"/>
    <w:rsid w:val="7FAD4A36"/>
    <w:rsid w:val="7FBD5A96"/>
    <w:rsid w:val="7FBF04AA"/>
    <w:rsid w:val="7FBF67AA"/>
    <w:rsid w:val="7FC20878"/>
    <w:rsid w:val="7FC6381C"/>
    <w:rsid w:val="7FCC0D86"/>
    <w:rsid w:val="7FCE3691"/>
    <w:rsid w:val="7FCF7CE7"/>
    <w:rsid w:val="7FD46BEF"/>
    <w:rsid w:val="7FD76B2F"/>
    <w:rsid w:val="7FE201E0"/>
    <w:rsid w:val="7FE77A32"/>
    <w:rsid w:val="7FEA2304"/>
    <w:rsid w:val="7FEA7F20"/>
    <w:rsid w:val="7FEF1AC4"/>
    <w:rsid w:val="7FF0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firstLineChars="200"/>
    </w:pPr>
    <w:rPr>
      <w:sz w:val="21"/>
      <w:szCs w:val="21"/>
    </w:rPr>
  </w:style>
  <w:style w:type="paragraph" w:styleId="3">
    <w:name w:val="Body Text Indent"/>
    <w:basedOn w:val="1"/>
    <w:next w:val="4"/>
    <w:qFormat/>
    <w:uiPriority w:val="0"/>
    <w:pPr>
      <w:spacing w:after="120"/>
      <w:ind w:left="420" w:leftChars="200"/>
    </w:pPr>
  </w:style>
  <w:style w:type="paragraph" w:styleId="4">
    <w:name w:val="Normal Indent"/>
    <w:basedOn w:val="1"/>
    <w:next w:val="3"/>
    <w:qFormat/>
    <w:uiPriority w:val="0"/>
    <w:pPr>
      <w:ind w:firstLine="420"/>
    </w:pPr>
    <w:rPr>
      <w:szCs w:val="20"/>
    </w:rPr>
  </w:style>
  <w:style w:type="paragraph" w:styleId="5">
    <w:name w:val="Body Text"/>
    <w:basedOn w:val="1"/>
    <w:qFormat/>
    <w:uiPriority w:val="0"/>
    <w:pPr>
      <w:spacing w:after="120"/>
    </w:pPr>
  </w:style>
  <w:style w:type="paragraph" w:styleId="6">
    <w:name w:val="toc 3"/>
    <w:next w:val="1"/>
    <w:qFormat/>
    <w:uiPriority w:val="0"/>
    <w:pPr>
      <w:widowControl w:val="0"/>
      <w:spacing w:line="560" w:lineRule="exact"/>
      <w:ind w:left="420" w:right="-27" w:rightChars="-27" w:firstLine="200" w:firstLineChars="200"/>
      <w:jc w:val="both"/>
    </w:pPr>
    <w:rPr>
      <w:rFonts w:ascii="等线" w:hAnsi="等线" w:eastAsia="等线" w:cs="Times New Roman"/>
      <w:b/>
      <w:kern w:val="2"/>
      <w:sz w:val="30"/>
      <w:szCs w:val="30"/>
      <w:lang w:val="en-US" w:eastAsia="zh-CN" w:bidi="ar-SA"/>
    </w:rPr>
  </w:style>
  <w:style w:type="paragraph" w:styleId="7">
    <w:name w:val="Plain Text"/>
    <w:basedOn w:val="1"/>
    <w:semiHidden/>
    <w:unhideWhenUsed/>
    <w:qFormat/>
    <w:uiPriority w:val="99"/>
    <w:rPr>
      <w:rFonts w:ascii="宋体" w:hAnsi="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unhideWhenUsed/>
    <w:qFormat/>
    <w:uiPriority w:val="0"/>
    <w:pPr>
      <w:ind w:left="1600" w:leftChars="1600"/>
    </w:pPr>
  </w:style>
  <w:style w:type="paragraph" w:styleId="11">
    <w:name w:val="Body Text First Indent"/>
    <w:basedOn w:val="5"/>
    <w:qFormat/>
    <w:uiPriority w:val="0"/>
    <w:pPr>
      <w:spacing w:after="0"/>
      <w:ind w:firstLine="420" w:firstLineChars="100"/>
    </w:pPr>
  </w:style>
  <w:style w:type="table" w:styleId="13">
    <w:name w:val="Table Grid"/>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0"/>
  </w:style>
  <w:style w:type="paragraph" w:styleId="16">
    <w:name w:val="List Paragraph"/>
    <w:basedOn w:val="1"/>
    <w:qFormat/>
    <w:uiPriority w:val="0"/>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2023-04-18T02:00:53Z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