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9E" w:rsidRDefault="00FF34E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举借政府债务和债券资金使用安排</w:t>
      </w:r>
    </w:p>
    <w:p w:rsidR="0054749E" w:rsidRDefault="00FF34E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情况说明</w:t>
      </w:r>
    </w:p>
    <w:p w:rsidR="0054749E" w:rsidRDefault="00FF34E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根据《预算法》和《国务院关于加强地方政府性债务管理的意见》规定，地方政府债券纳入全口径预算管理，一般债券收支纳入一般公共预算管理，专项债券收支纳入政府性基金预算管理。</w:t>
      </w:r>
    </w:p>
    <w:p w:rsidR="0054749E" w:rsidRDefault="00FF34EC">
      <w:pPr>
        <w:spacing w:line="560" w:lineRule="exact"/>
        <w:ind w:firstLine="640"/>
        <w:rPr>
          <w:rFonts w:ascii="黑体" w:eastAsia="黑体" w:hAnsi="黑体" w:cs="黑体"/>
          <w:sz w:val="32"/>
          <w:szCs w:val="32"/>
        </w:rPr>
      </w:pPr>
      <w:r>
        <w:rPr>
          <w:rFonts w:ascii="黑体" w:eastAsia="黑体" w:hAnsi="黑体" w:cs="黑体" w:hint="eastAsia"/>
          <w:sz w:val="32"/>
          <w:szCs w:val="32"/>
        </w:rPr>
        <w:t>（一）2021年新增地方政府债务限额及余额情况</w:t>
      </w:r>
    </w:p>
    <w:p w:rsidR="00053F1A" w:rsidRDefault="00FF34EC" w:rsidP="00053F1A">
      <w:pPr>
        <w:spacing w:line="560" w:lineRule="exact"/>
        <w:ind w:firstLineChars="200" w:firstLine="640"/>
        <w:rPr>
          <w:rFonts w:ascii="仿宋_GB2312" w:eastAsia="仿宋_GB2312" w:hAnsi="仿宋_GB2312" w:cs="仿宋_GB2312"/>
          <w:sz w:val="32"/>
          <w:szCs w:val="32"/>
        </w:rPr>
      </w:pPr>
      <w:r w:rsidRPr="009B66D8">
        <w:rPr>
          <w:rFonts w:ascii="仿宋_GB2312" w:eastAsia="仿宋_GB2312" w:hAnsi="仿宋_GB2312" w:cs="仿宋_GB2312" w:hint="eastAsia"/>
          <w:sz w:val="32"/>
          <w:szCs w:val="32"/>
        </w:rPr>
        <w:t>根据《北京市财政局关于下达202</w:t>
      </w:r>
      <w:r w:rsidR="00747C6E" w:rsidRPr="009B66D8">
        <w:rPr>
          <w:rFonts w:ascii="仿宋_GB2312" w:eastAsia="仿宋_GB2312" w:hAnsi="仿宋_GB2312" w:cs="仿宋_GB2312" w:hint="eastAsia"/>
          <w:sz w:val="32"/>
          <w:szCs w:val="32"/>
        </w:rPr>
        <w:t>1</w:t>
      </w:r>
      <w:r w:rsidRPr="009B66D8">
        <w:rPr>
          <w:rFonts w:ascii="仿宋_GB2312" w:eastAsia="仿宋_GB2312" w:hAnsi="仿宋_GB2312" w:cs="仿宋_GB2312" w:hint="eastAsia"/>
          <w:sz w:val="32"/>
          <w:szCs w:val="32"/>
        </w:rPr>
        <w:t>年</w:t>
      </w:r>
      <w:r w:rsidR="00601CF8">
        <w:rPr>
          <w:rFonts w:ascii="仿宋_GB2312" w:eastAsia="仿宋_GB2312" w:hAnsi="仿宋_GB2312" w:cs="仿宋_GB2312" w:hint="eastAsia"/>
          <w:sz w:val="32"/>
          <w:szCs w:val="32"/>
        </w:rPr>
        <w:t>新增</w:t>
      </w:r>
      <w:r w:rsidRPr="009B66D8">
        <w:rPr>
          <w:rFonts w:ascii="仿宋_GB2312" w:eastAsia="仿宋_GB2312" w:hAnsi="仿宋_GB2312" w:cs="仿宋_GB2312" w:hint="eastAsia"/>
          <w:sz w:val="32"/>
          <w:szCs w:val="32"/>
        </w:rPr>
        <w:t>地方政府债务限额的通知》（京财债〔202</w:t>
      </w:r>
      <w:r w:rsidR="00747C6E" w:rsidRPr="009B66D8">
        <w:rPr>
          <w:rFonts w:ascii="仿宋_GB2312" w:eastAsia="仿宋_GB2312" w:hAnsi="仿宋_GB2312" w:cs="仿宋_GB2312" w:hint="eastAsia"/>
          <w:sz w:val="32"/>
          <w:szCs w:val="32"/>
        </w:rPr>
        <w:t>1</w:t>
      </w:r>
      <w:r w:rsidRPr="009B66D8">
        <w:rPr>
          <w:rFonts w:ascii="仿宋_GB2312" w:eastAsia="仿宋_GB2312" w:hAnsi="仿宋_GB2312" w:cs="仿宋_GB2312" w:hint="eastAsia"/>
          <w:sz w:val="32"/>
          <w:szCs w:val="32"/>
        </w:rPr>
        <w:t>〕</w:t>
      </w:r>
      <w:r w:rsidR="00747C6E" w:rsidRPr="009B66D8">
        <w:rPr>
          <w:rFonts w:ascii="仿宋_GB2312" w:eastAsia="仿宋_GB2312" w:hAnsi="仿宋_GB2312" w:cs="仿宋_GB2312" w:hint="eastAsia"/>
          <w:sz w:val="32"/>
          <w:szCs w:val="32"/>
        </w:rPr>
        <w:t>874</w:t>
      </w:r>
      <w:r w:rsidRPr="009B66D8">
        <w:rPr>
          <w:rFonts w:ascii="仿宋_GB2312" w:eastAsia="仿宋_GB2312" w:hAnsi="仿宋_GB2312" w:cs="仿宋_GB2312" w:hint="eastAsia"/>
          <w:sz w:val="32"/>
          <w:szCs w:val="32"/>
        </w:rPr>
        <w:t>号），</w:t>
      </w:r>
      <w:r w:rsidR="001D5F00">
        <w:rPr>
          <w:rFonts w:ascii="仿宋_GB2312" w:eastAsia="仿宋_GB2312" w:hAnsi="仿宋_GB2312" w:cs="仿宋_GB2312" w:hint="eastAsia"/>
          <w:sz w:val="32"/>
          <w:szCs w:val="32"/>
        </w:rPr>
        <w:t>市财政局</w:t>
      </w:r>
      <w:r w:rsidRPr="009B66D8">
        <w:rPr>
          <w:rFonts w:ascii="仿宋_GB2312" w:eastAsia="仿宋_GB2312" w:hAnsi="仿宋_GB2312" w:cs="仿宋_GB2312" w:hint="eastAsia"/>
          <w:sz w:val="32"/>
          <w:szCs w:val="32"/>
        </w:rPr>
        <w:t>下达我区</w:t>
      </w:r>
      <w:r w:rsidR="00601CF8">
        <w:rPr>
          <w:rFonts w:ascii="仿宋_GB2312" w:eastAsia="仿宋_GB2312" w:hAnsi="仿宋_GB2312" w:cs="仿宋_GB2312" w:hint="eastAsia"/>
          <w:sz w:val="32"/>
          <w:szCs w:val="32"/>
        </w:rPr>
        <w:t>新增</w:t>
      </w:r>
      <w:r w:rsidRPr="009B66D8">
        <w:rPr>
          <w:rFonts w:ascii="仿宋_GB2312" w:eastAsia="仿宋_GB2312" w:hAnsi="仿宋_GB2312" w:cs="仿宋_GB2312" w:hint="eastAsia"/>
          <w:sz w:val="32"/>
          <w:szCs w:val="32"/>
        </w:rPr>
        <w:t>地方政府</w:t>
      </w:r>
      <w:r w:rsidR="00601CF8">
        <w:rPr>
          <w:rFonts w:ascii="仿宋_GB2312" w:eastAsia="仿宋_GB2312" w:hAnsi="仿宋_GB2312" w:cs="仿宋_GB2312" w:hint="eastAsia"/>
          <w:sz w:val="32"/>
          <w:szCs w:val="32"/>
        </w:rPr>
        <w:t>债务</w:t>
      </w:r>
      <w:r w:rsidR="00EB5DE7" w:rsidRPr="009B66D8">
        <w:rPr>
          <w:rFonts w:ascii="仿宋_GB2312" w:eastAsia="仿宋_GB2312" w:hAnsi="仿宋_GB2312" w:cs="仿宋_GB2312" w:hint="eastAsia"/>
          <w:sz w:val="32"/>
          <w:szCs w:val="32"/>
        </w:rPr>
        <w:t>限额</w:t>
      </w:r>
      <w:r w:rsidR="00747C6E" w:rsidRPr="009B66D8">
        <w:rPr>
          <w:rFonts w:ascii="仿宋_GB2312" w:eastAsia="仿宋_GB2312" w:hAnsi="仿宋_GB2312" w:cs="仿宋_GB2312" w:hint="eastAsia"/>
          <w:sz w:val="32"/>
          <w:szCs w:val="32"/>
        </w:rPr>
        <w:t>486,300</w:t>
      </w:r>
      <w:r w:rsidRPr="009B66D8">
        <w:rPr>
          <w:rFonts w:ascii="仿宋_GB2312" w:eastAsia="仿宋_GB2312" w:hAnsi="仿宋_GB2312" w:cs="仿宋_GB2312" w:hint="eastAsia"/>
          <w:sz w:val="32"/>
          <w:szCs w:val="32"/>
        </w:rPr>
        <w:t>万元</w:t>
      </w:r>
      <w:r w:rsidR="00747C6E" w:rsidRPr="009B66D8">
        <w:rPr>
          <w:rFonts w:ascii="仿宋_GB2312" w:eastAsia="仿宋_GB2312" w:hAnsi="仿宋_GB2312" w:cs="仿宋_GB2312" w:hint="eastAsia"/>
          <w:sz w:val="32"/>
          <w:szCs w:val="32"/>
        </w:rPr>
        <w:t>，其中一般</w:t>
      </w:r>
      <w:r w:rsidR="00EB5DE7" w:rsidRPr="009B66D8">
        <w:rPr>
          <w:rFonts w:ascii="仿宋_GB2312" w:eastAsia="仿宋_GB2312" w:hAnsi="仿宋_GB2312" w:cs="仿宋_GB2312" w:hint="eastAsia"/>
          <w:sz w:val="32"/>
          <w:szCs w:val="32"/>
        </w:rPr>
        <w:t>债务</w:t>
      </w:r>
      <w:r w:rsidR="00747C6E" w:rsidRPr="009B66D8">
        <w:rPr>
          <w:rFonts w:ascii="仿宋_GB2312" w:eastAsia="仿宋_GB2312" w:hAnsi="仿宋_GB2312" w:cs="仿宋_GB2312" w:hint="eastAsia"/>
          <w:sz w:val="32"/>
          <w:szCs w:val="32"/>
        </w:rPr>
        <w:t>366,300</w:t>
      </w:r>
      <w:r w:rsidR="00EB5DE7" w:rsidRPr="009B66D8">
        <w:rPr>
          <w:rFonts w:ascii="仿宋_GB2312" w:eastAsia="仿宋_GB2312" w:hAnsi="仿宋_GB2312" w:cs="仿宋_GB2312" w:hint="eastAsia"/>
          <w:sz w:val="32"/>
          <w:szCs w:val="32"/>
        </w:rPr>
        <w:t>万元，专项债务</w:t>
      </w:r>
      <w:r w:rsidR="00747C6E" w:rsidRPr="009B66D8">
        <w:rPr>
          <w:rFonts w:ascii="仿宋_GB2312" w:eastAsia="仿宋_GB2312" w:hAnsi="仿宋_GB2312" w:cs="仿宋_GB2312" w:hint="eastAsia"/>
          <w:sz w:val="32"/>
          <w:szCs w:val="32"/>
        </w:rPr>
        <w:t>120,000万元</w:t>
      </w:r>
      <w:r w:rsidRPr="00C81D64">
        <w:rPr>
          <w:rFonts w:ascii="仿宋_GB2312" w:eastAsia="仿宋_GB2312" w:hAnsi="仿宋_GB2312" w:cs="仿宋_GB2312" w:hint="eastAsia"/>
          <w:sz w:val="32"/>
          <w:szCs w:val="32"/>
        </w:rPr>
        <w:t>。</w:t>
      </w:r>
      <w:bookmarkStart w:id="0" w:name="_GoBack"/>
      <w:bookmarkEnd w:id="0"/>
    </w:p>
    <w:p w:rsidR="0054749E" w:rsidRDefault="00053F1A">
      <w:pPr>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截至2021年12月底，我区地方政府债务余额为</w:t>
      </w:r>
      <w:r w:rsidRPr="00F57C6F">
        <w:rPr>
          <w:rFonts w:ascii="仿宋_GB2312" w:eastAsia="仿宋_GB2312" w:hAnsi="仿宋_GB2312" w:cs="仿宋_GB2312"/>
          <w:sz w:val="32"/>
          <w:szCs w:val="32"/>
        </w:rPr>
        <w:t xml:space="preserve">5,260,106.00 </w:t>
      </w:r>
      <w:r w:rsidRPr="00F57C6F">
        <w:rPr>
          <w:rFonts w:ascii="仿宋_GB2312" w:eastAsia="仿宋_GB2312" w:hAnsi="仿宋_GB2312" w:cs="仿宋_GB2312" w:hint="eastAsia"/>
          <w:sz w:val="32"/>
          <w:szCs w:val="32"/>
        </w:rPr>
        <w:t>万元，其中：一般债务余额</w:t>
      </w:r>
      <w:r w:rsidRPr="00F57C6F">
        <w:rPr>
          <w:rFonts w:ascii="仿宋_GB2312" w:eastAsia="仿宋_GB2312" w:hAnsi="仿宋_GB2312" w:cs="仿宋_GB2312"/>
          <w:sz w:val="32"/>
          <w:szCs w:val="32"/>
        </w:rPr>
        <w:t>3</w:t>
      </w:r>
      <w:r w:rsidRPr="00F57C6F">
        <w:rPr>
          <w:rFonts w:ascii="仿宋_GB2312" w:eastAsia="仿宋_GB2312" w:hAnsi="仿宋_GB2312" w:cs="仿宋_GB2312" w:hint="eastAsia"/>
          <w:sz w:val="32"/>
          <w:szCs w:val="32"/>
        </w:rPr>
        <w:t>,</w:t>
      </w:r>
      <w:r w:rsidRPr="00F57C6F">
        <w:rPr>
          <w:rFonts w:ascii="仿宋_GB2312" w:eastAsia="仿宋_GB2312" w:hAnsi="仿宋_GB2312" w:cs="仿宋_GB2312"/>
          <w:sz w:val="32"/>
          <w:szCs w:val="32"/>
        </w:rPr>
        <w:t>145</w:t>
      </w:r>
      <w:r w:rsidRPr="00F57C6F">
        <w:rPr>
          <w:rFonts w:ascii="仿宋_GB2312" w:eastAsia="仿宋_GB2312" w:hAnsi="仿宋_GB2312" w:cs="仿宋_GB2312" w:hint="eastAsia"/>
          <w:sz w:val="32"/>
          <w:szCs w:val="32"/>
        </w:rPr>
        <w:t>,</w:t>
      </w:r>
      <w:r w:rsidRPr="00F57C6F">
        <w:rPr>
          <w:rFonts w:ascii="仿宋_GB2312" w:eastAsia="仿宋_GB2312" w:hAnsi="仿宋_GB2312" w:cs="仿宋_GB2312"/>
          <w:sz w:val="32"/>
          <w:szCs w:val="32"/>
        </w:rPr>
        <w:t>942</w:t>
      </w:r>
      <w:r w:rsidRPr="00F57C6F">
        <w:rPr>
          <w:rFonts w:ascii="仿宋_GB2312" w:eastAsia="仿宋_GB2312" w:hAnsi="仿宋_GB2312" w:cs="仿宋_GB2312" w:hint="eastAsia"/>
          <w:sz w:val="32"/>
          <w:szCs w:val="32"/>
        </w:rPr>
        <w:t>万元、专项债务余额</w:t>
      </w:r>
      <w:r w:rsidRPr="00F57C6F">
        <w:rPr>
          <w:rFonts w:ascii="仿宋_GB2312" w:eastAsia="仿宋_GB2312" w:hAnsi="仿宋_GB2312" w:cs="仿宋_GB2312"/>
          <w:sz w:val="32"/>
          <w:szCs w:val="32"/>
        </w:rPr>
        <w:t>2</w:t>
      </w:r>
      <w:r w:rsidRPr="00F57C6F">
        <w:rPr>
          <w:rFonts w:ascii="仿宋_GB2312" w:eastAsia="仿宋_GB2312" w:hAnsi="仿宋_GB2312" w:cs="仿宋_GB2312" w:hint="eastAsia"/>
          <w:sz w:val="32"/>
          <w:szCs w:val="32"/>
        </w:rPr>
        <w:t>,</w:t>
      </w:r>
      <w:r w:rsidRPr="00F57C6F">
        <w:rPr>
          <w:rFonts w:ascii="仿宋_GB2312" w:eastAsia="仿宋_GB2312" w:hAnsi="仿宋_GB2312" w:cs="仿宋_GB2312"/>
          <w:sz w:val="32"/>
          <w:szCs w:val="32"/>
        </w:rPr>
        <w:t>114</w:t>
      </w:r>
      <w:r w:rsidRPr="00F57C6F">
        <w:rPr>
          <w:rFonts w:ascii="仿宋_GB2312" w:eastAsia="仿宋_GB2312" w:hAnsi="仿宋_GB2312" w:cs="仿宋_GB2312" w:hint="eastAsia"/>
          <w:sz w:val="32"/>
          <w:szCs w:val="32"/>
        </w:rPr>
        <w:t>,</w:t>
      </w:r>
      <w:r w:rsidRPr="00F57C6F">
        <w:rPr>
          <w:rFonts w:ascii="仿宋_GB2312" w:eastAsia="仿宋_GB2312" w:hAnsi="仿宋_GB2312" w:cs="仿宋_GB2312"/>
          <w:sz w:val="32"/>
          <w:szCs w:val="32"/>
        </w:rPr>
        <w:t>164</w:t>
      </w:r>
      <w:r w:rsidRPr="00F57C6F">
        <w:rPr>
          <w:rFonts w:ascii="仿宋_GB2312" w:eastAsia="仿宋_GB2312" w:hAnsi="仿宋_GB2312" w:cs="仿宋_GB2312" w:hint="eastAsia"/>
          <w:sz w:val="32"/>
          <w:szCs w:val="32"/>
        </w:rPr>
        <w:t>万元。</w:t>
      </w:r>
    </w:p>
    <w:p w:rsidR="0054749E" w:rsidRDefault="00FF34E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C81D64">
        <w:rPr>
          <w:rFonts w:ascii="黑体" w:eastAsia="黑体" w:hAnsi="黑体" w:cs="黑体" w:hint="eastAsia"/>
          <w:sz w:val="32"/>
          <w:szCs w:val="32"/>
        </w:rPr>
        <w:t>2021年</w:t>
      </w:r>
      <w:r>
        <w:rPr>
          <w:rFonts w:ascii="黑体" w:eastAsia="黑体" w:hAnsi="黑体" w:cs="黑体" w:hint="eastAsia"/>
          <w:sz w:val="32"/>
          <w:szCs w:val="32"/>
        </w:rPr>
        <w:t>新增债券安排使用情况</w:t>
      </w:r>
    </w:p>
    <w:p w:rsidR="0054749E" w:rsidRPr="00F57C6F" w:rsidRDefault="00FF34EC">
      <w:pPr>
        <w:spacing w:line="560" w:lineRule="exact"/>
        <w:ind w:firstLineChars="192" w:firstLine="614"/>
        <w:rPr>
          <w:rFonts w:ascii="仿宋_GB2312" w:eastAsia="仿宋_GB2312" w:hAnsi="仿宋_GB2312" w:cs="仿宋_GB2312"/>
          <w:bCs/>
          <w:sz w:val="32"/>
          <w:szCs w:val="32"/>
        </w:rPr>
      </w:pPr>
      <w:r w:rsidRPr="00F57C6F">
        <w:rPr>
          <w:rFonts w:ascii="仿宋_GB2312" w:eastAsia="仿宋_GB2312" w:hAnsi="仿宋_GB2312" w:cs="仿宋_GB2312" w:hint="eastAsia"/>
          <w:sz w:val="32"/>
          <w:szCs w:val="32"/>
        </w:rPr>
        <w:t>一般债券</w:t>
      </w:r>
      <w:r w:rsidR="00F57C6F" w:rsidRPr="00F57C6F">
        <w:rPr>
          <w:rFonts w:ascii="仿宋_GB2312" w:eastAsia="仿宋_GB2312" w:hAnsi="仿宋_GB2312" w:cs="仿宋_GB2312" w:hint="eastAsia"/>
          <w:sz w:val="32"/>
          <w:szCs w:val="32"/>
        </w:rPr>
        <w:t>366,3</w:t>
      </w:r>
      <w:r w:rsidRPr="00F57C6F">
        <w:rPr>
          <w:rFonts w:ascii="仿宋_GB2312" w:eastAsia="仿宋_GB2312" w:hAnsi="仿宋_GB2312" w:cs="仿宋_GB2312" w:hint="eastAsia"/>
          <w:sz w:val="32"/>
          <w:szCs w:val="32"/>
        </w:rPr>
        <w:t>00万元，主要</w:t>
      </w:r>
      <w:r w:rsidRPr="00F57C6F">
        <w:rPr>
          <w:rFonts w:ascii="仿宋_GB2312" w:eastAsia="仿宋_GB2312" w:hAnsi="仿宋_GB2312" w:cs="仿宋_GB2312" w:hint="eastAsia"/>
          <w:kern w:val="0"/>
          <w:sz w:val="32"/>
          <w:szCs w:val="32"/>
        </w:rPr>
        <w:t>用于</w:t>
      </w:r>
      <w:r w:rsidRPr="00F57C6F">
        <w:rPr>
          <w:rFonts w:ascii="仿宋_GB2312" w:eastAsia="仿宋_GB2312" w:hAnsi="仿宋_GB2312" w:cs="仿宋_GB2312" w:hint="eastAsia"/>
          <w:sz w:val="32"/>
          <w:szCs w:val="32"/>
        </w:rPr>
        <w:t>新一轮百万亩造林项目100,000万元，文化旅游区基础设施项目100,000万元，</w:t>
      </w:r>
      <w:r w:rsidR="00F57C6F" w:rsidRPr="00F57C6F">
        <w:rPr>
          <w:rFonts w:ascii="仿宋_GB2312" w:eastAsia="仿宋_GB2312" w:hAnsi="仿宋_GB2312" w:cs="仿宋_GB2312" w:hint="eastAsia"/>
          <w:sz w:val="32"/>
          <w:szCs w:val="32"/>
        </w:rPr>
        <w:t>城市副中心老旧小区综合整治工程3</w:t>
      </w:r>
      <w:r w:rsidRPr="00F57C6F">
        <w:rPr>
          <w:rFonts w:ascii="仿宋_GB2312" w:eastAsia="仿宋_GB2312" w:hAnsi="仿宋_GB2312" w:cs="仿宋_GB2312" w:hint="eastAsia"/>
          <w:sz w:val="32"/>
          <w:szCs w:val="32"/>
        </w:rPr>
        <w:t>0,000万元</w:t>
      </w:r>
      <w:r w:rsidR="00F57C6F" w:rsidRPr="00F57C6F">
        <w:rPr>
          <w:rFonts w:ascii="仿宋_GB2312" w:eastAsia="仿宋_GB2312" w:hAnsi="仿宋_GB2312" w:cs="仿宋_GB2312" w:hint="eastAsia"/>
          <w:sz w:val="32"/>
          <w:szCs w:val="32"/>
        </w:rPr>
        <w:t>，城市副中心基础设施和综合整治工程7.63亿元，通州区耕地保护空间项目6亿元</w:t>
      </w:r>
      <w:r w:rsidRPr="00F57C6F">
        <w:rPr>
          <w:rFonts w:ascii="仿宋_GB2312" w:eastAsia="仿宋_GB2312" w:hAnsi="仿宋_GB2312" w:cs="仿宋_GB2312" w:hint="eastAsia"/>
          <w:bCs/>
          <w:sz w:val="32"/>
          <w:szCs w:val="32"/>
        </w:rPr>
        <w:t>。</w:t>
      </w:r>
    </w:p>
    <w:p w:rsidR="0054749E" w:rsidRPr="00F57C6F" w:rsidRDefault="00FF34EC">
      <w:pPr>
        <w:spacing w:line="560" w:lineRule="exact"/>
        <w:ind w:firstLineChars="192" w:firstLine="614"/>
        <w:rPr>
          <w:rFonts w:ascii="仿宋_GB2312" w:eastAsia="仿宋_GB2312" w:hAnsi="仿宋_GB2312" w:cs="仿宋_GB2312"/>
          <w:sz w:val="32"/>
          <w:szCs w:val="32"/>
        </w:rPr>
      </w:pPr>
      <w:r w:rsidRPr="00F57C6F">
        <w:rPr>
          <w:rFonts w:ascii="仿宋_GB2312" w:eastAsia="仿宋_GB2312" w:hAnsi="仿宋_GB2312" w:cs="仿宋_GB2312" w:hint="eastAsia"/>
          <w:sz w:val="32"/>
          <w:szCs w:val="32"/>
        </w:rPr>
        <w:t>专项债券</w:t>
      </w:r>
      <w:r w:rsidR="00F57C6F" w:rsidRPr="00F57C6F">
        <w:rPr>
          <w:rFonts w:ascii="仿宋_GB2312" w:eastAsia="仿宋_GB2312" w:hAnsi="仿宋_GB2312" w:cs="仿宋_GB2312" w:hint="eastAsia"/>
          <w:bCs/>
          <w:sz w:val="32"/>
          <w:szCs w:val="32"/>
        </w:rPr>
        <w:t>120，0</w:t>
      </w:r>
      <w:r w:rsidRPr="00F57C6F">
        <w:rPr>
          <w:rFonts w:ascii="仿宋_GB2312" w:eastAsia="仿宋_GB2312" w:hAnsi="仿宋_GB2312" w:cs="仿宋_GB2312" w:hint="eastAsia"/>
          <w:bCs/>
          <w:sz w:val="32"/>
          <w:szCs w:val="32"/>
        </w:rPr>
        <w:t>00万元，主要用于经济开发区西区南扩区三、五、六期棚户区改造和环境整治项目</w:t>
      </w:r>
      <w:r w:rsidR="00F57C6F" w:rsidRPr="00F57C6F">
        <w:rPr>
          <w:rFonts w:ascii="仿宋_GB2312" w:eastAsia="仿宋_GB2312" w:hAnsi="仿宋_GB2312" w:cs="仿宋_GB2312" w:hint="eastAsia"/>
          <w:bCs/>
          <w:sz w:val="32"/>
          <w:szCs w:val="32"/>
        </w:rPr>
        <w:t>60,0</w:t>
      </w:r>
      <w:r w:rsidRPr="00F57C6F">
        <w:rPr>
          <w:rFonts w:ascii="仿宋_GB2312" w:eastAsia="仿宋_GB2312" w:hAnsi="仿宋_GB2312" w:cs="仿宋_GB2312" w:hint="eastAsia"/>
          <w:bCs/>
          <w:sz w:val="32"/>
          <w:szCs w:val="32"/>
        </w:rPr>
        <w:t>00万元，张湾镇村、</w:t>
      </w:r>
      <w:proofErr w:type="gramStart"/>
      <w:r w:rsidRPr="00F57C6F">
        <w:rPr>
          <w:rFonts w:ascii="仿宋_GB2312" w:eastAsia="仿宋_GB2312" w:hAnsi="仿宋_GB2312" w:cs="仿宋_GB2312" w:hint="eastAsia"/>
          <w:bCs/>
          <w:sz w:val="32"/>
          <w:szCs w:val="32"/>
        </w:rPr>
        <w:t>立禅庵</w:t>
      </w:r>
      <w:proofErr w:type="gramEnd"/>
      <w:r w:rsidRPr="00F57C6F">
        <w:rPr>
          <w:rFonts w:ascii="仿宋_GB2312" w:eastAsia="仿宋_GB2312" w:hAnsi="仿宋_GB2312" w:cs="仿宋_GB2312" w:hint="eastAsia"/>
          <w:bCs/>
          <w:sz w:val="32"/>
          <w:szCs w:val="32"/>
        </w:rPr>
        <w:t>、唐小庄、施园、宽街及</w:t>
      </w:r>
      <w:proofErr w:type="gramStart"/>
      <w:r w:rsidRPr="00F57C6F">
        <w:rPr>
          <w:rFonts w:ascii="仿宋_GB2312" w:eastAsia="仿宋_GB2312" w:hAnsi="仿宋_GB2312" w:cs="仿宋_GB2312" w:hint="eastAsia"/>
          <w:bCs/>
          <w:sz w:val="32"/>
          <w:szCs w:val="32"/>
        </w:rPr>
        <w:t>南许场</w:t>
      </w:r>
      <w:proofErr w:type="gramEnd"/>
      <w:r w:rsidRPr="00F57C6F">
        <w:rPr>
          <w:rFonts w:ascii="仿宋_GB2312" w:eastAsia="仿宋_GB2312" w:hAnsi="仿宋_GB2312" w:cs="仿宋_GB2312" w:hint="eastAsia"/>
          <w:bCs/>
          <w:sz w:val="32"/>
          <w:szCs w:val="32"/>
        </w:rPr>
        <w:t>村棚户区改造项目</w:t>
      </w:r>
      <w:r w:rsidR="00F57C6F" w:rsidRPr="00F57C6F">
        <w:rPr>
          <w:rFonts w:ascii="仿宋_GB2312" w:eastAsia="仿宋_GB2312" w:hAnsi="仿宋_GB2312" w:cs="仿宋_GB2312" w:hint="eastAsia"/>
          <w:bCs/>
          <w:sz w:val="32"/>
          <w:szCs w:val="32"/>
        </w:rPr>
        <w:t>6</w:t>
      </w:r>
      <w:r w:rsidRPr="00F57C6F">
        <w:rPr>
          <w:rFonts w:ascii="仿宋_GB2312" w:eastAsia="仿宋_GB2312" w:hAnsi="仿宋_GB2312" w:cs="仿宋_GB2312" w:hint="eastAsia"/>
          <w:bCs/>
          <w:sz w:val="32"/>
          <w:szCs w:val="32"/>
        </w:rPr>
        <w:t>0,000万元。</w:t>
      </w:r>
    </w:p>
    <w:p w:rsidR="0054749E" w:rsidRDefault="00FF34E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（三）2021年再融资债券安排情况</w:t>
      </w:r>
    </w:p>
    <w:p w:rsidR="0054749E" w:rsidRPr="00F57C6F" w:rsidRDefault="00FF34EC">
      <w:pPr>
        <w:spacing w:line="560" w:lineRule="exact"/>
        <w:ind w:firstLineChars="200" w:firstLine="640"/>
        <w:rPr>
          <w:rFonts w:ascii="仿宋_GB2312" w:eastAsia="仿宋_GB2312" w:hAnsi="仿宋_GB2312" w:cs="仿宋_GB2312"/>
          <w:sz w:val="32"/>
          <w:szCs w:val="32"/>
        </w:rPr>
      </w:pPr>
      <w:r w:rsidRPr="00747C6E">
        <w:rPr>
          <w:rFonts w:ascii="仿宋_GB2312" w:eastAsia="仿宋_GB2312" w:hAnsi="仿宋_GB2312" w:cs="仿宋_GB2312" w:hint="eastAsia"/>
          <w:sz w:val="32"/>
          <w:szCs w:val="32"/>
        </w:rPr>
        <w:t>按照《国务院关于加强地方政府性债务管理的意见》（国发〔2014〕43号）文件要求，</w:t>
      </w:r>
      <w:r w:rsidRPr="00F57C6F">
        <w:rPr>
          <w:rFonts w:ascii="仿宋_GB2312" w:eastAsia="仿宋_GB2312" w:hAnsi="仿宋_GB2312" w:cs="仿宋_GB2312" w:hint="eastAsia"/>
          <w:sz w:val="32"/>
          <w:szCs w:val="32"/>
        </w:rPr>
        <w:t>再融资债券下达后应将债券资金严格用于偿还对应的到期政府债券本金，确保债券资金及时支付，提高债券资金使用效益。</w:t>
      </w:r>
      <w:r w:rsidRPr="00747C6E">
        <w:rPr>
          <w:rFonts w:ascii="仿宋_GB2312" w:eastAsia="仿宋_GB2312" w:hAnsi="仿宋_GB2312" w:cs="仿宋_GB2312" w:hint="eastAsia"/>
          <w:sz w:val="32"/>
          <w:szCs w:val="32"/>
        </w:rPr>
        <w:t>根据《北京市财政局关于下达202</w:t>
      </w:r>
      <w:r w:rsidR="00747C6E" w:rsidRPr="00747C6E">
        <w:rPr>
          <w:rFonts w:ascii="仿宋_GB2312" w:eastAsia="仿宋_GB2312" w:hAnsi="仿宋_GB2312" w:cs="仿宋_GB2312" w:hint="eastAsia"/>
          <w:sz w:val="32"/>
          <w:szCs w:val="32"/>
        </w:rPr>
        <w:t>1</w:t>
      </w:r>
      <w:r w:rsidRPr="00747C6E">
        <w:rPr>
          <w:rFonts w:ascii="仿宋_GB2312" w:eastAsia="仿宋_GB2312" w:hAnsi="仿宋_GB2312" w:cs="仿宋_GB2312" w:hint="eastAsia"/>
          <w:sz w:val="32"/>
          <w:szCs w:val="32"/>
        </w:rPr>
        <w:t>年政府再融资债券额度的通知》（</w:t>
      </w:r>
      <w:proofErr w:type="gramStart"/>
      <w:r w:rsidRPr="00747C6E">
        <w:rPr>
          <w:rFonts w:ascii="仿宋_GB2312" w:eastAsia="仿宋_GB2312" w:hAnsi="仿宋_GB2312" w:cs="仿宋_GB2312" w:hint="eastAsia"/>
          <w:sz w:val="32"/>
          <w:szCs w:val="32"/>
        </w:rPr>
        <w:t>京财债</w:t>
      </w:r>
      <w:proofErr w:type="gramEnd"/>
      <w:r w:rsidRPr="00747C6E">
        <w:rPr>
          <w:rFonts w:ascii="仿宋_GB2312" w:eastAsia="仿宋_GB2312" w:hAnsi="仿宋_GB2312" w:cs="仿宋_GB2312" w:hint="eastAsia"/>
          <w:sz w:val="32"/>
          <w:szCs w:val="32"/>
        </w:rPr>
        <w:t>〔202</w:t>
      </w:r>
      <w:r w:rsidR="00747C6E" w:rsidRPr="00747C6E">
        <w:rPr>
          <w:rFonts w:ascii="仿宋_GB2312" w:eastAsia="仿宋_GB2312" w:hAnsi="仿宋_GB2312" w:cs="仿宋_GB2312" w:hint="eastAsia"/>
          <w:sz w:val="32"/>
          <w:szCs w:val="32"/>
        </w:rPr>
        <w:t>1</w:t>
      </w:r>
      <w:r w:rsidRPr="00747C6E">
        <w:rPr>
          <w:rFonts w:ascii="仿宋_GB2312" w:eastAsia="仿宋_GB2312" w:hAnsi="仿宋_GB2312" w:cs="仿宋_GB2312" w:hint="eastAsia"/>
          <w:sz w:val="32"/>
          <w:szCs w:val="32"/>
        </w:rPr>
        <w:t>〕6</w:t>
      </w:r>
      <w:r w:rsidR="00747C6E" w:rsidRPr="00747C6E">
        <w:rPr>
          <w:rFonts w:ascii="仿宋_GB2312" w:eastAsia="仿宋_GB2312" w:hAnsi="仿宋_GB2312" w:cs="仿宋_GB2312" w:hint="eastAsia"/>
          <w:sz w:val="32"/>
          <w:szCs w:val="32"/>
        </w:rPr>
        <w:t>84</w:t>
      </w:r>
      <w:r w:rsidRPr="00747C6E">
        <w:rPr>
          <w:rFonts w:ascii="仿宋_GB2312" w:eastAsia="仿宋_GB2312" w:hAnsi="仿宋_GB2312" w:cs="仿宋_GB2312" w:hint="eastAsia"/>
          <w:sz w:val="32"/>
          <w:szCs w:val="32"/>
        </w:rPr>
        <w:t>号），</w:t>
      </w:r>
      <w:r w:rsidRPr="00F57C6F">
        <w:rPr>
          <w:rFonts w:ascii="仿宋_GB2312" w:eastAsia="仿宋_GB2312" w:hAnsi="仿宋_GB2312" w:cs="仿宋_GB2312" w:hint="eastAsia"/>
          <w:sz w:val="32"/>
          <w:szCs w:val="32"/>
        </w:rPr>
        <w:t>市财政局核定我区202</w:t>
      </w:r>
      <w:r w:rsidR="00F57C6F">
        <w:rPr>
          <w:rFonts w:ascii="仿宋_GB2312" w:eastAsia="仿宋_GB2312" w:hAnsi="仿宋_GB2312" w:cs="仿宋_GB2312" w:hint="eastAsia"/>
          <w:sz w:val="32"/>
          <w:szCs w:val="32"/>
        </w:rPr>
        <w:t>1</w:t>
      </w:r>
      <w:r w:rsidRPr="00F57C6F">
        <w:rPr>
          <w:rFonts w:ascii="仿宋_GB2312" w:eastAsia="仿宋_GB2312" w:hAnsi="仿宋_GB2312" w:cs="仿宋_GB2312" w:hint="eastAsia"/>
          <w:sz w:val="32"/>
          <w:szCs w:val="32"/>
        </w:rPr>
        <w:t>年政府再融资债券额度</w:t>
      </w:r>
      <w:r w:rsidR="005205E9">
        <w:rPr>
          <w:rFonts w:ascii="仿宋_GB2312" w:eastAsia="仿宋_GB2312" w:hAnsi="仿宋_GB2312" w:cs="仿宋_GB2312" w:hint="eastAsia"/>
          <w:sz w:val="32"/>
          <w:szCs w:val="32"/>
        </w:rPr>
        <w:t>1,314,420</w:t>
      </w:r>
      <w:r w:rsidRPr="00F57C6F">
        <w:rPr>
          <w:rFonts w:ascii="仿宋_GB2312" w:eastAsia="仿宋_GB2312" w:hAnsi="仿宋_GB2312" w:cs="仿宋_GB2312" w:hint="eastAsia"/>
          <w:sz w:val="32"/>
          <w:szCs w:val="32"/>
        </w:rPr>
        <w:t>万元，其中：一般债券</w:t>
      </w:r>
      <w:r w:rsidR="00F57C6F">
        <w:rPr>
          <w:rFonts w:ascii="仿宋_GB2312" w:eastAsia="仿宋_GB2312" w:hAnsi="仿宋_GB2312" w:cs="仿宋_GB2312" w:hint="eastAsia"/>
          <w:sz w:val="32"/>
          <w:szCs w:val="32"/>
        </w:rPr>
        <w:t>565</w:t>
      </w:r>
      <w:r w:rsidR="005205E9">
        <w:rPr>
          <w:rFonts w:ascii="仿宋_GB2312" w:eastAsia="仿宋_GB2312" w:hAnsi="仿宋_GB2312" w:cs="仿宋_GB2312" w:hint="eastAsia"/>
          <w:sz w:val="32"/>
          <w:szCs w:val="32"/>
        </w:rPr>
        <w:t>,</w:t>
      </w:r>
      <w:r w:rsidR="00F57C6F">
        <w:rPr>
          <w:rFonts w:ascii="仿宋_GB2312" w:eastAsia="仿宋_GB2312" w:hAnsi="仿宋_GB2312" w:cs="仿宋_GB2312" w:hint="eastAsia"/>
          <w:sz w:val="32"/>
          <w:szCs w:val="32"/>
        </w:rPr>
        <w:t>000</w:t>
      </w:r>
      <w:r w:rsidRPr="00F57C6F">
        <w:rPr>
          <w:rFonts w:ascii="仿宋_GB2312" w:eastAsia="仿宋_GB2312" w:hAnsi="仿宋_GB2312" w:cs="仿宋_GB2312" w:hint="eastAsia"/>
          <w:sz w:val="32"/>
          <w:szCs w:val="32"/>
        </w:rPr>
        <w:t>万元，专项债券</w:t>
      </w:r>
      <w:r w:rsidR="005205E9" w:rsidRPr="005205E9">
        <w:rPr>
          <w:rFonts w:ascii="仿宋_GB2312" w:eastAsia="仿宋_GB2312" w:hAnsi="仿宋_GB2312" w:cs="仿宋_GB2312"/>
          <w:sz w:val="32"/>
          <w:szCs w:val="32"/>
        </w:rPr>
        <w:t>749</w:t>
      </w:r>
      <w:r w:rsidR="005205E9">
        <w:rPr>
          <w:rFonts w:ascii="仿宋_GB2312" w:eastAsia="仿宋_GB2312" w:hAnsi="仿宋_GB2312" w:cs="仿宋_GB2312" w:hint="eastAsia"/>
          <w:sz w:val="32"/>
          <w:szCs w:val="32"/>
        </w:rPr>
        <w:t>,</w:t>
      </w:r>
      <w:r w:rsidR="005205E9" w:rsidRPr="005205E9">
        <w:rPr>
          <w:rFonts w:ascii="仿宋_GB2312" w:eastAsia="仿宋_GB2312" w:hAnsi="仿宋_GB2312" w:cs="仿宋_GB2312"/>
          <w:sz w:val="32"/>
          <w:szCs w:val="32"/>
        </w:rPr>
        <w:t>420</w:t>
      </w:r>
      <w:r w:rsidRPr="00F57C6F">
        <w:rPr>
          <w:rFonts w:ascii="仿宋_GB2312" w:eastAsia="仿宋_GB2312" w:hAnsi="仿宋_GB2312" w:cs="仿宋_GB2312" w:hint="eastAsia"/>
          <w:sz w:val="32"/>
          <w:szCs w:val="32"/>
        </w:rPr>
        <w:t>万元</w:t>
      </w:r>
      <w:r w:rsidR="00053F1A">
        <w:rPr>
          <w:rFonts w:ascii="仿宋_GB2312" w:eastAsia="仿宋_GB2312" w:hAnsi="仿宋_GB2312" w:cs="仿宋_GB2312" w:hint="eastAsia"/>
          <w:sz w:val="32"/>
          <w:szCs w:val="32"/>
        </w:rPr>
        <w:t>,</w:t>
      </w:r>
      <w:r w:rsidR="00053F1A" w:rsidRPr="00053F1A">
        <w:rPr>
          <w:rFonts w:ascii="仿宋_GB2312" w:eastAsia="仿宋_GB2312" w:hAnsi="仿宋" w:hint="eastAsia"/>
          <w:sz w:val="32"/>
          <w:szCs w:val="32"/>
        </w:rPr>
        <w:t xml:space="preserve"> </w:t>
      </w:r>
      <w:r w:rsidR="00053F1A">
        <w:rPr>
          <w:rFonts w:ascii="仿宋_GB2312" w:eastAsia="仿宋_GB2312" w:hAnsi="仿宋" w:hint="eastAsia"/>
          <w:sz w:val="32"/>
          <w:szCs w:val="32"/>
        </w:rPr>
        <w:t>全部用于偿还当年到期地方政府债券本金</w:t>
      </w:r>
      <w:r w:rsidRPr="00F57C6F">
        <w:rPr>
          <w:rFonts w:ascii="仿宋_GB2312" w:eastAsia="仿宋_GB2312" w:hAnsi="仿宋_GB2312" w:cs="仿宋_GB2312" w:hint="eastAsia"/>
          <w:sz w:val="32"/>
          <w:szCs w:val="32"/>
        </w:rPr>
        <w:t>。</w:t>
      </w:r>
    </w:p>
    <w:p w:rsidR="0054749E" w:rsidRDefault="0054749E">
      <w:pPr>
        <w:spacing w:line="560" w:lineRule="exact"/>
        <w:rPr>
          <w:rFonts w:ascii="仿宋_GB2312" w:eastAsia="仿宋_GB2312" w:hAnsi="仿宋_GB2312" w:cs="仿宋_GB2312"/>
          <w:sz w:val="32"/>
          <w:szCs w:val="32"/>
        </w:rPr>
      </w:pPr>
    </w:p>
    <w:sectPr w:rsidR="00547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E50" w:rsidRDefault="00B71E50" w:rsidP="00053F1A">
      <w:r>
        <w:separator/>
      </w:r>
    </w:p>
  </w:endnote>
  <w:endnote w:type="continuationSeparator" w:id="0">
    <w:p w:rsidR="00B71E50" w:rsidRDefault="00B71E50" w:rsidP="0005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E50" w:rsidRDefault="00B71E50" w:rsidP="00053F1A">
      <w:r>
        <w:separator/>
      </w:r>
    </w:p>
  </w:footnote>
  <w:footnote w:type="continuationSeparator" w:id="0">
    <w:p w:rsidR="00B71E50" w:rsidRDefault="00B71E50" w:rsidP="00053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17D37"/>
    <w:rsid w:val="00053F1A"/>
    <w:rsid w:val="0006726B"/>
    <w:rsid w:val="00127BF4"/>
    <w:rsid w:val="00140134"/>
    <w:rsid w:val="001D5F00"/>
    <w:rsid w:val="003A63C7"/>
    <w:rsid w:val="005205E9"/>
    <w:rsid w:val="0053717D"/>
    <w:rsid w:val="0054749E"/>
    <w:rsid w:val="00601CF8"/>
    <w:rsid w:val="006E1037"/>
    <w:rsid w:val="00747C6E"/>
    <w:rsid w:val="007A35FC"/>
    <w:rsid w:val="007B6FA4"/>
    <w:rsid w:val="008B0732"/>
    <w:rsid w:val="009502BB"/>
    <w:rsid w:val="009B66D8"/>
    <w:rsid w:val="00A7085B"/>
    <w:rsid w:val="00A81012"/>
    <w:rsid w:val="00B3640E"/>
    <w:rsid w:val="00B71E50"/>
    <w:rsid w:val="00C1712A"/>
    <w:rsid w:val="00C81D64"/>
    <w:rsid w:val="00EB5DE7"/>
    <w:rsid w:val="00F01A44"/>
    <w:rsid w:val="00F31EED"/>
    <w:rsid w:val="00F57C6F"/>
    <w:rsid w:val="00FE7444"/>
    <w:rsid w:val="00FF34EC"/>
    <w:rsid w:val="2D5338DE"/>
    <w:rsid w:val="652D06B3"/>
    <w:rsid w:val="68B17D37"/>
    <w:rsid w:val="7531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uiPriority w:val="99"/>
    <w:unhideWhenUsed/>
    <w:qFormat/>
    <w:pPr>
      <w:ind w:left="3360"/>
      <w:jc w:val="left"/>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5">
    <w:name w:val="Balloon Text"/>
    <w:basedOn w:val="a"/>
    <w:link w:val="Char1"/>
    <w:rsid w:val="006E1037"/>
    <w:rPr>
      <w:sz w:val="18"/>
      <w:szCs w:val="18"/>
    </w:rPr>
  </w:style>
  <w:style w:type="character" w:customStyle="1" w:styleId="Char1">
    <w:name w:val="批注框文本 Char"/>
    <w:basedOn w:val="a0"/>
    <w:link w:val="a5"/>
    <w:rsid w:val="006E103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uiPriority w:val="99"/>
    <w:unhideWhenUsed/>
    <w:qFormat/>
    <w:pPr>
      <w:ind w:left="3360"/>
      <w:jc w:val="left"/>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5">
    <w:name w:val="Balloon Text"/>
    <w:basedOn w:val="a"/>
    <w:link w:val="Char1"/>
    <w:rsid w:val="006E1037"/>
    <w:rPr>
      <w:sz w:val="18"/>
      <w:szCs w:val="18"/>
    </w:rPr>
  </w:style>
  <w:style w:type="character" w:customStyle="1" w:styleId="Char1">
    <w:name w:val="批注框文本 Char"/>
    <w:basedOn w:val="a0"/>
    <w:link w:val="a5"/>
    <w:rsid w:val="006E103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71030">
      <w:bodyDiv w:val="1"/>
      <w:marLeft w:val="0"/>
      <w:marRight w:val="0"/>
      <w:marTop w:val="0"/>
      <w:marBottom w:val="0"/>
      <w:divBdr>
        <w:top w:val="none" w:sz="0" w:space="0" w:color="auto"/>
        <w:left w:val="none" w:sz="0" w:space="0" w:color="auto"/>
        <w:bottom w:val="none" w:sz="0" w:space="0" w:color="auto"/>
        <w:right w:val="none" w:sz="0" w:space="0" w:color="auto"/>
      </w:divBdr>
    </w:div>
    <w:div w:id="1554463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zwqs</cp:lastModifiedBy>
  <cp:revision>22</cp:revision>
  <cp:lastPrinted>2021-12-27T08:44:00Z</cp:lastPrinted>
  <dcterms:created xsi:type="dcterms:W3CDTF">2021-08-10T02:07:00Z</dcterms:created>
  <dcterms:modified xsi:type="dcterms:W3CDTF">2021-12-27T09:05:00Z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