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9C" w:rsidRDefault="00BF419C"/>
    <w:p w:rsidR="00BF419C" w:rsidRDefault="00BF419C">
      <w:pPr>
        <w:spacing w:line="800" w:lineRule="exact"/>
        <w:jc w:val="center"/>
        <w:rPr>
          <w:rFonts w:ascii="方正小标宋_GBK" w:eastAsia="方正小标宋_GBK" w:hAnsi="黑体"/>
          <w:sz w:val="48"/>
          <w:szCs w:val="48"/>
        </w:rPr>
      </w:pPr>
      <w:bookmarkStart w:id="0" w:name="_GoBack"/>
      <w:bookmarkEnd w:id="0"/>
    </w:p>
    <w:p w:rsidR="00BF419C" w:rsidRDefault="00BF419C">
      <w:pPr>
        <w:spacing w:line="800" w:lineRule="exact"/>
        <w:jc w:val="center"/>
        <w:rPr>
          <w:rFonts w:ascii="方正小标宋_GBK" w:eastAsia="方正小标宋_GBK" w:hAnsi="黑体"/>
          <w:sz w:val="48"/>
          <w:szCs w:val="48"/>
        </w:rPr>
      </w:pPr>
    </w:p>
    <w:p w:rsidR="00BF419C" w:rsidRDefault="0058244F">
      <w:pPr>
        <w:spacing w:line="600" w:lineRule="exact"/>
        <w:jc w:val="center"/>
        <w:rPr>
          <w:rFonts w:ascii="方正小标宋_GBK" w:eastAsia="方正小标宋_GBK" w:hAnsi="黑体"/>
          <w:sz w:val="48"/>
          <w:szCs w:val="48"/>
        </w:rPr>
      </w:pPr>
      <w:r>
        <w:rPr>
          <w:rFonts w:ascii="方正小标宋_GBK" w:eastAsia="方正小标宋_GBK" w:hAnsi="黑体" w:hint="eastAsia"/>
          <w:sz w:val="48"/>
          <w:szCs w:val="48"/>
        </w:rPr>
        <w:t>北京市通州区</w:t>
      </w:r>
      <w:r>
        <w:rPr>
          <w:rFonts w:ascii="方正小标宋_GBK" w:eastAsia="方正小标宋_GBK" w:hAnsi="黑体" w:hint="eastAsia"/>
          <w:sz w:val="48"/>
          <w:szCs w:val="48"/>
        </w:rPr>
        <w:t>20</w:t>
      </w:r>
      <w:r>
        <w:rPr>
          <w:rFonts w:ascii="方正小标宋_GBK" w:eastAsia="方正小标宋_GBK" w:hAnsi="黑体" w:hint="eastAsia"/>
          <w:sz w:val="48"/>
          <w:szCs w:val="48"/>
        </w:rPr>
        <w:t>20</w:t>
      </w:r>
      <w:r>
        <w:rPr>
          <w:rFonts w:ascii="方正小标宋_GBK" w:eastAsia="方正小标宋_GBK" w:hAnsi="黑体" w:hint="eastAsia"/>
          <w:sz w:val="48"/>
          <w:szCs w:val="48"/>
        </w:rPr>
        <w:t>年</w:t>
      </w:r>
      <w:r>
        <w:rPr>
          <w:rFonts w:ascii="方正小标宋_GBK" w:eastAsia="方正小标宋_GBK" w:hAnsi="黑体" w:hint="eastAsia"/>
          <w:sz w:val="48"/>
          <w:szCs w:val="48"/>
        </w:rPr>
        <w:t>区级</w:t>
      </w:r>
      <w:r>
        <w:rPr>
          <w:rFonts w:ascii="方正小标宋_GBK" w:eastAsia="方正小标宋_GBK" w:hAnsi="黑体" w:hint="eastAsia"/>
          <w:sz w:val="48"/>
          <w:szCs w:val="48"/>
        </w:rPr>
        <w:t>预算调整</w:t>
      </w:r>
    </w:p>
    <w:p w:rsidR="00BF419C" w:rsidRDefault="0058244F">
      <w:pPr>
        <w:spacing w:line="600" w:lineRule="exact"/>
        <w:jc w:val="center"/>
        <w:rPr>
          <w:rFonts w:ascii="方正小标宋_GBK" w:eastAsia="方正小标宋_GBK" w:hAnsi="黑体"/>
          <w:sz w:val="44"/>
          <w:szCs w:val="48"/>
        </w:rPr>
      </w:pPr>
      <w:r>
        <w:rPr>
          <w:rFonts w:ascii="方正小标宋_GBK" w:eastAsia="方正小标宋_GBK" w:hAnsi="黑体" w:hint="eastAsia"/>
          <w:sz w:val="48"/>
          <w:szCs w:val="48"/>
        </w:rPr>
        <w:t>方案及说明</w:t>
      </w:r>
    </w:p>
    <w:p w:rsidR="00BF419C" w:rsidRDefault="00BF419C">
      <w:pPr>
        <w:spacing w:line="800" w:lineRule="exact"/>
        <w:jc w:val="center"/>
        <w:rPr>
          <w:rFonts w:ascii="方正小标宋简体" w:eastAsia="方正小标宋简体" w:hAnsi="黑体"/>
          <w:sz w:val="48"/>
          <w:szCs w:val="48"/>
        </w:rPr>
      </w:pPr>
    </w:p>
    <w:p w:rsidR="00BF419C" w:rsidRDefault="00BF419C">
      <w:pPr>
        <w:spacing w:line="800" w:lineRule="exact"/>
        <w:jc w:val="center"/>
        <w:rPr>
          <w:rFonts w:ascii="方正小标宋简体" w:eastAsia="方正小标宋简体" w:hAnsi="黑体"/>
          <w:sz w:val="48"/>
          <w:szCs w:val="48"/>
        </w:rPr>
      </w:pPr>
    </w:p>
    <w:p w:rsidR="00BF419C" w:rsidRDefault="00BF419C">
      <w:pPr>
        <w:spacing w:line="800" w:lineRule="exact"/>
        <w:jc w:val="center"/>
        <w:rPr>
          <w:rFonts w:ascii="方正小标宋简体" w:eastAsia="方正小标宋简体" w:hAnsi="黑体"/>
          <w:sz w:val="48"/>
          <w:szCs w:val="48"/>
        </w:rPr>
      </w:pPr>
    </w:p>
    <w:p w:rsidR="00BF419C" w:rsidRDefault="00BF419C">
      <w:pPr>
        <w:spacing w:line="800" w:lineRule="exact"/>
        <w:jc w:val="center"/>
        <w:rPr>
          <w:rFonts w:ascii="方正小标宋简体" w:eastAsia="方正小标宋简体" w:hAnsi="黑体"/>
          <w:sz w:val="48"/>
          <w:szCs w:val="48"/>
        </w:rPr>
      </w:pPr>
    </w:p>
    <w:p w:rsidR="00BF419C" w:rsidRDefault="00BF419C">
      <w:pPr>
        <w:spacing w:line="800" w:lineRule="exact"/>
        <w:jc w:val="center"/>
        <w:rPr>
          <w:rFonts w:ascii="方正小标宋简体" w:eastAsia="方正小标宋简体" w:hAnsi="黑体"/>
          <w:sz w:val="48"/>
          <w:szCs w:val="48"/>
        </w:rPr>
      </w:pPr>
    </w:p>
    <w:p w:rsidR="00BF419C" w:rsidRDefault="00BF419C">
      <w:pPr>
        <w:spacing w:line="800" w:lineRule="exact"/>
        <w:jc w:val="center"/>
        <w:rPr>
          <w:rFonts w:ascii="方正小标宋简体" w:eastAsia="方正小标宋简体" w:hAnsi="黑体"/>
          <w:sz w:val="48"/>
          <w:szCs w:val="48"/>
        </w:rPr>
      </w:pPr>
    </w:p>
    <w:p w:rsidR="00BF419C" w:rsidRDefault="00BF419C">
      <w:pPr>
        <w:spacing w:line="800" w:lineRule="exact"/>
        <w:jc w:val="center"/>
        <w:rPr>
          <w:rFonts w:ascii="方正小标宋简体" w:eastAsia="方正小标宋简体" w:hAnsi="黑体"/>
          <w:sz w:val="48"/>
          <w:szCs w:val="48"/>
        </w:rPr>
      </w:pPr>
    </w:p>
    <w:p w:rsidR="00BF419C" w:rsidRDefault="00BF419C">
      <w:pPr>
        <w:spacing w:line="800" w:lineRule="exact"/>
        <w:jc w:val="center"/>
        <w:rPr>
          <w:rFonts w:ascii="方正小标宋简体" w:eastAsia="方正小标宋简体" w:hAnsi="黑体"/>
          <w:sz w:val="48"/>
          <w:szCs w:val="48"/>
        </w:rPr>
      </w:pPr>
    </w:p>
    <w:p w:rsidR="00BF419C" w:rsidRDefault="00BF419C">
      <w:pPr>
        <w:spacing w:line="800" w:lineRule="exact"/>
        <w:jc w:val="center"/>
        <w:rPr>
          <w:rFonts w:ascii="方正小标宋简体" w:eastAsia="方正小标宋简体" w:hAnsi="黑体"/>
          <w:sz w:val="48"/>
          <w:szCs w:val="48"/>
        </w:rPr>
      </w:pPr>
    </w:p>
    <w:p w:rsidR="00BF419C" w:rsidRDefault="0058244F">
      <w:pPr>
        <w:spacing w:line="600" w:lineRule="exact"/>
        <w:jc w:val="center"/>
        <w:rPr>
          <w:rFonts w:ascii="方正小标宋_GBK" w:eastAsia="方正小标宋_GBK" w:hAnsi="黑体"/>
          <w:sz w:val="36"/>
          <w:szCs w:val="48"/>
        </w:rPr>
      </w:pPr>
      <w:r>
        <w:rPr>
          <w:rFonts w:ascii="方正小标宋_GBK" w:eastAsia="方正小标宋_GBK" w:hAnsi="黑体" w:hint="eastAsia"/>
          <w:sz w:val="36"/>
          <w:szCs w:val="48"/>
        </w:rPr>
        <w:t>北京市通州区财政局</w:t>
      </w:r>
    </w:p>
    <w:p w:rsidR="00BF419C" w:rsidRDefault="0058244F">
      <w:pPr>
        <w:spacing w:line="600" w:lineRule="exact"/>
        <w:jc w:val="center"/>
        <w:rPr>
          <w:rFonts w:ascii="方正小标宋_GBK" w:eastAsia="方正小标宋_GBK" w:hAnsi="黑体"/>
          <w:sz w:val="36"/>
          <w:szCs w:val="48"/>
        </w:rPr>
      </w:pPr>
      <w:r>
        <w:rPr>
          <w:rFonts w:ascii="方正小标宋_GBK" w:eastAsia="方正小标宋_GBK" w:hAnsi="黑体" w:hint="eastAsia"/>
          <w:sz w:val="36"/>
          <w:szCs w:val="48"/>
        </w:rPr>
        <w:t>20</w:t>
      </w:r>
      <w:r>
        <w:rPr>
          <w:rFonts w:ascii="方正小标宋_GBK" w:eastAsia="方正小标宋_GBK" w:hAnsi="黑体" w:hint="eastAsia"/>
          <w:sz w:val="36"/>
          <w:szCs w:val="48"/>
        </w:rPr>
        <w:t>20</w:t>
      </w:r>
      <w:r>
        <w:rPr>
          <w:rFonts w:ascii="方正小标宋_GBK" w:eastAsia="方正小标宋_GBK" w:hAnsi="黑体" w:hint="eastAsia"/>
          <w:sz w:val="36"/>
          <w:szCs w:val="48"/>
        </w:rPr>
        <w:t>年</w:t>
      </w:r>
      <w:r>
        <w:rPr>
          <w:rFonts w:ascii="方正小标宋_GBK" w:eastAsia="方正小标宋_GBK" w:hAnsi="黑体" w:hint="eastAsia"/>
          <w:sz w:val="36"/>
          <w:szCs w:val="48"/>
        </w:rPr>
        <w:t>10</w:t>
      </w:r>
      <w:r>
        <w:rPr>
          <w:rFonts w:ascii="方正小标宋_GBK" w:eastAsia="方正小标宋_GBK" w:hAnsi="黑体" w:hint="eastAsia"/>
          <w:sz w:val="36"/>
          <w:szCs w:val="48"/>
        </w:rPr>
        <w:t>月</w:t>
      </w:r>
    </w:p>
    <w:p w:rsidR="00BF419C" w:rsidRDefault="00BF419C">
      <w:pPr>
        <w:pStyle w:val="9"/>
      </w:pPr>
    </w:p>
    <w:p w:rsidR="00BF419C" w:rsidRDefault="0058244F">
      <w:pPr>
        <w:pStyle w:val="9"/>
        <w:ind w:left="0"/>
        <w:sectPr w:rsidR="00BF419C">
          <w:pgSz w:w="11905" w:h="16838" w:orient="landscape"/>
          <w:pgMar w:top="2098" w:right="1474" w:bottom="1984" w:left="1587" w:header="851" w:footer="992" w:gutter="0"/>
          <w:pgNumType w:fmt="numberInDash" w:start="1"/>
          <w:cols w:space="0"/>
          <w:docGrid w:type="lines" w:linePitch="312"/>
        </w:sectPr>
      </w:pPr>
      <w:r>
        <w:rPr>
          <w:rFonts w:hint="eastAsia"/>
        </w:rPr>
        <w:t xml:space="preserve">                                              </w:t>
      </w:r>
    </w:p>
    <w:p w:rsidR="00BF419C" w:rsidRDefault="0058244F">
      <w:pPr>
        <w:spacing w:line="560" w:lineRule="exact"/>
        <w:jc w:val="center"/>
        <w:rPr>
          <w:rFonts w:ascii="方正小标宋_GBK" w:eastAsia="方正小标宋_GBK" w:hAnsi="黑体"/>
          <w:spacing w:val="50"/>
          <w:sz w:val="40"/>
          <w:szCs w:val="32"/>
        </w:rPr>
      </w:pPr>
      <w:r>
        <w:rPr>
          <w:rFonts w:ascii="方正小标宋_GBK" w:eastAsia="方正小标宋_GBK" w:hAnsi="黑体" w:hint="eastAsia"/>
          <w:spacing w:val="50"/>
          <w:sz w:val="40"/>
          <w:szCs w:val="32"/>
        </w:rPr>
        <w:lastRenderedPageBreak/>
        <w:t>目</w:t>
      </w:r>
      <w:r>
        <w:rPr>
          <w:rFonts w:ascii="方正小标宋_GBK" w:eastAsia="方正小标宋_GBK" w:hAnsi="黑体" w:hint="eastAsia"/>
          <w:spacing w:val="50"/>
          <w:sz w:val="40"/>
          <w:szCs w:val="32"/>
        </w:rPr>
        <w:t xml:space="preserve"> </w:t>
      </w:r>
      <w:r>
        <w:rPr>
          <w:rFonts w:ascii="方正小标宋_GBK" w:eastAsia="方正小标宋_GBK" w:hAnsi="黑体" w:hint="eastAsia"/>
          <w:spacing w:val="50"/>
          <w:sz w:val="40"/>
          <w:szCs w:val="32"/>
        </w:rPr>
        <w:t>录</w:t>
      </w:r>
    </w:p>
    <w:p w:rsidR="00BF419C" w:rsidRDefault="00BF419C">
      <w:pPr>
        <w:spacing w:line="560" w:lineRule="exact"/>
        <w:jc w:val="center"/>
        <w:rPr>
          <w:rFonts w:ascii="黑体" w:eastAsia="黑体" w:hAnsi="黑体"/>
          <w:spacing w:val="50"/>
          <w:sz w:val="32"/>
          <w:szCs w:val="32"/>
        </w:rPr>
      </w:pPr>
    </w:p>
    <w:p w:rsidR="00BF419C" w:rsidRDefault="0058244F">
      <w:pPr>
        <w:numPr>
          <w:ilvl w:val="0"/>
          <w:numId w:val="1"/>
        </w:numPr>
        <w:spacing w:line="560" w:lineRule="exact"/>
        <w:jc w:val="left"/>
        <w:rPr>
          <w:rFonts w:ascii="仿宋_GB2312" w:eastAsia="仿宋_GB2312"/>
          <w:sz w:val="32"/>
          <w:szCs w:val="32"/>
        </w:rPr>
      </w:pPr>
      <w:r>
        <w:rPr>
          <w:rFonts w:ascii="仿宋_GB2312" w:eastAsia="仿宋_GB2312" w:hint="eastAsia"/>
          <w:sz w:val="32"/>
          <w:szCs w:val="32"/>
        </w:rPr>
        <w:t>北京市通州区</w:t>
      </w:r>
      <w:r>
        <w:rPr>
          <w:rFonts w:ascii="仿宋_GB2312" w:eastAsia="仿宋_GB2312" w:hint="eastAsia"/>
          <w:sz w:val="32"/>
          <w:szCs w:val="32"/>
        </w:rPr>
        <w:t>2020</w:t>
      </w:r>
      <w:r>
        <w:rPr>
          <w:rFonts w:ascii="仿宋_GB2312" w:eastAsia="仿宋_GB2312" w:hint="eastAsia"/>
          <w:sz w:val="32"/>
          <w:szCs w:val="32"/>
        </w:rPr>
        <w:t>年区级预算调整情况的说明</w:t>
      </w:r>
    </w:p>
    <w:p w:rsidR="00BF419C" w:rsidRDefault="0058244F">
      <w:pPr>
        <w:numPr>
          <w:ilvl w:val="0"/>
          <w:numId w:val="1"/>
        </w:numPr>
        <w:spacing w:line="560" w:lineRule="exact"/>
        <w:jc w:val="left"/>
        <w:rPr>
          <w:rFonts w:ascii="仿宋_GB2312" w:eastAsia="仿宋_GB2312"/>
          <w:w w:val="98"/>
          <w:sz w:val="32"/>
          <w:szCs w:val="32"/>
        </w:rPr>
      </w:pPr>
      <w:r>
        <w:rPr>
          <w:rFonts w:ascii="仿宋_GB2312" w:eastAsia="仿宋_GB2312" w:hint="eastAsia"/>
          <w:w w:val="98"/>
          <w:sz w:val="32"/>
          <w:szCs w:val="32"/>
        </w:rPr>
        <w:t>表</w:t>
      </w:r>
      <w:proofErr w:type="gramStart"/>
      <w:r>
        <w:rPr>
          <w:rFonts w:ascii="仿宋_GB2312" w:eastAsia="仿宋_GB2312" w:hint="eastAsia"/>
          <w:w w:val="98"/>
          <w:sz w:val="32"/>
          <w:szCs w:val="32"/>
        </w:rPr>
        <w:t>一</w:t>
      </w:r>
      <w:proofErr w:type="gramEnd"/>
      <w:r>
        <w:rPr>
          <w:rFonts w:ascii="仿宋_GB2312" w:eastAsia="仿宋_GB2312" w:hint="eastAsia"/>
          <w:w w:val="98"/>
          <w:sz w:val="32"/>
          <w:szCs w:val="32"/>
        </w:rPr>
        <w:t xml:space="preserve"> </w:t>
      </w:r>
      <w:r>
        <w:rPr>
          <w:rFonts w:ascii="仿宋_GB2312" w:eastAsia="仿宋_GB2312" w:hint="eastAsia"/>
          <w:w w:val="98"/>
          <w:sz w:val="32"/>
          <w:szCs w:val="32"/>
        </w:rPr>
        <w:t>北京市</w:t>
      </w:r>
      <w:r>
        <w:rPr>
          <w:rFonts w:ascii="仿宋_GB2312" w:eastAsia="仿宋_GB2312" w:hint="eastAsia"/>
          <w:w w:val="98"/>
          <w:sz w:val="32"/>
          <w:szCs w:val="32"/>
        </w:rPr>
        <w:t>通州区</w:t>
      </w:r>
      <w:r>
        <w:rPr>
          <w:rFonts w:ascii="仿宋_GB2312" w:eastAsia="仿宋_GB2312" w:hint="eastAsia"/>
          <w:w w:val="98"/>
          <w:sz w:val="32"/>
          <w:szCs w:val="32"/>
        </w:rPr>
        <w:t>2020</w:t>
      </w:r>
      <w:r>
        <w:rPr>
          <w:rFonts w:ascii="仿宋_GB2312" w:eastAsia="仿宋_GB2312" w:hint="eastAsia"/>
          <w:w w:val="98"/>
          <w:sz w:val="32"/>
          <w:szCs w:val="32"/>
        </w:rPr>
        <w:t>年一般公共预算收支调整预算表</w:t>
      </w:r>
    </w:p>
    <w:p w:rsidR="00BF419C" w:rsidRDefault="0058244F">
      <w:pPr>
        <w:numPr>
          <w:ilvl w:val="0"/>
          <w:numId w:val="1"/>
        </w:numPr>
        <w:spacing w:line="560" w:lineRule="exact"/>
        <w:jc w:val="left"/>
        <w:rPr>
          <w:rFonts w:ascii="仿宋_GB2312" w:eastAsia="仿宋_GB2312"/>
          <w:w w:val="96"/>
          <w:sz w:val="32"/>
          <w:szCs w:val="32"/>
        </w:rPr>
      </w:pPr>
      <w:r>
        <w:rPr>
          <w:rFonts w:ascii="仿宋_GB2312" w:eastAsia="仿宋_GB2312" w:hint="eastAsia"/>
          <w:w w:val="96"/>
          <w:sz w:val="32"/>
          <w:szCs w:val="32"/>
        </w:rPr>
        <w:t>表二</w:t>
      </w:r>
      <w:r>
        <w:rPr>
          <w:rFonts w:ascii="仿宋_GB2312" w:eastAsia="仿宋_GB2312" w:hint="eastAsia"/>
          <w:w w:val="96"/>
          <w:sz w:val="32"/>
          <w:szCs w:val="32"/>
        </w:rPr>
        <w:t xml:space="preserve"> </w:t>
      </w:r>
      <w:r>
        <w:rPr>
          <w:rFonts w:ascii="仿宋_GB2312" w:eastAsia="仿宋_GB2312" w:hint="eastAsia"/>
          <w:w w:val="96"/>
          <w:sz w:val="32"/>
          <w:szCs w:val="32"/>
        </w:rPr>
        <w:t>北京市</w:t>
      </w:r>
      <w:r>
        <w:rPr>
          <w:rFonts w:ascii="仿宋_GB2312" w:eastAsia="仿宋_GB2312" w:hint="eastAsia"/>
          <w:w w:val="96"/>
          <w:sz w:val="32"/>
          <w:szCs w:val="32"/>
        </w:rPr>
        <w:t>通州区</w:t>
      </w:r>
      <w:r>
        <w:rPr>
          <w:rFonts w:ascii="仿宋_GB2312" w:eastAsia="仿宋_GB2312" w:hint="eastAsia"/>
          <w:w w:val="96"/>
          <w:sz w:val="32"/>
          <w:szCs w:val="32"/>
        </w:rPr>
        <w:t>2020</w:t>
      </w:r>
      <w:r>
        <w:rPr>
          <w:rFonts w:ascii="仿宋_GB2312" w:eastAsia="仿宋_GB2312" w:hint="eastAsia"/>
          <w:w w:val="96"/>
          <w:sz w:val="32"/>
          <w:szCs w:val="32"/>
        </w:rPr>
        <w:t>年政府性基金预算收支调整预算表</w:t>
      </w:r>
    </w:p>
    <w:p w:rsidR="00BF419C" w:rsidRDefault="0058244F">
      <w:pPr>
        <w:numPr>
          <w:ilvl w:val="0"/>
          <w:numId w:val="1"/>
        </w:numPr>
        <w:spacing w:line="560" w:lineRule="exact"/>
        <w:jc w:val="left"/>
        <w:rPr>
          <w:rFonts w:ascii="仿宋_GB2312" w:eastAsia="仿宋_GB2312"/>
          <w:w w:val="92"/>
          <w:sz w:val="32"/>
          <w:szCs w:val="32"/>
        </w:rPr>
      </w:pPr>
      <w:r>
        <w:rPr>
          <w:rFonts w:ascii="仿宋_GB2312" w:eastAsia="仿宋_GB2312" w:hint="eastAsia"/>
          <w:w w:val="92"/>
          <w:sz w:val="32"/>
          <w:szCs w:val="32"/>
        </w:rPr>
        <w:t>表三</w:t>
      </w:r>
      <w:r>
        <w:rPr>
          <w:rFonts w:ascii="仿宋_GB2312" w:eastAsia="仿宋_GB2312" w:hint="eastAsia"/>
          <w:w w:val="92"/>
          <w:sz w:val="32"/>
          <w:szCs w:val="32"/>
        </w:rPr>
        <w:t xml:space="preserve"> </w:t>
      </w:r>
      <w:r>
        <w:rPr>
          <w:rFonts w:ascii="仿宋_GB2312" w:eastAsia="仿宋_GB2312" w:hint="eastAsia"/>
          <w:w w:val="92"/>
          <w:sz w:val="32"/>
          <w:szCs w:val="32"/>
        </w:rPr>
        <w:t>北京市</w:t>
      </w:r>
      <w:r>
        <w:rPr>
          <w:rFonts w:ascii="仿宋_GB2312" w:eastAsia="仿宋_GB2312" w:hint="eastAsia"/>
          <w:w w:val="92"/>
          <w:sz w:val="32"/>
          <w:szCs w:val="32"/>
        </w:rPr>
        <w:t>通州区</w:t>
      </w:r>
      <w:r>
        <w:rPr>
          <w:rFonts w:ascii="仿宋_GB2312" w:eastAsia="仿宋_GB2312" w:hint="eastAsia"/>
          <w:w w:val="92"/>
          <w:sz w:val="32"/>
          <w:szCs w:val="32"/>
        </w:rPr>
        <w:t>2020</w:t>
      </w:r>
      <w:r>
        <w:rPr>
          <w:rFonts w:ascii="仿宋_GB2312" w:eastAsia="仿宋_GB2312" w:hint="eastAsia"/>
          <w:w w:val="92"/>
          <w:sz w:val="32"/>
          <w:szCs w:val="32"/>
        </w:rPr>
        <w:t>年国有资本经营预算收支调整预算表</w:t>
      </w:r>
    </w:p>
    <w:p w:rsidR="00BF419C" w:rsidRDefault="0058244F">
      <w:pPr>
        <w:numPr>
          <w:ilvl w:val="0"/>
          <w:numId w:val="1"/>
        </w:numPr>
        <w:spacing w:line="560" w:lineRule="exact"/>
        <w:jc w:val="left"/>
        <w:rPr>
          <w:rFonts w:ascii="仿宋_GB2312" w:eastAsia="仿宋_GB2312"/>
          <w:w w:val="92"/>
          <w:sz w:val="32"/>
          <w:szCs w:val="32"/>
        </w:rPr>
      </w:pPr>
      <w:r>
        <w:rPr>
          <w:rFonts w:ascii="仿宋_GB2312" w:eastAsia="仿宋_GB2312" w:hint="eastAsia"/>
          <w:w w:val="92"/>
          <w:sz w:val="32"/>
          <w:szCs w:val="32"/>
        </w:rPr>
        <w:t>表四</w:t>
      </w:r>
      <w:r>
        <w:rPr>
          <w:rFonts w:ascii="仿宋_GB2312" w:eastAsia="仿宋_GB2312" w:hint="eastAsia"/>
          <w:w w:val="92"/>
          <w:sz w:val="32"/>
          <w:szCs w:val="32"/>
        </w:rPr>
        <w:t xml:space="preserve"> </w:t>
      </w:r>
      <w:r>
        <w:rPr>
          <w:rFonts w:ascii="仿宋_GB2312" w:eastAsia="仿宋_GB2312" w:hint="eastAsia"/>
          <w:w w:val="92"/>
          <w:sz w:val="32"/>
          <w:szCs w:val="32"/>
        </w:rPr>
        <w:t>北京市</w:t>
      </w:r>
      <w:r>
        <w:rPr>
          <w:rFonts w:ascii="仿宋_GB2312" w:eastAsia="仿宋_GB2312" w:hint="eastAsia"/>
          <w:w w:val="92"/>
          <w:sz w:val="32"/>
          <w:szCs w:val="32"/>
        </w:rPr>
        <w:t>通州区</w:t>
      </w:r>
      <w:r>
        <w:rPr>
          <w:rFonts w:ascii="仿宋_GB2312" w:eastAsia="仿宋_GB2312" w:hint="eastAsia"/>
          <w:w w:val="92"/>
          <w:sz w:val="32"/>
          <w:szCs w:val="32"/>
        </w:rPr>
        <w:t>2020</w:t>
      </w:r>
      <w:r>
        <w:rPr>
          <w:rFonts w:ascii="仿宋_GB2312" w:eastAsia="仿宋_GB2312" w:hint="eastAsia"/>
          <w:w w:val="92"/>
          <w:sz w:val="32"/>
          <w:szCs w:val="32"/>
        </w:rPr>
        <w:t>年社会保险基金预算收支调整预算表</w:t>
      </w:r>
    </w:p>
    <w:p w:rsidR="00BF419C" w:rsidRDefault="0058244F">
      <w:pPr>
        <w:numPr>
          <w:ilvl w:val="0"/>
          <w:numId w:val="1"/>
        </w:numPr>
        <w:spacing w:line="560" w:lineRule="exact"/>
        <w:jc w:val="left"/>
        <w:rPr>
          <w:rFonts w:ascii="仿宋_GB2312" w:eastAsia="仿宋_GB2312"/>
          <w:sz w:val="32"/>
          <w:szCs w:val="32"/>
        </w:rPr>
      </w:pPr>
      <w:r>
        <w:rPr>
          <w:rFonts w:ascii="仿宋_GB2312" w:eastAsia="仿宋_GB2312" w:hint="eastAsia"/>
          <w:sz w:val="32"/>
          <w:szCs w:val="32"/>
        </w:rPr>
        <w:t>表</w:t>
      </w:r>
      <w:r>
        <w:rPr>
          <w:rFonts w:ascii="仿宋_GB2312" w:eastAsia="仿宋_GB2312" w:hint="eastAsia"/>
          <w:sz w:val="32"/>
          <w:szCs w:val="32"/>
        </w:rPr>
        <w:t>五</w:t>
      </w:r>
      <w:r>
        <w:rPr>
          <w:rFonts w:ascii="仿宋_GB2312" w:eastAsia="仿宋_GB2312" w:hint="eastAsia"/>
          <w:sz w:val="32"/>
          <w:szCs w:val="32"/>
        </w:rPr>
        <w:t xml:space="preserve"> </w:t>
      </w:r>
      <w:r>
        <w:rPr>
          <w:rFonts w:ascii="仿宋_GB2312" w:eastAsia="仿宋_GB2312" w:hint="eastAsia"/>
          <w:sz w:val="32"/>
          <w:szCs w:val="32"/>
        </w:rPr>
        <w:t>北京市</w:t>
      </w:r>
      <w:r>
        <w:rPr>
          <w:rFonts w:ascii="仿宋_GB2312" w:eastAsia="仿宋_GB2312" w:hint="eastAsia"/>
          <w:sz w:val="32"/>
          <w:szCs w:val="32"/>
        </w:rPr>
        <w:t>通州区</w:t>
      </w:r>
      <w:r>
        <w:rPr>
          <w:rFonts w:ascii="仿宋_GB2312" w:eastAsia="仿宋_GB2312" w:hint="eastAsia"/>
          <w:sz w:val="32"/>
          <w:szCs w:val="32"/>
        </w:rPr>
        <w:t>2020</w:t>
      </w:r>
      <w:r>
        <w:rPr>
          <w:rFonts w:ascii="仿宋_GB2312" w:eastAsia="仿宋_GB2312" w:hint="eastAsia"/>
          <w:sz w:val="32"/>
          <w:szCs w:val="32"/>
        </w:rPr>
        <w:t>年新增债券项目安排情况表</w:t>
      </w:r>
    </w:p>
    <w:p w:rsidR="00BF419C" w:rsidRDefault="0058244F">
      <w:pPr>
        <w:numPr>
          <w:ilvl w:val="0"/>
          <w:numId w:val="1"/>
        </w:numPr>
        <w:spacing w:line="560" w:lineRule="exact"/>
        <w:jc w:val="left"/>
        <w:rPr>
          <w:rFonts w:ascii="仿宋_GB2312" w:eastAsia="仿宋_GB2312"/>
          <w:w w:val="94"/>
          <w:sz w:val="32"/>
          <w:szCs w:val="32"/>
        </w:rPr>
      </w:pPr>
      <w:r>
        <w:rPr>
          <w:rFonts w:ascii="仿宋_GB2312" w:eastAsia="仿宋_GB2312" w:hint="eastAsia"/>
          <w:w w:val="94"/>
          <w:sz w:val="32"/>
          <w:szCs w:val="32"/>
        </w:rPr>
        <w:t>表六</w:t>
      </w:r>
      <w:r>
        <w:rPr>
          <w:rFonts w:ascii="仿宋_GB2312" w:eastAsia="仿宋_GB2312" w:hint="eastAsia"/>
          <w:w w:val="94"/>
          <w:sz w:val="32"/>
          <w:szCs w:val="32"/>
        </w:rPr>
        <w:t xml:space="preserve"> </w:t>
      </w:r>
      <w:r>
        <w:rPr>
          <w:rFonts w:ascii="仿宋_GB2312" w:eastAsia="仿宋_GB2312" w:hint="eastAsia"/>
          <w:w w:val="94"/>
          <w:sz w:val="32"/>
          <w:szCs w:val="32"/>
        </w:rPr>
        <w:t>北京市</w:t>
      </w:r>
      <w:r>
        <w:rPr>
          <w:rFonts w:ascii="仿宋_GB2312" w:eastAsia="仿宋_GB2312" w:hint="eastAsia"/>
          <w:w w:val="94"/>
          <w:sz w:val="32"/>
          <w:szCs w:val="32"/>
        </w:rPr>
        <w:t>通州区</w:t>
      </w:r>
      <w:r>
        <w:rPr>
          <w:rFonts w:ascii="仿宋_GB2312" w:eastAsia="仿宋_GB2312" w:hint="eastAsia"/>
          <w:w w:val="94"/>
          <w:sz w:val="32"/>
          <w:szCs w:val="32"/>
        </w:rPr>
        <w:t>2020</w:t>
      </w:r>
      <w:r>
        <w:rPr>
          <w:rFonts w:ascii="仿宋_GB2312" w:eastAsia="仿宋_GB2312" w:hint="eastAsia"/>
          <w:w w:val="94"/>
          <w:sz w:val="32"/>
          <w:szCs w:val="32"/>
        </w:rPr>
        <w:t>年</w:t>
      </w:r>
      <w:r>
        <w:rPr>
          <w:rFonts w:ascii="仿宋_GB2312" w:eastAsia="仿宋_GB2312" w:hint="eastAsia"/>
          <w:w w:val="94"/>
          <w:sz w:val="32"/>
          <w:szCs w:val="32"/>
        </w:rPr>
        <w:t>抗</w:t>
      </w:r>
      <w:proofErr w:type="gramStart"/>
      <w:r>
        <w:rPr>
          <w:rFonts w:ascii="仿宋_GB2312" w:eastAsia="仿宋_GB2312" w:hint="eastAsia"/>
          <w:w w:val="94"/>
          <w:sz w:val="32"/>
          <w:szCs w:val="32"/>
        </w:rPr>
        <w:t>疫</w:t>
      </w:r>
      <w:proofErr w:type="gramEnd"/>
      <w:r>
        <w:rPr>
          <w:rFonts w:ascii="仿宋_GB2312" w:eastAsia="仿宋_GB2312" w:hint="eastAsia"/>
          <w:w w:val="94"/>
          <w:sz w:val="32"/>
          <w:szCs w:val="32"/>
        </w:rPr>
        <w:t>特别国债资金安排情况表</w:t>
      </w:r>
      <w:r w:rsidR="00972634">
        <w:rPr>
          <w:rFonts w:ascii="仿宋_GB2312" w:eastAsia="仿宋_GB2312" w:hint="eastAsia"/>
          <w:w w:val="94"/>
          <w:sz w:val="32"/>
          <w:szCs w:val="32"/>
        </w:rPr>
        <w:t xml:space="preserve">     （内容涉密，不予公开）</w:t>
      </w:r>
    </w:p>
    <w:p w:rsidR="00BF419C" w:rsidRDefault="0058244F">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 xml:space="preserve"> </w:t>
      </w:r>
    </w:p>
    <w:p w:rsidR="00BF419C" w:rsidRDefault="00BF419C">
      <w:pPr>
        <w:spacing w:line="560" w:lineRule="exact"/>
        <w:ind w:firstLineChars="200" w:firstLine="640"/>
        <w:rPr>
          <w:rFonts w:ascii="仿宋_GB2312" w:eastAsia="仿宋_GB2312" w:hAnsi="宋体"/>
          <w:bCs/>
          <w:sz w:val="32"/>
          <w:szCs w:val="32"/>
        </w:rPr>
      </w:pPr>
    </w:p>
    <w:p w:rsidR="00BF419C" w:rsidRPr="008322B0" w:rsidRDefault="00BF419C">
      <w:pPr>
        <w:spacing w:line="560" w:lineRule="exact"/>
        <w:ind w:firstLineChars="200" w:firstLine="640"/>
        <w:rPr>
          <w:rFonts w:ascii="仿宋_GB2312" w:eastAsia="仿宋_GB2312" w:hAnsi="宋体"/>
          <w:bCs/>
          <w:sz w:val="32"/>
          <w:szCs w:val="32"/>
        </w:rPr>
      </w:pPr>
    </w:p>
    <w:p w:rsidR="00BF419C" w:rsidRDefault="00BF419C">
      <w:pPr>
        <w:spacing w:line="560" w:lineRule="exact"/>
        <w:ind w:firstLineChars="200" w:firstLine="640"/>
        <w:rPr>
          <w:rFonts w:ascii="仿宋_GB2312" w:eastAsia="仿宋_GB2312" w:hAnsi="宋体"/>
          <w:bCs/>
          <w:sz w:val="32"/>
          <w:szCs w:val="32"/>
        </w:rPr>
      </w:pPr>
    </w:p>
    <w:p w:rsidR="00BF419C" w:rsidRDefault="00BF419C">
      <w:pPr>
        <w:spacing w:line="560" w:lineRule="exact"/>
        <w:ind w:firstLineChars="200" w:firstLine="640"/>
        <w:rPr>
          <w:rFonts w:ascii="仿宋_GB2312" w:eastAsia="仿宋_GB2312" w:hAnsi="宋体"/>
          <w:bCs/>
          <w:sz w:val="32"/>
          <w:szCs w:val="32"/>
        </w:rPr>
      </w:pPr>
    </w:p>
    <w:p w:rsidR="00BF419C" w:rsidRDefault="00BF419C">
      <w:pPr>
        <w:spacing w:line="560" w:lineRule="exact"/>
        <w:ind w:firstLineChars="200" w:firstLine="640"/>
        <w:rPr>
          <w:rFonts w:ascii="仿宋_GB2312" w:eastAsia="仿宋_GB2312" w:hAnsi="宋体"/>
          <w:bCs/>
          <w:sz w:val="32"/>
          <w:szCs w:val="32"/>
        </w:rPr>
      </w:pPr>
    </w:p>
    <w:p w:rsidR="00BF419C" w:rsidRDefault="00BF419C">
      <w:pPr>
        <w:spacing w:line="560" w:lineRule="exact"/>
        <w:ind w:firstLineChars="200" w:firstLine="640"/>
        <w:rPr>
          <w:rFonts w:ascii="仿宋_GB2312" w:eastAsia="仿宋_GB2312" w:hAnsi="宋体"/>
          <w:bCs/>
          <w:sz w:val="32"/>
          <w:szCs w:val="32"/>
        </w:rPr>
      </w:pPr>
    </w:p>
    <w:p w:rsidR="00BF419C" w:rsidRDefault="00BF419C">
      <w:pPr>
        <w:spacing w:line="560" w:lineRule="exact"/>
        <w:ind w:firstLineChars="200" w:firstLine="640"/>
        <w:rPr>
          <w:rFonts w:ascii="仿宋_GB2312" w:eastAsia="仿宋_GB2312" w:hAnsi="宋体"/>
          <w:bCs/>
          <w:sz w:val="32"/>
          <w:szCs w:val="32"/>
        </w:rPr>
      </w:pPr>
    </w:p>
    <w:p w:rsidR="00BF419C" w:rsidRDefault="00BF419C">
      <w:pPr>
        <w:spacing w:line="560" w:lineRule="exact"/>
        <w:ind w:firstLineChars="200" w:firstLine="640"/>
        <w:rPr>
          <w:rFonts w:ascii="仿宋_GB2312" w:eastAsia="仿宋_GB2312" w:hAnsi="宋体"/>
          <w:bCs/>
          <w:sz w:val="32"/>
          <w:szCs w:val="32"/>
        </w:rPr>
      </w:pPr>
    </w:p>
    <w:p w:rsidR="00BF419C" w:rsidRDefault="00BF419C">
      <w:pPr>
        <w:spacing w:line="560" w:lineRule="exact"/>
        <w:ind w:firstLineChars="200" w:firstLine="640"/>
        <w:rPr>
          <w:rFonts w:ascii="仿宋_GB2312" w:eastAsia="仿宋_GB2312" w:hAnsi="宋体"/>
          <w:bCs/>
          <w:sz w:val="32"/>
          <w:szCs w:val="32"/>
        </w:rPr>
      </w:pPr>
    </w:p>
    <w:p w:rsidR="00BF419C" w:rsidRDefault="00BF419C">
      <w:pPr>
        <w:spacing w:line="560" w:lineRule="exact"/>
        <w:ind w:firstLineChars="200" w:firstLine="640"/>
        <w:rPr>
          <w:rFonts w:ascii="仿宋_GB2312" w:eastAsia="仿宋_GB2312" w:hAnsi="宋体"/>
          <w:bCs/>
          <w:sz w:val="32"/>
          <w:szCs w:val="32"/>
        </w:rPr>
      </w:pPr>
    </w:p>
    <w:p w:rsidR="00BF419C" w:rsidRDefault="00BF419C">
      <w:pPr>
        <w:spacing w:line="560" w:lineRule="exact"/>
        <w:ind w:firstLineChars="200" w:firstLine="640"/>
        <w:rPr>
          <w:rFonts w:ascii="仿宋_GB2312" w:eastAsia="仿宋_GB2312" w:hAnsi="宋体"/>
          <w:bCs/>
          <w:sz w:val="32"/>
          <w:szCs w:val="32"/>
        </w:rPr>
      </w:pPr>
    </w:p>
    <w:p w:rsidR="00BF419C" w:rsidRDefault="0058244F">
      <w:pPr>
        <w:spacing w:line="560" w:lineRule="exact"/>
        <w:jc w:val="center"/>
        <w:rPr>
          <w:rFonts w:ascii="方正小标宋_GBK" w:eastAsia="方正小标宋_GBK" w:hAnsi="宋体"/>
          <w:bCs/>
          <w:sz w:val="44"/>
          <w:szCs w:val="44"/>
        </w:rPr>
      </w:pPr>
      <w:r>
        <w:rPr>
          <w:rFonts w:ascii="方正小标宋_GBK" w:eastAsia="方正小标宋_GBK" w:hAnsi="宋体" w:hint="eastAsia"/>
          <w:bCs/>
          <w:sz w:val="44"/>
          <w:szCs w:val="44"/>
        </w:rPr>
        <w:lastRenderedPageBreak/>
        <w:t>北京市通州区</w:t>
      </w:r>
      <w:r>
        <w:rPr>
          <w:rFonts w:ascii="方正小标宋_GBK" w:eastAsia="方正小标宋_GBK" w:hAnsi="宋体" w:hint="eastAsia"/>
          <w:bCs/>
          <w:sz w:val="44"/>
          <w:szCs w:val="44"/>
        </w:rPr>
        <w:t>2020</w:t>
      </w:r>
      <w:r>
        <w:rPr>
          <w:rFonts w:ascii="方正小标宋_GBK" w:eastAsia="方正小标宋_GBK" w:hAnsi="宋体" w:hint="eastAsia"/>
          <w:bCs/>
          <w:sz w:val="44"/>
          <w:szCs w:val="44"/>
        </w:rPr>
        <w:t>年区级</w:t>
      </w:r>
    </w:p>
    <w:p w:rsidR="00BF419C" w:rsidRDefault="0058244F">
      <w:pPr>
        <w:spacing w:line="560" w:lineRule="exact"/>
        <w:jc w:val="center"/>
        <w:rPr>
          <w:rFonts w:ascii="方正小标宋_GBK" w:eastAsia="方正小标宋_GBK" w:hAnsi="宋体"/>
          <w:bCs/>
          <w:sz w:val="44"/>
          <w:szCs w:val="44"/>
        </w:rPr>
      </w:pPr>
      <w:r>
        <w:rPr>
          <w:rFonts w:ascii="方正小标宋_GBK" w:eastAsia="方正小标宋_GBK" w:hAnsi="宋体" w:hint="eastAsia"/>
          <w:bCs/>
          <w:sz w:val="44"/>
          <w:szCs w:val="44"/>
        </w:rPr>
        <w:t>预算调整情况的说明</w:t>
      </w:r>
    </w:p>
    <w:p w:rsidR="00BF419C" w:rsidRDefault="00BF419C">
      <w:pPr>
        <w:spacing w:line="560" w:lineRule="exact"/>
        <w:jc w:val="center"/>
        <w:rPr>
          <w:rFonts w:ascii="方正小标宋_GBK" w:eastAsia="方正小标宋_GBK" w:hAnsi="宋体"/>
          <w:bCs/>
          <w:sz w:val="44"/>
          <w:szCs w:val="44"/>
        </w:rPr>
      </w:pPr>
    </w:p>
    <w:p w:rsidR="00BF419C" w:rsidRDefault="0058244F">
      <w:pPr>
        <w:spacing w:line="560" w:lineRule="exact"/>
        <w:ind w:firstLineChars="200" w:firstLine="640"/>
        <w:rPr>
          <w:rFonts w:ascii="黑体" w:eastAsia="黑体" w:hAnsi="宋体"/>
          <w:bCs/>
          <w:sz w:val="32"/>
          <w:szCs w:val="32"/>
        </w:rPr>
      </w:pPr>
      <w:r>
        <w:rPr>
          <w:rFonts w:ascii="黑体" w:eastAsia="黑体" w:hAnsi="宋体" w:hint="eastAsia"/>
          <w:bCs/>
          <w:sz w:val="32"/>
          <w:szCs w:val="32"/>
        </w:rPr>
        <w:t>一、</w:t>
      </w:r>
      <w:r>
        <w:rPr>
          <w:rFonts w:ascii="黑体" w:eastAsia="黑体" w:hAnsi="宋体" w:hint="eastAsia"/>
          <w:bCs/>
          <w:sz w:val="32"/>
          <w:szCs w:val="32"/>
        </w:rPr>
        <w:t>2020</w:t>
      </w:r>
      <w:r>
        <w:rPr>
          <w:rFonts w:ascii="黑体" w:eastAsia="黑体" w:hAnsi="宋体" w:hint="eastAsia"/>
          <w:bCs/>
          <w:sz w:val="32"/>
          <w:szCs w:val="32"/>
        </w:rPr>
        <w:t>年区级预算调整方案</w:t>
      </w:r>
    </w:p>
    <w:p w:rsidR="00BF419C" w:rsidRDefault="0058244F">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w:t>
      </w:r>
      <w:r>
        <w:rPr>
          <w:rFonts w:ascii="楷体_GB2312" w:eastAsia="楷体_GB2312" w:hAnsi="楷体_GB2312" w:cs="楷体_GB2312" w:hint="eastAsia"/>
          <w:bCs/>
          <w:sz w:val="32"/>
          <w:szCs w:val="32"/>
        </w:rPr>
        <w:t>一般公共预算调整情况</w:t>
      </w:r>
    </w:p>
    <w:p w:rsidR="00BF419C" w:rsidRDefault="0058244F">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一般公共预算总收入由</w:t>
      </w:r>
      <w:r>
        <w:rPr>
          <w:rFonts w:ascii="仿宋_GB2312" w:eastAsia="仿宋_GB2312" w:hAnsi="宋体" w:hint="eastAsia"/>
          <w:bCs/>
          <w:sz w:val="32"/>
          <w:szCs w:val="32"/>
        </w:rPr>
        <w:t>区六届人大</w:t>
      </w:r>
      <w:r>
        <w:rPr>
          <w:rFonts w:ascii="仿宋_GB2312" w:eastAsia="仿宋_GB2312" w:hAnsi="宋体" w:hint="eastAsia"/>
          <w:bCs/>
          <w:sz w:val="32"/>
          <w:szCs w:val="32"/>
        </w:rPr>
        <w:t>常委会第二十九</w:t>
      </w:r>
      <w:r>
        <w:rPr>
          <w:rFonts w:ascii="仿宋_GB2312" w:eastAsia="仿宋_GB2312" w:hAnsi="宋体" w:hint="eastAsia"/>
          <w:bCs/>
          <w:sz w:val="32"/>
          <w:szCs w:val="32"/>
        </w:rPr>
        <w:t>次会议批准</w:t>
      </w:r>
      <w:r>
        <w:rPr>
          <w:rFonts w:ascii="仿宋_GB2312" w:eastAsia="仿宋_GB2312" w:hint="eastAsia"/>
          <w:sz w:val="32"/>
          <w:szCs w:val="32"/>
        </w:rPr>
        <w:t>的</w:t>
      </w:r>
      <w:r>
        <w:rPr>
          <w:rFonts w:ascii="仿宋_GB2312" w:eastAsia="仿宋_GB2312"/>
          <w:sz w:val="32"/>
          <w:szCs w:val="32"/>
        </w:rPr>
        <w:t>2,</w:t>
      </w:r>
      <w:r>
        <w:rPr>
          <w:rFonts w:ascii="仿宋_GB2312" w:eastAsia="仿宋_GB2312" w:hint="eastAsia"/>
          <w:sz w:val="32"/>
          <w:szCs w:val="32"/>
        </w:rPr>
        <w:t>8</w:t>
      </w:r>
      <w:r>
        <w:rPr>
          <w:rFonts w:ascii="仿宋_GB2312" w:eastAsia="仿宋_GB2312"/>
          <w:sz w:val="32"/>
          <w:szCs w:val="32"/>
        </w:rPr>
        <w:t>54,629</w:t>
      </w:r>
      <w:r>
        <w:rPr>
          <w:rFonts w:ascii="仿宋_GB2312" w:eastAsia="仿宋_GB2312" w:hAnsi="仿宋" w:hint="eastAsia"/>
          <w:sz w:val="32"/>
          <w:szCs w:val="32"/>
        </w:rPr>
        <w:t>万元</w:t>
      </w:r>
      <w:r>
        <w:rPr>
          <w:rFonts w:ascii="仿宋_GB2312" w:eastAsia="仿宋_GB2312" w:hint="eastAsia"/>
          <w:sz w:val="32"/>
          <w:szCs w:val="32"/>
        </w:rPr>
        <w:t>调整为</w:t>
      </w:r>
      <w:r>
        <w:rPr>
          <w:rFonts w:ascii="仿宋_GB2312" w:eastAsia="仿宋_GB2312" w:hint="eastAsia"/>
          <w:sz w:val="32"/>
          <w:szCs w:val="32"/>
        </w:rPr>
        <w:t xml:space="preserve">3,445,364 </w:t>
      </w:r>
      <w:r>
        <w:rPr>
          <w:rFonts w:ascii="仿宋_GB2312" w:eastAsia="仿宋_GB2312" w:hAnsi="仿宋" w:hint="eastAsia"/>
          <w:sz w:val="32"/>
          <w:szCs w:val="32"/>
        </w:rPr>
        <w:t>万元，调</w:t>
      </w:r>
      <w:r>
        <w:rPr>
          <w:rFonts w:ascii="仿宋_GB2312" w:eastAsia="仿宋_GB2312" w:hAnsi="仿宋" w:hint="eastAsia"/>
          <w:sz w:val="32"/>
          <w:szCs w:val="32"/>
        </w:rPr>
        <w:t>增</w:t>
      </w:r>
      <w:r>
        <w:rPr>
          <w:rFonts w:ascii="仿宋_GB2312" w:eastAsia="仿宋_GB2312" w:hint="eastAsia"/>
          <w:color w:val="000000"/>
          <w:sz w:val="32"/>
          <w:szCs w:val="32"/>
        </w:rPr>
        <w:t>590,735</w:t>
      </w:r>
      <w:r>
        <w:rPr>
          <w:rFonts w:ascii="仿宋_GB2312" w:eastAsia="仿宋_GB2312" w:hAnsi="仿宋" w:hint="eastAsia"/>
          <w:sz w:val="32"/>
          <w:szCs w:val="32"/>
        </w:rPr>
        <w:t>万元</w:t>
      </w:r>
      <w:r>
        <w:rPr>
          <w:rFonts w:ascii="仿宋_GB2312" w:eastAsia="仿宋_GB2312" w:hAnsi="仿宋" w:hint="eastAsia"/>
          <w:sz w:val="32"/>
          <w:szCs w:val="32"/>
        </w:rPr>
        <w:t>。</w:t>
      </w:r>
      <w:r>
        <w:rPr>
          <w:rFonts w:ascii="仿宋_GB2312" w:eastAsia="仿宋_GB2312" w:hint="eastAsia"/>
          <w:sz w:val="32"/>
          <w:szCs w:val="32"/>
        </w:rPr>
        <w:t xml:space="preserve"> </w:t>
      </w:r>
    </w:p>
    <w:p w:rsidR="00BF419C" w:rsidRDefault="0058244F">
      <w:pPr>
        <w:spacing w:line="560" w:lineRule="exact"/>
        <w:ind w:firstLineChars="200" w:firstLine="640"/>
        <w:rPr>
          <w:rFonts w:ascii="仿宋_GB2312" w:eastAsia="仿宋_GB2312"/>
          <w:sz w:val="32"/>
          <w:szCs w:val="32"/>
          <w:highlight w:val="yellow"/>
        </w:rPr>
      </w:pPr>
      <w:r>
        <w:rPr>
          <w:rFonts w:ascii="仿宋_GB2312" w:eastAsia="仿宋_GB2312" w:hint="eastAsia"/>
          <w:sz w:val="32"/>
          <w:szCs w:val="32"/>
        </w:rPr>
        <w:t>一般公共预算总支出由</w:t>
      </w:r>
      <w:r>
        <w:rPr>
          <w:rFonts w:ascii="仿宋_GB2312" w:eastAsia="仿宋_GB2312" w:hAnsi="宋体" w:hint="eastAsia"/>
          <w:bCs/>
          <w:sz w:val="32"/>
          <w:szCs w:val="32"/>
        </w:rPr>
        <w:t>区六届人大</w:t>
      </w:r>
      <w:r>
        <w:rPr>
          <w:rFonts w:ascii="仿宋_GB2312" w:eastAsia="仿宋_GB2312" w:hAnsi="宋体" w:hint="eastAsia"/>
          <w:bCs/>
          <w:sz w:val="32"/>
          <w:szCs w:val="32"/>
        </w:rPr>
        <w:t>常委会第二十九</w:t>
      </w:r>
      <w:r>
        <w:rPr>
          <w:rFonts w:ascii="仿宋_GB2312" w:eastAsia="仿宋_GB2312" w:hAnsi="宋体" w:hint="eastAsia"/>
          <w:bCs/>
          <w:sz w:val="32"/>
          <w:szCs w:val="32"/>
        </w:rPr>
        <w:t>次会议批准</w:t>
      </w:r>
      <w:r>
        <w:rPr>
          <w:rFonts w:ascii="仿宋_GB2312" w:eastAsia="仿宋_GB2312" w:hint="eastAsia"/>
          <w:sz w:val="32"/>
          <w:szCs w:val="32"/>
        </w:rPr>
        <w:t>的</w:t>
      </w:r>
      <w:r>
        <w:rPr>
          <w:rFonts w:ascii="仿宋_GB2312" w:eastAsia="仿宋_GB2312"/>
          <w:sz w:val="32"/>
          <w:szCs w:val="32"/>
        </w:rPr>
        <w:t>2,</w:t>
      </w:r>
      <w:r>
        <w:rPr>
          <w:rFonts w:ascii="仿宋_GB2312" w:eastAsia="仿宋_GB2312" w:hint="eastAsia"/>
          <w:sz w:val="32"/>
          <w:szCs w:val="32"/>
        </w:rPr>
        <w:t>8</w:t>
      </w:r>
      <w:r>
        <w:rPr>
          <w:rFonts w:ascii="仿宋_GB2312" w:eastAsia="仿宋_GB2312"/>
          <w:sz w:val="32"/>
          <w:szCs w:val="32"/>
        </w:rPr>
        <w:t>54,629</w:t>
      </w:r>
      <w:r>
        <w:rPr>
          <w:rFonts w:ascii="仿宋_GB2312" w:eastAsia="仿宋_GB2312" w:hAnsi="仿宋" w:hint="eastAsia"/>
          <w:sz w:val="32"/>
          <w:szCs w:val="32"/>
        </w:rPr>
        <w:t>万元</w:t>
      </w:r>
      <w:r>
        <w:rPr>
          <w:rFonts w:ascii="仿宋_GB2312" w:eastAsia="仿宋_GB2312" w:hint="eastAsia"/>
          <w:sz w:val="32"/>
          <w:szCs w:val="32"/>
        </w:rPr>
        <w:t>调整为</w:t>
      </w:r>
      <w:r>
        <w:rPr>
          <w:rFonts w:ascii="仿宋_GB2312" w:eastAsia="仿宋_GB2312" w:hint="eastAsia"/>
          <w:sz w:val="32"/>
          <w:szCs w:val="32"/>
        </w:rPr>
        <w:t xml:space="preserve">3,445,364 </w:t>
      </w:r>
      <w:r>
        <w:rPr>
          <w:rFonts w:ascii="仿宋_GB2312" w:eastAsia="仿宋_GB2312" w:hAnsi="仿宋" w:hint="eastAsia"/>
          <w:sz w:val="32"/>
          <w:szCs w:val="32"/>
        </w:rPr>
        <w:t>万元，调</w:t>
      </w:r>
      <w:r>
        <w:rPr>
          <w:rFonts w:ascii="仿宋_GB2312" w:eastAsia="仿宋_GB2312" w:hAnsi="仿宋" w:hint="eastAsia"/>
          <w:sz w:val="32"/>
          <w:szCs w:val="32"/>
        </w:rPr>
        <w:t>增</w:t>
      </w:r>
      <w:r>
        <w:rPr>
          <w:rFonts w:ascii="仿宋_GB2312" w:eastAsia="仿宋_GB2312" w:hint="eastAsia"/>
          <w:color w:val="000000"/>
          <w:sz w:val="32"/>
          <w:szCs w:val="32"/>
        </w:rPr>
        <w:t>590,735</w:t>
      </w:r>
      <w:r>
        <w:rPr>
          <w:rFonts w:ascii="仿宋_GB2312" w:eastAsia="仿宋_GB2312" w:hAnsi="仿宋" w:hint="eastAsia"/>
          <w:sz w:val="32"/>
          <w:szCs w:val="32"/>
        </w:rPr>
        <w:t>万元</w:t>
      </w:r>
      <w:r>
        <w:rPr>
          <w:rFonts w:ascii="仿宋_GB2312" w:eastAsia="仿宋_GB2312" w:hAnsi="仿宋" w:hint="eastAsia"/>
          <w:sz w:val="32"/>
          <w:szCs w:val="32"/>
        </w:rPr>
        <w:t>。</w:t>
      </w:r>
    </w:p>
    <w:p w:rsidR="00BF419C" w:rsidRDefault="0058244F">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一般公共预算收支平衡。</w:t>
      </w:r>
    </w:p>
    <w:p w:rsidR="00BF419C" w:rsidRDefault="0058244F">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（二）政府性基金预算调整情况</w:t>
      </w:r>
    </w:p>
    <w:p w:rsidR="00BF419C" w:rsidRDefault="0058244F">
      <w:pPr>
        <w:spacing w:line="560" w:lineRule="exact"/>
        <w:ind w:firstLine="640"/>
        <w:rPr>
          <w:rFonts w:ascii="仿宋_GB2312" w:eastAsia="仿宋_GB2312"/>
          <w:b/>
          <w:sz w:val="32"/>
          <w:szCs w:val="32"/>
        </w:rPr>
      </w:pPr>
      <w:r>
        <w:rPr>
          <w:rFonts w:ascii="仿宋_GB2312" w:eastAsia="仿宋_GB2312" w:hAnsi="宋体" w:hint="eastAsia"/>
          <w:bCs/>
          <w:sz w:val="32"/>
          <w:szCs w:val="32"/>
        </w:rPr>
        <w:t>政府性基金预算总收入由区六届人大</w:t>
      </w:r>
      <w:r>
        <w:rPr>
          <w:rFonts w:ascii="仿宋_GB2312" w:eastAsia="仿宋_GB2312" w:hAnsi="宋体" w:hint="eastAsia"/>
          <w:bCs/>
          <w:sz w:val="32"/>
          <w:szCs w:val="32"/>
        </w:rPr>
        <w:t>六</w:t>
      </w:r>
      <w:r>
        <w:rPr>
          <w:rFonts w:ascii="仿宋_GB2312" w:eastAsia="仿宋_GB2312" w:hAnsi="宋体" w:hint="eastAsia"/>
          <w:bCs/>
          <w:sz w:val="32"/>
          <w:szCs w:val="32"/>
        </w:rPr>
        <w:t>次</w:t>
      </w:r>
      <w:r>
        <w:rPr>
          <w:rFonts w:ascii="仿宋_GB2312" w:eastAsia="仿宋_GB2312" w:hAnsi="宋体" w:hint="eastAsia"/>
          <w:bCs/>
          <w:sz w:val="32"/>
          <w:szCs w:val="32"/>
        </w:rPr>
        <w:t>会议批准的</w:t>
      </w:r>
      <w:r>
        <w:rPr>
          <w:rFonts w:ascii="仿宋_GB2312" w:eastAsia="仿宋_GB2312" w:hAnsi="楷体" w:hint="eastAsia"/>
          <w:sz w:val="32"/>
          <w:szCs w:val="32"/>
        </w:rPr>
        <w:t>2,191,978</w:t>
      </w:r>
      <w:r>
        <w:rPr>
          <w:rFonts w:ascii="仿宋_GB2312" w:eastAsia="仿宋_GB2312" w:hAnsi="楷体" w:hint="eastAsia"/>
          <w:sz w:val="32"/>
          <w:szCs w:val="32"/>
        </w:rPr>
        <w:t>万元</w:t>
      </w:r>
      <w:r>
        <w:rPr>
          <w:rFonts w:ascii="仿宋_GB2312" w:eastAsia="仿宋_GB2312" w:hAnsi="宋体" w:hint="eastAsia"/>
          <w:bCs/>
          <w:sz w:val="32"/>
          <w:szCs w:val="32"/>
        </w:rPr>
        <w:t>调整为</w:t>
      </w:r>
      <w:r>
        <w:rPr>
          <w:rFonts w:ascii="仿宋_GB2312" w:eastAsia="仿宋_GB2312" w:hAnsi="宋体" w:hint="eastAsia"/>
          <w:bCs/>
          <w:sz w:val="32"/>
          <w:szCs w:val="32"/>
        </w:rPr>
        <w:t xml:space="preserve">3,696,672 </w:t>
      </w:r>
      <w:r>
        <w:rPr>
          <w:rFonts w:ascii="仿宋_GB2312" w:eastAsia="仿宋_GB2312" w:hAnsi="宋体" w:hint="eastAsia"/>
          <w:bCs/>
          <w:sz w:val="32"/>
          <w:szCs w:val="32"/>
        </w:rPr>
        <w:t>万元，调增</w:t>
      </w:r>
      <w:r>
        <w:rPr>
          <w:rFonts w:ascii="仿宋_GB2312" w:eastAsia="仿宋_GB2312" w:hAnsi="宋体" w:hint="eastAsia"/>
          <w:bCs/>
          <w:sz w:val="32"/>
          <w:szCs w:val="32"/>
        </w:rPr>
        <w:t xml:space="preserve">1,504,694 </w:t>
      </w:r>
      <w:r>
        <w:rPr>
          <w:rFonts w:ascii="仿宋_GB2312" w:eastAsia="仿宋_GB2312" w:hAnsi="宋体" w:hint="eastAsia"/>
          <w:bCs/>
          <w:sz w:val="32"/>
          <w:szCs w:val="32"/>
        </w:rPr>
        <w:t>万元</w:t>
      </w:r>
      <w:r>
        <w:rPr>
          <w:rFonts w:ascii="仿宋_GB2312" w:eastAsia="仿宋_GB2312" w:hAnsi="宋体" w:hint="eastAsia"/>
          <w:bCs/>
          <w:sz w:val="32"/>
          <w:szCs w:val="32"/>
        </w:rPr>
        <w:t>。</w:t>
      </w:r>
    </w:p>
    <w:p w:rsidR="00BF419C" w:rsidRDefault="0058244F">
      <w:pPr>
        <w:spacing w:line="560" w:lineRule="exact"/>
        <w:ind w:firstLine="640"/>
        <w:rPr>
          <w:rFonts w:ascii="仿宋_GB2312" w:eastAsia="仿宋_GB2312"/>
          <w:b/>
          <w:sz w:val="32"/>
          <w:szCs w:val="32"/>
        </w:rPr>
      </w:pPr>
      <w:r>
        <w:rPr>
          <w:rFonts w:ascii="仿宋_GB2312" w:eastAsia="仿宋_GB2312" w:hAnsi="宋体" w:hint="eastAsia"/>
          <w:bCs/>
          <w:sz w:val="32"/>
          <w:szCs w:val="32"/>
        </w:rPr>
        <w:t>政府性基金预算总支出由区六届人大</w:t>
      </w:r>
      <w:r>
        <w:rPr>
          <w:rFonts w:ascii="仿宋_GB2312" w:eastAsia="仿宋_GB2312" w:hAnsi="宋体" w:hint="eastAsia"/>
          <w:bCs/>
          <w:sz w:val="32"/>
          <w:szCs w:val="32"/>
        </w:rPr>
        <w:t>六</w:t>
      </w:r>
      <w:r>
        <w:rPr>
          <w:rFonts w:ascii="仿宋_GB2312" w:eastAsia="仿宋_GB2312" w:hAnsi="宋体" w:hint="eastAsia"/>
          <w:bCs/>
          <w:sz w:val="32"/>
          <w:szCs w:val="32"/>
        </w:rPr>
        <w:t>次会议批准的</w:t>
      </w:r>
      <w:r>
        <w:rPr>
          <w:rFonts w:ascii="仿宋_GB2312" w:eastAsia="仿宋_GB2312" w:hAnsi="楷体" w:hint="eastAsia"/>
          <w:sz w:val="32"/>
          <w:szCs w:val="32"/>
        </w:rPr>
        <w:t>2,191,978</w:t>
      </w:r>
      <w:r>
        <w:rPr>
          <w:rFonts w:ascii="仿宋_GB2312" w:eastAsia="仿宋_GB2312" w:hAnsi="楷体" w:hint="eastAsia"/>
          <w:sz w:val="32"/>
          <w:szCs w:val="32"/>
        </w:rPr>
        <w:t>万元</w:t>
      </w:r>
      <w:r>
        <w:rPr>
          <w:rFonts w:ascii="仿宋_GB2312" w:eastAsia="仿宋_GB2312" w:hAnsi="宋体" w:hint="eastAsia"/>
          <w:bCs/>
          <w:sz w:val="32"/>
          <w:szCs w:val="32"/>
        </w:rPr>
        <w:t>调整为</w:t>
      </w:r>
      <w:r>
        <w:rPr>
          <w:rFonts w:ascii="仿宋_GB2312" w:eastAsia="仿宋_GB2312" w:hAnsi="宋体" w:hint="eastAsia"/>
          <w:bCs/>
          <w:sz w:val="32"/>
          <w:szCs w:val="32"/>
        </w:rPr>
        <w:t xml:space="preserve">3,696,672 </w:t>
      </w:r>
      <w:r>
        <w:rPr>
          <w:rFonts w:ascii="仿宋_GB2312" w:eastAsia="仿宋_GB2312" w:hAnsi="宋体" w:hint="eastAsia"/>
          <w:bCs/>
          <w:sz w:val="32"/>
          <w:szCs w:val="32"/>
        </w:rPr>
        <w:t>万元，调增</w:t>
      </w:r>
      <w:r>
        <w:rPr>
          <w:rFonts w:ascii="仿宋_GB2312" w:eastAsia="仿宋_GB2312" w:hAnsi="宋体" w:hint="eastAsia"/>
          <w:bCs/>
          <w:sz w:val="32"/>
          <w:szCs w:val="32"/>
        </w:rPr>
        <w:t xml:space="preserve">1,504,694 </w:t>
      </w:r>
      <w:r>
        <w:rPr>
          <w:rFonts w:ascii="仿宋_GB2312" w:eastAsia="仿宋_GB2312" w:hAnsi="宋体" w:hint="eastAsia"/>
          <w:bCs/>
          <w:sz w:val="32"/>
          <w:szCs w:val="32"/>
        </w:rPr>
        <w:t>万元</w:t>
      </w:r>
      <w:r>
        <w:rPr>
          <w:rFonts w:ascii="仿宋_GB2312" w:eastAsia="仿宋_GB2312" w:hAnsi="宋体" w:hint="eastAsia"/>
          <w:bCs/>
          <w:sz w:val="32"/>
          <w:szCs w:val="32"/>
        </w:rPr>
        <w:t>。</w:t>
      </w:r>
    </w:p>
    <w:p w:rsidR="00BF419C" w:rsidRDefault="0058244F">
      <w:pPr>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政府性基金</w:t>
      </w:r>
      <w:r>
        <w:rPr>
          <w:rFonts w:ascii="仿宋_GB2312" w:eastAsia="仿宋_GB2312" w:hAnsi="宋体" w:hint="eastAsia"/>
          <w:bCs/>
          <w:sz w:val="32"/>
          <w:szCs w:val="32"/>
        </w:rPr>
        <w:t>预算收支平衡。</w:t>
      </w:r>
    </w:p>
    <w:p w:rsidR="00BF419C" w:rsidRDefault="0058244F">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（三）国有资本经营预算调整情况</w:t>
      </w:r>
    </w:p>
    <w:p w:rsidR="00BF419C" w:rsidRDefault="0058244F">
      <w:pPr>
        <w:spacing w:line="560" w:lineRule="exact"/>
        <w:ind w:firstLine="640"/>
        <w:rPr>
          <w:rFonts w:ascii="仿宋_GB2312" w:eastAsia="仿宋_GB2312"/>
          <w:sz w:val="32"/>
          <w:szCs w:val="32"/>
        </w:rPr>
      </w:pPr>
      <w:r>
        <w:rPr>
          <w:rFonts w:ascii="仿宋_GB2312" w:eastAsia="仿宋_GB2312" w:hAnsi="仿宋_GB2312" w:cs="仿宋_GB2312" w:hint="eastAsia"/>
          <w:sz w:val="32"/>
          <w:szCs w:val="32"/>
        </w:rPr>
        <w:t>国有资本经营预算总收入由</w:t>
      </w:r>
      <w:r>
        <w:rPr>
          <w:rFonts w:ascii="仿宋_GB2312" w:eastAsia="仿宋_GB2312" w:hAnsi="宋体" w:hint="eastAsia"/>
          <w:bCs/>
          <w:sz w:val="32"/>
          <w:szCs w:val="32"/>
        </w:rPr>
        <w:t>区</w:t>
      </w:r>
      <w:r>
        <w:rPr>
          <w:rFonts w:ascii="仿宋_GB2312" w:eastAsia="仿宋_GB2312" w:hAnsi="宋体" w:hint="eastAsia"/>
          <w:bCs/>
          <w:sz w:val="32"/>
          <w:szCs w:val="32"/>
        </w:rPr>
        <w:t>六届人大</w:t>
      </w:r>
      <w:r>
        <w:rPr>
          <w:rFonts w:ascii="仿宋_GB2312" w:eastAsia="仿宋_GB2312" w:hAnsi="宋体" w:hint="eastAsia"/>
          <w:bCs/>
          <w:sz w:val="32"/>
          <w:szCs w:val="32"/>
        </w:rPr>
        <w:t>六</w:t>
      </w:r>
      <w:r>
        <w:rPr>
          <w:rFonts w:ascii="仿宋_GB2312" w:eastAsia="仿宋_GB2312" w:hAnsi="宋体" w:hint="eastAsia"/>
          <w:bCs/>
          <w:sz w:val="32"/>
          <w:szCs w:val="32"/>
        </w:rPr>
        <w:t>次会议批准的</w:t>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万元调整为</w:t>
      </w:r>
      <w:r>
        <w:rPr>
          <w:rFonts w:ascii="仿宋_GB2312" w:eastAsia="仿宋_GB2312" w:hAnsi="仿宋_GB2312" w:cs="仿宋_GB2312" w:hint="eastAsia"/>
          <w:sz w:val="32"/>
          <w:szCs w:val="32"/>
        </w:rPr>
        <w:t xml:space="preserve">39,468 </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w:t>
      </w:r>
      <w:r>
        <w:rPr>
          <w:rFonts w:ascii="仿宋_GB2312" w:eastAsia="仿宋_GB2312" w:hAnsi="仿宋_GB2312" w:cs="仿宋_GB2312" w:hint="eastAsia"/>
          <w:sz w:val="32"/>
          <w:szCs w:val="32"/>
        </w:rPr>
        <w:t>增</w:t>
      </w:r>
      <w:r>
        <w:rPr>
          <w:rFonts w:ascii="仿宋_GB2312" w:eastAsia="仿宋_GB2312" w:hAnsi="仿宋_GB2312" w:cs="仿宋_GB2312" w:hint="eastAsia"/>
          <w:sz w:val="32"/>
          <w:szCs w:val="32"/>
        </w:rPr>
        <w:t xml:space="preserve">179 </w:t>
      </w:r>
      <w:r>
        <w:rPr>
          <w:rFonts w:ascii="仿宋_GB2312" w:eastAsia="仿宋_GB2312" w:hAnsi="仿宋_GB2312" w:cs="仿宋_GB2312" w:hint="eastAsia"/>
          <w:sz w:val="32"/>
          <w:szCs w:val="32"/>
        </w:rPr>
        <w:t>万元</w:t>
      </w:r>
      <w:r>
        <w:rPr>
          <w:rFonts w:ascii="仿宋_GB2312" w:eastAsia="仿宋_GB2312" w:hint="eastAsia"/>
          <w:sz w:val="32"/>
          <w:szCs w:val="32"/>
        </w:rPr>
        <w:t>。</w:t>
      </w:r>
    </w:p>
    <w:p w:rsidR="00BF419C" w:rsidRDefault="0058244F">
      <w:pPr>
        <w:spacing w:line="560" w:lineRule="exact"/>
        <w:ind w:firstLine="640"/>
        <w:rPr>
          <w:rFonts w:ascii="仿宋_GB2312" w:eastAsia="仿宋_GB2312"/>
          <w:sz w:val="32"/>
          <w:szCs w:val="32"/>
        </w:rPr>
      </w:pPr>
      <w:r>
        <w:rPr>
          <w:rFonts w:ascii="仿宋_GB2312" w:eastAsia="仿宋_GB2312" w:hint="eastAsia"/>
          <w:sz w:val="32"/>
          <w:szCs w:val="32"/>
        </w:rPr>
        <w:t>国有资本经营预算总支出由</w:t>
      </w:r>
      <w:r>
        <w:rPr>
          <w:rFonts w:ascii="仿宋_GB2312" w:eastAsia="仿宋_GB2312" w:hAnsi="宋体" w:hint="eastAsia"/>
          <w:bCs/>
          <w:sz w:val="32"/>
          <w:szCs w:val="32"/>
        </w:rPr>
        <w:t>区</w:t>
      </w:r>
      <w:r>
        <w:rPr>
          <w:rFonts w:ascii="仿宋_GB2312" w:eastAsia="仿宋_GB2312" w:hAnsi="宋体" w:hint="eastAsia"/>
          <w:bCs/>
          <w:sz w:val="32"/>
          <w:szCs w:val="32"/>
        </w:rPr>
        <w:t>六届人大</w:t>
      </w:r>
      <w:r>
        <w:rPr>
          <w:rFonts w:ascii="仿宋_GB2312" w:eastAsia="仿宋_GB2312" w:hAnsi="宋体" w:hint="eastAsia"/>
          <w:bCs/>
          <w:sz w:val="32"/>
          <w:szCs w:val="32"/>
        </w:rPr>
        <w:t>六</w:t>
      </w:r>
      <w:r>
        <w:rPr>
          <w:rFonts w:ascii="仿宋_GB2312" w:eastAsia="仿宋_GB2312" w:hAnsi="宋体" w:hint="eastAsia"/>
          <w:bCs/>
          <w:sz w:val="32"/>
          <w:szCs w:val="32"/>
        </w:rPr>
        <w:t>次会议批准</w:t>
      </w:r>
      <w:r>
        <w:rPr>
          <w:rFonts w:ascii="仿宋_GB2312" w:eastAsia="仿宋_GB2312" w:hint="eastAsia"/>
          <w:sz w:val="32"/>
          <w:szCs w:val="32"/>
        </w:rPr>
        <w:t>的</w:t>
      </w:r>
      <w:r>
        <w:rPr>
          <w:rFonts w:ascii="仿宋_GB2312" w:eastAsia="仿宋_GB2312" w:hAnsi="仿宋_GB2312" w:cs="仿宋_GB2312" w:hint="eastAsia"/>
          <w:sz w:val="32"/>
          <w:szCs w:val="32"/>
        </w:rPr>
        <w:lastRenderedPageBreak/>
        <w:t>39</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万元调整为</w:t>
      </w:r>
      <w:r>
        <w:rPr>
          <w:rFonts w:ascii="仿宋_GB2312" w:eastAsia="仿宋_GB2312" w:hAnsi="仿宋_GB2312" w:cs="仿宋_GB2312" w:hint="eastAsia"/>
          <w:sz w:val="32"/>
          <w:szCs w:val="32"/>
        </w:rPr>
        <w:t xml:space="preserve">39,468 </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调</w:t>
      </w:r>
      <w:r>
        <w:rPr>
          <w:rFonts w:ascii="仿宋_GB2312" w:eastAsia="仿宋_GB2312" w:hAnsi="仿宋_GB2312" w:cs="仿宋_GB2312" w:hint="eastAsia"/>
          <w:sz w:val="32"/>
          <w:szCs w:val="32"/>
        </w:rPr>
        <w:t>增</w:t>
      </w:r>
      <w:r>
        <w:rPr>
          <w:rFonts w:ascii="仿宋_GB2312" w:eastAsia="仿宋_GB2312" w:hAnsi="仿宋_GB2312" w:cs="仿宋_GB2312" w:hint="eastAsia"/>
          <w:sz w:val="32"/>
          <w:szCs w:val="32"/>
        </w:rPr>
        <w:t xml:space="preserve">179 </w:t>
      </w:r>
      <w:r>
        <w:rPr>
          <w:rFonts w:ascii="仿宋_GB2312" w:eastAsia="仿宋_GB2312" w:hAnsi="仿宋_GB2312" w:cs="仿宋_GB2312" w:hint="eastAsia"/>
          <w:sz w:val="32"/>
          <w:szCs w:val="32"/>
        </w:rPr>
        <w:t>万元</w:t>
      </w:r>
      <w:r>
        <w:rPr>
          <w:rFonts w:ascii="仿宋_GB2312" w:eastAsia="仿宋_GB2312" w:hint="eastAsia"/>
          <w:sz w:val="32"/>
          <w:szCs w:val="32"/>
        </w:rPr>
        <w:t>。</w:t>
      </w:r>
    </w:p>
    <w:p w:rsidR="00BF419C" w:rsidRDefault="0058244F">
      <w:pPr>
        <w:spacing w:line="560" w:lineRule="exact"/>
        <w:ind w:firstLine="640"/>
        <w:rPr>
          <w:rFonts w:ascii="仿宋_GB2312" w:eastAsia="仿宋_GB2312"/>
          <w:sz w:val="32"/>
          <w:szCs w:val="32"/>
        </w:rPr>
      </w:pPr>
      <w:r>
        <w:rPr>
          <w:rFonts w:ascii="仿宋_GB2312" w:eastAsia="仿宋_GB2312" w:hAnsi="宋体" w:hint="eastAsia"/>
          <w:bCs/>
          <w:sz w:val="32"/>
          <w:szCs w:val="32"/>
        </w:rPr>
        <w:t>国有资本经营预算收支平衡。</w:t>
      </w:r>
    </w:p>
    <w:p w:rsidR="00BF419C" w:rsidRDefault="0058244F">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（四）社会保险基金预算调整情况</w:t>
      </w:r>
    </w:p>
    <w:p w:rsidR="00BF419C" w:rsidRDefault="0058244F">
      <w:pPr>
        <w:spacing w:line="560" w:lineRule="exact"/>
        <w:ind w:firstLine="640"/>
        <w:rPr>
          <w:rFonts w:ascii="仿宋_GB2312" w:eastAsia="仿宋_GB2312"/>
          <w:sz w:val="32"/>
          <w:szCs w:val="32"/>
        </w:rPr>
      </w:pPr>
      <w:r>
        <w:rPr>
          <w:rFonts w:ascii="仿宋_GB2312" w:eastAsia="仿宋_GB2312" w:hint="eastAsia"/>
          <w:sz w:val="32"/>
          <w:szCs w:val="32"/>
        </w:rPr>
        <w:t>社会保险基金</w:t>
      </w:r>
      <w:r>
        <w:rPr>
          <w:rFonts w:ascii="仿宋_GB2312" w:eastAsia="仿宋_GB2312" w:hint="eastAsia"/>
          <w:sz w:val="32"/>
          <w:szCs w:val="32"/>
        </w:rPr>
        <w:t>预算总</w:t>
      </w:r>
      <w:r>
        <w:rPr>
          <w:rFonts w:ascii="仿宋_GB2312" w:eastAsia="仿宋_GB2312" w:hint="eastAsia"/>
          <w:sz w:val="32"/>
          <w:szCs w:val="32"/>
        </w:rPr>
        <w:t>收入</w:t>
      </w:r>
      <w:r>
        <w:rPr>
          <w:rFonts w:ascii="仿宋_GB2312" w:eastAsia="仿宋_GB2312" w:hint="eastAsia"/>
          <w:sz w:val="32"/>
          <w:szCs w:val="32"/>
        </w:rPr>
        <w:t>由</w:t>
      </w:r>
      <w:r>
        <w:rPr>
          <w:rFonts w:ascii="仿宋_GB2312" w:eastAsia="仿宋_GB2312" w:hAnsi="宋体" w:hint="eastAsia"/>
          <w:bCs/>
          <w:sz w:val="32"/>
          <w:szCs w:val="32"/>
        </w:rPr>
        <w:t>区</w:t>
      </w:r>
      <w:r>
        <w:rPr>
          <w:rFonts w:ascii="仿宋_GB2312" w:eastAsia="仿宋_GB2312" w:hAnsi="宋体" w:hint="eastAsia"/>
          <w:bCs/>
          <w:sz w:val="32"/>
          <w:szCs w:val="32"/>
        </w:rPr>
        <w:t>六届人大</w:t>
      </w:r>
      <w:r>
        <w:rPr>
          <w:rFonts w:ascii="仿宋_GB2312" w:eastAsia="仿宋_GB2312" w:hAnsi="宋体" w:hint="eastAsia"/>
          <w:bCs/>
          <w:sz w:val="32"/>
          <w:szCs w:val="32"/>
        </w:rPr>
        <w:t>六</w:t>
      </w:r>
      <w:r>
        <w:rPr>
          <w:rFonts w:ascii="仿宋_GB2312" w:eastAsia="仿宋_GB2312" w:hAnsi="宋体" w:hint="eastAsia"/>
          <w:bCs/>
          <w:sz w:val="32"/>
          <w:szCs w:val="32"/>
        </w:rPr>
        <w:t>次会议批准</w:t>
      </w:r>
      <w:r>
        <w:rPr>
          <w:rFonts w:ascii="仿宋_GB2312" w:eastAsia="仿宋_GB2312" w:hint="eastAsia"/>
          <w:sz w:val="32"/>
          <w:szCs w:val="32"/>
        </w:rPr>
        <w:t>的</w:t>
      </w:r>
      <w:r>
        <w:rPr>
          <w:rFonts w:ascii="仿宋_GB2312" w:eastAsia="仿宋_GB2312" w:hAnsi="仿宋_GB2312" w:cs="仿宋_GB2312" w:hint="eastAsia"/>
          <w:sz w:val="32"/>
          <w:szCs w:val="32"/>
        </w:rPr>
        <w:t>300,961</w:t>
      </w:r>
      <w:r>
        <w:rPr>
          <w:rFonts w:ascii="仿宋_GB2312" w:eastAsia="仿宋_GB2312" w:hAnsi="仿宋_GB2312" w:cs="仿宋_GB2312" w:hint="eastAsia"/>
          <w:sz w:val="32"/>
          <w:szCs w:val="32"/>
        </w:rPr>
        <w:t>万元调整为</w:t>
      </w:r>
      <w:r>
        <w:rPr>
          <w:rFonts w:ascii="仿宋_GB2312" w:eastAsia="仿宋_GB2312" w:hAnsi="仿宋_GB2312" w:cs="仿宋_GB2312" w:hint="eastAsia"/>
          <w:sz w:val="32"/>
          <w:szCs w:val="32"/>
        </w:rPr>
        <w:t>299,227</w:t>
      </w:r>
      <w:r>
        <w:rPr>
          <w:rFonts w:ascii="仿宋_GB2312" w:eastAsia="仿宋_GB2312" w:hAnsi="仿宋_GB2312" w:cs="仿宋_GB2312" w:hint="eastAsia"/>
          <w:sz w:val="32"/>
          <w:szCs w:val="32"/>
        </w:rPr>
        <w:t>万元，调</w:t>
      </w:r>
      <w:r>
        <w:rPr>
          <w:rFonts w:ascii="仿宋_GB2312" w:eastAsia="仿宋_GB2312" w:hAnsi="仿宋_GB2312" w:cs="仿宋_GB2312" w:hint="eastAsia"/>
          <w:sz w:val="32"/>
          <w:szCs w:val="32"/>
        </w:rPr>
        <w:t>减</w:t>
      </w:r>
      <w:r>
        <w:rPr>
          <w:rFonts w:ascii="仿宋_GB2312" w:eastAsia="仿宋_GB2312" w:hAnsi="仿宋_GB2312" w:cs="仿宋_GB2312" w:hint="eastAsia"/>
          <w:sz w:val="32"/>
          <w:szCs w:val="32"/>
        </w:rPr>
        <w:t>1,734</w:t>
      </w:r>
      <w:r>
        <w:rPr>
          <w:rFonts w:ascii="仿宋_GB2312" w:eastAsia="仿宋_GB2312" w:hAnsi="仿宋_GB2312" w:cs="仿宋_GB2312" w:hint="eastAsia"/>
          <w:sz w:val="32"/>
          <w:szCs w:val="32"/>
        </w:rPr>
        <w:t>万元</w:t>
      </w:r>
      <w:r>
        <w:rPr>
          <w:rFonts w:ascii="仿宋_GB2312" w:eastAsia="仿宋_GB2312" w:hint="eastAsia"/>
          <w:sz w:val="32"/>
          <w:szCs w:val="32"/>
        </w:rPr>
        <w:t>。</w:t>
      </w:r>
    </w:p>
    <w:p w:rsidR="00BF419C" w:rsidRDefault="0058244F">
      <w:pPr>
        <w:spacing w:line="560" w:lineRule="exact"/>
        <w:ind w:firstLine="640"/>
        <w:rPr>
          <w:rFonts w:ascii="仿宋_GB2312" w:eastAsia="仿宋_GB2312"/>
          <w:sz w:val="32"/>
          <w:szCs w:val="32"/>
        </w:rPr>
      </w:pPr>
      <w:r>
        <w:rPr>
          <w:rFonts w:ascii="仿宋_GB2312" w:eastAsia="仿宋_GB2312" w:hint="eastAsia"/>
          <w:sz w:val="32"/>
          <w:szCs w:val="32"/>
        </w:rPr>
        <w:t>社会保险基金</w:t>
      </w:r>
      <w:r>
        <w:rPr>
          <w:rFonts w:ascii="仿宋_GB2312" w:eastAsia="仿宋_GB2312" w:hint="eastAsia"/>
          <w:sz w:val="32"/>
          <w:szCs w:val="32"/>
        </w:rPr>
        <w:t>预算总支出由</w:t>
      </w:r>
      <w:r>
        <w:rPr>
          <w:rFonts w:ascii="仿宋_GB2312" w:eastAsia="仿宋_GB2312" w:hAnsi="宋体" w:hint="eastAsia"/>
          <w:bCs/>
          <w:sz w:val="32"/>
          <w:szCs w:val="32"/>
        </w:rPr>
        <w:t>区</w:t>
      </w:r>
      <w:r>
        <w:rPr>
          <w:rFonts w:ascii="仿宋_GB2312" w:eastAsia="仿宋_GB2312" w:hAnsi="宋体" w:hint="eastAsia"/>
          <w:bCs/>
          <w:sz w:val="32"/>
          <w:szCs w:val="32"/>
        </w:rPr>
        <w:t>六届人大</w:t>
      </w:r>
      <w:r>
        <w:rPr>
          <w:rFonts w:ascii="仿宋_GB2312" w:eastAsia="仿宋_GB2312" w:hAnsi="宋体" w:hint="eastAsia"/>
          <w:bCs/>
          <w:sz w:val="32"/>
          <w:szCs w:val="32"/>
        </w:rPr>
        <w:t>六</w:t>
      </w:r>
      <w:r>
        <w:rPr>
          <w:rFonts w:ascii="仿宋_GB2312" w:eastAsia="仿宋_GB2312" w:hAnsi="宋体" w:hint="eastAsia"/>
          <w:bCs/>
          <w:sz w:val="32"/>
          <w:szCs w:val="32"/>
        </w:rPr>
        <w:t>次会议批准</w:t>
      </w:r>
      <w:r>
        <w:rPr>
          <w:rFonts w:ascii="仿宋_GB2312" w:eastAsia="仿宋_GB2312" w:hint="eastAsia"/>
          <w:sz w:val="32"/>
          <w:szCs w:val="32"/>
        </w:rPr>
        <w:t>的</w:t>
      </w:r>
      <w:r>
        <w:rPr>
          <w:rFonts w:ascii="仿宋_GB2312" w:eastAsia="仿宋_GB2312" w:hAnsi="仿宋_GB2312" w:cs="仿宋_GB2312" w:hint="eastAsia"/>
          <w:sz w:val="32"/>
          <w:szCs w:val="32"/>
        </w:rPr>
        <w:t>300,961</w:t>
      </w:r>
      <w:r>
        <w:rPr>
          <w:rFonts w:ascii="仿宋_GB2312" w:eastAsia="仿宋_GB2312" w:hAnsi="仿宋_GB2312" w:cs="仿宋_GB2312" w:hint="eastAsia"/>
          <w:sz w:val="32"/>
          <w:szCs w:val="32"/>
        </w:rPr>
        <w:t>万元调整为</w:t>
      </w:r>
      <w:r>
        <w:rPr>
          <w:rFonts w:ascii="仿宋_GB2312" w:eastAsia="仿宋_GB2312" w:hAnsi="仿宋_GB2312" w:cs="仿宋_GB2312" w:hint="eastAsia"/>
          <w:sz w:val="32"/>
          <w:szCs w:val="32"/>
        </w:rPr>
        <w:t>299,227</w:t>
      </w:r>
      <w:r>
        <w:rPr>
          <w:rFonts w:ascii="仿宋_GB2312" w:eastAsia="仿宋_GB2312" w:hAnsi="仿宋_GB2312" w:cs="仿宋_GB2312" w:hint="eastAsia"/>
          <w:sz w:val="32"/>
          <w:szCs w:val="32"/>
        </w:rPr>
        <w:t>万元，调</w:t>
      </w:r>
      <w:r>
        <w:rPr>
          <w:rFonts w:ascii="仿宋_GB2312" w:eastAsia="仿宋_GB2312" w:hAnsi="仿宋_GB2312" w:cs="仿宋_GB2312" w:hint="eastAsia"/>
          <w:sz w:val="32"/>
          <w:szCs w:val="32"/>
        </w:rPr>
        <w:t>减</w:t>
      </w:r>
      <w:r>
        <w:rPr>
          <w:rFonts w:ascii="仿宋_GB2312" w:eastAsia="仿宋_GB2312" w:hAnsi="仿宋_GB2312" w:cs="仿宋_GB2312" w:hint="eastAsia"/>
          <w:sz w:val="32"/>
          <w:szCs w:val="32"/>
        </w:rPr>
        <w:t>1,734</w:t>
      </w:r>
      <w:r>
        <w:rPr>
          <w:rFonts w:ascii="仿宋_GB2312" w:eastAsia="仿宋_GB2312" w:hAnsi="仿宋_GB2312" w:cs="仿宋_GB2312" w:hint="eastAsia"/>
          <w:sz w:val="32"/>
          <w:szCs w:val="32"/>
        </w:rPr>
        <w:t>万元</w:t>
      </w:r>
      <w:r>
        <w:rPr>
          <w:rFonts w:ascii="仿宋_GB2312" w:eastAsia="仿宋_GB2312" w:hAnsi="宋体" w:hint="eastAsia"/>
          <w:bCs/>
          <w:sz w:val="32"/>
          <w:szCs w:val="32"/>
        </w:rPr>
        <w:t>。</w:t>
      </w:r>
    </w:p>
    <w:p w:rsidR="00BF419C" w:rsidRDefault="0058244F">
      <w:pPr>
        <w:spacing w:line="560" w:lineRule="exact"/>
        <w:ind w:firstLine="640"/>
        <w:rPr>
          <w:rFonts w:ascii="仿宋_GB2312" w:eastAsia="仿宋_GB2312"/>
          <w:sz w:val="32"/>
          <w:szCs w:val="32"/>
        </w:rPr>
      </w:pPr>
      <w:r>
        <w:rPr>
          <w:rFonts w:ascii="仿宋_GB2312" w:eastAsia="仿宋_GB2312" w:hAnsi="宋体" w:hint="eastAsia"/>
          <w:bCs/>
          <w:sz w:val="32"/>
          <w:szCs w:val="32"/>
        </w:rPr>
        <w:t>社会保险基金</w:t>
      </w:r>
      <w:r>
        <w:rPr>
          <w:rFonts w:ascii="仿宋_GB2312" w:eastAsia="仿宋_GB2312" w:hAnsi="宋体" w:hint="eastAsia"/>
          <w:bCs/>
          <w:sz w:val="32"/>
          <w:szCs w:val="32"/>
        </w:rPr>
        <w:t>预算收支平衡。</w:t>
      </w:r>
    </w:p>
    <w:p w:rsidR="00BF419C" w:rsidRDefault="0058244F">
      <w:pPr>
        <w:spacing w:line="560" w:lineRule="exact"/>
        <w:ind w:firstLineChars="200" w:firstLine="640"/>
        <w:rPr>
          <w:rFonts w:ascii="黑体" w:eastAsia="黑体" w:hAnsi="宋体"/>
          <w:bCs/>
          <w:sz w:val="32"/>
          <w:szCs w:val="32"/>
        </w:rPr>
      </w:pPr>
      <w:r>
        <w:rPr>
          <w:rFonts w:ascii="黑体" w:eastAsia="黑体" w:hint="eastAsia"/>
          <w:sz w:val="32"/>
          <w:szCs w:val="32"/>
        </w:rPr>
        <w:t>二、</w:t>
      </w:r>
      <w:r>
        <w:rPr>
          <w:rFonts w:ascii="黑体" w:eastAsia="黑体" w:hAnsi="宋体" w:hint="eastAsia"/>
          <w:bCs/>
          <w:sz w:val="32"/>
          <w:szCs w:val="32"/>
        </w:rPr>
        <w:t>2020</w:t>
      </w:r>
      <w:r>
        <w:rPr>
          <w:rFonts w:ascii="黑体" w:eastAsia="黑体" w:hAnsi="宋体" w:hint="eastAsia"/>
          <w:bCs/>
          <w:sz w:val="32"/>
          <w:szCs w:val="32"/>
        </w:rPr>
        <w:t>年</w:t>
      </w:r>
      <w:r>
        <w:rPr>
          <w:rFonts w:ascii="黑体" w:eastAsia="黑体" w:hAnsi="宋体" w:hint="eastAsia"/>
          <w:bCs/>
          <w:sz w:val="32"/>
          <w:szCs w:val="32"/>
        </w:rPr>
        <w:t>通州区</w:t>
      </w:r>
      <w:r>
        <w:rPr>
          <w:rFonts w:ascii="黑体" w:eastAsia="黑体" w:hAnsi="宋体" w:hint="eastAsia"/>
          <w:bCs/>
          <w:sz w:val="32"/>
          <w:szCs w:val="32"/>
        </w:rPr>
        <w:t>新增</w:t>
      </w:r>
      <w:r>
        <w:rPr>
          <w:rFonts w:ascii="黑体" w:eastAsia="黑体" w:hAnsi="宋体" w:hint="eastAsia"/>
          <w:bCs/>
          <w:sz w:val="32"/>
          <w:szCs w:val="32"/>
        </w:rPr>
        <w:t>地方政府</w:t>
      </w:r>
      <w:r>
        <w:rPr>
          <w:rFonts w:ascii="黑体" w:eastAsia="黑体" w:hAnsi="宋体" w:hint="eastAsia"/>
          <w:bCs/>
          <w:sz w:val="32"/>
          <w:szCs w:val="32"/>
        </w:rPr>
        <w:t>债券项目安排情况</w:t>
      </w:r>
    </w:p>
    <w:p w:rsidR="00BF419C" w:rsidRDefault="0058244F">
      <w:pPr>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w:t>
      </w:r>
      <w:r>
        <w:rPr>
          <w:rFonts w:ascii="楷体_GB2312" w:eastAsia="楷体_GB2312" w:hAnsi="楷体" w:hint="eastAsia"/>
          <w:sz w:val="32"/>
          <w:szCs w:val="32"/>
        </w:rPr>
        <w:t>一</w:t>
      </w:r>
      <w:r>
        <w:rPr>
          <w:rFonts w:ascii="楷体_GB2312" w:eastAsia="楷体_GB2312" w:hAnsi="楷体" w:hint="eastAsia"/>
          <w:sz w:val="32"/>
          <w:szCs w:val="32"/>
        </w:rPr>
        <w:t>）新增债券安排使用情况</w:t>
      </w:r>
    </w:p>
    <w:p w:rsidR="00BF419C" w:rsidRDefault="0058244F">
      <w:pPr>
        <w:spacing w:line="560" w:lineRule="exact"/>
        <w:ind w:firstLineChars="192" w:firstLine="614"/>
        <w:rPr>
          <w:rFonts w:ascii="仿宋_GB2312" w:eastAsia="仿宋_GB2312"/>
          <w:sz w:val="32"/>
          <w:szCs w:val="32"/>
        </w:rPr>
      </w:pPr>
      <w:r>
        <w:rPr>
          <w:rFonts w:ascii="仿宋_GB2312" w:eastAsia="仿宋_GB2312" w:hint="eastAsia"/>
          <w:sz w:val="32"/>
          <w:szCs w:val="32"/>
        </w:rPr>
        <w:t>一般债券</w:t>
      </w:r>
      <w:r>
        <w:rPr>
          <w:rFonts w:ascii="仿宋_GB2312" w:eastAsia="仿宋_GB2312" w:hint="eastAsia"/>
          <w:sz w:val="32"/>
          <w:szCs w:val="32"/>
        </w:rPr>
        <w:t>27</w:t>
      </w:r>
      <w:r>
        <w:rPr>
          <w:rFonts w:ascii="仿宋_GB2312" w:eastAsia="仿宋_GB2312" w:hint="eastAsia"/>
          <w:sz w:val="32"/>
          <w:szCs w:val="32"/>
        </w:rPr>
        <w:t>0,000</w:t>
      </w:r>
      <w:r>
        <w:rPr>
          <w:rFonts w:ascii="仿宋_GB2312" w:eastAsia="仿宋_GB2312" w:hint="eastAsia"/>
          <w:sz w:val="32"/>
          <w:szCs w:val="32"/>
        </w:rPr>
        <w:t>万元，</w:t>
      </w:r>
      <w:r>
        <w:rPr>
          <w:rFonts w:ascii="仿宋_GB2312" w:eastAsia="仿宋_GB2312" w:hAnsi="宋体" w:cs="宋体" w:hint="eastAsia"/>
          <w:kern w:val="0"/>
          <w:sz w:val="32"/>
          <w:szCs w:val="32"/>
        </w:rPr>
        <w:t>用于</w:t>
      </w:r>
      <w:r>
        <w:rPr>
          <w:rFonts w:ascii="仿宋_GB2312" w:eastAsia="仿宋_GB2312" w:hAnsi="仿宋" w:hint="eastAsia"/>
          <w:sz w:val="32"/>
          <w:szCs w:val="32"/>
        </w:rPr>
        <w:t>区园林局新一轮百万亩造林项目</w:t>
      </w:r>
      <w:r>
        <w:rPr>
          <w:rFonts w:ascii="仿宋_GB2312" w:eastAsia="仿宋_GB2312" w:hAnsi="仿宋" w:hint="eastAsia"/>
          <w:sz w:val="32"/>
          <w:szCs w:val="32"/>
        </w:rPr>
        <w:t>100,000</w:t>
      </w:r>
      <w:r>
        <w:rPr>
          <w:rFonts w:ascii="仿宋_GB2312" w:eastAsia="仿宋_GB2312" w:hAnsi="仿宋" w:hint="eastAsia"/>
          <w:sz w:val="32"/>
          <w:szCs w:val="32"/>
        </w:rPr>
        <w:t>万元，文化旅游区基础设施项目</w:t>
      </w:r>
      <w:r>
        <w:rPr>
          <w:rFonts w:ascii="仿宋_GB2312" w:eastAsia="仿宋_GB2312" w:hAnsi="仿宋" w:hint="eastAsia"/>
          <w:sz w:val="32"/>
          <w:szCs w:val="32"/>
        </w:rPr>
        <w:t>100,000</w:t>
      </w:r>
      <w:r>
        <w:rPr>
          <w:rFonts w:ascii="仿宋_GB2312" w:eastAsia="仿宋_GB2312" w:hAnsi="仿宋" w:hint="eastAsia"/>
          <w:sz w:val="32"/>
          <w:szCs w:val="32"/>
        </w:rPr>
        <w:t>万元，美丽乡村建设项目</w:t>
      </w:r>
      <w:r>
        <w:rPr>
          <w:rFonts w:ascii="仿宋_GB2312" w:eastAsia="仿宋_GB2312" w:hAnsi="仿宋" w:hint="eastAsia"/>
          <w:sz w:val="32"/>
          <w:szCs w:val="32"/>
        </w:rPr>
        <w:t>70,000</w:t>
      </w:r>
      <w:r>
        <w:rPr>
          <w:rFonts w:ascii="仿宋_GB2312" w:eastAsia="仿宋_GB2312" w:hAnsi="仿宋" w:hint="eastAsia"/>
          <w:sz w:val="32"/>
          <w:szCs w:val="32"/>
        </w:rPr>
        <w:t>万元</w:t>
      </w:r>
      <w:r>
        <w:rPr>
          <w:rFonts w:ascii="仿宋_GB2312" w:eastAsia="仿宋_GB2312" w:hAnsi="宋体" w:hint="eastAsia"/>
          <w:bCs/>
          <w:sz w:val="32"/>
          <w:szCs w:val="32"/>
        </w:rPr>
        <w:t>。</w:t>
      </w:r>
      <w:r>
        <w:rPr>
          <w:rFonts w:ascii="仿宋_GB2312" w:eastAsia="仿宋_GB2312" w:hint="eastAsia"/>
          <w:sz w:val="32"/>
          <w:szCs w:val="32"/>
        </w:rPr>
        <w:t>专项债券</w:t>
      </w:r>
      <w:r>
        <w:rPr>
          <w:rFonts w:ascii="仿宋_GB2312" w:eastAsia="仿宋_GB2312" w:hAnsi="宋体" w:hint="eastAsia"/>
          <w:bCs/>
          <w:sz w:val="32"/>
          <w:szCs w:val="32"/>
        </w:rPr>
        <w:t>206,100</w:t>
      </w:r>
      <w:r>
        <w:rPr>
          <w:rFonts w:ascii="仿宋_GB2312" w:eastAsia="仿宋_GB2312" w:hAnsi="宋体" w:hint="eastAsia"/>
          <w:bCs/>
          <w:sz w:val="32"/>
          <w:szCs w:val="32"/>
        </w:rPr>
        <w:t>万元，主要用于</w:t>
      </w:r>
      <w:r>
        <w:rPr>
          <w:rFonts w:ascii="仿宋_GB2312" w:eastAsia="仿宋_GB2312" w:hAnsi="宋体" w:hint="eastAsia"/>
          <w:bCs/>
          <w:sz w:val="32"/>
          <w:szCs w:val="32"/>
        </w:rPr>
        <w:t>经济开发区西区南扩区三、五、六期棚户区改造和环境整治项目</w:t>
      </w:r>
      <w:r>
        <w:rPr>
          <w:rFonts w:ascii="仿宋_GB2312" w:eastAsia="仿宋_GB2312" w:hAnsi="宋体" w:hint="eastAsia"/>
          <w:bCs/>
          <w:sz w:val="32"/>
          <w:szCs w:val="32"/>
        </w:rPr>
        <w:t>9</w:t>
      </w:r>
      <w:r>
        <w:rPr>
          <w:rFonts w:ascii="仿宋_GB2312" w:eastAsia="仿宋_GB2312" w:hAnsi="宋体" w:hint="eastAsia"/>
          <w:bCs/>
          <w:sz w:val="32"/>
          <w:szCs w:val="32"/>
        </w:rPr>
        <w:t>6,</w:t>
      </w:r>
      <w:r>
        <w:rPr>
          <w:rFonts w:ascii="仿宋_GB2312" w:eastAsia="仿宋_GB2312" w:hAnsi="宋体" w:hint="eastAsia"/>
          <w:bCs/>
          <w:sz w:val="32"/>
          <w:szCs w:val="32"/>
        </w:rPr>
        <w:t>1</w:t>
      </w:r>
      <w:r>
        <w:rPr>
          <w:rFonts w:ascii="仿宋_GB2312" w:eastAsia="仿宋_GB2312" w:hAnsi="宋体" w:hint="eastAsia"/>
          <w:bCs/>
          <w:sz w:val="32"/>
          <w:szCs w:val="32"/>
        </w:rPr>
        <w:t>00</w:t>
      </w:r>
      <w:r>
        <w:rPr>
          <w:rFonts w:ascii="仿宋_GB2312" w:eastAsia="仿宋_GB2312" w:hAnsi="宋体" w:hint="eastAsia"/>
          <w:bCs/>
          <w:sz w:val="32"/>
          <w:szCs w:val="32"/>
        </w:rPr>
        <w:t>万元</w:t>
      </w:r>
      <w:r>
        <w:rPr>
          <w:rFonts w:ascii="仿宋_GB2312" w:eastAsia="仿宋_GB2312" w:hAnsi="宋体" w:hint="eastAsia"/>
          <w:bCs/>
          <w:sz w:val="32"/>
          <w:szCs w:val="32"/>
        </w:rPr>
        <w:t>；</w:t>
      </w:r>
      <w:r>
        <w:rPr>
          <w:rFonts w:ascii="仿宋_GB2312" w:eastAsia="仿宋_GB2312" w:hAnsi="宋体" w:hint="eastAsia"/>
          <w:bCs/>
          <w:sz w:val="32"/>
          <w:szCs w:val="32"/>
        </w:rPr>
        <w:t>城市副中心环球影城周边配套基础设施</w:t>
      </w:r>
      <w:r>
        <w:rPr>
          <w:rFonts w:ascii="仿宋_GB2312" w:eastAsia="仿宋_GB2312" w:hAnsi="宋体" w:hint="eastAsia"/>
          <w:bCs/>
          <w:sz w:val="32"/>
          <w:szCs w:val="32"/>
        </w:rPr>
        <w:t>50,000</w:t>
      </w:r>
      <w:r>
        <w:rPr>
          <w:rFonts w:ascii="仿宋_GB2312" w:eastAsia="仿宋_GB2312" w:hAnsi="宋体" w:hint="eastAsia"/>
          <w:bCs/>
          <w:sz w:val="32"/>
          <w:szCs w:val="32"/>
        </w:rPr>
        <w:t>万元</w:t>
      </w:r>
      <w:r>
        <w:rPr>
          <w:rFonts w:ascii="仿宋_GB2312" w:eastAsia="仿宋_GB2312" w:hAnsi="宋体" w:hint="eastAsia"/>
          <w:bCs/>
          <w:sz w:val="32"/>
          <w:szCs w:val="32"/>
        </w:rPr>
        <w:t>；城市副中心运河商务区周边配套基础设施</w:t>
      </w:r>
      <w:r>
        <w:rPr>
          <w:rFonts w:ascii="仿宋_GB2312" w:eastAsia="仿宋_GB2312" w:hAnsi="宋体" w:hint="eastAsia"/>
          <w:bCs/>
          <w:sz w:val="32"/>
          <w:szCs w:val="32"/>
        </w:rPr>
        <w:t>40,000</w:t>
      </w:r>
      <w:r>
        <w:rPr>
          <w:rFonts w:ascii="仿宋_GB2312" w:eastAsia="仿宋_GB2312" w:hAnsi="宋体" w:hint="eastAsia"/>
          <w:bCs/>
          <w:sz w:val="32"/>
          <w:szCs w:val="32"/>
        </w:rPr>
        <w:t>万元；</w:t>
      </w:r>
      <w:r>
        <w:rPr>
          <w:rFonts w:ascii="仿宋_GB2312" w:eastAsia="仿宋_GB2312" w:hAnsi="宋体" w:hint="eastAsia"/>
          <w:bCs/>
          <w:sz w:val="32"/>
          <w:szCs w:val="32"/>
        </w:rPr>
        <w:t>张湾镇村、</w:t>
      </w:r>
      <w:proofErr w:type="gramStart"/>
      <w:r>
        <w:rPr>
          <w:rFonts w:ascii="仿宋_GB2312" w:eastAsia="仿宋_GB2312" w:hAnsi="宋体" w:hint="eastAsia"/>
          <w:bCs/>
          <w:sz w:val="32"/>
          <w:szCs w:val="32"/>
        </w:rPr>
        <w:t>立禅庵</w:t>
      </w:r>
      <w:proofErr w:type="gramEnd"/>
      <w:r>
        <w:rPr>
          <w:rFonts w:ascii="仿宋_GB2312" w:eastAsia="仿宋_GB2312" w:hAnsi="宋体" w:hint="eastAsia"/>
          <w:bCs/>
          <w:sz w:val="32"/>
          <w:szCs w:val="32"/>
        </w:rPr>
        <w:t>、唐小庄、施园、宽街及</w:t>
      </w:r>
      <w:proofErr w:type="gramStart"/>
      <w:r>
        <w:rPr>
          <w:rFonts w:ascii="仿宋_GB2312" w:eastAsia="仿宋_GB2312" w:hAnsi="宋体" w:hint="eastAsia"/>
          <w:bCs/>
          <w:sz w:val="32"/>
          <w:szCs w:val="32"/>
        </w:rPr>
        <w:t>南许场</w:t>
      </w:r>
      <w:proofErr w:type="gramEnd"/>
      <w:r>
        <w:rPr>
          <w:rFonts w:ascii="仿宋_GB2312" w:eastAsia="仿宋_GB2312" w:hAnsi="宋体" w:hint="eastAsia"/>
          <w:bCs/>
          <w:sz w:val="32"/>
          <w:szCs w:val="32"/>
        </w:rPr>
        <w:t>村棚户区改造项目</w:t>
      </w:r>
      <w:r>
        <w:rPr>
          <w:rFonts w:ascii="仿宋_GB2312" w:eastAsia="仿宋_GB2312" w:hAnsi="宋体" w:hint="eastAsia"/>
          <w:bCs/>
          <w:sz w:val="32"/>
          <w:szCs w:val="32"/>
        </w:rPr>
        <w:t>20,000</w:t>
      </w:r>
      <w:r>
        <w:rPr>
          <w:rFonts w:ascii="仿宋_GB2312" w:eastAsia="仿宋_GB2312" w:hAnsi="宋体" w:hint="eastAsia"/>
          <w:bCs/>
          <w:sz w:val="32"/>
          <w:szCs w:val="32"/>
        </w:rPr>
        <w:t>万元。</w:t>
      </w:r>
    </w:p>
    <w:p w:rsidR="00BF419C" w:rsidRDefault="0058244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二</w:t>
      </w:r>
      <w:r>
        <w:rPr>
          <w:rFonts w:ascii="楷体_GB2312" w:eastAsia="楷体_GB2312" w:hAnsi="楷体_GB2312" w:cs="楷体_GB2312" w:hint="eastAsia"/>
          <w:bCs/>
          <w:sz w:val="32"/>
          <w:szCs w:val="32"/>
        </w:rPr>
        <w:t>）</w:t>
      </w: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年再融资债券安排情况</w:t>
      </w:r>
    </w:p>
    <w:p w:rsidR="00BF419C" w:rsidRDefault="0058244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按照《国务院关于加强地方政府性债务管理的意见》（国发</w:t>
      </w:r>
      <w:r>
        <w:rPr>
          <w:rFonts w:ascii="仿宋_GB2312" w:eastAsia="仿宋_GB2312" w:hAnsi="仿宋" w:hint="eastAsia"/>
          <w:sz w:val="32"/>
          <w:szCs w:val="32"/>
        </w:rPr>
        <w:t>〔</w:t>
      </w:r>
      <w:r>
        <w:rPr>
          <w:rFonts w:ascii="仿宋_GB2312" w:eastAsia="仿宋_GB2312" w:hAnsi="仿宋" w:hint="eastAsia"/>
          <w:sz w:val="32"/>
          <w:szCs w:val="32"/>
        </w:rPr>
        <w:t>2014</w:t>
      </w:r>
      <w:r>
        <w:rPr>
          <w:rFonts w:ascii="仿宋_GB2312" w:eastAsia="仿宋_GB2312" w:hAnsi="仿宋" w:hint="eastAsia"/>
          <w:sz w:val="32"/>
          <w:szCs w:val="32"/>
        </w:rPr>
        <w:t>〕</w:t>
      </w:r>
      <w:r>
        <w:rPr>
          <w:rFonts w:ascii="仿宋_GB2312" w:eastAsia="仿宋_GB2312" w:hAnsi="仿宋" w:hint="eastAsia"/>
          <w:sz w:val="32"/>
          <w:szCs w:val="32"/>
        </w:rPr>
        <w:t>43</w:t>
      </w:r>
      <w:r>
        <w:rPr>
          <w:rFonts w:ascii="仿宋_GB2312" w:eastAsia="仿宋_GB2312" w:hAnsi="仿宋" w:hint="eastAsia"/>
          <w:sz w:val="32"/>
          <w:szCs w:val="32"/>
        </w:rPr>
        <w:t>号</w:t>
      </w:r>
      <w:r>
        <w:rPr>
          <w:rFonts w:ascii="仿宋_GB2312" w:eastAsia="仿宋_GB2312" w:hAnsi="黑体" w:hint="eastAsia"/>
          <w:sz w:val="32"/>
          <w:szCs w:val="32"/>
        </w:rPr>
        <w:t>）</w:t>
      </w:r>
      <w:r>
        <w:rPr>
          <w:rFonts w:ascii="仿宋_GB2312" w:eastAsia="仿宋_GB2312" w:hAnsi="黑体" w:hint="eastAsia"/>
          <w:sz w:val="32"/>
          <w:szCs w:val="32"/>
        </w:rPr>
        <w:t>、</w:t>
      </w:r>
      <w:r>
        <w:rPr>
          <w:rFonts w:ascii="仿宋_GB2312" w:eastAsia="仿宋_GB2312" w:hAnsi="黑体" w:hint="eastAsia"/>
          <w:sz w:val="32"/>
          <w:szCs w:val="32"/>
        </w:rPr>
        <w:t>《财政部关于明确</w:t>
      </w:r>
      <w:r>
        <w:rPr>
          <w:rFonts w:ascii="仿宋_GB2312" w:eastAsia="仿宋_GB2312" w:hAnsi="黑体" w:hint="eastAsia"/>
          <w:sz w:val="32"/>
          <w:szCs w:val="32"/>
        </w:rPr>
        <w:t>2020</w:t>
      </w:r>
      <w:r>
        <w:rPr>
          <w:rFonts w:ascii="仿宋_GB2312" w:eastAsia="仿宋_GB2312" w:hAnsi="黑体" w:hint="eastAsia"/>
          <w:sz w:val="32"/>
          <w:szCs w:val="32"/>
        </w:rPr>
        <w:t>年地方政府再融资债券发行规模上限的通知》（财预</w:t>
      </w:r>
      <w:r>
        <w:rPr>
          <w:rFonts w:ascii="仿宋_GB2312" w:eastAsia="仿宋_GB2312" w:hAnsi="仿宋" w:hint="eastAsia"/>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w:t>
      </w:r>
      <w:r>
        <w:rPr>
          <w:rFonts w:ascii="仿宋_GB2312" w:eastAsia="仿宋_GB2312" w:hAnsi="仿宋" w:hint="eastAsia"/>
          <w:sz w:val="32"/>
          <w:szCs w:val="32"/>
        </w:rPr>
        <w:t>15</w:t>
      </w:r>
      <w:r>
        <w:rPr>
          <w:rFonts w:ascii="仿宋_GB2312" w:eastAsia="仿宋_GB2312" w:hAnsi="仿宋" w:hint="eastAsia"/>
          <w:sz w:val="32"/>
          <w:szCs w:val="32"/>
        </w:rPr>
        <w:t>号</w:t>
      </w:r>
      <w:r>
        <w:rPr>
          <w:rFonts w:ascii="仿宋_GB2312" w:eastAsia="仿宋_GB2312" w:hAnsi="黑体" w:hint="eastAsia"/>
          <w:sz w:val="32"/>
          <w:szCs w:val="32"/>
        </w:rPr>
        <w:t>）等文件要求，</w:t>
      </w:r>
      <w:r>
        <w:rPr>
          <w:rFonts w:ascii="仿宋_GB2312" w:eastAsia="仿宋_GB2312" w:hAnsi="黑体" w:hint="eastAsia"/>
          <w:sz w:val="32"/>
          <w:szCs w:val="32"/>
        </w:rPr>
        <w:lastRenderedPageBreak/>
        <w:t>再融资债券下达后应将债券资金严格用于偿还对应的到期政府债券本金，确保债券资金及时支付，提高债券资金使用效益。根据《北京市财政局关于下达</w:t>
      </w:r>
      <w:r>
        <w:rPr>
          <w:rFonts w:ascii="仿宋_GB2312" w:eastAsia="仿宋_GB2312" w:hAnsi="黑体" w:hint="eastAsia"/>
          <w:sz w:val="32"/>
          <w:szCs w:val="32"/>
        </w:rPr>
        <w:t>2020</w:t>
      </w:r>
      <w:r>
        <w:rPr>
          <w:rFonts w:ascii="仿宋_GB2312" w:eastAsia="仿宋_GB2312" w:hAnsi="黑体" w:hint="eastAsia"/>
          <w:sz w:val="32"/>
          <w:szCs w:val="32"/>
        </w:rPr>
        <w:t>年政府再融资债券额度的通知》（</w:t>
      </w:r>
      <w:proofErr w:type="gramStart"/>
      <w:r>
        <w:rPr>
          <w:rFonts w:ascii="仿宋_GB2312" w:eastAsia="仿宋_GB2312" w:hAnsi="仿宋" w:hint="eastAsia"/>
          <w:sz w:val="32"/>
          <w:szCs w:val="32"/>
        </w:rPr>
        <w:t>京财债</w:t>
      </w:r>
      <w:proofErr w:type="gramEnd"/>
      <w:r>
        <w:rPr>
          <w:rFonts w:ascii="仿宋_GB2312" w:eastAsia="仿宋_GB2312" w:hAnsi="仿宋" w:hint="eastAsia"/>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w:t>
      </w:r>
      <w:r>
        <w:rPr>
          <w:rFonts w:ascii="仿宋_GB2312" w:eastAsia="仿宋_GB2312" w:hAnsi="仿宋" w:hint="eastAsia"/>
          <w:sz w:val="32"/>
          <w:szCs w:val="32"/>
        </w:rPr>
        <w:t>656</w:t>
      </w:r>
      <w:r>
        <w:rPr>
          <w:rFonts w:ascii="仿宋_GB2312" w:eastAsia="仿宋_GB2312" w:hAnsi="仿宋" w:hint="eastAsia"/>
          <w:sz w:val="32"/>
          <w:szCs w:val="32"/>
        </w:rPr>
        <w:t>号</w:t>
      </w:r>
      <w:r>
        <w:rPr>
          <w:rFonts w:ascii="仿宋_GB2312" w:eastAsia="仿宋_GB2312" w:hAnsi="黑体" w:hint="eastAsia"/>
          <w:sz w:val="32"/>
          <w:szCs w:val="32"/>
        </w:rPr>
        <w:t>），</w:t>
      </w:r>
      <w:r>
        <w:rPr>
          <w:rFonts w:ascii="仿宋_GB2312" w:eastAsia="仿宋_GB2312" w:hAnsi="黑体" w:hint="eastAsia"/>
          <w:sz w:val="32"/>
          <w:szCs w:val="32"/>
        </w:rPr>
        <w:t>北京市财政局</w:t>
      </w:r>
      <w:r>
        <w:rPr>
          <w:rFonts w:ascii="仿宋_GB2312" w:eastAsia="仿宋_GB2312" w:hAnsi="黑体" w:hint="eastAsia"/>
          <w:sz w:val="32"/>
          <w:szCs w:val="32"/>
        </w:rPr>
        <w:t>核定我区</w:t>
      </w:r>
      <w:r>
        <w:rPr>
          <w:rFonts w:ascii="仿宋_GB2312" w:eastAsia="仿宋_GB2312" w:hAnsi="黑体" w:hint="eastAsia"/>
          <w:sz w:val="32"/>
          <w:szCs w:val="32"/>
        </w:rPr>
        <w:t>2020</w:t>
      </w:r>
      <w:r>
        <w:rPr>
          <w:rFonts w:ascii="仿宋_GB2312" w:eastAsia="仿宋_GB2312" w:hAnsi="黑体" w:hint="eastAsia"/>
          <w:sz w:val="32"/>
          <w:szCs w:val="32"/>
        </w:rPr>
        <w:t>年政府再融资债券额度</w:t>
      </w:r>
      <w:r>
        <w:rPr>
          <w:rFonts w:ascii="仿宋_GB2312" w:eastAsia="仿宋_GB2312" w:hAnsi="黑体" w:hint="eastAsia"/>
          <w:sz w:val="32"/>
          <w:szCs w:val="32"/>
        </w:rPr>
        <w:t>178,586</w:t>
      </w:r>
      <w:r>
        <w:rPr>
          <w:rFonts w:ascii="仿宋_GB2312" w:eastAsia="仿宋_GB2312" w:hAnsi="黑体" w:hint="eastAsia"/>
          <w:sz w:val="32"/>
          <w:szCs w:val="32"/>
        </w:rPr>
        <w:t>万元，其中</w:t>
      </w:r>
      <w:r>
        <w:rPr>
          <w:rFonts w:ascii="仿宋_GB2312" w:eastAsia="仿宋_GB2312" w:hAnsi="黑体" w:hint="eastAsia"/>
          <w:sz w:val="32"/>
          <w:szCs w:val="32"/>
        </w:rPr>
        <w:t>：</w:t>
      </w:r>
      <w:r>
        <w:rPr>
          <w:rFonts w:ascii="仿宋_GB2312" w:eastAsia="仿宋_GB2312" w:hAnsi="黑体" w:hint="eastAsia"/>
          <w:sz w:val="32"/>
          <w:szCs w:val="32"/>
        </w:rPr>
        <w:t>一般债券</w:t>
      </w:r>
      <w:r>
        <w:rPr>
          <w:rFonts w:ascii="仿宋_GB2312" w:eastAsia="仿宋_GB2312" w:hAnsi="黑体" w:hint="eastAsia"/>
          <w:sz w:val="32"/>
          <w:szCs w:val="32"/>
        </w:rPr>
        <w:t>55,706</w:t>
      </w:r>
      <w:r>
        <w:rPr>
          <w:rFonts w:ascii="仿宋_GB2312" w:eastAsia="仿宋_GB2312" w:hAnsi="黑体" w:hint="eastAsia"/>
          <w:sz w:val="32"/>
          <w:szCs w:val="32"/>
        </w:rPr>
        <w:t>万元，专项债券</w:t>
      </w:r>
      <w:r>
        <w:rPr>
          <w:rFonts w:ascii="仿宋_GB2312" w:eastAsia="仿宋_GB2312" w:hAnsi="黑体" w:hint="eastAsia"/>
          <w:sz w:val="32"/>
          <w:szCs w:val="32"/>
        </w:rPr>
        <w:t>122,880</w:t>
      </w:r>
      <w:r>
        <w:rPr>
          <w:rFonts w:ascii="仿宋_GB2312" w:eastAsia="仿宋_GB2312" w:hAnsi="黑体" w:hint="eastAsia"/>
          <w:sz w:val="32"/>
          <w:szCs w:val="32"/>
        </w:rPr>
        <w:t>万元。</w:t>
      </w:r>
    </w:p>
    <w:p w:rsidR="00BF419C" w:rsidRDefault="0058244F">
      <w:pPr>
        <w:spacing w:line="560" w:lineRule="exact"/>
        <w:ind w:firstLineChars="200" w:firstLine="640"/>
        <w:rPr>
          <w:rFonts w:ascii="黑体" w:eastAsia="黑体" w:hAnsi="宋体"/>
          <w:bCs/>
          <w:sz w:val="32"/>
          <w:szCs w:val="32"/>
        </w:rPr>
      </w:pPr>
      <w:r>
        <w:rPr>
          <w:rFonts w:ascii="黑体" w:eastAsia="黑体" w:hint="eastAsia"/>
          <w:sz w:val="32"/>
          <w:szCs w:val="32"/>
        </w:rPr>
        <w:t>三</w:t>
      </w:r>
      <w:r>
        <w:rPr>
          <w:rFonts w:ascii="黑体" w:eastAsia="黑体" w:hint="eastAsia"/>
          <w:sz w:val="32"/>
          <w:szCs w:val="32"/>
        </w:rPr>
        <w:t>、</w:t>
      </w:r>
      <w:r>
        <w:rPr>
          <w:rFonts w:ascii="黑体" w:eastAsia="黑体" w:hAnsi="宋体" w:hint="eastAsia"/>
          <w:bCs/>
          <w:sz w:val="32"/>
          <w:szCs w:val="32"/>
        </w:rPr>
        <w:t>2020</w:t>
      </w:r>
      <w:r>
        <w:rPr>
          <w:rFonts w:ascii="黑体" w:eastAsia="黑体" w:hAnsi="宋体" w:hint="eastAsia"/>
          <w:bCs/>
          <w:sz w:val="32"/>
          <w:szCs w:val="32"/>
        </w:rPr>
        <w:t>年</w:t>
      </w:r>
      <w:r>
        <w:rPr>
          <w:rFonts w:ascii="黑体" w:eastAsia="黑体" w:hAnsi="宋体" w:hint="eastAsia"/>
          <w:bCs/>
          <w:sz w:val="32"/>
          <w:szCs w:val="32"/>
        </w:rPr>
        <w:t>通州区</w:t>
      </w:r>
      <w:r>
        <w:rPr>
          <w:rFonts w:ascii="黑体" w:eastAsia="黑体" w:hAnsi="宋体" w:hint="eastAsia"/>
          <w:bCs/>
          <w:sz w:val="32"/>
          <w:szCs w:val="32"/>
        </w:rPr>
        <w:t>新增</w:t>
      </w:r>
      <w:r>
        <w:rPr>
          <w:rFonts w:ascii="黑体" w:eastAsia="黑体" w:hAnsi="宋体" w:hint="eastAsia"/>
          <w:bCs/>
          <w:sz w:val="32"/>
          <w:szCs w:val="32"/>
        </w:rPr>
        <w:t>抗</w:t>
      </w:r>
      <w:proofErr w:type="gramStart"/>
      <w:r>
        <w:rPr>
          <w:rFonts w:ascii="黑体" w:eastAsia="黑体" w:hAnsi="宋体" w:hint="eastAsia"/>
          <w:bCs/>
          <w:sz w:val="32"/>
          <w:szCs w:val="32"/>
        </w:rPr>
        <w:t>疫</w:t>
      </w:r>
      <w:proofErr w:type="gramEnd"/>
      <w:r>
        <w:rPr>
          <w:rFonts w:ascii="黑体" w:eastAsia="黑体" w:hAnsi="宋体" w:hint="eastAsia"/>
          <w:bCs/>
          <w:sz w:val="32"/>
          <w:szCs w:val="32"/>
        </w:rPr>
        <w:t>特别国债</w:t>
      </w:r>
      <w:r>
        <w:rPr>
          <w:rFonts w:ascii="黑体" w:eastAsia="黑体" w:hAnsi="宋体" w:hint="eastAsia"/>
          <w:bCs/>
          <w:sz w:val="32"/>
          <w:szCs w:val="32"/>
        </w:rPr>
        <w:t>项目安排情况</w:t>
      </w:r>
      <w:r w:rsidR="00F52971">
        <w:rPr>
          <w:rFonts w:ascii="黑体" w:eastAsia="黑体" w:hAnsi="宋体" w:hint="eastAsia"/>
          <w:bCs/>
          <w:sz w:val="32"/>
          <w:szCs w:val="32"/>
        </w:rPr>
        <w:t>（内容涉密，不予公开）</w:t>
      </w:r>
    </w:p>
    <w:p w:rsidR="00BF419C" w:rsidRDefault="00BF419C">
      <w:pPr>
        <w:spacing w:line="600" w:lineRule="exact"/>
        <w:ind w:firstLineChars="200" w:firstLine="640"/>
        <w:rPr>
          <w:rFonts w:ascii="仿宋_GB2312" w:eastAsia="仿宋_GB2312" w:hint="eastAsia"/>
          <w:sz w:val="32"/>
          <w:szCs w:val="32"/>
        </w:rPr>
      </w:pPr>
    </w:p>
    <w:p w:rsidR="00F52971" w:rsidRDefault="00F52971">
      <w:pPr>
        <w:spacing w:line="600" w:lineRule="exact"/>
        <w:ind w:firstLineChars="200" w:firstLine="640"/>
        <w:rPr>
          <w:rFonts w:ascii="仿宋_GB2312" w:eastAsia="仿宋_GB2312" w:hint="eastAsia"/>
          <w:sz w:val="32"/>
          <w:szCs w:val="32"/>
        </w:rPr>
      </w:pPr>
    </w:p>
    <w:p w:rsidR="00F52971" w:rsidRDefault="00F52971">
      <w:pPr>
        <w:spacing w:line="600" w:lineRule="exact"/>
        <w:ind w:firstLineChars="200" w:firstLine="640"/>
        <w:rPr>
          <w:rFonts w:ascii="仿宋_GB2312" w:eastAsia="仿宋_GB2312" w:hint="eastAsia"/>
          <w:sz w:val="32"/>
          <w:szCs w:val="32"/>
        </w:rPr>
      </w:pPr>
    </w:p>
    <w:p w:rsidR="00F52971" w:rsidRDefault="00F52971">
      <w:pPr>
        <w:spacing w:line="600" w:lineRule="exact"/>
        <w:ind w:firstLineChars="200" w:firstLine="640"/>
        <w:rPr>
          <w:rFonts w:ascii="仿宋_GB2312" w:eastAsia="仿宋_GB2312" w:hint="eastAsia"/>
          <w:sz w:val="32"/>
          <w:szCs w:val="32"/>
        </w:rPr>
      </w:pPr>
    </w:p>
    <w:p w:rsidR="00F52971" w:rsidRDefault="00F52971">
      <w:pPr>
        <w:spacing w:line="600" w:lineRule="exact"/>
        <w:ind w:firstLineChars="200" w:firstLine="640"/>
        <w:rPr>
          <w:rFonts w:ascii="仿宋_GB2312" w:eastAsia="仿宋_GB2312" w:hint="eastAsia"/>
          <w:sz w:val="32"/>
          <w:szCs w:val="32"/>
        </w:rPr>
      </w:pPr>
    </w:p>
    <w:p w:rsidR="00F52971" w:rsidRDefault="00F52971">
      <w:pPr>
        <w:spacing w:line="600" w:lineRule="exact"/>
        <w:ind w:firstLineChars="200" w:firstLine="640"/>
        <w:rPr>
          <w:rFonts w:ascii="仿宋_GB2312" w:eastAsia="仿宋_GB2312" w:hint="eastAsia"/>
          <w:sz w:val="32"/>
          <w:szCs w:val="32"/>
        </w:rPr>
      </w:pPr>
    </w:p>
    <w:p w:rsidR="00F52971" w:rsidRDefault="00F52971">
      <w:pPr>
        <w:spacing w:line="600" w:lineRule="exact"/>
        <w:ind w:firstLineChars="200" w:firstLine="640"/>
        <w:rPr>
          <w:rFonts w:ascii="仿宋_GB2312" w:eastAsia="仿宋_GB2312" w:hint="eastAsia"/>
          <w:sz w:val="32"/>
          <w:szCs w:val="32"/>
        </w:rPr>
      </w:pPr>
    </w:p>
    <w:p w:rsidR="00F52971" w:rsidRDefault="00F52971">
      <w:pPr>
        <w:spacing w:line="600" w:lineRule="exact"/>
        <w:ind w:firstLineChars="200" w:firstLine="640"/>
        <w:rPr>
          <w:rFonts w:ascii="仿宋_GB2312" w:eastAsia="仿宋_GB2312" w:hint="eastAsia"/>
          <w:sz w:val="32"/>
          <w:szCs w:val="32"/>
        </w:rPr>
      </w:pPr>
    </w:p>
    <w:p w:rsidR="00F52971" w:rsidRDefault="00F52971">
      <w:pPr>
        <w:spacing w:line="600" w:lineRule="exact"/>
        <w:ind w:firstLineChars="200" w:firstLine="640"/>
        <w:rPr>
          <w:rFonts w:ascii="仿宋_GB2312" w:eastAsia="仿宋_GB2312" w:hint="eastAsia"/>
          <w:sz w:val="32"/>
          <w:szCs w:val="32"/>
        </w:rPr>
      </w:pPr>
    </w:p>
    <w:p w:rsidR="00F52971" w:rsidRDefault="00F52971">
      <w:pPr>
        <w:spacing w:line="600" w:lineRule="exact"/>
        <w:ind w:firstLineChars="200" w:firstLine="640"/>
        <w:rPr>
          <w:rFonts w:ascii="仿宋_GB2312" w:eastAsia="仿宋_GB2312" w:hint="eastAsia"/>
          <w:sz w:val="32"/>
          <w:szCs w:val="32"/>
        </w:rPr>
      </w:pPr>
    </w:p>
    <w:p w:rsidR="00F52971" w:rsidRDefault="00F52971">
      <w:pPr>
        <w:spacing w:line="600" w:lineRule="exact"/>
        <w:ind w:firstLineChars="200" w:firstLine="640"/>
        <w:rPr>
          <w:rFonts w:ascii="仿宋_GB2312" w:eastAsia="仿宋_GB2312" w:hint="eastAsia"/>
          <w:sz w:val="32"/>
          <w:szCs w:val="32"/>
        </w:rPr>
      </w:pPr>
    </w:p>
    <w:p w:rsidR="00F52971" w:rsidRDefault="00F52971">
      <w:pPr>
        <w:spacing w:line="600" w:lineRule="exact"/>
        <w:ind w:firstLineChars="200" w:firstLine="640"/>
        <w:rPr>
          <w:rFonts w:ascii="仿宋_GB2312" w:eastAsia="仿宋_GB2312" w:hint="eastAsia"/>
          <w:sz w:val="32"/>
          <w:szCs w:val="32"/>
        </w:rPr>
      </w:pPr>
    </w:p>
    <w:p w:rsidR="00F52971" w:rsidRDefault="00F52971">
      <w:pPr>
        <w:spacing w:line="600" w:lineRule="exact"/>
        <w:ind w:firstLineChars="200" w:firstLine="640"/>
        <w:rPr>
          <w:rFonts w:ascii="仿宋_GB2312" w:eastAsia="仿宋_GB2312"/>
          <w:sz w:val="32"/>
          <w:szCs w:val="32"/>
        </w:rPr>
      </w:pPr>
    </w:p>
    <w:tbl>
      <w:tblPr>
        <w:tblW w:w="10460" w:type="dxa"/>
        <w:tblInd w:w="-459" w:type="dxa"/>
        <w:tblLayout w:type="fixed"/>
        <w:tblLook w:val="04A0" w:firstRow="1" w:lastRow="0" w:firstColumn="1" w:lastColumn="0" w:noHBand="0" w:noVBand="1"/>
      </w:tblPr>
      <w:tblGrid>
        <w:gridCol w:w="459"/>
        <w:gridCol w:w="1809"/>
        <w:gridCol w:w="146"/>
        <w:gridCol w:w="103"/>
        <w:gridCol w:w="106"/>
        <w:gridCol w:w="153"/>
        <w:gridCol w:w="152"/>
        <w:gridCol w:w="330"/>
        <w:gridCol w:w="252"/>
        <w:gridCol w:w="127"/>
        <w:gridCol w:w="70"/>
        <w:gridCol w:w="216"/>
        <w:gridCol w:w="285"/>
        <w:gridCol w:w="296"/>
        <w:gridCol w:w="390"/>
        <w:gridCol w:w="94"/>
        <w:gridCol w:w="179"/>
        <w:gridCol w:w="1737"/>
        <w:gridCol w:w="416"/>
        <w:gridCol w:w="202"/>
        <w:gridCol w:w="78"/>
        <w:gridCol w:w="18"/>
        <w:gridCol w:w="300"/>
        <w:gridCol w:w="333"/>
        <w:gridCol w:w="235"/>
        <w:gridCol w:w="112"/>
        <w:gridCol w:w="463"/>
        <w:gridCol w:w="427"/>
        <w:gridCol w:w="10"/>
        <w:gridCol w:w="22"/>
        <w:gridCol w:w="940"/>
      </w:tblGrid>
      <w:tr w:rsidR="00BF419C">
        <w:trPr>
          <w:trHeight w:val="850"/>
        </w:trPr>
        <w:tc>
          <w:tcPr>
            <w:tcW w:w="10460" w:type="dxa"/>
            <w:gridSpan w:val="31"/>
            <w:tcBorders>
              <w:top w:val="nil"/>
              <w:left w:val="nil"/>
              <w:bottom w:val="nil"/>
              <w:right w:val="nil"/>
            </w:tcBorders>
            <w:shd w:val="clear" w:color="auto" w:fill="auto"/>
            <w:noWrap/>
            <w:vAlign w:val="center"/>
          </w:tcPr>
          <w:p w:rsidR="00BF419C" w:rsidRDefault="0058244F">
            <w:pPr>
              <w:jc w:val="center"/>
              <w:rPr>
                <w:rFonts w:ascii="方正小标宋简体" w:eastAsia="方正小标宋简体" w:hAnsi="宋体" w:cs="宋体"/>
                <w:sz w:val="52"/>
                <w:szCs w:val="52"/>
              </w:rPr>
            </w:pPr>
            <w:r>
              <w:rPr>
                <w:rFonts w:ascii="方正小标宋简体" w:eastAsia="方正小标宋简体" w:hint="eastAsia"/>
                <w:sz w:val="36"/>
                <w:szCs w:val="52"/>
              </w:rPr>
              <w:lastRenderedPageBreak/>
              <w:t>北京市通州区</w:t>
            </w:r>
            <w:r>
              <w:rPr>
                <w:rFonts w:ascii="方正小标宋简体" w:eastAsia="方正小标宋简体" w:hint="eastAsia"/>
                <w:sz w:val="36"/>
                <w:szCs w:val="52"/>
              </w:rPr>
              <w:t>2020</w:t>
            </w:r>
            <w:r>
              <w:rPr>
                <w:rFonts w:ascii="方正小标宋简体" w:eastAsia="方正小标宋简体" w:hint="eastAsia"/>
                <w:sz w:val="36"/>
                <w:szCs w:val="52"/>
              </w:rPr>
              <w:t>年一般公共预算收支调整预算表</w:t>
            </w:r>
          </w:p>
        </w:tc>
      </w:tr>
      <w:tr w:rsidR="00BF419C">
        <w:trPr>
          <w:trHeight w:val="422"/>
        </w:trPr>
        <w:tc>
          <w:tcPr>
            <w:tcW w:w="2414" w:type="dxa"/>
            <w:gridSpan w:val="3"/>
            <w:tcBorders>
              <w:top w:val="nil"/>
              <w:left w:val="nil"/>
              <w:bottom w:val="single" w:sz="8" w:space="0" w:color="auto"/>
              <w:right w:val="nil"/>
            </w:tcBorders>
            <w:shd w:val="clear" w:color="auto" w:fill="auto"/>
            <w:noWrap/>
            <w:vAlign w:val="center"/>
          </w:tcPr>
          <w:p w:rsidR="00BF419C" w:rsidRDefault="0058244F">
            <w:pPr>
              <w:jc w:val="center"/>
              <w:rPr>
                <w:rFonts w:ascii="仿宋_GB2312" w:eastAsia="仿宋_GB2312" w:hAnsi="宋体" w:cs="宋体"/>
                <w:sz w:val="16"/>
                <w:szCs w:val="16"/>
              </w:rPr>
            </w:pPr>
            <w:r>
              <w:rPr>
                <w:rFonts w:ascii="仿宋_GB2312" w:eastAsia="仿宋_GB2312" w:hint="eastAsia"/>
                <w:sz w:val="16"/>
                <w:szCs w:val="16"/>
              </w:rPr>
              <w:t>表</w:t>
            </w:r>
            <w:proofErr w:type="gramStart"/>
            <w:r>
              <w:rPr>
                <w:rFonts w:ascii="仿宋_GB2312" w:eastAsia="仿宋_GB2312" w:hint="eastAsia"/>
                <w:sz w:val="16"/>
                <w:szCs w:val="16"/>
              </w:rPr>
              <w:t>一</w:t>
            </w:r>
            <w:proofErr w:type="gramEnd"/>
          </w:p>
        </w:tc>
        <w:tc>
          <w:tcPr>
            <w:tcW w:w="844" w:type="dxa"/>
            <w:gridSpan w:val="5"/>
            <w:tcBorders>
              <w:top w:val="nil"/>
              <w:left w:val="nil"/>
              <w:bottom w:val="single" w:sz="8" w:space="0" w:color="auto"/>
              <w:right w:val="nil"/>
            </w:tcBorders>
            <w:shd w:val="clear" w:color="auto" w:fill="auto"/>
            <w:noWrap/>
            <w:vAlign w:val="center"/>
          </w:tcPr>
          <w:p w:rsidR="00BF419C" w:rsidRDefault="00BF419C">
            <w:pPr>
              <w:jc w:val="center"/>
              <w:rPr>
                <w:rFonts w:ascii="仿宋_GB2312" w:eastAsia="仿宋_GB2312" w:hAnsi="宋体" w:cs="宋体"/>
                <w:sz w:val="16"/>
                <w:szCs w:val="16"/>
              </w:rPr>
            </w:pPr>
          </w:p>
        </w:tc>
        <w:tc>
          <w:tcPr>
            <w:tcW w:w="950" w:type="dxa"/>
            <w:gridSpan w:val="5"/>
            <w:tcBorders>
              <w:top w:val="nil"/>
              <w:left w:val="nil"/>
              <w:bottom w:val="single" w:sz="8" w:space="0" w:color="auto"/>
              <w:right w:val="nil"/>
            </w:tcBorders>
            <w:shd w:val="clear" w:color="auto" w:fill="auto"/>
            <w:noWrap/>
            <w:vAlign w:val="center"/>
          </w:tcPr>
          <w:p w:rsidR="00BF419C" w:rsidRDefault="00BF419C">
            <w:pPr>
              <w:jc w:val="center"/>
              <w:rPr>
                <w:rFonts w:ascii="仿宋_GB2312" w:eastAsia="仿宋_GB2312" w:hAnsi="宋体" w:cs="宋体"/>
                <w:sz w:val="16"/>
                <w:szCs w:val="16"/>
              </w:rPr>
            </w:pPr>
          </w:p>
        </w:tc>
        <w:tc>
          <w:tcPr>
            <w:tcW w:w="959" w:type="dxa"/>
            <w:gridSpan w:val="4"/>
            <w:tcBorders>
              <w:top w:val="nil"/>
              <w:left w:val="nil"/>
              <w:bottom w:val="single" w:sz="8" w:space="0" w:color="auto"/>
              <w:right w:val="nil"/>
            </w:tcBorders>
            <w:shd w:val="clear" w:color="auto" w:fill="auto"/>
            <w:noWrap/>
            <w:vAlign w:val="center"/>
          </w:tcPr>
          <w:p w:rsidR="00BF419C" w:rsidRDefault="00BF419C">
            <w:pPr>
              <w:jc w:val="center"/>
              <w:rPr>
                <w:rFonts w:ascii="仿宋_GB2312" w:eastAsia="仿宋_GB2312" w:hAnsi="宋体" w:cs="宋体"/>
                <w:sz w:val="16"/>
                <w:szCs w:val="16"/>
              </w:rPr>
            </w:pPr>
          </w:p>
        </w:tc>
        <w:tc>
          <w:tcPr>
            <w:tcW w:w="2433" w:type="dxa"/>
            <w:gridSpan w:val="4"/>
            <w:tcBorders>
              <w:top w:val="nil"/>
              <w:left w:val="nil"/>
              <w:bottom w:val="single" w:sz="8" w:space="0" w:color="auto"/>
              <w:right w:val="nil"/>
            </w:tcBorders>
            <w:shd w:val="clear" w:color="auto" w:fill="auto"/>
            <w:noWrap/>
            <w:vAlign w:val="center"/>
          </w:tcPr>
          <w:p w:rsidR="00BF419C" w:rsidRDefault="00BF419C">
            <w:pPr>
              <w:jc w:val="center"/>
              <w:rPr>
                <w:rFonts w:ascii="仿宋_GB2312" w:eastAsia="仿宋_GB2312" w:hAnsi="宋体" w:cs="宋体"/>
                <w:sz w:val="16"/>
                <w:szCs w:val="16"/>
              </w:rPr>
            </w:pPr>
          </w:p>
        </w:tc>
        <w:tc>
          <w:tcPr>
            <w:tcW w:w="886" w:type="dxa"/>
            <w:gridSpan w:val="4"/>
            <w:tcBorders>
              <w:top w:val="nil"/>
              <w:left w:val="nil"/>
              <w:bottom w:val="single" w:sz="8" w:space="0" w:color="auto"/>
              <w:right w:val="nil"/>
            </w:tcBorders>
            <w:shd w:val="clear" w:color="auto" w:fill="auto"/>
            <w:noWrap/>
            <w:vAlign w:val="center"/>
          </w:tcPr>
          <w:p w:rsidR="00BF419C" w:rsidRDefault="00BF419C">
            <w:pPr>
              <w:jc w:val="center"/>
              <w:rPr>
                <w:rFonts w:ascii="仿宋_GB2312" w:eastAsia="仿宋_GB2312" w:hAnsi="宋体" w:cs="宋体"/>
                <w:sz w:val="16"/>
                <w:szCs w:val="16"/>
              </w:rPr>
            </w:pPr>
          </w:p>
        </w:tc>
        <w:tc>
          <w:tcPr>
            <w:tcW w:w="1974" w:type="dxa"/>
            <w:gridSpan w:val="6"/>
            <w:tcBorders>
              <w:top w:val="nil"/>
              <w:left w:val="nil"/>
              <w:bottom w:val="single" w:sz="8" w:space="0" w:color="auto"/>
              <w:right w:val="nil"/>
            </w:tcBorders>
            <w:shd w:val="clear" w:color="auto" w:fill="auto"/>
            <w:noWrap/>
            <w:vAlign w:val="center"/>
          </w:tcPr>
          <w:p w:rsidR="00BF419C" w:rsidRDefault="0058244F">
            <w:pPr>
              <w:jc w:val="center"/>
              <w:rPr>
                <w:rFonts w:ascii="仿宋_GB2312" w:eastAsia="仿宋_GB2312" w:hAnsi="宋体" w:cs="宋体"/>
                <w:sz w:val="16"/>
                <w:szCs w:val="16"/>
              </w:rPr>
            </w:pPr>
            <w:r>
              <w:rPr>
                <w:rFonts w:ascii="仿宋_GB2312" w:eastAsia="仿宋_GB2312" w:hint="eastAsia"/>
                <w:sz w:val="16"/>
                <w:szCs w:val="16"/>
              </w:rPr>
              <w:t>单位：万元</w:t>
            </w:r>
          </w:p>
        </w:tc>
      </w:tr>
      <w:tr w:rsidR="00BF419C">
        <w:trPr>
          <w:trHeight w:val="794"/>
        </w:trPr>
        <w:tc>
          <w:tcPr>
            <w:tcW w:w="5167" w:type="dxa"/>
            <w:gridSpan w:val="17"/>
            <w:tcBorders>
              <w:top w:val="nil"/>
              <w:left w:val="nil"/>
              <w:bottom w:val="single" w:sz="4" w:space="0" w:color="auto"/>
              <w:right w:val="double" w:sz="6" w:space="0" w:color="000000"/>
            </w:tcBorders>
            <w:shd w:val="clear" w:color="auto" w:fill="auto"/>
            <w:noWrap/>
            <w:vAlign w:val="center"/>
          </w:tcPr>
          <w:p w:rsidR="00BF419C" w:rsidRDefault="0058244F">
            <w:pPr>
              <w:jc w:val="center"/>
              <w:rPr>
                <w:rFonts w:ascii="仿宋_GB2312" w:eastAsia="仿宋_GB2312" w:hAnsi="宋体" w:cs="宋体"/>
                <w:b/>
                <w:sz w:val="22"/>
              </w:rPr>
            </w:pPr>
            <w:r>
              <w:rPr>
                <w:rFonts w:ascii="仿宋_GB2312" w:eastAsia="仿宋_GB2312" w:hint="eastAsia"/>
                <w:b/>
                <w:sz w:val="22"/>
              </w:rPr>
              <w:t>收</w:t>
            </w:r>
            <w:r>
              <w:rPr>
                <w:rFonts w:ascii="仿宋_GB2312" w:eastAsia="仿宋_GB2312" w:hint="eastAsia"/>
                <w:b/>
                <w:sz w:val="22"/>
              </w:rPr>
              <w:t xml:space="preserve">   </w:t>
            </w:r>
            <w:r>
              <w:rPr>
                <w:rFonts w:ascii="仿宋_GB2312" w:eastAsia="仿宋_GB2312" w:hint="eastAsia"/>
                <w:b/>
                <w:sz w:val="22"/>
              </w:rPr>
              <w:t>入</w:t>
            </w:r>
          </w:p>
        </w:tc>
        <w:tc>
          <w:tcPr>
            <w:tcW w:w="5293" w:type="dxa"/>
            <w:gridSpan w:val="14"/>
            <w:tcBorders>
              <w:top w:val="nil"/>
              <w:left w:val="nil"/>
              <w:bottom w:val="single" w:sz="4" w:space="0" w:color="auto"/>
              <w:right w:val="nil"/>
            </w:tcBorders>
            <w:shd w:val="clear" w:color="auto" w:fill="auto"/>
            <w:noWrap/>
            <w:vAlign w:val="center"/>
          </w:tcPr>
          <w:p w:rsidR="00BF419C" w:rsidRDefault="0058244F">
            <w:pPr>
              <w:jc w:val="center"/>
              <w:rPr>
                <w:rFonts w:ascii="仿宋_GB2312" w:eastAsia="仿宋_GB2312" w:hAnsi="宋体" w:cs="宋体"/>
                <w:b/>
                <w:sz w:val="22"/>
              </w:rPr>
            </w:pPr>
            <w:r>
              <w:rPr>
                <w:rFonts w:ascii="仿宋_GB2312" w:eastAsia="仿宋_GB2312" w:hint="eastAsia"/>
                <w:b/>
                <w:sz w:val="22"/>
              </w:rPr>
              <w:t>支</w:t>
            </w:r>
            <w:r>
              <w:rPr>
                <w:rFonts w:ascii="仿宋_GB2312" w:eastAsia="仿宋_GB2312" w:hint="eastAsia"/>
                <w:b/>
                <w:sz w:val="22"/>
              </w:rPr>
              <w:t xml:space="preserve">    </w:t>
            </w:r>
            <w:r>
              <w:rPr>
                <w:rFonts w:ascii="仿宋_GB2312" w:eastAsia="仿宋_GB2312" w:hint="eastAsia"/>
                <w:b/>
                <w:sz w:val="22"/>
              </w:rPr>
              <w:t>出</w:t>
            </w:r>
          </w:p>
        </w:tc>
      </w:tr>
      <w:tr w:rsidR="00BF419C">
        <w:trPr>
          <w:trHeight w:val="794"/>
        </w:trPr>
        <w:tc>
          <w:tcPr>
            <w:tcW w:w="2268" w:type="dxa"/>
            <w:gridSpan w:val="2"/>
            <w:tcBorders>
              <w:top w:val="nil"/>
              <w:left w:val="nil"/>
              <w:bottom w:val="single" w:sz="4" w:space="0" w:color="auto"/>
              <w:right w:val="single" w:sz="4" w:space="0" w:color="auto"/>
            </w:tcBorders>
            <w:shd w:val="clear" w:color="auto" w:fill="auto"/>
            <w:noWrap/>
            <w:vAlign w:val="center"/>
          </w:tcPr>
          <w:p w:rsidR="00BF419C" w:rsidRDefault="0058244F">
            <w:pPr>
              <w:jc w:val="center"/>
              <w:rPr>
                <w:rFonts w:ascii="仿宋_GB2312" w:eastAsia="仿宋_GB2312" w:hAnsi="宋体" w:cs="宋体"/>
                <w:b/>
                <w:sz w:val="16"/>
              </w:rPr>
            </w:pPr>
            <w:r>
              <w:rPr>
                <w:rFonts w:ascii="仿宋_GB2312" w:eastAsia="仿宋_GB2312" w:hint="eastAsia"/>
                <w:b/>
                <w:sz w:val="16"/>
              </w:rPr>
              <w:t>项</w:t>
            </w:r>
            <w:r>
              <w:rPr>
                <w:rFonts w:ascii="仿宋_GB2312" w:eastAsia="仿宋_GB2312" w:hint="eastAsia"/>
                <w:b/>
                <w:sz w:val="16"/>
              </w:rPr>
              <w:t xml:space="preserve">    </w:t>
            </w:r>
            <w:r>
              <w:rPr>
                <w:rFonts w:ascii="仿宋_GB2312" w:eastAsia="仿宋_GB2312" w:hint="eastAsia"/>
                <w:b/>
                <w:sz w:val="16"/>
              </w:rPr>
              <w:t>目</w:t>
            </w:r>
          </w:p>
        </w:tc>
        <w:tc>
          <w:tcPr>
            <w:tcW w:w="990" w:type="dxa"/>
            <w:gridSpan w:val="6"/>
            <w:tcBorders>
              <w:top w:val="nil"/>
              <w:left w:val="nil"/>
              <w:bottom w:val="single" w:sz="4" w:space="0" w:color="auto"/>
              <w:right w:val="single" w:sz="4" w:space="0" w:color="auto"/>
            </w:tcBorders>
            <w:shd w:val="clear" w:color="auto" w:fill="auto"/>
            <w:vAlign w:val="center"/>
          </w:tcPr>
          <w:p w:rsidR="00BF419C" w:rsidRDefault="0058244F">
            <w:pPr>
              <w:jc w:val="center"/>
              <w:rPr>
                <w:rFonts w:ascii="仿宋_GB2312" w:eastAsia="仿宋_GB2312" w:hAnsi="宋体" w:cs="宋体"/>
                <w:b/>
                <w:sz w:val="16"/>
              </w:rPr>
            </w:pPr>
            <w:r>
              <w:rPr>
                <w:rFonts w:ascii="仿宋_GB2312" w:eastAsia="仿宋_GB2312" w:hint="eastAsia"/>
                <w:b/>
                <w:sz w:val="16"/>
              </w:rPr>
              <w:t>2020</w:t>
            </w:r>
            <w:r>
              <w:rPr>
                <w:rFonts w:ascii="仿宋_GB2312" w:eastAsia="仿宋_GB2312" w:hint="eastAsia"/>
                <w:b/>
                <w:sz w:val="16"/>
              </w:rPr>
              <w:t>年</w:t>
            </w:r>
            <w:r>
              <w:rPr>
                <w:rFonts w:ascii="仿宋_GB2312" w:eastAsia="仿宋_GB2312" w:hint="eastAsia"/>
                <w:b/>
                <w:sz w:val="16"/>
              </w:rPr>
              <w:t xml:space="preserve">       </w:t>
            </w:r>
            <w:r>
              <w:rPr>
                <w:rFonts w:ascii="仿宋_GB2312" w:eastAsia="仿宋_GB2312" w:hint="eastAsia"/>
                <w:b/>
                <w:sz w:val="16"/>
              </w:rPr>
              <w:t>预算数</w:t>
            </w:r>
          </w:p>
        </w:tc>
        <w:tc>
          <w:tcPr>
            <w:tcW w:w="950" w:type="dxa"/>
            <w:gridSpan w:val="5"/>
            <w:tcBorders>
              <w:top w:val="nil"/>
              <w:left w:val="nil"/>
              <w:bottom w:val="single" w:sz="4" w:space="0" w:color="auto"/>
              <w:right w:val="nil"/>
            </w:tcBorders>
            <w:shd w:val="clear" w:color="auto" w:fill="auto"/>
            <w:vAlign w:val="center"/>
          </w:tcPr>
          <w:p w:rsidR="00BF419C" w:rsidRDefault="0058244F">
            <w:pPr>
              <w:jc w:val="center"/>
              <w:rPr>
                <w:rFonts w:ascii="仿宋_GB2312" w:eastAsia="仿宋_GB2312"/>
                <w:b/>
                <w:sz w:val="16"/>
              </w:rPr>
            </w:pPr>
            <w:r>
              <w:rPr>
                <w:rFonts w:ascii="仿宋_GB2312" w:eastAsia="仿宋_GB2312" w:hint="eastAsia"/>
                <w:b/>
                <w:sz w:val="16"/>
              </w:rPr>
              <w:t>2020</w:t>
            </w:r>
            <w:r>
              <w:rPr>
                <w:rFonts w:ascii="仿宋_GB2312" w:eastAsia="仿宋_GB2312" w:hint="eastAsia"/>
                <w:b/>
                <w:sz w:val="16"/>
              </w:rPr>
              <w:t>年</w:t>
            </w:r>
            <w:r>
              <w:rPr>
                <w:rFonts w:ascii="仿宋_GB2312" w:eastAsia="仿宋_GB2312" w:hint="eastAsia"/>
                <w:b/>
                <w:sz w:val="16"/>
              </w:rPr>
              <w:t>3</w:t>
            </w:r>
            <w:r>
              <w:rPr>
                <w:rFonts w:ascii="仿宋_GB2312" w:eastAsia="仿宋_GB2312" w:hint="eastAsia"/>
                <w:b/>
                <w:sz w:val="16"/>
              </w:rPr>
              <w:t>月</w:t>
            </w:r>
            <w:r>
              <w:rPr>
                <w:rFonts w:ascii="仿宋_GB2312" w:eastAsia="仿宋_GB2312" w:hint="eastAsia"/>
                <w:b/>
                <w:sz w:val="16"/>
              </w:rPr>
              <w:t>调整</w:t>
            </w:r>
          </w:p>
          <w:p w:rsidR="00BF419C" w:rsidRDefault="0058244F">
            <w:pPr>
              <w:jc w:val="center"/>
              <w:rPr>
                <w:rFonts w:ascii="仿宋_GB2312" w:eastAsia="仿宋_GB2312" w:hAnsi="宋体" w:cs="宋体"/>
                <w:b/>
                <w:sz w:val="16"/>
              </w:rPr>
            </w:pPr>
            <w:r>
              <w:rPr>
                <w:rFonts w:ascii="仿宋_GB2312" w:eastAsia="仿宋_GB2312" w:hint="eastAsia"/>
                <w:b/>
                <w:sz w:val="16"/>
              </w:rPr>
              <w:t>预算数</w:t>
            </w:r>
          </w:p>
        </w:tc>
        <w:tc>
          <w:tcPr>
            <w:tcW w:w="959" w:type="dxa"/>
            <w:gridSpan w:val="4"/>
            <w:tcBorders>
              <w:top w:val="nil"/>
              <w:left w:val="single" w:sz="4" w:space="0" w:color="auto"/>
              <w:bottom w:val="single" w:sz="4" w:space="0" w:color="auto"/>
              <w:right w:val="double" w:sz="6" w:space="0" w:color="auto"/>
            </w:tcBorders>
            <w:shd w:val="clear" w:color="auto" w:fill="auto"/>
            <w:vAlign w:val="center"/>
          </w:tcPr>
          <w:p w:rsidR="00BF419C" w:rsidRDefault="0058244F">
            <w:pPr>
              <w:jc w:val="center"/>
              <w:rPr>
                <w:rFonts w:ascii="仿宋_GB2312" w:eastAsia="仿宋_GB2312"/>
                <w:b/>
                <w:sz w:val="16"/>
              </w:rPr>
            </w:pPr>
            <w:r>
              <w:rPr>
                <w:rFonts w:ascii="仿宋_GB2312" w:eastAsia="仿宋_GB2312" w:hint="eastAsia"/>
                <w:b/>
                <w:sz w:val="16"/>
              </w:rPr>
              <w:t>2020</w:t>
            </w:r>
            <w:r>
              <w:rPr>
                <w:rFonts w:ascii="仿宋_GB2312" w:eastAsia="仿宋_GB2312" w:hint="eastAsia"/>
                <w:b/>
                <w:sz w:val="16"/>
              </w:rPr>
              <w:t>年</w:t>
            </w:r>
            <w:r>
              <w:rPr>
                <w:rFonts w:ascii="仿宋_GB2312" w:eastAsia="仿宋_GB2312" w:hint="eastAsia"/>
                <w:b/>
                <w:sz w:val="16"/>
              </w:rPr>
              <w:t>10</w:t>
            </w:r>
            <w:r>
              <w:rPr>
                <w:rFonts w:ascii="仿宋_GB2312" w:eastAsia="仿宋_GB2312" w:hint="eastAsia"/>
                <w:b/>
                <w:sz w:val="16"/>
              </w:rPr>
              <w:t>月</w:t>
            </w:r>
            <w:r>
              <w:rPr>
                <w:rFonts w:ascii="仿宋_GB2312" w:eastAsia="仿宋_GB2312" w:hint="eastAsia"/>
                <w:b/>
                <w:sz w:val="16"/>
              </w:rPr>
              <w:t>调整</w:t>
            </w:r>
          </w:p>
          <w:p w:rsidR="00BF419C" w:rsidRDefault="0058244F">
            <w:pPr>
              <w:jc w:val="center"/>
              <w:rPr>
                <w:rFonts w:ascii="仿宋_GB2312" w:eastAsia="仿宋_GB2312" w:hAnsi="宋体" w:cs="宋体"/>
                <w:b/>
                <w:sz w:val="16"/>
              </w:rPr>
            </w:pPr>
            <w:r>
              <w:rPr>
                <w:rFonts w:ascii="仿宋_GB2312" w:eastAsia="仿宋_GB2312" w:hint="eastAsia"/>
                <w:b/>
                <w:sz w:val="16"/>
              </w:rPr>
              <w:t>预算数</w:t>
            </w:r>
          </w:p>
        </w:tc>
        <w:tc>
          <w:tcPr>
            <w:tcW w:w="2355" w:type="dxa"/>
            <w:gridSpan w:val="3"/>
            <w:tcBorders>
              <w:top w:val="single" w:sz="4" w:space="0" w:color="auto"/>
              <w:left w:val="nil"/>
              <w:bottom w:val="single" w:sz="4" w:space="0" w:color="auto"/>
              <w:right w:val="single" w:sz="4" w:space="0" w:color="auto"/>
            </w:tcBorders>
            <w:shd w:val="clear" w:color="auto" w:fill="auto"/>
            <w:noWrap/>
            <w:vAlign w:val="center"/>
          </w:tcPr>
          <w:p w:rsidR="00BF419C" w:rsidRDefault="0058244F">
            <w:pPr>
              <w:jc w:val="center"/>
              <w:rPr>
                <w:rFonts w:ascii="仿宋_GB2312" w:eastAsia="仿宋_GB2312" w:hAnsi="宋体" w:cs="宋体"/>
                <w:b/>
                <w:sz w:val="16"/>
              </w:rPr>
            </w:pPr>
            <w:r>
              <w:rPr>
                <w:rFonts w:ascii="仿宋_GB2312" w:eastAsia="仿宋_GB2312" w:hint="eastAsia"/>
                <w:b/>
                <w:sz w:val="16"/>
              </w:rPr>
              <w:t>项</w:t>
            </w:r>
            <w:r>
              <w:rPr>
                <w:rFonts w:ascii="仿宋_GB2312" w:eastAsia="仿宋_GB2312" w:hint="eastAsia"/>
                <w:b/>
                <w:sz w:val="16"/>
              </w:rPr>
              <w:t xml:space="preserve">    </w:t>
            </w:r>
            <w:r>
              <w:rPr>
                <w:rFonts w:ascii="仿宋_GB2312" w:eastAsia="仿宋_GB2312" w:hint="eastAsia"/>
                <w:b/>
                <w:sz w:val="16"/>
              </w:rPr>
              <w:t>目</w:t>
            </w:r>
          </w:p>
        </w:tc>
        <w:tc>
          <w:tcPr>
            <w:tcW w:w="964" w:type="dxa"/>
            <w:gridSpan w:val="5"/>
            <w:tcBorders>
              <w:top w:val="single" w:sz="4" w:space="0" w:color="auto"/>
              <w:left w:val="nil"/>
              <w:bottom w:val="single" w:sz="4" w:space="0" w:color="auto"/>
              <w:right w:val="single" w:sz="4" w:space="0" w:color="auto"/>
            </w:tcBorders>
            <w:shd w:val="clear" w:color="auto" w:fill="auto"/>
            <w:vAlign w:val="center"/>
          </w:tcPr>
          <w:p w:rsidR="00BF419C" w:rsidRDefault="0058244F">
            <w:pPr>
              <w:jc w:val="center"/>
              <w:rPr>
                <w:rFonts w:ascii="仿宋_GB2312" w:eastAsia="仿宋_GB2312" w:hAnsi="宋体" w:cs="宋体"/>
                <w:b/>
                <w:sz w:val="16"/>
              </w:rPr>
            </w:pPr>
            <w:r>
              <w:rPr>
                <w:rFonts w:ascii="仿宋_GB2312" w:eastAsia="仿宋_GB2312" w:hint="eastAsia"/>
                <w:b/>
                <w:sz w:val="16"/>
              </w:rPr>
              <w:t>2020</w:t>
            </w:r>
            <w:r>
              <w:rPr>
                <w:rFonts w:ascii="仿宋_GB2312" w:eastAsia="仿宋_GB2312" w:hint="eastAsia"/>
                <w:b/>
                <w:sz w:val="16"/>
              </w:rPr>
              <w:t>年</w:t>
            </w:r>
            <w:r>
              <w:rPr>
                <w:rFonts w:ascii="仿宋_GB2312" w:eastAsia="仿宋_GB2312" w:hint="eastAsia"/>
                <w:b/>
                <w:sz w:val="16"/>
              </w:rPr>
              <w:t xml:space="preserve">        </w:t>
            </w:r>
            <w:r>
              <w:rPr>
                <w:rFonts w:ascii="仿宋_GB2312" w:eastAsia="仿宋_GB2312" w:hint="eastAsia"/>
                <w:b/>
                <w:sz w:val="16"/>
              </w:rPr>
              <w:t>预算数</w:t>
            </w:r>
          </w:p>
        </w:tc>
        <w:tc>
          <w:tcPr>
            <w:tcW w:w="1002" w:type="dxa"/>
            <w:gridSpan w:val="3"/>
            <w:tcBorders>
              <w:top w:val="single" w:sz="4" w:space="0" w:color="auto"/>
              <w:left w:val="nil"/>
              <w:bottom w:val="single" w:sz="4" w:space="0" w:color="auto"/>
              <w:right w:val="single" w:sz="4" w:space="0" w:color="auto"/>
            </w:tcBorders>
            <w:shd w:val="clear" w:color="auto" w:fill="auto"/>
            <w:vAlign w:val="center"/>
          </w:tcPr>
          <w:p w:rsidR="00BF419C" w:rsidRDefault="0058244F">
            <w:pPr>
              <w:jc w:val="center"/>
              <w:rPr>
                <w:rFonts w:ascii="仿宋_GB2312" w:eastAsia="仿宋_GB2312"/>
                <w:b/>
                <w:sz w:val="16"/>
              </w:rPr>
            </w:pPr>
            <w:r>
              <w:rPr>
                <w:rFonts w:ascii="仿宋_GB2312" w:eastAsia="仿宋_GB2312" w:hint="eastAsia"/>
                <w:b/>
                <w:sz w:val="16"/>
              </w:rPr>
              <w:t>2020</w:t>
            </w:r>
            <w:r>
              <w:rPr>
                <w:rFonts w:ascii="仿宋_GB2312" w:eastAsia="仿宋_GB2312" w:hint="eastAsia"/>
                <w:b/>
                <w:sz w:val="16"/>
              </w:rPr>
              <w:t>年</w:t>
            </w:r>
            <w:r>
              <w:rPr>
                <w:rFonts w:ascii="仿宋_GB2312" w:eastAsia="仿宋_GB2312" w:hint="eastAsia"/>
                <w:b/>
                <w:sz w:val="16"/>
              </w:rPr>
              <w:t>3</w:t>
            </w:r>
            <w:r>
              <w:rPr>
                <w:rFonts w:ascii="仿宋_GB2312" w:eastAsia="仿宋_GB2312" w:hint="eastAsia"/>
                <w:b/>
                <w:sz w:val="16"/>
              </w:rPr>
              <w:t>月</w:t>
            </w:r>
            <w:r>
              <w:rPr>
                <w:rFonts w:ascii="仿宋_GB2312" w:eastAsia="仿宋_GB2312" w:hint="eastAsia"/>
                <w:b/>
                <w:sz w:val="16"/>
              </w:rPr>
              <w:t>调整</w:t>
            </w:r>
          </w:p>
          <w:p w:rsidR="00BF419C" w:rsidRDefault="0058244F">
            <w:pPr>
              <w:jc w:val="center"/>
              <w:rPr>
                <w:rFonts w:ascii="仿宋_GB2312" w:eastAsia="仿宋_GB2312" w:hAnsi="宋体" w:cs="宋体"/>
                <w:b/>
                <w:sz w:val="16"/>
              </w:rPr>
            </w:pPr>
            <w:r>
              <w:rPr>
                <w:rFonts w:ascii="仿宋_GB2312" w:eastAsia="仿宋_GB2312" w:hint="eastAsia"/>
                <w:b/>
                <w:sz w:val="16"/>
              </w:rPr>
              <w:t>预算数</w:t>
            </w:r>
          </w:p>
        </w:tc>
        <w:tc>
          <w:tcPr>
            <w:tcW w:w="972" w:type="dxa"/>
            <w:gridSpan w:val="3"/>
            <w:tcBorders>
              <w:top w:val="single" w:sz="4" w:space="0" w:color="auto"/>
              <w:left w:val="nil"/>
              <w:bottom w:val="single" w:sz="4" w:space="0" w:color="auto"/>
              <w:right w:val="nil"/>
            </w:tcBorders>
            <w:shd w:val="clear" w:color="auto" w:fill="auto"/>
            <w:vAlign w:val="center"/>
          </w:tcPr>
          <w:p w:rsidR="00BF419C" w:rsidRDefault="0058244F">
            <w:pPr>
              <w:jc w:val="center"/>
              <w:rPr>
                <w:rFonts w:ascii="仿宋_GB2312" w:eastAsia="仿宋_GB2312"/>
                <w:b/>
                <w:sz w:val="16"/>
              </w:rPr>
            </w:pPr>
            <w:r>
              <w:rPr>
                <w:rFonts w:ascii="仿宋_GB2312" w:eastAsia="仿宋_GB2312" w:hint="eastAsia"/>
                <w:b/>
                <w:sz w:val="16"/>
              </w:rPr>
              <w:t>2020</w:t>
            </w:r>
            <w:r>
              <w:rPr>
                <w:rFonts w:ascii="仿宋_GB2312" w:eastAsia="仿宋_GB2312" w:hint="eastAsia"/>
                <w:b/>
                <w:sz w:val="16"/>
              </w:rPr>
              <w:t>年</w:t>
            </w:r>
            <w:r>
              <w:rPr>
                <w:rFonts w:ascii="仿宋_GB2312" w:eastAsia="仿宋_GB2312" w:hint="eastAsia"/>
                <w:b/>
                <w:sz w:val="16"/>
              </w:rPr>
              <w:t>10</w:t>
            </w:r>
            <w:r>
              <w:rPr>
                <w:rFonts w:ascii="仿宋_GB2312" w:eastAsia="仿宋_GB2312" w:hint="eastAsia"/>
                <w:b/>
                <w:sz w:val="16"/>
              </w:rPr>
              <w:t>月</w:t>
            </w:r>
            <w:r>
              <w:rPr>
                <w:rFonts w:ascii="仿宋_GB2312" w:eastAsia="仿宋_GB2312" w:hint="eastAsia"/>
                <w:b/>
                <w:sz w:val="16"/>
              </w:rPr>
              <w:t>调整</w:t>
            </w:r>
          </w:p>
          <w:p w:rsidR="00BF419C" w:rsidRDefault="0058244F">
            <w:pPr>
              <w:jc w:val="center"/>
              <w:rPr>
                <w:rFonts w:ascii="仿宋_GB2312" w:eastAsia="仿宋_GB2312" w:hAnsi="宋体" w:cs="宋体"/>
                <w:b/>
                <w:sz w:val="16"/>
              </w:rPr>
            </w:pPr>
            <w:r>
              <w:rPr>
                <w:rFonts w:ascii="仿宋_GB2312" w:eastAsia="仿宋_GB2312" w:hint="eastAsia"/>
                <w:b/>
                <w:sz w:val="16"/>
              </w:rPr>
              <w:t>预算数</w:t>
            </w:r>
          </w:p>
        </w:tc>
      </w:tr>
      <w:tr w:rsidR="00BF419C">
        <w:trPr>
          <w:trHeight w:val="794"/>
        </w:trPr>
        <w:tc>
          <w:tcPr>
            <w:tcW w:w="2268" w:type="dxa"/>
            <w:gridSpan w:val="2"/>
            <w:tcBorders>
              <w:top w:val="nil"/>
              <w:left w:val="nil"/>
              <w:bottom w:val="single" w:sz="4" w:space="0" w:color="auto"/>
              <w:right w:val="single" w:sz="4" w:space="0" w:color="auto"/>
            </w:tcBorders>
            <w:shd w:val="clear" w:color="auto" w:fill="auto"/>
            <w:noWrap/>
            <w:vAlign w:val="center"/>
          </w:tcPr>
          <w:p w:rsidR="00BF419C" w:rsidRDefault="0058244F">
            <w:pPr>
              <w:rPr>
                <w:rFonts w:ascii="仿宋_GB2312" w:eastAsia="仿宋_GB2312" w:hAnsi="宋体" w:cs="宋体"/>
                <w:sz w:val="16"/>
              </w:rPr>
            </w:pPr>
            <w:r>
              <w:rPr>
                <w:rFonts w:ascii="仿宋_GB2312" w:eastAsia="仿宋_GB2312" w:hint="eastAsia"/>
                <w:sz w:val="16"/>
              </w:rPr>
              <w:t>一般公共预算收入</w:t>
            </w:r>
          </w:p>
        </w:tc>
        <w:tc>
          <w:tcPr>
            <w:tcW w:w="990" w:type="dxa"/>
            <w:gridSpan w:val="6"/>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910,000 </w:t>
            </w:r>
          </w:p>
        </w:tc>
        <w:tc>
          <w:tcPr>
            <w:tcW w:w="950" w:type="dxa"/>
            <w:gridSpan w:val="5"/>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910,000 </w:t>
            </w:r>
          </w:p>
        </w:tc>
        <w:tc>
          <w:tcPr>
            <w:tcW w:w="959" w:type="dxa"/>
            <w:gridSpan w:val="4"/>
            <w:tcBorders>
              <w:top w:val="nil"/>
              <w:left w:val="single" w:sz="4" w:space="0" w:color="auto"/>
              <w:bottom w:val="single" w:sz="4" w:space="0" w:color="auto"/>
              <w:right w:val="double" w:sz="6"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int="eastAsia"/>
                <w:sz w:val="16"/>
              </w:rPr>
              <w:t>768,000</w:t>
            </w:r>
            <w:r>
              <w:rPr>
                <w:rFonts w:ascii="仿宋_GB2312" w:eastAsia="仿宋_GB2312" w:hint="eastAsia"/>
                <w:sz w:val="16"/>
              </w:rPr>
              <w:t xml:space="preserve"> </w:t>
            </w:r>
          </w:p>
        </w:tc>
        <w:tc>
          <w:tcPr>
            <w:tcW w:w="2355" w:type="dxa"/>
            <w:gridSpan w:val="3"/>
            <w:tcBorders>
              <w:top w:val="nil"/>
              <w:left w:val="nil"/>
              <w:bottom w:val="single" w:sz="4" w:space="0" w:color="auto"/>
              <w:right w:val="single" w:sz="4" w:space="0" w:color="auto"/>
            </w:tcBorders>
            <w:shd w:val="clear" w:color="000000" w:fill="FFFFFF"/>
            <w:noWrap/>
            <w:vAlign w:val="center"/>
          </w:tcPr>
          <w:p w:rsidR="00BF419C" w:rsidRDefault="0058244F">
            <w:pPr>
              <w:rPr>
                <w:rFonts w:ascii="仿宋_GB2312" w:eastAsia="仿宋_GB2312" w:hAnsi="宋体" w:cs="宋体"/>
                <w:sz w:val="16"/>
              </w:rPr>
            </w:pPr>
            <w:r>
              <w:rPr>
                <w:rFonts w:ascii="仿宋_GB2312" w:eastAsia="仿宋_GB2312" w:hint="eastAsia"/>
                <w:sz w:val="16"/>
              </w:rPr>
              <w:t>一般公共预算支出</w:t>
            </w:r>
          </w:p>
        </w:tc>
        <w:tc>
          <w:tcPr>
            <w:tcW w:w="964" w:type="dxa"/>
            <w:gridSpan w:val="5"/>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2,507,612 </w:t>
            </w:r>
          </w:p>
        </w:tc>
        <w:tc>
          <w:tcPr>
            <w:tcW w:w="1002" w:type="dxa"/>
            <w:gridSpan w:val="3"/>
            <w:tcBorders>
              <w:top w:val="nil"/>
              <w:left w:val="single" w:sz="4" w:space="0" w:color="auto"/>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2,707,612 </w:t>
            </w:r>
          </w:p>
        </w:tc>
        <w:tc>
          <w:tcPr>
            <w:tcW w:w="972" w:type="dxa"/>
            <w:gridSpan w:val="3"/>
            <w:tcBorders>
              <w:top w:val="nil"/>
              <w:left w:val="single" w:sz="4" w:space="0" w:color="auto"/>
              <w:bottom w:val="single" w:sz="4" w:space="0" w:color="auto"/>
              <w:right w:val="nil"/>
            </w:tcBorders>
            <w:shd w:val="clear" w:color="000000" w:fill="FFFFFF"/>
            <w:noWrap/>
            <w:vAlign w:val="center"/>
          </w:tcPr>
          <w:p w:rsidR="00BF419C" w:rsidRDefault="0058244F">
            <w:pPr>
              <w:widowControl/>
              <w:jc w:val="center"/>
              <w:textAlignment w:val="center"/>
              <w:rPr>
                <w:rFonts w:ascii="仿宋_GB2312" w:eastAsia="仿宋_GB2312" w:hAnsi="宋体" w:cs="仿宋_GB2312"/>
                <w:color w:val="000000"/>
                <w:sz w:val="24"/>
              </w:rPr>
            </w:pPr>
            <w:r>
              <w:rPr>
                <w:rFonts w:ascii="仿宋_GB2312" w:eastAsia="仿宋_GB2312" w:hAnsi="宋体" w:cs="宋体" w:hint="eastAsia"/>
                <w:sz w:val="16"/>
              </w:rPr>
              <w:t xml:space="preserve">3,107,212 </w:t>
            </w:r>
          </w:p>
        </w:tc>
      </w:tr>
      <w:tr w:rsidR="00BF419C">
        <w:trPr>
          <w:trHeight w:val="794"/>
        </w:trPr>
        <w:tc>
          <w:tcPr>
            <w:tcW w:w="2268" w:type="dxa"/>
            <w:gridSpan w:val="2"/>
            <w:tcBorders>
              <w:top w:val="nil"/>
              <w:left w:val="nil"/>
              <w:bottom w:val="single" w:sz="4" w:space="0" w:color="auto"/>
              <w:right w:val="single" w:sz="4" w:space="0" w:color="auto"/>
            </w:tcBorders>
            <w:shd w:val="clear" w:color="auto" w:fill="auto"/>
            <w:noWrap/>
            <w:vAlign w:val="center"/>
          </w:tcPr>
          <w:p w:rsidR="00BF419C" w:rsidRDefault="0058244F">
            <w:pPr>
              <w:jc w:val="right"/>
              <w:rPr>
                <w:rFonts w:ascii="仿宋_GB2312" w:eastAsia="仿宋_GB2312" w:hAnsi="宋体" w:cs="宋体"/>
                <w:sz w:val="16"/>
              </w:rPr>
            </w:pPr>
            <w:r>
              <w:rPr>
                <w:rFonts w:ascii="仿宋_GB2312" w:eastAsia="仿宋_GB2312" w:hint="eastAsia"/>
                <w:sz w:val="16"/>
              </w:rPr>
              <w:t xml:space="preserve">　</w:t>
            </w:r>
          </w:p>
        </w:tc>
        <w:tc>
          <w:tcPr>
            <w:tcW w:w="990" w:type="dxa"/>
            <w:gridSpan w:val="6"/>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　</w:t>
            </w:r>
          </w:p>
        </w:tc>
        <w:tc>
          <w:tcPr>
            <w:tcW w:w="950" w:type="dxa"/>
            <w:gridSpan w:val="5"/>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　</w:t>
            </w:r>
          </w:p>
        </w:tc>
        <w:tc>
          <w:tcPr>
            <w:tcW w:w="959" w:type="dxa"/>
            <w:gridSpan w:val="4"/>
            <w:tcBorders>
              <w:top w:val="nil"/>
              <w:left w:val="single" w:sz="4" w:space="0" w:color="auto"/>
              <w:bottom w:val="single" w:sz="4" w:space="0" w:color="auto"/>
              <w:right w:val="double" w:sz="6"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int="eastAsia"/>
                <w:sz w:val="16"/>
              </w:rPr>
              <w:t xml:space="preserve">　</w:t>
            </w:r>
          </w:p>
        </w:tc>
        <w:tc>
          <w:tcPr>
            <w:tcW w:w="2355" w:type="dxa"/>
            <w:gridSpan w:val="3"/>
            <w:tcBorders>
              <w:top w:val="nil"/>
              <w:left w:val="nil"/>
              <w:bottom w:val="single" w:sz="4" w:space="0" w:color="auto"/>
              <w:right w:val="single" w:sz="4" w:space="0" w:color="auto"/>
            </w:tcBorders>
            <w:shd w:val="clear" w:color="auto" w:fill="auto"/>
            <w:noWrap/>
            <w:vAlign w:val="center"/>
          </w:tcPr>
          <w:p w:rsidR="00BF419C" w:rsidRDefault="0058244F">
            <w:pPr>
              <w:jc w:val="right"/>
              <w:rPr>
                <w:rFonts w:ascii="仿宋_GB2312" w:eastAsia="仿宋_GB2312" w:hAnsi="宋体" w:cs="宋体"/>
                <w:sz w:val="16"/>
              </w:rPr>
            </w:pPr>
            <w:r>
              <w:rPr>
                <w:rFonts w:ascii="仿宋_GB2312" w:eastAsia="仿宋_GB2312" w:hint="eastAsia"/>
                <w:sz w:val="16"/>
              </w:rPr>
              <w:t xml:space="preserve">　</w:t>
            </w:r>
          </w:p>
        </w:tc>
        <w:tc>
          <w:tcPr>
            <w:tcW w:w="964" w:type="dxa"/>
            <w:gridSpan w:val="5"/>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　</w:t>
            </w:r>
          </w:p>
        </w:tc>
        <w:tc>
          <w:tcPr>
            <w:tcW w:w="1002" w:type="dxa"/>
            <w:gridSpan w:val="3"/>
            <w:tcBorders>
              <w:top w:val="nil"/>
              <w:left w:val="single" w:sz="4" w:space="0" w:color="auto"/>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　</w:t>
            </w:r>
          </w:p>
        </w:tc>
        <w:tc>
          <w:tcPr>
            <w:tcW w:w="972" w:type="dxa"/>
            <w:gridSpan w:val="3"/>
            <w:tcBorders>
              <w:top w:val="nil"/>
              <w:left w:val="single" w:sz="4" w:space="0" w:color="auto"/>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int="eastAsia"/>
                <w:color w:val="000000"/>
                <w:sz w:val="16"/>
              </w:rPr>
              <w:t xml:space="preserve">　</w:t>
            </w:r>
          </w:p>
        </w:tc>
      </w:tr>
      <w:tr w:rsidR="00BF419C">
        <w:trPr>
          <w:trHeight w:val="794"/>
        </w:trPr>
        <w:tc>
          <w:tcPr>
            <w:tcW w:w="2268" w:type="dxa"/>
            <w:gridSpan w:val="2"/>
            <w:tcBorders>
              <w:top w:val="nil"/>
              <w:left w:val="nil"/>
              <w:bottom w:val="single" w:sz="4" w:space="0" w:color="auto"/>
              <w:right w:val="single" w:sz="4" w:space="0" w:color="auto"/>
            </w:tcBorders>
            <w:shd w:val="clear" w:color="auto" w:fill="auto"/>
            <w:noWrap/>
            <w:vAlign w:val="center"/>
          </w:tcPr>
          <w:p w:rsidR="00BF419C" w:rsidRDefault="0058244F">
            <w:pPr>
              <w:rPr>
                <w:rFonts w:ascii="仿宋_GB2312" w:eastAsia="仿宋_GB2312" w:hAnsi="宋体" w:cs="宋体"/>
                <w:sz w:val="16"/>
              </w:rPr>
            </w:pPr>
            <w:r>
              <w:rPr>
                <w:rFonts w:ascii="仿宋_GB2312" w:eastAsia="仿宋_GB2312" w:hint="eastAsia"/>
                <w:sz w:val="16"/>
              </w:rPr>
              <w:t>市对区转移支付</w:t>
            </w:r>
          </w:p>
        </w:tc>
        <w:tc>
          <w:tcPr>
            <w:tcW w:w="990" w:type="dxa"/>
            <w:gridSpan w:val="6"/>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1,378,282 </w:t>
            </w:r>
          </w:p>
        </w:tc>
        <w:tc>
          <w:tcPr>
            <w:tcW w:w="950" w:type="dxa"/>
            <w:gridSpan w:val="5"/>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1,378,282 </w:t>
            </w:r>
          </w:p>
        </w:tc>
        <w:tc>
          <w:tcPr>
            <w:tcW w:w="959" w:type="dxa"/>
            <w:gridSpan w:val="4"/>
            <w:tcBorders>
              <w:top w:val="nil"/>
              <w:left w:val="single" w:sz="4" w:space="0" w:color="auto"/>
              <w:bottom w:val="single" w:sz="4" w:space="0" w:color="auto"/>
              <w:right w:val="double" w:sz="6" w:space="0" w:color="auto"/>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int="eastAsia"/>
                <w:color w:val="000000"/>
                <w:sz w:val="16"/>
              </w:rPr>
              <w:t>1,277,267</w:t>
            </w:r>
            <w:r>
              <w:rPr>
                <w:rFonts w:ascii="仿宋_GB2312" w:eastAsia="仿宋_GB2312" w:hint="eastAsia"/>
                <w:color w:val="000000"/>
                <w:sz w:val="16"/>
              </w:rPr>
              <w:t xml:space="preserve"> </w:t>
            </w:r>
          </w:p>
        </w:tc>
        <w:tc>
          <w:tcPr>
            <w:tcW w:w="2355" w:type="dxa"/>
            <w:gridSpan w:val="3"/>
            <w:tcBorders>
              <w:top w:val="nil"/>
              <w:left w:val="nil"/>
              <w:bottom w:val="single" w:sz="4" w:space="0" w:color="auto"/>
              <w:right w:val="single" w:sz="4" w:space="0" w:color="auto"/>
            </w:tcBorders>
            <w:shd w:val="clear" w:color="auto" w:fill="auto"/>
            <w:noWrap/>
            <w:vAlign w:val="center"/>
          </w:tcPr>
          <w:p w:rsidR="00BF419C" w:rsidRDefault="0058244F">
            <w:pPr>
              <w:rPr>
                <w:rFonts w:ascii="仿宋_GB2312" w:eastAsia="仿宋_GB2312" w:hAnsi="宋体" w:cs="宋体"/>
                <w:sz w:val="16"/>
              </w:rPr>
            </w:pPr>
            <w:r>
              <w:rPr>
                <w:rFonts w:ascii="仿宋_GB2312" w:eastAsia="仿宋_GB2312" w:hint="eastAsia"/>
                <w:sz w:val="16"/>
              </w:rPr>
              <w:t>上解市级支出</w:t>
            </w:r>
          </w:p>
        </w:tc>
        <w:tc>
          <w:tcPr>
            <w:tcW w:w="96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147,017 </w:t>
            </w:r>
          </w:p>
        </w:tc>
        <w:tc>
          <w:tcPr>
            <w:tcW w:w="1002" w:type="dxa"/>
            <w:gridSpan w:val="3"/>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147,017 </w:t>
            </w:r>
          </w:p>
        </w:tc>
        <w:tc>
          <w:tcPr>
            <w:tcW w:w="972" w:type="dxa"/>
            <w:gridSpan w:val="3"/>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int="eastAsia"/>
                <w:color w:val="000000"/>
                <w:sz w:val="16"/>
              </w:rPr>
              <w:t>150,463</w:t>
            </w:r>
            <w:r>
              <w:rPr>
                <w:rFonts w:ascii="仿宋_GB2312" w:eastAsia="仿宋_GB2312" w:hint="eastAsia"/>
                <w:color w:val="000000"/>
                <w:sz w:val="16"/>
              </w:rPr>
              <w:t xml:space="preserve"> </w:t>
            </w:r>
          </w:p>
        </w:tc>
      </w:tr>
      <w:tr w:rsidR="00BF419C">
        <w:trPr>
          <w:trHeight w:val="794"/>
        </w:trPr>
        <w:tc>
          <w:tcPr>
            <w:tcW w:w="2268" w:type="dxa"/>
            <w:gridSpan w:val="2"/>
            <w:tcBorders>
              <w:top w:val="nil"/>
              <w:left w:val="nil"/>
              <w:bottom w:val="single" w:sz="4" w:space="0" w:color="auto"/>
              <w:right w:val="single" w:sz="4" w:space="0" w:color="auto"/>
            </w:tcBorders>
            <w:shd w:val="clear" w:color="auto" w:fill="auto"/>
            <w:noWrap/>
            <w:vAlign w:val="center"/>
          </w:tcPr>
          <w:p w:rsidR="00BF419C" w:rsidRDefault="0058244F">
            <w:pPr>
              <w:rPr>
                <w:rFonts w:ascii="仿宋_GB2312" w:eastAsia="仿宋_GB2312" w:hAnsi="宋体" w:cs="宋体"/>
                <w:sz w:val="16"/>
              </w:rPr>
            </w:pPr>
            <w:r>
              <w:rPr>
                <w:rFonts w:ascii="仿宋_GB2312" w:eastAsia="仿宋_GB2312" w:hint="eastAsia"/>
                <w:sz w:val="16"/>
              </w:rPr>
              <w:t>上年</w:t>
            </w:r>
            <w:r>
              <w:rPr>
                <w:rFonts w:ascii="仿宋_GB2312" w:eastAsia="仿宋_GB2312" w:hint="eastAsia"/>
                <w:sz w:val="16"/>
              </w:rPr>
              <w:t>市</w:t>
            </w:r>
            <w:r>
              <w:rPr>
                <w:rFonts w:ascii="仿宋_GB2312" w:eastAsia="仿宋_GB2312" w:hint="eastAsia"/>
                <w:sz w:val="16"/>
              </w:rPr>
              <w:t>级结转</w:t>
            </w:r>
          </w:p>
        </w:tc>
        <w:tc>
          <w:tcPr>
            <w:tcW w:w="990" w:type="dxa"/>
            <w:gridSpan w:val="6"/>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78,158</w:t>
            </w:r>
          </w:p>
        </w:tc>
        <w:tc>
          <w:tcPr>
            <w:tcW w:w="950" w:type="dxa"/>
            <w:gridSpan w:val="5"/>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78,158</w:t>
            </w:r>
          </w:p>
        </w:tc>
        <w:tc>
          <w:tcPr>
            <w:tcW w:w="959" w:type="dxa"/>
            <w:gridSpan w:val="4"/>
            <w:tcBorders>
              <w:top w:val="nil"/>
              <w:left w:val="single" w:sz="4" w:space="0" w:color="auto"/>
              <w:bottom w:val="single" w:sz="4" w:space="0" w:color="auto"/>
              <w:right w:val="double" w:sz="6"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74,815</w:t>
            </w:r>
          </w:p>
        </w:tc>
        <w:tc>
          <w:tcPr>
            <w:tcW w:w="2355" w:type="dxa"/>
            <w:gridSpan w:val="3"/>
            <w:tcBorders>
              <w:top w:val="nil"/>
              <w:left w:val="nil"/>
              <w:bottom w:val="single" w:sz="4" w:space="0" w:color="auto"/>
              <w:right w:val="single" w:sz="4" w:space="0" w:color="auto"/>
            </w:tcBorders>
            <w:shd w:val="clear" w:color="auto" w:fill="auto"/>
            <w:noWrap/>
            <w:vAlign w:val="center"/>
          </w:tcPr>
          <w:p w:rsidR="00BF419C" w:rsidRDefault="0058244F">
            <w:pPr>
              <w:rPr>
                <w:rFonts w:ascii="仿宋_GB2312" w:eastAsia="仿宋_GB2312" w:hAnsi="宋体" w:cs="宋体"/>
                <w:color w:val="000000"/>
                <w:sz w:val="16"/>
              </w:rPr>
            </w:pPr>
            <w:r>
              <w:rPr>
                <w:rFonts w:ascii="仿宋_GB2312" w:eastAsia="仿宋_GB2312" w:hint="eastAsia"/>
                <w:color w:val="000000"/>
                <w:sz w:val="16"/>
              </w:rPr>
              <w:t>其中：</w:t>
            </w:r>
            <w:r>
              <w:rPr>
                <w:rFonts w:ascii="仿宋_GB2312" w:eastAsia="仿宋_GB2312" w:hint="eastAsia"/>
                <w:color w:val="000000"/>
                <w:sz w:val="16"/>
              </w:rPr>
              <w:t>1.</w:t>
            </w:r>
            <w:r>
              <w:rPr>
                <w:rFonts w:ascii="仿宋_GB2312" w:eastAsia="仿宋_GB2312" w:hint="eastAsia"/>
                <w:color w:val="000000"/>
                <w:sz w:val="16"/>
              </w:rPr>
              <w:t>对口支援帮扶资金</w:t>
            </w:r>
          </w:p>
        </w:tc>
        <w:tc>
          <w:tcPr>
            <w:tcW w:w="96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6,000 </w:t>
            </w:r>
          </w:p>
        </w:tc>
        <w:tc>
          <w:tcPr>
            <w:tcW w:w="1002" w:type="dxa"/>
            <w:gridSpan w:val="3"/>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6,000 </w:t>
            </w:r>
          </w:p>
        </w:tc>
        <w:tc>
          <w:tcPr>
            <w:tcW w:w="972" w:type="dxa"/>
            <w:gridSpan w:val="3"/>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Ansi="宋体" w:cs="宋体" w:hint="eastAsia"/>
                <w:sz w:val="16"/>
              </w:rPr>
              <w:t xml:space="preserve">6,000 </w:t>
            </w:r>
          </w:p>
        </w:tc>
      </w:tr>
      <w:tr w:rsidR="00BF419C">
        <w:trPr>
          <w:trHeight w:val="794"/>
        </w:trPr>
        <w:tc>
          <w:tcPr>
            <w:tcW w:w="2268" w:type="dxa"/>
            <w:gridSpan w:val="2"/>
            <w:tcBorders>
              <w:top w:val="nil"/>
              <w:left w:val="nil"/>
              <w:bottom w:val="single" w:sz="4" w:space="0" w:color="auto"/>
              <w:right w:val="single" w:sz="4" w:space="0" w:color="auto"/>
            </w:tcBorders>
            <w:shd w:val="clear" w:color="auto" w:fill="auto"/>
            <w:noWrap/>
            <w:vAlign w:val="center"/>
          </w:tcPr>
          <w:p w:rsidR="00BF419C" w:rsidRDefault="0058244F">
            <w:pPr>
              <w:rPr>
                <w:rFonts w:ascii="仿宋_GB2312" w:eastAsia="仿宋_GB2312" w:hAnsi="宋体" w:cs="宋体"/>
                <w:sz w:val="16"/>
              </w:rPr>
            </w:pPr>
            <w:r>
              <w:rPr>
                <w:rFonts w:ascii="仿宋_GB2312" w:eastAsia="仿宋_GB2312" w:hint="eastAsia"/>
                <w:sz w:val="16"/>
              </w:rPr>
              <w:t>上年</w:t>
            </w:r>
            <w:r>
              <w:rPr>
                <w:rFonts w:ascii="仿宋_GB2312" w:eastAsia="仿宋_GB2312" w:hint="eastAsia"/>
                <w:sz w:val="16"/>
              </w:rPr>
              <w:t>区</w:t>
            </w:r>
            <w:r>
              <w:rPr>
                <w:rFonts w:ascii="仿宋_GB2312" w:eastAsia="仿宋_GB2312" w:hint="eastAsia"/>
                <w:sz w:val="16"/>
              </w:rPr>
              <w:t>级结转</w:t>
            </w:r>
          </w:p>
        </w:tc>
        <w:tc>
          <w:tcPr>
            <w:tcW w:w="990" w:type="dxa"/>
            <w:gridSpan w:val="6"/>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136,741</w:t>
            </w:r>
          </w:p>
        </w:tc>
        <w:tc>
          <w:tcPr>
            <w:tcW w:w="950" w:type="dxa"/>
            <w:gridSpan w:val="5"/>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136,741</w:t>
            </w:r>
          </w:p>
        </w:tc>
        <w:tc>
          <w:tcPr>
            <w:tcW w:w="959" w:type="dxa"/>
            <w:gridSpan w:val="4"/>
            <w:tcBorders>
              <w:top w:val="nil"/>
              <w:left w:val="single" w:sz="4" w:space="0" w:color="auto"/>
              <w:bottom w:val="single" w:sz="4" w:space="0" w:color="auto"/>
              <w:right w:val="double" w:sz="6"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int="eastAsia"/>
                <w:sz w:val="16"/>
              </w:rPr>
              <w:t>500,667</w:t>
            </w:r>
            <w:r>
              <w:rPr>
                <w:rFonts w:ascii="仿宋_GB2312" w:eastAsia="仿宋_GB2312" w:hint="eastAsia"/>
                <w:sz w:val="16"/>
              </w:rPr>
              <w:t xml:space="preserve"> </w:t>
            </w:r>
          </w:p>
        </w:tc>
        <w:tc>
          <w:tcPr>
            <w:tcW w:w="2355" w:type="dxa"/>
            <w:gridSpan w:val="3"/>
            <w:tcBorders>
              <w:top w:val="nil"/>
              <w:left w:val="nil"/>
              <w:bottom w:val="single" w:sz="4" w:space="0" w:color="auto"/>
              <w:right w:val="single" w:sz="4" w:space="0" w:color="auto"/>
            </w:tcBorders>
            <w:shd w:val="clear" w:color="auto" w:fill="auto"/>
            <w:noWrap/>
            <w:vAlign w:val="center"/>
          </w:tcPr>
          <w:p w:rsidR="00BF419C" w:rsidRDefault="0058244F">
            <w:pPr>
              <w:ind w:firstLineChars="300" w:firstLine="480"/>
              <w:rPr>
                <w:rFonts w:ascii="仿宋_GB2312" w:eastAsia="仿宋_GB2312" w:hAnsi="宋体" w:cs="宋体"/>
                <w:color w:val="000000"/>
                <w:sz w:val="16"/>
              </w:rPr>
            </w:pPr>
            <w:r>
              <w:rPr>
                <w:rFonts w:ascii="仿宋_GB2312" w:eastAsia="仿宋_GB2312" w:hAnsi="宋体" w:cs="宋体" w:hint="eastAsia"/>
                <w:color w:val="000000"/>
                <w:sz w:val="16"/>
              </w:rPr>
              <w:t>2.</w:t>
            </w:r>
            <w:r>
              <w:rPr>
                <w:rFonts w:ascii="仿宋_GB2312" w:eastAsia="仿宋_GB2312" w:hAnsi="宋体" w:cs="宋体" w:hint="eastAsia"/>
                <w:color w:val="000000"/>
                <w:sz w:val="16"/>
              </w:rPr>
              <w:t>一般债券偿还本金</w:t>
            </w:r>
          </w:p>
        </w:tc>
        <w:tc>
          <w:tcPr>
            <w:tcW w:w="96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55,706</w:t>
            </w:r>
          </w:p>
        </w:tc>
        <w:tc>
          <w:tcPr>
            <w:tcW w:w="1002" w:type="dxa"/>
            <w:gridSpan w:val="3"/>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55,706</w:t>
            </w:r>
          </w:p>
        </w:tc>
        <w:tc>
          <w:tcPr>
            <w:tcW w:w="972" w:type="dxa"/>
            <w:gridSpan w:val="3"/>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Ansi="宋体" w:cs="宋体" w:hint="eastAsia"/>
                <w:sz w:val="16"/>
              </w:rPr>
              <w:t>55,706</w:t>
            </w:r>
          </w:p>
        </w:tc>
      </w:tr>
      <w:tr w:rsidR="00BF419C">
        <w:trPr>
          <w:trHeight w:val="794"/>
        </w:trPr>
        <w:tc>
          <w:tcPr>
            <w:tcW w:w="2268" w:type="dxa"/>
            <w:gridSpan w:val="2"/>
            <w:tcBorders>
              <w:top w:val="nil"/>
              <w:left w:val="nil"/>
              <w:bottom w:val="single" w:sz="4" w:space="0" w:color="auto"/>
              <w:right w:val="single" w:sz="4" w:space="0" w:color="auto"/>
            </w:tcBorders>
            <w:shd w:val="clear" w:color="auto" w:fill="auto"/>
            <w:noWrap/>
            <w:vAlign w:val="center"/>
          </w:tcPr>
          <w:p w:rsidR="00BF419C" w:rsidRDefault="0058244F">
            <w:pPr>
              <w:rPr>
                <w:rFonts w:ascii="仿宋_GB2312" w:eastAsia="仿宋_GB2312" w:hAnsi="宋体" w:cs="宋体"/>
                <w:sz w:val="16"/>
              </w:rPr>
            </w:pPr>
            <w:r>
              <w:rPr>
                <w:rFonts w:ascii="仿宋_GB2312" w:eastAsia="仿宋_GB2312" w:hint="eastAsia"/>
                <w:sz w:val="16"/>
              </w:rPr>
              <w:t>调入资金</w:t>
            </w:r>
          </w:p>
        </w:tc>
        <w:tc>
          <w:tcPr>
            <w:tcW w:w="990" w:type="dxa"/>
            <w:gridSpan w:val="6"/>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141,448 </w:t>
            </w:r>
          </w:p>
        </w:tc>
        <w:tc>
          <w:tcPr>
            <w:tcW w:w="950" w:type="dxa"/>
            <w:gridSpan w:val="5"/>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141,448 </w:t>
            </w:r>
          </w:p>
        </w:tc>
        <w:tc>
          <w:tcPr>
            <w:tcW w:w="959" w:type="dxa"/>
            <w:gridSpan w:val="4"/>
            <w:tcBorders>
              <w:top w:val="nil"/>
              <w:left w:val="nil"/>
              <w:bottom w:val="single" w:sz="4" w:space="0" w:color="auto"/>
              <w:right w:val="double" w:sz="6"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481,631</w:t>
            </w:r>
          </w:p>
        </w:tc>
        <w:tc>
          <w:tcPr>
            <w:tcW w:w="2355" w:type="dxa"/>
            <w:gridSpan w:val="3"/>
            <w:tcBorders>
              <w:top w:val="nil"/>
              <w:left w:val="nil"/>
              <w:bottom w:val="single" w:sz="4" w:space="0" w:color="auto"/>
              <w:right w:val="single" w:sz="4" w:space="0" w:color="auto"/>
            </w:tcBorders>
            <w:shd w:val="clear" w:color="auto" w:fill="auto"/>
            <w:noWrap/>
            <w:vAlign w:val="center"/>
          </w:tcPr>
          <w:p w:rsidR="00BF419C" w:rsidRDefault="0058244F">
            <w:pPr>
              <w:rPr>
                <w:rFonts w:ascii="仿宋_GB2312" w:eastAsia="仿宋_GB2312" w:hAnsi="宋体" w:cs="宋体"/>
                <w:color w:val="000000"/>
                <w:sz w:val="16"/>
              </w:rPr>
            </w:pPr>
            <w:r>
              <w:rPr>
                <w:rFonts w:ascii="仿宋_GB2312" w:eastAsia="仿宋_GB2312" w:hint="eastAsia"/>
                <w:color w:val="000000"/>
                <w:sz w:val="16"/>
              </w:rPr>
              <w:t xml:space="preserve">   </w:t>
            </w:r>
            <w:r>
              <w:rPr>
                <w:rFonts w:ascii="仿宋_GB2312" w:eastAsia="仿宋_GB2312" w:hint="eastAsia"/>
                <w:color w:val="000000"/>
                <w:sz w:val="16"/>
              </w:rPr>
              <w:t xml:space="preserve">  </w:t>
            </w:r>
            <w:r>
              <w:rPr>
                <w:rFonts w:ascii="仿宋_GB2312" w:eastAsia="仿宋_GB2312" w:hint="eastAsia"/>
                <w:color w:val="000000"/>
                <w:sz w:val="16"/>
              </w:rPr>
              <w:t xml:space="preserve"> </w:t>
            </w:r>
            <w:r>
              <w:rPr>
                <w:rFonts w:ascii="仿宋_GB2312" w:eastAsia="仿宋_GB2312" w:hint="eastAsia"/>
                <w:color w:val="000000"/>
                <w:sz w:val="16"/>
              </w:rPr>
              <w:t>3</w:t>
            </w:r>
            <w:r>
              <w:rPr>
                <w:rFonts w:ascii="仿宋_GB2312" w:eastAsia="仿宋_GB2312" w:hint="eastAsia"/>
                <w:color w:val="000000"/>
                <w:sz w:val="16"/>
              </w:rPr>
              <w:t>.</w:t>
            </w:r>
            <w:r>
              <w:rPr>
                <w:rFonts w:ascii="仿宋_GB2312" w:eastAsia="仿宋_GB2312" w:hint="eastAsia"/>
                <w:color w:val="000000"/>
                <w:sz w:val="16"/>
              </w:rPr>
              <w:t>一般债券利息及费用</w:t>
            </w:r>
          </w:p>
        </w:tc>
        <w:tc>
          <w:tcPr>
            <w:tcW w:w="96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85,311</w:t>
            </w:r>
          </w:p>
        </w:tc>
        <w:tc>
          <w:tcPr>
            <w:tcW w:w="1002" w:type="dxa"/>
            <w:gridSpan w:val="3"/>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85,311</w:t>
            </w:r>
          </w:p>
        </w:tc>
        <w:tc>
          <w:tcPr>
            <w:tcW w:w="972" w:type="dxa"/>
            <w:gridSpan w:val="3"/>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int="eastAsia"/>
                <w:color w:val="000000"/>
                <w:sz w:val="16"/>
              </w:rPr>
              <w:t>88,757</w:t>
            </w:r>
            <w:r>
              <w:rPr>
                <w:rFonts w:ascii="仿宋_GB2312" w:eastAsia="仿宋_GB2312" w:hint="eastAsia"/>
                <w:color w:val="000000"/>
                <w:sz w:val="16"/>
              </w:rPr>
              <w:t xml:space="preserve">　</w:t>
            </w:r>
          </w:p>
        </w:tc>
      </w:tr>
      <w:tr w:rsidR="00BF419C">
        <w:trPr>
          <w:trHeight w:val="794"/>
        </w:trPr>
        <w:tc>
          <w:tcPr>
            <w:tcW w:w="2268" w:type="dxa"/>
            <w:gridSpan w:val="2"/>
            <w:tcBorders>
              <w:top w:val="nil"/>
              <w:left w:val="nil"/>
              <w:bottom w:val="single" w:sz="4" w:space="0" w:color="auto"/>
              <w:right w:val="single" w:sz="4" w:space="0" w:color="auto"/>
            </w:tcBorders>
            <w:shd w:val="clear" w:color="auto" w:fill="auto"/>
            <w:noWrap/>
            <w:vAlign w:val="center"/>
          </w:tcPr>
          <w:p w:rsidR="00BF419C" w:rsidRDefault="0058244F">
            <w:pPr>
              <w:jc w:val="right"/>
              <w:rPr>
                <w:rFonts w:ascii="仿宋_GB2312" w:eastAsia="仿宋_GB2312" w:hAnsi="宋体" w:cs="宋体"/>
                <w:sz w:val="16"/>
              </w:rPr>
            </w:pPr>
            <w:r>
              <w:rPr>
                <w:rFonts w:ascii="仿宋_GB2312" w:eastAsia="仿宋_GB2312" w:hint="eastAsia"/>
                <w:sz w:val="16"/>
              </w:rPr>
              <w:t>1.</w:t>
            </w:r>
            <w:r>
              <w:rPr>
                <w:rFonts w:ascii="仿宋_GB2312" w:eastAsia="仿宋_GB2312" w:hint="eastAsia"/>
                <w:sz w:val="16"/>
              </w:rPr>
              <w:t>国有资本经营预算调入</w:t>
            </w:r>
          </w:p>
        </w:tc>
        <w:tc>
          <w:tcPr>
            <w:tcW w:w="990" w:type="dxa"/>
            <w:gridSpan w:val="6"/>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431</w:t>
            </w:r>
          </w:p>
        </w:tc>
        <w:tc>
          <w:tcPr>
            <w:tcW w:w="950" w:type="dxa"/>
            <w:gridSpan w:val="5"/>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431</w:t>
            </w:r>
          </w:p>
        </w:tc>
        <w:tc>
          <w:tcPr>
            <w:tcW w:w="959" w:type="dxa"/>
            <w:gridSpan w:val="4"/>
            <w:tcBorders>
              <w:top w:val="nil"/>
              <w:left w:val="nil"/>
              <w:bottom w:val="single" w:sz="4" w:space="0" w:color="auto"/>
              <w:right w:val="double" w:sz="6"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int="eastAsia"/>
                <w:sz w:val="16"/>
              </w:rPr>
              <w:t>404</w:t>
            </w:r>
            <w:r>
              <w:rPr>
                <w:rFonts w:ascii="仿宋_GB2312" w:eastAsia="仿宋_GB2312" w:hint="eastAsia"/>
                <w:sz w:val="16"/>
              </w:rPr>
              <w:t xml:space="preserve"> </w:t>
            </w:r>
          </w:p>
        </w:tc>
        <w:tc>
          <w:tcPr>
            <w:tcW w:w="2355" w:type="dxa"/>
            <w:gridSpan w:val="3"/>
            <w:tcBorders>
              <w:top w:val="nil"/>
              <w:left w:val="nil"/>
              <w:bottom w:val="single" w:sz="4" w:space="0" w:color="auto"/>
              <w:right w:val="single" w:sz="4" w:space="0" w:color="auto"/>
            </w:tcBorders>
            <w:shd w:val="clear" w:color="auto" w:fill="auto"/>
            <w:noWrap/>
            <w:vAlign w:val="center"/>
          </w:tcPr>
          <w:p w:rsidR="00BF419C" w:rsidRDefault="0058244F">
            <w:pPr>
              <w:jc w:val="right"/>
              <w:rPr>
                <w:rFonts w:ascii="仿宋_GB2312" w:eastAsia="仿宋_GB2312" w:hAnsi="宋体" w:cs="宋体"/>
                <w:color w:val="000000"/>
                <w:sz w:val="16"/>
              </w:rPr>
            </w:pPr>
            <w:r>
              <w:rPr>
                <w:rFonts w:ascii="仿宋_GB2312" w:eastAsia="仿宋_GB2312" w:hint="eastAsia"/>
                <w:color w:val="000000"/>
                <w:sz w:val="16"/>
              </w:rPr>
              <w:t xml:space="preserve">　</w:t>
            </w:r>
          </w:p>
        </w:tc>
        <w:tc>
          <w:tcPr>
            <w:tcW w:w="96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int="eastAsia"/>
                <w:color w:val="000000"/>
                <w:sz w:val="16"/>
              </w:rPr>
              <w:t xml:space="preserve">　</w:t>
            </w:r>
          </w:p>
        </w:tc>
        <w:tc>
          <w:tcPr>
            <w:tcW w:w="1002" w:type="dxa"/>
            <w:gridSpan w:val="3"/>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int="eastAsia"/>
                <w:color w:val="000000"/>
                <w:sz w:val="16"/>
              </w:rPr>
              <w:t xml:space="preserve">　</w:t>
            </w:r>
          </w:p>
        </w:tc>
        <w:tc>
          <w:tcPr>
            <w:tcW w:w="972" w:type="dxa"/>
            <w:gridSpan w:val="3"/>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int="eastAsia"/>
                <w:color w:val="000000"/>
                <w:sz w:val="16"/>
              </w:rPr>
              <w:t xml:space="preserve">　</w:t>
            </w:r>
          </w:p>
        </w:tc>
      </w:tr>
      <w:tr w:rsidR="00BF419C">
        <w:trPr>
          <w:trHeight w:val="794"/>
        </w:trPr>
        <w:tc>
          <w:tcPr>
            <w:tcW w:w="2268" w:type="dxa"/>
            <w:gridSpan w:val="2"/>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int="eastAsia"/>
                <w:sz w:val="16"/>
              </w:rPr>
              <w:t xml:space="preserve">   2.</w:t>
            </w:r>
            <w:r>
              <w:rPr>
                <w:rFonts w:ascii="仿宋_GB2312" w:eastAsia="仿宋_GB2312" w:hint="eastAsia"/>
                <w:sz w:val="16"/>
              </w:rPr>
              <w:t>政府性基金预算调入</w:t>
            </w:r>
          </w:p>
        </w:tc>
        <w:tc>
          <w:tcPr>
            <w:tcW w:w="990" w:type="dxa"/>
            <w:gridSpan w:val="6"/>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141,017</w:t>
            </w:r>
          </w:p>
        </w:tc>
        <w:tc>
          <w:tcPr>
            <w:tcW w:w="950" w:type="dxa"/>
            <w:gridSpan w:val="5"/>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141,017</w:t>
            </w:r>
          </w:p>
        </w:tc>
        <w:tc>
          <w:tcPr>
            <w:tcW w:w="959" w:type="dxa"/>
            <w:gridSpan w:val="4"/>
            <w:tcBorders>
              <w:top w:val="nil"/>
              <w:left w:val="nil"/>
              <w:bottom w:val="single" w:sz="4" w:space="0" w:color="auto"/>
              <w:right w:val="double" w:sz="6"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int="eastAsia"/>
                <w:sz w:val="16"/>
              </w:rPr>
              <w:t>481,227</w:t>
            </w:r>
            <w:r>
              <w:rPr>
                <w:rFonts w:ascii="仿宋_GB2312" w:eastAsia="仿宋_GB2312" w:hint="eastAsia"/>
                <w:sz w:val="16"/>
              </w:rPr>
              <w:t xml:space="preserve"> </w:t>
            </w:r>
          </w:p>
        </w:tc>
        <w:tc>
          <w:tcPr>
            <w:tcW w:w="2355" w:type="dxa"/>
            <w:gridSpan w:val="3"/>
            <w:tcBorders>
              <w:top w:val="nil"/>
              <w:left w:val="nil"/>
              <w:bottom w:val="single" w:sz="4" w:space="0" w:color="auto"/>
              <w:right w:val="single" w:sz="4" w:space="0" w:color="auto"/>
            </w:tcBorders>
            <w:shd w:val="clear" w:color="000000" w:fill="FFFFFF"/>
            <w:noWrap/>
            <w:vAlign w:val="center"/>
          </w:tcPr>
          <w:p w:rsidR="00BF419C" w:rsidRDefault="0058244F">
            <w:pPr>
              <w:rPr>
                <w:rFonts w:ascii="仿宋_GB2312" w:eastAsia="仿宋_GB2312" w:hAnsi="宋体" w:cs="宋体"/>
                <w:color w:val="000000"/>
                <w:sz w:val="16"/>
              </w:rPr>
            </w:pPr>
            <w:r>
              <w:rPr>
                <w:rFonts w:ascii="仿宋_GB2312" w:eastAsia="仿宋_GB2312" w:hint="eastAsia"/>
                <w:color w:val="000000"/>
                <w:sz w:val="16"/>
              </w:rPr>
              <w:t>市级专项结转</w:t>
            </w:r>
          </w:p>
        </w:tc>
        <w:tc>
          <w:tcPr>
            <w:tcW w:w="96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Ansi="宋体" w:cs="宋体" w:hint="eastAsia"/>
                <w:color w:val="000000"/>
                <w:sz w:val="16"/>
              </w:rPr>
              <w:t>0</w:t>
            </w:r>
          </w:p>
        </w:tc>
        <w:tc>
          <w:tcPr>
            <w:tcW w:w="1002" w:type="dxa"/>
            <w:gridSpan w:val="3"/>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int="eastAsia"/>
                <w:color w:val="000000"/>
                <w:sz w:val="16"/>
              </w:rPr>
              <w:t xml:space="preserve">　</w:t>
            </w:r>
          </w:p>
        </w:tc>
        <w:tc>
          <w:tcPr>
            <w:tcW w:w="972" w:type="dxa"/>
            <w:gridSpan w:val="3"/>
            <w:tcBorders>
              <w:top w:val="nil"/>
              <w:left w:val="single" w:sz="4" w:space="0" w:color="auto"/>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Ansi="宋体" w:cs="宋体" w:hint="eastAsia"/>
                <w:color w:val="000000"/>
                <w:sz w:val="16"/>
              </w:rPr>
              <w:t>60,816</w:t>
            </w:r>
          </w:p>
        </w:tc>
      </w:tr>
      <w:tr w:rsidR="00BF419C">
        <w:trPr>
          <w:trHeight w:val="794"/>
        </w:trPr>
        <w:tc>
          <w:tcPr>
            <w:tcW w:w="2268" w:type="dxa"/>
            <w:gridSpan w:val="2"/>
            <w:tcBorders>
              <w:top w:val="nil"/>
              <w:left w:val="nil"/>
              <w:bottom w:val="single" w:sz="4" w:space="0" w:color="auto"/>
              <w:right w:val="single" w:sz="4" w:space="0" w:color="auto"/>
            </w:tcBorders>
            <w:shd w:val="clear" w:color="auto" w:fill="auto"/>
            <w:noWrap/>
            <w:vAlign w:val="center"/>
          </w:tcPr>
          <w:p w:rsidR="00BF419C" w:rsidRDefault="0058244F">
            <w:pPr>
              <w:rPr>
                <w:rFonts w:ascii="仿宋_GB2312" w:eastAsia="仿宋_GB2312" w:hAnsi="宋体" w:cs="宋体"/>
                <w:sz w:val="16"/>
              </w:rPr>
            </w:pPr>
            <w:r>
              <w:rPr>
                <w:rFonts w:ascii="仿宋_GB2312" w:eastAsia="仿宋_GB2312" w:hint="eastAsia"/>
                <w:sz w:val="16"/>
              </w:rPr>
              <w:t>动用预算稳定调节基金</w:t>
            </w:r>
          </w:p>
        </w:tc>
        <w:tc>
          <w:tcPr>
            <w:tcW w:w="990" w:type="dxa"/>
            <w:gridSpan w:val="6"/>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10,000 </w:t>
            </w:r>
          </w:p>
        </w:tc>
        <w:tc>
          <w:tcPr>
            <w:tcW w:w="950" w:type="dxa"/>
            <w:gridSpan w:val="5"/>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10,000 </w:t>
            </w:r>
          </w:p>
        </w:tc>
        <w:tc>
          <w:tcPr>
            <w:tcW w:w="959" w:type="dxa"/>
            <w:gridSpan w:val="4"/>
            <w:tcBorders>
              <w:top w:val="nil"/>
              <w:left w:val="nil"/>
              <w:bottom w:val="single" w:sz="4" w:space="0" w:color="auto"/>
              <w:right w:val="double" w:sz="6"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int="eastAsia"/>
                <w:sz w:val="16"/>
              </w:rPr>
              <w:t xml:space="preserve"> </w:t>
            </w:r>
            <w:r>
              <w:rPr>
                <w:rFonts w:ascii="仿宋_GB2312" w:eastAsia="仿宋_GB2312" w:hint="eastAsia"/>
                <w:sz w:val="16"/>
              </w:rPr>
              <w:t>17,278</w:t>
            </w:r>
          </w:p>
        </w:tc>
        <w:tc>
          <w:tcPr>
            <w:tcW w:w="2355" w:type="dxa"/>
            <w:gridSpan w:val="3"/>
            <w:tcBorders>
              <w:top w:val="nil"/>
              <w:left w:val="nil"/>
              <w:bottom w:val="single" w:sz="4" w:space="0" w:color="auto"/>
              <w:right w:val="single" w:sz="4" w:space="0" w:color="auto"/>
            </w:tcBorders>
            <w:shd w:val="clear" w:color="000000" w:fill="FFFFFF"/>
            <w:noWrap/>
            <w:vAlign w:val="center"/>
          </w:tcPr>
          <w:p w:rsidR="00BF419C" w:rsidRDefault="0058244F">
            <w:pPr>
              <w:rPr>
                <w:rFonts w:ascii="仿宋_GB2312" w:eastAsia="仿宋_GB2312" w:hAnsi="宋体" w:cs="宋体"/>
                <w:color w:val="000000"/>
                <w:sz w:val="16"/>
              </w:rPr>
            </w:pPr>
            <w:r>
              <w:rPr>
                <w:rFonts w:ascii="仿宋_GB2312" w:eastAsia="仿宋_GB2312" w:hint="eastAsia"/>
                <w:color w:val="000000"/>
                <w:sz w:val="16"/>
              </w:rPr>
              <w:t>区级结转</w:t>
            </w:r>
          </w:p>
        </w:tc>
        <w:tc>
          <w:tcPr>
            <w:tcW w:w="96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Ansi="宋体" w:cs="宋体" w:hint="eastAsia"/>
                <w:color w:val="000000"/>
                <w:sz w:val="16"/>
              </w:rPr>
              <w:t>0</w:t>
            </w:r>
          </w:p>
        </w:tc>
        <w:tc>
          <w:tcPr>
            <w:tcW w:w="1002" w:type="dxa"/>
            <w:gridSpan w:val="3"/>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int="eastAsia"/>
                <w:color w:val="000000"/>
                <w:sz w:val="16"/>
              </w:rPr>
              <w:t xml:space="preserve">　</w:t>
            </w:r>
          </w:p>
        </w:tc>
        <w:tc>
          <w:tcPr>
            <w:tcW w:w="972" w:type="dxa"/>
            <w:gridSpan w:val="3"/>
            <w:tcBorders>
              <w:top w:val="nil"/>
              <w:left w:val="single" w:sz="4" w:space="0" w:color="auto"/>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Ansi="宋体" w:cs="宋体" w:hint="eastAsia"/>
                <w:color w:val="000000"/>
                <w:sz w:val="16"/>
              </w:rPr>
              <w:t>106,873</w:t>
            </w:r>
          </w:p>
        </w:tc>
      </w:tr>
      <w:tr w:rsidR="00BF419C">
        <w:trPr>
          <w:trHeight w:val="794"/>
        </w:trPr>
        <w:tc>
          <w:tcPr>
            <w:tcW w:w="2268" w:type="dxa"/>
            <w:gridSpan w:val="2"/>
            <w:tcBorders>
              <w:top w:val="nil"/>
              <w:left w:val="nil"/>
              <w:bottom w:val="single" w:sz="4" w:space="0" w:color="auto"/>
              <w:right w:val="single" w:sz="4" w:space="0" w:color="auto"/>
            </w:tcBorders>
            <w:shd w:val="clear" w:color="auto" w:fill="auto"/>
            <w:noWrap/>
            <w:vAlign w:val="center"/>
          </w:tcPr>
          <w:p w:rsidR="00BF419C" w:rsidRDefault="0058244F">
            <w:pPr>
              <w:rPr>
                <w:rFonts w:ascii="仿宋_GB2312" w:eastAsia="仿宋_GB2312" w:hAnsi="宋体" w:cs="宋体"/>
                <w:sz w:val="16"/>
              </w:rPr>
            </w:pPr>
            <w:r>
              <w:rPr>
                <w:rFonts w:ascii="仿宋_GB2312" w:eastAsia="仿宋_GB2312" w:hint="eastAsia"/>
                <w:sz w:val="16"/>
              </w:rPr>
              <w:t>政府债券转贷收入（新增）</w:t>
            </w:r>
          </w:p>
        </w:tc>
        <w:tc>
          <w:tcPr>
            <w:tcW w:w="990" w:type="dxa"/>
            <w:gridSpan w:val="6"/>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0</w:t>
            </w:r>
          </w:p>
        </w:tc>
        <w:tc>
          <w:tcPr>
            <w:tcW w:w="950" w:type="dxa"/>
            <w:gridSpan w:val="5"/>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Ansi="宋体" w:cs="宋体" w:hint="eastAsia"/>
                <w:sz w:val="16"/>
              </w:rPr>
              <w:t xml:space="preserve">200,000 </w:t>
            </w:r>
          </w:p>
        </w:tc>
        <w:tc>
          <w:tcPr>
            <w:tcW w:w="959" w:type="dxa"/>
            <w:gridSpan w:val="4"/>
            <w:tcBorders>
              <w:top w:val="nil"/>
              <w:left w:val="single" w:sz="4" w:space="0" w:color="auto"/>
              <w:bottom w:val="single" w:sz="4" w:space="0" w:color="auto"/>
              <w:right w:val="double" w:sz="6" w:space="0" w:color="auto"/>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Ansi="宋体" w:cs="宋体" w:hint="eastAsia"/>
                <w:color w:val="000000"/>
                <w:sz w:val="16"/>
              </w:rPr>
              <w:t>270,000</w:t>
            </w:r>
          </w:p>
        </w:tc>
        <w:tc>
          <w:tcPr>
            <w:tcW w:w="2355" w:type="dxa"/>
            <w:gridSpan w:val="3"/>
            <w:tcBorders>
              <w:top w:val="nil"/>
              <w:left w:val="nil"/>
              <w:bottom w:val="single" w:sz="4" w:space="0" w:color="auto"/>
              <w:right w:val="single" w:sz="4" w:space="0" w:color="auto"/>
            </w:tcBorders>
            <w:shd w:val="clear" w:color="000000" w:fill="FFFFFF"/>
            <w:noWrap/>
            <w:vAlign w:val="center"/>
          </w:tcPr>
          <w:p w:rsidR="00BF419C" w:rsidRDefault="0058244F">
            <w:pPr>
              <w:rPr>
                <w:rFonts w:ascii="仿宋_GB2312" w:eastAsia="仿宋_GB2312" w:hAnsi="宋体" w:cs="宋体"/>
                <w:color w:val="000000"/>
                <w:sz w:val="16"/>
              </w:rPr>
            </w:pPr>
            <w:r>
              <w:rPr>
                <w:rFonts w:ascii="仿宋_GB2312" w:eastAsia="仿宋_GB2312" w:hint="eastAsia"/>
                <w:color w:val="000000"/>
                <w:sz w:val="16"/>
              </w:rPr>
              <w:t>补充预算稳定调节基金</w:t>
            </w:r>
          </w:p>
        </w:tc>
        <w:tc>
          <w:tcPr>
            <w:tcW w:w="96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Ansi="宋体" w:cs="宋体" w:hint="eastAsia"/>
                <w:color w:val="000000"/>
                <w:sz w:val="16"/>
              </w:rPr>
              <w:t>0</w:t>
            </w:r>
          </w:p>
        </w:tc>
        <w:tc>
          <w:tcPr>
            <w:tcW w:w="1002" w:type="dxa"/>
            <w:gridSpan w:val="3"/>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int="eastAsia"/>
                <w:color w:val="000000"/>
                <w:sz w:val="16"/>
              </w:rPr>
              <w:t xml:space="preserve">　</w:t>
            </w:r>
          </w:p>
        </w:tc>
        <w:tc>
          <w:tcPr>
            <w:tcW w:w="972" w:type="dxa"/>
            <w:gridSpan w:val="3"/>
            <w:tcBorders>
              <w:top w:val="nil"/>
              <w:left w:val="single" w:sz="4" w:space="0" w:color="auto"/>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color w:val="000000"/>
                <w:sz w:val="16"/>
              </w:rPr>
            </w:pPr>
            <w:r>
              <w:rPr>
                <w:rFonts w:ascii="仿宋_GB2312" w:eastAsia="仿宋_GB2312" w:hAnsi="宋体" w:cs="宋体" w:hint="eastAsia"/>
                <w:color w:val="000000"/>
                <w:sz w:val="16"/>
              </w:rPr>
              <w:t>20,000</w:t>
            </w:r>
          </w:p>
        </w:tc>
      </w:tr>
      <w:tr w:rsidR="00BF419C">
        <w:trPr>
          <w:trHeight w:val="794"/>
        </w:trPr>
        <w:tc>
          <w:tcPr>
            <w:tcW w:w="2268" w:type="dxa"/>
            <w:gridSpan w:val="2"/>
            <w:tcBorders>
              <w:top w:val="nil"/>
              <w:left w:val="nil"/>
              <w:bottom w:val="single" w:sz="4" w:space="0" w:color="auto"/>
              <w:right w:val="single" w:sz="4" w:space="0" w:color="auto"/>
            </w:tcBorders>
            <w:shd w:val="clear" w:color="auto" w:fill="auto"/>
            <w:noWrap/>
            <w:vAlign w:val="center"/>
          </w:tcPr>
          <w:p w:rsidR="00BF419C" w:rsidRDefault="0058244F">
            <w:pPr>
              <w:jc w:val="right"/>
              <w:rPr>
                <w:rFonts w:ascii="仿宋_GB2312" w:eastAsia="仿宋_GB2312" w:hAnsi="宋体" w:cs="宋体"/>
                <w:sz w:val="16"/>
              </w:rPr>
            </w:pPr>
            <w:r>
              <w:rPr>
                <w:rFonts w:ascii="仿宋_GB2312" w:eastAsia="仿宋_GB2312" w:hint="eastAsia"/>
                <w:sz w:val="16"/>
              </w:rPr>
              <w:t>本年政府债券收入（再融资）</w:t>
            </w:r>
            <w:r>
              <w:rPr>
                <w:rFonts w:ascii="仿宋_GB2312" w:eastAsia="仿宋_GB2312" w:hint="eastAsia"/>
                <w:sz w:val="16"/>
              </w:rPr>
              <w:t xml:space="preserve">　</w:t>
            </w:r>
          </w:p>
        </w:tc>
        <w:tc>
          <w:tcPr>
            <w:tcW w:w="990" w:type="dxa"/>
            <w:gridSpan w:val="6"/>
            <w:tcBorders>
              <w:top w:val="nil"/>
              <w:left w:val="nil"/>
              <w:bottom w:val="single" w:sz="4"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int="eastAsia"/>
                <w:sz w:val="16"/>
              </w:rPr>
              <w:t xml:space="preserve">　</w:t>
            </w:r>
          </w:p>
        </w:tc>
        <w:tc>
          <w:tcPr>
            <w:tcW w:w="950" w:type="dxa"/>
            <w:gridSpan w:val="5"/>
            <w:tcBorders>
              <w:top w:val="nil"/>
              <w:left w:val="nil"/>
              <w:bottom w:val="single" w:sz="4" w:space="0" w:color="auto"/>
              <w:right w:val="nil"/>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int="eastAsia"/>
                <w:sz w:val="16"/>
              </w:rPr>
              <w:t xml:space="preserve">　</w:t>
            </w:r>
          </w:p>
        </w:tc>
        <w:tc>
          <w:tcPr>
            <w:tcW w:w="959" w:type="dxa"/>
            <w:gridSpan w:val="4"/>
            <w:tcBorders>
              <w:top w:val="nil"/>
              <w:left w:val="single" w:sz="4" w:space="0" w:color="auto"/>
              <w:bottom w:val="single" w:sz="4" w:space="0" w:color="auto"/>
              <w:right w:val="double" w:sz="6" w:space="0" w:color="auto"/>
            </w:tcBorders>
            <w:shd w:val="clear" w:color="000000" w:fill="FFFFFF"/>
            <w:noWrap/>
            <w:vAlign w:val="center"/>
          </w:tcPr>
          <w:p w:rsidR="00BF419C" w:rsidRDefault="0058244F">
            <w:pPr>
              <w:jc w:val="center"/>
              <w:rPr>
                <w:rFonts w:ascii="仿宋_GB2312" w:eastAsia="仿宋_GB2312" w:hAnsi="宋体" w:cs="宋体"/>
                <w:sz w:val="16"/>
              </w:rPr>
            </w:pPr>
            <w:r>
              <w:rPr>
                <w:rFonts w:ascii="仿宋_GB2312" w:eastAsia="仿宋_GB2312" w:hint="eastAsia"/>
                <w:sz w:val="16"/>
              </w:rPr>
              <w:t>55,706</w:t>
            </w:r>
            <w:r>
              <w:rPr>
                <w:rFonts w:ascii="仿宋_GB2312" w:eastAsia="仿宋_GB2312" w:hint="eastAsia"/>
                <w:sz w:val="16"/>
              </w:rPr>
              <w:t xml:space="preserve">　</w:t>
            </w:r>
          </w:p>
        </w:tc>
        <w:tc>
          <w:tcPr>
            <w:tcW w:w="2355" w:type="dxa"/>
            <w:gridSpan w:val="3"/>
            <w:tcBorders>
              <w:top w:val="nil"/>
              <w:left w:val="nil"/>
              <w:bottom w:val="nil"/>
              <w:right w:val="nil"/>
            </w:tcBorders>
            <w:shd w:val="clear" w:color="auto" w:fill="auto"/>
            <w:noWrap/>
            <w:vAlign w:val="bottom"/>
          </w:tcPr>
          <w:p w:rsidR="00BF419C" w:rsidRDefault="00BF419C">
            <w:pPr>
              <w:rPr>
                <w:rFonts w:ascii="仿宋_GB2312" w:eastAsia="仿宋_GB2312" w:hAnsi="宋体" w:cs="宋体"/>
                <w:sz w:val="16"/>
              </w:rPr>
            </w:pPr>
          </w:p>
        </w:tc>
        <w:tc>
          <w:tcPr>
            <w:tcW w:w="964" w:type="dxa"/>
            <w:gridSpan w:val="5"/>
            <w:tcBorders>
              <w:top w:val="nil"/>
              <w:left w:val="single" w:sz="4" w:space="0" w:color="auto"/>
              <w:bottom w:val="single" w:sz="4" w:space="0" w:color="auto"/>
              <w:right w:val="single" w:sz="4" w:space="0" w:color="auto"/>
            </w:tcBorders>
            <w:shd w:val="clear" w:color="auto" w:fill="auto"/>
            <w:noWrap/>
            <w:vAlign w:val="bottom"/>
          </w:tcPr>
          <w:p w:rsidR="00BF419C" w:rsidRDefault="0058244F">
            <w:pPr>
              <w:rPr>
                <w:rFonts w:ascii="仿宋_GB2312" w:eastAsia="仿宋_GB2312" w:hAnsi="宋体" w:cs="宋体"/>
                <w:sz w:val="16"/>
              </w:rPr>
            </w:pPr>
            <w:r>
              <w:rPr>
                <w:rFonts w:ascii="仿宋_GB2312" w:eastAsia="仿宋_GB2312" w:hint="eastAsia"/>
                <w:sz w:val="16"/>
              </w:rPr>
              <w:t xml:space="preserve">　</w:t>
            </w:r>
          </w:p>
        </w:tc>
        <w:tc>
          <w:tcPr>
            <w:tcW w:w="1002" w:type="dxa"/>
            <w:gridSpan w:val="3"/>
            <w:tcBorders>
              <w:top w:val="nil"/>
              <w:left w:val="nil"/>
              <w:bottom w:val="single" w:sz="4" w:space="0" w:color="auto"/>
              <w:right w:val="single" w:sz="4" w:space="0" w:color="auto"/>
            </w:tcBorders>
            <w:shd w:val="clear" w:color="auto" w:fill="auto"/>
            <w:noWrap/>
            <w:vAlign w:val="bottom"/>
          </w:tcPr>
          <w:p w:rsidR="00BF419C" w:rsidRDefault="0058244F">
            <w:pPr>
              <w:rPr>
                <w:rFonts w:ascii="仿宋_GB2312" w:eastAsia="仿宋_GB2312" w:hAnsi="宋体" w:cs="宋体"/>
                <w:sz w:val="16"/>
              </w:rPr>
            </w:pPr>
            <w:r>
              <w:rPr>
                <w:rFonts w:ascii="仿宋_GB2312" w:eastAsia="仿宋_GB2312" w:hint="eastAsia"/>
                <w:sz w:val="16"/>
              </w:rPr>
              <w:t xml:space="preserve">　</w:t>
            </w:r>
          </w:p>
        </w:tc>
        <w:tc>
          <w:tcPr>
            <w:tcW w:w="972" w:type="dxa"/>
            <w:gridSpan w:val="3"/>
            <w:tcBorders>
              <w:top w:val="nil"/>
              <w:left w:val="nil"/>
              <w:bottom w:val="nil"/>
              <w:right w:val="nil"/>
            </w:tcBorders>
            <w:shd w:val="clear" w:color="auto" w:fill="auto"/>
            <w:noWrap/>
            <w:vAlign w:val="bottom"/>
          </w:tcPr>
          <w:p w:rsidR="00BF419C" w:rsidRDefault="00BF419C">
            <w:pPr>
              <w:rPr>
                <w:rFonts w:ascii="仿宋_GB2312" w:eastAsia="仿宋_GB2312" w:hAnsi="宋体" w:cs="宋体"/>
                <w:sz w:val="16"/>
              </w:rPr>
            </w:pPr>
          </w:p>
        </w:tc>
      </w:tr>
      <w:tr w:rsidR="00BF419C">
        <w:trPr>
          <w:trHeight w:val="794"/>
        </w:trPr>
        <w:tc>
          <w:tcPr>
            <w:tcW w:w="2268" w:type="dxa"/>
            <w:gridSpan w:val="2"/>
            <w:tcBorders>
              <w:top w:val="nil"/>
              <w:left w:val="nil"/>
              <w:bottom w:val="single" w:sz="8" w:space="0" w:color="auto"/>
              <w:right w:val="single" w:sz="4" w:space="0" w:color="auto"/>
            </w:tcBorders>
            <w:shd w:val="clear" w:color="auto" w:fill="auto"/>
            <w:noWrap/>
            <w:vAlign w:val="center"/>
          </w:tcPr>
          <w:p w:rsidR="00BF419C" w:rsidRDefault="0058244F">
            <w:pPr>
              <w:jc w:val="center"/>
              <w:rPr>
                <w:rFonts w:ascii="仿宋_GB2312" w:eastAsia="仿宋_GB2312" w:hAnsi="宋体" w:cs="宋体"/>
                <w:b/>
                <w:bCs/>
                <w:sz w:val="16"/>
              </w:rPr>
            </w:pPr>
            <w:r>
              <w:rPr>
                <w:rFonts w:ascii="仿宋_GB2312" w:eastAsia="仿宋_GB2312" w:hint="eastAsia"/>
                <w:b/>
                <w:bCs/>
                <w:sz w:val="16"/>
              </w:rPr>
              <w:t>收入总计</w:t>
            </w:r>
          </w:p>
        </w:tc>
        <w:tc>
          <w:tcPr>
            <w:tcW w:w="990" w:type="dxa"/>
            <w:gridSpan w:val="6"/>
            <w:tcBorders>
              <w:top w:val="nil"/>
              <w:left w:val="nil"/>
              <w:bottom w:val="single" w:sz="8"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b/>
                <w:bCs/>
                <w:sz w:val="16"/>
              </w:rPr>
            </w:pPr>
            <w:r>
              <w:rPr>
                <w:rFonts w:ascii="仿宋_GB2312" w:eastAsia="仿宋_GB2312" w:hAnsi="宋体" w:cs="宋体" w:hint="eastAsia"/>
                <w:b/>
                <w:bCs/>
                <w:sz w:val="16"/>
              </w:rPr>
              <w:t xml:space="preserve">2,654,629 </w:t>
            </w:r>
          </w:p>
        </w:tc>
        <w:tc>
          <w:tcPr>
            <w:tcW w:w="950" w:type="dxa"/>
            <w:gridSpan w:val="5"/>
            <w:tcBorders>
              <w:top w:val="nil"/>
              <w:left w:val="nil"/>
              <w:bottom w:val="single" w:sz="8" w:space="0" w:color="auto"/>
              <w:right w:val="nil"/>
            </w:tcBorders>
            <w:shd w:val="clear" w:color="000000" w:fill="FFFFFF"/>
            <w:noWrap/>
            <w:vAlign w:val="center"/>
          </w:tcPr>
          <w:p w:rsidR="00BF419C" w:rsidRDefault="0058244F">
            <w:pPr>
              <w:jc w:val="center"/>
              <w:rPr>
                <w:rFonts w:ascii="仿宋_GB2312" w:eastAsia="仿宋_GB2312" w:hAnsi="宋体" w:cs="宋体"/>
                <w:b/>
                <w:bCs/>
                <w:sz w:val="16"/>
              </w:rPr>
            </w:pPr>
            <w:r>
              <w:rPr>
                <w:rFonts w:ascii="仿宋_GB2312" w:eastAsia="仿宋_GB2312" w:hAnsi="宋体" w:cs="宋体" w:hint="eastAsia"/>
                <w:b/>
                <w:bCs/>
                <w:sz w:val="16"/>
              </w:rPr>
              <w:t xml:space="preserve">2,854,629  </w:t>
            </w:r>
          </w:p>
        </w:tc>
        <w:tc>
          <w:tcPr>
            <w:tcW w:w="959" w:type="dxa"/>
            <w:gridSpan w:val="4"/>
            <w:tcBorders>
              <w:top w:val="nil"/>
              <w:left w:val="single" w:sz="4" w:space="0" w:color="auto"/>
              <w:bottom w:val="single" w:sz="8" w:space="0" w:color="auto"/>
              <w:right w:val="double" w:sz="6" w:space="0" w:color="auto"/>
            </w:tcBorders>
            <w:shd w:val="clear" w:color="000000" w:fill="FFFFFF"/>
            <w:noWrap/>
            <w:vAlign w:val="center"/>
          </w:tcPr>
          <w:p w:rsidR="00BF419C" w:rsidRDefault="0058244F">
            <w:pPr>
              <w:jc w:val="center"/>
              <w:rPr>
                <w:rFonts w:ascii="仿宋_GB2312" w:eastAsia="仿宋_GB2312" w:hAnsi="宋体" w:cs="宋体"/>
                <w:b/>
                <w:bCs/>
                <w:sz w:val="16"/>
              </w:rPr>
            </w:pPr>
            <w:r>
              <w:rPr>
                <w:rFonts w:ascii="仿宋_GB2312" w:eastAsia="仿宋_GB2312" w:hAnsi="宋体" w:cs="宋体" w:hint="eastAsia"/>
                <w:b/>
                <w:bCs/>
                <w:sz w:val="16"/>
              </w:rPr>
              <w:t xml:space="preserve">3,445,364 </w:t>
            </w:r>
          </w:p>
        </w:tc>
        <w:tc>
          <w:tcPr>
            <w:tcW w:w="2355" w:type="dxa"/>
            <w:gridSpan w:val="3"/>
            <w:tcBorders>
              <w:top w:val="single" w:sz="4" w:space="0" w:color="auto"/>
              <w:left w:val="nil"/>
              <w:bottom w:val="single" w:sz="8" w:space="0" w:color="auto"/>
              <w:right w:val="single" w:sz="4" w:space="0" w:color="auto"/>
            </w:tcBorders>
            <w:shd w:val="clear" w:color="000000" w:fill="FFFFFF"/>
            <w:noWrap/>
            <w:vAlign w:val="center"/>
          </w:tcPr>
          <w:p w:rsidR="00BF419C" w:rsidRDefault="0058244F">
            <w:pPr>
              <w:jc w:val="center"/>
              <w:rPr>
                <w:rFonts w:ascii="仿宋_GB2312" w:eastAsia="仿宋_GB2312" w:hAnsi="宋体" w:cs="宋体"/>
                <w:b/>
                <w:bCs/>
                <w:sz w:val="16"/>
              </w:rPr>
            </w:pPr>
            <w:r>
              <w:rPr>
                <w:rFonts w:ascii="仿宋_GB2312" w:eastAsia="仿宋_GB2312" w:hint="eastAsia"/>
                <w:b/>
                <w:bCs/>
                <w:sz w:val="16"/>
              </w:rPr>
              <w:t>支出总计</w:t>
            </w:r>
          </w:p>
        </w:tc>
        <w:tc>
          <w:tcPr>
            <w:tcW w:w="964" w:type="dxa"/>
            <w:gridSpan w:val="5"/>
            <w:tcBorders>
              <w:top w:val="nil"/>
              <w:left w:val="nil"/>
              <w:bottom w:val="single" w:sz="8" w:space="0" w:color="auto"/>
              <w:right w:val="nil"/>
            </w:tcBorders>
            <w:shd w:val="clear" w:color="000000" w:fill="FFFFFF"/>
            <w:noWrap/>
            <w:vAlign w:val="center"/>
          </w:tcPr>
          <w:p w:rsidR="00BF419C" w:rsidRDefault="0058244F">
            <w:pPr>
              <w:jc w:val="center"/>
              <w:rPr>
                <w:rFonts w:ascii="仿宋_GB2312" w:eastAsia="仿宋_GB2312" w:hAnsi="宋体" w:cs="宋体"/>
                <w:b/>
                <w:bCs/>
                <w:sz w:val="16"/>
              </w:rPr>
            </w:pPr>
            <w:r>
              <w:rPr>
                <w:rFonts w:ascii="仿宋_GB2312" w:eastAsia="仿宋_GB2312" w:hAnsi="宋体" w:cs="宋体" w:hint="eastAsia"/>
                <w:b/>
                <w:bCs/>
                <w:sz w:val="16"/>
              </w:rPr>
              <w:t xml:space="preserve">2,654,629 </w:t>
            </w:r>
          </w:p>
        </w:tc>
        <w:tc>
          <w:tcPr>
            <w:tcW w:w="1002" w:type="dxa"/>
            <w:gridSpan w:val="3"/>
            <w:tcBorders>
              <w:top w:val="nil"/>
              <w:left w:val="single" w:sz="4" w:space="0" w:color="auto"/>
              <w:bottom w:val="single" w:sz="8" w:space="0" w:color="auto"/>
              <w:right w:val="nil"/>
            </w:tcBorders>
            <w:shd w:val="clear" w:color="000000" w:fill="FFFFFF"/>
            <w:noWrap/>
            <w:vAlign w:val="center"/>
          </w:tcPr>
          <w:p w:rsidR="00BF419C" w:rsidRDefault="0058244F">
            <w:pPr>
              <w:jc w:val="center"/>
              <w:rPr>
                <w:rFonts w:ascii="仿宋_GB2312" w:eastAsia="仿宋_GB2312" w:hAnsi="宋体" w:cs="宋体"/>
                <w:b/>
                <w:bCs/>
                <w:sz w:val="16"/>
              </w:rPr>
            </w:pPr>
            <w:r>
              <w:rPr>
                <w:rFonts w:ascii="仿宋_GB2312" w:eastAsia="仿宋_GB2312" w:hAnsi="宋体" w:cs="宋体" w:hint="eastAsia"/>
                <w:b/>
                <w:bCs/>
                <w:sz w:val="16"/>
              </w:rPr>
              <w:t xml:space="preserve">2,854,629 </w:t>
            </w:r>
          </w:p>
        </w:tc>
        <w:tc>
          <w:tcPr>
            <w:tcW w:w="972" w:type="dxa"/>
            <w:gridSpan w:val="3"/>
            <w:tcBorders>
              <w:top w:val="single" w:sz="4" w:space="0" w:color="auto"/>
              <w:left w:val="single" w:sz="4" w:space="0" w:color="auto"/>
              <w:bottom w:val="single" w:sz="8" w:space="0" w:color="auto"/>
              <w:right w:val="nil"/>
            </w:tcBorders>
            <w:shd w:val="clear" w:color="000000" w:fill="FFFFFF"/>
            <w:noWrap/>
            <w:vAlign w:val="center"/>
          </w:tcPr>
          <w:p w:rsidR="00BF419C" w:rsidRDefault="0058244F">
            <w:pPr>
              <w:jc w:val="center"/>
              <w:rPr>
                <w:rFonts w:ascii="仿宋_GB2312" w:eastAsia="仿宋_GB2312" w:hAnsi="宋体" w:cs="宋体"/>
                <w:b/>
                <w:bCs/>
                <w:color w:val="000000"/>
                <w:sz w:val="16"/>
              </w:rPr>
            </w:pPr>
            <w:r>
              <w:rPr>
                <w:rFonts w:ascii="仿宋_GB2312" w:eastAsia="仿宋_GB2312" w:hint="eastAsia"/>
                <w:b/>
                <w:bCs/>
                <w:color w:val="000000"/>
                <w:sz w:val="16"/>
              </w:rPr>
              <w:t>3,445,364</w:t>
            </w:r>
          </w:p>
        </w:tc>
      </w:tr>
      <w:tr w:rsidR="00BF419C">
        <w:trPr>
          <w:gridAfter w:val="4"/>
          <w:wAfter w:w="1399" w:type="dxa"/>
          <w:trHeight w:val="1305"/>
        </w:trPr>
        <w:tc>
          <w:tcPr>
            <w:tcW w:w="9061" w:type="dxa"/>
            <w:gridSpan w:val="27"/>
            <w:tcBorders>
              <w:top w:val="nil"/>
              <w:left w:val="nil"/>
              <w:bottom w:val="nil"/>
              <w:right w:val="nil"/>
            </w:tcBorders>
            <w:shd w:val="clear" w:color="auto" w:fill="auto"/>
            <w:noWrap/>
            <w:vAlign w:val="center"/>
          </w:tcPr>
          <w:p w:rsidR="00BF419C" w:rsidRDefault="0058244F">
            <w:pPr>
              <w:widowControl/>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36"/>
                <w:szCs w:val="44"/>
              </w:rPr>
              <w:lastRenderedPageBreak/>
              <w:t xml:space="preserve">  </w:t>
            </w:r>
            <w:r>
              <w:rPr>
                <w:rFonts w:ascii="方正小标宋简体" w:eastAsia="方正小标宋简体" w:hAnsi="宋体" w:cs="宋体" w:hint="eastAsia"/>
                <w:kern w:val="0"/>
                <w:sz w:val="36"/>
                <w:szCs w:val="44"/>
              </w:rPr>
              <w:t>北京市通州区</w:t>
            </w:r>
            <w:r>
              <w:rPr>
                <w:rFonts w:ascii="方正小标宋简体" w:eastAsia="方正小标宋简体" w:hAnsi="宋体" w:cs="宋体" w:hint="eastAsia"/>
                <w:kern w:val="0"/>
                <w:sz w:val="36"/>
                <w:szCs w:val="44"/>
              </w:rPr>
              <w:t>2020</w:t>
            </w:r>
            <w:r>
              <w:rPr>
                <w:rFonts w:ascii="方正小标宋简体" w:eastAsia="方正小标宋简体" w:hAnsi="宋体" w:cs="宋体" w:hint="eastAsia"/>
                <w:kern w:val="0"/>
                <w:sz w:val="36"/>
                <w:szCs w:val="44"/>
              </w:rPr>
              <w:t>年政府性基金预算收支调整预算表</w:t>
            </w:r>
          </w:p>
        </w:tc>
      </w:tr>
      <w:tr w:rsidR="00BF419C">
        <w:trPr>
          <w:gridAfter w:val="4"/>
          <w:wAfter w:w="1399" w:type="dxa"/>
          <w:trHeight w:val="585"/>
        </w:trPr>
        <w:tc>
          <w:tcPr>
            <w:tcW w:w="2623" w:type="dxa"/>
            <w:gridSpan w:val="5"/>
            <w:tcBorders>
              <w:top w:val="nil"/>
              <w:left w:val="nil"/>
              <w:bottom w:val="single" w:sz="8" w:space="0" w:color="auto"/>
              <w:right w:val="nil"/>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表二</w:t>
            </w:r>
          </w:p>
        </w:tc>
        <w:tc>
          <w:tcPr>
            <w:tcW w:w="1014" w:type="dxa"/>
            <w:gridSpan w:val="5"/>
            <w:tcBorders>
              <w:top w:val="nil"/>
              <w:left w:val="nil"/>
              <w:bottom w:val="single" w:sz="8" w:space="0" w:color="auto"/>
              <w:right w:val="nil"/>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867" w:type="dxa"/>
            <w:gridSpan w:val="4"/>
            <w:tcBorders>
              <w:top w:val="nil"/>
              <w:left w:val="nil"/>
              <w:bottom w:val="single" w:sz="8" w:space="0" w:color="auto"/>
              <w:right w:val="nil"/>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2400" w:type="dxa"/>
            <w:gridSpan w:val="4"/>
            <w:tcBorders>
              <w:top w:val="nil"/>
              <w:left w:val="nil"/>
              <w:bottom w:val="single" w:sz="8" w:space="0" w:color="auto"/>
              <w:right w:val="nil"/>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2157" w:type="dxa"/>
            <w:gridSpan w:val="9"/>
            <w:tcBorders>
              <w:top w:val="nil"/>
              <w:left w:val="nil"/>
              <w:bottom w:val="single" w:sz="8" w:space="0" w:color="auto"/>
              <w:right w:val="nil"/>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单位：万元</w:t>
            </w:r>
          </w:p>
        </w:tc>
      </w:tr>
      <w:tr w:rsidR="00BF419C">
        <w:trPr>
          <w:gridAfter w:val="4"/>
          <w:wAfter w:w="1399" w:type="dxa"/>
          <w:trHeight w:val="540"/>
        </w:trPr>
        <w:tc>
          <w:tcPr>
            <w:tcW w:w="4504" w:type="dxa"/>
            <w:gridSpan w:val="14"/>
            <w:tcBorders>
              <w:top w:val="nil"/>
              <w:left w:val="nil"/>
              <w:bottom w:val="single" w:sz="4" w:space="0" w:color="auto"/>
              <w:right w:val="double" w:sz="6" w:space="0" w:color="000000"/>
            </w:tcBorders>
            <w:shd w:val="clear" w:color="auto" w:fill="auto"/>
            <w:noWrap/>
            <w:vAlign w:val="center"/>
          </w:tcPr>
          <w:p w:rsidR="00BF419C" w:rsidRDefault="0058244F">
            <w:pPr>
              <w:widowControl/>
              <w:jc w:val="center"/>
              <w:rPr>
                <w:rFonts w:ascii="仿宋_GB2312" w:eastAsia="仿宋_GB2312" w:hAnsi="宋体" w:cs="宋体"/>
                <w:b/>
                <w:kern w:val="0"/>
                <w:sz w:val="22"/>
                <w:szCs w:val="16"/>
              </w:rPr>
            </w:pPr>
            <w:r>
              <w:rPr>
                <w:rFonts w:ascii="仿宋_GB2312" w:eastAsia="仿宋_GB2312" w:hAnsi="宋体" w:cs="宋体" w:hint="eastAsia"/>
                <w:b/>
                <w:kern w:val="0"/>
                <w:sz w:val="22"/>
                <w:szCs w:val="16"/>
              </w:rPr>
              <w:t>收</w:t>
            </w:r>
            <w:r>
              <w:rPr>
                <w:rFonts w:ascii="仿宋_GB2312" w:eastAsia="仿宋_GB2312" w:hAnsi="宋体" w:cs="宋体" w:hint="eastAsia"/>
                <w:b/>
                <w:kern w:val="0"/>
                <w:sz w:val="22"/>
                <w:szCs w:val="16"/>
              </w:rPr>
              <w:t xml:space="preserve">   </w:t>
            </w:r>
            <w:r>
              <w:rPr>
                <w:rFonts w:ascii="仿宋_GB2312" w:eastAsia="仿宋_GB2312" w:hAnsi="宋体" w:cs="宋体" w:hint="eastAsia"/>
                <w:b/>
                <w:kern w:val="0"/>
                <w:sz w:val="22"/>
                <w:szCs w:val="16"/>
              </w:rPr>
              <w:t>入</w:t>
            </w:r>
          </w:p>
        </w:tc>
        <w:tc>
          <w:tcPr>
            <w:tcW w:w="4557" w:type="dxa"/>
            <w:gridSpan w:val="13"/>
            <w:tcBorders>
              <w:top w:val="nil"/>
              <w:left w:val="nil"/>
              <w:bottom w:val="single" w:sz="4" w:space="0" w:color="auto"/>
              <w:right w:val="nil"/>
            </w:tcBorders>
            <w:shd w:val="clear" w:color="auto" w:fill="auto"/>
            <w:noWrap/>
            <w:vAlign w:val="center"/>
          </w:tcPr>
          <w:p w:rsidR="00BF419C" w:rsidRDefault="0058244F">
            <w:pPr>
              <w:widowControl/>
              <w:jc w:val="center"/>
              <w:rPr>
                <w:rFonts w:ascii="仿宋_GB2312" w:eastAsia="仿宋_GB2312" w:hAnsi="宋体" w:cs="宋体"/>
                <w:b/>
                <w:kern w:val="0"/>
                <w:sz w:val="22"/>
                <w:szCs w:val="16"/>
              </w:rPr>
            </w:pPr>
            <w:r>
              <w:rPr>
                <w:rFonts w:ascii="仿宋_GB2312" w:eastAsia="仿宋_GB2312" w:hAnsi="宋体" w:cs="宋体" w:hint="eastAsia"/>
                <w:b/>
                <w:kern w:val="0"/>
                <w:sz w:val="22"/>
                <w:szCs w:val="16"/>
              </w:rPr>
              <w:t>支</w:t>
            </w:r>
            <w:r>
              <w:rPr>
                <w:rFonts w:ascii="仿宋_GB2312" w:eastAsia="仿宋_GB2312" w:hAnsi="宋体" w:cs="宋体" w:hint="eastAsia"/>
                <w:b/>
                <w:kern w:val="0"/>
                <w:sz w:val="22"/>
                <w:szCs w:val="16"/>
              </w:rPr>
              <w:t xml:space="preserve">    </w:t>
            </w:r>
            <w:r>
              <w:rPr>
                <w:rFonts w:ascii="仿宋_GB2312" w:eastAsia="仿宋_GB2312" w:hAnsi="宋体" w:cs="宋体" w:hint="eastAsia"/>
                <w:b/>
                <w:kern w:val="0"/>
                <w:sz w:val="22"/>
                <w:szCs w:val="16"/>
              </w:rPr>
              <w:t>出</w:t>
            </w:r>
          </w:p>
        </w:tc>
      </w:tr>
      <w:tr w:rsidR="00BF419C">
        <w:trPr>
          <w:gridAfter w:val="4"/>
          <w:wAfter w:w="1399" w:type="dxa"/>
          <w:trHeight w:val="825"/>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b/>
                <w:kern w:val="0"/>
                <w:sz w:val="16"/>
                <w:szCs w:val="16"/>
              </w:rPr>
            </w:pPr>
            <w:r>
              <w:rPr>
                <w:rFonts w:ascii="仿宋_GB2312" w:eastAsia="仿宋_GB2312" w:hAnsi="宋体" w:cs="宋体" w:hint="eastAsia"/>
                <w:b/>
                <w:kern w:val="0"/>
                <w:sz w:val="16"/>
                <w:szCs w:val="16"/>
              </w:rPr>
              <w:t>项</w:t>
            </w:r>
            <w:r>
              <w:rPr>
                <w:rFonts w:ascii="仿宋_GB2312" w:eastAsia="仿宋_GB2312" w:hAnsi="宋体" w:cs="宋体" w:hint="eastAsia"/>
                <w:b/>
                <w:kern w:val="0"/>
                <w:sz w:val="16"/>
                <w:szCs w:val="16"/>
              </w:rPr>
              <w:t xml:space="preserve">    </w:t>
            </w:r>
            <w:r>
              <w:rPr>
                <w:rFonts w:ascii="仿宋_GB2312" w:eastAsia="仿宋_GB2312" w:hAnsi="宋体" w:cs="宋体" w:hint="eastAsia"/>
                <w:b/>
                <w:kern w:val="0"/>
                <w:sz w:val="16"/>
                <w:szCs w:val="16"/>
              </w:rPr>
              <w:t>目</w:t>
            </w:r>
          </w:p>
        </w:tc>
        <w:tc>
          <w:tcPr>
            <w:tcW w:w="993" w:type="dxa"/>
            <w:gridSpan w:val="5"/>
            <w:tcBorders>
              <w:top w:val="nil"/>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b/>
                <w:kern w:val="0"/>
                <w:sz w:val="16"/>
                <w:szCs w:val="16"/>
              </w:rPr>
            </w:pPr>
            <w:r>
              <w:rPr>
                <w:rFonts w:ascii="仿宋_GB2312" w:eastAsia="仿宋_GB2312" w:hAnsi="宋体" w:cs="宋体" w:hint="eastAsia"/>
                <w:b/>
                <w:kern w:val="0"/>
                <w:sz w:val="16"/>
                <w:szCs w:val="16"/>
              </w:rPr>
              <w:t>2020</w:t>
            </w:r>
            <w:r>
              <w:rPr>
                <w:rFonts w:ascii="仿宋_GB2312" w:eastAsia="仿宋_GB2312" w:hAnsi="宋体" w:cs="宋体" w:hint="eastAsia"/>
                <w:b/>
                <w:kern w:val="0"/>
                <w:sz w:val="16"/>
                <w:szCs w:val="16"/>
              </w:rPr>
              <w:t>年</w:t>
            </w:r>
            <w:r>
              <w:rPr>
                <w:rFonts w:ascii="仿宋_GB2312" w:eastAsia="仿宋_GB2312" w:hAnsi="宋体" w:cs="宋体" w:hint="eastAsia"/>
                <w:b/>
                <w:kern w:val="0"/>
                <w:sz w:val="16"/>
                <w:szCs w:val="16"/>
              </w:rPr>
              <w:t xml:space="preserve">    </w:t>
            </w:r>
            <w:r>
              <w:rPr>
                <w:rFonts w:ascii="仿宋_GB2312" w:eastAsia="仿宋_GB2312" w:hAnsi="宋体" w:cs="宋体" w:hint="eastAsia"/>
                <w:b/>
                <w:kern w:val="0"/>
                <w:sz w:val="16"/>
                <w:szCs w:val="16"/>
              </w:rPr>
              <w:t>预算数</w:t>
            </w:r>
          </w:p>
        </w:tc>
        <w:tc>
          <w:tcPr>
            <w:tcW w:w="994" w:type="dxa"/>
            <w:gridSpan w:val="5"/>
            <w:tcBorders>
              <w:top w:val="nil"/>
              <w:left w:val="nil"/>
              <w:bottom w:val="single" w:sz="4" w:space="0" w:color="auto"/>
              <w:right w:val="double" w:sz="6" w:space="0" w:color="auto"/>
            </w:tcBorders>
            <w:shd w:val="clear" w:color="auto" w:fill="auto"/>
            <w:vAlign w:val="center"/>
          </w:tcPr>
          <w:p w:rsidR="00BF419C" w:rsidRDefault="0058244F">
            <w:pPr>
              <w:widowControl/>
              <w:jc w:val="center"/>
              <w:rPr>
                <w:rFonts w:ascii="仿宋_GB2312" w:eastAsia="仿宋_GB2312" w:hAnsi="宋体" w:cs="宋体"/>
                <w:b/>
                <w:kern w:val="0"/>
                <w:sz w:val="16"/>
                <w:szCs w:val="16"/>
              </w:rPr>
            </w:pPr>
            <w:r>
              <w:rPr>
                <w:rFonts w:ascii="仿宋_GB2312" w:eastAsia="仿宋_GB2312" w:hAnsi="宋体" w:cs="宋体" w:hint="eastAsia"/>
                <w:b/>
                <w:kern w:val="0"/>
                <w:sz w:val="16"/>
                <w:szCs w:val="16"/>
              </w:rPr>
              <w:t>2020</w:t>
            </w:r>
            <w:r>
              <w:rPr>
                <w:rFonts w:ascii="仿宋_GB2312" w:eastAsia="仿宋_GB2312" w:hAnsi="宋体" w:cs="宋体" w:hint="eastAsia"/>
                <w:b/>
                <w:kern w:val="0"/>
                <w:sz w:val="16"/>
                <w:szCs w:val="16"/>
              </w:rPr>
              <w:t>年调整预算数</w:t>
            </w:r>
          </w:p>
        </w:tc>
        <w:tc>
          <w:tcPr>
            <w:tcW w:w="2400" w:type="dxa"/>
            <w:gridSpan w:val="4"/>
            <w:tcBorders>
              <w:top w:val="single" w:sz="4" w:space="0" w:color="auto"/>
              <w:left w:val="nil"/>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b/>
                <w:kern w:val="0"/>
                <w:sz w:val="16"/>
                <w:szCs w:val="16"/>
              </w:rPr>
            </w:pPr>
            <w:r>
              <w:rPr>
                <w:rFonts w:ascii="仿宋_GB2312" w:eastAsia="仿宋_GB2312" w:hAnsi="宋体" w:cs="宋体" w:hint="eastAsia"/>
                <w:b/>
                <w:kern w:val="0"/>
                <w:sz w:val="16"/>
                <w:szCs w:val="16"/>
              </w:rPr>
              <w:t>项</w:t>
            </w:r>
            <w:r>
              <w:rPr>
                <w:rFonts w:ascii="仿宋_GB2312" w:eastAsia="仿宋_GB2312" w:hAnsi="宋体" w:cs="宋体" w:hint="eastAsia"/>
                <w:b/>
                <w:kern w:val="0"/>
                <w:sz w:val="16"/>
                <w:szCs w:val="16"/>
              </w:rPr>
              <w:t xml:space="preserve">    </w:t>
            </w:r>
            <w:r>
              <w:rPr>
                <w:rFonts w:ascii="仿宋_GB2312" w:eastAsia="仿宋_GB2312" w:hAnsi="宋体" w:cs="宋体" w:hint="eastAsia"/>
                <w:b/>
                <w:kern w:val="0"/>
                <w:sz w:val="16"/>
                <w:szCs w:val="16"/>
              </w:rPr>
              <w:t>目</w:t>
            </w:r>
          </w:p>
        </w:tc>
        <w:tc>
          <w:tcPr>
            <w:tcW w:w="1014" w:type="dxa"/>
            <w:gridSpan w:val="5"/>
            <w:tcBorders>
              <w:top w:val="single" w:sz="4" w:space="0" w:color="auto"/>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b/>
                <w:kern w:val="0"/>
                <w:sz w:val="16"/>
                <w:szCs w:val="16"/>
              </w:rPr>
            </w:pPr>
            <w:r>
              <w:rPr>
                <w:rFonts w:ascii="仿宋_GB2312" w:eastAsia="仿宋_GB2312" w:hAnsi="宋体" w:cs="宋体" w:hint="eastAsia"/>
                <w:b/>
                <w:kern w:val="0"/>
                <w:sz w:val="16"/>
                <w:szCs w:val="16"/>
              </w:rPr>
              <w:t>2020</w:t>
            </w:r>
            <w:r>
              <w:rPr>
                <w:rFonts w:ascii="仿宋_GB2312" w:eastAsia="仿宋_GB2312" w:hAnsi="宋体" w:cs="宋体" w:hint="eastAsia"/>
                <w:b/>
                <w:kern w:val="0"/>
                <w:sz w:val="16"/>
                <w:szCs w:val="16"/>
              </w:rPr>
              <w:t>年</w:t>
            </w:r>
            <w:r>
              <w:rPr>
                <w:rFonts w:ascii="仿宋_GB2312" w:eastAsia="仿宋_GB2312" w:hAnsi="宋体" w:cs="宋体" w:hint="eastAsia"/>
                <w:b/>
                <w:kern w:val="0"/>
                <w:sz w:val="16"/>
                <w:szCs w:val="16"/>
              </w:rPr>
              <w:t xml:space="preserve">      </w:t>
            </w:r>
            <w:r>
              <w:rPr>
                <w:rFonts w:ascii="仿宋_GB2312" w:eastAsia="仿宋_GB2312" w:hAnsi="宋体" w:cs="宋体" w:hint="eastAsia"/>
                <w:b/>
                <w:kern w:val="0"/>
                <w:sz w:val="16"/>
                <w:szCs w:val="16"/>
              </w:rPr>
              <w:t>预算数</w:t>
            </w:r>
          </w:p>
        </w:tc>
        <w:tc>
          <w:tcPr>
            <w:tcW w:w="1143" w:type="dxa"/>
            <w:gridSpan w:val="4"/>
            <w:tcBorders>
              <w:top w:val="single" w:sz="4" w:space="0" w:color="auto"/>
              <w:left w:val="nil"/>
              <w:bottom w:val="single" w:sz="4" w:space="0" w:color="auto"/>
              <w:right w:val="nil"/>
            </w:tcBorders>
            <w:shd w:val="clear" w:color="auto" w:fill="auto"/>
            <w:vAlign w:val="center"/>
          </w:tcPr>
          <w:p w:rsidR="00BF419C" w:rsidRDefault="0058244F">
            <w:pPr>
              <w:widowControl/>
              <w:jc w:val="center"/>
              <w:rPr>
                <w:rFonts w:ascii="仿宋_GB2312" w:eastAsia="仿宋_GB2312" w:hAnsi="宋体" w:cs="宋体"/>
                <w:b/>
                <w:kern w:val="0"/>
                <w:sz w:val="16"/>
                <w:szCs w:val="16"/>
              </w:rPr>
            </w:pPr>
            <w:r>
              <w:rPr>
                <w:rFonts w:ascii="仿宋_GB2312" w:eastAsia="仿宋_GB2312" w:hAnsi="宋体" w:cs="宋体" w:hint="eastAsia"/>
                <w:b/>
                <w:kern w:val="0"/>
                <w:sz w:val="16"/>
                <w:szCs w:val="16"/>
              </w:rPr>
              <w:t>2020</w:t>
            </w:r>
            <w:r>
              <w:rPr>
                <w:rFonts w:ascii="仿宋_GB2312" w:eastAsia="仿宋_GB2312" w:hAnsi="宋体" w:cs="宋体" w:hint="eastAsia"/>
                <w:b/>
                <w:kern w:val="0"/>
                <w:sz w:val="16"/>
                <w:szCs w:val="16"/>
              </w:rPr>
              <w:t>年调整预算数</w:t>
            </w: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政府性基金预算收入</w:t>
            </w: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1,391,700</w:t>
            </w:r>
            <w:r>
              <w:rPr>
                <w:rFonts w:ascii="仿宋_GB2312" w:eastAsia="仿宋_GB2312" w:hAnsi="宋体" w:cs="宋体" w:hint="eastAsia"/>
                <w:color w:val="000000"/>
                <w:kern w:val="0"/>
                <w:sz w:val="16"/>
                <w:szCs w:val="16"/>
              </w:rPr>
              <w:t xml:space="preserve"> </w:t>
            </w: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1,232,674</w:t>
            </w:r>
            <w:r>
              <w:rPr>
                <w:rFonts w:ascii="仿宋_GB2312" w:eastAsia="仿宋_GB2312" w:hAnsi="宋体" w:cs="宋体" w:hint="eastAsia"/>
                <w:color w:val="000000"/>
                <w:kern w:val="0"/>
                <w:sz w:val="16"/>
                <w:szCs w:val="16"/>
              </w:rPr>
              <w:t xml:space="preserve"> </w:t>
            </w:r>
          </w:p>
        </w:tc>
        <w:tc>
          <w:tcPr>
            <w:tcW w:w="2400"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政府性基金预算支出</w:t>
            </w:r>
          </w:p>
        </w:tc>
        <w:tc>
          <w:tcPr>
            <w:tcW w:w="1014" w:type="dxa"/>
            <w:gridSpan w:val="5"/>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1,165,066</w:t>
            </w:r>
          </w:p>
        </w:tc>
        <w:tc>
          <w:tcPr>
            <w:tcW w:w="1143" w:type="dxa"/>
            <w:gridSpan w:val="4"/>
            <w:tcBorders>
              <w:top w:val="nil"/>
              <w:left w:val="single" w:sz="4" w:space="0" w:color="auto"/>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2,072,806</w:t>
            </w: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000000" w:fill="FFFFFF"/>
            <w:noWrap/>
            <w:vAlign w:val="center"/>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r>
              <w:rPr>
                <w:rFonts w:ascii="仿宋_GB2312" w:eastAsia="仿宋_GB2312" w:hAnsi="宋体" w:cs="宋体" w:hint="eastAsia"/>
                <w:color w:val="000000"/>
                <w:kern w:val="0"/>
                <w:sz w:val="16"/>
                <w:szCs w:val="16"/>
              </w:rPr>
              <w:t>其中：</w:t>
            </w:r>
            <w:r>
              <w:rPr>
                <w:rFonts w:ascii="仿宋_GB2312" w:eastAsia="仿宋_GB2312" w:hAnsi="宋体" w:cs="宋体" w:hint="eastAsia"/>
                <w:color w:val="000000"/>
                <w:kern w:val="0"/>
                <w:sz w:val="16"/>
                <w:szCs w:val="16"/>
              </w:rPr>
              <w:t>1.</w:t>
            </w:r>
            <w:r>
              <w:rPr>
                <w:rFonts w:ascii="仿宋_GB2312" w:eastAsia="仿宋_GB2312" w:hAnsi="宋体" w:cs="宋体" w:hint="eastAsia"/>
                <w:color w:val="000000"/>
                <w:kern w:val="0"/>
                <w:sz w:val="16"/>
                <w:szCs w:val="16"/>
              </w:rPr>
              <w:t>国有土地出让收入</w:t>
            </w: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1,351,700</w:t>
            </w:r>
            <w:r>
              <w:rPr>
                <w:rFonts w:ascii="仿宋_GB2312" w:eastAsia="仿宋_GB2312" w:hAnsi="宋体" w:cs="宋体" w:hint="eastAsia"/>
                <w:kern w:val="0"/>
                <w:sz w:val="16"/>
                <w:szCs w:val="16"/>
              </w:rPr>
              <w:t xml:space="preserve"> </w:t>
            </w: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kern w:val="0"/>
                <w:sz w:val="16"/>
                <w:szCs w:val="16"/>
              </w:rPr>
              <w:t>1,182,136</w:t>
            </w:r>
            <w:r>
              <w:rPr>
                <w:rFonts w:ascii="仿宋_GB2312" w:eastAsia="仿宋_GB2312" w:hAnsi="宋体" w:cs="宋体" w:hint="eastAsia"/>
                <w:kern w:val="0"/>
                <w:sz w:val="16"/>
                <w:szCs w:val="16"/>
              </w:rPr>
              <w:t xml:space="preserve"> </w:t>
            </w:r>
          </w:p>
        </w:tc>
        <w:tc>
          <w:tcPr>
            <w:tcW w:w="2400"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1014" w:type="dxa"/>
            <w:gridSpan w:val="5"/>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1143" w:type="dxa"/>
            <w:gridSpan w:val="4"/>
            <w:tcBorders>
              <w:top w:val="nil"/>
              <w:left w:val="single" w:sz="4" w:space="0" w:color="auto"/>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2.</w:t>
            </w:r>
            <w:r>
              <w:rPr>
                <w:rFonts w:ascii="仿宋_GB2312" w:eastAsia="仿宋_GB2312" w:hAnsi="宋体" w:cs="宋体" w:hint="eastAsia"/>
                <w:kern w:val="0"/>
                <w:sz w:val="16"/>
                <w:szCs w:val="16"/>
              </w:rPr>
              <w:t>国有土地收益基金</w:t>
            </w: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0</w:t>
            </w: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20,288</w:t>
            </w:r>
          </w:p>
        </w:tc>
        <w:tc>
          <w:tcPr>
            <w:tcW w:w="2400" w:type="dxa"/>
            <w:gridSpan w:val="4"/>
            <w:tcBorders>
              <w:top w:val="nil"/>
              <w:left w:val="nil"/>
              <w:bottom w:val="single" w:sz="4" w:space="0" w:color="auto"/>
              <w:right w:val="single" w:sz="4" w:space="0" w:color="auto"/>
            </w:tcBorders>
            <w:shd w:val="clear" w:color="auto" w:fill="auto"/>
            <w:noWrap/>
            <w:vAlign w:val="center"/>
          </w:tcPr>
          <w:p w:rsidR="00BF419C" w:rsidRDefault="00BF419C">
            <w:pPr>
              <w:widowControl/>
              <w:jc w:val="right"/>
              <w:rPr>
                <w:rFonts w:ascii="仿宋_GB2312" w:eastAsia="仿宋_GB2312" w:hAnsi="宋体" w:cs="宋体"/>
                <w:color w:val="000000"/>
                <w:kern w:val="0"/>
                <w:sz w:val="16"/>
                <w:szCs w:val="16"/>
              </w:rPr>
            </w:pPr>
          </w:p>
        </w:tc>
        <w:tc>
          <w:tcPr>
            <w:tcW w:w="1014" w:type="dxa"/>
            <w:gridSpan w:val="5"/>
            <w:tcBorders>
              <w:top w:val="nil"/>
              <w:left w:val="nil"/>
              <w:bottom w:val="single" w:sz="4" w:space="0" w:color="auto"/>
              <w:right w:val="single" w:sz="4" w:space="0" w:color="auto"/>
            </w:tcBorders>
            <w:shd w:val="clear" w:color="000000" w:fill="FFFFFF"/>
            <w:noWrap/>
            <w:vAlign w:val="center"/>
          </w:tcPr>
          <w:p w:rsidR="00BF419C" w:rsidRDefault="00BF419C">
            <w:pPr>
              <w:widowControl/>
              <w:jc w:val="center"/>
              <w:rPr>
                <w:rFonts w:ascii="仿宋_GB2312" w:eastAsia="仿宋_GB2312" w:hAnsi="宋体" w:cs="宋体"/>
                <w:color w:val="000000"/>
                <w:kern w:val="0"/>
                <w:sz w:val="16"/>
                <w:szCs w:val="16"/>
              </w:rPr>
            </w:pPr>
          </w:p>
        </w:tc>
        <w:tc>
          <w:tcPr>
            <w:tcW w:w="1143" w:type="dxa"/>
            <w:gridSpan w:val="4"/>
            <w:tcBorders>
              <w:top w:val="nil"/>
              <w:left w:val="nil"/>
              <w:bottom w:val="single" w:sz="4" w:space="0" w:color="auto"/>
              <w:right w:val="nil"/>
            </w:tcBorders>
            <w:shd w:val="clear" w:color="000000" w:fill="FFFFFF"/>
            <w:noWrap/>
            <w:vAlign w:val="center"/>
          </w:tcPr>
          <w:p w:rsidR="00BF419C" w:rsidRDefault="00BF419C">
            <w:pPr>
              <w:widowControl/>
              <w:jc w:val="center"/>
              <w:rPr>
                <w:rFonts w:ascii="仿宋_GB2312" w:eastAsia="仿宋_GB2312" w:hAnsi="宋体" w:cs="宋体"/>
                <w:color w:val="000000"/>
                <w:kern w:val="0"/>
                <w:sz w:val="16"/>
                <w:szCs w:val="16"/>
              </w:rPr>
            </w:pP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3</w:t>
            </w:r>
            <w:r>
              <w:rPr>
                <w:rFonts w:ascii="仿宋_GB2312" w:eastAsia="仿宋_GB2312" w:hAnsi="宋体" w:cs="宋体" w:hint="eastAsia"/>
                <w:kern w:val="0"/>
                <w:sz w:val="16"/>
                <w:szCs w:val="16"/>
              </w:rPr>
              <w:t>.</w:t>
            </w:r>
            <w:r>
              <w:rPr>
                <w:rFonts w:ascii="仿宋_GB2312" w:eastAsia="仿宋_GB2312" w:hAnsi="宋体" w:cs="宋体" w:hint="eastAsia"/>
                <w:kern w:val="0"/>
                <w:sz w:val="16"/>
                <w:szCs w:val="16"/>
              </w:rPr>
              <w:t>城市基础设施配套费</w:t>
            </w: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40,000</w:t>
            </w: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30,000</w:t>
            </w:r>
          </w:p>
        </w:tc>
        <w:tc>
          <w:tcPr>
            <w:tcW w:w="2400"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righ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101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1143" w:type="dxa"/>
            <w:gridSpan w:val="4"/>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4.</w:t>
            </w:r>
            <w:r>
              <w:rPr>
                <w:rFonts w:ascii="仿宋_GB2312" w:eastAsia="仿宋_GB2312" w:hAnsi="宋体" w:cs="宋体" w:hint="eastAsia"/>
                <w:kern w:val="0"/>
                <w:sz w:val="16"/>
                <w:szCs w:val="16"/>
              </w:rPr>
              <w:t>农业土地开发资金</w:t>
            </w:r>
            <w:r>
              <w:rPr>
                <w:rFonts w:ascii="仿宋_GB2312" w:eastAsia="仿宋_GB2312" w:hAnsi="宋体" w:cs="宋体" w:hint="eastAsia"/>
                <w:kern w:val="0"/>
                <w:sz w:val="16"/>
                <w:szCs w:val="16"/>
              </w:rPr>
              <w:t xml:space="preserve">　</w:t>
            </w: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0</w:t>
            </w:r>
            <w:r>
              <w:rPr>
                <w:rFonts w:ascii="仿宋_GB2312" w:eastAsia="仿宋_GB2312" w:hAnsi="宋体" w:cs="宋体" w:hint="eastAsia"/>
                <w:kern w:val="0"/>
                <w:sz w:val="16"/>
                <w:szCs w:val="16"/>
              </w:rPr>
              <w:t xml:space="preserve">　</w:t>
            </w: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kern w:val="0"/>
                <w:sz w:val="16"/>
                <w:szCs w:val="16"/>
              </w:rPr>
              <w:t>250</w:t>
            </w:r>
            <w:r>
              <w:rPr>
                <w:rFonts w:ascii="仿宋_GB2312" w:eastAsia="仿宋_GB2312" w:hAnsi="宋体" w:cs="宋体" w:hint="eastAsia"/>
                <w:kern w:val="0"/>
                <w:sz w:val="16"/>
                <w:szCs w:val="16"/>
              </w:rPr>
              <w:t xml:space="preserve">　</w:t>
            </w:r>
          </w:p>
        </w:tc>
        <w:tc>
          <w:tcPr>
            <w:tcW w:w="2400" w:type="dxa"/>
            <w:gridSpan w:val="4"/>
            <w:tcBorders>
              <w:top w:val="nil"/>
              <w:left w:val="nil"/>
              <w:bottom w:val="nil"/>
              <w:right w:val="nil"/>
            </w:tcBorders>
            <w:shd w:val="clear" w:color="auto" w:fill="auto"/>
            <w:noWrap/>
            <w:vAlign w:val="bottom"/>
          </w:tcPr>
          <w:p w:rsidR="00BF419C" w:rsidRDefault="00BF419C">
            <w:pPr>
              <w:widowControl/>
              <w:jc w:val="left"/>
              <w:rPr>
                <w:rFonts w:ascii="仿宋_GB2312" w:eastAsia="仿宋_GB2312" w:hAnsi="宋体" w:cs="宋体"/>
                <w:kern w:val="0"/>
                <w:sz w:val="16"/>
                <w:szCs w:val="16"/>
              </w:rPr>
            </w:pPr>
          </w:p>
        </w:tc>
        <w:tc>
          <w:tcPr>
            <w:tcW w:w="1014" w:type="dxa"/>
            <w:gridSpan w:val="5"/>
            <w:tcBorders>
              <w:top w:val="nil"/>
              <w:left w:val="single" w:sz="4" w:space="0" w:color="auto"/>
              <w:bottom w:val="single" w:sz="4" w:space="0" w:color="auto"/>
              <w:right w:val="single" w:sz="4" w:space="0" w:color="auto"/>
            </w:tcBorders>
            <w:shd w:val="clear" w:color="auto" w:fill="auto"/>
            <w:noWrap/>
            <w:vAlign w:val="bottom"/>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1143" w:type="dxa"/>
            <w:gridSpan w:val="4"/>
            <w:tcBorders>
              <w:top w:val="nil"/>
              <w:left w:val="nil"/>
              <w:bottom w:val="single" w:sz="4" w:space="0" w:color="auto"/>
              <w:right w:val="nil"/>
            </w:tcBorders>
            <w:shd w:val="clear" w:color="000000" w:fill="FFFFFF"/>
            <w:noWrap/>
            <w:vAlign w:val="bottom"/>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kern w:val="0"/>
                <w:sz w:val="16"/>
                <w:szCs w:val="16"/>
              </w:rPr>
              <w:t xml:space="preserve">　</w:t>
            </w: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BF419C">
            <w:pPr>
              <w:widowControl/>
              <w:jc w:val="left"/>
              <w:rPr>
                <w:rFonts w:ascii="仿宋_GB2312" w:eastAsia="仿宋_GB2312" w:hAnsi="宋体" w:cs="宋体"/>
                <w:kern w:val="0"/>
                <w:sz w:val="16"/>
                <w:szCs w:val="16"/>
              </w:rPr>
            </w:pP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BF419C">
            <w:pPr>
              <w:widowControl/>
              <w:jc w:val="center"/>
              <w:rPr>
                <w:rFonts w:ascii="仿宋_GB2312" w:eastAsia="仿宋_GB2312" w:hAnsi="宋体" w:cs="宋体"/>
                <w:color w:val="000000"/>
                <w:kern w:val="0"/>
                <w:sz w:val="16"/>
                <w:szCs w:val="16"/>
              </w:rPr>
            </w:pP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BF419C">
            <w:pPr>
              <w:widowControl/>
              <w:jc w:val="center"/>
              <w:rPr>
                <w:rFonts w:ascii="仿宋_GB2312" w:eastAsia="仿宋_GB2312" w:hAnsi="宋体" w:cs="宋体"/>
                <w:color w:val="000000"/>
                <w:kern w:val="0"/>
                <w:sz w:val="16"/>
                <w:szCs w:val="16"/>
              </w:rPr>
            </w:pPr>
          </w:p>
        </w:tc>
        <w:tc>
          <w:tcPr>
            <w:tcW w:w="2400" w:type="dxa"/>
            <w:gridSpan w:val="4"/>
            <w:tcBorders>
              <w:top w:val="single" w:sz="4" w:space="0" w:color="auto"/>
              <w:left w:val="nil"/>
              <w:bottom w:val="single" w:sz="4" w:space="0" w:color="auto"/>
              <w:right w:val="single" w:sz="4" w:space="0" w:color="auto"/>
            </w:tcBorders>
            <w:shd w:val="clear" w:color="auto" w:fill="auto"/>
            <w:noWrap/>
            <w:vAlign w:val="center"/>
          </w:tcPr>
          <w:p w:rsidR="00BF419C" w:rsidRDefault="00BF419C">
            <w:pPr>
              <w:widowControl/>
              <w:jc w:val="left"/>
              <w:rPr>
                <w:rFonts w:ascii="仿宋_GB2312" w:eastAsia="仿宋_GB2312" w:hAnsi="宋体" w:cs="宋体"/>
                <w:color w:val="000000"/>
                <w:kern w:val="0"/>
                <w:sz w:val="16"/>
                <w:szCs w:val="16"/>
              </w:rPr>
            </w:pPr>
          </w:p>
        </w:tc>
        <w:tc>
          <w:tcPr>
            <w:tcW w:w="1014" w:type="dxa"/>
            <w:gridSpan w:val="5"/>
            <w:tcBorders>
              <w:top w:val="nil"/>
              <w:left w:val="nil"/>
              <w:bottom w:val="single" w:sz="4" w:space="0" w:color="auto"/>
              <w:right w:val="single" w:sz="4" w:space="0" w:color="auto"/>
            </w:tcBorders>
            <w:shd w:val="clear" w:color="000000" w:fill="FFFFFF"/>
            <w:noWrap/>
            <w:vAlign w:val="center"/>
          </w:tcPr>
          <w:p w:rsidR="00BF419C" w:rsidRDefault="00BF419C">
            <w:pPr>
              <w:widowControl/>
              <w:jc w:val="center"/>
              <w:rPr>
                <w:rFonts w:ascii="仿宋_GB2312" w:eastAsia="仿宋_GB2312" w:hAnsi="宋体" w:cs="宋体"/>
                <w:kern w:val="0"/>
                <w:sz w:val="16"/>
                <w:szCs w:val="16"/>
              </w:rPr>
            </w:pPr>
          </w:p>
        </w:tc>
        <w:tc>
          <w:tcPr>
            <w:tcW w:w="1143" w:type="dxa"/>
            <w:gridSpan w:val="4"/>
            <w:tcBorders>
              <w:top w:val="nil"/>
              <w:left w:val="nil"/>
              <w:bottom w:val="single" w:sz="4" w:space="0" w:color="auto"/>
              <w:right w:val="nil"/>
            </w:tcBorders>
            <w:shd w:val="clear" w:color="000000" w:fill="FFFFFF"/>
            <w:noWrap/>
            <w:vAlign w:val="center"/>
          </w:tcPr>
          <w:p w:rsidR="00BF419C" w:rsidRDefault="00BF419C">
            <w:pPr>
              <w:widowControl/>
              <w:jc w:val="center"/>
              <w:rPr>
                <w:rFonts w:ascii="仿宋_GB2312" w:eastAsia="仿宋_GB2312" w:hAnsi="宋体" w:cs="宋体"/>
                <w:kern w:val="0"/>
                <w:sz w:val="16"/>
                <w:szCs w:val="16"/>
              </w:rPr>
            </w:pP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上年</w:t>
            </w:r>
            <w:r>
              <w:rPr>
                <w:rFonts w:ascii="仿宋_GB2312" w:eastAsia="仿宋_GB2312" w:hAnsi="宋体" w:cs="宋体" w:hint="eastAsia"/>
                <w:kern w:val="0"/>
                <w:sz w:val="16"/>
                <w:szCs w:val="16"/>
              </w:rPr>
              <w:t>区</w:t>
            </w:r>
            <w:r>
              <w:rPr>
                <w:rFonts w:ascii="仿宋_GB2312" w:eastAsia="仿宋_GB2312" w:hAnsi="宋体" w:cs="宋体" w:hint="eastAsia"/>
                <w:kern w:val="0"/>
                <w:sz w:val="16"/>
                <w:szCs w:val="16"/>
              </w:rPr>
              <w:t>级结转</w:t>
            </w: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color w:val="000000"/>
                <w:kern w:val="0"/>
                <w:sz w:val="16"/>
                <w:szCs w:val="16"/>
              </w:rPr>
              <w:t>792,332</w:t>
            </w:r>
            <w:r>
              <w:rPr>
                <w:rFonts w:ascii="仿宋_GB2312" w:eastAsia="仿宋_GB2312" w:hAnsi="宋体" w:cs="宋体" w:hint="eastAsia"/>
                <w:color w:val="000000"/>
                <w:kern w:val="0"/>
                <w:sz w:val="16"/>
                <w:szCs w:val="16"/>
              </w:rPr>
              <w:t xml:space="preserve"> </w:t>
            </w: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695,772</w:t>
            </w:r>
          </w:p>
        </w:tc>
        <w:tc>
          <w:tcPr>
            <w:tcW w:w="2400" w:type="dxa"/>
            <w:gridSpan w:val="4"/>
            <w:tcBorders>
              <w:top w:val="single" w:sz="4" w:space="0" w:color="auto"/>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上解支出</w:t>
            </w:r>
          </w:p>
        </w:tc>
        <w:tc>
          <w:tcPr>
            <w:tcW w:w="101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478,785</w:t>
            </w:r>
            <w:r>
              <w:rPr>
                <w:rFonts w:ascii="仿宋_GB2312" w:eastAsia="仿宋_GB2312" w:hAnsi="宋体" w:cs="宋体" w:hint="eastAsia"/>
                <w:kern w:val="0"/>
                <w:sz w:val="16"/>
                <w:szCs w:val="16"/>
              </w:rPr>
              <w:t xml:space="preserve"> </w:t>
            </w:r>
          </w:p>
        </w:tc>
        <w:tc>
          <w:tcPr>
            <w:tcW w:w="1143" w:type="dxa"/>
            <w:gridSpan w:val="4"/>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kern w:val="0"/>
                <w:sz w:val="16"/>
                <w:szCs w:val="16"/>
              </w:rPr>
              <w:t>478,837</w:t>
            </w: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上年</w:t>
            </w:r>
            <w:r>
              <w:rPr>
                <w:rFonts w:ascii="仿宋_GB2312" w:eastAsia="仿宋_GB2312" w:hAnsi="宋体" w:cs="宋体" w:hint="eastAsia"/>
                <w:kern w:val="0"/>
                <w:sz w:val="16"/>
                <w:szCs w:val="16"/>
              </w:rPr>
              <w:t>市</w:t>
            </w:r>
            <w:r>
              <w:rPr>
                <w:rFonts w:ascii="仿宋_GB2312" w:eastAsia="仿宋_GB2312" w:hAnsi="宋体" w:cs="宋体" w:hint="eastAsia"/>
                <w:kern w:val="0"/>
                <w:sz w:val="16"/>
                <w:szCs w:val="16"/>
              </w:rPr>
              <w:t>级专项结转</w:t>
            </w: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kern w:val="0"/>
                <w:sz w:val="16"/>
                <w:szCs w:val="16"/>
              </w:rPr>
              <w:t>2,697</w:t>
            </w: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kern w:val="0"/>
                <w:sz w:val="16"/>
                <w:szCs w:val="16"/>
              </w:rPr>
              <w:t>29,147</w:t>
            </w:r>
            <w:r>
              <w:rPr>
                <w:rFonts w:ascii="仿宋_GB2312" w:eastAsia="仿宋_GB2312" w:hAnsi="宋体" w:cs="宋体" w:hint="eastAsia"/>
                <w:color w:val="000000"/>
                <w:kern w:val="0"/>
                <w:sz w:val="16"/>
                <w:szCs w:val="16"/>
              </w:rPr>
              <w:t xml:space="preserve"> </w:t>
            </w:r>
          </w:p>
        </w:tc>
        <w:tc>
          <w:tcPr>
            <w:tcW w:w="2400"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其中：</w:t>
            </w:r>
            <w:r>
              <w:rPr>
                <w:rFonts w:ascii="仿宋_GB2312" w:eastAsia="仿宋_GB2312" w:hAnsi="宋体" w:cs="宋体" w:hint="eastAsia"/>
                <w:color w:val="000000"/>
                <w:kern w:val="0"/>
                <w:sz w:val="16"/>
                <w:szCs w:val="16"/>
              </w:rPr>
              <w:t>1.</w:t>
            </w:r>
            <w:r>
              <w:rPr>
                <w:rFonts w:ascii="仿宋_GB2312" w:eastAsia="仿宋_GB2312" w:hAnsi="宋体" w:cs="宋体" w:hint="eastAsia"/>
                <w:color w:val="000000"/>
                <w:kern w:val="0"/>
                <w:sz w:val="16"/>
                <w:szCs w:val="16"/>
              </w:rPr>
              <w:t>专项债券偿还本金</w:t>
            </w:r>
          </w:p>
        </w:tc>
        <w:tc>
          <w:tcPr>
            <w:tcW w:w="101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398,592</w:t>
            </w:r>
            <w:r>
              <w:rPr>
                <w:rFonts w:ascii="仿宋_GB2312" w:eastAsia="仿宋_GB2312" w:hAnsi="宋体" w:cs="宋体" w:hint="eastAsia"/>
                <w:kern w:val="0"/>
                <w:sz w:val="16"/>
                <w:szCs w:val="16"/>
              </w:rPr>
              <w:t xml:space="preserve"> </w:t>
            </w:r>
          </w:p>
        </w:tc>
        <w:tc>
          <w:tcPr>
            <w:tcW w:w="1143" w:type="dxa"/>
            <w:gridSpan w:val="4"/>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kern w:val="0"/>
                <w:sz w:val="16"/>
                <w:szCs w:val="16"/>
              </w:rPr>
              <w:t>398,592</w:t>
            </w:r>
            <w:r>
              <w:rPr>
                <w:rFonts w:ascii="仿宋_GB2312" w:eastAsia="仿宋_GB2312" w:hAnsi="宋体" w:cs="宋体" w:hint="eastAsia"/>
                <w:kern w:val="0"/>
                <w:sz w:val="16"/>
                <w:szCs w:val="16"/>
              </w:rPr>
              <w:t xml:space="preserve"> </w:t>
            </w: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本年市</w:t>
            </w:r>
            <w:proofErr w:type="gramStart"/>
            <w:r>
              <w:rPr>
                <w:rFonts w:ascii="仿宋_GB2312" w:eastAsia="仿宋_GB2312" w:hAnsi="宋体" w:cs="宋体" w:hint="eastAsia"/>
                <w:kern w:val="0"/>
                <w:sz w:val="16"/>
                <w:szCs w:val="16"/>
              </w:rPr>
              <w:t>级转移</w:t>
            </w:r>
            <w:proofErr w:type="gramEnd"/>
            <w:r>
              <w:rPr>
                <w:rFonts w:ascii="仿宋_GB2312" w:eastAsia="仿宋_GB2312" w:hAnsi="宋体" w:cs="宋体" w:hint="eastAsia"/>
                <w:kern w:val="0"/>
                <w:sz w:val="16"/>
                <w:szCs w:val="16"/>
              </w:rPr>
              <w:t>支付</w:t>
            </w: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5,249</w:t>
            </w: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296,856</w:t>
            </w:r>
          </w:p>
        </w:tc>
        <w:tc>
          <w:tcPr>
            <w:tcW w:w="2400"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r>
              <w:rPr>
                <w:rFonts w:ascii="仿宋_GB2312" w:eastAsia="仿宋_GB2312" w:hAnsi="宋体" w:cs="宋体" w:hint="eastAsia"/>
                <w:color w:val="000000"/>
                <w:kern w:val="0"/>
                <w:sz w:val="16"/>
                <w:szCs w:val="16"/>
              </w:rPr>
              <w:t>2.</w:t>
            </w:r>
            <w:r>
              <w:rPr>
                <w:rFonts w:ascii="仿宋_GB2312" w:eastAsia="仿宋_GB2312" w:hAnsi="宋体" w:cs="宋体" w:hint="eastAsia"/>
                <w:color w:val="000000"/>
                <w:kern w:val="0"/>
                <w:sz w:val="16"/>
                <w:szCs w:val="16"/>
              </w:rPr>
              <w:t>专项债券利息及费用</w:t>
            </w:r>
          </w:p>
        </w:tc>
        <w:tc>
          <w:tcPr>
            <w:tcW w:w="101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80,193</w:t>
            </w:r>
          </w:p>
        </w:tc>
        <w:tc>
          <w:tcPr>
            <w:tcW w:w="1143" w:type="dxa"/>
            <w:gridSpan w:val="4"/>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kern w:val="0"/>
                <w:sz w:val="16"/>
                <w:szCs w:val="16"/>
              </w:rPr>
              <w:t>80,245</w:t>
            </w: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rPr>
                <w:rFonts w:ascii="仿宋_GB2312" w:eastAsia="仿宋_GB2312" w:hAnsi="宋体" w:cs="宋体"/>
                <w:kern w:val="0"/>
                <w:sz w:val="16"/>
                <w:szCs w:val="16"/>
              </w:rPr>
            </w:pPr>
            <w:r>
              <w:rPr>
                <w:rFonts w:ascii="仿宋_GB2312" w:eastAsia="仿宋_GB2312" w:hAnsi="宋体" w:cs="宋体" w:hint="eastAsia"/>
                <w:kern w:val="0"/>
                <w:sz w:val="16"/>
                <w:szCs w:val="16"/>
              </w:rPr>
              <w:t>抗</w:t>
            </w:r>
            <w:proofErr w:type="gramStart"/>
            <w:r>
              <w:rPr>
                <w:rFonts w:ascii="仿宋_GB2312" w:eastAsia="仿宋_GB2312" w:hAnsi="宋体" w:cs="宋体" w:hint="eastAsia"/>
                <w:kern w:val="0"/>
                <w:sz w:val="16"/>
                <w:szCs w:val="16"/>
              </w:rPr>
              <w:t>疫</w:t>
            </w:r>
            <w:proofErr w:type="gramEnd"/>
            <w:r>
              <w:rPr>
                <w:rFonts w:ascii="仿宋_GB2312" w:eastAsia="仿宋_GB2312" w:hAnsi="宋体" w:cs="宋体" w:hint="eastAsia"/>
                <w:kern w:val="0"/>
                <w:sz w:val="16"/>
                <w:szCs w:val="16"/>
              </w:rPr>
              <w:t>特别国债</w:t>
            </w: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1,000,000</w:t>
            </w:r>
            <w:r>
              <w:rPr>
                <w:rFonts w:ascii="仿宋_GB2312" w:eastAsia="仿宋_GB2312" w:hAnsi="宋体" w:cs="宋体" w:hint="eastAsia"/>
                <w:color w:val="000000"/>
                <w:kern w:val="0"/>
                <w:sz w:val="16"/>
                <w:szCs w:val="16"/>
              </w:rPr>
              <w:t xml:space="preserve">　</w:t>
            </w:r>
          </w:p>
        </w:tc>
        <w:tc>
          <w:tcPr>
            <w:tcW w:w="2400" w:type="dxa"/>
            <w:gridSpan w:val="4"/>
            <w:tcBorders>
              <w:top w:val="nil"/>
              <w:left w:val="nil"/>
              <w:bottom w:val="single" w:sz="4" w:space="0" w:color="auto"/>
              <w:right w:val="single" w:sz="4" w:space="0" w:color="auto"/>
            </w:tcBorders>
            <w:shd w:val="clear" w:color="auto" w:fill="auto"/>
            <w:noWrap/>
            <w:vAlign w:val="center"/>
          </w:tcPr>
          <w:p w:rsidR="00BF419C" w:rsidRDefault="00BF419C">
            <w:pPr>
              <w:widowControl/>
              <w:jc w:val="left"/>
              <w:rPr>
                <w:rFonts w:ascii="仿宋_GB2312" w:eastAsia="仿宋_GB2312" w:hAnsi="宋体" w:cs="宋体"/>
                <w:color w:val="000000"/>
                <w:kern w:val="0"/>
                <w:sz w:val="16"/>
                <w:szCs w:val="16"/>
              </w:rPr>
            </w:pPr>
          </w:p>
        </w:tc>
        <w:tc>
          <w:tcPr>
            <w:tcW w:w="1014" w:type="dxa"/>
            <w:gridSpan w:val="5"/>
            <w:tcBorders>
              <w:top w:val="nil"/>
              <w:left w:val="nil"/>
              <w:bottom w:val="single" w:sz="4" w:space="0" w:color="auto"/>
              <w:right w:val="single" w:sz="4" w:space="0" w:color="auto"/>
            </w:tcBorders>
            <w:shd w:val="clear" w:color="000000" w:fill="FFFFFF"/>
            <w:noWrap/>
            <w:vAlign w:val="center"/>
          </w:tcPr>
          <w:p w:rsidR="00BF419C" w:rsidRDefault="00BF419C">
            <w:pPr>
              <w:widowControl/>
              <w:jc w:val="center"/>
              <w:rPr>
                <w:rFonts w:ascii="仿宋_GB2312" w:eastAsia="仿宋_GB2312" w:hAnsi="宋体" w:cs="宋体"/>
                <w:color w:val="000000"/>
                <w:kern w:val="0"/>
                <w:sz w:val="16"/>
                <w:szCs w:val="16"/>
              </w:rPr>
            </w:pPr>
          </w:p>
        </w:tc>
        <w:tc>
          <w:tcPr>
            <w:tcW w:w="1143" w:type="dxa"/>
            <w:gridSpan w:val="4"/>
            <w:tcBorders>
              <w:top w:val="nil"/>
              <w:left w:val="nil"/>
              <w:bottom w:val="single" w:sz="4" w:space="0" w:color="auto"/>
              <w:right w:val="nil"/>
            </w:tcBorders>
            <w:shd w:val="clear" w:color="000000" w:fill="FFFFFF"/>
            <w:noWrap/>
            <w:vAlign w:val="center"/>
          </w:tcPr>
          <w:p w:rsidR="00BF419C" w:rsidRDefault="00BF419C">
            <w:pPr>
              <w:widowControl/>
              <w:jc w:val="center"/>
              <w:rPr>
                <w:rFonts w:ascii="仿宋_GB2312" w:eastAsia="仿宋_GB2312" w:hAnsi="宋体" w:cs="宋体"/>
                <w:color w:val="000000"/>
                <w:kern w:val="0"/>
                <w:sz w:val="16"/>
                <w:szCs w:val="16"/>
              </w:rPr>
            </w:pP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调入资金</w:t>
            </w: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BF419C">
            <w:pPr>
              <w:widowControl/>
              <w:jc w:val="center"/>
              <w:rPr>
                <w:rFonts w:ascii="仿宋_GB2312" w:eastAsia="仿宋_GB2312" w:hAnsi="宋体" w:cs="宋体"/>
                <w:kern w:val="0"/>
                <w:sz w:val="16"/>
                <w:szCs w:val="16"/>
              </w:rPr>
            </w:pP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113,243</w:t>
            </w:r>
            <w:r>
              <w:rPr>
                <w:rFonts w:ascii="仿宋_GB2312" w:eastAsia="仿宋_GB2312" w:hAnsi="宋体" w:cs="宋体" w:hint="eastAsia"/>
                <w:color w:val="000000"/>
                <w:kern w:val="0"/>
                <w:sz w:val="16"/>
                <w:szCs w:val="16"/>
              </w:rPr>
              <w:t xml:space="preserve"> </w:t>
            </w:r>
          </w:p>
        </w:tc>
        <w:tc>
          <w:tcPr>
            <w:tcW w:w="2400"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政府性基金预算调出</w:t>
            </w:r>
          </w:p>
        </w:tc>
        <w:tc>
          <w:tcPr>
            <w:tcW w:w="101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141,017</w:t>
            </w:r>
          </w:p>
        </w:tc>
        <w:tc>
          <w:tcPr>
            <w:tcW w:w="1143" w:type="dxa"/>
            <w:gridSpan w:val="4"/>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481,227</w:t>
            </w: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本年政府债券收入（再融资）</w:t>
            </w: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BF419C">
            <w:pPr>
              <w:widowControl/>
              <w:jc w:val="center"/>
              <w:rPr>
                <w:rFonts w:ascii="仿宋_GB2312" w:eastAsia="仿宋_GB2312" w:hAnsi="宋体" w:cs="宋体"/>
                <w:kern w:val="0"/>
                <w:sz w:val="16"/>
                <w:szCs w:val="16"/>
              </w:rPr>
            </w:pP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122,880</w:t>
            </w:r>
          </w:p>
        </w:tc>
        <w:tc>
          <w:tcPr>
            <w:tcW w:w="2400"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结转下年</w:t>
            </w:r>
          </w:p>
        </w:tc>
        <w:tc>
          <w:tcPr>
            <w:tcW w:w="1014"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407,110</w:t>
            </w:r>
          </w:p>
        </w:tc>
        <w:tc>
          <w:tcPr>
            <w:tcW w:w="1143" w:type="dxa"/>
            <w:gridSpan w:val="4"/>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color w:val="000000"/>
                <w:kern w:val="0"/>
                <w:sz w:val="16"/>
                <w:szCs w:val="16"/>
              </w:rPr>
              <w:t>663,802</w:t>
            </w: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本年政府债券收入（新增）</w:t>
            </w: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206,100</w:t>
            </w:r>
            <w:r>
              <w:rPr>
                <w:rFonts w:ascii="仿宋_GB2312" w:eastAsia="仿宋_GB2312" w:hAnsi="宋体" w:cs="宋体" w:hint="eastAsia"/>
                <w:color w:val="000000"/>
                <w:kern w:val="0"/>
                <w:sz w:val="16"/>
                <w:szCs w:val="16"/>
              </w:rPr>
              <w:t xml:space="preserve"> </w:t>
            </w:r>
          </w:p>
        </w:tc>
        <w:tc>
          <w:tcPr>
            <w:tcW w:w="2400" w:type="dxa"/>
            <w:gridSpan w:val="4"/>
            <w:tcBorders>
              <w:top w:val="nil"/>
              <w:left w:val="nil"/>
              <w:bottom w:val="single" w:sz="4" w:space="0" w:color="auto"/>
              <w:right w:val="single" w:sz="4" w:space="0" w:color="auto"/>
            </w:tcBorders>
            <w:shd w:val="clear" w:color="auto" w:fill="auto"/>
            <w:noWrap/>
            <w:vAlign w:val="center"/>
          </w:tcPr>
          <w:p w:rsidR="00BF419C" w:rsidRDefault="00BF419C">
            <w:pPr>
              <w:widowControl/>
              <w:jc w:val="left"/>
              <w:rPr>
                <w:rFonts w:ascii="仿宋_GB2312" w:eastAsia="仿宋_GB2312" w:hAnsi="宋体" w:cs="宋体"/>
                <w:color w:val="000000"/>
                <w:kern w:val="0"/>
                <w:sz w:val="16"/>
                <w:szCs w:val="16"/>
              </w:rPr>
            </w:pPr>
          </w:p>
        </w:tc>
        <w:tc>
          <w:tcPr>
            <w:tcW w:w="1014" w:type="dxa"/>
            <w:gridSpan w:val="5"/>
            <w:tcBorders>
              <w:top w:val="nil"/>
              <w:left w:val="nil"/>
              <w:bottom w:val="single" w:sz="4" w:space="0" w:color="auto"/>
              <w:right w:val="single" w:sz="4" w:space="0" w:color="auto"/>
            </w:tcBorders>
            <w:shd w:val="clear" w:color="000000" w:fill="FFFFFF"/>
            <w:noWrap/>
            <w:vAlign w:val="center"/>
          </w:tcPr>
          <w:p w:rsidR="00BF419C" w:rsidRDefault="00BF419C">
            <w:pPr>
              <w:widowControl/>
              <w:jc w:val="center"/>
              <w:rPr>
                <w:rFonts w:ascii="仿宋_GB2312" w:eastAsia="仿宋_GB2312" w:hAnsi="宋体" w:cs="宋体"/>
                <w:color w:val="000000"/>
                <w:kern w:val="0"/>
                <w:sz w:val="16"/>
                <w:szCs w:val="16"/>
              </w:rPr>
            </w:pPr>
          </w:p>
        </w:tc>
        <w:tc>
          <w:tcPr>
            <w:tcW w:w="1143" w:type="dxa"/>
            <w:gridSpan w:val="4"/>
            <w:tcBorders>
              <w:top w:val="nil"/>
              <w:left w:val="nil"/>
              <w:bottom w:val="single" w:sz="4" w:space="0" w:color="auto"/>
              <w:right w:val="nil"/>
            </w:tcBorders>
            <w:shd w:val="clear" w:color="000000" w:fill="FFFFFF"/>
            <w:noWrap/>
            <w:vAlign w:val="center"/>
          </w:tcPr>
          <w:p w:rsidR="00BF419C" w:rsidRDefault="00BF419C">
            <w:pPr>
              <w:widowControl/>
              <w:jc w:val="center"/>
              <w:rPr>
                <w:rFonts w:ascii="仿宋_GB2312" w:eastAsia="仿宋_GB2312" w:hAnsi="宋体" w:cs="宋体"/>
                <w:kern w:val="0"/>
                <w:sz w:val="16"/>
                <w:szCs w:val="16"/>
              </w:rPr>
            </w:pPr>
          </w:p>
        </w:tc>
      </w:tr>
      <w:tr w:rsidR="00BF419C">
        <w:trPr>
          <w:gridAfter w:val="4"/>
          <w:wAfter w:w="1399" w:type="dxa"/>
          <w:trHeight w:val="567"/>
        </w:trPr>
        <w:tc>
          <w:tcPr>
            <w:tcW w:w="2517" w:type="dxa"/>
            <w:gridSpan w:val="4"/>
            <w:tcBorders>
              <w:top w:val="nil"/>
              <w:left w:val="nil"/>
              <w:bottom w:val="single" w:sz="4" w:space="0" w:color="auto"/>
              <w:right w:val="single" w:sz="4" w:space="0" w:color="auto"/>
            </w:tcBorders>
            <w:shd w:val="clear" w:color="auto" w:fill="auto"/>
            <w:noWrap/>
            <w:vAlign w:val="center"/>
          </w:tcPr>
          <w:p w:rsidR="00BF419C" w:rsidRDefault="00BF419C">
            <w:pPr>
              <w:widowControl/>
              <w:rPr>
                <w:rFonts w:ascii="仿宋_GB2312" w:eastAsia="仿宋_GB2312" w:hAnsi="宋体" w:cs="宋体"/>
                <w:kern w:val="0"/>
                <w:sz w:val="16"/>
                <w:szCs w:val="16"/>
              </w:rPr>
            </w:pPr>
          </w:p>
        </w:tc>
        <w:tc>
          <w:tcPr>
            <w:tcW w:w="993" w:type="dxa"/>
            <w:gridSpan w:val="5"/>
            <w:tcBorders>
              <w:top w:val="nil"/>
              <w:left w:val="nil"/>
              <w:bottom w:val="single" w:sz="4" w:space="0" w:color="auto"/>
              <w:right w:val="single" w:sz="4" w:space="0" w:color="auto"/>
            </w:tcBorders>
            <w:shd w:val="clear" w:color="000000" w:fill="FFFFFF"/>
            <w:noWrap/>
            <w:vAlign w:val="center"/>
          </w:tcPr>
          <w:p w:rsidR="00BF419C" w:rsidRDefault="00BF419C">
            <w:pPr>
              <w:widowControl/>
              <w:jc w:val="center"/>
              <w:rPr>
                <w:rFonts w:ascii="仿宋_GB2312" w:eastAsia="仿宋_GB2312" w:hAnsi="宋体" w:cs="宋体"/>
                <w:kern w:val="0"/>
                <w:sz w:val="16"/>
                <w:szCs w:val="16"/>
              </w:rPr>
            </w:pPr>
          </w:p>
        </w:tc>
        <w:tc>
          <w:tcPr>
            <w:tcW w:w="994" w:type="dxa"/>
            <w:gridSpan w:val="5"/>
            <w:tcBorders>
              <w:top w:val="nil"/>
              <w:left w:val="nil"/>
              <w:bottom w:val="single" w:sz="4" w:space="0" w:color="auto"/>
              <w:right w:val="double" w:sz="6" w:space="0" w:color="auto"/>
            </w:tcBorders>
            <w:shd w:val="clear" w:color="000000" w:fill="FFFFFF"/>
            <w:noWrap/>
            <w:vAlign w:val="center"/>
          </w:tcPr>
          <w:p w:rsidR="00BF419C" w:rsidRDefault="00BF419C">
            <w:pPr>
              <w:widowControl/>
              <w:jc w:val="center"/>
              <w:rPr>
                <w:rFonts w:ascii="仿宋_GB2312" w:eastAsia="仿宋_GB2312" w:hAnsi="宋体" w:cs="宋体"/>
                <w:color w:val="000000"/>
                <w:kern w:val="0"/>
                <w:sz w:val="16"/>
                <w:szCs w:val="16"/>
              </w:rPr>
            </w:pPr>
          </w:p>
        </w:tc>
        <w:tc>
          <w:tcPr>
            <w:tcW w:w="2400" w:type="dxa"/>
            <w:gridSpan w:val="4"/>
            <w:tcBorders>
              <w:top w:val="nil"/>
              <w:left w:val="nil"/>
              <w:bottom w:val="single" w:sz="4" w:space="0" w:color="auto"/>
              <w:right w:val="single" w:sz="4" w:space="0" w:color="auto"/>
            </w:tcBorders>
            <w:shd w:val="clear" w:color="auto" w:fill="auto"/>
            <w:noWrap/>
            <w:vAlign w:val="center"/>
          </w:tcPr>
          <w:p w:rsidR="00BF419C" w:rsidRDefault="00BF419C">
            <w:pPr>
              <w:widowControl/>
              <w:jc w:val="left"/>
              <w:rPr>
                <w:rFonts w:ascii="仿宋_GB2312" w:eastAsia="仿宋_GB2312" w:hAnsi="宋体" w:cs="宋体"/>
                <w:color w:val="000000"/>
                <w:kern w:val="0"/>
                <w:sz w:val="16"/>
                <w:szCs w:val="16"/>
              </w:rPr>
            </w:pPr>
          </w:p>
        </w:tc>
        <w:tc>
          <w:tcPr>
            <w:tcW w:w="1014" w:type="dxa"/>
            <w:gridSpan w:val="5"/>
            <w:tcBorders>
              <w:top w:val="nil"/>
              <w:left w:val="nil"/>
              <w:bottom w:val="single" w:sz="4" w:space="0" w:color="auto"/>
              <w:right w:val="single" w:sz="4" w:space="0" w:color="auto"/>
            </w:tcBorders>
            <w:shd w:val="clear" w:color="000000" w:fill="FFFFFF"/>
            <w:noWrap/>
            <w:vAlign w:val="center"/>
          </w:tcPr>
          <w:p w:rsidR="00BF419C" w:rsidRDefault="00BF419C">
            <w:pPr>
              <w:widowControl/>
              <w:jc w:val="center"/>
              <w:rPr>
                <w:rFonts w:ascii="仿宋_GB2312" w:eastAsia="仿宋_GB2312" w:hAnsi="宋体" w:cs="宋体"/>
                <w:color w:val="000000"/>
                <w:kern w:val="0"/>
                <w:sz w:val="16"/>
                <w:szCs w:val="16"/>
              </w:rPr>
            </w:pPr>
          </w:p>
        </w:tc>
        <w:tc>
          <w:tcPr>
            <w:tcW w:w="1143" w:type="dxa"/>
            <w:gridSpan w:val="4"/>
            <w:tcBorders>
              <w:top w:val="nil"/>
              <w:left w:val="nil"/>
              <w:bottom w:val="single" w:sz="4" w:space="0" w:color="auto"/>
              <w:right w:val="nil"/>
            </w:tcBorders>
            <w:shd w:val="clear" w:color="000000" w:fill="FFFFFF"/>
            <w:noWrap/>
            <w:vAlign w:val="center"/>
          </w:tcPr>
          <w:p w:rsidR="00BF419C" w:rsidRDefault="00BF419C">
            <w:pPr>
              <w:widowControl/>
              <w:jc w:val="center"/>
              <w:rPr>
                <w:rFonts w:ascii="仿宋_GB2312" w:eastAsia="仿宋_GB2312" w:hAnsi="宋体" w:cs="宋体"/>
                <w:color w:val="000000"/>
                <w:kern w:val="0"/>
                <w:sz w:val="16"/>
                <w:szCs w:val="16"/>
              </w:rPr>
            </w:pPr>
          </w:p>
        </w:tc>
      </w:tr>
      <w:tr w:rsidR="00BF419C">
        <w:trPr>
          <w:gridAfter w:val="4"/>
          <w:wAfter w:w="1399" w:type="dxa"/>
          <w:trHeight w:val="567"/>
        </w:trPr>
        <w:tc>
          <w:tcPr>
            <w:tcW w:w="2517" w:type="dxa"/>
            <w:gridSpan w:val="4"/>
            <w:tcBorders>
              <w:top w:val="nil"/>
              <w:left w:val="nil"/>
              <w:bottom w:val="single" w:sz="8"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收入总计</w:t>
            </w:r>
          </w:p>
        </w:tc>
        <w:tc>
          <w:tcPr>
            <w:tcW w:w="993" w:type="dxa"/>
            <w:gridSpan w:val="5"/>
            <w:tcBorders>
              <w:top w:val="nil"/>
              <w:left w:val="nil"/>
              <w:bottom w:val="single" w:sz="8"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2</w:t>
            </w:r>
            <w:r>
              <w:rPr>
                <w:rFonts w:ascii="仿宋_GB2312" w:eastAsia="仿宋_GB2312" w:hAnsi="宋体" w:cs="宋体" w:hint="eastAsia"/>
                <w:b/>
                <w:bCs/>
                <w:kern w:val="0"/>
                <w:sz w:val="16"/>
                <w:szCs w:val="16"/>
              </w:rPr>
              <w:t>，</w:t>
            </w:r>
            <w:r>
              <w:rPr>
                <w:rFonts w:ascii="仿宋_GB2312" w:eastAsia="仿宋_GB2312" w:hAnsi="宋体" w:cs="宋体" w:hint="eastAsia"/>
                <w:b/>
                <w:bCs/>
                <w:kern w:val="0"/>
                <w:sz w:val="16"/>
                <w:szCs w:val="16"/>
              </w:rPr>
              <w:t>191,978</w:t>
            </w:r>
          </w:p>
        </w:tc>
        <w:tc>
          <w:tcPr>
            <w:tcW w:w="994" w:type="dxa"/>
            <w:gridSpan w:val="5"/>
            <w:tcBorders>
              <w:top w:val="nil"/>
              <w:left w:val="nil"/>
              <w:bottom w:val="single" w:sz="8"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3,696,672</w:t>
            </w:r>
            <w:r>
              <w:rPr>
                <w:rFonts w:ascii="仿宋_GB2312" w:eastAsia="仿宋_GB2312" w:hAnsi="宋体" w:cs="宋体" w:hint="eastAsia"/>
                <w:b/>
                <w:bCs/>
                <w:kern w:val="0"/>
                <w:sz w:val="16"/>
                <w:szCs w:val="16"/>
              </w:rPr>
              <w:t xml:space="preserve"> </w:t>
            </w:r>
          </w:p>
        </w:tc>
        <w:tc>
          <w:tcPr>
            <w:tcW w:w="2400" w:type="dxa"/>
            <w:gridSpan w:val="4"/>
            <w:tcBorders>
              <w:top w:val="nil"/>
              <w:left w:val="nil"/>
              <w:bottom w:val="single" w:sz="8"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支出总计</w:t>
            </w:r>
          </w:p>
        </w:tc>
        <w:tc>
          <w:tcPr>
            <w:tcW w:w="1014" w:type="dxa"/>
            <w:gridSpan w:val="5"/>
            <w:tcBorders>
              <w:top w:val="nil"/>
              <w:left w:val="nil"/>
              <w:bottom w:val="single" w:sz="8" w:space="0" w:color="auto"/>
              <w:right w:val="nil"/>
            </w:tcBorders>
            <w:shd w:val="clear" w:color="000000" w:fill="FFFFFF"/>
            <w:noWrap/>
            <w:vAlign w:val="center"/>
          </w:tcPr>
          <w:p w:rsidR="00BF419C" w:rsidRDefault="0058244F">
            <w:pPr>
              <w:widowControl/>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2,191,978</w:t>
            </w:r>
          </w:p>
        </w:tc>
        <w:tc>
          <w:tcPr>
            <w:tcW w:w="1143" w:type="dxa"/>
            <w:gridSpan w:val="4"/>
            <w:tcBorders>
              <w:top w:val="nil"/>
              <w:left w:val="single" w:sz="4" w:space="0" w:color="auto"/>
              <w:bottom w:val="single" w:sz="8" w:space="0" w:color="auto"/>
              <w:right w:val="nil"/>
            </w:tcBorders>
            <w:shd w:val="clear" w:color="000000" w:fill="FFFFFF"/>
            <w:noWrap/>
            <w:vAlign w:val="center"/>
          </w:tcPr>
          <w:p w:rsidR="00BF419C" w:rsidRDefault="0058244F">
            <w:pPr>
              <w:widowControl/>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3,696,672</w:t>
            </w:r>
          </w:p>
        </w:tc>
      </w:tr>
      <w:tr w:rsidR="00BF419C">
        <w:trPr>
          <w:gridAfter w:val="4"/>
          <w:wAfter w:w="1399" w:type="dxa"/>
          <w:trHeight w:val="540"/>
        </w:trPr>
        <w:tc>
          <w:tcPr>
            <w:tcW w:w="2517" w:type="dxa"/>
            <w:gridSpan w:val="4"/>
            <w:tcBorders>
              <w:top w:val="nil"/>
              <w:left w:val="nil"/>
              <w:bottom w:val="nil"/>
              <w:right w:val="nil"/>
            </w:tcBorders>
            <w:shd w:val="clear" w:color="auto" w:fill="auto"/>
            <w:noWrap/>
            <w:vAlign w:val="bottom"/>
          </w:tcPr>
          <w:p w:rsidR="00BF419C" w:rsidRDefault="00BF419C">
            <w:pPr>
              <w:widowControl/>
              <w:jc w:val="left"/>
              <w:rPr>
                <w:rFonts w:ascii="宋体" w:eastAsia="宋体" w:hAnsi="宋体" w:cs="宋体"/>
                <w:kern w:val="0"/>
                <w:sz w:val="16"/>
                <w:szCs w:val="16"/>
              </w:rPr>
            </w:pPr>
          </w:p>
        </w:tc>
        <w:tc>
          <w:tcPr>
            <w:tcW w:w="993" w:type="dxa"/>
            <w:gridSpan w:val="5"/>
            <w:tcBorders>
              <w:top w:val="nil"/>
              <w:left w:val="nil"/>
              <w:bottom w:val="nil"/>
              <w:right w:val="nil"/>
            </w:tcBorders>
            <w:shd w:val="clear" w:color="auto" w:fill="auto"/>
            <w:noWrap/>
            <w:vAlign w:val="bottom"/>
          </w:tcPr>
          <w:p w:rsidR="00BF419C" w:rsidRDefault="00BF419C">
            <w:pPr>
              <w:widowControl/>
              <w:jc w:val="left"/>
              <w:rPr>
                <w:rFonts w:ascii="宋体" w:eastAsia="宋体" w:hAnsi="宋体" w:cs="宋体"/>
                <w:kern w:val="0"/>
                <w:sz w:val="16"/>
                <w:szCs w:val="16"/>
              </w:rPr>
            </w:pPr>
          </w:p>
        </w:tc>
        <w:tc>
          <w:tcPr>
            <w:tcW w:w="994" w:type="dxa"/>
            <w:gridSpan w:val="5"/>
            <w:tcBorders>
              <w:top w:val="nil"/>
              <w:left w:val="nil"/>
              <w:bottom w:val="nil"/>
              <w:right w:val="nil"/>
            </w:tcBorders>
            <w:shd w:val="clear" w:color="auto" w:fill="auto"/>
            <w:noWrap/>
            <w:vAlign w:val="bottom"/>
          </w:tcPr>
          <w:p w:rsidR="00BF419C" w:rsidRDefault="00BF419C">
            <w:pPr>
              <w:widowControl/>
              <w:jc w:val="left"/>
              <w:rPr>
                <w:rFonts w:ascii="宋体" w:eastAsia="宋体" w:hAnsi="宋体" w:cs="宋体"/>
                <w:kern w:val="0"/>
                <w:sz w:val="16"/>
                <w:szCs w:val="16"/>
              </w:rPr>
            </w:pPr>
          </w:p>
          <w:p w:rsidR="00BF419C" w:rsidRDefault="00BF419C">
            <w:pPr>
              <w:widowControl/>
              <w:jc w:val="left"/>
              <w:rPr>
                <w:rFonts w:ascii="宋体" w:eastAsia="宋体" w:hAnsi="宋体" w:cs="宋体"/>
                <w:kern w:val="0"/>
                <w:sz w:val="16"/>
                <w:szCs w:val="16"/>
              </w:rPr>
            </w:pPr>
          </w:p>
        </w:tc>
        <w:tc>
          <w:tcPr>
            <w:tcW w:w="2400" w:type="dxa"/>
            <w:gridSpan w:val="4"/>
            <w:tcBorders>
              <w:top w:val="nil"/>
              <w:left w:val="nil"/>
              <w:bottom w:val="nil"/>
              <w:right w:val="nil"/>
            </w:tcBorders>
            <w:shd w:val="clear" w:color="auto" w:fill="auto"/>
            <w:noWrap/>
            <w:vAlign w:val="bottom"/>
          </w:tcPr>
          <w:p w:rsidR="00BF419C" w:rsidRDefault="00BF419C">
            <w:pPr>
              <w:widowControl/>
              <w:jc w:val="left"/>
              <w:rPr>
                <w:rFonts w:ascii="宋体" w:eastAsia="宋体" w:hAnsi="宋体" w:cs="宋体"/>
                <w:kern w:val="0"/>
                <w:sz w:val="16"/>
                <w:szCs w:val="16"/>
              </w:rPr>
            </w:pPr>
          </w:p>
        </w:tc>
        <w:tc>
          <w:tcPr>
            <w:tcW w:w="1014" w:type="dxa"/>
            <w:gridSpan w:val="5"/>
            <w:tcBorders>
              <w:top w:val="nil"/>
              <w:left w:val="nil"/>
              <w:bottom w:val="nil"/>
              <w:right w:val="nil"/>
            </w:tcBorders>
            <w:shd w:val="clear" w:color="auto" w:fill="auto"/>
            <w:noWrap/>
            <w:vAlign w:val="bottom"/>
          </w:tcPr>
          <w:p w:rsidR="00BF419C" w:rsidRDefault="00BF419C">
            <w:pPr>
              <w:widowControl/>
              <w:jc w:val="left"/>
              <w:rPr>
                <w:rFonts w:ascii="宋体" w:eastAsia="宋体" w:hAnsi="宋体" w:cs="宋体"/>
                <w:kern w:val="0"/>
                <w:sz w:val="16"/>
                <w:szCs w:val="16"/>
              </w:rPr>
            </w:pPr>
          </w:p>
        </w:tc>
        <w:tc>
          <w:tcPr>
            <w:tcW w:w="1143" w:type="dxa"/>
            <w:gridSpan w:val="4"/>
            <w:tcBorders>
              <w:top w:val="nil"/>
              <w:left w:val="nil"/>
              <w:bottom w:val="nil"/>
              <w:right w:val="nil"/>
            </w:tcBorders>
            <w:shd w:val="clear" w:color="auto" w:fill="auto"/>
            <w:noWrap/>
            <w:vAlign w:val="bottom"/>
          </w:tcPr>
          <w:p w:rsidR="00BF419C" w:rsidRDefault="00BF419C">
            <w:pPr>
              <w:widowControl/>
              <w:jc w:val="left"/>
              <w:rPr>
                <w:rFonts w:ascii="宋体" w:eastAsia="宋体" w:hAnsi="宋体" w:cs="宋体"/>
                <w:kern w:val="0"/>
                <w:sz w:val="16"/>
                <w:szCs w:val="16"/>
              </w:rPr>
            </w:pPr>
          </w:p>
        </w:tc>
      </w:tr>
      <w:tr w:rsidR="00BF419C">
        <w:trPr>
          <w:gridBefore w:val="1"/>
          <w:gridAfter w:val="1"/>
          <w:wBefore w:w="459" w:type="dxa"/>
          <w:wAfter w:w="940" w:type="dxa"/>
          <w:trHeight w:val="1020"/>
        </w:trPr>
        <w:tc>
          <w:tcPr>
            <w:tcW w:w="9061" w:type="dxa"/>
            <w:gridSpan w:val="29"/>
            <w:tcBorders>
              <w:top w:val="nil"/>
              <w:left w:val="nil"/>
              <w:bottom w:val="nil"/>
              <w:right w:val="nil"/>
            </w:tcBorders>
            <w:shd w:val="clear" w:color="auto" w:fill="auto"/>
            <w:noWrap/>
            <w:vAlign w:val="center"/>
          </w:tcPr>
          <w:p w:rsidR="00BF419C" w:rsidRDefault="0058244F">
            <w:pPr>
              <w:widowControl/>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36"/>
                <w:szCs w:val="40"/>
              </w:rPr>
              <w:lastRenderedPageBreak/>
              <w:t>北京市通州区</w:t>
            </w:r>
            <w:r>
              <w:rPr>
                <w:rFonts w:ascii="方正小标宋简体" w:eastAsia="方正小标宋简体" w:hAnsi="宋体" w:cs="宋体" w:hint="eastAsia"/>
                <w:kern w:val="0"/>
                <w:sz w:val="36"/>
                <w:szCs w:val="40"/>
              </w:rPr>
              <w:t>2020</w:t>
            </w:r>
            <w:r>
              <w:rPr>
                <w:rFonts w:ascii="方正小标宋简体" w:eastAsia="方正小标宋简体" w:hAnsi="宋体" w:cs="宋体" w:hint="eastAsia"/>
                <w:kern w:val="0"/>
                <w:sz w:val="36"/>
                <w:szCs w:val="40"/>
              </w:rPr>
              <w:t>年国有资本经营预算收支调整预算表</w:t>
            </w:r>
          </w:p>
        </w:tc>
      </w:tr>
      <w:tr w:rsidR="00BF419C">
        <w:trPr>
          <w:gridBefore w:val="1"/>
          <w:gridAfter w:val="1"/>
          <w:wBefore w:w="459" w:type="dxa"/>
          <w:wAfter w:w="940" w:type="dxa"/>
          <w:trHeight w:val="680"/>
        </w:trPr>
        <w:tc>
          <w:tcPr>
            <w:tcW w:w="2317" w:type="dxa"/>
            <w:gridSpan w:val="5"/>
            <w:tcBorders>
              <w:top w:val="nil"/>
              <w:left w:val="nil"/>
              <w:bottom w:val="single" w:sz="8" w:space="0" w:color="auto"/>
              <w:right w:val="nil"/>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表三</w:t>
            </w:r>
          </w:p>
        </w:tc>
        <w:tc>
          <w:tcPr>
            <w:tcW w:w="931" w:type="dxa"/>
            <w:gridSpan w:val="5"/>
            <w:tcBorders>
              <w:top w:val="nil"/>
              <w:left w:val="nil"/>
              <w:bottom w:val="single" w:sz="8" w:space="0" w:color="auto"/>
              <w:right w:val="nil"/>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1281" w:type="dxa"/>
            <w:gridSpan w:val="5"/>
            <w:tcBorders>
              <w:top w:val="nil"/>
              <w:left w:val="nil"/>
              <w:bottom w:val="single" w:sz="8" w:space="0" w:color="auto"/>
              <w:right w:val="nil"/>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2332" w:type="dxa"/>
            <w:gridSpan w:val="3"/>
            <w:tcBorders>
              <w:top w:val="nil"/>
              <w:left w:val="nil"/>
              <w:bottom w:val="single" w:sz="4" w:space="0" w:color="auto"/>
              <w:right w:val="nil"/>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2200" w:type="dxa"/>
            <w:gridSpan w:val="11"/>
            <w:tcBorders>
              <w:top w:val="nil"/>
              <w:left w:val="nil"/>
              <w:bottom w:val="single" w:sz="4" w:space="0" w:color="auto"/>
              <w:right w:val="nil"/>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单位：万元</w:t>
            </w:r>
          </w:p>
        </w:tc>
      </w:tr>
      <w:tr w:rsidR="00BF419C">
        <w:trPr>
          <w:gridBefore w:val="1"/>
          <w:gridAfter w:val="1"/>
          <w:wBefore w:w="459" w:type="dxa"/>
          <w:wAfter w:w="940" w:type="dxa"/>
          <w:trHeight w:val="680"/>
        </w:trPr>
        <w:tc>
          <w:tcPr>
            <w:tcW w:w="4529" w:type="dxa"/>
            <w:gridSpan w:val="15"/>
            <w:tcBorders>
              <w:top w:val="nil"/>
              <w:left w:val="nil"/>
              <w:bottom w:val="single" w:sz="4" w:space="0" w:color="auto"/>
              <w:right w:val="double" w:sz="6" w:space="0" w:color="000000"/>
            </w:tcBorders>
            <w:shd w:val="clear" w:color="auto" w:fill="auto"/>
            <w:noWrap/>
            <w:vAlign w:val="center"/>
          </w:tcPr>
          <w:p w:rsidR="00BF419C" w:rsidRDefault="0058244F">
            <w:pPr>
              <w:widowControl/>
              <w:jc w:val="center"/>
              <w:rPr>
                <w:rFonts w:ascii="仿宋_GB2312" w:eastAsia="仿宋_GB2312" w:hAnsi="宋体" w:cs="宋体"/>
                <w:b/>
                <w:kern w:val="0"/>
                <w:sz w:val="22"/>
              </w:rPr>
            </w:pPr>
            <w:r>
              <w:rPr>
                <w:rFonts w:ascii="仿宋_GB2312" w:eastAsia="仿宋_GB2312" w:hAnsi="宋体" w:cs="宋体" w:hint="eastAsia"/>
                <w:b/>
                <w:kern w:val="0"/>
                <w:sz w:val="22"/>
              </w:rPr>
              <w:t>收</w:t>
            </w:r>
            <w:r>
              <w:rPr>
                <w:rFonts w:ascii="仿宋_GB2312" w:eastAsia="仿宋_GB2312" w:hAnsi="宋体" w:cs="宋体" w:hint="eastAsia"/>
                <w:b/>
                <w:kern w:val="0"/>
                <w:sz w:val="22"/>
              </w:rPr>
              <w:t xml:space="preserve">   </w:t>
            </w:r>
            <w:r>
              <w:rPr>
                <w:rFonts w:ascii="仿宋_GB2312" w:eastAsia="仿宋_GB2312" w:hAnsi="宋体" w:cs="宋体" w:hint="eastAsia"/>
                <w:b/>
                <w:kern w:val="0"/>
                <w:sz w:val="22"/>
              </w:rPr>
              <w:t>入</w:t>
            </w:r>
          </w:p>
        </w:tc>
        <w:tc>
          <w:tcPr>
            <w:tcW w:w="4532" w:type="dxa"/>
            <w:gridSpan w:val="14"/>
            <w:tcBorders>
              <w:top w:val="single" w:sz="4" w:space="0" w:color="auto"/>
              <w:left w:val="nil"/>
              <w:bottom w:val="single" w:sz="4" w:space="0" w:color="auto"/>
            </w:tcBorders>
            <w:shd w:val="clear" w:color="auto" w:fill="auto"/>
            <w:noWrap/>
            <w:vAlign w:val="center"/>
          </w:tcPr>
          <w:p w:rsidR="00BF419C" w:rsidRDefault="0058244F">
            <w:pPr>
              <w:widowControl/>
              <w:jc w:val="center"/>
              <w:rPr>
                <w:rFonts w:ascii="仿宋_GB2312" w:eastAsia="仿宋_GB2312" w:hAnsi="宋体" w:cs="宋体"/>
                <w:b/>
                <w:kern w:val="0"/>
                <w:sz w:val="22"/>
              </w:rPr>
            </w:pPr>
            <w:r>
              <w:rPr>
                <w:rFonts w:ascii="仿宋_GB2312" w:eastAsia="仿宋_GB2312" w:hAnsi="宋体" w:cs="宋体" w:hint="eastAsia"/>
                <w:b/>
                <w:kern w:val="0"/>
                <w:sz w:val="22"/>
              </w:rPr>
              <w:t>支</w:t>
            </w:r>
            <w:r>
              <w:rPr>
                <w:rFonts w:ascii="仿宋_GB2312" w:eastAsia="仿宋_GB2312" w:hAnsi="宋体" w:cs="宋体" w:hint="eastAsia"/>
                <w:b/>
                <w:kern w:val="0"/>
                <w:sz w:val="22"/>
              </w:rPr>
              <w:t xml:space="preserve">    </w:t>
            </w:r>
            <w:r>
              <w:rPr>
                <w:rFonts w:ascii="仿宋_GB2312" w:eastAsia="仿宋_GB2312" w:hAnsi="宋体" w:cs="宋体" w:hint="eastAsia"/>
                <w:b/>
                <w:kern w:val="0"/>
                <w:sz w:val="22"/>
              </w:rPr>
              <w:t>出</w:t>
            </w:r>
          </w:p>
        </w:tc>
      </w:tr>
      <w:tr w:rsidR="00BF419C">
        <w:trPr>
          <w:gridBefore w:val="1"/>
          <w:gridAfter w:val="1"/>
          <w:wBefore w:w="459" w:type="dxa"/>
          <w:wAfter w:w="940" w:type="dxa"/>
          <w:trHeight w:val="680"/>
        </w:trPr>
        <w:tc>
          <w:tcPr>
            <w:tcW w:w="2317" w:type="dxa"/>
            <w:gridSpan w:val="5"/>
            <w:tcBorders>
              <w:top w:val="nil"/>
              <w:left w:val="nil"/>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项</w:t>
            </w: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目</w:t>
            </w:r>
          </w:p>
        </w:tc>
        <w:tc>
          <w:tcPr>
            <w:tcW w:w="931" w:type="dxa"/>
            <w:gridSpan w:val="5"/>
            <w:tcBorders>
              <w:top w:val="nil"/>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2020</w:t>
            </w:r>
            <w:r>
              <w:rPr>
                <w:rFonts w:ascii="仿宋_GB2312" w:eastAsia="仿宋_GB2312" w:hAnsi="宋体" w:cs="宋体" w:hint="eastAsia"/>
                <w:kern w:val="0"/>
                <w:sz w:val="16"/>
                <w:szCs w:val="16"/>
              </w:rPr>
              <w:t>年</w:t>
            </w: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预算数</w:t>
            </w:r>
          </w:p>
        </w:tc>
        <w:tc>
          <w:tcPr>
            <w:tcW w:w="1281" w:type="dxa"/>
            <w:gridSpan w:val="5"/>
            <w:tcBorders>
              <w:top w:val="nil"/>
              <w:left w:val="nil"/>
              <w:bottom w:val="single" w:sz="4" w:space="0" w:color="auto"/>
              <w:right w:val="double" w:sz="6" w:space="0" w:color="auto"/>
            </w:tcBorders>
            <w:shd w:val="clear" w:color="auto" w:fill="auto"/>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2020</w:t>
            </w:r>
            <w:r>
              <w:rPr>
                <w:rFonts w:ascii="仿宋_GB2312" w:eastAsia="仿宋_GB2312" w:hAnsi="宋体" w:cs="宋体" w:hint="eastAsia"/>
                <w:kern w:val="0"/>
                <w:sz w:val="16"/>
                <w:szCs w:val="16"/>
              </w:rPr>
              <w:t>年调整预算数</w:t>
            </w:r>
          </w:p>
        </w:tc>
        <w:tc>
          <w:tcPr>
            <w:tcW w:w="2332" w:type="dxa"/>
            <w:gridSpan w:val="3"/>
            <w:tcBorders>
              <w:top w:val="nil"/>
              <w:left w:val="nil"/>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项</w:t>
            </w: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目</w:t>
            </w:r>
          </w:p>
        </w:tc>
        <w:tc>
          <w:tcPr>
            <w:tcW w:w="931" w:type="dxa"/>
            <w:gridSpan w:val="5"/>
            <w:tcBorders>
              <w:top w:val="nil"/>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2020</w:t>
            </w:r>
            <w:r>
              <w:rPr>
                <w:rFonts w:ascii="仿宋_GB2312" w:eastAsia="仿宋_GB2312" w:hAnsi="宋体" w:cs="宋体" w:hint="eastAsia"/>
                <w:kern w:val="0"/>
                <w:sz w:val="16"/>
                <w:szCs w:val="16"/>
              </w:rPr>
              <w:t>年</w:t>
            </w: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预算数</w:t>
            </w:r>
          </w:p>
        </w:tc>
        <w:tc>
          <w:tcPr>
            <w:tcW w:w="1269" w:type="dxa"/>
            <w:gridSpan w:val="6"/>
            <w:tcBorders>
              <w:top w:val="nil"/>
              <w:left w:val="nil"/>
              <w:bottom w:val="single" w:sz="4" w:space="0" w:color="auto"/>
              <w:right w:val="nil"/>
            </w:tcBorders>
            <w:shd w:val="clear" w:color="auto" w:fill="auto"/>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2020</w:t>
            </w:r>
            <w:r>
              <w:rPr>
                <w:rFonts w:ascii="仿宋_GB2312" w:eastAsia="仿宋_GB2312" w:hAnsi="宋体" w:cs="宋体" w:hint="eastAsia"/>
                <w:kern w:val="0"/>
                <w:sz w:val="16"/>
                <w:szCs w:val="16"/>
              </w:rPr>
              <w:t>年调整预算数</w:t>
            </w:r>
          </w:p>
        </w:tc>
      </w:tr>
      <w:tr w:rsidR="00BF419C">
        <w:trPr>
          <w:gridBefore w:val="1"/>
          <w:gridAfter w:val="1"/>
          <w:wBefore w:w="459" w:type="dxa"/>
          <w:wAfter w:w="940" w:type="dxa"/>
          <w:trHeight w:val="680"/>
        </w:trPr>
        <w:tc>
          <w:tcPr>
            <w:tcW w:w="2317"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国有资本经营预算收入</w:t>
            </w:r>
          </w:p>
        </w:tc>
        <w:tc>
          <w:tcPr>
            <w:tcW w:w="931"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1,436</w:t>
            </w:r>
          </w:p>
        </w:tc>
        <w:tc>
          <w:tcPr>
            <w:tcW w:w="1281"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kern w:val="0"/>
                <w:sz w:val="16"/>
                <w:szCs w:val="16"/>
              </w:rPr>
              <w:t>1,348</w:t>
            </w:r>
          </w:p>
        </w:tc>
        <w:tc>
          <w:tcPr>
            <w:tcW w:w="2332" w:type="dxa"/>
            <w:gridSpan w:val="3"/>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国有资本经营预算支出</w:t>
            </w:r>
          </w:p>
        </w:tc>
        <w:tc>
          <w:tcPr>
            <w:tcW w:w="931"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38,858</w:t>
            </w:r>
          </w:p>
        </w:tc>
        <w:tc>
          <w:tcPr>
            <w:tcW w:w="1269" w:type="dxa"/>
            <w:gridSpan w:val="6"/>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color w:val="000000"/>
                <w:kern w:val="0"/>
                <w:sz w:val="16"/>
                <w:szCs w:val="16"/>
              </w:rPr>
              <w:t>8,390</w:t>
            </w:r>
          </w:p>
        </w:tc>
      </w:tr>
      <w:tr w:rsidR="00BF419C">
        <w:trPr>
          <w:gridBefore w:val="1"/>
          <w:gridAfter w:val="1"/>
          <w:wBefore w:w="459" w:type="dxa"/>
          <w:wAfter w:w="940" w:type="dxa"/>
          <w:trHeight w:val="680"/>
        </w:trPr>
        <w:tc>
          <w:tcPr>
            <w:tcW w:w="2317" w:type="dxa"/>
            <w:gridSpan w:val="5"/>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931"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1281"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2332" w:type="dxa"/>
            <w:gridSpan w:val="3"/>
            <w:tcBorders>
              <w:top w:val="nil"/>
              <w:left w:val="nil"/>
              <w:bottom w:val="single" w:sz="4" w:space="0" w:color="auto"/>
              <w:right w:val="single" w:sz="4" w:space="0" w:color="auto"/>
            </w:tcBorders>
            <w:shd w:val="clear" w:color="auto" w:fill="auto"/>
            <w:noWrap/>
            <w:vAlign w:val="bottom"/>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931" w:type="dxa"/>
            <w:gridSpan w:val="5"/>
            <w:tcBorders>
              <w:top w:val="nil"/>
              <w:left w:val="nil"/>
              <w:bottom w:val="single" w:sz="4" w:space="0" w:color="auto"/>
              <w:right w:val="single" w:sz="4" w:space="0" w:color="auto"/>
            </w:tcBorders>
            <w:shd w:val="clear" w:color="000000" w:fill="FFFFFF"/>
            <w:noWrap/>
            <w:vAlign w:val="bottom"/>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1269" w:type="dxa"/>
            <w:gridSpan w:val="6"/>
            <w:tcBorders>
              <w:top w:val="nil"/>
              <w:left w:val="nil"/>
              <w:bottom w:val="single" w:sz="4" w:space="0" w:color="auto"/>
              <w:right w:val="nil"/>
            </w:tcBorders>
            <w:shd w:val="clear" w:color="000000" w:fill="FFFFFF"/>
            <w:noWrap/>
            <w:vAlign w:val="bottom"/>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BF419C">
        <w:trPr>
          <w:gridBefore w:val="1"/>
          <w:gridAfter w:val="1"/>
          <w:wBefore w:w="459" w:type="dxa"/>
          <w:wAfter w:w="940" w:type="dxa"/>
          <w:trHeight w:val="680"/>
        </w:trPr>
        <w:tc>
          <w:tcPr>
            <w:tcW w:w="2317" w:type="dxa"/>
            <w:gridSpan w:val="5"/>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本年市</w:t>
            </w:r>
            <w:proofErr w:type="gramStart"/>
            <w:r>
              <w:rPr>
                <w:rFonts w:ascii="仿宋_GB2312" w:eastAsia="仿宋_GB2312" w:hAnsi="宋体" w:cs="宋体" w:hint="eastAsia"/>
                <w:kern w:val="0"/>
                <w:sz w:val="16"/>
                <w:szCs w:val="16"/>
              </w:rPr>
              <w:t>级转移</w:t>
            </w:r>
            <w:proofErr w:type="gramEnd"/>
            <w:r>
              <w:rPr>
                <w:rFonts w:ascii="仿宋_GB2312" w:eastAsia="仿宋_GB2312" w:hAnsi="宋体" w:cs="宋体" w:hint="eastAsia"/>
                <w:kern w:val="0"/>
                <w:sz w:val="16"/>
                <w:szCs w:val="16"/>
              </w:rPr>
              <w:t>支付</w:t>
            </w:r>
          </w:p>
        </w:tc>
        <w:tc>
          <w:tcPr>
            <w:tcW w:w="931" w:type="dxa"/>
            <w:gridSpan w:val="5"/>
            <w:tcBorders>
              <w:top w:val="nil"/>
              <w:left w:val="nil"/>
              <w:bottom w:val="single" w:sz="4" w:space="0" w:color="auto"/>
              <w:right w:val="single" w:sz="4" w:space="0" w:color="auto"/>
            </w:tcBorders>
            <w:shd w:val="clear" w:color="000000" w:fill="FFFFFF"/>
            <w:noWrap/>
            <w:vAlign w:val="center"/>
          </w:tcPr>
          <w:p w:rsidR="00BF419C" w:rsidRDefault="00BF419C">
            <w:pPr>
              <w:widowControl/>
              <w:jc w:val="center"/>
              <w:rPr>
                <w:rFonts w:ascii="仿宋_GB2312" w:eastAsia="仿宋_GB2312" w:hAnsi="宋体" w:cs="宋体"/>
                <w:kern w:val="0"/>
                <w:sz w:val="16"/>
                <w:szCs w:val="16"/>
              </w:rPr>
            </w:pPr>
          </w:p>
        </w:tc>
        <w:tc>
          <w:tcPr>
            <w:tcW w:w="1281"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267</w:t>
            </w:r>
          </w:p>
        </w:tc>
        <w:tc>
          <w:tcPr>
            <w:tcW w:w="2332" w:type="dxa"/>
            <w:gridSpan w:val="3"/>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国有资本经营预算调出</w:t>
            </w:r>
          </w:p>
        </w:tc>
        <w:tc>
          <w:tcPr>
            <w:tcW w:w="931"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431</w:t>
            </w:r>
          </w:p>
        </w:tc>
        <w:tc>
          <w:tcPr>
            <w:tcW w:w="1269" w:type="dxa"/>
            <w:gridSpan w:val="6"/>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color w:val="000000"/>
                <w:kern w:val="0"/>
                <w:sz w:val="16"/>
                <w:szCs w:val="16"/>
              </w:rPr>
              <w:t>404</w:t>
            </w:r>
          </w:p>
        </w:tc>
      </w:tr>
      <w:tr w:rsidR="00BF419C">
        <w:trPr>
          <w:gridBefore w:val="1"/>
          <w:gridAfter w:val="1"/>
          <w:wBefore w:w="459" w:type="dxa"/>
          <w:wAfter w:w="940" w:type="dxa"/>
          <w:trHeight w:val="680"/>
        </w:trPr>
        <w:tc>
          <w:tcPr>
            <w:tcW w:w="2317" w:type="dxa"/>
            <w:gridSpan w:val="5"/>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上年结转</w:t>
            </w:r>
          </w:p>
        </w:tc>
        <w:tc>
          <w:tcPr>
            <w:tcW w:w="931"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37,853</w:t>
            </w:r>
          </w:p>
        </w:tc>
        <w:tc>
          <w:tcPr>
            <w:tcW w:w="1281"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37,853</w:t>
            </w:r>
          </w:p>
        </w:tc>
        <w:tc>
          <w:tcPr>
            <w:tcW w:w="2332" w:type="dxa"/>
            <w:gridSpan w:val="3"/>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结转下年</w:t>
            </w:r>
          </w:p>
        </w:tc>
        <w:tc>
          <w:tcPr>
            <w:tcW w:w="931" w:type="dxa"/>
            <w:gridSpan w:val="5"/>
            <w:tcBorders>
              <w:top w:val="nil"/>
              <w:left w:val="nil"/>
              <w:bottom w:val="single" w:sz="4" w:space="0" w:color="auto"/>
              <w:right w:val="single" w:sz="4" w:space="0" w:color="auto"/>
            </w:tcBorders>
            <w:shd w:val="clear" w:color="000000" w:fill="FFFFFF"/>
            <w:noWrap/>
            <w:vAlign w:val="center"/>
          </w:tcPr>
          <w:p w:rsidR="00BF419C" w:rsidRDefault="00BF419C">
            <w:pPr>
              <w:widowControl/>
              <w:jc w:val="center"/>
              <w:rPr>
                <w:rFonts w:ascii="仿宋_GB2312" w:eastAsia="仿宋_GB2312" w:hAnsi="宋体" w:cs="宋体"/>
                <w:color w:val="000000"/>
                <w:kern w:val="0"/>
                <w:sz w:val="16"/>
                <w:szCs w:val="16"/>
                <w:highlight w:val="yellow"/>
              </w:rPr>
            </w:pPr>
          </w:p>
        </w:tc>
        <w:tc>
          <w:tcPr>
            <w:tcW w:w="1269" w:type="dxa"/>
            <w:gridSpan w:val="6"/>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highlight w:val="yellow"/>
              </w:rPr>
            </w:pPr>
            <w:r>
              <w:rPr>
                <w:rFonts w:ascii="仿宋_GB2312" w:eastAsia="仿宋_GB2312" w:hAnsi="宋体" w:cs="宋体" w:hint="eastAsia"/>
                <w:kern w:val="0"/>
                <w:sz w:val="16"/>
                <w:szCs w:val="16"/>
              </w:rPr>
              <w:t>30,674</w:t>
            </w:r>
          </w:p>
        </w:tc>
      </w:tr>
      <w:tr w:rsidR="00BF419C">
        <w:trPr>
          <w:gridBefore w:val="1"/>
          <w:gridAfter w:val="1"/>
          <w:wBefore w:w="459" w:type="dxa"/>
          <w:wAfter w:w="940" w:type="dxa"/>
          <w:trHeight w:val="680"/>
        </w:trPr>
        <w:tc>
          <w:tcPr>
            <w:tcW w:w="2317" w:type="dxa"/>
            <w:gridSpan w:val="5"/>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931"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1281" w:type="dxa"/>
            <w:gridSpan w:val="5"/>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2332" w:type="dxa"/>
            <w:gridSpan w:val="3"/>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931"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1269" w:type="dxa"/>
            <w:gridSpan w:val="6"/>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BF419C">
        <w:trPr>
          <w:gridBefore w:val="1"/>
          <w:gridAfter w:val="1"/>
          <w:wBefore w:w="459" w:type="dxa"/>
          <w:wAfter w:w="940" w:type="dxa"/>
          <w:trHeight w:val="680"/>
        </w:trPr>
        <w:tc>
          <w:tcPr>
            <w:tcW w:w="2317" w:type="dxa"/>
            <w:gridSpan w:val="5"/>
            <w:tcBorders>
              <w:top w:val="nil"/>
              <w:left w:val="nil"/>
              <w:bottom w:val="single" w:sz="8"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收入总计</w:t>
            </w:r>
          </w:p>
        </w:tc>
        <w:tc>
          <w:tcPr>
            <w:tcW w:w="931" w:type="dxa"/>
            <w:gridSpan w:val="5"/>
            <w:tcBorders>
              <w:top w:val="nil"/>
              <w:left w:val="nil"/>
              <w:bottom w:val="single" w:sz="8"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fldChar w:fldCharType="begin"/>
            </w:r>
            <w:r>
              <w:rPr>
                <w:rFonts w:ascii="仿宋_GB2312" w:eastAsia="仿宋_GB2312" w:hAnsi="宋体" w:cs="宋体" w:hint="eastAsia"/>
                <w:kern w:val="0"/>
                <w:sz w:val="16"/>
                <w:szCs w:val="16"/>
              </w:rPr>
              <w:instrText xml:space="preserve"> = sum(B38:B42) \* MERGEFORMAT </w:instrText>
            </w:r>
            <w:r>
              <w:rPr>
                <w:rFonts w:ascii="仿宋_GB2312" w:eastAsia="仿宋_GB2312" w:hAnsi="宋体" w:cs="宋体" w:hint="eastAsia"/>
                <w:kern w:val="0"/>
                <w:sz w:val="16"/>
                <w:szCs w:val="16"/>
              </w:rPr>
              <w:fldChar w:fldCharType="separate"/>
            </w:r>
            <w:r>
              <w:rPr>
                <w:rFonts w:ascii="仿宋_GB2312" w:eastAsia="仿宋_GB2312" w:hAnsi="宋体" w:cs="宋体" w:hint="eastAsia"/>
                <w:kern w:val="0"/>
                <w:sz w:val="16"/>
                <w:szCs w:val="16"/>
              </w:rPr>
              <w:t>39,289</w:t>
            </w:r>
            <w:r>
              <w:rPr>
                <w:rFonts w:ascii="仿宋_GB2312" w:eastAsia="仿宋_GB2312" w:hAnsi="宋体" w:cs="宋体" w:hint="eastAsia"/>
                <w:kern w:val="0"/>
                <w:sz w:val="16"/>
                <w:szCs w:val="16"/>
              </w:rPr>
              <w:fldChar w:fldCharType="end"/>
            </w:r>
          </w:p>
        </w:tc>
        <w:tc>
          <w:tcPr>
            <w:tcW w:w="1281" w:type="dxa"/>
            <w:gridSpan w:val="5"/>
            <w:tcBorders>
              <w:top w:val="nil"/>
              <w:left w:val="nil"/>
              <w:bottom w:val="single" w:sz="8"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kern w:val="0"/>
                <w:sz w:val="16"/>
                <w:szCs w:val="16"/>
              </w:rPr>
              <w:fldChar w:fldCharType="begin"/>
            </w:r>
            <w:r>
              <w:rPr>
                <w:rFonts w:ascii="仿宋_GB2312" w:eastAsia="仿宋_GB2312" w:hAnsi="宋体" w:cs="宋体"/>
                <w:kern w:val="0"/>
                <w:sz w:val="16"/>
                <w:szCs w:val="16"/>
              </w:rPr>
              <w:instrText xml:space="preserve"> = sum(C38:C42) \* MERGEFORMAT </w:instrText>
            </w:r>
            <w:r>
              <w:rPr>
                <w:rFonts w:ascii="仿宋_GB2312" w:eastAsia="仿宋_GB2312" w:hAnsi="宋体" w:cs="宋体"/>
                <w:kern w:val="0"/>
                <w:sz w:val="16"/>
                <w:szCs w:val="16"/>
              </w:rPr>
              <w:fldChar w:fldCharType="separate"/>
            </w:r>
            <w:r>
              <w:rPr>
                <w:rFonts w:ascii="仿宋_GB2312" w:eastAsia="仿宋_GB2312" w:hAnsi="宋体" w:cs="宋体"/>
                <w:kern w:val="0"/>
                <w:sz w:val="16"/>
                <w:szCs w:val="16"/>
              </w:rPr>
              <w:t>39</w:t>
            </w:r>
            <w:r>
              <w:rPr>
                <w:rFonts w:ascii="仿宋_GB2312" w:eastAsia="仿宋_GB2312" w:hAnsi="宋体" w:cs="宋体" w:hint="eastAsia"/>
                <w:kern w:val="0"/>
                <w:sz w:val="16"/>
                <w:szCs w:val="16"/>
              </w:rPr>
              <w:t>,</w:t>
            </w:r>
            <w:r>
              <w:rPr>
                <w:rFonts w:ascii="仿宋_GB2312" w:eastAsia="仿宋_GB2312" w:hAnsi="宋体" w:cs="宋体"/>
                <w:kern w:val="0"/>
                <w:sz w:val="16"/>
                <w:szCs w:val="16"/>
              </w:rPr>
              <w:t>4</w:t>
            </w:r>
            <w:r>
              <w:rPr>
                <w:rFonts w:ascii="仿宋_GB2312" w:eastAsia="仿宋_GB2312" w:hAnsi="宋体" w:cs="宋体" w:hint="eastAsia"/>
                <w:kern w:val="0"/>
                <w:sz w:val="16"/>
                <w:szCs w:val="16"/>
              </w:rPr>
              <w:t>6</w:t>
            </w:r>
            <w:r>
              <w:rPr>
                <w:rFonts w:ascii="仿宋_GB2312" w:eastAsia="仿宋_GB2312" w:hAnsi="宋体" w:cs="宋体"/>
                <w:kern w:val="0"/>
                <w:sz w:val="16"/>
                <w:szCs w:val="16"/>
              </w:rPr>
              <w:fldChar w:fldCharType="end"/>
            </w:r>
            <w:r>
              <w:rPr>
                <w:rFonts w:ascii="仿宋_GB2312" w:eastAsia="仿宋_GB2312" w:hAnsi="宋体" w:cs="宋体" w:hint="eastAsia"/>
                <w:kern w:val="0"/>
                <w:sz w:val="16"/>
                <w:szCs w:val="16"/>
              </w:rPr>
              <w:t>8</w:t>
            </w:r>
          </w:p>
        </w:tc>
        <w:tc>
          <w:tcPr>
            <w:tcW w:w="2332" w:type="dxa"/>
            <w:gridSpan w:val="3"/>
            <w:tcBorders>
              <w:top w:val="nil"/>
              <w:left w:val="nil"/>
              <w:bottom w:val="single" w:sz="8"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支出总计</w:t>
            </w:r>
          </w:p>
        </w:tc>
        <w:tc>
          <w:tcPr>
            <w:tcW w:w="931" w:type="dxa"/>
            <w:gridSpan w:val="5"/>
            <w:tcBorders>
              <w:top w:val="nil"/>
              <w:left w:val="nil"/>
              <w:bottom w:val="single" w:sz="8" w:space="0" w:color="auto"/>
              <w:right w:val="nil"/>
            </w:tcBorders>
            <w:shd w:val="clear" w:color="000000" w:fill="FFFFFF"/>
            <w:noWrap/>
            <w:vAlign w:val="center"/>
          </w:tcPr>
          <w:p w:rsidR="00BF419C" w:rsidRDefault="0058244F">
            <w:pPr>
              <w:widowControl/>
              <w:ind w:firstLineChars="100" w:firstLine="160"/>
              <w:rPr>
                <w:rFonts w:ascii="仿宋_GB2312" w:eastAsia="仿宋_GB2312" w:hAnsi="宋体" w:cs="宋体"/>
                <w:kern w:val="0"/>
                <w:sz w:val="16"/>
                <w:szCs w:val="16"/>
              </w:rPr>
            </w:pPr>
            <w:r>
              <w:rPr>
                <w:rFonts w:ascii="仿宋_GB2312" w:eastAsia="仿宋_GB2312" w:hAnsi="宋体" w:cs="宋体"/>
                <w:kern w:val="0"/>
                <w:sz w:val="16"/>
                <w:szCs w:val="16"/>
              </w:rPr>
              <w:fldChar w:fldCharType="begin"/>
            </w:r>
            <w:r>
              <w:rPr>
                <w:rFonts w:ascii="仿宋_GB2312" w:eastAsia="仿宋_GB2312" w:hAnsi="宋体" w:cs="宋体"/>
                <w:kern w:val="0"/>
                <w:sz w:val="16"/>
                <w:szCs w:val="16"/>
              </w:rPr>
              <w:instrText xml:space="preserve"> = sum(E38:E42) \* MERGEFORMAT </w:instrText>
            </w:r>
            <w:r>
              <w:rPr>
                <w:rFonts w:ascii="仿宋_GB2312" w:eastAsia="仿宋_GB2312" w:hAnsi="宋体" w:cs="宋体"/>
                <w:kern w:val="0"/>
                <w:sz w:val="16"/>
                <w:szCs w:val="16"/>
              </w:rPr>
              <w:fldChar w:fldCharType="separate"/>
            </w:r>
            <w:r>
              <w:rPr>
                <w:rFonts w:ascii="仿宋_GB2312" w:eastAsia="仿宋_GB2312" w:hAnsi="宋体" w:cs="宋体"/>
                <w:kern w:val="0"/>
                <w:sz w:val="16"/>
                <w:szCs w:val="16"/>
              </w:rPr>
              <w:t>39</w:t>
            </w:r>
            <w:r>
              <w:rPr>
                <w:rFonts w:ascii="仿宋_GB2312" w:eastAsia="仿宋_GB2312" w:hAnsi="宋体" w:cs="宋体" w:hint="eastAsia"/>
                <w:kern w:val="0"/>
                <w:sz w:val="16"/>
                <w:szCs w:val="16"/>
              </w:rPr>
              <w:t>,</w:t>
            </w:r>
            <w:r>
              <w:rPr>
                <w:rFonts w:ascii="仿宋_GB2312" w:eastAsia="仿宋_GB2312" w:hAnsi="宋体" w:cs="宋体"/>
                <w:kern w:val="0"/>
                <w:sz w:val="16"/>
                <w:szCs w:val="16"/>
              </w:rPr>
              <w:t>289</w:t>
            </w:r>
            <w:r>
              <w:rPr>
                <w:rFonts w:ascii="仿宋_GB2312" w:eastAsia="仿宋_GB2312" w:hAnsi="宋体" w:cs="宋体"/>
                <w:kern w:val="0"/>
                <w:sz w:val="16"/>
                <w:szCs w:val="16"/>
              </w:rPr>
              <w:fldChar w:fldCharType="end"/>
            </w:r>
          </w:p>
        </w:tc>
        <w:tc>
          <w:tcPr>
            <w:tcW w:w="1269" w:type="dxa"/>
            <w:gridSpan w:val="6"/>
            <w:tcBorders>
              <w:top w:val="nil"/>
              <w:left w:val="single" w:sz="4" w:space="0" w:color="auto"/>
              <w:bottom w:val="single" w:sz="8" w:space="0" w:color="auto"/>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fldChar w:fldCharType="begin"/>
            </w:r>
            <w:r>
              <w:rPr>
                <w:rFonts w:ascii="仿宋_GB2312" w:eastAsia="仿宋_GB2312" w:hAnsi="宋体" w:cs="宋体" w:hint="eastAsia"/>
                <w:kern w:val="0"/>
                <w:sz w:val="16"/>
                <w:szCs w:val="16"/>
              </w:rPr>
              <w:instrText xml:space="preserve"> = sum(F38:F42) \* MERGEFORMAT </w:instrText>
            </w:r>
            <w:r>
              <w:rPr>
                <w:rFonts w:ascii="仿宋_GB2312" w:eastAsia="仿宋_GB2312" w:hAnsi="宋体" w:cs="宋体" w:hint="eastAsia"/>
                <w:kern w:val="0"/>
                <w:sz w:val="16"/>
                <w:szCs w:val="16"/>
              </w:rPr>
              <w:fldChar w:fldCharType="separate"/>
            </w:r>
            <w:r>
              <w:rPr>
                <w:rFonts w:ascii="仿宋_GB2312" w:eastAsia="仿宋_GB2312" w:hAnsi="宋体" w:cs="宋体" w:hint="eastAsia"/>
                <w:kern w:val="0"/>
                <w:sz w:val="16"/>
                <w:szCs w:val="16"/>
              </w:rPr>
              <w:t>39,46</w:t>
            </w:r>
            <w:r>
              <w:rPr>
                <w:rFonts w:ascii="仿宋_GB2312" w:eastAsia="仿宋_GB2312" w:hAnsi="宋体" w:cs="宋体" w:hint="eastAsia"/>
                <w:kern w:val="0"/>
                <w:sz w:val="16"/>
                <w:szCs w:val="16"/>
              </w:rPr>
              <w:fldChar w:fldCharType="end"/>
            </w:r>
            <w:r>
              <w:rPr>
                <w:rFonts w:ascii="仿宋_GB2312" w:eastAsia="仿宋_GB2312" w:hAnsi="宋体" w:cs="宋体" w:hint="eastAsia"/>
                <w:kern w:val="0"/>
                <w:sz w:val="16"/>
                <w:szCs w:val="16"/>
              </w:rPr>
              <w:t>8</w:t>
            </w:r>
          </w:p>
        </w:tc>
      </w:tr>
      <w:tr w:rsidR="00BF419C">
        <w:trPr>
          <w:gridBefore w:val="1"/>
          <w:gridAfter w:val="1"/>
          <w:wBefore w:w="459" w:type="dxa"/>
          <w:wAfter w:w="940" w:type="dxa"/>
          <w:trHeight w:val="285"/>
        </w:trPr>
        <w:tc>
          <w:tcPr>
            <w:tcW w:w="2317" w:type="dxa"/>
            <w:gridSpan w:val="5"/>
            <w:tcBorders>
              <w:top w:val="nil"/>
              <w:left w:val="nil"/>
              <w:bottom w:val="nil"/>
              <w:right w:val="nil"/>
            </w:tcBorders>
            <w:shd w:val="clear" w:color="auto" w:fill="auto"/>
            <w:noWrap/>
            <w:vAlign w:val="bottom"/>
          </w:tcPr>
          <w:p w:rsidR="00BF419C" w:rsidRDefault="00BF419C">
            <w:pPr>
              <w:widowControl/>
              <w:jc w:val="left"/>
              <w:rPr>
                <w:rFonts w:ascii="宋体" w:eastAsia="宋体" w:hAnsi="宋体" w:cs="宋体"/>
                <w:kern w:val="0"/>
                <w:sz w:val="24"/>
              </w:rPr>
            </w:pPr>
          </w:p>
        </w:tc>
        <w:tc>
          <w:tcPr>
            <w:tcW w:w="931" w:type="dxa"/>
            <w:gridSpan w:val="5"/>
            <w:tcBorders>
              <w:top w:val="nil"/>
              <w:left w:val="nil"/>
              <w:bottom w:val="nil"/>
              <w:right w:val="nil"/>
            </w:tcBorders>
            <w:shd w:val="clear" w:color="auto" w:fill="auto"/>
            <w:noWrap/>
            <w:vAlign w:val="bottom"/>
          </w:tcPr>
          <w:p w:rsidR="00BF419C" w:rsidRDefault="00BF419C">
            <w:pPr>
              <w:widowControl/>
              <w:jc w:val="left"/>
              <w:rPr>
                <w:rFonts w:ascii="宋体" w:eastAsia="宋体" w:hAnsi="宋体" w:cs="宋体"/>
                <w:kern w:val="0"/>
                <w:sz w:val="24"/>
              </w:rPr>
            </w:pPr>
          </w:p>
        </w:tc>
        <w:tc>
          <w:tcPr>
            <w:tcW w:w="1281" w:type="dxa"/>
            <w:gridSpan w:val="5"/>
            <w:tcBorders>
              <w:top w:val="nil"/>
              <w:left w:val="nil"/>
              <w:bottom w:val="nil"/>
              <w:right w:val="nil"/>
            </w:tcBorders>
            <w:shd w:val="clear" w:color="auto" w:fill="auto"/>
            <w:noWrap/>
            <w:vAlign w:val="bottom"/>
          </w:tcPr>
          <w:p w:rsidR="00BF419C" w:rsidRDefault="00BF419C">
            <w:pPr>
              <w:widowControl/>
              <w:jc w:val="left"/>
              <w:rPr>
                <w:rFonts w:ascii="宋体" w:eastAsia="宋体" w:hAnsi="宋体" w:cs="宋体"/>
                <w:kern w:val="0"/>
                <w:sz w:val="24"/>
              </w:rPr>
            </w:pPr>
          </w:p>
        </w:tc>
        <w:tc>
          <w:tcPr>
            <w:tcW w:w="2332" w:type="dxa"/>
            <w:gridSpan w:val="3"/>
            <w:tcBorders>
              <w:top w:val="nil"/>
              <w:left w:val="nil"/>
              <w:bottom w:val="nil"/>
              <w:right w:val="nil"/>
            </w:tcBorders>
            <w:shd w:val="clear" w:color="auto" w:fill="auto"/>
            <w:noWrap/>
            <w:vAlign w:val="bottom"/>
          </w:tcPr>
          <w:p w:rsidR="00BF419C" w:rsidRDefault="00BF419C">
            <w:pPr>
              <w:widowControl/>
              <w:jc w:val="left"/>
              <w:rPr>
                <w:rFonts w:ascii="宋体" w:eastAsia="宋体" w:hAnsi="宋体" w:cs="宋体"/>
                <w:kern w:val="0"/>
                <w:sz w:val="24"/>
              </w:rPr>
            </w:pPr>
          </w:p>
        </w:tc>
        <w:tc>
          <w:tcPr>
            <w:tcW w:w="931" w:type="dxa"/>
            <w:gridSpan w:val="5"/>
            <w:tcBorders>
              <w:top w:val="nil"/>
              <w:left w:val="nil"/>
              <w:bottom w:val="nil"/>
              <w:right w:val="nil"/>
            </w:tcBorders>
            <w:shd w:val="clear" w:color="auto" w:fill="auto"/>
            <w:noWrap/>
            <w:vAlign w:val="bottom"/>
          </w:tcPr>
          <w:p w:rsidR="00BF419C" w:rsidRDefault="00BF419C">
            <w:pPr>
              <w:widowControl/>
              <w:jc w:val="left"/>
              <w:rPr>
                <w:rFonts w:ascii="宋体" w:eastAsia="宋体" w:hAnsi="宋体" w:cs="宋体"/>
                <w:kern w:val="0"/>
                <w:sz w:val="24"/>
              </w:rPr>
            </w:pPr>
          </w:p>
        </w:tc>
        <w:tc>
          <w:tcPr>
            <w:tcW w:w="1269" w:type="dxa"/>
            <w:gridSpan w:val="6"/>
            <w:tcBorders>
              <w:top w:val="nil"/>
              <w:left w:val="nil"/>
              <w:bottom w:val="nil"/>
              <w:right w:val="nil"/>
            </w:tcBorders>
            <w:shd w:val="clear" w:color="auto" w:fill="auto"/>
            <w:noWrap/>
            <w:vAlign w:val="bottom"/>
          </w:tcPr>
          <w:p w:rsidR="00BF419C" w:rsidRDefault="00BF419C">
            <w:pPr>
              <w:widowControl/>
              <w:jc w:val="left"/>
              <w:rPr>
                <w:rFonts w:ascii="宋体" w:eastAsia="宋体" w:hAnsi="宋体" w:cs="宋体"/>
                <w:kern w:val="0"/>
                <w:sz w:val="24"/>
              </w:rPr>
            </w:pPr>
          </w:p>
        </w:tc>
      </w:tr>
      <w:tr w:rsidR="00BF419C">
        <w:trPr>
          <w:gridBefore w:val="1"/>
          <w:gridAfter w:val="2"/>
          <w:wBefore w:w="459" w:type="dxa"/>
          <w:wAfter w:w="962" w:type="dxa"/>
          <w:trHeight w:val="850"/>
        </w:trPr>
        <w:tc>
          <w:tcPr>
            <w:tcW w:w="9039" w:type="dxa"/>
            <w:gridSpan w:val="28"/>
            <w:tcBorders>
              <w:top w:val="nil"/>
              <w:left w:val="nil"/>
              <w:bottom w:val="nil"/>
              <w:right w:val="nil"/>
            </w:tcBorders>
            <w:shd w:val="clear" w:color="auto" w:fill="auto"/>
            <w:noWrap/>
            <w:vAlign w:val="bottom"/>
          </w:tcPr>
          <w:p w:rsidR="00BF419C" w:rsidRDefault="00BF419C">
            <w:pPr>
              <w:widowControl/>
              <w:jc w:val="center"/>
              <w:rPr>
                <w:rFonts w:ascii="方正小标宋简体" w:eastAsia="方正小标宋简体" w:hAnsi="宋体" w:cs="宋体"/>
                <w:kern w:val="0"/>
                <w:sz w:val="36"/>
                <w:szCs w:val="48"/>
                <w:highlight w:val="red"/>
              </w:rPr>
            </w:pPr>
          </w:p>
          <w:p w:rsidR="00BF419C" w:rsidRDefault="00BF419C">
            <w:pPr>
              <w:widowControl/>
              <w:jc w:val="center"/>
              <w:rPr>
                <w:rFonts w:ascii="方正小标宋简体" w:eastAsia="方正小标宋简体" w:hAnsi="宋体" w:cs="宋体"/>
                <w:kern w:val="0"/>
                <w:sz w:val="36"/>
                <w:szCs w:val="48"/>
                <w:highlight w:val="red"/>
              </w:rPr>
            </w:pPr>
          </w:p>
          <w:p w:rsidR="00BF419C" w:rsidRDefault="00BF419C">
            <w:pPr>
              <w:widowControl/>
              <w:jc w:val="center"/>
              <w:rPr>
                <w:rFonts w:ascii="方正小标宋简体" w:eastAsia="方正小标宋简体" w:hAnsi="宋体" w:cs="宋体"/>
                <w:kern w:val="0"/>
                <w:sz w:val="36"/>
                <w:szCs w:val="48"/>
                <w:highlight w:val="red"/>
              </w:rPr>
            </w:pPr>
          </w:p>
          <w:p w:rsidR="00BF419C" w:rsidRDefault="00BF419C">
            <w:pPr>
              <w:widowControl/>
              <w:jc w:val="center"/>
              <w:rPr>
                <w:rFonts w:ascii="方正小标宋简体" w:eastAsia="方正小标宋简体" w:hAnsi="宋体" w:cs="宋体"/>
                <w:kern w:val="0"/>
                <w:sz w:val="36"/>
                <w:szCs w:val="48"/>
                <w:highlight w:val="red"/>
              </w:rPr>
            </w:pPr>
          </w:p>
          <w:p w:rsidR="00BF419C" w:rsidRDefault="00BF419C">
            <w:pPr>
              <w:widowControl/>
              <w:jc w:val="center"/>
              <w:rPr>
                <w:rFonts w:ascii="方正小标宋简体" w:eastAsia="方正小标宋简体" w:hAnsi="宋体" w:cs="宋体"/>
                <w:kern w:val="0"/>
                <w:sz w:val="36"/>
                <w:szCs w:val="48"/>
                <w:highlight w:val="red"/>
              </w:rPr>
            </w:pPr>
          </w:p>
          <w:p w:rsidR="00BF419C" w:rsidRDefault="00BF419C">
            <w:pPr>
              <w:widowControl/>
              <w:jc w:val="center"/>
              <w:rPr>
                <w:rFonts w:ascii="方正小标宋简体" w:eastAsia="方正小标宋简体" w:hAnsi="宋体" w:cs="宋体"/>
                <w:kern w:val="0"/>
                <w:sz w:val="36"/>
                <w:szCs w:val="48"/>
                <w:highlight w:val="red"/>
              </w:rPr>
            </w:pPr>
          </w:p>
          <w:p w:rsidR="00BF419C" w:rsidRDefault="00BF419C">
            <w:pPr>
              <w:widowControl/>
              <w:jc w:val="center"/>
              <w:rPr>
                <w:rFonts w:ascii="方正小标宋简体" w:eastAsia="方正小标宋简体" w:hAnsi="宋体" w:cs="宋体"/>
                <w:kern w:val="0"/>
                <w:sz w:val="36"/>
                <w:szCs w:val="48"/>
                <w:highlight w:val="red"/>
              </w:rPr>
            </w:pPr>
          </w:p>
          <w:p w:rsidR="00BF419C" w:rsidRDefault="00BF419C">
            <w:pPr>
              <w:widowControl/>
              <w:jc w:val="center"/>
              <w:rPr>
                <w:rFonts w:ascii="方正小标宋简体" w:eastAsia="方正小标宋简体" w:hAnsi="宋体" w:cs="宋体"/>
                <w:kern w:val="0"/>
                <w:sz w:val="36"/>
                <w:szCs w:val="48"/>
                <w:highlight w:val="red"/>
              </w:rPr>
            </w:pPr>
          </w:p>
          <w:p w:rsidR="00BF419C" w:rsidRDefault="0058244F">
            <w:pPr>
              <w:widowControl/>
              <w:jc w:val="center"/>
              <w:rPr>
                <w:rFonts w:ascii="方正小标宋简体" w:eastAsia="方正小标宋简体" w:hAnsi="宋体" w:cs="宋体"/>
                <w:kern w:val="0"/>
                <w:sz w:val="48"/>
                <w:szCs w:val="48"/>
                <w:highlight w:val="red"/>
              </w:rPr>
            </w:pPr>
            <w:r>
              <w:rPr>
                <w:rFonts w:ascii="方正小标宋简体" w:eastAsia="方正小标宋简体" w:hAnsi="宋体" w:cs="宋体" w:hint="eastAsia"/>
                <w:kern w:val="0"/>
                <w:sz w:val="36"/>
                <w:szCs w:val="48"/>
              </w:rPr>
              <w:lastRenderedPageBreak/>
              <w:t>北京市通州区</w:t>
            </w:r>
            <w:r>
              <w:rPr>
                <w:rFonts w:ascii="方正小标宋简体" w:eastAsia="方正小标宋简体" w:hAnsi="宋体" w:cs="宋体" w:hint="eastAsia"/>
                <w:kern w:val="0"/>
                <w:sz w:val="36"/>
                <w:szCs w:val="48"/>
              </w:rPr>
              <w:t>2020</w:t>
            </w:r>
            <w:r>
              <w:rPr>
                <w:rFonts w:ascii="方正小标宋简体" w:eastAsia="方正小标宋简体" w:hAnsi="宋体" w:cs="宋体" w:hint="eastAsia"/>
                <w:kern w:val="0"/>
                <w:sz w:val="36"/>
                <w:szCs w:val="48"/>
              </w:rPr>
              <w:t>年社会保险基金预算收支调整预算表</w:t>
            </w:r>
          </w:p>
        </w:tc>
      </w:tr>
      <w:tr w:rsidR="00BF419C">
        <w:trPr>
          <w:gridBefore w:val="1"/>
          <w:gridAfter w:val="2"/>
          <w:wBefore w:w="459" w:type="dxa"/>
          <w:wAfter w:w="962" w:type="dxa"/>
          <w:trHeight w:val="397"/>
        </w:trPr>
        <w:tc>
          <w:tcPr>
            <w:tcW w:w="2469" w:type="dxa"/>
            <w:gridSpan w:val="6"/>
            <w:tcBorders>
              <w:top w:val="nil"/>
              <w:left w:val="nil"/>
              <w:bottom w:val="single" w:sz="8" w:space="0" w:color="auto"/>
              <w:right w:val="nil"/>
            </w:tcBorders>
            <w:shd w:val="clear" w:color="auto" w:fill="auto"/>
            <w:noWrap/>
            <w:vAlign w:val="center"/>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lastRenderedPageBreak/>
              <w:t xml:space="preserve">    </w:t>
            </w:r>
            <w:r>
              <w:rPr>
                <w:rFonts w:ascii="仿宋_GB2312" w:eastAsia="仿宋_GB2312" w:hAnsi="宋体" w:cs="宋体" w:hint="eastAsia"/>
                <w:color w:val="000000"/>
                <w:kern w:val="0"/>
                <w:sz w:val="16"/>
                <w:szCs w:val="16"/>
              </w:rPr>
              <w:t>表四</w:t>
            </w:r>
          </w:p>
        </w:tc>
        <w:tc>
          <w:tcPr>
            <w:tcW w:w="995" w:type="dxa"/>
            <w:gridSpan w:val="5"/>
            <w:tcBorders>
              <w:top w:val="nil"/>
              <w:left w:val="nil"/>
              <w:bottom w:val="single" w:sz="8" w:space="0" w:color="auto"/>
              <w:right w:val="nil"/>
            </w:tcBorders>
            <w:shd w:val="clear" w:color="auto" w:fill="auto"/>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971" w:type="dxa"/>
            <w:gridSpan w:val="3"/>
            <w:tcBorders>
              <w:top w:val="nil"/>
              <w:left w:val="nil"/>
              <w:bottom w:val="single" w:sz="8" w:space="0" w:color="auto"/>
              <w:right w:val="nil"/>
            </w:tcBorders>
            <w:shd w:val="clear" w:color="auto" w:fill="auto"/>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2724" w:type="dxa"/>
            <w:gridSpan w:val="7"/>
            <w:tcBorders>
              <w:top w:val="nil"/>
              <w:left w:val="nil"/>
              <w:bottom w:val="single" w:sz="8" w:space="0" w:color="auto"/>
              <w:right w:val="nil"/>
            </w:tcBorders>
            <w:shd w:val="clear" w:color="auto" w:fill="auto"/>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1880" w:type="dxa"/>
            <w:gridSpan w:val="7"/>
            <w:tcBorders>
              <w:top w:val="nil"/>
              <w:left w:val="nil"/>
              <w:bottom w:val="single" w:sz="8" w:space="0" w:color="auto"/>
              <w:right w:val="nil"/>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单位：万元</w:t>
            </w:r>
          </w:p>
        </w:tc>
      </w:tr>
      <w:tr w:rsidR="00BF419C">
        <w:trPr>
          <w:gridBefore w:val="1"/>
          <w:gridAfter w:val="2"/>
          <w:wBefore w:w="459" w:type="dxa"/>
          <w:wAfter w:w="962" w:type="dxa"/>
          <w:trHeight w:val="727"/>
        </w:trPr>
        <w:tc>
          <w:tcPr>
            <w:tcW w:w="4435" w:type="dxa"/>
            <w:gridSpan w:val="14"/>
            <w:tcBorders>
              <w:top w:val="nil"/>
              <w:left w:val="nil"/>
              <w:bottom w:val="single" w:sz="4" w:space="0" w:color="auto"/>
              <w:right w:val="double" w:sz="6" w:space="0" w:color="000000"/>
            </w:tcBorders>
            <w:shd w:val="clear" w:color="auto" w:fill="auto"/>
            <w:noWrap/>
            <w:vAlign w:val="center"/>
          </w:tcPr>
          <w:p w:rsidR="00BF419C" w:rsidRDefault="0058244F">
            <w:pPr>
              <w:widowControl/>
              <w:jc w:val="center"/>
              <w:rPr>
                <w:rFonts w:ascii="仿宋_GB2312" w:eastAsia="仿宋_GB2312" w:hAnsi="宋体" w:cs="宋体"/>
                <w:b/>
                <w:kern w:val="0"/>
                <w:sz w:val="20"/>
                <w:szCs w:val="16"/>
              </w:rPr>
            </w:pPr>
            <w:r>
              <w:rPr>
                <w:rFonts w:ascii="仿宋_GB2312" w:eastAsia="仿宋_GB2312" w:hAnsi="宋体" w:cs="宋体" w:hint="eastAsia"/>
                <w:b/>
                <w:kern w:val="0"/>
                <w:sz w:val="20"/>
                <w:szCs w:val="16"/>
              </w:rPr>
              <w:t>收</w:t>
            </w:r>
            <w:r>
              <w:rPr>
                <w:rFonts w:ascii="仿宋_GB2312" w:eastAsia="仿宋_GB2312" w:hAnsi="宋体" w:cs="宋体" w:hint="eastAsia"/>
                <w:b/>
                <w:kern w:val="0"/>
                <w:sz w:val="20"/>
                <w:szCs w:val="16"/>
              </w:rPr>
              <w:t xml:space="preserve">   </w:t>
            </w:r>
            <w:r>
              <w:rPr>
                <w:rFonts w:ascii="仿宋_GB2312" w:eastAsia="仿宋_GB2312" w:hAnsi="宋体" w:cs="宋体" w:hint="eastAsia"/>
                <w:b/>
                <w:kern w:val="0"/>
                <w:sz w:val="20"/>
                <w:szCs w:val="16"/>
              </w:rPr>
              <w:t>入</w:t>
            </w:r>
          </w:p>
        </w:tc>
        <w:tc>
          <w:tcPr>
            <w:tcW w:w="4604" w:type="dxa"/>
            <w:gridSpan w:val="14"/>
            <w:tcBorders>
              <w:top w:val="nil"/>
              <w:left w:val="nil"/>
              <w:bottom w:val="single" w:sz="4" w:space="0" w:color="auto"/>
              <w:right w:val="nil"/>
            </w:tcBorders>
            <w:shd w:val="clear" w:color="auto" w:fill="auto"/>
            <w:noWrap/>
            <w:vAlign w:val="center"/>
          </w:tcPr>
          <w:p w:rsidR="00BF419C" w:rsidRDefault="0058244F">
            <w:pPr>
              <w:widowControl/>
              <w:jc w:val="center"/>
              <w:rPr>
                <w:rFonts w:ascii="仿宋_GB2312" w:eastAsia="仿宋_GB2312" w:hAnsi="宋体" w:cs="宋体"/>
                <w:b/>
                <w:kern w:val="0"/>
                <w:sz w:val="20"/>
                <w:szCs w:val="16"/>
              </w:rPr>
            </w:pPr>
            <w:r>
              <w:rPr>
                <w:rFonts w:ascii="仿宋_GB2312" w:eastAsia="仿宋_GB2312" w:hAnsi="宋体" w:cs="宋体" w:hint="eastAsia"/>
                <w:b/>
                <w:kern w:val="0"/>
                <w:sz w:val="20"/>
                <w:szCs w:val="16"/>
              </w:rPr>
              <w:t>支</w:t>
            </w:r>
            <w:r>
              <w:rPr>
                <w:rFonts w:ascii="仿宋_GB2312" w:eastAsia="仿宋_GB2312" w:hAnsi="宋体" w:cs="宋体" w:hint="eastAsia"/>
                <w:b/>
                <w:kern w:val="0"/>
                <w:sz w:val="20"/>
                <w:szCs w:val="16"/>
              </w:rPr>
              <w:t xml:space="preserve">    </w:t>
            </w:r>
            <w:r>
              <w:rPr>
                <w:rFonts w:ascii="仿宋_GB2312" w:eastAsia="仿宋_GB2312" w:hAnsi="宋体" w:cs="宋体" w:hint="eastAsia"/>
                <w:b/>
                <w:kern w:val="0"/>
                <w:sz w:val="20"/>
                <w:szCs w:val="16"/>
              </w:rPr>
              <w:t>出</w:t>
            </w:r>
          </w:p>
        </w:tc>
      </w:tr>
      <w:tr w:rsidR="00BF419C">
        <w:trPr>
          <w:gridBefore w:val="1"/>
          <w:gridAfter w:val="2"/>
          <w:wBefore w:w="459" w:type="dxa"/>
          <w:wAfter w:w="962" w:type="dxa"/>
          <w:trHeight w:val="1077"/>
        </w:trPr>
        <w:tc>
          <w:tcPr>
            <w:tcW w:w="2469" w:type="dxa"/>
            <w:gridSpan w:val="6"/>
            <w:tcBorders>
              <w:top w:val="nil"/>
              <w:left w:val="nil"/>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项</w:t>
            </w: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目</w:t>
            </w:r>
          </w:p>
        </w:tc>
        <w:tc>
          <w:tcPr>
            <w:tcW w:w="995" w:type="dxa"/>
            <w:gridSpan w:val="5"/>
            <w:tcBorders>
              <w:top w:val="nil"/>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2020</w:t>
            </w:r>
            <w:r>
              <w:rPr>
                <w:rFonts w:ascii="仿宋_GB2312" w:eastAsia="仿宋_GB2312" w:hAnsi="宋体" w:cs="宋体" w:hint="eastAsia"/>
                <w:kern w:val="0"/>
                <w:sz w:val="16"/>
                <w:szCs w:val="16"/>
              </w:rPr>
              <w:t>年</w:t>
            </w: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预算数</w:t>
            </w:r>
          </w:p>
        </w:tc>
        <w:tc>
          <w:tcPr>
            <w:tcW w:w="971" w:type="dxa"/>
            <w:gridSpan w:val="3"/>
            <w:tcBorders>
              <w:top w:val="nil"/>
              <w:left w:val="nil"/>
              <w:bottom w:val="single" w:sz="4" w:space="0" w:color="auto"/>
              <w:right w:val="double" w:sz="6" w:space="0" w:color="auto"/>
            </w:tcBorders>
            <w:shd w:val="clear" w:color="auto" w:fill="auto"/>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2020</w:t>
            </w:r>
            <w:r>
              <w:rPr>
                <w:rFonts w:ascii="仿宋_GB2312" w:eastAsia="仿宋_GB2312" w:hAnsi="宋体" w:cs="宋体" w:hint="eastAsia"/>
                <w:kern w:val="0"/>
                <w:sz w:val="16"/>
                <w:szCs w:val="16"/>
              </w:rPr>
              <w:t>年调整预算数</w:t>
            </w:r>
          </w:p>
        </w:tc>
        <w:tc>
          <w:tcPr>
            <w:tcW w:w="2724" w:type="dxa"/>
            <w:gridSpan w:val="7"/>
            <w:tcBorders>
              <w:top w:val="nil"/>
              <w:left w:val="nil"/>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项</w:t>
            </w: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目</w:t>
            </w:r>
          </w:p>
        </w:tc>
        <w:tc>
          <w:tcPr>
            <w:tcW w:w="980" w:type="dxa"/>
            <w:gridSpan w:val="4"/>
            <w:tcBorders>
              <w:top w:val="nil"/>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2020</w:t>
            </w:r>
            <w:r>
              <w:rPr>
                <w:rFonts w:ascii="仿宋_GB2312" w:eastAsia="仿宋_GB2312" w:hAnsi="宋体" w:cs="宋体" w:hint="eastAsia"/>
                <w:kern w:val="0"/>
                <w:sz w:val="16"/>
                <w:szCs w:val="16"/>
              </w:rPr>
              <w:t>年</w:t>
            </w: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预算数</w:t>
            </w:r>
          </w:p>
        </w:tc>
        <w:tc>
          <w:tcPr>
            <w:tcW w:w="900" w:type="dxa"/>
            <w:gridSpan w:val="3"/>
            <w:tcBorders>
              <w:top w:val="nil"/>
              <w:left w:val="nil"/>
              <w:bottom w:val="single" w:sz="4" w:space="0" w:color="auto"/>
              <w:right w:val="nil"/>
            </w:tcBorders>
            <w:shd w:val="clear" w:color="auto" w:fill="auto"/>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2020</w:t>
            </w:r>
            <w:r>
              <w:rPr>
                <w:rFonts w:ascii="仿宋_GB2312" w:eastAsia="仿宋_GB2312" w:hAnsi="宋体" w:cs="宋体" w:hint="eastAsia"/>
                <w:kern w:val="0"/>
                <w:sz w:val="16"/>
                <w:szCs w:val="16"/>
              </w:rPr>
              <w:t>年调整预算数</w:t>
            </w:r>
          </w:p>
        </w:tc>
      </w:tr>
      <w:tr w:rsidR="00BF419C">
        <w:trPr>
          <w:gridBefore w:val="1"/>
          <w:gridAfter w:val="2"/>
          <w:wBefore w:w="459" w:type="dxa"/>
          <w:wAfter w:w="962" w:type="dxa"/>
          <w:trHeight w:val="1077"/>
        </w:trPr>
        <w:tc>
          <w:tcPr>
            <w:tcW w:w="2469" w:type="dxa"/>
            <w:gridSpan w:val="6"/>
            <w:tcBorders>
              <w:top w:val="nil"/>
              <w:left w:val="nil"/>
              <w:bottom w:val="single" w:sz="4" w:space="0" w:color="auto"/>
              <w:right w:val="single" w:sz="4" w:space="0" w:color="auto"/>
            </w:tcBorders>
            <w:shd w:val="clear" w:color="auto" w:fill="auto"/>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城乡居民基本养老保险基金收入</w:t>
            </w:r>
          </w:p>
        </w:tc>
        <w:tc>
          <w:tcPr>
            <w:tcW w:w="995"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117,215</w:t>
            </w:r>
            <w:r>
              <w:rPr>
                <w:rFonts w:ascii="仿宋_GB2312" w:eastAsia="仿宋_GB2312" w:hAnsi="宋体" w:cs="宋体" w:hint="eastAsia"/>
                <w:kern w:val="0"/>
                <w:sz w:val="16"/>
                <w:szCs w:val="16"/>
              </w:rPr>
              <w:t xml:space="preserve"> </w:t>
            </w:r>
          </w:p>
        </w:tc>
        <w:tc>
          <w:tcPr>
            <w:tcW w:w="971" w:type="dxa"/>
            <w:gridSpan w:val="3"/>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113,321</w:t>
            </w:r>
          </w:p>
        </w:tc>
        <w:tc>
          <w:tcPr>
            <w:tcW w:w="2724" w:type="dxa"/>
            <w:gridSpan w:val="7"/>
            <w:tcBorders>
              <w:top w:val="nil"/>
              <w:left w:val="nil"/>
              <w:bottom w:val="single" w:sz="4" w:space="0" w:color="auto"/>
              <w:right w:val="single" w:sz="4" w:space="0" w:color="auto"/>
            </w:tcBorders>
            <w:shd w:val="clear" w:color="auto" w:fill="auto"/>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城乡居民基本养老保险基金支出</w:t>
            </w:r>
          </w:p>
        </w:tc>
        <w:tc>
          <w:tcPr>
            <w:tcW w:w="980" w:type="dxa"/>
            <w:gridSpan w:val="4"/>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119,673</w:t>
            </w:r>
            <w:r>
              <w:rPr>
                <w:rFonts w:ascii="仿宋_GB2312" w:eastAsia="仿宋_GB2312" w:hAnsi="宋体" w:cs="宋体" w:hint="eastAsia"/>
                <w:kern w:val="0"/>
                <w:sz w:val="16"/>
                <w:szCs w:val="16"/>
              </w:rPr>
              <w:t xml:space="preserve"> </w:t>
            </w:r>
          </w:p>
        </w:tc>
        <w:tc>
          <w:tcPr>
            <w:tcW w:w="900" w:type="dxa"/>
            <w:gridSpan w:val="3"/>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113,949</w:t>
            </w:r>
          </w:p>
        </w:tc>
      </w:tr>
      <w:tr w:rsidR="00BF419C">
        <w:trPr>
          <w:gridBefore w:val="1"/>
          <w:gridAfter w:val="2"/>
          <w:wBefore w:w="459" w:type="dxa"/>
          <w:wAfter w:w="962" w:type="dxa"/>
          <w:trHeight w:val="1077"/>
        </w:trPr>
        <w:tc>
          <w:tcPr>
            <w:tcW w:w="2469" w:type="dxa"/>
            <w:gridSpan w:val="6"/>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其中：</w:t>
            </w:r>
            <w:r>
              <w:rPr>
                <w:rFonts w:ascii="仿宋_GB2312" w:eastAsia="仿宋_GB2312" w:hAnsi="宋体" w:cs="宋体" w:hint="eastAsia"/>
                <w:kern w:val="0"/>
                <w:sz w:val="16"/>
                <w:szCs w:val="16"/>
              </w:rPr>
              <w:t>1.</w:t>
            </w:r>
            <w:r>
              <w:rPr>
                <w:rFonts w:ascii="仿宋_GB2312" w:eastAsia="仿宋_GB2312" w:hAnsi="宋体" w:cs="宋体" w:hint="eastAsia"/>
                <w:kern w:val="0"/>
                <w:sz w:val="16"/>
                <w:szCs w:val="16"/>
              </w:rPr>
              <w:t>保险费收入</w:t>
            </w:r>
          </w:p>
        </w:tc>
        <w:tc>
          <w:tcPr>
            <w:tcW w:w="995"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8,735</w:t>
            </w:r>
          </w:p>
        </w:tc>
        <w:tc>
          <w:tcPr>
            <w:tcW w:w="971" w:type="dxa"/>
            <w:gridSpan w:val="3"/>
            <w:tcBorders>
              <w:top w:val="nil"/>
              <w:left w:val="nil"/>
              <w:bottom w:val="single" w:sz="4" w:space="0" w:color="auto"/>
              <w:right w:val="double" w:sz="6" w:space="0" w:color="auto"/>
            </w:tcBorders>
            <w:shd w:val="clear" w:color="000000" w:fill="FFFFFF"/>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8,735</w:t>
            </w:r>
          </w:p>
        </w:tc>
        <w:tc>
          <w:tcPr>
            <w:tcW w:w="2724" w:type="dxa"/>
            <w:gridSpan w:val="7"/>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其中：</w:t>
            </w:r>
            <w:r>
              <w:rPr>
                <w:rFonts w:ascii="仿宋_GB2312" w:eastAsia="仿宋_GB2312" w:hAnsi="宋体" w:cs="宋体" w:hint="eastAsia"/>
                <w:kern w:val="0"/>
                <w:sz w:val="16"/>
                <w:szCs w:val="16"/>
              </w:rPr>
              <w:t>1.</w:t>
            </w:r>
            <w:r>
              <w:rPr>
                <w:rFonts w:ascii="仿宋_GB2312" w:eastAsia="仿宋_GB2312" w:hAnsi="宋体" w:cs="宋体" w:hint="eastAsia"/>
                <w:kern w:val="0"/>
                <w:sz w:val="16"/>
                <w:szCs w:val="16"/>
              </w:rPr>
              <w:t>基础养老金支出</w:t>
            </w:r>
            <w:r>
              <w:rPr>
                <w:rFonts w:ascii="仿宋_GB2312" w:eastAsia="仿宋_GB2312" w:hAnsi="宋体" w:cs="宋体" w:hint="eastAsia"/>
                <w:kern w:val="0"/>
                <w:sz w:val="16"/>
                <w:szCs w:val="16"/>
              </w:rPr>
              <w:t xml:space="preserve"> </w:t>
            </w:r>
          </w:p>
        </w:tc>
        <w:tc>
          <w:tcPr>
            <w:tcW w:w="980" w:type="dxa"/>
            <w:gridSpan w:val="4"/>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107,730</w:t>
            </w:r>
            <w:r>
              <w:rPr>
                <w:rFonts w:ascii="仿宋_GB2312" w:eastAsia="仿宋_GB2312" w:hAnsi="宋体" w:cs="宋体" w:hint="eastAsia"/>
                <w:kern w:val="0"/>
                <w:sz w:val="16"/>
                <w:szCs w:val="16"/>
              </w:rPr>
              <w:t xml:space="preserve"> </w:t>
            </w:r>
          </w:p>
        </w:tc>
        <w:tc>
          <w:tcPr>
            <w:tcW w:w="900" w:type="dxa"/>
            <w:gridSpan w:val="3"/>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102,706</w:t>
            </w:r>
          </w:p>
        </w:tc>
      </w:tr>
      <w:tr w:rsidR="00BF419C">
        <w:trPr>
          <w:gridBefore w:val="1"/>
          <w:gridAfter w:val="2"/>
          <w:wBefore w:w="459" w:type="dxa"/>
          <w:wAfter w:w="962" w:type="dxa"/>
          <w:trHeight w:val="1077"/>
        </w:trPr>
        <w:tc>
          <w:tcPr>
            <w:tcW w:w="2469" w:type="dxa"/>
            <w:gridSpan w:val="6"/>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2.</w:t>
            </w:r>
            <w:r>
              <w:rPr>
                <w:rFonts w:ascii="仿宋_GB2312" w:eastAsia="仿宋_GB2312" w:hAnsi="宋体" w:cs="宋体" w:hint="eastAsia"/>
                <w:kern w:val="0"/>
                <w:sz w:val="16"/>
                <w:szCs w:val="16"/>
              </w:rPr>
              <w:t>利息收入</w:t>
            </w:r>
          </w:p>
        </w:tc>
        <w:tc>
          <w:tcPr>
            <w:tcW w:w="995"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2,200</w:t>
            </w:r>
            <w:r>
              <w:rPr>
                <w:rFonts w:ascii="仿宋_GB2312" w:eastAsia="仿宋_GB2312" w:hAnsi="宋体" w:cs="宋体" w:hint="eastAsia"/>
                <w:kern w:val="0"/>
                <w:sz w:val="16"/>
                <w:szCs w:val="16"/>
              </w:rPr>
              <w:t xml:space="preserve"> </w:t>
            </w:r>
          </w:p>
        </w:tc>
        <w:tc>
          <w:tcPr>
            <w:tcW w:w="971" w:type="dxa"/>
            <w:gridSpan w:val="3"/>
            <w:tcBorders>
              <w:top w:val="nil"/>
              <w:left w:val="nil"/>
              <w:bottom w:val="single" w:sz="4" w:space="0" w:color="auto"/>
              <w:right w:val="double" w:sz="6" w:space="0" w:color="auto"/>
            </w:tcBorders>
            <w:shd w:val="clear" w:color="000000" w:fill="FFFFFF"/>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3,330</w:t>
            </w:r>
            <w:r>
              <w:rPr>
                <w:rFonts w:ascii="仿宋_GB2312" w:eastAsia="仿宋_GB2312" w:hAnsi="宋体" w:cs="宋体" w:hint="eastAsia"/>
                <w:kern w:val="0"/>
                <w:sz w:val="16"/>
                <w:szCs w:val="16"/>
              </w:rPr>
              <w:t xml:space="preserve"> </w:t>
            </w:r>
          </w:p>
        </w:tc>
        <w:tc>
          <w:tcPr>
            <w:tcW w:w="2724" w:type="dxa"/>
            <w:gridSpan w:val="7"/>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2.</w:t>
            </w:r>
            <w:r>
              <w:rPr>
                <w:rFonts w:ascii="仿宋_GB2312" w:eastAsia="仿宋_GB2312" w:hAnsi="宋体" w:cs="宋体" w:hint="eastAsia"/>
                <w:kern w:val="0"/>
                <w:sz w:val="16"/>
                <w:szCs w:val="16"/>
              </w:rPr>
              <w:t>个人账户养老金支出</w:t>
            </w:r>
          </w:p>
        </w:tc>
        <w:tc>
          <w:tcPr>
            <w:tcW w:w="980" w:type="dxa"/>
            <w:gridSpan w:val="4"/>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10,111</w:t>
            </w:r>
            <w:r>
              <w:rPr>
                <w:rFonts w:ascii="仿宋_GB2312" w:eastAsia="仿宋_GB2312" w:hAnsi="宋体" w:cs="宋体" w:hint="eastAsia"/>
                <w:kern w:val="0"/>
                <w:sz w:val="16"/>
                <w:szCs w:val="16"/>
              </w:rPr>
              <w:t xml:space="preserve"> </w:t>
            </w:r>
          </w:p>
        </w:tc>
        <w:tc>
          <w:tcPr>
            <w:tcW w:w="900" w:type="dxa"/>
            <w:gridSpan w:val="3"/>
            <w:tcBorders>
              <w:top w:val="nil"/>
              <w:left w:val="nil"/>
              <w:bottom w:val="nil"/>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9,411</w:t>
            </w:r>
          </w:p>
        </w:tc>
      </w:tr>
      <w:tr w:rsidR="00BF419C">
        <w:trPr>
          <w:gridBefore w:val="1"/>
          <w:gridAfter w:val="2"/>
          <w:wBefore w:w="459" w:type="dxa"/>
          <w:wAfter w:w="962" w:type="dxa"/>
          <w:trHeight w:val="1077"/>
        </w:trPr>
        <w:tc>
          <w:tcPr>
            <w:tcW w:w="2469" w:type="dxa"/>
            <w:gridSpan w:val="6"/>
            <w:tcBorders>
              <w:top w:val="nil"/>
              <w:left w:val="nil"/>
              <w:bottom w:val="single" w:sz="4" w:space="0" w:color="auto"/>
              <w:right w:val="single" w:sz="4" w:space="0" w:color="auto"/>
            </w:tcBorders>
            <w:shd w:val="clear" w:color="auto" w:fill="auto"/>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3.</w:t>
            </w:r>
            <w:r>
              <w:rPr>
                <w:rFonts w:ascii="仿宋_GB2312" w:eastAsia="仿宋_GB2312" w:hAnsi="宋体" w:cs="宋体" w:hint="eastAsia"/>
                <w:kern w:val="0"/>
                <w:sz w:val="16"/>
                <w:szCs w:val="16"/>
              </w:rPr>
              <w:t>财政补贴收入</w:t>
            </w:r>
          </w:p>
        </w:tc>
        <w:tc>
          <w:tcPr>
            <w:tcW w:w="995"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104,480</w:t>
            </w:r>
          </w:p>
        </w:tc>
        <w:tc>
          <w:tcPr>
            <w:tcW w:w="971" w:type="dxa"/>
            <w:gridSpan w:val="3"/>
            <w:tcBorders>
              <w:top w:val="nil"/>
              <w:left w:val="nil"/>
              <w:bottom w:val="single" w:sz="4" w:space="0" w:color="auto"/>
              <w:right w:val="double" w:sz="6" w:space="0" w:color="auto"/>
            </w:tcBorders>
            <w:shd w:val="clear" w:color="000000" w:fill="FFFFFF"/>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99,456</w:t>
            </w:r>
          </w:p>
        </w:tc>
        <w:tc>
          <w:tcPr>
            <w:tcW w:w="2724" w:type="dxa"/>
            <w:gridSpan w:val="7"/>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3.</w:t>
            </w:r>
            <w:r>
              <w:rPr>
                <w:rFonts w:ascii="仿宋_GB2312" w:eastAsia="仿宋_GB2312" w:hAnsi="宋体" w:cs="宋体" w:hint="eastAsia"/>
                <w:kern w:val="0"/>
                <w:sz w:val="16"/>
                <w:szCs w:val="16"/>
              </w:rPr>
              <w:t>丧葬抚恤补助支出</w:t>
            </w:r>
            <w:r>
              <w:rPr>
                <w:rFonts w:ascii="仿宋_GB2312" w:eastAsia="仿宋_GB2312" w:hAnsi="宋体" w:cs="宋体" w:hint="eastAsia"/>
                <w:kern w:val="0"/>
                <w:sz w:val="16"/>
                <w:szCs w:val="16"/>
              </w:rPr>
              <w:t xml:space="preserve"> </w:t>
            </w:r>
          </w:p>
        </w:tc>
        <w:tc>
          <w:tcPr>
            <w:tcW w:w="980" w:type="dxa"/>
            <w:gridSpan w:val="4"/>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1,420</w:t>
            </w:r>
            <w:r>
              <w:rPr>
                <w:rFonts w:ascii="仿宋_GB2312" w:eastAsia="仿宋_GB2312" w:hAnsi="宋体" w:cs="宋体" w:hint="eastAsia"/>
                <w:kern w:val="0"/>
                <w:sz w:val="16"/>
                <w:szCs w:val="16"/>
              </w:rPr>
              <w:t xml:space="preserve"> </w:t>
            </w:r>
          </w:p>
        </w:tc>
        <w:tc>
          <w:tcPr>
            <w:tcW w:w="900" w:type="dxa"/>
            <w:gridSpan w:val="3"/>
            <w:tcBorders>
              <w:top w:val="single" w:sz="4" w:space="0" w:color="auto"/>
              <w:left w:val="nil"/>
              <w:bottom w:val="nil"/>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1,420</w:t>
            </w:r>
          </w:p>
        </w:tc>
      </w:tr>
      <w:tr w:rsidR="00BF419C">
        <w:trPr>
          <w:gridBefore w:val="1"/>
          <w:gridAfter w:val="2"/>
          <w:wBefore w:w="459" w:type="dxa"/>
          <w:wAfter w:w="962" w:type="dxa"/>
          <w:trHeight w:val="1077"/>
        </w:trPr>
        <w:tc>
          <w:tcPr>
            <w:tcW w:w="2469" w:type="dxa"/>
            <w:gridSpan w:val="6"/>
            <w:tcBorders>
              <w:top w:val="nil"/>
              <w:left w:val="nil"/>
              <w:bottom w:val="single" w:sz="4" w:space="0" w:color="auto"/>
              <w:right w:val="single" w:sz="4" w:space="0" w:color="auto"/>
            </w:tcBorders>
            <w:shd w:val="clear" w:color="auto" w:fill="auto"/>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4.</w:t>
            </w:r>
            <w:r>
              <w:rPr>
                <w:rFonts w:ascii="仿宋_GB2312" w:eastAsia="仿宋_GB2312" w:hAnsi="宋体" w:cs="宋体" w:hint="eastAsia"/>
                <w:kern w:val="0"/>
                <w:sz w:val="16"/>
                <w:szCs w:val="16"/>
              </w:rPr>
              <w:t>转移收入</w:t>
            </w:r>
          </w:p>
        </w:tc>
        <w:tc>
          <w:tcPr>
            <w:tcW w:w="995"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1,800</w:t>
            </w:r>
            <w:r>
              <w:rPr>
                <w:rFonts w:ascii="仿宋_GB2312" w:eastAsia="仿宋_GB2312" w:hAnsi="宋体" w:cs="宋体" w:hint="eastAsia"/>
                <w:kern w:val="0"/>
                <w:sz w:val="16"/>
                <w:szCs w:val="16"/>
              </w:rPr>
              <w:t xml:space="preserve"> </w:t>
            </w:r>
          </w:p>
        </w:tc>
        <w:tc>
          <w:tcPr>
            <w:tcW w:w="971" w:type="dxa"/>
            <w:gridSpan w:val="3"/>
            <w:tcBorders>
              <w:top w:val="nil"/>
              <w:left w:val="nil"/>
              <w:bottom w:val="single" w:sz="4" w:space="0" w:color="auto"/>
              <w:right w:val="double" w:sz="6" w:space="0" w:color="auto"/>
            </w:tcBorders>
            <w:shd w:val="clear" w:color="000000" w:fill="FFFFFF"/>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1,800</w:t>
            </w:r>
            <w:r>
              <w:rPr>
                <w:rFonts w:ascii="仿宋_GB2312" w:eastAsia="仿宋_GB2312" w:hAnsi="宋体" w:cs="宋体" w:hint="eastAsia"/>
                <w:kern w:val="0"/>
                <w:sz w:val="16"/>
                <w:szCs w:val="16"/>
              </w:rPr>
              <w:t xml:space="preserve"> </w:t>
            </w:r>
          </w:p>
        </w:tc>
        <w:tc>
          <w:tcPr>
            <w:tcW w:w="2724" w:type="dxa"/>
            <w:gridSpan w:val="7"/>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4.</w:t>
            </w:r>
            <w:r>
              <w:rPr>
                <w:rFonts w:ascii="仿宋_GB2312" w:eastAsia="仿宋_GB2312" w:hAnsi="宋体" w:cs="宋体" w:hint="eastAsia"/>
                <w:kern w:val="0"/>
                <w:sz w:val="16"/>
                <w:szCs w:val="16"/>
              </w:rPr>
              <w:t>转移支出</w:t>
            </w:r>
          </w:p>
        </w:tc>
        <w:tc>
          <w:tcPr>
            <w:tcW w:w="980" w:type="dxa"/>
            <w:gridSpan w:val="4"/>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w:t>
            </w:r>
            <w:r>
              <w:rPr>
                <w:rFonts w:ascii="仿宋_GB2312" w:eastAsia="仿宋_GB2312" w:hAnsi="宋体" w:cs="宋体" w:hint="eastAsia"/>
                <w:kern w:val="0"/>
                <w:sz w:val="16"/>
                <w:szCs w:val="16"/>
              </w:rPr>
              <w:t>2</w:t>
            </w:r>
          </w:p>
        </w:tc>
        <w:tc>
          <w:tcPr>
            <w:tcW w:w="900" w:type="dxa"/>
            <w:gridSpan w:val="3"/>
            <w:tcBorders>
              <w:top w:val="single" w:sz="4" w:space="0" w:color="auto"/>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w:t>
            </w:r>
            <w:r>
              <w:rPr>
                <w:rFonts w:ascii="仿宋_GB2312" w:eastAsia="仿宋_GB2312" w:hAnsi="宋体" w:cs="宋体" w:hint="eastAsia"/>
                <w:kern w:val="0"/>
                <w:sz w:val="16"/>
                <w:szCs w:val="16"/>
              </w:rPr>
              <w:t>2</w:t>
            </w:r>
          </w:p>
        </w:tc>
      </w:tr>
      <w:tr w:rsidR="00BF419C">
        <w:trPr>
          <w:gridBefore w:val="1"/>
          <w:gridAfter w:val="2"/>
          <w:wBefore w:w="459" w:type="dxa"/>
          <w:wAfter w:w="962" w:type="dxa"/>
          <w:trHeight w:val="1077"/>
        </w:trPr>
        <w:tc>
          <w:tcPr>
            <w:tcW w:w="2469" w:type="dxa"/>
            <w:gridSpan w:val="6"/>
            <w:tcBorders>
              <w:top w:val="nil"/>
              <w:left w:val="nil"/>
              <w:bottom w:val="single" w:sz="4" w:space="0" w:color="auto"/>
              <w:right w:val="single" w:sz="4" w:space="0" w:color="auto"/>
            </w:tcBorders>
            <w:shd w:val="clear" w:color="auto" w:fill="auto"/>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995"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971" w:type="dxa"/>
            <w:gridSpan w:val="3"/>
            <w:tcBorders>
              <w:top w:val="nil"/>
              <w:left w:val="nil"/>
              <w:bottom w:val="single" w:sz="4" w:space="0" w:color="auto"/>
              <w:right w:val="double" w:sz="6" w:space="0" w:color="auto"/>
            </w:tcBorders>
            <w:shd w:val="clear" w:color="000000" w:fill="FFFFFF"/>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c>
          <w:tcPr>
            <w:tcW w:w="2724" w:type="dxa"/>
            <w:gridSpan w:val="7"/>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r>
              <w:rPr>
                <w:rFonts w:ascii="仿宋_GB2312" w:eastAsia="仿宋_GB2312" w:hAnsi="宋体" w:cs="宋体" w:hint="eastAsia"/>
                <w:kern w:val="0"/>
                <w:sz w:val="16"/>
                <w:szCs w:val="16"/>
              </w:rPr>
              <w:t xml:space="preserve">      5.</w:t>
            </w:r>
            <w:r>
              <w:rPr>
                <w:rFonts w:ascii="仿宋_GB2312" w:eastAsia="仿宋_GB2312" w:hAnsi="宋体" w:cs="宋体" w:hint="eastAsia"/>
                <w:kern w:val="0"/>
                <w:sz w:val="16"/>
                <w:szCs w:val="16"/>
              </w:rPr>
              <w:t>其他支出</w:t>
            </w:r>
          </w:p>
        </w:tc>
        <w:tc>
          <w:tcPr>
            <w:tcW w:w="980" w:type="dxa"/>
            <w:gridSpan w:val="4"/>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400</w:t>
            </w:r>
            <w:r>
              <w:rPr>
                <w:rFonts w:ascii="仿宋_GB2312" w:eastAsia="仿宋_GB2312" w:hAnsi="宋体" w:cs="宋体" w:hint="eastAsia"/>
                <w:kern w:val="0"/>
                <w:sz w:val="16"/>
                <w:szCs w:val="16"/>
              </w:rPr>
              <w:t xml:space="preserve">　</w:t>
            </w:r>
          </w:p>
        </w:tc>
        <w:tc>
          <w:tcPr>
            <w:tcW w:w="900" w:type="dxa"/>
            <w:gridSpan w:val="3"/>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400</w:t>
            </w:r>
          </w:p>
        </w:tc>
      </w:tr>
      <w:tr w:rsidR="00BF419C">
        <w:trPr>
          <w:gridBefore w:val="1"/>
          <w:gridAfter w:val="2"/>
          <w:wBefore w:w="459" w:type="dxa"/>
          <w:wAfter w:w="962" w:type="dxa"/>
          <w:trHeight w:val="1077"/>
        </w:trPr>
        <w:tc>
          <w:tcPr>
            <w:tcW w:w="2469" w:type="dxa"/>
            <w:gridSpan w:val="6"/>
            <w:tcBorders>
              <w:top w:val="nil"/>
              <w:left w:val="nil"/>
              <w:bottom w:val="single" w:sz="4" w:space="0" w:color="auto"/>
              <w:right w:val="single" w:sz="4" w:space="0" w:color="auto"/>
            </w:tcBorders>
            <w:shd w:val="clear" w:color="auto" w:fill="auto"/>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上年结余</w:t>
            </w:r>
          </w:p>
        </w:tc>
        <w:tc>
          <w:tcPr>
            <w:tcW w:w="995" w:type="dxa"/>
            <w:gridSpan w:val="5"/>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183,746</w:t>
            </w:r>
            <w:r>
              <w:rPr>
                <w:rFonts w:ascii="仿宋_GB2312" w:eastAsia="仿宋_GB2312" w:hAnsi="宋体" w:cs="宋体" w:hint="eastAsia"/>
                <w:kern w:val="0"/>
                <w:sz w:val="16"/>
                <w:szCs w:val="16"/>
              </w:rPr>
              <w:t xml:space="preserve"> </w:t>
            </w:r>
          </w:p>
        </w:tc>
        <w:tc>
          <w:tcPr>
            <w:tcW w:w="971" w:type="dxa"/>
            <w:gridSpan w:val="3"/>
            <w:tcBorders>
              <w:top w:val="nil"/>
              <w:left w:val="nil"/>
              <w:bottom w:val="single" w:sz="4" w:space="0" w:color="auto"/>
              <w:right w:val="double" w:sz="6"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185,906</w:t>
            </w:r>
            <w:r>
              <w:rPr>
                <w:rFonts w:ascii="仿宋_GB2312" w:eastAsia="仿宋_GB2312" w:hAnsi="宋体" w:cs="宋体" w:hint="eastAsia"/>
                <w:kern w:val="0"/>
                <w:sz w:val="16"/>
                <w:szCs w:val="16"/>
              </w:rPr>
              <w:t xml:space="preserve"> </w:t>
            </w:r>
          </w:p>
        </w:tc>
        <w:tc>
          <w:tcPr>
            <w:tcW w:w="2724" w:type="dxa"/>
            <w:gridSpan w:val="7"/>
            <w:tcBorders>
              <w:top w:val="nil"/>
              <w:left w:val="nil"/>
              <w:bottom w:val="single" w:sz="4" w:space="0" w:color="auto"/>
              <w:right w:val="single" w:sz="4" w:space="0" w:color="auto"/>
            </w:tcBorders>
            <w:shd w:val="clear" w:color="auto" w:fill="auto"/>
            <w:noWrap/>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年末滚存结余</w:t>
            </w:r>
          </w:p>
        </w:tc>
        <w:tc>
          <w:tcPr>
            <w:tcW w:w="980" w:type="dxa"/>
            <w:gridSpan w:val="4"/>
            <w:tcBorders>
              <w:top w:val="nil"/>
              <w:left w:val="nil"/>
              <w:bottom w:val="single" w:sz="4" w:space="0" w:color="auto"/>
              <w:right w:val="single" w:sz="4" w:space="0" w:color="auto"/>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18</w:t>
            </w:r>
            <w:r>
              <w:rPr>
                <w:rFonts w:ascii="仿宋_GB2312" w:eastAsia="仿宋_GB2312" w:hAnsi="宋体" w:cs="宋体" w:hint="eastAsia"/>
                <w:kern w:val="0"/>
                <w:sz w:val="16"/>
                <w:szCs w:val="16"/>
              </w:rPr>
              <w:t>1,288</w:t>
            </w:r>
          </w:p>
        </w:tc>
        <w:tc>
          <w:tcPr>
            <w:tcW w:w="900" w:type="dxa"/>
            <w:gridSpan w:val="3"/>
            <w:tcBorders>
              <w:top w:val="nil"/>
              <w:left w:val="nil"/>
              <w:bottom w:val="single" w:sz="4" w:space="0" w:color="auto"/>
              <w:right w:val="nil"/>
            </w:tcBorders>
            <w:shd w:val="clear" w:color="000000" w:fill="FFFFFF"/>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18</w:t>
            </w:r>
            <w:r>
              <w:rPr>
                <w:rFonts w:ascii="仿宋_GB2312" w:eastAsia="仿宋_GB2312" w:hAnsi="宋体" w:cs="宋体" w:hint="eastAsia"/>
                <w:kern w:val="0"/>
                <w:sz w:val="16"/>
                <w:szCs w:val="16"/>
              </w:rPr>
              <w:t>5,278</w:t>
            </w:r>
          </w:p>
        </w:tc>
      </w:tr>
      <w:tr w:rsidR="00BF419C">
        <w:trPr>
          <w:gridBefore w:val="1"/>
          <w:gridAfter w:val="2"/>
          <w:wBefore w:w="459" w:type="dxa"/>
          <w:wAfter w:w="962" w:type="dxa"/>
          <w:trHeight w:val="1077"/>
        </w:trPr>
        <w:tc>
          <w:tcPr>
            <w:tcW w:w="2469" w:type="dxa"/>
            <w:gridSpan w:val="6"/>
            <w:tcBorders>
              <w:top w:val="nil"/>
              <w:left w:val="nil"/>
              <w:bottom w:val="single" w:sz="8"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收入总计</w:t>
            </w:r>
          </w:p>
        </w:tc>
        <w:tc>
          <w:tcPr>
            <w:tcW w:w="995" w:type="dxa"/>
            <w:gridSpan w:val="5"/>
            <w:tcBorders>
              <w:top w:val="nil"/>
              <w:left w:val="nil"/>
              <w:bottom w:val="single" w:sz="8" w:space="0" w:color="auto"/>
              <w:right w:val="single" w:sz="4" w:space="0" w:color="auto"/>
            </w:tcBorders>
            <w:shd w:val="clear" w:color="000000" w:fill="FFFFFF"/>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300,961</w:t>
            </w:r>
          </w:p>
        </w:tc>
        <w:tc>
          <w:tcPr>
            <w:tcW w:w="971" w:type="dxa"/>
            <w:gridSpan w:val="3"/>
            <w:tcBorders>
              <w:top w:val="nil"/>
              <w:left w:val="nil"/>
              <w:bottom w:val="single" w:sz="8" w:space="0" w:color="auto"/>
              <w:right w:val="double" w:sz="6" w:space="0" w:color="auto"/>
            </w:tcBorders>
            <w:shd w:val="clear" w:color="000000" w:fill="FFFFFF"/>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299,227</w:t>
            </w:r>
          </w:p>
        </w:tc>
        <w:tc>
          <w:tcPr>
            <w:tcW w:w="2724" w:type="dxa"/>
            <w:gridSpan w:val="7"/>
            <w:tcBorders>
              <w:top w:val="nil"/>
              <w:left w:val="nil"/>
              <w:bottom w:val="single" w:sz="8"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支出总计</w:t>
            </w:r>
          </w:p>
        </w:tc>
        <w:tc>
          <w:tcPr>
            <w:tcW w:w="980" w:type="dxa"/>
            <w:gridSpan w:val="4"/>
            <w:tcBorders>
              <w:top w:val="nil"/>
              <w:left w:val="nil"/>
              <w:bottom w:val="single" w:sz="8" w:space="0" w:color="auto"/>
              <w:right w:val="single" w:sz="4" w:space="0" w:color="auto"/>
            </w:tcBorders>
            <w:shd w:val="clear" w:color="000000" w:fill="FFFFFF"/>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300,961</w:t>
            </w:r>
          </w:p>
        </w:tc>
        <w:tc>
          <w:tcPr>
            <w:tcW w:w="900" w:type="dxa"/>
            <w:gridSpan w:val="3"/>
            <w:tcBorders>
              <w:top w:val="nil"/>
              <w:left w:val="nil"/>
              <w:bottom w:val="single" w:sz="8" w:space="0" w:color="auto"/>
              <w:right w:val="nil"/>
            </w:tcBorders>
            <w:shd w:val="clear" w:color="000000" w:fill="FFFFFF"/>
            <w:vAlign w:val="center"/>
          </w:tcPr>
          <w:p w:rsidR="00BF419C" w:rsidRDefault="0058244F">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299,227</w:t>
            </w:r>
          </w:p>
        </w:tc>
      </w:tr>
      <w:tr w:rsidR="00BF419C">
        <w:trPr>
          <w:gridBefore w:val="1"/>
          <w:gridAfter w:val="2"/>
          <w:wBefore w:w="459" w:type="dxa"/>
          <w:wAfter w:w="962" w:type="dxa"/>
          <w:trHeight w:val="270"/>
        </w:trPr>
        <w:tc>
          <w:tcPr>
            <w:tcW w:w="2469" w:type="dxa"/>
            <w:gridSpan w:val="6"/>
            <w:tcBorders>
              <w:top w:val="nil"/>
              <w:left w:val="nil"/>
              <w:bottom w:val="nil"/>
              <w:right w:val="nil"/>
            </w:tcBorders>
            <w:shd w:val="clear" w:color="auto" w:fill="auto"/>
            <w:noWrap/>
            <w:vAlign w:val="bottom"/>
          </w:tcPr>
          <w:p w:rsidR="00BF419C" w:rsidRDefault="00BF419C">
            <w:pPr>
              <w:widowControl/>
              <w:jc w:val="left"/>
              <w:rPr>
                <w:rFonts w:ascii="仿宋_GB2312" w:eastAsia="仿宋_GB2312" w:hAnsi="宋体" w:cs="宋体"/>
                <w:color w:val="000000"/>
                <w:kern w:val="0"/>
                <w:sz w:val="16"/>
                <w:szCs w:val="16"/>
              </w:rPr>
            </w:pPr>
          </w:p>
        </w:tc>
        <w:tc>
          <w:tcPr>
            <w:tcW w:w="995" w:type="dxa"/>
            <w:gridSpan w:val="5"/>
            <w:tcBorders>
              <w:top w:val="nil"/>
              <w:left w:val="nil"/>
              <w:bottom w:val="nil"/>
              <w:right w:val="nil"/>
            </w:tcBorders>
            <w:shd w:val="clear" w:color="auto" w:fill="auto"/>
            <w:noWrap/>
            <w:vAlign w:val="bottom"/>
          </w:tcPr>
          <w:p w:rsidR="00BF419C" w:rsidRDefault="00BF419C">
            <w:pPr>
              <w:widowControl/>
              <w:jc w:val="left"/>
              <w:rPr>
                <w:rFonts w:ascii="仿宋_GB2312" w:eastAsia="仿宋_GB2312" w:hAnsi="宋体" w:cs="宋体"/>
                <w:color w:val="000000"/>
                <w:kern w:val="0"/>
                <w:sz w:val="16"/>
                <w:szCs w:val="16"/>
              </w:rPr>
            </w:pPr>
          </w:p>
        </w:tc>
        <w:tc>
          <w:tcPr>
            <w:tcW w:w="971" w:type="dxa"/>
            <w:gridSpan w:val="3"/>
            <w:tcBorders>
              <w:top w:val="nil"/>
              <w:left w:val="nil"/>
              <w:bottom w:val="nil"/>
              <w:right w:val="nil"/>
            </w:tcBorders>
            <w:shd w:val="clear" w:color="auto" w:fill="auto"/>
            <w:noWrap/>
            <w:vAlign w:val="bottom"/>
          </w:tcPr>
          <w:p w:rsidR="00BF419C" w:rsidRDefault="00BF419C">
            <w:pPr>
              <w:widowControl/>
              <w:jc w:val="left"/>
              <w:rPr>
                <w:rFonts w:ascii="仿宋_GB2312" w:eastAsia="仿宋_GB2312" w:hAnsi="宋体" w:cs="宋体"/>
                <w:color w:val="000000"/>
                <w:kern w:val="0"/>
                <w:sz w:val="16"/>
                <w:szCs w:val="16"/>
              </w:rPr>
            </w:pPr>
          </w:p>
        </w:tc>
        <w:tc>
          <w:tcPr>
            <w:tcW w:w="2724" w:type="dxa"/>
            <w:gridSpan w:val="7"/>
            <w:tcBorders>
              <w:top w:val="nil"/>
              <w:left w:val="nil"/>
              <w:bottom w:val="nil"/>
              <w:right w:val="nil"/>
            </w:tcBorders>
            <w:shd w:val="clear" w:color="auto" w:fill="auto"/>
            <w:noWrap/>
            <w:vAlign w:val="bottom"/>
          </w:tcPr>
          <w:p w:rsidR="00BF419C" w:rsidRDefault="00BF419C">
            <w:pPr>
              <w:widowControl/>
              <w:jc w:val="left"/>
              <w:rPr>
                <w:rFonts w:ascii="仿宋_GB2312" w:eastAsia="仿宋_GB2312" w:hAnsi="宋体" w:cs="宋体"/>
                <w:color w:val="000000"/>
                <w:kern w:val="0"/>
                <w:sz w:val="16"/>
                <w:szCs w:val="16"/>
              </w:rPr>
            </w:pPr>
          </w:p>
        </w:tc>
        <w:tc>
          <w:tcPr>
            <w:tcW w:w="980" w:type="dxa"/>
            <w:gridSpan w:val="4"/>
            <w:tcBorders>
              <w:top w:val="nil"/>
              <w:left w:val="nil"/>
              <w:bottom w:val="nil"/>
              <w:right w:val="nil"/>
            </w:tcBorders>
            <w:shd w:val="clear" w:color="auto" w:fill="auto"/>
            <w:noWrap/>
            <w:vAlign w:val="bottom"/>
          </w:tcPr>
          <w:p w:rsidR="00BF419C" w:rsidRDefault="00BF419C">
            <w:pPr>
              <w:widowControl/>
              <w:jc w:val="left"/>
              <w:rPr>
                <w:rFonts w:ascii="仿宋_GB2312" w:eastAsia="仿宋_GB2312" w:hAnsi="宋体" w:cs="宋体"/>
                <w:color w:val="000000"/>
                <w:kern w:val="0"/>
                <w:sz w:val="16"/>
                <w:szCs w:val="16"/>
              </w:rPr>
            </w:pPr>
          </w:p>
        </w:tc>
        <w:tc>
          <w:tcPr>
            <w:tcW w:w="900" w:type="dxa"/>
            <w:gridSpan w:val="3"/>
            <w:tcBorders>
              <w:top w:val="nil"/>
              <w:left w:val="nil"/>
              <w:bottom w:val="nil"/>
              <w:right w:val="nil"/>
            </w:tcBorders>
            <w:shd w:val="clear" w:color="auto" w:fill="auto"/>
            <w:noWrap/>
            <w:vAlign w:val="bottom"/>
          </w:tcPr>
          <w:p w:rsidR="00BF419C" w:rsidRDefault="00BF419C">
            <w:pPr>
              <w:widowControl/>
              <w:jc w:val="left"/>
              <w:rPr>
                <w:rFonts w:ascii="仿宋_GB2312" w:eastAsia="仿宋_GB2312" w:hAnsi="宋体" w:cs="宋体"/>
                <w:color w:val="000000"/>
                <w:kern w:val="0"/>
                <w:sz w:val="16"/>
                <w:szCs w:val="16"/>
              </w:rPr>
            </w:pPr>
          </w:p>
        </w:tc>
      </w:tr>
    </w:tbl>
    <w:p w:rsidR="00BF419C" w:rsidRDefault="00BF419C">
      <w:pPr>
        <w:pStyle w:val="9"/>
        <w:sectPr w:rsidR="00BF419C">
          <w:headerReference w:type="default" r:id="rId9"/>
          <w:footerReference w:type="default" r:id="rId10"/>
          <w:pgSz w:w="11905" w:h="16838" w:orient="landscape"/>
          <w:pgMar w:top="2098" w:right="1474" w:bottom="1984" w:left="1587" w:header="851" w:footer="992" w:gutter="0"/>
          <w:pgNumType w:fmt="numberInDash" w:start="1"/>
          <w:cols w:space="0"/>
          <w:docGrid w:type="lines" w:linePitch="312"/>
        </w:sectPr>
      </w:pPr>
    </w:p>
    <w:p w:rsidR="00BF419C" w:rsidRDefault="00BF419C"/>
    <w:tbl>
      <w:tblPr>
        <w:tblpPr w:leftFromText="180" w:rightFromText="180" w:vertAnchor="text" w:horzAnchor="page" w:tblpX="1754" w:tblpY="430"/>
        <w:tblOverlap w:val="never"/>
        <w:tblW w:w="9061" w:type="dxa"/>
        <w:tblLayout w:type="fixed"/>
        <w:tblLook w:val="04A0" w:firstRow="1" w:lastRow="0" w:firstColumn="1" w:lastColumn="0" w:noHBand="0" w:noVBand="1"/>
      </w:tblPr>
      <w:tblGrid>
        <w:gridCol w:w="783"/>
        <w:gridCol w:w="886"/>
        <w:gridCol w:w="1986"/>
        <w:gridCol w:w="4250"/>
        <w:gridCol w:w="1156"/>
      </w:tblGrid>
      <w:tr w:rsidR="00BF419C">
        <w:trPr>
          <w:trHeight w:val="810"/>
        </w:trPr>
        <w:tc>
          <w:tcPr>
            <w:tcW w:w="9061" w:type="dxa"/>
            <w:gridSpan w:val="5"/>
            <w:tcBorders>
              <w:top w:val="nil"/>
              <w:left w:val="nil"/>
              <w:bottom w:val="nil"/>
              <w:right w:val="nil"/>
            </w:tcBorders>
            <w:shd w:val="clear" w:color="auto" w:fill="auto"/>
            <w:vAlign w:val="center"/>
          </w:tcPr>
          <w:p w:rsidR="00BF419C" w:rsidRDefault="0058244F">
            <w:pPr>
              <w:widowControl/>
              <w:jc w:val="center"/>
              <w:rPr>
                <w:rFonts w:ascii="方正小标宋简体" w:eastAsia="方正小标宋简体" w:hAnsi="宋体" w:cs="宋体"/>
                <w:color w:val="000000"/>
                <w:kern w:val="0"/>
                <w:sz w:val="38"/>
                <w:szCs w:val="38"/>
              </w:rPr>
            </w:pPr>
            <w:r>
              <w:rPr>
                <w:rFonts w:ascii="方正小标宋简体" w:eastAsia="方正小标宋简体" w:hAnsi="宋体" w:cs="宋体" w:hint="eastAsia"/>
                <w:color w:val="000000"/>
                <w:kern w:val="0"/>
                <w:sz w:val="36"/>
                <w:szCs w:val="38"/>
              </w:rPr>
              <w:t>北京市通州区</w:t>
            </w:r>
            <w:r>
              <w:rPr>
                <w:rFonts w:ascii="方正小标宋简体" w:eastAsia="方正小标宋简体" w:hAnsi="宋体" w:cs="宋体" w:hint="eastAsia"/>
                <w:color w:val="000000"/>
                <w:kern w:val="0"/>
                <w:sz w:val="36"/>
                <w:szCs w:val="38"/>
              </w:rPr>
              <w:t>2020</w:t>
            </w:r>
            <w:r>
              <w:rPr>
                <w:rFonts w:ascii="方正小标宋简体" w:eastAsia="方正小标宋简体" w:hAnsi="宋体" w:cs="宋体" w:hint="eastAsia"/>
                <w:color w:val="000000"/>
                <w:kern w:val="0"/>
                <w:sz w:val="36"/>
                <w:szCs w:val="38"/>
              </w:rPr>
              <w:t>年新增债券项目安排情况表</w:t>
            </w:r>
          </w:p>
        </w:tc>
      </w:tr>
      <w:tr w:rsidR="00BF419C">
        <w:trPr>
          <w:trHeight w:val="585"/>
        </w:trPr>
        <w:tc>
          <w:tcPr>
            <w:tcW w:w="1669" w:type="dxa"/>
            <w:gridSpan w:val="2"/>
            <w:tcBorders>
              <w:top w:val="nil"/>
              <w:left w:val="nil"/>
              <w:bottom w:val="single" w:sz="4" w:space="0" w:color="auto"/>
              <w:right w:val="nil"/>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表五</w:t>
            </w:r>
          </w:p>
        </w:tc>
        <w:tc>
          <w:tcPr>
            <w:tcW w:w="1986" w:type="dxa"/>
            <w:tcBorders>
              <w:top w:val="nil"/>
              <w:left w:val="nil"/>
              <w:bottom w:val="nil"/>
              <w:right w:val="nil"/>
            </w:tcBorders>
            <w:shd w:val="clear" w:color="auto" w:fill="auto"/>
            <w:vAlign w:val="center"/>
          </w:tcPr>
          <w:p w:rsidR="00BF419C" w:rsidRDefault="00BF419C">
            <w:pPr>
              <w:widowControl/>
              <w:jc w:val="center"/>
              <w:rPr>
                <w:rFonts w:ascii="仿宋_GB2312" w:eastAsia="仿宋_GB2312" w:hAnsi="宋体" w:cs="宋体"/>
                <w:color w:val="000000"/>
                <w:kern w:val="0"/>
                <w:sz w:val="16"/>
                <w:szCs w:val="16"/>
              </w:rPr>
            </w:pPr>
          </w:p>
        </w:tc>
        <w:tc>
          <w:tcPr>
            <w:tcW w:w="4250" w:type="dxa"/>
            <w:tcBorders>
              <w:top w:val="nil"/>
              <w:left w:val="nil"/>
              <w:bottom w:val="nil"/>
              <w:right w:val="nil"/>
            </w:tcBorders>
            <w:shd w:val="clear" w:color="auto" w:fill="auto"/>
            <w:vAlign w:val="center"/>
          </w:tcPr>
          <w:p w:rsidR="00BF419C" w:rsidRDefault="00BF419C">
            <w:pPr>
              <w:widowControl/>
              <w:jc w:val="left"/>
              <w:rPr>
                <w:rFonts w:ascii="仿宋_GB2312" w:eastAsia="仿宋_GB2312" w:hAnsi="宋体" w:cs="宋体"/>
                <w:color w:val="000000"/>
                <w:kern w:val="0"/>
                <w:sz w:val="16"/>
                <w:szCs w:val="16"/>
              </w:rPr>
            </w:pPr>
          </w:p>
        </w:tc>
        <w:tc>
          <w:tcPr>
            <w:tcW w:w="1156" w:type="dxa"/>
            <w:tcBorders>
              <w:top w:val="nil"/>
              <w:left w:val="nil"/>
              <w:bottom w:val="nil"/>
              <w:right w:val="nil"/>
            </w:tcBorders>
            <w:shd w:val="clear" w:color="auto" w:fill="auto"/>
            <w:vAlign w:val="center"/>
          </w:tcPr>
          <w:p w:rsidR="00BF419C" w:rsidRDefault="0058244F">
            <w:pPr>
              <w:widowControl/>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单位：万元</w:t>
            </w:r>
          </w:p>
        </w:tc>
      </w:tr>
      <w:tr w:rsidR="00BF419C">
        <w:trPr>
          <w:trHeight w:val="585"/>
        </w:trPr>
        <w:tc>
          <w:tcPr>
            <w:tcW w:w="783" w:type="dxa"/>
            <w:vMerge w:val="restart"/>
            <w:tcBorders>
              <w:top w:val="nil"/>
              <w:left w:val="single" w:sz="4" w:space="0" w:color="auto"/>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序号</w:t>
            </w:r>
          </w:p>
        </w:tc>
        <w:tc>
          <w:tcPr>
            <w:tcW w:w="886" w:type="dxa"/>
            <w:tcBorders>
              <w:top w:val="single" w:sz="4" w:space="0" w:color="auto"/>
              <w:left w:val="nil"/>
              <w:bottom w:val="nil"/>
              <w:right w:val="single" w:sz="4" w:space="0" w:color="auto"/>
            </w:tcBorders>
            <w:shd w:val="clear" w:color="auto" w:fill="auto"/>
            <w:vAlign w:val="center"/>
          </w:tcPr>
          <w:p w:rsidR="00BF419C" w:rsidRDefault="0058244F">
            <w:pPr>
              <w:widowControl/>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 xml:space="preserve">　</w:t>
            </w:r>
          </w:p>
        </w:tc>
        <w:tc>
          <w:tcPr>
            <w:tcW w:w="19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19C" w:rsidRDefault="0058244F">
            <w:pPr>
              <w:widowControl/>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项目单位</w:t>
            </w:r>
          </w:p>
        </w:tc>
        <w:tc>
          <w:tcPr>
            <w:tcW w:w="42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19C" w:rsidRDefault="0058244F">
            <w:pPr>
              <w:widowControl/>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项目名称</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419C" w:rsidRDefault="0058244F">
            <w:pPr>
              <w:widowControl/>
              <w:jc w:val="center"/>
              <w:rPr>
                <w:rFonts w:ascii="仿宋_GB2312" w:eastAsia="仿宋_GB2312" w:hAnsi="宋体" w:cs="宋体"/>
                <w:b/>
                <w:color w:val="000000"/>
                <w:kern w:val="0"/>
                <w:sz w:val="18"/>
                <w:szCs w:val="18"/>
              </w:rPr>
            </w:pPr>
            <w:r>
              <w:rPr>
                <w:rFonts w:ascii="仿宋_GB2312" w:eastAsia="仿宋_GB2312" w:hAnsi="宋体" w:cs="宋体" w:hint="eastAsia"/>
                <w:b/>
                <w:color w:val="000000"/>
                <w:kern w:val="0"/>
                <w:sz w:val="18"/>
                <w:szCs w:val="18"/>
              </w:rPr>
              <w:t>申请政府新增债券资金</w:t>
            </w:r>
          </w:p>
        </w:tc>
      </w:tr>
      <w:tr w:rsidR="00BF419C">
        <w:trPr>
          <w:trHeight w:val="585"/>
        </w:trPr>
        <w:tc>
          <w:tcPr>
            <w:tcW w:w="783" w:type="dxa"/>
            <w:vMerge/>
            <w:tcBorders>
              <w:top w:val="nil"/>
              <w:left w:val="single" w:sz="4" w:space="0" w:color="auto"/>
              <w:bottom w:val="single" w:sz="4" w:space="0" w:color="auto"/>
              <w:right w:val="single" w:sz="4" w:space="0" w:color="auto"/>
            </w:tcBorders>
            <w:vAlign w:val="center"/>
          </w:tcPr>
          <w:p w:rsidR="00BF419C" w:rsidRDefault="00BF419C">
            <w:pPr>
              <w:widowControl/>
              <w:jc w:val="left"/>
              <w:rPr>
                <w:rFonts w:ascii="仿宋_GB2312" w:eastAsia="仿宋_GB2312" w:hAnsi="宋体" w:cs="宋体"/>
                <w:color w:val="000000"/>
                <w:kern w:val="0"/>
                <w:sz w:val="16"/>
                <w:szCs w:val="16"/>
              </w:rPr>
            </w:pPr>
          </w:p>
        </w:tc>
        <w:tc>
          <w:tcPr>
            <w:tcW w:w="886" w:type="dxa"/>
            <w:tcBorders>
              <w:top w:val="nil"/>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1986" w:type="dxa"/>
            <w:vMerge/>
            <w:tcBorders>
              <w:top w:val="single" w:sz="4" w:space="0" w:color="auto"/>
              <w:left w:val="single" w:sz="4" w:space="0" w:color="auto"/>
              <w:bottom w:val="single" w:sz="4" w:space="0" w:color="000000"/>
              <w:right w:val="single" w:sz="4" w:space="0" w:color="auto"/>
            </w:tcBorders>
            <w:vAlign w:val="center"/>
          </w:tcPr>
          <w:p w:rsidR="00BF419C" w:rsidRDefault="00BF419C">
            <w:pPr>
              <w:widowControl/>
              <w:jc w:val="left"/>
              <w:rPr>
                <w:rFonts w:ascii="仿宋_GB2312" w:eastAsia="仿宋_GB2312" w:hAnsi="宋体" w:cs="宋体"/>
                <w:color w:val="000000"/>
                <w:kern w:val="0"/>
                <w:sz w:val="16"/>
                <w:szCs w:val="16"/>
              </w:rPr>
            </w:pPr>
          </w:p>
        </w:tc>
        <w:tc>
          <w:tcPr>
            <w:tcW w:w="4250" w:type="dxa"/>
            <w:vMerge/>
            <w:tcBorders>
              <w:top w:val="single" w:sz="4" w:space="0" w:color="auto"/>
              <w:left w:val="single" w:sz="4" w:space="0" w:color="auto"/>
              <w:bottom w:val="single" w:sz="4" w:space="0" w:color="000000"/>
              <w:right w:val="single" w:sz="4" w:space="0" w:color="auto"/>
            </w:tcBorders>
            <w:vAlign w:val="center"/>
          </w:tcPr>
          <w:p w:rsidR="00BF419C" w:rsidRDefault="00BF419C">
            <w:pPr>
              <w:widowControl/>
              <w:jc w:val="left"/>
              <w:rPr>
                <w:rFonts w:ascii="仿宋_GB2312" w:eastAsia="仿宋_GB2312" w:hAnsi="宋体" w:cs="宋体"/>
                <w:color w:val="000000"/>
                <w:kern w:val="0"/>
                <w:sz w:val="16"/>
                <w:szCs w:val="16"/>
              </w:rPr>
            </w:pPr>
          </w:p>
        </w:tc>
        <w:tc>
          <w:tcPr>
            <w:tcW w:w="1156" w:type="dxa"/>
            <w:vMerge/>
            <w:tcBorders>
              <w:top w:val="single" w:sz="4" w:space="0" w:color="auto"/>
              <w:left w:val="single" w:sz="4" w:space="0" w:color="auto"/>
              <w:bottom w:val="single" w:sz="4" w:space="0" w:color="000000"/>
              <w:right w:val="single" w:sz="4" w:space="0" w:color="auto"/>
            </w:tcBorders>
            <w:vAlign w:val="center"/>
          </w:tcPr>
          <w:p w:rsidR="00BF419C" w:rsidRDefault="00BF419C">
            <w:pPr>
              <w:widowControl/>
              <w:jc w:val="left"/>
              <w:rPr>
                <w:rFonts w:ascii="仿宋_GB2312" w:eastAsia="仿宋_GB2312" w:hAnsi="宋体" w:cs="宋体"/>
                <w:color w:val="000000"/>
                <w:kern w:val="0"/>
                <w:sz w:val="16"/>
                <w:szCs w:val="16"/>
              </w:rPr>
            </w:pPr>
          </w:p>
        </w:tc>
      </w:tr>
      <w:tr w:rsidR="00BF419C">
        <w:trPr>
          <w:trHeight w:val="735"/>
        </w:trPr>
        <w:tc>
          <w:tcPr>
            <w:tcW w:w="783" w:type="dxa"/>
            <w:tcBorders>
              <w:top w:val="nil"/>
              <w:left w:val="single" w:sz="4" w:space="0" w:color="auto"/>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1</w:t>
            </w:r>
          </w:p>
        </w:tc>
        <w:tc>
          <w:tcPr>
            <w:tcW w:w="886" w:type="dxa"/>
            <w:vMerge w:val="restart"/>
            <w:tcBorders>
              <w:top w:val="nil"/>
              <w:left w:val="nil"/>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一般债券</w:t>
            </w:r>
          </w:p>
        </w:tc>
        <w:tc>
          <w:tcPr>
            <w:tcW w:w="1986" w:type="dxa"/>
            <w:tcBorders>
              <w:top w:val="nil"/>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区园林</w:t>
            </w:r>
            <w:proofErr w:type="gramStart"/>
            <w:r>
              <w:rPr>
                <w:rFonts w:ascii="仿宋_GB2312" w:eastAsia="仿宋_GB2312" w:hAnsi="宋体" w:cs="宋体" w:hint="eastAsia"/>
                <w:color w:val="000000"/>
                <w:kern w:val="0"/>
                <w:sz w:val="16"/>
                <w:szCs w:val="16"/>
              </w:rPr>
              <w:t>绿化局</w:t>
            </w:r>
            <w:proofErr w:type="gramEnd"/>
          </w:p>
        </w:tc>
        <w:tc>
          <w:tcPr>
            <w:tcW w:w="4250" w:type="dxa"/>
            <w:tcBorders>
              <w:top w:val="nil"/>
              <w:left w:val="nil"/>
              <w:bottom w:val="single" w:sz="4" w:space="0" w:color="auto"/>
              <w:right w:val="nil"/>
            </w:tcBorders>
            <w:shd w:val="clear" w:color="auto" w:fill="auto"/>
            <w:noWrap/>
            <w:vAlign w:val="center"/>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新一轮百万亩平原造林</w:t>
            </w:r>
            <w:r>
              <w:rPr>
                <w:rFonts w:ascii="仿宋_GB2312" w:eastAsia="仿宋_GB2312" w:hAnsi="宋体" w:cs="宋体" w:hint="eastAsia"/>
                <w:color w:val="000000"/>
                <w:kern w:val="0"/>
                <w:sz w:val="16"/>
                <w:szCs w:val="16"/>
              </w:rPr>
              <w:t>项目</w:t>
            </w:r>
          </w:p>
        </w:tc>
        <w:tc>
          <w:tcPr>
            <w:tcW w:w="1156" w:type="dxa"/>
            <w:tcBorders>
              <w:top w:val="nil"/>
              <w:left w:val="single" w:sz="4" w:space="0" w:color="auto"/>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1</w:t>
            </w:r>
            <w:r>
              <w:rPr>
                <w:rFonts w:ascii="仿宋_GB2312" w:eastAsia="仿宋_GB2312" w:hAnsi="宋体" w:cs="宋体" w:hint="eastAsia"/>
                <w:color w:val="000000"/>
                <w:kern w:val="0"/>
                <w:sz w:val="16"/>
                <w:szCs w:val="16"/>
              </w:rPr>
              <w:t xml:space="preserve">00,000 </w:t>
            </w:r>
          </w:p>
        </w:tc>
      </w:tr>
      <w:tr w:rsidR="00BF419C">
        <w:trPr>
          <w:trHeight w:val="735"/>
        </w:trPr>
        <w:tc>
          <w:tcPr>
            <w:tcW w:w="783" w:type="dxa"/>
            <w:tcBorders>
              <w:top w:val="nil"/>
              <w:left w:val="single" w:sz="4" w:space="0" w:color="auto"/>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2</w:t>
            </w:r>
          </w:p>
        </w:tc>
        <w:tc>
          <w:tcPr>
            <w:tcW w:w="886" w:type="dxa"/>
            <w:vMerge/>
            <w:tcBorders>
              <w:left w:val="nil"/>
              <w:right w:val="single" w:sz="4" w:space="0" w:color="auto"/>
            </w:tcBorders>
            <w:shd w:val="clear" w:color="auto" w:fill="auto"/>
            <w:vAlign w:val="center"/>
          </w:tcPr>
          <w:p w:rsidR="00BF419C" w:rsidRDefault="00BF419C">
            <w:pPr>
              <w:widowControl/>
              <w:jc w:val="center"/>
              <w:rPr>
                <w:rFonts w:ascii="仿宋_GB2312" w:eastAsia="仿宋_GB2312" w:hAnsi="宋体" w:cs="宋体"/>
                <w:color w:val="000000"/>
                <w:kern w:val="0"/>
                <w:sz w:val="16"/>
                <w:szCs w:val="16"/>
              </w:rPr>
            </w:pPr>
          </w:p>
        </w:tc>
        <w:tc>
          <w:tcPr>
            <w:tcW w:w="1986" w:type="dxa"/>
            <w:tcBorders>
              <w:top w:val="single" w:sz="4" w:space="0" w:color="auto"/>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proofErr w:type="gramStart"/>
            <w:r>
              <w:rPr>
                <w:rFonts w:ascii="仿宋_GB2312" w:eastAsia="仿宋_GB2312" w:hAnsi="宋体" w:cs="宋体" w:hint="eastAsia"/>
                <w:color w:val="000000"/>
                <w:kern w:val="0"/>
                <w:sz w:val="16"/>
                <w:szCs w:val="16"/>
              </w:rPr>
              <w:t>建工国</w:t>
            </w:r>
            <w:proofErr w:type="gramEnd"/>
            <w:r>
              <w:rPr>
                <w:rFonts w:ascii="仿宋_GB2312" w:eastAsia="仿宋_GB2312" w:hAnsi="宋体" w:cs="宋体" w:hint="eastAsia"/>
                <w:color w:val="000000"/>
                <w:kern w:val="0"/>
                <w:sz w:val="16"/>
                <w:szCs w:val="16"/>
              </w:rPr>
              <w:t>通</w:t>
            </w:r>
          </w:p>
        </w:tc>
        <w:tc>
          <w:tcPr>
            <w:tcW w:w="4250" w:type="dxa"/>
            <w:tcBorders>
              <w:top w:val="single" w:sz="4" w:space="0" w:color="auto"/>
              <w:left w:val="nil"/>
              <w:bottom w:val="nil"/>
              <w:right w:val="nil"/>
            </w:tcBorders>
            <w:shd w:val="clear" w:color="auto" w:fill="auto"/>
            <w:noWrap/>
            <w:vAlign w:val="center"/>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北京市通州文化旅游区基础设施项目</w:t>
            </w:r>
          </w:p>
        </w:tc>
        <w:tc>
          <w:tcPr>
            <w:tcW w:w="1156" w:type="dxa"/>
            <w:tcBorders>
              <w:top w:val="nil"/>
              <w:left w:val="single" w:sz="4" w:space="0" w:color="auto"/>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100,000</w:t>
            </w:r>
          </w:p>
        </w:tc>
      </w:tr>
      <w:tr w:rsidR="00BF419C">
        <w:trPr>
          <w:trHeight w:val="735"/>
        </w:trPr>
        <w:tc>
          <w:tcPr>
            <w:tcW w:w="783" w:type="dxa"/>
            <w:tcBorders>
              <w:top w:val="nil"/>
              <w:left w:val="single" w:sz="4" w:space="0" w:color="auto"/>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3</w:t>
            </w:r>
          </w:p>
        </w:tc>
        <w:tc>
          <w:tcPr>
            <w:tcW w:w="886" w:type="dxa"/>
            <w:vMerge/>
            <w:tcBorders>
              <w:left w:val="nil"/>
              <w:bottom w:val="single" w:sz="4" w:space="0" w:color="auto"/>
              <w:right w:val="single" w:sz="4" w:space="0" w:color="auto"/>
            </w:tcBorders>
            <w:shd w:val="clear" w:color="auto" w:fill="auto"/>
            <w:vAlign w:val="center"/>
          </w:tcPr>
          <w:p w:rsidR="00BF419C" w:rsidRDefault="00BF419C">
            <w:pPr>
              <w:widowControl/>
              <w:jc w:val="center"/>
              <w:rPr>
                <w:rFonts w:ascii="仿宋_GB2312" w:eastAsia="仿宋_GB2312" w:hAnsi="宋体" w:cs="宋体"/>
                <w:color w:val="000000"/>
                <w:kern w:val="0"/>
                <w:sz w:val="16"/>
                <w:szCs w:val="16"/>
              </w:rPr>
            </w:pPr>
          </w:p>
        </w:tc>
        <w:tc>
          <w:tcPr>
            <w:tcW w:w="1986" w:type="dxa"/>
            <w:tcBorders>
              <w:top w:val="single" w:sz="4" w:space="0" w:color="auto"/>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区农业农村局</w:t>
            </w:r>
          </w:p>
        </w:tc>
        <w:tc>
          <w:tcPr>
            <w:tcW w:w="4250" w:type="dxa"/>
            <w:tcBorders>
              <w:top w:val="single" w:sz="4" w:space="0" w:color="auto"/>
              <w:left w:val="nil"/>
              <w:bottom w:val="nil"/>
              <w:right w:val="nil"/>
            </w:tcBorders>
            <w:shd w:val="clear" w:color="auto" w:fill="auto"/>
            <w:noWrap/>
            <w:vAlign w:val="center"/>
          </w:tcPr>
          <w:p w:rsidR="00BF419C" w:rsidRDefault="0058244F">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美丽乡村建设项目</w:t>
            </w:r>
          </w:p>
        </w:tc>
        <w:tc>
          <w:tcPr>
            <w:tcW w:w="1156" w:type="dxa"/>
            <w:tcBorders>
              <w:top w:val="nil"/>
              <w:left w:val="single" w:sz="4" w:space="0" w:color="auto"/>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70,000</w:t>
            </w:r>
          </w:p>
        </w:tc>
      </w:tr>
      <w:tr w:rsidR="00BF419C">
        <w:trPr>
          <w:trHeight w:val="735"/>
        </w:trPr>
        <w:tc>
          <w:tcPr>
            <w:tcW w:w="783" w:type="dxa"/>
            <w:tcBorders>
              <w:top w:val="nil"/>
              <w:left w:val="single" w:sz="4" w:space="0" w:color="auto"/>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4</w:t>
            </w:r>
          </w:p>
        </w:tc>
        <w:tc>
          <w:tcPr>
            <w:tcW w:w="886" w:type="dxa"/>
            <w:vMerge w:val="restart"/>
            <w:tcBorders>
              <w:top w:val="nil"/>
              <w:left w:val="single" w:sz="4" w:space="0" w:color="auto"/>
              <w:bottom w:val="single" w:sz="4" w:space="0" w:color="000000"/>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专项债券</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北京市土地整理储备中心通州区分中心</w:t>
            </w:r>
            <w:r>
              <w:rPr>
                <w:rFonts w:ascii="仿宋_GB2312" w:eastAsia="仿宋_GB2312" w:hAnsi="宋体" w:cs="宋体" w:hint="eastAsia"/>
                <w:color w:val="000000"/>
                <w:kern w:val="0"/>
                <w:sz w:val="16"/>
                <w:szCs w:val="16"/>
              </w:rPr>
              <w:t xml:space="preserve">              </w:t>
            </w:r>
            <w:r>
              <w:rPr>
                <w:rFonts w:ascii="仿宋_GB2312" w:eastAsia="仿宋_GB2312" w:hAnsi="宋体" w:cs="宋体" w:hint="eastAsia"/>
                <w:color w:val="000000"/>
                <w:kern w:val="0"/>
                <w:sz w:val="16"/>
                <w:szCs w:val="16"/>
              </w:rPr>
              <w:t>项目数：</w:t>
            </w:r>
            <w:r>
              <w:rPr>
                <w:rFonts w:ascii="仿宋_GB2312" w:eastAsia="仿宋_GB2312" w:hAnsi="宋体" w:cs="宋体" w:hint="eastAsia"/>
                <w:color w:val="000000"/>
                <w:kern w:val="0"/>
                <w:sz w:val="16"/>
                <w:szCs w:val="16"/>
              </w:rPr>
              <w:t>2</w:t>
            </w:r>
            <w:r>
              <w:rPr>
                <w:rFonts w:ascii="仿宋_GB2312" w:eastAsia="仿宋_GB2312" w:hAnsi="宋体" w:cs="宋体" w:hint="eastAsia"/>
                <w:color w:val="000000"/>
                <w:kern w:val="0"/>
                <w:sz w:val="16"/>
                <w:szCs w:val="16"/>
              </w:rPr>
              <w:t xml:space="preserve">               </w:t>
            </w:r>
            <w:r>
              <w:rPr>
                <w:rFonts w:ascii="仿宋_GB2312" w:eastAsia="仿宋_GB2312" w:hAnsi="宋体" w:cs="宋体" w:hint="eastAsia"/>
                <w:color w:val="000000"/>
                <w:kern w:val="0"/>
                <w:sz w:val="16"/>
                <w:szCs w:val="16"/>
              </w:rPr>
              <w:t>合计金额</w:t>
            </w:r>
            <w:r>
              <w:rPr>
                <w:rFonts w:ascii="仿宋_GB2312" w:eastAsia="仿宋_GB2312" w:hAnsi="宋体" w:cs="宋体" w:hint="eastAsia"/>
                <w:color w:val="000000"/>
                <w:kern w:val="0"/>
                <w:sz w:val="16"/>
                <w:szCs w:val="16"/>
              </w:rPr>
              <w:t>9</w:t>
            </w:r>
            <w:r>
              <w:rPr>
                <w:rFonts w:ascii="仿宋_GB2312" w:eastAsia="仿宋_GB2312" w:hAnsi="宋体" w:cs="宋体" w:hint="eastAsia"/>
                <w:color w:val="000000"/>
                <w:kern w:val="0"/>
                <w:sz w:val="16"/>
                <w:szCs w:val="16"/>
              </w:rPr>
              <w:t>0,000</w:t>
            </w:r>
            <w:r>
              <w:rPr>
                <w:rFonts w:ascii="仿宋_GB2312" w:eastAsia="仿宋_GB2312" w:hAnsi="宋体" w:cs="宋体" w:hint="eastAsia"/>
                <w:color w:val="000000"/>
                <w:kern w:val="0"/>
                <w:sz w:val="16"/>
                <w:szCs w:val="16"/>
              </w:rPr>
              <w:t>万元</w:t>
            </w:r>
            <w:r>
              <w:rPr>
                <w:rFonts w:ascii="仿宋_GB2312" w:eastAsia="仿宋_GB2312" w:hAnsi="宋体" w:cs="宋体" w:hint="eastAsia"/>
                <w:color w:val="000000"/>
                <w:kern w:val="0"/>
                <w:sz w:val="16"/>
                <w:szCs w:val="16"/>
              </w:rPr>
              <w:t xml:space="preserve">    </w:t>
            </w:r>
          </w:p>
        </w:tc>
        <w:tc>
          <w:tcPr>
            <w:tcW w:w="4250" w:type="dxa"/>
            <w:tcBorders>
              <w:top w:val="single" w:sz="4" w:space="0" w:color="auto"/>
              <w:left w:val="nil"/>
              <w:bottom w:val="single" w:sz="4" w:space="0" w:color="auto"/>
              <w:right w:val="single" w:sz="4" w:space="0" w:color="auto"/>
            </w:tcBorders>
            <w:shd w:val="clear" w:color="auto" w:fill="auto"/>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城市副中心环球影城周边配套基础设施</w:t>
            </w:r>
          </w:p>
        </w:tc>
        <w:tc>
          <w:tcPr>
            <w:tcW w:w="1156" w:type="dxa"/>
            <w:tcBorders>
              <w:top w:val="nil"/>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50,000</w:t>
            </w:r>
          </w:p>
        </w:tc>
      </w:tr>
      <w:tr w:rsidR="00BF419C">
        <w:trPr>
          <w:trHeight w:val="735"/>
        </w:trPr>
        <w:tc>
          <w:tcPr>
            <w:tcW w:w="783" w:type="dxa"/>
            <w:tcBorders>
              <w:top w:val="nil"/>
              <w:left w:val="single" w:sz="4" w:space="0" w:color="auto"/>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5</w:t>
            </w:r>
          </w:p>
        </w:tc>
        <w:tc>
          <w:tcPr>
            <w:tcW w:w="886" w:type="dxa"/>
            <w:vMerge/>
            <w:tcBorders>
              <w:top w:val="nil"/>
              <w:left w:val="single" w:sz="4" w:space="0" w:color="auto"/>
              <w:bottom w:val="single" w:sz="4" w:space="0" w:color="000000"/>
              <w:right w:val="single" w:sz="4" w:space="0" w:color="auto"/>
            </w:tcBorders>
            <w:vAlign w:val="center"/>
          </w:tcPr>
          <w:p w:rsidR="00BF419C" w:rsidRDefault="00BF419C">
            <w:pPr>
              <w:widowControl/>
              <w:jc w:val="left"/>
              <w:rPr>
                <w:rFonts w:ascii="仿宋_GB2312" w:eastAsia="仿宋_GB2312" w:hAnsi="宋体" w:cs="宋体"/>
                <w:color w:val="000000"/>
                <w:kern w:val="0"/>
                <w:sz w:val="16"/>
                <w:szCs w:val="16"/>
              </w:rPr>
            </w:pPr>
          </w:p>
        </w:tc>
        <w:tc>
          <w:tcPr>
            <w:tcW w:w="1986" w:type="dxa"/>
            <w:vMerge/>
            <w:tcBorders>
              <w:top w:val="nil"/>
              <w:left w:val="single" w:sz="4" w:space="0" w:color="auto"/>
              <w:bottom w:val="single" w:sz="4" w:space="0" w:color="auto"/>
              <w:right w:val="single" w:sz="4" w:space="0" w:color="auto"/>
            </w:tcBorders>
            <w:vAlign w:val="center"/>
          </w:tcPr>
          <w:p w:rsidR="00BF419C" w:rsidRDefault="00BF419C">
            <w:pPr>
              <w:widowControl/>
              <w:jc w:val="left"/>
              <w:rPr>
                <w:rFonts w:ascii="仿宋_GB2312" w:eastAsia="仿宋_GB2312" w:hAnsi="宋体" w:cs="宋体"/>
                <w:color w:val="000000"/>
                <w:kern w:val="0"/>
                <w:sz w:val="16"/>
                <w:szCs w:val="16"/>
              </w:rPr>
            </w:pPr>
          </w:p>
        </w:tc>
        <w:tc>
          <w:tcPr>
            <w:tcW w:w="4250" w:type="dxa"/>
            <w:tcBorders>
              <w:top w:val="nil"/>
              <w:left w:val="nil"/>
              <w:bottom w:val="single" w:sz="4" w:space="0" w:color="auto"/>
              <w:right w:val="single" w:sz="4" w:space="0" w:color="auto"/>
            </w:tcBorders>
            <w:shd w:val="clear" w:color="auto" w:fill="auto"/>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城市副中心运河商务区周边配套基础设施</w:t>
            </w:r>
          </w:p>
        </w:tc>
        <w:tc>
          <w:tcPr>
            <w:tcW w:w="1156" w:type="dxa"/>
            <w:tcBorders>
              <w:top w:val="nil"/>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40,000</w:t>
            </w:r>
          </w:p>
        </w:tc>
      </w:tr>
      <w:tr w:rsidR="00BF419C">
        <w:trPr>
          <w:trHeight w:val="735"/>
        </w:trPr>
        <w:tc>
          <w:tcPr>
            <w:tcW w:w="783" w:type="dxa"/>
            <w:tcBorders>
              <w:top w:val="nil"/>
              <w:left w:val="single" w:sz="4" w:space="0" w:color="auto"/>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6</w:t>
            </w:r>
          </w:p>
        </w:tc>
        <w:tc>
          <w:tcPr>
            <w:tcW w:w="886" w:type="dxa"/>
            <w:vMerge/>
            <w:tcBorders>
              <w:top w:val="nil"/>
              <w:left w:val="single" w:sz="4" w:space="0" w:color="auto"/>
              <w:bottom w:val="single" w:sz="4" w:space="0" w:color="000000"/>
              <w:right w:val="single" w:sz="4" w:space="0" w:color="auto"/>
            </w:tcBorders>
            <w:vAlign w:val="center"/>
          </w:tcPr>
          <w:p w:rsidR="00BF419C" w:rsidRDefault="00BF419C">
            <w:pPr>
              <w:widowControl/>
              <w:jc w:val="left"/>
              <w:rPr>
                <w:rFonts w:ascii="仿宋_GB2312" w:eastAsia="仿宋_GB2312" w:hAnsi="宋体" w:cs="宋体"/>
                <w:color w:val="000000"/>
                <w:kern w:val="0"/>
                <w:sz w:val="16"/>
                <w:szCs w:val="16"/>
              </w:rPr>
            </w:pPr>
          </w:p>
        </w:tc>
        <w:tc>
          <w:tcPr>
            <w:tcW w:w="1986" w:type="dxa"/>
            <w:vMerge w:val="restart"/>
            <w:tcBorders>
              <w:top w:val="nil"/>
              <w:left w:val="single" w:sz="4" w:space="0" w:color="auto"/>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区</w:t>
            </w:r>
            <w:r>
              <w:rPr>
                <w:rFonts w:ascii="仿宋_GB2312" w:eastAsia="仿宋_GB2312" w:hAnsi="宋体" w:cs="宋体" w:hint="eastAsia"/>
                <w:color w:val="000000"/>
                <w:kern w:val="0"/>
                <w:sz w:val="16"/>
                <w:szCs w:val="16"/>
              </w:rPr>
              <w:t>住房保障中心</w:t>
            </w:r>
            <w:r>
              <w:rPr>
                <w:rFonts w:ascii="仿宋_GB2312" w:eastAsia="仿宋_GB2312" w:hAnsi="宋体" w:cs="宋体" w:hint="eastAsia"/>
                <w:color w:val="000000"/>
                <w:kern w:val="0"/>
                <w:sz w:val="16"/>
                <w:szCs w:val="16"/>
              </w:rPr>
              <w:t xml:space="preserve">                  </w:t>
            </w:r>
            <w:r>
              <w:rPr>
                <w:rFonts w:ascii="仿宋_GB2312" w:eastAsia="仿宋_GB2312" w:hAnsi="宋体" w:cs="宋体" w:hint="eastAsia"/>
                <w:color w:val="000000"/>
                <w:kern w:val="0"/>
                <w:sz w:val="16"/>
                <w:szCs w:val="16"/>
              </w:rPr>
              <w:t>项目数：</w:t>
            </w:r>
            <w:r>
              <w:rPr>
                <w:rFonts w:ascii="仿宋_GB2312" w:eastAsia="仿宋_GB2312" w:hAnsi="宋体" w:cs="宋体" w:hint="eastAsia"/>
                <w:color w:val="000000"/>
                <w:kern w:val="0"/>
                <w:sz w:val="16"/>
                <w:szCs w:val="16"/>
              </w:rPr>
              <w:t xml:space="preserve">2             </w:t>
            </w:r>
            <w:r>
              <w:rPr>
                <w:rFonts w:ascii="仿宋_GB2312" w:eastAsia="仿宋_GB2312" w:hAnsi="宋体" w:cs="宋体" w:hint="eastAsia"/>
                <w:color w:val="000000"/>
                <w:kern w:val="0"/>
                <w:sz w:val="16"/>
                <w:szCs w:val="16"/>
              </w:rPr>
              <w:t>合计金额</w:t>
            </w:r>
            <w:r>
              <w:rPr>
                <w:rFonts w:ascii="仿宋_GB2312" w:eastAsia="仿宋_GB2312" w:hAnsi="宋体" w:cs="宋体" w:hint="eastAsia"/>
                <w:color w:val="000000"/>
                <w:kern w:val="0"/>
                <w:sz w:val="16"/>
                <w:szCs w:val="16"/>
              </w:rPr>
              <w:t>1</w:t>
            </w:r>
            <w:r>
              <w:rPr>
                <w:rFonts w:ascii="仿宋_GB2312" w:eastAsia="仿宋_GB2312" w:hAnsi="宋体" w:cs="宋体" w:hint="eastAsia"/>
                <w:color w:val="000000"/>
                <w:kern w:val="0"/>
                <w:sz w:val="16"/>
                <w:szCs w:val="16"/>
              </w:rPr>
              <w:t>16</w:t>
            </w:r>
            <w:r>
              <w:rPr>
                <w:rFonts w:ascii="仿宋_GB2312" w:eastAsia="仿宋_GB2312" w:hAnsi="宋体" w:cs="宋体" w:hint="eastAsia"/>
                <w:color w:val="000000"/>
                <w:kern w:val="0"/>
                <w:sz w:val="16"/>
                <w:szCs w:val="16"/>
              </w:rPr>
              <w:t>,</w:t>
            </w:r>
            <w:r>
              <w:rPr>
                <w:rFonts w:ascii="仿宋_GB2312" w:eastAsia="仿宋_GB2312" w:hAnsi="宋体" w:cs="宋体" w:hint="eastAsia"/>
                <w:color w:val="000000"/>
                <w:kern w:val="0"/>
                <w:sz w:val="16"/>
                <w:szCs w:val="16"/>
              </w:rPr>
              <w:t>1</w:t>
            </w:r>
            <w:r>
              <w:rPr>
                <w:rFonts w:ascii="仿宋_GB2312" w:eastAsia="仿宋_GB2312" w:hAnsi="宋体" w:cs="宋体" w:hint="eastAsia"/>
                <w:color w:val="000000"/>
                <w:kern w:val="0"/>
                <w:sz w:val="16"/>
                <w:szCs w:val="16"/>
              </w:rPr>
              <w:t>00</w:t>
            </w:r>
            <w:r>
              <w:rPr>
                <w:rFonts w:ascii="仿宋_GB2312" w:eastAsia="仿宋_GB2312" w:hAnsi="宋体" w:cs="宋体" w:hint="eastAsia"/>
                <w:color w:val="000000"/>
                <w:kern w:val="0"/>
                <w:sz w:val="16"/>
                <w:szCs w:val="16"/>
              </w:rPr>
              <w:t>万元</w:t>
            </w:r>
          </w:p>
        </w:tc>
        <w:tc>
          <w:tcPr>
            <w:tcW w:w="4250" w:type="dxa"/>
            <w:tcBorders>
              <w:top w:val="nil"/>
              <w:left w:val="nil"/>
              <w:bottom w:val="single" w:sz="4" w:space="0" w:color="auto"/>
              <w:right w:val="single" w:sz="4" w:space="0" w:color="auto"/>
            </w:tcBorders>
            <w:shd w:val="clear" w:color="auto" w:fill="auto"/>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通州区张湾镇村、</w:t>
            </w:r>
            <w:proofErr w:type="gramStart"/>
            <w:r>
              <w:rPr>
                <w:rFonts w:ascii="仿宋_GB2312" w:eastAsia="仿宋_GB2312" w:hAnsi="宋体" w:cs="宋体" w:hint="eastAsia"/>
                <w:kern w:val="0"/>
                <w:sz w:val="16"/>
                <w:szCs w:val="16"/>
              </w:rPr>
              <w:t>立禅庵</w:t>
            </w:r>
            <w:proofErr w:type="gramEnd"/>
            <w:r>
              <w:rPr>
                <w:rFonts w:ascii="仿宋_GB2312" w:eastAsia="仿宋_GB2312" w:hAnsi="宋体" w:cs="宋体" w:hint="eastAsia"/>
                <w:kern w:val="0"/>
                <w:sz w:val="16"/>
                <w:szCs w:val="16"/>
              </w:rPr>
              <w:t>、唐小庄、施园、宽街及</w:t>
            </w:r>
            <w:proofErr w:type="gramStart"/>
            <w:r>
              <w:rPr>
                <w:rFonts w:ascii="仿宋_GB2312" w:eastAsia="仿宋_GB2312" w:hAnsi="宋体" w:cs="宋体" w:hint="eastAsia"/>
                <w:kern w:val="0"/>
                <w:sz w:val="16"/>
                <w:szCs w:val="16"/>
              </w:rPr>
              <w:t>南许场</w:t>
            </w:r>
            <w:proofErr w:type="gramEnd"/>
            <w:r>
              <w:rPr>
                <w:rFonts w:ascii="仿宋_GB2312" w:eastAsia="仿宋_GB2312" w:hAnsi="宋体" w:cs="宋体" w:hint="eastAsia"/>
                <w:kern w:val="0"/>
                <w:sz w:val="16"/>
                <w:szCs w:val="16"/>
              </w:rPr>
              <w:t>村棚户区改造项目</w:t>
            </w:r>
          </w:p>
        </w:tc>
        <w:tc>
          <w:tcPr>
            <w:tcW w:w="1156" w:type="dxa"/>
            <w:tcBorders>
              <w:top w:val="nil"/>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20</w:t>
            </w:r>
            <w:r>
              <w:rPr>
                <w:rFonts w:ascii="仿宋_GB2312" w:eastAsia="仿宋_GB2312" w:hAnsi="宋体" w:cs="宋体" w:hint="eastAsia"/>
                <w:color w:val="000000"/>
                <w:kern w:val="0"/>
                <w:sz w:val="16"/>
                <w:szCs w:val="16"/>
              </w:rPr>
              <w:t xml:space="preserve">,000 </w:t>
            </w:r>
          </w:p>
        </w:tc>
      </w:tr>
      <w:tr w:rsidR="00BF419C">
        <w:trPr>
          <w:trHeight w:val="735"/>
        </w:trPr>
        <w:tc>
          <w:tcPr>
            <w:tcW w:w="783" w:type="dxa"/>
            <w:tcBorders>
              <w:top w:val="nil"/>
              <w:left w:val="single" w:sz="4" w:space="0" w:color="auto"/>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7</w:t>
            </w:r>
          </w:p>
        </w:tc>
        <w:tc>
          <w:tcPr>
            <w:tcW w:w="886" w:type="dxa"/>
            <w:vMerge/>
            <w:tcBorders>
              <w:top w:val="nil"/>
              <w:left w:val="single" w:sz="4" w:space="0" w:color="auto"/>
              <w:bottom w:val="single" w:sz="4" w:space="0" w:color="auto"/>
              <w:right w:val="single" w:sz="4" w:space="0" w:color="auto"/>
            </w:tcBorders>
            <w:vAlign w:val="center"/>
          </w:tcPr>
          <w:p w:rsidR="00BF419C" w:rsidRDefault="00BF419C">
            <w:pPr>
              <w:widowControl/>
              <w:jc w:val="left"/>
              <w:rPr>
                <w:rFonts w:ascii="仿宋_GB2312" w:eastAsia="仿宋_GB2312" w:hAnsi="宋体" w:cs="宋体"/>
                <w:color w:val="000000"/>
                <w:kern w:val="0"/>
                <w:sz w:val="16"/>
                <w:szCs w:val="16"/>
              </w:rPr>
            </w:pPr>
          </w:p>
        </w:tc>
        <w:tc>
          <w:tcPr>
            <w:tcW w:w="1986" w:type="dxa"/>
            <w:vMerge/>
            <w:tcBorders>
              <w:top w:val="nil"/>
              <w:left w:val="single" w:sz="4" w:space="0" w:color="auto"/>
              <w:bottom w:val="single" w:sz="4" w:space="0" w:color="auto"/>
              <w:right w:val="single" w:sz="4" w:space="0" w:color="auto"/>
            </w:tcBorders>
            <w:vAlign w:val="center"/>
          </w:tcPr>
          <w:p w:rsidR="00BF419C" w:rsidRDefault="00BF419C">
            <w:pPr>
              <w:widowControl/>
              <w:jc w:val="left"/>
              <w:rPr>
                <w:rFonts w:ascii="仿宋_GB2312" w:eastAsia="仿宋_GB2312" w:hAnsi="宋体" w:cs="宋体"/>
                <w:color w:val="000000"/>
                <w:kern w:val="0"/>
                <w:sz w:val="16"/>
                <w:szCs w:val="16"/>
              </w:rPr>
            </w:pPr>
          </w:p>
        </w:tc>
        <w:tc>
          <w:tcPr>
            <w:tcW w:w="4250" w:type="dxa"/>
            <w:tcBorders>
              <w:top w:val="nil"/>
              <w:left w:val="nil"/>
              <w:bottom w:val="single" w:sz="4" w:space="0" w:color="auto"/>
              <w:right w:val="single" w:sz="4" w:space="0" w:color="auto"/>
            </w:tcBorders>
            <w:shd w:val="clear" w:color="auto" w:fill="auto"/>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kern w:val="0"/>
                <w:sz w:val="16"/>
                <w:szCs w:val="16"/>
              </w:rPr>
              <w:t>通州经济开发区西区南扩区三、五、六期棚户区改造和环境整治项目</w:t>
            </w:r>
          </w:p>
        </w:tc>
        <w:tc>
          <w:tcPr>
            <w:tcW w:w="1156" w:type="dxa"/>
            <w:tcBorders>
              <w:top w:val="nil"/>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9</w:t>
            </w:r>
            <w:r>
              <w:rPr>
                <w:rFonts w:ascii="仿宋_GB2312" w:eastAsia="仿宋_GB2312" w:hAnsi="宋体" w:cs="宋体" w:hint="eastAsia"/>
                <w:color w:val="000000"/>
                <w:kern w:val="0"/>
                <w:sz w:val="16"/>
                <w:szCs w:val="16"/>
              </w:rPr>
              <w:t>6,</w:t>
            </w:r>
            <w:r>
              <w:rPr>
                <w:rFonts w:ascii="仿宋_GB2312" w:eastAsia="仿宋_GB2312" w:hAnsi="宋体" w:cs="宋体" w:hint="eastAsia"/>
                <w:color w:val="000000"/>
                <w:kern w:val="0"/>
                <w:sz w:val="16"/>
                <w:szCs w:val="16"/>
              </w:rPr>
              <w:t>1</w:t>
            </w:r>
            <w:r>
              <w:rPr>
                <w:rFonts w:ascii="仿宋_GB2312" w:eastAsia="仿宋_GB2312" w:hAnsi="宋体" w:cs="宋体" w:hint="eastAsia"/>
                <w:color w:val="000000"/>
                <w:kern w:val="0"/>
                <w:sz w:val="16"/>
                <w:szCs w:val="16"/>
              </w:rPr>
              <w:t xml:space="preserve">00 </w:t>
            </w:r>
          </w:p>
        </w:tc>
      </w:tr>
      <w:tr w:rsidR="00BF419C">
        <w:trPr>
          <w:trHeight w:val="735"/>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合计</w:t>
            </w:r>
          </w:p>
        </w:tc>
        <w:tc>
          <w:tcPr>
            <w:tcW w:w="886" w:type="dxa"/>
            <w:tcBorders>
              <w:top w:val="single" w:sz="4" w:space="0" w:color="auto"/>
              <w:left w:val="single" w:sz="4" w:space="0" w:color="auto"/>
              <w:bottom w:val="single" w:sz="4" w:space="0" w:color="000000"/>
              <w:right w:val="single" w:sz="4" w:space="0" w:color="auto"/>
            </w:tcBorders>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1986" w:type="dxa"/>
            <w:tcBorders>
              <w:top w:val="single" w:sz="4" w:space="0" w:color="auto"/>
              <w:left w:val="single" w:sz="4" w:space="0" w:color="auto"/>
              <w:bottom w:val="single" w:sz="4" w:space="0" w:color="auto"/>
              <w:right w:val="single" w:sz="4" w:space="0" w:color="auto"/>
            </w:tcBorders>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w:t>
            </w:r>
          </w:p>
        </w:tc>
        <w:tc>
          <w:tcPr>
            <w:tcW w:w="4250" w:type="dxa"/>
            <w:tcBorders>
              <w:top w:val="single" w:sz="4" w:space="0" w:color="auto"/>
              <w:left w:val="nil"/>
              <w:bottom w:val="single" w:sz="4" w:space="0" w:color="auto"/>
              <w:right w:val="single" w:sz="4" w:space="0" w:color="auto"/>
            </w:tcBorders>
            <w:shd w:val="clear" w:color="auto" w:fill="auto"/>
            <w:vAlign w:val="center"/>
          </w:tcPr>
          <w:p w:rsidR="00BF419C" w:rsidRDefault="0058244F">
            <w:pPr>
              <w:widowControl/>
              <w:jc w:val="left"/>
              <w:rPr>
                <w:rFonts w:ascii="仿宋_GB2312" w:eastAsia="仿宋_GB2312" w:hAnsi="宋体" w:cs="宋体"/>
                <w:kern w:val="0"/>
                <w:sz w:val="16"/>
                <w:szCs w:val="16"/>
              </w:rPr>
            </w:pPr>
            <w:r>
              <w:rPr>
                <w:rFonts w:ascii="仿宋_GB2312" w:eastAsia="仿宋_GB2312" w:hAnsi="宋体" w:cs="宋体" w:hint="eastAsia"/>
                <w:color w:val="000000"/>
                <w:kern w:val="0"/>
                <w:sz w:val="16"/>
                <w:szCs w:val="16"/>
              </w:rPr>
              <w:t>-</w:t>
            </w:r>
          </w:p>
        </w:tc>
        <w:tc>
          <w:tcPr>
            <w:tcW w:w="1156" w:type="dxa"/>
            <w:tcBorders>
              <w:top w:val="single" w:sz="4" w:space="0" w:color="auto"/>
              <w:left w:val="nil"/>
              <w:bottom w:val="single" w:sz="4" w:space="0" w:color="auto"/>
              <w:right w:val="single" w:sz="4" w:space="0" w:color="auto"/>
            </w:tcBorders>
            <w:shd w:val="clear" w:color="auto" w:fill="auto"/>
            <w:vAlign w:val="center"/>
          </w:tcPr>
          <w:p w:rsidR="00BF419C" w:rsidRDefault="0058244F">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476,100</w:t>
            </w:r>
          </w:p>
        </w:tc>
      </w:tr>
    </w:tbl>
    <w:p w:rsidR="00BF419C" w:rsidRDefault="00BF419C"/>
    <w:p w:rsidR="00BF419C" w:rsidRDefault="00BF419C">
      <w:pPr>
        <w:widowControl/>
        <w:jc w:val="left"/>
      </w:pPr>
    </w:p>
    <w:p w:rsidR="00BF419C" w:rsidRDefault="00BF419C"/>
    <w:p w:rsidR="00BF419C" w:rsidRDefault="00BF419C">
      <w:pPr>
        <w:widowControl/>
        <w:jc w:val="left"/>
      </w:pPr>
    </w:p>
    <w:p w:rsidR="00BF419C" w:rsidRDefault="00BF419C">
      <w:pPr>
        <w:widowControl/>
        <w:jc w:val="left"/>
      </w:pPr>
    </w:p>
    <w:p w:rsidR="00BF419C" w:rsidRDefault="00BF419C">
      <w:pPr>
        <w:widowControl/>
        <w:jc w:val="left"/>
      </w:pPr>
    </w:p>
    <w:p w:rsidR="00BF419C" w:rsidRDefault="00BF419C">
      <w:pPr>
        <w:widowControl/>
        <w:jc w:val="left"/>
      </w:pPr>
    </w:p>
    <w:p w:rsidR="00BF419C" w:rsidRDefault="00BF419C">
      <w:pPr>
        <w:widowControl/>
        <w:jc w:val="left"/>
      </w:pPr>
    </w:p>
    <w:p w:rsidR="00BF419C" w:rsidRDefault="00BF419C">
      <w:pPr>
        <w:pStyle w:val="9"/>
      </w:pPr>
    </w:p>
    <w:p w:rsidR="00BF419C" w:rsidRDefault="00BF419C"/>
    <w:p w:rsidR="00BF419C" w:rsidRDefault="00BF419C">
      <w:pPr>
        <w:sectPr w:rsidR="00BF419C">
          <w:pgSz w:w="11905" w:h="16838" w:orient="landscape"/>
          <w:pgMar w:top="1587" w:right="2098" w:bottom="1474" w:left="1984" w:header="851" w:footer="992" w:gutter="0"/>
          <w:pgNumType w:fmt="numberInDash"/>
          <w:cols w:space="0"/>
          <w:docGrid w:type="lines" w:linePitch="312"/>
        </w:sectPr>
      </w:pPr>
    </w:p>
    <w:p w:rsidR="00BF419C" w:rsidRDefault="00BF419C">
      <w:pPr>
        <w:rPr>
          <w:sz w:val="18"/>
          <w:szCs w:val="18"/>
        </w:rPr>
      </w:pPr>
    </w:p>
    <w:sectPr w:rsidR="00BF419C">
      <w:pgSz w:w="11905" w:h="16838" w:orient="landscape"/>
      <w:pgMar w:top="1587" w:right="2098" w:bottom="1474" w:left="1984"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44F" w:rsidRDefault="0058244F">
      <w:r>
        <w:separator/>
      </w:r>
    </w:p>
  </w:endnote>
  <w:endnote w:type="continuationSeparator" w:id="0">
    <w:p w:rsidR="0058244F" w:rsidRDefault="0058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19C" w:rsidRDefault="0058244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419C" w:rsidRDefault="0058244F">
                          <w:pPr>
                            <w:pStyle w:val="a3"/>
                          </w:pPr>
                          <w:r>
                            <w:rPr>
                              <w:rFonts w:hint="eastAsia"/>
                            </w:rPr>
                            <w:fldChar w:fldCharType="begin"/>
                          </w:r>
                          <w:r>
                            <w:rPr>
                              <w:rFonts w:hint="eastAsia"/>
                            </w:rPr>
                            <w:instrText xml:space="preserve"> PAGE  \* MERGEFORMAT </w:instrText>
                          </w:r>
                          <w:r>
                            <w:rPr>
                              <w:rFonts w:hint="eastAsia"/>
                            </w:rPr>
                            <w:fldChar w:fldCharType="separate"/>
                          </w:r>
                          <w:r w:rsidR="00F52971">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BF419C" w:rsidRDefault="0058244F">
                    <w:pPr>
                      <w:pStyle w:val="a3"/>
                    </w:pPr>
                    <w:r>
                      <w:rPr>
                        <w:rFonts w:hint="eastAsia"/>
                      </w:rPr>
                      <w:fldChar w:fldCharType="begin"/>
                    </w:r>
                    <w:r>
                      <w:rPr>
                        <w:rFonts w:hint="eastAsia"/>
                      </w:rPr>
                      <w:instrText xml:space="preserve"> PAGE  \* MERGEFORMAT </w:instrText>
                    </w:r>
                    <w:r>
                      <w:rPr>
                        <w:rFonts w:hint="eastAsia"/>
                      </w:rPr>
                      <w:fldChar w:fldCharType="separate"/>
                    </w:r>
                    <w:r w:rsidR="00F52971">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44F" w:rsidRDefault="0058244F">
      <w:r>
        <w:separator/>
      </w:r>
    </w:p>
  </w:footnote>
  <w:footnote w:type="continuationSeparator" w:id="0">
    <w:p w:rsidR="0058244F" w:rsidRDefault="0058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19C" w:rsidRDefault="00BF41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86D84"/>
    <w:multiLevelType w:val="singleLevel"/>
    <w:tmpl w:val="D9186D84"/>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420"/>
  <w:bookFoldPrinting/>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C1469"/>
    <w:rsid w:val="002D0283"/>
    <w:rsid w:val="003D38A0"/>
    <w:rsid w:val="0058244F"/>
    <w:rsid w:val="008322B0"/>
    <w:rsid w:val="00972634"/>
    <w:rsid w:val="00BA669A"/>
    <w:rsid w:val="00BF419C"/>
    <w:rsid w:val="00F52971"/>
    <w:rsid w:val="01C36D2F"/>
    <w:rsid w:val="073966F5"/>
    <w:rsid w:val="075F3B55"/>
    <w:rsid w:val="07D0031B"/>
    <w:rsid w:val="100E4332"/>
    <w:rsid w:val="107965BA"/>
    <w:rsid w:val="11235B37"/>
    <w:rsid w:val="11A44FA9"/>
    <w:rsid w:val="123F1CF6"/>
    <w:rsid w:val="129B553A"/>
    <w:rsid w:val="129C6D9A"/>
    <w:rsid w:val="13C15879"/>
    <w:rsid w:val="15BE7C3D"/>
    <w:rsid w:val="17C0403F"/>
    <w:rsid w:val="18286FE0"/>
    <w:rsid w:val="1BEE66FC"/>
    <w:rsid w:val="1BFA35B8"/>
    <w:rsid w:val="1CF14A36"/>
    <w:rsid w:val="1DB361D9"/>
    <w:rsid w:val="1EB10DC0"/>
    <w:rsid w:val="1FE86EB2"/>
    <w:rsid w:val="22DA6FA8"/>
    <w:rsid w:val="23EF4EF9"/>
    <w:rsid w:val="24532739"/>
    <w:rsid w:val="245E51C9"/>
    <w:rsid w:val="24687374"/>
    <w:rsid w:val="258B6993"/>
    <w:rsid w:val="291E1970"/>
    <w:rsid w:val="29A64525"/>
    <w:rsid w:val="2A1436D8"/>
    <w:rsid w:val="2ADC372F"/>
    <w:rsid w:val="2E6C60D9"/>
    <w:rsid w:val="2FD77373"/>
    <w:rsid w:val="2FEF1769"/>
    <w:rsid w:val="305F16EB"/>
    <w:rsid w:val="326208BB"/>
    <w:rsid w:val="32D06301"/>
    <w:rsid w:val="33255BD3"/>
    <w:rsid w:val="337F1718"/>
    <w:rsid w:val="35AF1150"/>
    <w:rsid w:val="368C5EEF"/>
    <w:rsid w:val="37910816"/>
    <w:rsid w:val="397B3A00"/>
    <w:rsid w:val="3B5B131D"/>
    <w:rsid w:val="3B9F73C7"/>
    <w:rsid w:val="3BC82AD7"/>
    <w:rsid w:val="3FA30DB6"/>
    <w:rsid w:val="41AA7C9A"/>
    <w:rsid w:val="43521887"/>
    <w:rsid w:val="487169F9"/>
    <w:rsid w:val="4AB41E6A"/>
    <w:rsid w:val="4B1C1469"/>
    <w:rsid w:val="4C311565"/>
    <w:rsid w:val="4DBB72CC"/>
    <w:rsid w:val="55154C24"/>
    <w:rsid w:val="55D53F5D"/>
    <w:rsid w:val="586D75AE"/>
    <w:rsid w:val="58930990"/>
    <w:rsid w:val="59F641C0"/>
    <w:rsid w:val="5B151E8B"/>
    <w:rsid w:val="5B7D3E24"/>
    <w:rsid w:val="5BFC2A21"/>
    <w:rsid w:val="5C2A28D7"/>
    <w:rsid w:val="5CA43DC0"/>
    <w:rsid w:val="5D3D688F"/>
    <w:rsid w:val="5E1A67C8"/>
    <w:rsid w:val="5E4634F0"/>
    <w:rsid w:val="611F3CF8"/>
    <w:rsid w:val="627460B3"/>
    <w:rsid w:val="643021E2"/>
    <w:rsid w:val="64B84D4A"/>
    <w:rsid w:val="64E56536"/>
    <w:rsid w:val="680B7223"/>
    <w:rsid w:val="685F5C3C"/>
    <w:rsid w:val="6A892C37"/>
    <w:rsid w:val="6ACA3A11"/>
    <w:rsid w:val="6B0A57EB"/>
    <w:rsid w:val="70477159"/>
    <w:rsid w:val="70F8185F"/>
    <w:rsid w:val="71EB2578"/>
    <w:rsid w:val="73024BFF"/>
    <w:rsid w:val="73134894"/>
    <w:rsid w:val="73B34BC8"/>
    <w:rsid w:val="746D7B2A"/>
    <w:rsid w:val="78893996"/>
    <w:rsid w:val="7A0A0536"/>
    <w:rsid w:val="7E3A7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index 9"/>
    <w:basedOn w:val="a"/>
    <w:next w:val="a"/>
    <w:uiPriority w:val="99"/>
    <w:unhideWhenUsed/>
    <w:qFormat/>
    <w:pPr>
      <w:ind w:left="3360"/>
      <w:jc w:val="left"/>
    </w:pPr>
  </w:style>
  <w:style w:type="character" w:customStyle="1" w:styleId="font41">
    <w:name w:val="font41"/>
    <w:basedOn w:val="a0"/>
    <w:qFormat/>
    <w:rPr>
      <w:rFonts w:ascii="等线" w:eastAsia="等线" w:hAnsi="等线" w:cs="等线" w:hint="default"/>
      <w:color w:val="000000"/>
      <w:sz w:val="22"/>
      <w:szCs w:val="22"/>
      <w:u w:val="none"/>
    </w:rPr>
  </w:style>
  <w:style w:type="character" w:customStyle="1" w:styleId="font31">
    <w:name w:val="font31"/>
    <w:basedOn w:val="a0"/>
    <w:qFormat/>
    <w:rPr>
      <w:rFonts w:ascii="等线" w:eastAsia="等线" w:hAnsi="等线" w:cs="等线" w:hint="default"/>
      <w:color w:val="000000"/>
      <w:sz w:val="22"/>
      <w:szCs w:val="22"/>
      <w:u w:val="none"/>
    </w:rPr>
  </w:style>
  <w:style w:type="character" w:customStyle="1" w:styleId="font71">
    <w:name w:val="font71"/>
    <w:basedOn w:val="a0"/>
    <w:qFormat/>
    <w:rPr>
      <w:rFonts w:ascii="等线" w:eastAsia="等线" w:hAnsi="等线" w:cs="等线" w:hint="default"/>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index 9"/>
    <w:basedOn w:val="a"/>
    <w:next w:val="a"/>
    <w:uiPriority w:val="99"/>
    <w:unhideWhenUsed/>
    <w:qFormat/>
    <w:pPr>
      <w:ind w:left="3360"/>
      <w:jc w:val="left"/>
    </w:pPr>
  </w:style>
  <w:style w:type="character" w:customStyle="1" w:styleId="font41">
    <w:name w:val="font41"/>
    <w:basedOn w:val="a0"/>
    <w:qFormat/>
    <w:rPr>
      <w:rFonts w:ascii="等线" w:eastAsia="等线" w:hAnsi="等线" w:cs="等线" w:hint="default"/>
      <w:color w:val="000000"/>
      <w:sz w:val="22"/>
      <w:szCs w:val="22"/>
      <w:u w:val="none"/>
    </w:rPr>
  </w:style>
  <w:style w:type="character" w:customStyle="1" w:styleId="font31">
    <w:name w:val="font31"/>
    <w:basedOn w:val="a0"/>
    <w:qFormat/>
    <w:rPr>
      <w:rFonts w:ascii="等线" w:eastAsia="等线" w:hAnsi="等线" w:cs="等线" w:hint="default"/>
      <w:color w:val="000000"/>
      <w:sz w:val="22"/>
      <w:szCs w:val="22"/>
      <w:u w:val="none"/>
    </w:rPr>
  </w:style>
  <w:style w:type="character" w:customStyle="1" w:styleId="font71">
    <w:name w:val="font71"/>
    <w:basedOn w:val="a0"/>
    <w:qFormat/>
    <w:rPr>
      <w:rFonts w:ascii="等线" w:eastAsia="等线" w:hAnsi="等线" w:cs="等线"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c:creator>
  <cp:lastModifiedBy>kjuy</cp:lastModifiedBy>
  <cp:revision>4</cp:revision>
  <cp:lastPrinted>2020-09-27T08:50:00Z</cp:lastPrinted>
  <dcterms:created xsi:type="dcterms:W3CDTF">2020-12-02T06:22:00Z</dcterms:created>
  <dcterms:modified xsi:type="dcterms:W3CDTF">2020-12-02T06:25:00Z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