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4DB22">
      <w:pPr>
        <w:widowControl/>
        <w:ind w:left="108"/>
        <w:jc w:val="center"/>
        <w:rPr>
          <w:rFonts w:hint="eastAsia" w:ascii="黑体" w:hAnsi="宋体" w:eastAsia="黑体" w:cs="宋体"/>
          <w:kern w:val="0"/>
          <w:sz w:val="40"/>
          <w:szCs w:val="40"/>
        </w:rPr>
      </w:pPr>
      <w:r>
        <w:rPr>
          <w:rFonts w:hint="eastAsia" w:ascii="黑体" w:hAnsi="宋体" w:eastAsia="黑体" w:cs="宋体"/>
          <w:kern w:val="0"/>
          <w:sz w:val="40"/>
          <w:szCs w:val="40"/>
        </w:rPr>
        <w:t>听证公告</w:t>
      </w:r>
    </w:p>
    <w:p w14:paraId="62A96DBF">
      <w:pPr>
        <w:widowControl/>
        <w:jc w:val="center"/>
        <w:rPr>
          <w:rFonts w:hint="eastAsia" w:ascii="黑体" w:hAnsi="宋体" w:eastAsia="黑体" w:cs="宋体"/>
          <w:kern w:val="0"/>
          <w:sz w:val="40"/>
          <w:szCs w:val="40"/>
        </w:rPr>
      </w:pPr>
      <w:r>
        <w:rPr>
          <w:rFonts w:hint="eastAsia" w:ascii="黑体" w:hAnsi="宋体" w:eastAsia="黑体" w:cs="宋体"/>
          <w:kern w:val="0"/>
          <w:sz w:val="40"/>
          <w:szCs w:val="40"/>
        </w:rPr>
        <w:t xml:space="preserve">（ </w:t>
      </w:r>
      <w:r>
        <w:rPr>
          <w:rFonts w:hint="eastAsia" w:ascii="黑体" w:hAnsi="宋体" w:eastAsia="黑体" w:cs="宋体"/>
          <w:kern w:val="0"/>
          <w:sz w:val="40"/>
          <w:szCs w:val="40"/>
          <w:lang w:val="en-US" w:eastAsia="zh-CN"/>
        </w:rPr>
        <w:t xml:space="preserve">北京市通州区住房和城乡建设委员会 </w:t>
      </w:r>
      <w:r>
        <w:rPr>
          <w:rFonts w:hint="eastAsia" w:ascii="黑体" w:hAnsi="宋体" w:eastAsia="黑体" w:cs="宋体"/>
          <w:kern w:val="0"/>
          <w:sz w:val="40"/>
          <w:szCs w:val="40"/>
        </w:rPr>
        <w:t>）</w:t>
      </w:r>
    </w:p>
    <w:p w14:paraId="0EE07F14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4010"/>
          <w:tab w:val="left" w:pos="5150"/>
        </w:tabs>
        <w:spacing w:before="249" w:beforeLines="80"/>
        <w:ind w:left="108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　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　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　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　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　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　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 xml:space="preserve">　   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京建法罚（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通建</w:t>
      </w:r>
      <w:r>
        <w:rPr>
          <w:rFonts w:hint="eastAsia" w:ascii="宋体" w:hAnsi="宋体" w:cs="宋体"/>
          <w:kern w:val="0"/>
          <w:sz w:val="28"/>
          <w:szCs w:val="28"/>
        </w:rPr>
        <w:t>）字[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cs="宋体"/>
          <w:kern w:val="0"/>
          <w:sz w:val="28"/>
          <w:szCs w:val="28"/>
        </w:rPr>
        <w:t xml:space="preserve">]第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650009</w:t>
      </w:r>
      <w:r>
        <w:rPr>
          <w:rFonts w:hint="eastAsia" w:ascii="宋体" w:hAnsi="宋体" w:cs="宋体"/>
          <w:kern w:val="0"/>
          <w:sz w:val="28"/>
          <w:szCs w:val="28"/>
        </w:rPr>
        <w:t>号</w:t>
      </w:r>
    </w:p>
    <w:p w14:paraId="7332B229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before="156" w:beforeLines="50" w:line="560" w:lineRule="exact"/>
        <w:ind w:firstLine="570"/>
        <w:jc w:val="left"/>
        <w:rPr>
          <w:rFonts w:hint="eastAsia" w:ascii="宋体" w:hAnsi="宋体" w:cs="宋体"/>
          <w:kern w:val="0"/>
          <w:sz w:val="28"/>
          <w:szCs w:val="28"/>
          <w:u w:val="single"/>
        </w:rPr>
      </w:pPr>
      <w:r>
        <w:rPr>
          <w:rFonts w:ascii="宋体" w:hAnsi="宋体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-281305</wp:posOffset>
                </wp:positionH>
                <wp:positionV relativeFrom="paragraph">
                  <wp:posOffset>107950</wp:posOffset>
                </wp:positionV>
                <wp:extent cx="6200775" cy="22225"/>
                <wp:effectExtent l="0" t="0" r="0" b="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2222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2.15pt;margin-top:8.5pt;height:1.75pt;width:488.25pt;z-index:251660288;mso-width-relative:page;mso-height-relative:page;" filled="f" stroked="t" coordsize="21600,21600" o:gfxdata="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Y2rh+2AAAAAkBAAAPAAAAAAAAAAEAIAAAACIAAABkcnMvZG93bnJldi54bWxQ&#10;SwECFAAUAAAACACHTuJA85zkTPcBAADrAwAADgAAAAAAAAABACAAAAAnAQAAZHJzL2Uyb0RvYy54&#10;bWxQSwUGAAAAAAYABgBZAQAAkAUAAAAA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kern w:val="0"/>
          <w:sz w:val="28"/>
          <w:szCs w:val="28"/>
        </w:rPr>
        <w:t>根据《中华人民共和国行政处罚法》第六十三条、六十四条和《北京市行政处罚听证程序实施办法》第二条规定，本机关定于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2025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</w:p>
    <w:p w14:paraId="4F7859F3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before="156" w:beforeLines="50" w:line="56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24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14</w:t>
      </w:r>
      <w:r>
        <w:rPr>
          <w:rFonts w:hint="eastAsia" w:ascii="宋体" w:hAnsi="宋体" w:cs="宋体"/>
          <w:kern w:val="0"/>
          <w:sz w:val="28"/>
          <w:szCs w:val="28"/>
        </w:rPr>
        <w:t>时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0</w:t>
      </w:r>
      <w:r>
        <w:rPr>
          <w:rFonts w:hint="eastAsia" w:ascii="宋体" w:hAnsi="宋体" w:cs="宋体"/>
          <w:kern w:val="0"/>
          <w:sz w:val="28"/>
          <w:szCs w:val="28"/>
        </w:rPr>
        <w:t>分在</w:t>
      </w:r>
      <w:r>
        <w:rPr>
          <w:rFonts w:hint="eastAsia" w:ascii="宋体" w:hAnsi="宋体" w:cs="宋体"/>
          <w:kern w:val="0"/>
          <w:sz w:val="28"/>
          <w:szCs w:val="28"/>
          <w:u w:val="single"/>
          <w:lang w:eastAsia="zh-CN"/>
        </w:rPr>
        <w:t>北京市通州区车站路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47号院1层会议室</w:t>
      </w:r>
      <w:r>
        <w:rPr>
          <w:rFonts w:hint="eastAsia" w:ascii="宋体" w:hAnsi="宋体" w:cs="宋体"/>
          <w:kern w:val="0"/>
          <w:sz w:val="28"/>
          <w:szCs w:val="28"/>
        </w:rPr>
        <w:t>公开举行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北京祥云仁合物业管理有限公司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未履行交接义务，拒不移交有关资料或者财物</w:t>
      </w:r>
      <w:r>
        <w:rPr>
          <w:rFonts w:hint="eastAsia" w:ascii="宋体" w:hAnsi="宋体" w:cs="宋体"/>
          <w:kern w:val="0"/>
          <w:sz w:val="28"/>
          <w:szCs w:val="28"/>
          <w:u w:val="single"/>
          <w:lang w:eastAsia="zh-CN"/>
        </w:rPr>
        <w:t>案</w:t>
      </w:r>
      <w:r>
        <w:rPr>
          <w:rFonts w:hint="eastAsia" w:ascii="宋体" w:hAnsi="宋体" w:cs="宋体"/>
          <w:kern w:val="0"/>
          <w:sz w:val="28"/>
          <w:szCs w:val="28"/>
        </w:rPr>
        <w:t>行政处罚听证。</w:t>
      </w:r>
    </w:p>
    <w:p w14:paraId="388F4E70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before="156" w:beforeLines="50" w:line="400" w:lineRule="exact"/>
        <w:ind w:firstLine="57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特此公告。</w:t>
      </w:r>
    </w:p>
    <w:p w14:paraId="5C519431">
      <w:pPr>
        <w:spacing w:line="40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4C29D1DE">
      <w:pPr>
        <w:spacing w:line="40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听证注意事项：</w:t>
      </w:r>
    </w:p>
    <w:p w14:paraId="748FE84F">
      <w:pPr>
        <w:spacing w:line="40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1.未经听证主持人允许不得发言、提问；</w:t>
      </w:r>
    </w:p>
    <w:p w14:paraId="16844CEF">
      <w:pPr>
        <w:spacing w:line="40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2.未经听证主持人允许不得录音、录像和摄影；</w:t>
      </w:r>
    </w:p>
    <w:p w14:paraId="7AE4B3A0">
      <w:pPr>
        <w:spacing w:line="40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3.未经听证主持人允许听证参加人不得退场；</w:t>
      </w:r>
    </w:p>
    <w:p w14:paraId="2C721227">
      <w:pPr>
        <w:spacing w:line="40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4.旁听人员不得大声喧哗，不得鼓掌、哄闹或者进行其他妨碍听证秩序的活动；</w:t>
      </w:r>
    </w:p>
    <w:p w14:paraId="2B1470E1">
      <w:pPr>
        <w:spacing w:line="40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5.旁听人员应按时入场；</w:t>
      </w:r>
    </w:p>
    <w:p w14:paraId="3B780B44">
      <w:pPr>
        <w:spacing w:line="40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6.</w:t>
      </w:r>
      <w:r>
        <w:rPr>
          <w:rFonts w:ascii="宋体" w:hAnsi="宋体" w:cs="宋体"/>
          <w:kern w:val="0"/>
          <w:sz w:val="28"/>
          <w:szCs w:val="28"/>
        </w:rPr>
        <w:t>由于场地座位有限，申请参加旁听人员请于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</w:t>
      </w:r>
      <w:r>
        <w:rPr>
          <w:rFonts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21</w:t>
      </w:r>
      <w:r>
        <w:rPr>
          <w:rFonts w:ascii="宋体" w:hAnsi="宋体" w:cs="宋体"/>
          <w:kern w:val="0"/>
          <w:sz w:val="28"/>
          <w:szCs w:val="28"/>
        </w:rPr>
        <w:t>日前电话预约登记。</w:t>
      </w:r>
    </w:p>
    <w:p w14:paraId="31FAF6BA">
      <w:pPr>
        <w:spacing w:line="40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548CA768">
      <w:pPr>
        <w:spacing w:line="400" w:lineRule="exact"/>
        <w:ind w:firstLine="560" w:firstLineChars="20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联系人：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李婧</w:t>
      </w:r>
      <w:r>
        <w:rPr>
          <w:rFonts w:hint="eastAsia" w:ascii="宋体" w:hAnsi="宋体" w:cs="宋体"/>
          <w:kern w:val="0"/>
          <w:sz w:val="28"/>
          <w:szCs w:val="28"/>
        </w:rPr>
        <w:t xml:space="preserve">  联系电话：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69546294</w:t>
      </w:r>
    </w:p>
    <w:p w14:paraId="520843DE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line="4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</w:p>
    <w:p w14:paraId="25240049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line="4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</w:p>
    <w:p w14:paraId="32E8AD8B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line="4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</w:p>
    <w:p w14:paraId="6FB4C2CB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line="4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                                   （行政机关落款和印章）</w:t>
      </w:r>
    </w:p>
    <w:p w14:paraId="251B753D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line="4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                               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</w:p>
    <w:p w14:paraId="78E190CE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line="4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384175</wp:posOffset>
                </wp:positionV>
                <wp:extent cx="6120765" cy="3175"/>
                <wp:effectExtent l="0" t="0" r="0" b="0"/>
                <wp:wrapNone/>
                <wp:docPr id="84" name="直接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0765" cy="317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6.5pt;margin-top:30.25pt;height:0.25pt;width:481.95pt;z-index:251659264;mso-width-relative:page;mso-height-relative:page;" filled="f" stroked="t" coordsize="21600,21600" o:gfxdata="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0oSGHWAAAACQEAAA8AAAAAAAAAAQAgAAAAIgAAAGRycy9kb3du&#10;cmV2LnhtbFBLAQIUABQAAAAIAIdO4kDWHUYNAQIAAPQDAAAOAAAAAAAAAAEAIAAAACUBAABkcnMv&#10;ZTJvRG9jLnhtbFBLBQYAAAAABgAGAFkBAACYBQAAAAA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58737D2D">
      <w:pPr>
        <w:widowControl/>
        <w:tabs>
          <w:tab w:val="left" w:pos="2950"/>
          <w:tab w:val="left" w:pos="3392"/>
          <w:tab w:val="left" w:pos="3688"/>
          <w:tab w:val="left" w:pos="3984"/>
          <w:tab w:val="left" w:pos="4280"/>
          <w:tab w:val="left" w:pos="4576"/>
          <w:tab w:val="left" w:pos="4872"/>
          <w:tab w:val="left" w:pos="5158"/>
          <w:tab w:val="left" w:pos="5464"/>
          <w:tab w:val="left" w:pos="5760"/>
          <w:tab w:val="left" w:pos="6056"/>
          <w:tab w:val="left" w:pos="6352"/>
          <w:tab w:val="left" w:pos="6688"/>
          <w:tab w:val="left" w:pos="7024"/>
          <w:tab w:val="left" w:pos="7360"/>
          <w:tab w:val="left" w:pos="7696"/>
          <w:tab w:val="left" w:pos="8032"/>
          <w:tab w:val="left" w:pos="8328"/>
          <w:tab w:val="left" w:pos="8624"/>
          <w:tab w:val="left" w:pos="8920"/>
          <w:tab w:val="left" w:pos="9216"/>
          <w:tab w:val="left" w:pos="9512"/>
          <w:tab w:val="left" w:pos="9808"/>
          <w:tab w:val="left" w:pos="10104"/>
        </w:tabs>
        <w:spacing w:line="500" w:lineRule="exact"/>
        <w:rPr>
          <w:rFonts w:hint="eastAsia" w:ascii="仿宋_GB2312" w:hAnsi="仿宋_GB2312" w:eastAsia="仿宋_GB2312" w:cs="仿宋_GB2312"/>
          <w:sz w:val="32"/>
          <w:szCs w:val="4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701" w:left="1588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A0204"/>
    <w:charset w:val="00"/>
    <w:family w:val="roman"/>
    <w:pitch w:val="default"/>
    <w:sig w:usb0="00000000" w:usb1="00000000" w:usb2="00000000" w:usb3="00000000" w:csb0="0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F9D69">
    <w:pPr>
      <w:pStyle w:val="10"/>
      <w:framePr w:wrap="around" w:vAnchor="text" w:hAnchor="margin" w:xAlign="outside" w:y="1"/>
      <w:ind w:left="420" w:leftChars="200" w:right="420" w:rightChars="200"/>
      <w:rPr>
        <w:rStyle w:val="18"/>
        <w:rFonts w:ascii="宋体" w:hAnsi="宋体"/>
        <w:sz w:val="28"/>
        <w:szCs w:val="28"/>
      </w:rPr>
    </w:pPr>
    <w:r>
      <w:rPr>
        <w:rStyle w:val="18"/>
        <w:rFonts w:ascii="宋体" w:hAnsi="宋体"/>
        <w:sz w:val="28"/>
        <w:szCs w:val="28"/>
      </w:rPr>
      <w:fldChar w:fldCharType="begin"/>
    </w:r>
    <w:r>
      <w:rPr>
        <w:rStyle w:val="18"/>
        <w:rFonts w:ascii="宋体" w:hAnsi="宋体"/>
        <w:sz w:val="28"/>
        <w:szCs w:val="28"/>
      </w:rPr>
      <w:instrText xml:space="preserve">PAGE  </w:instrText>
    </w:r>
    <w:r>
      <w:rPr>
        <w:rStyle w:val="18"/>
        <w:rFonts w:ascii="宋体" w:hAnsi="宋体"/>
        <w:sz w:val="28"/>
        <w:szCs w:val="28"/>
      </w:rPr>
      <w:fldChar w:fldCharType="separate"/>
    </w:r>
    <w:r>
      <w:rPr>
        <w:rStyle w:val="18"/>
        <w:rFonts w:ascii="宋体" w:hAnsi="宋体"/>
        <w:sz w:val="28"/>
        <w:szCs w:val="28"/>
      </w:rPr>
      <w:t>- 4 -</w:t>
    </w:r>
    <w:r>
      <w:rPr>
        <w:rStyle w:val="18"/>
        <w:rFonts w:ascii="宋体" w:hAnsi="宋体"/>
        <w:sz w:val="28"/>
        <w:szCs w:val="28"/>
      </w:rPr>
      <w:fldChar w:fldCharType="end"/>
    </w:r>
  </w:p>
  <w:p w14:paraId="76E573AC"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A22FD">
    <w:pPr>
      <w:pStyle w:val="10"/>
      <w:framePr w:wrap="around" w:vAnchor="text" w:hAnchor="margin" w:xAlign="outside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 w14:paraId="7F054291">
    <w:pPr>
      <w:pStyle w:val="10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B4725"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5B0871"/>
    <w:multiLevelType w:val="multilevel"/>
    <w:tmpl w:val="7C5B0871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pStyle w:val="30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E9"/>
    <w:rsid w:val="000221F0"/>
    <w:rsid w:val="00027416"/>
    <w:rsid w:val="00054E36"/>
    <w:rsid w:val="000669C5"/>
    <w:rsid w:val="00077581"/>
    <w:rsid w:val="00090270"/>
    <w:rsid w:val="000B19B4"/>
    <w:rsid w:val="000B25D9"/>
    <w:rsid w:val="000E1BD7"/>
    <w:rsid w:val="000F3449"/>
    <w:rsid w:val="00105854"/>
    <w:rsid w:val="00172D94"/>
    <w:rsid w:val="001B7849"/>
    <w:rsid w:val="00286978"/>
    <w:rsid w:val="002A0860"/>
    <w:rsid w:val="002C095A"/>
    <w:rsid w:val="002D1C4C"/>
    <w:rsid w:val="002E082D"/>
    <w:rsid w:val="002E619B"/>
    <w:rsid w:val="00300679"/>
    <w:rsid w:val="00304F79"/>
    <w:rsid w:val="003229F6"/>
    <w:rsid w:val="00327E54"/>
    <w:rsid w:val="00333AD9"/>
    <w:rsid w:val="0033483C"/>
    <w:rsid w:val="0034343D"/>
    <w:rsid w:val="00352310"/>
    <w:rsid w:val="00352EE9"/>
    <w:rsid w:val="003677AB"/>
    <w:rsid w:val="00372F4A"/>
    <w:rsid w:val="00383A8C"/>
    <w:rsid w:val="0038415A"/>
    <w:rsid w:val="003B45B2"/>
    <w:rsid w:val="003D5A98"/>
    <w:rsid w:val="004047D8"/>
    <w:rsid w:val="00492736"/>
    <w:rsid w:val="004A0259"/>
    <w:rsid w:val="004A3D47"/>
    <w:rsid w:val="004B3426"/>
    <w:rsid w:val="004C7FC3"/>
    <w:rsid w:val="004E3786"/>
    <w:rsid w:val="004E3DAE"/>
    <w:rsid w:val="004F1EF3"/>
    <w:rsid w:val="0051412A"/>
    <w:rsid w:val="005300ED"/>
    <w:rsid w:val="00540E6B"/>
    <w:rsid w:val="005A2CE3"/>
    <w:rsid w:val="005F086B"/>
    <w:rsid w:val="00616B00"/>
    <w:rsid w:val="00626CCA"/>
    <w:rsid w:val="006309FF"/>
    <w:rsid w:val="00635158"/>
    <w:rsid w:val="006611AB"/>
    <w:rsid w:val="006B2F19"/>
    <w:rsid w:val="006F024B"/>
    <w:rsid w:val="006F73AF"/>
    <w:rsid w:val="00702173"/>
    <w:rsid w:val="00705580"/>
    <w:rsid w:val="0071529B"/>
    <w:rsid w:val="007368F7"/>
    <w:rsid w:val="007A6D21"/>
    <w:rsid w:val="007A7D90"/>
    <w:rsid w:val="007C6A7B"/>
    <w:rsid w:val="007D0CEC"/>
    <w:rsid w:val="00803706"/>
    <w:rsid w:val="00830FD2"/>
    <w:rsid w:val="00852998"/>
    <w:rsid w:val="008603CF"/>
    <w:rsid w:val="008A0020"/>
    <w:rsid w:val="00901BD0"/>
    <w:rsid w:val="00924B10"/>
    <w:rsid w:val="00950805"/>
    <w:rsid w:val="00974237"/>
    <w:rsid w:val="00977A61"/>
    <w:rsid w:val="009B7501"/>
    <w:rsid w:val="009D08FF"/>
    <w:rsid w:val="009F50FB"/>
    <w:rsid w:val="00A03017"/>
    <w:rsid w:val="00A14CC3"/>
    <w:rsid w:val="00A46CFD"/>
    <w:rsid w:val="00A64073"/>
    <w:rsid w:val="00AA66C1"/>
    <w:rsid w:val="00AB0E20"/>
    <w:rsid w:val="00AD5848"/>
    <w:rsid w:val="00B120FB"/>
    <w:rsid w:val="00B51498"/>
    <w:rsid w:val="00B63BDE"/>
    <w:rsid w:val="00B94D52"/>
    <w:rsid w:val="00BB6BA0"/>
    <w:rsid w:val="00BB745B"/>
    <w:rsid w:val="00BD78AF"/>
    <w:rsid w:val="00BE7D7E"/>
    <w:rsid w:val="00C43AD6"/>
    <w:rsid w:val="00C5518F"/>
    <w:rsid w:val="00C728E5"/>
    <w:rsid w:val="00C777C3"/>
    <w:rsid w:val="00C9285D"/>
    <w:rsid w:val="00CD4B87"/>
    <w:rsid w:val="00CE1F76"/>
    <w:rsid w:val="00D06F54"/>
    <w:rsid w:val="00D4169E"/>
    <w:rsid w:val="00D57679"/>
    <w:rsid w:val="00DC78DD"/>
    <w:rsid w:val="00DF44B0"/>
    <w:rsid w:val="00E02691"/>
    <w:rsid w:val="00E04C2E"/>
    <w:rsid w:val="00E11AA4"/>
    <w:rsid w:val="00E159C4"/>
    <w:rsid w:val="00E246CB"/>
    <w:rsid w:val="00E655A9"/>
    <w:rsid w:val="00E87368"/>
    <w:rsid w:val="00F078C1"/>
    <w:rsid w:val="00F26454"/>
    <w:rsid w:val="00FF2142"/>
    <w:rsid w:val="0D0DC4A0"/>
    <w:rsid w:val="0DBFA81A"/>
    <w:rsid w:val="0DDF869E"/>
    <w:rsid w:val="0EF7DCFE"/>
    <w:rsid w:val="0FF9C366"/>
    <w:rsid w:val="13FF7F3D"/>
    <w:rsid w:val="153CAB8F"/>
    <w:rsid w:val="15D13A57"/>
    <w:rsid w:val="1BFF0D83"/>
    <w:rsid w:val="1DED51E0"/>
    <w:rsid w:val="1FB36D8F"/>
    <w:rsid w:val="1FBFB9FB"/>
    <w:rsid w:val="1FED3FA1"/>
    <w:rsid w:val="1FFB0DCA"/>
    <w:rsid w:val="1FFFE01B"/>
    <w:rsid w:val="24FFEB2F"/>
    <w:rsid w:val="27FFB955"/>
    <w:rsid w:val="297F6F5A"/>
    <w:rsid w:val="29FF8914"/>
    <w:rsid w:val="2B3F257E"/>
    <w:rsid w:val="2B9B6C17"/>
    <w:rsid w:val="2BAF80D1"/>
    <w:rsid w:val="2BD22D1F"/>
    <w:rsid w:val="2CED282D"/>
    <w:rsid w:val="2DAF640C"/>
    <w:rsid w:val="2DCCDE41"/>
    <w:rsid w:val="2DF4BDA7"/>
    <w:rsid w:val="2DFEF0D5"/>
    <w:rsid w:val="2FF78B4D"/>
    <w:rsid w:val="31EE5F28"/>
    <w:rsid w:val="33FA692D"/>
    <w:rsid w:val="36F1672E"/>
    <w:rsid w:val="37BF47FF"/>
    <w:rsid w:val="397F60B6"/>
    <w:rsid w:val="3B74D14F"/>
    <w:rsid w:val="3B9E2127"/>
    <w:rsid w:val="3BEE47EA"/>
    <w:rsid w:val="3CBFA4BC"/>
    <w:rsid w:val="3DFF4DB3"/>
    <w:rsid w:val="3ED7AC65"/>
    <w:rsid w:val="3EFFA898"/>
    <w:rsid w:val="3F2DF214"/>
    <w:rsid w:val="3F3F2513"/>
    <w:rsid w:val="3F6F942B"/>
    <w:rsid w:val="3F6FAA44"/>
    <w:rsid w:val="3FD7AA1C"/>
    <w:rsid w:val="3FE9F937"/>
    <w:rsid w:val="3FFCA50F"/>
    <w:rsid w:val="3FFD5D1C"/>
    <w:rsid w:val="3FFF111F"/>
    <w:rsid w:val="3FFF6213"/>
    <w:rsid w:val="3FFFB8C1"/>
    <w:rsid w:val="476AC65C"/>
    <w:rsid w:val="4776D8E2"/>
    <w:rsid w:val="47EF9FB3"/>
    <w:rsid w:val="485FAFB2"/>
    <w:rsid w:val="48E7E9CD"/>
    <w:rsid w:val="4ADEE21A"/>
    <w:rsid w:val="4E75AF92"/>
    <w:rsid w:val="4EFD75BD"/>
    <w:rsid w:val="4F3E9B1F"/>
    <w:rsid w:val="4F9F0695"/>
    <w:rsid w:val="4FBDFC84"/>
    <w:rsid w:val="4FBF3F51"/>
    <w:rsid w:val="4FF5EF35"/>
    <w:rsid w:val="52EA6F2C"/>
    <w:rsid w:val="546589E8"/>
    <w:rsid w:val="54A93E6B"/>
    <w:rsid w:val="56B7739C"/>
    <w:rsid w:val="577755F3"/>
    <w:rsid w:val="57FE1C41"/>
    <w:rsid w:val="57FF38B3"/>
    <w:rsid w:val="57FFFEA6"/>
    <w:rsid w:val="597C9BF9"/>
    <w:rsid w:val="59ADAAC0"/>
    <w:rsid w:val="59B92E76"/>
    <w:rsid w:val="59BDDD3A"/>
    <w:rsid w:val="59FF18CA"/>
    <w:rsid w:val="5AE3253F"/>
    <w:rsid w:val="5B0F7E77"/>
    <w:rsid w:val="5B4A8559"/>
    <w:rsid w:val="5BB41595"/>
    <w:rsid w:val="5BE9DE7B"/>
    <w:rsid w:val="5BEF25B3"/>
    <w:rsid w:val="5C5D3A90"/>
    <w:rsid w:val="5CBF10E5"/>
    <w:rsid w:val="5DFF6FCA"/>
    <w:rsid w:val="5E6BCE3D"/>
    <w:rsid w:val="5E7FD27F"/>
    <w:rsid w:val="5E9FF8E7"/>
    <w:rsid w:val="5F2B6E2C"/>
    <w:rsid w:val="5F5D068C"/>
    <w:rsid w:val="5F7CF80E"/>
    <w:rsid w:val="5FBF742D"/>
    <w:rsid w:val="5FD5567E"/>
    <w:rsid w:val="5FDF14FA"/>
    <w:rsid w:val="5FE6474E"/>
    <w:rsid w:val="5FEF57E7"/>
    <w:rsid w:val="5FF5D198"/>
    <w:rsid w:val="5FFBAD0B"/>
    <w:rsid w:val="5FFD4B80"/>
    <w:rsid w:val="66FF47CD"/>
    <w:rsid w:val="6976453D"/>
    <w:rsid w:val="6B8F9E7C"/>
    <w:rsid w:val="6BF99D78"/>
    <w:rsid w:val="6D7B8B38"/>
    <w:rsid w:val="6D7FF318"/>
    <w:rsid w:val="6E2AE334"/>
    <w:rsid w:val="6EBDA5A9"/>
    <w:rsid w:val="6EE8DBDF"/>
    <w:rsid w:val="6EFF22C6"/>
    <w:rsid w:val="6EFF9819"/>
    <w:rsid w:val="6F760CEC"/>
    <w:rsid w:val="6F8FFF36"/>
    <w:rsid w:val="6FD3C1AD"/>
    <w:rsid w:val="6FDF289A"/>
    <w:rsid w:val="6FEE61F6"/>
    <w:rsid w:val="6FF8C77A"/>
    <w:rsid w:val="6FFF1888"/>
    <w:rsid w:val="6FFF7028"/>
    <w:rsid w:val="717F6203"/>
    <w:rsid w:val="71DED6DE"/>
    <w:rsid w:val="733D2A6B"/>
    <w:rsid w:val="73B3F22B"/>
    <w:rsid w:val="73BC11B8"/>
    <w:rsid w:val="73F6D2A4"/>
    <w:rsid w:val="73FBD9FA"/>
    <w:rsid w:val="75EF77C2"/>
    <w:rsid w:val="75F6D14B"/>
    <w:rsid w:val="76BEBB00"/>
    <w:rsid w:val="76BF0EFE"/>
    <w:rsid w:val="76CFD9CE"/>
    <w:rsid w:val="76FBFD9B"/>
    <w:rsid w:val="77660C75"/>
    <w:rsid w:val="777FF9DF"/>
    <w:rsid w:val="779F0C04"/>
    <w:rsid w:val="77B608EC"/>
    <w:rsid w:val="77BFF5C1"/>
    <w:rsid w:val="77E66FEB"/>
    <w:rsid w:val="77EEA873"/>
    <w:rsid w:val="77F32F52"/>
    <w:rsid w:val="77FEA092"/>
    <w:rsid w:val="78CF68AF"/>
    <w:rsid w:val="78F25766"/>
    <w:rsid w:val="798A65D8"/>
    <w:rsid w:val="79AD7C72"/>
    <w:rsid w:val="79BBE28B"/>
    <w:rsid w:val="79FBE04E"/>
    <w:rsid w:val="79FF5164"/>
    <w:rsid w:val="79FF5465"/>
    <w:rsid w:val="7A3BF9DF"/>
    <w:rsid w:val="7A7E7E4D"/>
    <w:rsid w:val="7B3F8501"/>
    <w:rsid w:val="7B5E64EB"/>
    <w:rsid w:val="7B72E6DD"/>
    <w:rsid w:val="7B7FAA48"/>
    <w:rsid w:val="7BB118C8"/>
    <w:rsid w:val="7BBF240E"/>
    <w:rsid w:val="7BE7CE34"/>
    <w:rsid w:val="7BEC996F"/>
    <w:rsid w:val="7BF7C1E6"/>
    <w:rsid w:val="7BFBA844"/>
    <w:rsid w:val="7BFEDAE8"/>
    <w:rsid w:val="7BFF2475"/>
    <w:rsid w:val="7BFFE0C5"/>
    <w:rsid w:val="7BFFF644"/>
    <w:rsid w:val="7C7FB1BD"/>
    <w:rsid w:val="7CBBA511"/>
    <w:rsid w:val="7CDF6B41"/>
    <w:rsid w:val="7D4FD04E"/>
    <w:rsid w:val="7D5F1B70"/>
    <w:rsid w:val="7D5F2F7E"/>
    <w:rsid w:val="7DAFC337"/>
    <w:rsid w:val="7DBE3368"/>
    <w:rsid w:val="7DC7BE94"/>
    <w:rsid w:val="7DD97680"/>
    <w:rsid w:val="7DDFC51A"/>
    <w:rsid w:val="7DF160B6"/>
    <w:rsid w:val="7DF7EA2A"/>
    <w:rsid w:val="7DFB4E2A"/>
    <w:rsid w:val="7DFD8C82"/>
    <w:rsid w:val="7E1E715C"/>
    <w:rsid w:val="7E3FDAD4"/>
    <w:rsid w:val="7E7DABB0"/>
    <w:rsid w:val="7EA6A444"/>
    <w:rsid w:val="7EB69497"/>
    <w:rsid w:val="7EBF8B8D"/>
    <w:rsid w:val="7ED3D174"/>
    <w:rsid w:val="7EDE7249"/>
    <w:rsid w:val="7EDF6071"/>
    <w:rsid w:val="7EDF69D4"/>
    <w:rsid w:val="7EF37AD0"/>
    <w:rsid w:val="7EFA1337"/>
    <w:rsid w:val="7EFB088D"/>
    <w:rsid w:val="7EFB4891"/>
    <w:rsid w:val="7EFD366D"/>
    <w:rsid w:val="7EFF0BF6"/>
    <w:rsid w:val="7EFF2B3E"/>
    <w:rsid w:val="7EFF5A83"/>
    <w:rsid w:val="7F3D0CFB"/>
    <w:rsid w:val="7F5EDE06"/>
    <w:rsid w:val="7F65DEFE"/>
    <w:rsid w:val="7F69B037"/>
    <w:rsid w:val="7F6F9BBA"/>
    <w:rsid w:val="7F71F6B6"/>
    <w:rsid w:val="7F7331DD"/>
    <w:rsid w:val="7F75D031"/>
    <w:rsid w:val="7F7793D3"/>
    <w:rsid w:val="7F77D054"/>
    <w:rsid w:val="7F7E5A04"/>
    <w:rsid w:val="7F7EBAD6"/>
    <w:rsid w:val="7F7F0778"/>
    <w:rsid w:val="7FAF5018"/>
    <w:rsid w:val="7FB3440E"/>
    <w:rsid w:val="7FBF8179"/>
    <w:rsid w:val="7FCFEE22"/>
    <w:rsid w:val="7FDA18E3"/>
    <w:rsid w:val="7FDF5A29"/>
    <w:rsid w:val="7FDFCE7B"/>
    <w:rsid w:val="7FDFDC46"/>
    <w:rsid w:val="7FE6D4CA"/>
    <w:rsid w:val="7FE7FF8B"/>
    <w:rsid w:val="7FEF5408"/>
    <w:rsid w:val="7FEF8BB4"/>
    <w:rsid w:val="7FF3E37B"/>
    <w:rsid w:val="7FF5FD02"/>
    <w:rsid w:val="7FF77481"/>
    <w:rsid w:val="7FFA6EB2"/>
    <w:rsid w:val="7FFCF92F"/>
    <w:rsid w:val="7FFD0A98"/>
    <w:rsid w:val="7FFDFBDD"/>
    <w:rsid w:val="7FFF10B1"/>
    <w:rsid w:val="7FFF667C"/>
    <w:rsid w:val="7FFF9DA6"/>
    <w:rsid w:val="7FFFBB42"/>
    <w:rsid w:val="83F52AD7"/>
    <w:rsid w:val="876D83D9"/>
    <w:rsid w:val="89FFFF19"/>
    <w:rsid w:val="8BFFF006"/>
    <w:rsid w:val="8D9EF5B0"/>
    <w:rsid w:val="8F7D3DB8"/>
    <w:rsid w:val="93FEE6C9"/>
    <w:rsid w:val="97EF1D07"/>
    <w:rsid w:val="97EFD39A"/>
    <w:rsid w:val="97FE06F8"/>
    <w:rsid w:val="9BFBA56A"/>
    <w:rsid w:val="9EDF4341"/>
    <w:rsid w:val="9EF756EF"/>
    <w:rsid w:val="9FF456EF"/>
    <w:rsid w:val="9FFF0A6D"/>
    <w:rsid w:val="A97BE9F9"/>
    <w:rsid w:val="AA710166"/>
    <w:rsid w:val="AE3F3EC3"/>
    <w:rsid w:val="AE7706C6"/>
    <w:rsid w:val="AEBFBA1F"/>
    <w:rsid w:val="AF3FE0D3"/>
    <w:rsid w:val="AFBD99C3"/>
    <w:rsid w:val="AFBF04C6"/>
    <w:rsid w:val="B30F96A6"/>
    <w:rsid w:val="B33D8ABA"/>
    <w:rsid w:val="B3977A72"/>
    <w:rsid w:val="B3D514F9"/>
    <w:rsid w:val="B3FD8A1E"/>
    <w:rsid w:val="B73B3E38"/>
    <w:rsid w:val="B7BF1160"/>
    <w:rsid w:val="B7DBD98A"/>
    <w:rsid w:val="B7F648AE"/>
    <w:rsid w:val="B7FEC675"/>
    <w:rsid w:val="B97D9167"/>
    <w:rsid w:val="B9CF3D55"/>
    <w:rsid w:val="B9EF5F42"/>
    <w:rsid w:val="B9F21309"/>
    <w:rsid w:val="BAF93836"/>
    <w:rsid w:val="BAFD453D"/>
    <w:rsid w:val="BB1FEE2B"/>
    <w:rsid w:val="BB7FD0ED"/>
    <w:rsid w:val="BBCF2DC7"/>
    <w:rsid w:val="BBFFC2B9"/>
    <w:rsid w:val="BDECD105"/>
    <w:rsid w:val="BDECDD01"/>
    <w:rsid w:val="BDF50D04"/>
    <w:rsid w:val="BDF6B3D1"/>
    <w:rsid w:val="BEBFD690"/>
    <w:rsid w:val="BF1B03CE"/>
    <w:rsid w:val="BF37CA80"/>
    <w:rsid w:val="BF699421"/>
    <w:rsid w:val="BF7F73FE"/>
    <w:rsid w:val="BFAF7631"/>
    <w:rsid w:val="BFCF1C49"/>
    <w:rsid w:val="BFDFAED2"/>
    <w:rsid w:val="BFFD38D1"/>
    <w:rsid w:val="BFFE7117"/>
    <w:rsid w:val="BFFF7777"/>
    <w:rsid w:val="BFFFA2DA"/>
    <w:rsid w:val="BFFFC36F"/>
    <w:rsid w:val="C3C919E8"/>
    <w:rsid w:val="C63B1EC6"/>
    <w:rsid w:val="C76C1566"/>
    <w:rsid w:val="C7E7239D"/>
    <w:rsid w:val="CBD5E70F"/>
    <w:rsid w:val="CCF7F274"/>
    <w:rsid w:val="CF361782"/>
    <w:rsid w:val="CF9D60B4"/>
    <w:rsid w:val="CFEEB719"/>
    <w:rsid w:val="CFFB4D35"/>
    <w:rsid w:val="CFFE400F"/>
    <w:rsid w:val="CFFE46D4"/>
    <w:rsid w:val="CFFEB0D1"/>
    <w:rsid w:val="CFFF8891"/>
    <w:rsid w:val="D5FF6147"/>
    <w:rsid w:val="D7D95814"/>
    <w:rsid w:val="D7FF623D"/>
    <w:rsid w:val="D8FFABC9"/>
    <w:rsid w:val="DAFC61E7"/>
    <w:rsid w:val="DAFFE074"/>
    <w:rsid w:val="DB7E9B7A"/>
    <w:rsid w:val="DBBF511C"/>
    <w:rsid w:val="DBDCE004"/>
    <w:rsid w:val="DBDFA5C9"/>
    <w:rsid w:val="DBED1E75"/>
    <w:rsid w:val="DD7DF345"/>
    <w:rsid w:val="DD9D7982"/>
    <w:rsid w:val="DDFE9A77"/>
    <w:rsid w:val="DE4E593A"/>
    <w:rsid w:val="DEBF9992"/>
    <w:rsid w:val="DEF38019"/>
    <w:rsid w:val="DEFFEFF5"/>
    <w:rsid w:val="DF36DCB4"/>
    <w:rsid w:val="DF620129"/>
    <w:rsid w:val="DF79BF73"/>
    <w:rsid w:val="DF7F7E2F"/>
    <w:rsid w:val="DFAF9442"/>
    <w:rsid w:val="DFBFCFEA"/>
    <w:rsid w:val="DFD7B045"/>
    <w:rsid w:val="DFEF8390"/>
    <w:rsid w:val="DFF7BA12"/>
    <w:rsid w:val="DFFB5ADC"/>
    <w:rsid w:val="DFFC846B"/>
    <w:rsid w:val="DFFF14E2"/>
    <w:rsid w:val="E35F737B"/>
    <w:rsid w:val="E3FD9706"/>
    <w:rsid w:val="E3FE1557"/>
    <w:rsid w:val="E66ABBB5"/>
    <w:rsid w:val="E6F950B5"/>
    <w:rsid w:val="E7BAACCA"/>
    <w:rsid w:val="E7BF6A04"/>
    <w:rsid w:val="E7DBAE3A"/>
    <w:rsid w:val="E7EA357B"/>
    <w:rsid w:val="E9FD5CF1"/>
    <w:rsid w:val="EA4FB48F"/>
    <w:rsid w:val="EB73F4C7"/>
    <w:rsid w:val="EBB906EC"/>
    <w:rsid w:val="EBBE3DBC"/>
    <w:rsid w:val="EBD78A91"/>
    <w:rsid w:val="EBFFD0CC"/>
    <w:rsid w:val="EC663777"/>
    <w:rsid w:val="EC7B8759"/>
    <w:rsid w:val="EDDBAA35"/>
    <w:rsid w:val="EDF2636F"/>
    <w:rsid w:val="EDFE66A7"/>
    <w:rsid w:val="EE5EBC79"/>
    <w:rsid w:val="EE9D1E2B"/>
    <w:rsid w:val="EEB740F7"/>
    <w:rsid w:val="EEDFE928"/>
    <w:rsid w:val="EEFB4BC4"/>
    <w:rsid w:val="EFF78374"/>
    <w:rsid w:val="EFF9CD42"/>
    <w:rsid w:val="EFFDB200"/>
    <w:rsid w:val="EFFF02B3"/>
    <w:rsid w:val="EFFF9022"/>
    <w:rsid w:val="EFFFB22A"/>
    <w:rsid w:val="EFFFEB59"/>
    <w:rsid w:val="F2FF4A19"/>
    <w:rsid w:val="F37D4A7B"/>
    <w:rsid w:val="F3B4CC72"/>
    <w:rsid w:val="F3CFC322"/>
    <w:rsid w:val="F3FE39CA"/>
    <w:rsid w:val="F47F74DA"/>
    <w:rsid w:val="F4FDADC8"/>
    <w:rsid w:val="F53D8216"/>
    <w:rsid w:val="F556B831"/>
    <w:rsid w:val="F5FF724E"/>
    <w:rsid w:val="F5FF8622"/>
    <w:rsid w:val="F66602DD"/>
    <w:rsid w:val="F6676D49"/>
    <w:rsid w:val="F6F70045"/>
    <w:rsid w:val="F6FC8F60"/>
    <w:rsid w:val="F6FFB321"/>
    <w:rsid w:val="F76E6795"/>
    <w:rsid w:val="F76F8B20"/>
    <w:rsid w:val="F76FA361"/>
    <w:rsid w:val="F7792F5D"/>
    <w:rsid w:val="F77AC5F6"/>
    <w:rsid w:val="F77E64DA"/>
    <w:rsid w:val="F79D68BD"/>
    <w:rsid w:val="F7BF794B"/>
    <w:rsid w:val="F7D783B0"/>
    <w:rsid w:val="F7E7F51D"/>
    <w:rsid w:val="F7F3860C"/>
    <w:rsid w:val="F7F9798C"/>
    <w:rsid w:val="F7FB2C64"/>
    <w:rsid w:val="F85D31CA"/>
    <w:rsid w:val="F8CB30B3"/>
    <w:rsid w:val="F99D7DDC"/>
    <w:rsid w:val="FA484A63"/>
    <w:rsid w:val="FA75DC3B"/>
    <w:rsid w:val="FADFFFCF"/>
    <w:rsid w:val="FAEE6DD2"/>
    <w:rsid w:val="FB4B921F"/>
    <w:rsid w:val="FB5DC52B"/>
    <w:rsid w:val="FB5EFE22"/>
    <w:rsid w:val="FB7BA4F8"/>
    <w:rsid w:val="FB8F6E0A"/>
    <w:rsid w:val="FBA202A9"/>
    <w:rsid w:val="FBBE4138"/>
    <w:rsid w:val="FBBEF9EC"/>
    <w:rsid w:val="FBBFC9AF"/>
    <w:rsid w:val="FBEFAB2F"/>
    <w:rsid w:val="FBF4FF08"/>
    <w:rsid w:val="FBF76E98"/>
    <w:rsid w:val="FBFB0A64"/>
    <w:rsid w:val="FBFDE55B"/>
    <w:rsid w:val="FC7F8934"/>
    <w:rsid w:val="FCE4490B"/>
    <w:rsid w:val="FCE7C0F9"/>
    <w:rsid w:val="FCF903A7"/>
    <w:rsid w:val="FD3C3AB9"/>
    <w:rsid w:val="FD77E33B"/>
    <w:rsid w:val="FD7FC2C5"/>
    <w:rsid w:val="FDDED444"/>
    <w:rsid w:val="FDF5C748"/>
    <w:rsid w:val="FDFB9F24"/>
    <w:rsid w:val="FDFF5A3D"/>
    <w:rsid w:val="FDFFD618"/>
    <w:rsid w:val="FE73BE63"/>
    <w:rsid w:val="FE7734E9"/>
    <w:rsid w:val="FE7D0BC2"/>
    <w:rsid w:val="FE7E7CB5"/>
    <w:rsid w:val="FEB76916"/>
    <w:rsid w:val="FED14F38"/>
    <w:rsid w:val="FEDBE7A4"/>
    <w:rsid w:val="FEDF98A9"/>
    <w:rsid w:val="FEDFCB04"/>
    <w:rsid w:val="FEED1A57"/>
    <w:rsid w:val="FEEFB78F"/>
    <w:rsid w:val="FEFCDFCB"/>
    <w:rsid w:val="FEFDC20A"/>
    <w:rsid w:val="FF3FC1F8"/>
    <w:rsid w:val="FF4D20D6"/>
    <w:rsid w:val="FF5BBA45"/>
    <w:rsid w:val="FF6FB9D8"/>
    <w:rsid w:val="FF75359C"/>
    <w:rsid w:val="FF767013"/>
    <w:rsid w:val="FF7EBE2F"/>
    <w:rsid w:val="FF7F005F"/>
    <w:rsid w:val="FF7F6CFD"/>
    <w:rsid w:val="FF7FC3D1"/>
    <w:rsid w:val="FF8EDBE7"/>
    <w:rsid w:val="FF9B28E5"/>
    <w:rsid w:val="FFA54B9B"/>
    <w:rsid w:val="FFA69750"/>
    <w:rsid w:val="FFBDAD94"/>
    <w:rsid w:val="FFBFE9EA"/>
    <w:rsid w:val="FFCC5E50"/>
    <w:rsid w:val="FFD6A488"/>
    <w:rsid w:val="FFDF4EB1"/>
    <w:rsid w:val="FFE70321"/>
    <w:rsid w:val="FFEB5DE9"/>
    <w:rsid w:val="FFEB9C6F"/>
    <w:rsid w:val="FFFB14D2"/>
    <w:rsid w:val="FFFF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after="50" w:afterLines="50" w:line="0" w:lineRule="atLeast"/>
      <w:jc w:val="center"/>
      <w:outlineLvl w:val="0"/>
    </w:pPr>
    <w:rPr>
      <w:rFonts w:ascii="Calibri" w:hAnsi="Calibri" w:eastAsia="方正小标宋简体"/>
      <w:b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"/>
    <w:basedOn w:val="1"/>
    <w:qFormat/>
    <w:uiPriority w:val="0"/>
    <w:pPr>
      <w:jc w:val="center"/>
    </w:pPr>
    <w:rPr>
      <w:sz w:val="24"/>
      <w:szCs w:val="20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Date"/>
    <w:basedOn w:val="1"/>
    <w:next w:val="1"/>
    <w:qFormat/>
    <w:uiPriority w:val="0"/>
  </w:style>
  <w:style w:type="paragraph" w:styleId="9">
    <w:name w:val="Balloon Text"/>
    <w:basedOn w:val="1"/>
    <w:link w:val="3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qFormat/>
    <w:uiPriority w:val="0"/>
    <w:pPr>
      <w:spacing w:after="120"/>
      <w:ind w:left="420"/>
    </w:pPr>
    <w:rPr>
      <w:sz w:val="16"/>
      <w:szCs w:val="16"/>
    </w:rPr>
  </w:style>
  <w:style w:type="paragraph" w:styleId="13">
    <w:name w:val="Body Text 2"/>
    <w:basedOn w:val="1"/>
    <w:qFormat/>
    <w:uiPriority w:val="0"/>
    <w:pPr>
      <w:spacing w:after="120" w:line="480" w:lineRule="auto"/>
    </w:p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0"/>
  </w:style>
  <w:style w:type="paragraph" w:customStyle="1" w:styleId="19">
    <w:name w:val="表格内容"/>
    <w:basedOn w:val="1"/>
    <w:qFormat/>
    <w:uiPriority w:val="0"/>
    <w:pPr>
      <w:suppressLineNumbers/>
      <w:suppressAutoHyphens/>
    </w:pPr>
    <w:rPr>
      <w:szCs w:val="20"/>
    </w:rPr>
  </w:style>
  <w:style w:type="paragraph" w:customStyle="1" w:styleId="20">
    <w:name w:val="字元 字元 Char Char"/>
    <w:basedOn w:val="4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21">
    <w:name w:val="标题1"/>
    <w:basedOn w:val="1"/>
    <w:next w:val="5"/>
    <w:qFormat/>
    <w:uiPriority w:val="0"/>
    <w:pPr>
      <w:keepNext/>
      <w:keepLines/>
      <w:suppressAutoHyphens/>
      <w:spacing w:before="240" w:after="60"/>
    </w:pPr>
    <w:rPr>
      <w:rFonts w:ascii="Arial" w:hAnsi="Arial" w:cs="Tahoma"/>
      <w:b/>
      <w:bCs/>
      <w:sz w:val="32"/>
      <w:szCs w:val="32"/>
    </w:rPr>
  </w:style>
  <w:style w:type="paragraph" w:customStyle="1" w:styleId="22">
    <w:name w:val="普通文字"/>
    <w:basedOn w:val="1"/>
    <w:qFormat/>
    <w:uiPriority w:val="0"/>
    <w:rPr>
      <w:rFonts w:hint="eastAsia" w:ascii="宋体" w:hAnsi="宋体" w:eastAsia="仿宋_GB2312"/>
      <w:kern w:val="1"/>
      <w:sz w:val="32"/>
      <w:szCs w:val="20"/>
    </w:rPr>
  </w:style>
  <w:style w:type="paragraph" w:customStyle="1" w:styleId="23">
    <w:name w:val="WW-普通文字"/>
    <w:basedOn w:val="1"/>
    <w:qFormat/>
    <w:uiPriority w:val="0"/>
    <w:pPr>
      <w:suppressAutoHyphens/>
    </w:pPr>
    <w:rPr>
      <w:rFonts w:hint="eastAsia" w:ascii="宋体" w:hAnsi="宋体" w:cs="Tahoma"/>
      <w:kern w:val="1"/>
      <w:szCs w:val="20"/>
    </w:rPr>
  </w:style>
  <w:style w:type="paragraph" w:customStyle="1" w:styleId="24">
    <w:name w:val="Char"/>
    <w:basedOn w:val="4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25">
    <w:name w:val="Char Char Char Char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26">
    <w:name w:val="WW-日期1"/>
    <w:basedOn w:val="1"/>
    <w:qFormat/>
    <w:uiPriority w:val="0"/>
    <w:rPr>
      <w:rFonts w:hint="eastAsia"/>
      <w:spacing w:val="20"/>
      <w:kern w:val="1"/>
      <w:sz w:val="32"/>
      <w:szCs w:val="20"/>
    </w:rPr>
  </w:style>
  <w:style w:type="paragraph" w:styleId="2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0"/>
    </w:rPr>
  </w:style>
  <w:style w:type="paragraph" w:customStyle="1" w:styleId="28">
    <w:name w:val="Char Char Char"/>
    <w:basedOn w:val="4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Calibri" w:hAnsi="Calibri"/>
      <w:szCs w:val="20"/>
    </w:rPr>
  </w:style>
  <w:style w:type="paragraph" w:customStyle="1" w:styleId="29">
    <w:name w:val="doc-a"/>
    <w:basedOn w:val="1"/>
    <w:qFormat/>
    <w:uiPriority w:val="0"/>
    <w:pPr>
      <w:ind w:firstLine="420"/>
      <w:jc w:val="left"/>
    </w:pPr>
    <w:rPr>
      <w:rFonts w:hint="eastAsia" w:ascii="微软雅黑" w:hAnsi="微软雅黑" w:eastAsia="微软雅黑" w:cs="微软雅黑"/>
      <w:kern w:val="0"/>
      <w:sz w:val="14"/>
      <w:szCs w:val="14"/>
    </w:rPr>
  </w:style>
  <w:style w:type="paragraph" w:customStyle="1" w:styleId="30">
    <w:name w:val="标题2"/>
    <w:basedOn w:val="3"/>
    <w:qFormat/>
    <w:uiPriority w:val="0"/>
    <w:pPr>
      <w:numPr>
        <w:ilvl w:val="1"/>
        <w:numId w:val="1"/>
      </w:numPr>
      <w:spacing w:before="0" w:after="0" w:line="240" w:lineRule="auto"/>
      <w:jc w:val="left"/>
    </w:pPr>
    <w:rPr>
      <w:rFonts w:ascii="Calibri Light" w:hAnsi="Calibri Light" w:eastAsia="黑体" w:cs="Times New Roman"/>
      <w:sz w:val="28"/>
    </w:rPr>
  </w:style>
  <w:style w:type="character" w:customStyle="1" w:styleId="31">
    <w:name w:val="批注框文本 Char"/>
    <w:link w:val="9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SZAQ</Company>
  <Pages>1</Pages>
  <Words>203</Words>
  <Characters>1161</Characters>
  <Lines>9</Lines>
  <Paragraphs>2</Paragraphs>
  <TotalTime>5</TotalTime>
  <ScaleCrop>false</ScaleCrop>
  <LinksUpToDate>false</LinksUpToDate>
  <CharactersWithSpaces>1362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2020-12-06T02:37:00Z</dcterms:created>
  <dc:creator>ABD</dc:creator>
  <cp:lastModifiedBy>user</cp:lastModifiedBy>
  <cp:lastPrinted>2025-03-13T02:03:00Z</cp:lastPrinted>
  <dcterms:modified xsi:type="dcterms:W3CDTF">2025-03-12T16:43:09Z</dcterms:modified>
  <dc:title>地铁应急抢险大队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AA33F3648F2A6C670049D16705AAC4A3_43</vt:lpwstr>
  </property>
</Properties>
</file>