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0" w:firstLineChars="0"/>
        <w:jc w:val="both"/>
        <w:textAlignment w:val="auto"/>
        <w:rPr>
          <w:rStyle w:val="9"/>
          <w:rFonts w:hint="eastAsia" w:ascii="方正小标宋简体" w:hAnsi="方正小标宋简体" w:eastAsia="方正小标宋简体" w:cs="方正小标宋简体"/>
          <w:b w:val="0"/>
          <w:bCs w:val="0"/>
          <w:sz w:val="44"/>
          <w:szCs w:val="44"/>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0" w:firstLineChars="0"/>
        <w:jc w:val="center"/>
        <w:textAlignment w:val="auto"/>
        <w:rPr>
          <w:rStyle w:val="9"/>
          <w:rFonts w:hint="eastAsia" w:ascii="方正小标宋简体" w:hAnsi="方正小标宋简体" w:eastAsia="方正小标宋简体" w:cs="方正小标宋简体"/>
          <w:b w:val="0"/>
          <w:bCs w:val="0"/>
          <w:sz w:val="44"/>
          <w:szCs w:val="44"/>
        </w:rPr>
      </w:pPr>
      <w:bookmarkStart w:id="0" w:name="_GoBack"/>
      <w:r>
        <w:rPr>
          <w:rStyle w:val="9"/>
          <w:rFonts w:hint="eastAsia" w:ascii="方正小标宋简体" w:hAnsi="方正小标宋简体" w:eastAsia="方正小标宋简体" w:cs="方正小标宋简体"/>
          <w:b w:val="0"/>
          <w:bCs w:val="0"/>
          <w:sz w:val="44"/>
          <w:szCs w:val="44"/>
        </w:rPr>
        <w:t>通州区科普基地</w:t>
      </w:r>
      <w:r>
        <w:rPr>
          <w:rStyle w:val="9"/>
          <w:rFonts w:hint="eastAsia" w:ascii="方正小标宋简体" w:hAnsi="方正小标宋简体" w:eastAsia="方正小标宋简体" w:cs="方正小标宋简体"/>
          <w:b w:val="0"/>
          <w:bCs w:val="0"/>
          <w:sz w:val="44"/>
          <w:szCs w:val="44"/>
          <w:lang w:eastAsia="zh-CN"/>
        </w:rPr>
        <w:t>认定与</w:t>
      </w:r>
      <w:r>
        <w:rPr>
          <w:rStyle w:val="9"/>
          <w:rFonts w:hint="eastAsia" w:ascii="方正小标宋简体" w:hAnsi="方正小标宋简体" w:eastAsia="方正小标宋简体" w:cs="方正小标宋简体"/>
          <w:b w:val="0"/>
          <w:bCs w:val="0"/>
          <w:sz w:val="44"/>
          <w:szCs w:val="44"/>
        </w:rPr>
        <w:t>管理办法</w:t>
      </w:r>
      <w:bookmarkEnd w:id="0"/>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华文仿宋" w:hAnsi="华文仿宋" w:eastAsia="华文仿宋"/>
          <w:b/>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lang w:val="en-US" w:eastAsia="zh-CN"/>
        </w:rPr>
        <w:t>通州区</w:t>
      </w:r>
      <w:r>
        <w:rPr>
          <w:rFonts w:hint="eastAsia" w:ascii="仿宋_GB2312" w:hAnsi="仿宋_GB2312" w:eastAsia="仿宋_GB2312" w:cs="仿宋_GB2312"/>
          <w:sz w:val="32"/>
          <w:szCs w:val="32"/>
        </w:rPr>
        <w:t>科普能力</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，规范科普基地运行管理，促进科普资源向社会开放共享，推动科普事业</w:t>
      </w:r>
      <w:r>
        <w:rPr>
          <w:rFonts w:hint="eastAsia" w:ascii="仿宋_GB2312" w:hAnsi="仿宋_GB2312" w:eastAsia="仿宋_GB2312" w:cs="仿宋_GB2312"/>
          <w:sz w:val="32"/>
          <w:szCs w:val="32"/>
          <w:lang w:eastAsia="zh-CN"/>
        </w:rPr>
        <w:t>高质量</w:t>
      </w:r>
      <w:r>
        <w:rPr>
          <w:rFonts w:hint="eastAsia" w:ascii="仿宋_GB2312" w:hAnsi="仿宋_GB2312" w:eastAsia="仿宋_GB2312" w:cs="仿宋_GB2312"/>
          <w:sz w:val="32"/>
          <w:szCs w:val="32"/>
        </w:rPr>
        <w:t>发展，根据《中华人民共和国科学技术普及法》《全民科学素质行动</w:t>
      </w:r>
      <w:r>
        <w:rPr>
          <w:rFonts w:hint="eastAsia" w:ascii="仿宋_GB2312" w:hAnsi="仿宋_GB2312" w:eastAsia="仿宋_GB2312" w:cs="仿宋_GB2312"/>
          <w:sz w:val="32"/>
          <w:szCs w:val="32"/>
          <w:lang w:eastAsia="zh-CN"/>
        </w:rPr>
        <w:t>规</w:t>
      </w:r>
      <w:r>
        <w:rPr>
          <w:rFonts w:hint="eastAsia" w:ascii="仿宋_GB2312" w:hAnsi="仿宋_GB2312" w:eastAsia="仿宋_GB2312" w:cs="仿宋_GB2312"/>
          <w:sz w:val="32"/>
          <w:szCs w:val="32"/>
        </w:rPr>
        <w:t>划纲要(2021-2035年)》《北京市科学技术普及条例》</w:t>
      </w:r>
      <w:r>
        <w:rPr>
          <w:rFonts w:hint="eastAsia" w:ascii="仿宋_GB2312" w:hAnsi="仿宋_GB2312" w:eastAsia="仿宋_GB2312" w:cs="仿宋_GB2312"/>
          <w:sz w:val="32"/>
          <w:szCs w:val="32"/>
          <w:lang w:eastAsia="zh-CN"/>
        </w:rPr>
        <w:t>和《北京市科普基地管理办法》</w:t>
      </w:r>
      <w:r>
        <w:rPr>
          <w:rFonts w:hint="eastAsia" w:ascii="仿宋_GB2312" w:hAnsi="仿宋_GB2312" w:eastAsia="仿宋_GB2312" w:cs="仿宋_GB2312"/>
          <w:sz w:val="32"/>
          <w:szCs w:val="32"/>
        </w:rPr>
        <w:t>，制定本办法。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科普是公益事业，是社会主义物质文明和精神文明建设的重要内容。本办法所指的</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科普基地，是指在本</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行政区域内，由政府、事业单位、企业、社会组织兴办，面向社会开放，在科学传播、科普创作、科普活动、科普展教品开发、科普知识培训等方面发挥</w:t>
      </w:r>
      <w:r>
        <w:rPr>
          <w:rFonts w:hint="eastAsia" w:ascii="仿宋_GB2312" w:hAnsi="仿宋_GB2312" w:eastAsia="仿宋_GB2312" w:cs="仿宋_GB2312"/>
          <w:sz w:val="32"/>
          <w:szCs w:val="32"/>
          <w:lang w:eastAsia="zh-CN"/>
        </w:rPr>
        <w:t>示范</w:t>
      </w:r>
      <w:r>
        <w:rPr>
          <w:rFonts w:hint="eastAsia" w:ascii="仿宋_GB2312" w:hAnsi="仿宋_GB2312" w:eastAsia="仿宋_GB2312" w:cs="仿宋_GB2312"/>
          <w:sz w:val="32"/>
          <w:szCs w:val="32"/>
        </w:rPr>
        <w:t>引领和带动辐射作用的场所或机构，是本</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普及科学知识、倡导科学方法、传播科学思想、弘扬科学精神</w:t>
      </w:r>
      <w:r>
        <w:rPr>
          <w:rFonts w:hint="eastAsia" w:ascii="仿宋_GB2312" w:hAnsi="仿宋_GB2312" w:eastAsia="仿宋_GB2312" w:cs="仿宋_GB2312"/>
          <w:sz w:val="32"/>
          <w:szCs w:val="32"/>
        </w:rPr>
        <w:t>的重要阵地。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区科普基地包括场馆类</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科技企业类</w:t>
      </w:r>
      <w:r>
        <w:rPr>
          <w:rFonts w:hint="eastAsia" w:ascii="仿宋_GB2312" w:hAnsi="仿宋_GB2312" w:eastAsia="仿宋_GB2312" w:cs="仿宋_GB2312"/>
          <w:sz w:val="32"/>
          <w:szCs w:val="32"/>
          <w:lang w:eastAsia="zh-CN"/>
        </w:rPr>
        <w:t>、研发与传播</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区科普基地由通州区科学技术委员会（</w:t>
      </w:r>
      <w:r>
        <w:rPr>
          <w:rFonts w:hint="eastAsia" w:ascii="仿宋_GB2312" w:hAnsi="仿宋_GB2312" w:eastAsia="仿宋_GB2312" w:cs="仿宋_GB2312"/>
          <w:sz w:val="32"/>
          <w:szCs w:val="32"/>
          <w:lang w:eastAsia="zh-CN"/>
        </w:rPr>
        <w:t>以下</w:t>
      </w:r>
      <w:r>
        <w:rPr>
          <w:rFonts w:hint="eastAsia" w:ascii="仿宋_GB2312" w:hAnsi="仿宋_GB2312" w:eastAsia="仿宋_GB2312" w:cs="仿宋_GB2312"/>
          <w:sz w:val="32"/>
          <w:szCs w:val="32"/>
        </w:rPr>
        <w:t>简称“区科委”）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通州区教育委员会（以下简称“区教委”）</w:t>
      </w:r>
      <w:r>
        <w:rPr>
          <w:rFonts w:hint="eastAsia" w:ascii="仿宋_GB2312" w:hAnsi="仿宋_GB2312" w:eastAsia="仿宋_GB2312" w:cs="仿宋_GB2312"/>
          <w:sz w:val="32"/>
          <w:szCs w:val="32"/>
        </w:rPr>
        <w:t>和通州区科学技术协会(</w:t>
      </w:r>
      <w:r>
        <w:rPr>
          <w:rFonts w:hint="eastAsia" w:ascii="仿宋_GB2312" w:hAnsi="仿宋_GB2312" w:eastAsia="仿宋_GB2312" w:cs="仿宋_GB2312"/>
          <w:sz w:val="32"/>
          <w:szCs w:val="32"/>
          <w:lang w:eastAsia="zh-CN"/>
        </w:rPr>
        <w:t>以下</w:t>
      </w:r>
      <w:r>
        <w:rPr>
          <w:rFonts w:hint="eastAsia" w:ascii="仿宋_GB2312" w:hAnsi="仿宋_GB2312" w:eastAsia="仿宋_GB2312" w:cs="仿宋_GB2312"/>
          <w:sz w:val="32"/>
          <w:szCs w:val="32"/>
        </w:rPr>
        <w:t>简称“区科协”)共同</w:t>
      </w:r>
      <w:r>
        <w:rPr>
          <w:rFonts w:hint="eastAsia" w:ascii="仿宋_GB2312" w:hAnsi="仿宋_GB2312" w:eastAsia="仿宋_GB2312" w:cs="仿宋_GB2312"/>
          <w:sz w:val="32"/>
          <w:szCs w:val="32"/>
          <w:lang w:eastAsia="zh-CN"/>
        </w:rPr>
        <w:t>认定与管理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科普基地采取“政府引导、示范引领、定期考评、动态调整”的培育与管理机制。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本办法适用于</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科普基地的申报、命名、运行、管理和服务。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申　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申报命名为区科普基地，应为通州区行政区域内登记或注册的法人单位或受法人单位依法委托独立开展科普活动的</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申报单位应具备以下基本条件：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严格遵守国家的法律法规和相关规定，无违法违纪失信行为和不良记录。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）有完善的</w:t>
      </w:r>
      <w:r>
        <w:rPr>
          <w:rFonts w:hint="eastAsia" w:ascii="仿宋_GB2312" w:hAnsi="仿宋_GB2312" w:eastAsia="仿宋_GB2312" w:cs="仿宋_GB2312"/>
          <w:sz w:val="32"/>
          <w:szCs w:val="32"/>
        </w:rPr>
        <w:t>科普工作管理制度和年度科普工作计划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有一定数量的科普工作人员；有开展科普工作的经费来源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场所和服务载体。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）面向公众开展</w:t>
      </w:r>
      <w:r>
        <w:rPr>
          <w:rFonts w:hint="eastAsia" w:ascii="仿宋_GB2312" w:hAnsi="仿宋_GB2312" w:eastAsia="仿宋_GB2312" w:cs="仿宋_GB2312"/>
          <w:sz w:val="32"/>
          <w:szCs w:val="32"/>
          <w:lang w:eastAsia="zh-CN"/>
        </w:rPr>
        <w:t>科学性、</w:t>
      </w:r>
      <w:r>
        <w:rPr>
          <w:rFonts w:hint="eastAsia" w:ascii="仿宋_GB2312" w:hAnsi="仿宋_GB2312" w:eastAsia="仿宋_GB2312" w:cs="仿宋_GB2312"/>
          <w:sz w:val="32"/>
          <w:szCs w:val="32"/>
        </w:rPr>
        <w:t>群众性、社会性和经常性</w:t>
      </w:r>
      <w:r>
        <w:rPr>
          <w:rFonts w:hint="eastAsia" w:ascii="仿宋_GB2312" w:hAnsi="仿宋_GB2312" w:eastAsia="仿宋_GB2312" w:cs="仿宋_GB2312"/>
          <w:sz w:val="32"/>
          <w:szCs w:val="32"/>
          <w:lang w:eastAsia="zh-CN"/>
        </w:rPr>
        <w:t>科普活动</w:t>
      </w:r>
      <w:r>
        <w:rPr>
          <w:rFonts w:hint="eastAsia" w:ascii="仿宋_GB2312" w:hAnsi="仿宋_GB2312" w:eastAsia="仿宋_GB2312" w:cs="仿宋_GB2312"/>
          <w:sz w:val="32"/>
          <w:szCs w:val="32"/>
        </w:rPr>
        <w:t>，对中小学生给予优先</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除符合上述基本条件外，申报不同类型的区科普基地还需具备以下条件：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（一）场馆类：</w:t>
      </w:r>
      <w:r>
        <w:rPr>
          <w:rFonts w:hint="eastAsia" w:ascii="仿宋_GB2312" w:hAnsi="仿宋_GB2312" w:eastAsia="仿宋_GB2312" w:cs="仿宋_GB2312"/>
          <w:sz w:val="32"/>
          <w:szCs w:val="32"/>
          <w:lang w:val="en-US" w:eastAsia="zh-CN"/>
        </w:rPr>
        <w:t>是指</w:t>
      </w:r>
      <w:r>
        <w:rPr>
          <w:rFonts w:hint="eastAsia" w:ascii="仿宋_GB2312" w:hAnsi="仿宋_GB2312" w:eastAsia="仿宋_GB2312" w:cs="仿宋_GB2312"/>
          <w:sz w:val="32"/>
          <w:szCs w:val="32"/>
        </w:rPr>
        <w:t>科技馆、博物馆、图书馆、陈列馆、</w:t>
      </w:r>
      <w:r>
        <w:rPr>
          <w:rFonts w:hint="eastAsia" w:ascii="仿宋_GB2312" w:hAnsi="仿宋_GB2312" w:eastAsia="仿宋_GB2312" w:cs="仿宋_GB2312"/>
          <w:sz w:val="32"/>
          <w:szCs w:val="32"/>
          <w:lang w:eastAsia="zh-CN"/>
        </w:rPr>
        <w:t>体验馆</w:t>
      </w:r>
      <w:r>
        <w:rPr>
          <w:rFonts w:hint="eastAsia" w:ascii="仿宋_GB2312" w:hAnsi="仿宋_GB2312" w:eastAsia="仿宋_GB2312" w:cs="仿宋_GB2312"/>
          <w:sz w:val="32"/>
          <w:szCs w:val="32"/>
        </w:rPr>
        <w:t>等科普资源机构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应有开展科普活动的专职</w:t>
      </w:r>
      <w:r>
        <w:rPr>
          <w:rFonts w:hint="eastAsia" w:ascii="仿宋_GB2312" w:hAnsi="仿宋_GB2312" w:eastAsia="仿宋_GB2312" w:cs="仿宋_GB2312"/>
          <w:sz w:val="32"/>
          <w:szCs w:val="32"/>
          <w:lang w:val="en-US" w:eastAsia="zh-CN"/>
        </w:rPr>
        <w:t>或兼职</w:t>
      </w:r>
      <w:r>
        <w:rPr>
          <w:rFonts w:hint="eastAsia" w:ascii="仿宋_GB2312" w:hAnsi="仿宋_GB2312" w:eastAsia="仿宋_GB2312" w:cs="仿宋_GB2312"/>
          <w:sz w:val="32"/>
          <w:szCs w:val="32"/>
        </w:rPr>
        <w:t>工作人员；有固定的科普场所、</w:t>
      </w:r>
      <w:r>
        <w:rPr>
          <w:rFonts w:hint="eastAsia" w:ascii="仿宋_GB2312" w:hAnsi="仿宋_GB2312" w:eastAsia="仿宋_GB2312" w:cs="仿宋_GB2312"/>
          <w:sz w:val="32"/>
          <w:szCs w:val="32"/>
          <w:lang w:eastAsia="zh-CN"/>
        </w:rPr>
        <w:t>科普</w:t>
      </w:r>
      <w:r>
        <w:rPr>
          <w:rFonts w:hint="eastAsia" w:ascii="仿宋_GB2312" w:hAnsi="仿宋_GB2312" w:eastAsia="仿宋_GB2312" w:cs="仿宋_GB2312"/>
          <w:sz w:val="32"/>
          <w:szCs w:val="32"/>
        </w:rPr>
        <w:t>设施、</w:t>
      </w:r>
      <w:r>
        <w:rPr>
          <w:rFonts w:hint="eastAsia" w:ascii="仿宋_GB2312" w:hAnsi="仿宋_GB2312" w:eastAsia="仿宋_GB2312" w:cs="仿宋_GB2312"/>
          <w:sz w:val="32"/>
          <w:szCs w:val="32"/>
          <w:lang w:eastAsia="zh-CN"/>
        </w:rPr>
        <w:t>科普资源和</w:t>
      </w:r>
      <w:r>
        <w:rPr>
          <w:rFonts w:hint="eastAsia" w:ascii="仿宋_GB2312" w:hAnsi="仿宋_GB2312" w:eastAsia="仿宋_GB2312" w:cs="仿宋_GB2312"/>
          <w:sz w:val="32"/>
          <w:szCs w:val="32"/>
        </w:rPr>
        <w:t>工作经费等</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条件；每年向公众开放不少于200天，每年对中小学生实行优惠或免费开放的时间不少于20天(含法定节假日)；室内科普展示面积不少于300平方米，年服务人数不少于</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人次或举办科普活动不少于</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场</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是指主题</w:t>
      </w:r>
      <w:r>
        <w:rPr>
          <w:rFonts w:hint="eastAsia" w:ascii="仿宋_GB2312" w:hAnsi="仿宋_GB2312" w:eastAsia="仿宋_GB2312" w:cs="仿宋_GB2312"/>
          <w:sz w:val="32"/>
          <w:szCs w:val="32"/>
        </w:rPr>
        <w:t>公园、</w:t>
      </w:r>
      <w:r>
        <w:rPr>
          <w:rFonts w:hint="eastAsia" w:ascii="仿宋_GB2312" w:hAnsi="仿宋_GB2312" w:eastAsia="仿宋_GB2312" w:cs="仿宋_GB2312"/>
          <w:sz w:val="32"/>
          <w:szCs w:val="32"/>
          <w:lang w:eastAsia="zh-CN"/>
        </w:rPr>
        <w:t>森林湿地公园、动植物园、自然景区</w:t>
      </w:r>
      <w:r>
        <w:rPr>
          <w:rFonts w:hint="eastAsia" w:ascii="仿宋_GB2312" w:hAnsi="仿宋_GB2312" w:eastAsia="仿宋_GB2312" w:cs="仿宋_GB2312"/>
          <w:sz w:val="32"/>
          <w:szCs w:val="32"/>
          <w:lang w:val="en-US" w:eastAsia="zh-CN"/>
        </w:rPr>
        <w:t>等科普资源机构。</w:t>
      </w:r>
      <w:r>
        <w:rPr>
          <w:rFonts w:hint="eastAsia" w:ascii="仿宋_GB2312" w:hAnsi="仿宋_GB2312" w:eastAsia="仿宋_GB2312" w:cs="仿宋_GB2312"/>
          <w:sz w:val="32"/>
          <w:szCs w:val="32"/>
        </w:rPr>
        <w:t>应配备专职或兼职</w:t>
      </w:r>
      <w:r>
        <w:rPr>
          <w:rFonts w:hint="eastAsia" w:ascii="仿宋_GB2312" w:hAnsi="仿宋_GB2312" w:eastAsia="仿宋_GB2312" w:cs="仿宋_GB2312"/>
          <w:sz w:val="32"/>
          <w:szCs w:val="32"/>
          <w:lang w:eastAsia="zh-CN"/>
        </w:rPr>
        <w:t>科普</w:t>
      </w:r>
      <w:r>
        <w:rPr>
          <w:rFonts w:hint="eastAsia" w:ascii="仿宋_GB2312" w:hAnsi="仿宋_GB2312" w:eastAsia="仿宋_GB2312" w:cs="仿宋_GB2312"/>
          <w:sz w:val="32"/>
          <w:szCs w:val="32"/>
        </w:rPr>
        <w:t>工作人员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有科普</w:t>
      </w:r>
      <w:r>
        <w:rPr>
          <w:rFonts w:hint="eastAsia" w:ascii="仿宋_GB2312" w:hAnsi="仿宋_GB2312" w:eastAsia="仿宋_GB2312" w:cs="仿宋_GB2312"/>
          <w:sz w:val="32"/>
          <w:szCs w:val="32"/>
          <w:lang w:eastAsia="zh-CN"/>
        </w:rPr>
        <w:t>经费</w:t>
      </w:r>
      <w:r>
        <w:rPr>
          <w:rFonts w:hint="eastAsia" w:ascii="仿宋_GB2312" w:hAnsi="仿宋_GB2312" w:eastAsia="仿宋_GB2312" w:cs="仿宋_GB2312"/>
          <w:sz w:val="32"/>
          <w:szCs w:val="32"/>
        </w:rPr>
        <w:t>投入</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rPr>
        <w:t>；有向公众开放的科普设施、器材和场所等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每年向公众开放不少于200天；室外展示面积不少于3000平方米</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室内展示面积不少于200平方米。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（三）科技企业类：是指从事科学研究、</w:t>
      </w:r>
      <w:r>
        <w:rPr>
          <w:rFonts w:hint="eastAsia" w:ascii="仿宋_GB2312" w:hAnsi="仿宋_GB2312" w:eastAsia="仿宋_GB2312" w:cs="仿宋_GB2312"/>
          <w:sz w:val="32"/>
          <w:szCs w:val="32"/>
          <w:lang w:eastAsia="zh-CN"/>
        </w:rPr>
        <w:t>科学实验、</w:t>
      </w:r>
      <w:r>
        <w:rPr>
          <w:rFonts w:hint="eastAsia" w:ascii="仿宋_GB2312" w:hAnsi="仿宋_GB2312" w:eastAsia="仿宋_GB2312" w:cs="仿宋_GB2312"/>
          <w:sz w:val="32"/>
          <w:szCs w:val="32"/>
        </w:rPr>
        <w:t>科技成果</w:t>
      </w:r>
      <w:r>
        <w:rPr>
          <w:rFonts w:hint="eastAsia" w:ascii="仿宋_GB2312" w:hAnsi="仿宋_GB2312" w:eastAsia="仿宋_GB2312" w:cs="仿宋_GB2312"/>
          <w:sz w:val="32"/>
          <w:szCs w:val="32"/>
          <w:lang w:eastAsia="zh-CN"/>
        </w:rPr>
        <w:t>转</w:t>
      </w:r>
      <w:r>
        <w:rPr>
          <w:rFonts w:hint="eastAsia" w:ascii="仿宋_GB2312" w:hAnsi="仿宋_GB2312" w:eastAsia="仿宋_GB2312" w:cs="仿宋_GB2312"/>
          <w:sz w:val="32"/>
          <w:szCs w:val="32"/>
        </w:rPr>
        <w:t>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技术开发、技术服务</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为主要内容的</w:t>
      </w:r>
      <w:r>
        <w:rPr>
          <w:rFonts w:hint="eastAsia" w:ascii="仿宋_GB2312" w:hAnsi="仿宋_GB2312" w:eastAsia="仿宋_GB2312" w:cs="仿宋_GB2312"/>
          <w:sz w:val="32"/>
          <w:szCs w:val="32"/>
          <w:lang w:eastAsia="zh-CN"/>
        </w:rPr>
        <w:t>高科技企业；</w:t>
      </w:r>
      <w:r>
        <w:rPr>
          <w:rFonts w:hint="eastAsia" w:ascii="仿宋_GB2312" w:hAnsi="仿宋_GB2312" w:eastAsia="仿宋_GB2312" w:cs="仿宋_GB2312"/>
          <w:sz w:val="32"/>
          <w:szCs w:val="32"/>
        </w:rPr>
        <w:t>运用现代生物技术、物联网技术、智能机械自动化技术、新型作物栽培技术等</w:t>
      </w:r>
      <w:r>
        <w:rPr>
          <w:rFonts w:hint="eastAsia" w:ascii="仿宋_GB2312" w:hAnsi="仿宋_GB2312" w:eastAsia="仿宋_GB2312" w:cs="仿宋_GB2312"/>
          <w:sz w:val="32"/>
          <w:szCs w:val="32"/>
          <w:lang w:eastAsia="zh-CN"/>
        </w:rPr>
        <w:t>手段，开展生产经营、示范推广</w:t>
      </w:r>
      <w:r>
        <w:rPr>
          <w:rFonts w:hint="eastAsia" w:ascii="仿宋_GB2312" w:hAnsi="仿宋_GB2312" w:eastAsia="仿宋_GB2312" w:cs="仿宋_GB2312"/>
          <w:sz w:val="32"/>
          <w:szCs w:val="32"/>
          <w:lang w:val="en-US" w:eastAsia="zh-CN"/>
        </w:rPr>
        <w:t>的农业园区等机构。</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配备</w:t>
      </w:r>
      <w:r>
        <w:rPr>
          <w:rFonts w:hint="eastAsia" w:ascii="仿宋_GB2312" w:hAnsi="仿宋_GB2312" w:eastAsia="仿宋_GB2312" w:cs="仿宋_GB2312"/>
          <w:sz w:val="32"/>
          <w:szCs w:val="32"/>
        </w:rPr>
        <w:t>开展科普活动的专职或兼职工作人员；具备</w:t>
      </w:r>
      <w:r>
        <w:rPr>
          <w:rFonts w:hint="eastAsia" w:ascii="仿宋_GB2312" w:hAnsi="仿宋_GB2312" w:eastAsia="仿宋_GB2312" w:cs="仿宋_GB2312"/>
          <w:sz w:val="32"/>
          <w:szCs w:val="32"/>
          <w:lang w:eastAsia="zh-CN"/>
        </w:rPr>
        <w:t>开展科普活动的</w:t>
      </w:r>
      <w:r>
        <w:rPr>
          <w:rFonts w:hint="eastAsia" w:ascii="仿宋_GB2312" w:hAnsi="仿宋_GB2312" w:eastAsia="仿宋_GB2312" w:cs="仿宋_GB2312"/>
          <w:sz w:val="32"/>
          <w:szCs w:val="32"/>
        </w:rPr>
        <w:t>场所、设施、工作经费等</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条件；每年对中小学生实行优惠或免费开放的时间不少于20天(含法定节假日)；室内展示面积不少于200平方米</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室外体验</w:t>
      </w:r>
      <w:r>
        <w:rPr>
          <w:rFonts w:hint="eastAsia" w:ascii="仿宋_GB2312" w:hAnsi="仿宋_GB2312" w:eastAsia="仿宋_GB2312" w:cs="仿宋_GB2312"/>
          <w:sz w:val="32"/>
          <w:szCs w:val="32"/>
          <w:lang w:eastAsia="zh-CN"/>
        </w:rPr>
        <w:t>场所</w:t>
      </w:r>
      <w:r>
        <w:rPr>
          <w:rFonts w:hint="eastAsia" w:ascii="仿宋_GB2312" w:hAnsi="仿宋_GB2312" w:eastAsia="仿宋_GB2312" w:cs="仿宋_GB2312"/>
          <w:sz w:val="32"/>
          <w:szCs w:val="32"/>
        </w:rPr>
        <w:t>面积不小于2000平方米，年服务人数不少于</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00人次。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研发与传播</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是指</w:t>
      </w:r>
      <w:r>
        <w:rPr>
          <w:rFonts w:hint="eastAsia" w:ascii="仿宋_GB2312" w:hAnsi="仿宋_GB2312" w:eastAsia="仿宋_GB2312" w:cs="仿宋_GB2312"/>
          <w:sz w:val="32"/>
          <w:szCs w:val="32"/>
          <w:lang w:eastAsia="zh-CN"/>
        </w:rPr>
        <w:t>开展科普设备、展品、展教具等科普产品研发，或通过传统媒体、新媒体手段开展科学知识传播的机构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应有固定的科普场所、设施、工作经费、人员等</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条件。</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研发机构应有明确的研究开发方向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年度研究开发计划</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必需的研发条件；</w:t>
      </w:r>
      <w:r>
        <w:rPr>
          <w:rFonts w:hint="eastAsia" w:ascii="仿宋_GB2312" w:hAnsi="仿宋_GB2312" w:eastAsia="仿宋_GB2312" w:cs="仿宋_GB2312"/>
          <w:sz w:val="32"/>
          <w:szCs w:val="32"/>
          <w:lang w:eastAsia="zh-CN"/>
        </w:rPr>
        <w:t>有稳定的科普研发费用保障</w:t>
      </w:r>
      <w:r>
        <w:rPr>
          <w:rFonts w:hint="eastAsia" w:ascii="仿宋_GB2312" w:hAnsi="仿宋_GB2312" w:eastAsia="仿宋_GB2312" w:cs="仿宋_GB2312"/>
          <w:sz w:val="32"/>
          <w:szCs w:val="32"/>
        </w:rPr>
        <w:t>；每年研发的科普产品不少于</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个并</w:t>
      </w:r>
      <w:r>
        <w:rPr>
          <w:rFonts w:hint="eastAsia" w:ascii="仿宋_GB2312" w:hAnsi="仿宋_GB2312" w:eastAsia="仿宋_GB2312" w:cs="仿宋_GB2312"/>
          <w:sz w:val="32"/>
          <w:szCs w:val="32"/>
          <w:lang w:eastAsia="zh-CN"/>
        </w:rPr>
        <w:t>广泛应</w:t>
      </w:r>
      <w:r>
        <w:rPr>
          <w:rFonts w:hint="eastAsia" w:ascii="仿宋_GB2312" w:hAnsi="仿宋_GB2312" w:eastAsia="仿宋_GB2312" w:cs="仿宋_GB2312"/>
          <w:sz w:val="32"/>
          <w:szCs w:val="32"/>
        </w:rPr>
        <w:t>用。传播机构应具有广泛的社会影响力</w:t>
      </w:r>
      <w:r>
        <w:rPr>
          <w:rFonts w:hint="eastAsia" w:ascii="仿宋_GB2312" w:hAnsi="仿宋_GB2312" w:eastAsia="仿宋_GB2312" w:cs="仿宋_GB2312"/>
          <w:sz w:val="32"/>
          <w:szCs w:val="32"/>
          <w:lang w:eastAsia="zh-CN"/>
        </w:rPr>
        <w:t>和科普传播平台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包括广播电视台、网站、报社、杂志社、出版社等；</w:t>
      </w:r>
      <w:r>
        <w:rPr>
          <w:rFonts w:hint="eastAsia" w:ascii="仿宋_GB2312" w:hAnsi="仿宋_GB2312" w:eastAsia="仿宋_GB2312" w:cs="仿宋_GB2312"/>
          <w:sz w:val="32"/>
          <w:szCs w:val="32"/>
        </w:rPr>
        <w:t>有专门从事科普内容策划、制作、编辑等职能部门和不少于2名的专</w:t>
      </w:r>
      <w:r>
        <w:rPr>
          <w:rFonts w:hint="eastAsia" w:ascii="仿宋_GB2312" w:hAnsi="仿宋_GB2312" w:eastAsia="仿宋_GB2312" w:cs="仿宋_GB2312"/>
          <w:sz w:val="32"/>
          <w:szCs w:val="32"/>
          <w:lang w:eastAsia="zh-CN"/>
        </w:rPr>
        <w:t>兼</w:t>
      </w:r>
      <w:r>
        <w:rPr>
          <w:rFonts w:hint="eastAsia" w:ascii="仿宋_GB2312" w:hAnsi="仿宋_GB2312" w:eastAsia="仿宋_GB2312" w:cs="仿宋_GB2312"/>
          <w:sz w:val="32"/>
          <w:szCs w:val="32"/>
        </w:rPr>
        <w:t>职科普工作人员；每年原创科普图文不少于50篇，或原创科普图书出版不少于2本，或原创科普音频、视频不少于10个</w:t>
      </w:r>
      <w:r>
        <w:rPr>
          <w:rFonts w:hint="eastAsia" w:ascii="仿宋_GB2312" w:hAnsi="仿宋_GB2312" w:eastAsia="仿宋_GB2312" w:cs="仿宋_GB2312"/>
          <w:sz w:val="32"/>
          <w:szCs w:val="32"/>
          <w:lang w:eastAsia="zh-CN"/>
        </w:rPr>
        <w:t>；每年覆盖人群不少于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万人次。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第十条　各</w:t>
      </w:r>
      <w:r>
        <w:rPr>
          <w:rFonts w:hint="eastAsia" w:ascii="仿宋_GB2312" w:hAnsi="仿宋_GB2312" w:eastAsia="仿宋_GB2312" w:cs="仿宋_GB2312"/>
          <w:sz w:val="32"/>
          <w:szCs w:val="32"/>
          <w:lang w:eastAsia="zh-CN"/>
        </w:rPr>
        <w:t>街道乡镇</w:t>
      </w:r>
      <w:r>
        <w:rPr>
          <w:rFonts w:hint="eastAsia" w:ascii="仿宋_GB2312" w:hAnsi="仿宋_GB2312" w:eastAsia="仿宋_GB2312" w:cs="仿宋_GB2312"/>
          <w:sz w:val="32"/>
          <w:szCs w:val="32"/>
        </w:rPr>
        <w:t>负责辖区内区科普基地推荐申报，区科普工作联席</w:t>
      </w:r>
      <w:r>
        <w:rPr>
          <w:rFonts w:hint="eastAsia" w:ascii="仿宋_GB2312" w:hAnsi="仿宋_GB2312" w:eastAsia="仿宋_GB2312" w:cs="仿宋_GB2312"/>
          <w:sz w:val="32"/>
          <w:szCs w:val="32"/>
          <w:lang w:eastAsia="zh-CN"/>
        </w:rPr>
        <w:t>会议</w:t>
      </w:r>
      <w:r>
        <w:rPr>
          <w:rFonts w:hint="eastAsia" w:ascii="仿宋_GB2312" w:hAnsi="仿宋_GB2312" w:eastAsia="仿宋_GB2312" w:cs="仿宋_GB2312"/>
          <w:sz w:val="32"/>
          <w:szCs w:val="32"/>
        </w:rPr>
        <w:t>成员单位亦可</w:t>
      </w:r>
      <w:r>
        <w:rPr>
          <w:rFonts w:hint="eastAsia" w:ascii="仿宋_GB2312" w:hAnsi="仿宋_GB2312" w:eastAsia="仿宋_GB2312" w:cs="仿宋_GB2312"/>
          <w:sz w:val="32"/>
          <w:szCs w:val="32"/>
          <w:lang w:eastAsia="zh-CN"/>
        </w:rPr>
        <w:t>对本领域的科普基地</w:t>
      </w:r>
      <w:r>
        <w:rPr>
          <w:rFonts w:hint="eastAsia" w:ascii="仿宋_GB2312" w:hAnsi="仿宋_GB2312" w:eastAsia="仿宋_GB2312" w:cs="仿宋_GB2312"/>
          <w:sz w:val="32"/>
          <w:szCs w:val="32"/>
        </w:rPr>
        <w:t>推荐申报，</w:t>
      </w:r>
      <w:r>
        <w:rPr>
          <w:rFonts w:hint="eastAsia" w:ascii="仿宋_GB2312" w:hAnsi="仿宋_GB2312" w:eastAsia="仿宋_GB2312" w:cs="仿宋_GB2312"/>
          <w:sz w:val="32"/>
          <w:szCs w:val="32"/>
          <w:lang w:eastAsia="zh-CN"/>
        </w:rPr>
        <w:t>推荐单位要</w:t>
      </w:r>
      <w:r>
        <w:rPr>
          <w:rFonts w:hint="eastAsia" w:ascii="仿宋_GB2312" w:hAnsi="仿宋_GB2312" w:eastAsia="仿宋_GB2312" w:cs="仿宋_GB2312"/>
          <w:sz w:val="32"/>
          <w:szCs w:val="32"/>
        </w:rPr>
        <w:t>对申报材料进行审查</w:t>
      </w:r>
      <w:r>
        <w:rPr>
          <w:rFonts w:hint="eastAsia" w:ascii="仿宋_GB2312" w:hAnsi="仿宋_GB2312" w:eastAsia="仿宋_GB2312" w:cs="仿宋_GB2312"/>
          <w:sz w:val="32"/>
          <w:szCs w:val="32"/>
          <w:lang w:eastAsia="zh-CN"/>
        </w:rPr>
        <w:t>并签署推荐意见。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申报单位应保证所提交申报材料真实</w:t>
      </w:r>
      <w:r>
        <w:rPr>
          <w:rFonts w:hint="eastAsia" w:ascii="仿宋_GB2312" w:hAnsi="仿宋_GB2312" w:eastAsia="仿宋_GB2312" w:cs="仿宋_GB2312"/>
          <w:sz w:val="32"/>
          <w:szCs w:val="32"/>
          <w:lang w:eastAsia="zh-CN"/>
        </w:rPr>
        <w:t>、准确、完整</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有效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区科委</w:t>
      </w:r>
      <w:r>
        <w:rPr>
          <w:rFonts w:hint="eastAsia" w:ascii="仿宋_GB2312" w:hAnsi="仿宋_GB2312" w:eastAsia="仿宋_GB2312" w:cs="仿宋_GB2312"/>
          <w:sz w:val="32"/>
          <w:szCs w:val="32"/>
          <w:lang w:eastAsia="zh-CN"/>
        </w:rPr>
        <w:t>、区教委和</w:t>
      </w:r>
      <w:r>
        <w:rPr>
          <w:rFonts w:hint="eastAsia" w:ascii="仿宋_GB2312" w:hAnsi="仿宋_GB2312" w:eastAsia="仿宋_GB2312" w:cs="仿宋_GB2312"/>
          <w:sz w:val="32"/>
          <w:szCs w:val="32"/>
        </w:rPr>
        <w:t>区科协</w:t>
      </w:r>
      <w:r>
        <w:rPr>
          <w:rFonts w:hint="eastAsia" w:ascii="仿宋_GB2312" w:hAnsi="仿宋_GB2312" w:eastAsia="仿宋_GB2312" w:cs="仿宋_GB2312"/>
          <w:sz w:val="32"/>
          <w:szCs w:val="32"/>
          <w:lang w:eastAsia="zh-CN"/>
        </w:rPr>
        <w:t>每年共同</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一次</w:t>
      </w:r>
      <w:r>
        <w:rPr>
          <w:rFonts w:hint="eastAsia" w:ascii="仿宋_GB2312" w:hAnsi="仿宋_GB2312" w:eastAsia="仿宋_GB2312" w:cs="仿宋_GB2312"/>
          <w:sz w:val="32"/>
          <w:szCs w:val="32"/>
        </w:rPr>
        <w:t>区科普基地申报命名工作，对有效期满的区科普基地组织复核，复核通过的可继续命名为区科普基地。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命　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区科委</w:t>
      </w:r>
      <w:r>
        <w:rPr>
          <w:rFonts w:hint="eastAsia" w:ascii="仿宋_GB2312" w:hAnsi="仿宋_GB2312" w:eastAsia="仿宋_GB2312" w:cs="仿宋_GB2312"/>
          <w:sz w:val="32"/>
          <w:szCs w:val="32"/>
          <w:lang w:eastAsia="zh-CN"/>
        </w:rPr>
        <w:t>、区教委和</w:t>
      </w:r>
      <w:r>
        <w:rPr>
          <w:rFonts w:hint="eastAsia" w:ascii="仿宋_GB2312" w:hAnsi="仿宋_GB2312" w:eastAsia="仿宋_GB2312" w:cs="仿宋_GB2312"/>
          <w:sz w:val="32"/>
          <w:szCs w:val="32"/>
        </w:rPr>
        <w:t>区科协负责组织专家对申报单位进行评审，包括形式审查、会议评审与实地踏勘相结合的方式，作出评审结果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评审结果在区</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网站进行公示，公示期为5个工作日。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经评审合格、社会公示无异议的申报单位，命名为“通州区科普基地”，自命名之日起3年内有效。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运　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　区科普基地应将其服务内容、开放时间、优惠措施、接待制度等相关信息主动面向社会公开，</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履行向公众开放、服务</w:t>
      </w:r>
      <w:r>
        <w:rPr>
          <w:rFonts w:hint="eastAsia" w:ascii="仿宋_GB2312" w:hAnsi="仿宋_GB2312" w:eastAsia="仿宋_GB2312" w:cs="仿宋_GB2312"/>
          <w:sz w:val="32"/>
          <w:szCs w:val="32"/>
          <w:lang w:eastAsia="zh-CN"/>
        </w:rPr>
        <w:t>等承诺和责任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　区科普基地应主动策划开展主题鲜明、</w:t>
      </w:r>
      <w:r>
        <w:rPr>
          <w:rFonts w:hint="eastAsia" w:ascii="仿宋_GB2312" w:hAnsi="仿宋_GB2312" w:eastAsia="仿宋_GB2312" w:cs="仿宋_GB2312"/>
          <w:sz w:val="32"/>
          <w:szCs w:val="32"/>
          <w:lang w:eastAsia="zh-CN"/>
        </w:rPr>
        <w:t>内容丰富、科学健康的</w:t>
      </w:r>
      <w:r>
        <w:rPr>
          <w:rFonts w:hint="eastAsia" w:ascii="仿宋_GB2312" w:hAnsi="仿宋_GB2312" w:eastAsia="仿宋_GB2312" w:cs="仿宋_GB2312"/>
          <w:sz w:val="32"/>
          <w:szCs w:val="32"/>
        </w:rPr>
        <w:t>科普活动，应结合自身特</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，创作科普</w:t>
      </w:r>
      <w:r>
        <w:rPr>
          <w:rFonts w:hint="eastAsia" w:ascii="仿宋_GB2312" w:hAnsi="仿宋_GB2312" w:eastAsia="仿宋_GB2312" w:cs="仿宋_GB2312"/>
          <w:sz w:val="32"/>
          <w:szCs w:val="32"/>
          <w:lang w:eastAsia="zh-CN"/>
        </w:rPr>
        <w:t>载体和</w:t>
      </w:r>
      <w:r>
        <w:rPr>
          <w:rFonts w:hint="eastAsia" w:ascii="仿宋_GB2312" w:hAnsi="仿宋_GB2312" w:eastAsia="仿宋_GB2312" w:cs="仿宋_GB2312"/>
          <w:sz w:val="32"/>
          <w:szCs w:val="32"/>
        </w:rPr>
        <w:t>开发科普产品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积极参加</w:t>
      </w:r>
      <w:r>
        <w:rPr>
          <w:rFonts w:hint="eastAsia" w:ascii="仿宋_GB2312" w:hAnsi="仿宋_GB2312" w:eastAsia="仿宋_GB2312" w:cs="仿宋_GB2312"/>
          <w:sz w:val="32"/>
          <w:szCs w:val="32"/>
          <w:lang w:eastAsia="zh-CN"/>
        </w:rPr>
        <w:t>区科技周、科普日等各类科普活动。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　区科普基地每年应向区科委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区教委</w:t>
      </w:r>
      <w:r>
        <w:rPr>
          <w:rFonts w:hint="eastAsia" w:ascii="仿宋_GB2312" w:hAnsi="仿宋_GB2312" w:eastAsia="仿宋_GB2312" w:cs="仿宋_GB2312"/>
          <w:sz w:val="32"/>
          <w:szCs w:val="32"/>
        </w:rPr>
        <w:t>和区科协提交年度科普工作</w:t>
      </w:r>
      <w:r>
        <w:rPr>
          <w:rFonts w:hint="eastAsia" w:ascii="仿宋_GB2312" w:hAnsi="仿宋_GB2312" w:eastAsia="仿宋_GB2312" w:cs="仿宋_GB2312"/>
          <w:sz w:val="32"/>
          <w:szCs w:val="32"/>
          <w:lang w:eastAsia="zh-CN"/>
        </w:rPr>
        <w:t>计划、活动信息和总结报告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管　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　区科委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区教委</w:t>
      </w:r>
      <w:r>
        <w:rPr>
          <w:rFonts w:hint="eastAsia" w:ascii="仿宋_GB2312" w:hAnsi="仿宋_GB2312" w:eastAsia="仿宋_GB2312" w:cs="仿宋_GB2312"/>
          <w:sz w:val="32"/>
          <w:szCs w:val="32"/>
        </w:rPr>
        <w:t>和区科协负责对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科普基地</w:t>
      </w:r>
      <w:r>
        <w:rPr>
          <w:rFonts w:hint="eastAsia" w:ascii="仿宋_GB2312" w:hAnsi="仿宋_GB2312" w:eastAsia="仿宋_GB2312" w:cs="仿宋_GB2312"/>
          <w:sz w:val="32"/>
          <w:szCs w:val="32"/>
          <w:lang w:eastAsia="zh-CN"/>
        </w:rPr>
        <w:t>开展科普</w:t>
      </w:r>
      <w:r>
        <w:rPr>
          <w:rFonts w:hint="eastAsia" w:ascii="仿宋_GB2312" w:hAnsi="仿宋_GB2312" w:eastAsia="仿宋_GB2312" w:cs="仿宋_GB2312"/>
          <w:sz w:val="32"/>
          <w:szCs w:val="32"/>
        </w:rPr>
        <w:t>工作的</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检查</w:t>
      </w:r>
      <w:r>
        <w:rPr>
          <w:rFonts w:hint="eastAsia" w:ascii="仿宋_GB2312" w:hAnsi="仿宋_GB2312" w:eastAsia="仿宋_GB2312" w:cs="仿宋_GB2312"/>
          <w:sz w:val="32"/>
          <w:szCs w:val="32"/>
          <w:lang w:eastAsia="zh-CN"/>
        </w:rPr>
        <w:t>和指导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推动区科普基地能力建设</w:t>
      </w:r>
      <w:r>
        <w:rPr>
          <w:rFonts w:hint="eastAsia" w:ascii="仿宋_GB2312" w:hAnsi="仿宋_GB2312" w:eastAsia="仿宋_GB2312" w:cs="仿宋_GB2312"/>
          <w:sz w:val="32"/>
          <w:szCs w:val="32"/>
          <w:lang w:eastAsia="zh-CN"/>
        </w:rPr>
        <w:t>，提高科普服务水平。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十九</w:t>
      </w:r>
      <w:r>
        <w:rPr>
          <w:rFonts w:hint="eastAsia" w:ascii="仿宋_GB2312" w:hAnsi="仿宋_GB2312" w:eastAsia="仿宋_GB2312" w:cs="仿宋_GB2312"/>
          <w:sz w:val="32"/>
          <w:szCs w:val="32"/>
        </w:rPr>
        <w:t>条　各</w:t>
      </w:r>
      <w:r>
        <w:rPr>
          <w:rFonts w:hint="eastAsia" w:ascii="仿宋_GB2312" w:hAnsi="仿宋_GB2312" w:eastAsia="仿宋_GB2312" w:cs="仿宋_GB2312"/>
          <w:sz w:val="32"/>
          <w:szCs w:val="32"/>
          <w:lang w:val="en-US" w:eastAsia="zh-CN"/>
        </w:rPr>
        <w:t>街道乡镇负责</w:t>
      </w:r>
      <w:r>
        <w:rPr>
          <w:rFonts w:hint="eastAsia" w:ascii="仿宋_GB2312" w:hAnsi="仿宋_GB2312" w:eastAsia="仿宋_GB2312" w:cs="仿宋_GB2312"/>
          <w:sz w:val="32"/>
          <w:szCs w:val="32"/>
        </w:rPr>
        <w:t>辖区内科普基地属地化</w:t>
      </w:r>
      <w:r>
        <w:rPr>
          <w:rFonts w:hint="eastAsia" w:ascii="仿宋_GB2312" w:hAnsi="仿宋_GB2312" w:eastAsia="仿宋_GB2312" w:cs="仿宋_GB2312"/>
          <w:sz w:val="32"/>
          <w:szCs w:val="32"/>
          <w:lang w:eastAsia="zh-CN"/>
        </w:rPr>
        <w:t>日常</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区科普工作联席</w:t>
      </w:r>
      <w:r>
        <w:rPr>
          <w:rFonts w:hint="eastAsia" w:ascii="仿宋_GB2312" w:hAnsi="仿宋_GB2312" w:eastAsia="仿宋_GB2312" w:cs="仿宋_GB2312"/>
          <w:sz w:val="32"/>
          <w:szCs w:val="32"/>
          <w:lang w:eastAsia="zh-CN"/>
        </w:rPr>
        <w:t>会议</w:t>
      </w:r>
      <w:r>
        <w:rPr>
          <w:rFonts w:hint="eastAsia" w:ascii="仿宋_GB2312" w:hAnsi="仿宋_GB2312" w:eastAsia="仿宋_GB2312" w:cs="仿宋_GB2312"/>
          <w:sz w:val="32"/>
          <w:szCs w:val="32"/>
        </w:rPr>
        <w:t>成员单位</w:t>
      </w:r>
      <w:r>
        <w:rPr>
          <w:rFonts w:hint="eastAsia" w:ascii="仿宋_GB2312" w:hAnsi="仿宋_GB2312" w:eastAsia="仿宋_GB2312" w:cs="仿宋_GB2312"/>
          <w:sz w:val="32"/>
          <w:szCs w:val="32"/>
          <w:lang w:eastAsia="zh-CN"/>
        </w:rPr>
        <w:t>负责对所属区科普基地的日常管理；</w:t>
      </w:r>
      <w:r>
        <w:rPr>
          <w:rFonts w:hint="eastAsia" w:ascii="仿宋_GB2312" w:hAnsi="仿宋_GB2312" w:eastAsia="仿宋_GB2312" w:cs="仿宋_GB2312"/>
          <w:sz w:val="32"/>
          <w:szCs w:val="32"/>
        </w:rPr>
        <w:t>建立常态化检查机制</w:t>
      </w:r>
      <w:r>
        <w:rPr>
          <w:rFonts w:hint="eastAsia" w:ascii="仿宋_GB2312" w:hAnsi="仿宋_GB2312" w:eastAsia="仿宋_GB2312" w:cs="仿宋_GB2312"/>
          <w:sz w:val="32"/>
          <w:szCs w:val="32"/>
          <w:lang w:eastAsia="zh-CN"/>
        </w:rPr>
        <w:t>和绩效评估机制，促进区科普基地安全规范运行。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在日常管理中发现不符合条件的科普基地，</w:t>
      </w:r>
      <w:r>
        <w:rPr>
          <w:rFonts w:hint="eastAsia" w:ascii="仿宋_GB2312" w:hAnsi="仿宋_GB2312" w:eastAsia="仿宋_GB2312" w:cs="仿宋_GB2312"/>
          <w:sz w:val="32"/>
          <w:szCs w:val="32"/>
          <w:lang w:eastAsia="zh-CN"/>
        </w:rPr>
        <w:t>由科普行政管理部门下达整改通知书，</w:t>
      </w:r>
      <w:r>
        <w:rPr>
          <w:rFonts w:hint="eastAsia" w:ascii="仿宋_GB2312" w:hAnsi="仿宋_GB2312" w:eastAsia="仿宋_GB2312" w:cs="仿宋_GB2312"/>
          <w:sz w:val="32"/>
          <w:szCs w:val="32"/>
        </w:rPr>
        <w:t>相关区科普基地应</w:t>
      </w:r>
      <w:r>
        <w:rPr>
          <w:rFonts w:hint="eastAsia" w:ascii="仿宋_GB2312" w:hAnsi="仿宋_GB2312" w:eastAsia="仿宋_GB2312" w:cs="仿宋_GB2312"/>
          <w:sz w:val="32"/>
          <w:szCs w:val="32"/>
          <w:lang w:eastAsia="zh-CN"/>
        </w:rPr>
        <w:t>立即</w:t>
      </w:r>
      <w:r>
        <w:rPr>
          <w:rFonts w:hint="eastAsia" w:ascii="仿宋_GB2312" w:hAnsi="仿宋_GB2312" w:eastAsia="仿宋_GB2312" w:cs="仿宋_GB2312"/>
          <w:sz w:val="32"/>
          <w:szCs w:val="32"/>
        </w:rPr>
        <w:t>整改，整改期间不得以区科普基地名义对外开展工作。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条　区科普基地有下列</w:t>
      </w:r>
      <w:r>
        <w:rPr>
          <w:rFonts w:hint="eastAsia" w:ascii="仿宋_GB2312" w:hAnsi="仿宋_GB2312" w:eastAsia="仿宋_GB2312" w:cs="仿宋_GB2312"/>
          <w:sz w:val="32"/>
          <w:szCs w:val="32"/>
          <w:lang w:eastAsia="zh-CN"/>
        </w:rPr>
        <w:t>情形</w:t>
      </w:r>
      <w:r>
        <w:rPr>
          <w:rFonts w:hint="eastAsia" w:ascii="仿宋_GB2312" w:hAnsi="仿宋_GB2312" w:eastAsia="仿宋_GB2312" w:cs="仿宋_GB2312"/>
          <w:sz w:val="32"/>
          <w:szCs w:val="32"/>
        </w:rPr>
        <w:t>之一的，取消该区科普基地命名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严重违法违纪，损害公众利益或造成社会不良影响的；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宣扬邪教、封建迷信，或从事反科学、伪科学活动的；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.面向中小学生开展任何方式的营利性科普知识培训的(含与第三方合作机构)</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.场地、设备、服务等科普功能丧失</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未履行向公众服务责任的；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.申报、自查、复核存在弄虚作假等不诚信行为的；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.拒不整改，或整改后仍不符合条件的；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.发生重大安全责任事故，受到国家或市</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有关部门处罚的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8.连续两年不报告科普工作计划、活动信息和总结报告的。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服　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　区科委</w:t>
      </w:r>
      <w:r>
        <w:rPr>
          <w:rFonts w:hint="eastAsia" w:ascii="仿宋_GB2312" w:hAnsi="仿宋_GB2312" w:eastAsia="仿宋_GB2312" w:cs="仿宋_GB2312"/>
          <w:sz w:val="32"/>
          <w:szCs w:val="32"/>
          <w:lang w:eastAsia="zh-CN"/>
        </w:rPr>
        <w:t>、区教委</w:t>
      </w:r>
      <w:r>
        <w:rPr>
          <w:rFonts w:hint="eastAsia" w:ascii="仿宋_GB2312" w:hAnsi="仿宋_GB2312" w:eastAsia="仿宋_GB2312" w:cs="仿宋_GB2312"/>
          <w:sz w:val="32"/>
          <w:szCs w:val="32"/>
        </w:rPr>
        <w:t>和区科协</w:t>
      </w:r>
      <w:r>
        <w:rPr>
          <w:rFonts w:hint="eastAsia" w:ascii="仿宋_GB2312" w:hAnsi="仿宋_GB2312" w:eastAsia="仿宋_GB2312" w:cs="仿宋_GB2312"/>
          <w:sz w:val="32"/>
          <w:szCs w:val="32"/>
          <w:lang w:eastAsia="zh-CN"/>
        </w:rPr>
        <w:t>创造有利条件，加强对</w:t>
      </w:r>
      <w:r>
        <w:rPr>
          <w:rFonts w:hint="eastAsia" w:ascii="仿宋_GB2312" w:hAnsi="仿宋_GB2312" w:eastAsia="仿宋_GB2312" w:cs="仿宋_GB2312"/>
          <w:sz w:val="32"/>
          <w:szCs w:val="32"/>
        </w:rPr>
        <w:t>区科普基地的科普能力建设、人才培养、科技资源科普化</w:t>
      </w:r>
      <w:r>
        <w:rPr>
          <w:rFonts w:hint="eastAsia" w:ascii="仿宋_GB2312" w:hAnsi="仿宋_GB2312" w:eastAsia="仿宋_GB2312" w:cs="仿宋_GB2312"/>
          <w:sz w:val="32"/>
          <w:szCs w:val="32"/>
          <w:lang w:eastAsia="zh-CN"/>
        </w:rPr>
        <w:t>、开展科普活动</w:t>
      </w:r>
      <w:r>
        <w:rPr>
          <w:rFonts w:hint="eastAsia" w:ascii="仿宋_GB2312" w:hAnsi="仿宋_GB2312" w:eastAsia="仿宋_GB2312" w:cs="仿宋_GB2312"/>
          <w:sz w:val="32"/>
          <w:szCs w:val="32"/>
        </w:rPr>
        <w:t>等工作</w:t>
      </w:r>
      <w:r>
        <w:rPr>
          <w:rFonts w:hint="eastAsia" w:ascii="仿宋_GB2312" w:hAnsi="仿宋_GB2312" w:eastAsia="仿宋_GB2312" w:cs="仿宋_GB2312"/>
          <w:sz w:val="32"/>
          <w:szCs w:val="32"/>
          <w:lang w:eastAsia="zh-CN"/>
        </w:rPr>
        <w:t>的支持和指导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大力表彰和宣传作出突出贡献的先进集体和个人，培育和推荐</w:t>
      </w:r>
      <w:r>
        <w:rPr>
          <w:rFonts w:hint="eastAsia" w:ascii="仿宋_GB2312" w:hAnsi="仿宋_GB2312" w:eastAsia="仿宋_GB2312" w:cs="仿宋_GB2312"/>
          <w:sz w:val="32"/>
          <w:szCs w:val="32"/>
        </w:rPr>
        <w:t>区科普基地</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国家、市级</w:t>
      </w:r>
      <w:r>
        <w:rPr>
          <w:rFonts w:hint="eastAsia" w:ascii="仿宋_GB2312" w:hAnsi="仿宋_GB2312" w:eastAsia="仿宋_GB2312" w:cs="仿宋_GB2312"/>
          <w:sz w:val="32"/>
          <w:szCs w:val="32"/>
          <w:lang w:eastAsia="zh-CN"/>
        </w:rPr>
        <w:t>科普基地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第七章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　</w:t>
      </w:r>
      <w:r>
        <w:rPr>
          <w:rFonts w:hint="eastAsia" w:ascii="仿宋_GB2312" w:hAnsi="仿宋_GB2312" w:eastAsia="仿宋_GB2312" w:cs="仿宋_GB2312"/>
          <w:sz w:val="32"/>
          <w:szCs w:val="32"/>
          <w:lang w:eastAsia="zh-CN"/>
        </w:rPr>
        <w:t>本办法由</w:t>
      </w:r>
      <w:r>
        <w:rPr>
          <w:rFonts w:hint="eastAsia" w:ascii="仿宋_GB2312" w:hAnsi="仿宋_GB2312" w:eastAsia="仿宋_GB2312" w:cs="仿宋_GB2312"/>
          <w:sz w:val="32"/>
          <w:szCs w:val="32"/>
        </w:rPr>
        <w:t>区科委</w:t>
      </w:r>
      <w:r>
        <w:rPr>
          <w:rFonts w:hint="eastAsia" w:ascii="仿宋_GB2312" w:hAnsi="仿宋_GB2312" w:eastAsia="仿宋_GB2312" w:cs="仿宋_GB2312"/>
          <w:sz w:val="32"/>
          <w:szCs w:val="32"/>
          <w:lang w:eastAsia="zh-CN"/>
        </w:rPr>
        <w:t>、区教委</w:t>
      </w:r>
      <w:r>
        <w:rPr>
          <w:rFonts w:hint="eastAsia" w:ascii="仿宋_GB2312" w:hAnsi="仿宋_GB2312" w:eastAsia="仿宋_GB2312" w:cs="仿宋_GB2312"/>
          <w:sz w:val="32"/>
          <w:szCs w:val="32"/>
        </w:rPr>
        <w:t>和区科协</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解释</w:t>
      </w:r>
      <w:r>
        <w:rPr>
          <w:rFonts w:hint="eastAsia" w:ascii="仿宋_GB2312" w:hAnsi="仿宋_GB2312" w:eastAsia="仿宋_GB2312" w:cs="仿宋_GB2312"/>
          <w:sz w:val="32"/>
          <w:szCs w:val="32"/>
          <w:lang w:eastAsia="zh-CN"/>
        </w:rPr>
        <w:t>，自</w:t>
      </w:r>
      <w:r>
        <w:rPr>
          <w:rFonts w:hint="eastAsia" w:ascii="仿宋_GB2312" w:hAnsi="仿宋_GB2312" w:cs="仿宋_GB2312"/>
          <w:sz w:val="32"/>
          <w:szCs w:val="32"/>
          <w:lang w:val="en-US" w:eastAsia="zh-CN"/>
        </w:rPr>
        <w:t>2022</w:t>
      </w:r>
      <w:r>
        <w:rPr>
          <w:rFonts w:hint="eastAsia" w:ascii="仿宋_GB2312" w:hAnsi="仿宋_GB2312" w:eastAsia="仿宋_GB2312" w:cs="仿宋_GB2312"/>
          <w:sz w:val="32"/>
          <w:szCs w:val="32"/>
          <w:lang w:val="en-US" w:eastAsia="zh-CN"/>
        </w:rPr>
        <w:t>年</w:t>
      </w: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lang w:val="en-US" w:eastAsia="zh-CN"/>
        </w:rPr>
        <w:t>月</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rPr>
        <w:t>起实施。</w:t>
      </w:r>
    </w:p>
    <w:p>
      <w:pPr>
        <w:rPr>
          <w:rFonts w:hint="default"/>
          <w:lang w:val="en-US" w:eastAsia="zh-CN"/>
        </w:rPr>
      </w:pPr>
    </w:p>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Liberation Sans">
    <w:altName w:val="汉仪新人文宋简"/>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华文仿宋">
    <w:altName w:val="汉仪仿宋简"/>
    <w:panose1 w:val="02010600040101010101"/>
    <w:charset w:val="00"/>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汉仪新人文宋简">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true"/>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5E6D70"/>
    <w:rsid w:val="7F7F49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Plain Text"/>
    <w:basedOn w:val="1"/>
    <w:next w:val="1"/>
    <w:qFormat/>
    <w:uiPriority w:val="0"/>
    <w:rPr>
      <w:rFonts w:ascii="宋体" w:hAnsi="宋体"/>
      <w:szCs w:val="32"/>
    </w:rPr>
  </w:style>
  <w:style w:type="paragraph" w:styleId="3">
    <w:name w:val="caption"/>
    <w:basedOn w:val="1"/>
    <w:uiPriority w:val="0"/>
    <w:pPr>
      <w:widowControl w:val="0"/>
      <w:suppressLineNumbers/>
      <w:suppressAutoHyphens/>
      <w:spacing w:before="120" w:after="120"/>
    </w:pPr>
    <w:rPr>
      <w:i/>
      <w:iCs/>
      <w:sz w:val="24"/>
      <w:szCs w:val="24"/>
    </w:rPr>
  </w:style>
  <w:style w:type="paragraph" w:styleId="4">
    <w:name w:val="Body Text"/>
    <w:basedOn w:val="1"/>
    <w:uiPriority w:val="0"/>
    <w:pPr>
      <w:spacing w:before="0" w:after="140" w:line="276" w:lineRule="auto"/>
    </w:pPr>
  </w:style>
  <w:style w:type="paragraph" w:styleId="5">
    <w:name w:val="List"/>
    <w:basedOn w:val="4"/>
    <w:uiPriority w:val="0"/>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qFormat/>
    <w:uiPriority w:val="22"/>
    <w:rPr>
      <w:b/>
      <w:bCs/>
    </w:rPr>
  </w:style>
  <w:style w:type="character" w:customStyle="1" w:styleId="10">
    <w:name w:val="默认段落字体1"/>
    <w:uiPriority w:val="0"/>
  </w:style>
  <w:style w:type="paragraph" w:customStyle="1" w:styleId="11">
    <w:name w:val="Heading"/>
    <w:basedOn w:val="1"/>
    <w:next w:val="4"/>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2">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2.33333333333333</TotalTime>
  <ScaleCrop>false</ScaleCrop>
  <LinksUpToDate>false</LinksUpToDate>
  <Application>WPS Office_11.8.2.10229_F1E327BC-269C-435d-A152-05C5408002CA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2018-11-27T09:47:00Z</dcterms:created>
  <dc:creator>user</dc:creator>
  <cp:lastModifiedBy>user</cp:lastModifiedBy>
  <dcterms:modified xsi:type="dcterms:W3CDTF">2023-06-21T14:02:16Z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