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outlineLvl w:val="2"/>
        <w:rPr>
          <w:rFonts w:hint="default" w:ascii="仿宋_GB2312" w:hAnsi="宋体" w:eastAsia="仿宋_GB2312"/>
          <w:b/>
          <w:bCs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1-1</w:t>
      </w:r>
    </w:p>
    <w:p>
      <w:pPr>
        <w:rPr>
          <w:rFonts w:ascii="宋体"/>
          <w:b/>
          <w:bCs/>
          <w:sz w:val="28"/>
          <w:szCs w:val="28"/>
        </w:rPr>
      </w:pPr>
    </w:p>
    <w:p/>
    <w:p/>
    <w:p/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通州区2023年度“专精特新”企业高质量发展项目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项目申报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书</w:t>
      </w:r>
    </w:p>
    <w:p/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项目领域：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项目名称：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申报单位：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法定代表人：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  <w:highlight w:val="none"/>
        </w:rPr>
        <w:t>项目负责人、手机：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项目联系人、手机：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单位地址、邮编：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填报日期：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  </w:t>
      </w: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北京市通州区经济和信息化局印制</w:t>
      </w:r>
    </w:p>
    <w:p>
      <w:r>
        <w:rPr>
          <w:b/>
          <w:bCs/>
          <w:sz w:val="28"/>
          <w:szCs w:val="28"/>
        </w:rPr>
        <w:br w:type="page"/>
      </w:r>
    </w:p>
    <w:tbl>
      <w:tblPr>
        <w:tblStyle w:val="4"/>
        <w:tblW w:w="94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88"/>
        <w:gridCol w:w="244"/>
        <w:gridCol w:w="168"/>
        <w:gridCol w:w="723"/>
        <w:gridCol w:w="157"/>
        <w:gridCol w:w="58"/>
        <w:gridCol w:w="908"/>
        <w:gridCol w:w="55"/>
        <w:gridCol w:w="943"/>
        <w:gridCol w:w="415"/>
        <w:gridCol w:w="568"/>
        <w:gridCol w:w="9"/>
        <w:gridCol w:w="844"/>
        <w:gridCol w:w="613"/>
        <w:gridCol w:w="166"/>
        <w:gridCol w:w="361"/>
        <w:gridCol w:w="758"/>
        <w:gridCol w:w="93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42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720" w:firstLineChars="200"/>
              <w:rPr>
                <w:rFonts w:ascii="方正小标宋简体" w:hAnsi="宋体" w:eastAsia="方正小标宋简体" w:cs="方正小标宋简体"/>
                <w:kern w:val="0"/>
                <w:sz w:val="36"/>
                <w:szCs w:val="36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36"/>
                <w:szCs w:val="36"/>
              </w:rPr>
              <w:t>通州区“专精特新”企业高质量发展项目申报</w:t>
            </w:r>
            <w:r>
              <w:rPr>
                <w:rFonts w:hint="eastAsia" w:ascii="方正小标宋_GBK" w:hAnsi="方正小标宋_GBK" w:eastAsia="方正小标宋_GBK" w:cs="方正小标宋_GBK"/>
                <w:b/>
                <w:bCs/>
                <w:sz w:val="36"/>
                <w:szCs w:val="36"/>
                <w:lang w:val="en-US" w:eastAsia="zh-CN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807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历史名称</w:t>
            </w:r>
          </w:p>
        </w:tc>
        <w:tc>
          <w:tcPr>
            <w:tcW w:w="424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统一社会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424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国家高新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经营地址</w:t>
            </w:r>
          </w:p>
        </w:tc>
        <w:tc>
          <w:tcPr>
            <w:tcW w:w="424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中关村高新证书编号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行业代码（4位）</w:t>
            </w:r>
          </w:p>
        </w:tc>
        <w:tc>
          <w:tcPr>
            <w:tcW w:w="424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default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所属行业（与行业代码对应）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E-mail</w:t>
            </w:r>
          </w:p>
        </w:tc>
        <w:tc>
          <w:tcPr>
            <w:tcW w:w="424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纳税地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注册资本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成立日期</w:t>
            </w: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企业类型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法人</w:t>
            </w: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42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单位拥有的有效自主知识产权情况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个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6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专利</w:t>
            </w:r>
          </w:p>
        </w:tc>
        <w:tc>
          <w:tcPr>
            <w:tcW w:w="9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软件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著作权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集成电路布图</w:t>
            </w:r>
          </w:p>
        </w:tc>
        <w:tc>
          <w:tcPr>
            <w:tcW w:w="145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植物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新品种</w:t>
            </w:r>
          </w:p>
        </w:tc>
        <w:tc>
          <w:tcPr>
            <w:tcW w:w="1285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国家保护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中药新品种</w:t>
            </w: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59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发明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实用新型</w:t>
            </w:r>
          </w:p>
        </w:tc>
        <w:tc>
          <w:tcPr>
            <w:tcW w:w="11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外观设计</w:t>
            </w: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59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42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年从业人员情况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人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期末从业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人员</w:t>
            </w:r>
          </w:p>
        </w:tc>
        <w:tc>
          <w:tcPr>
            <w:tcW w:w="135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本科及以上学历人员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留学归国人员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  <w:lang w:val="en-US" w:eastAsia="zh-CN"/>
              </w:rPr>
              <w:t>研发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人员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46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年经营情况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年经营情况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营业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收入</w:t>
            </w:r>
          </w:p>
        </w:tc>
        <w:tc>
          <w:tcPr>
            <w:tcW w:w="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产值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利润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总额</w:t>
            </w:r>
          </w:p>
        </w:tc>
        <w:tc>
          <w:tcPr>
            <w:tcW w:w="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实缴</w:t>
            </w:r>
          </w:p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税费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研发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活动支出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营业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收入</w:t>
            </w: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产值</w:t>
            </w: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利润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总额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实缴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税费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研发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活动支出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428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项目获得资金支持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7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是否涉及其它区级资金</w:t>
            </w:r>
          </w:p>
        </w:tc>
        <w:tc>
          <w:tcPr>
            <w:tcW w:w="23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是/否</w:t>
            </w:r>
          </w:p>
        </w:tc>
        <w:tc>
          <w:tcPr>
            <w:tcW w:w="2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涉及资金（万元）</w:t>
            </w:r>
          </w:p>
        </w:tc>
        <w:tc>
          <w:tcPr>
            <w:tcW w:w="2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（如涉及，填写金额）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27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项目申报理由</w:t>
            </w:r>
          </w:p>
        </w:tc>
        <w:tc>
          <w:tcPr>
            <w:tcW w:w="672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一、企业基本情况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包括公司名称、成立时间、主营业务、所属行业与园区、注册资本等内容。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申报新升级支持项目，需说明申报单位新认定“专精特新”企业资质的时间；或迁入的“专精特新”企业迁入通州区的时间；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申报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育人才支持项目，需说明申报单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位人才培养下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一步发展计划。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二、申请财政资金的理由、方式和额度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1.申请财政资金的理由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2.申请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highlight w:val="none"/>
              </w:rPr>
              <w:t>财政资金额度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1B184573-CAAE-445A-B965-CB1A962BFCC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0ABCFBD-13BD-4770-96F6-14FF7B8BF37C}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6FB22AB7-F528-4B02-A7F0-D240D7B19C9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3C61A2"/>
    <w:multiLevelType w:val="singleLevel"/>
    <w:tmpl w:val="673C61A2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4NDNjNTM5OTAzNGQ0YTIyZTZhZGUwYWM1ZjI5ZGUifQ=="/>
  </w:docVars>
  <w:rsids>
    <w:rsidRoot w:val="005D1919"/>
    <w:rsid w:val="004F4B9F"/>
    <w:rsid w:val="005D1919"/>
    <w:rsid w:val="00911B14"/>
    <w:rsid w:val="009701B4"/>
    <w:rsid w:val="00B34484"/>
    <w:rsid w:val="03BE1891"/>
    <w:rsid w:val="04B62533"/>
    <w:rsid w:val="051F632A"/>
    <w:rsid w:val="059637DD"/>
    <w:rsid w:val="07F95559"/>
    <w:rsid w:val="09235168"/>
    <w:rsid w:val="0AFE3026"/>
    <w:rsid w:val="11EC72E1"/>
    <w:rsid w:val="1DCD698C"/>
    <w:rsid w:val="207048E5"/>
    <w:rsid w:val="2C175CE4"/>
    <w:rsid w:val="2E4619BE"/>
    <w:rsid w:val="2F251356"/>
    <w:rsid w:val="33143DCD"/>
    <w:rsid w:val="33354748"/>
    <w:rsid w:val="3A1D686E"/>
    <w:rsid w:val="3C897DC9"/>
    <w:rsid w:val="3E8803C2"/>
    <w:rsid w:val="4144470C"/>
    <w:rsid w:val="4FD04C5F"/>
    <w:rsid w:val="513E7905"/>
    <w:rsid w:val="520F6E87"/>
    <w:rsid w:val="540D66E7"/>
    <w:rsid w:val="57834874"/>
    <w:rsid w:val="58AE2DC2"/>
    <w:rsid w:val="5C445C37"/>
    <w:rsid w:val="5E3173BF"/>
    <w:rsid w:val="60062370"/>
    <w:rsid w:val="618943CD"/>
    <w:rsid w:val="629C16E6"/>
    <w:rsid w:val="65A65BA3"/>
    <w:rsid w:val="6CCF7290"/>
    <w:rsid w:val="6D655CEE"/>
    <w:rsid w:val="71CD20B4"/>
    <w:rsid w:val="7CF9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585</Words>
  <Characters>606</Characters>
  <Lines>8</Lines>
  <Paragraphs>2</Paragraphs>
  <TotalTime>9</TotalTime>
  <ScaleCrop>false</ScaleCrop>
  <LinksUpToDate>false</LinksUpToDate>
  <CharactersWithSpaces>977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2019-10-11T13:23:00Z</dcterms:created>
  <dc:creator>屠 洪月</dc:creator>
  <cp:lastModifiedBy>wannable  나야 나</cp:lastModifiedBy>
  <dcterms:modified xsi:type="dcterms:W3CDTF">2023-04-28T03:23:38Z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2F17A07C86FF45F3845C71430B05CE71</vt:lpwstr>
  </property>
</Properties>
</file>