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北京市通州区市场监督管理局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《责令限期改正通知书》送达公告</w:t>
      </w:r>
    </w:p>
    <w:p>
      <w:pPr>
        <w:rPr>
          <w:sz w:val="32"/>
          <w:szCs w:val="32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吴欢欢（北京海铭鸿盛商贸中心）等234户个体工商户（名单附后）：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查，你（单位）未经核准登记，擅自变更经营场所，上述行为违反了《个体工商户条例》第十条第一款的规定，构成了个体工商户登记事项变更，未办理变更登记的违法行为。根据《个体工商户条例》第二十三条第一款的规定，现责令你（单位）7日内改正违法行为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因其他方式无法送达，依据《市场监督管理行政处罚程序暂行规定》第七十四条的规定，向你（单位）公告送达。自公告之日起满60日，即视为送达。如果对本责令改正通知不服，可自公告之日起60日内向北京市市场监督管理局或者通州区人民政府申请复议；也可自公告之日起6个月内依法向人民法院提起诉讼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2020年5月21日</w:t>
      </w:r>
    </w:p>
    <w:p>
      <w:pPr>
        <w:ind w:firstLine="560" w:firstLineChars="200"/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946"/>
    <w:rsid w:val="00270499"/>
    <w:rsid w:val="00454946"/>
    <w:rsid w:val="004800D0"/>
    <w:rsid w:val="004A1972"/>
    <w:rsid w:val="00B93A38"/>
    <w:rsid w:val="1D384C04"/>
    <w:rsid w:val="54A542F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288</Characters>
  <Lines>2</Lines>
  <Paragraphs>1</Paragraphs>
  <ScaleCrop>false</ScaleCrop>
  <LinksUpToDate>false</LinksUpToDate>
  <CharactersWithSpaces>337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2020-05-20T09:51:00Z</dcterms:created>
  <dc:creator>管理人员</dc:creator>
  <cp:lastModifiedBy>Administrator</cp:lastModifiedBy>
  <dcterms:modified xsi:type="dcterms:W3CDTF">2020-05-22T05:15:04Z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