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72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008"/>
        <w:gridCol w:w="2547"/>
        <w:gridCol w:w="2127"/>
        <w:gridCol w:w="1275"/>
        <w:gridCol w:w="3402"/>
        <w:gridCol w:w="1276"/>
        <w:gridCol w:w="1134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北京市通州区普颂职业技能培训学校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保育员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Tahoma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szCs w:val="21"/>
                <w:lang w:val="en-US" w:eastAsia="zh-CN"/>
              </w:rPr>
              <w:t>4-10-01-03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五级</w:t>
            </w:r>
          </w:p>
        </w:tc>
        <w:tc>
          <w:tcPr>
            <w:tcW w:w="3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通州区户籍城乡劳动力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北京市通州区怡乐园三区4号楼4层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18901114594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林夷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保育员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Tahoma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szCs w:val="21"/>
                <w:lang w:val="en-US" w:eastAsia="zh-CN"/>
              </w:rPr>
              <w:t>4-10-01-03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级</w:t>
            </w:r>
          </w:p>
        </w:tc>
        <w:tc>
          <w:tcPr>
            <w:tcW w:w="3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营养配餐员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非等级</w:t>
            </w:r>
          </w:p>
        </w:tc>
        <w:tc>
          <w:tcPr>
            <w:tcW w:w="3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社区物业服务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非等级</w:t>
            </w:r>
          </w:p>
        </w:tc>
        <w:tc>
          <w:tcPr>
            <w:tcW w:w="3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北京劳动保障职业学院培训中心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电工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6-31-01-03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三级</w:t>
            </w:r>
          </w:p>
        </w:tc>
        <w:tc>
          <w:tcPr>
            <w:tcW w:w="34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bookmarkStart w:id="1" w:name="_GoBack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通州区户籍城乡劳动力</w:t>
            </w:r>
            <w:bookmarkEnd w:id="1"/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北京市朝阳区惠新东街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5号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18001177805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廉月芳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电工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6-31-01-03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四级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电工（低压、高压）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特种作业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智能楼宇管理员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4-07-05-03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三级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智能楼宇管理员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4-07-05-03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四级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汽车维修工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20-017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三级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汽车维修工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20-017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四级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汽车维修工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20-017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五级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中央空调系统运行操作员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4-06-01-02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三级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中央空调系统运行操作员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4-06-01-02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四级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中央空调系统运行操作员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4-06-01-02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五级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茶艺师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4-03-03-02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三级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茶艺师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4-03-03-02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四级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茶艺师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4-03-03-02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五级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企业人力资源管理师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2-02-34-07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三级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企业人力资源管理师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2-02-34-07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四级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电梯安装维修工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三级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电梯安装维修工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四级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电梯安装维修工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特种作业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家政服务员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非等级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护理员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非等级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养老护理员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非等级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居家老年护理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非等级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客房服务员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非等级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餐厅服务员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非等级</w:t>
            </w:r>
          </w:p>
        </w:tc>
        <w:tc>
          <w:tcPr>
            <w:tcW w:w="3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电子商务师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非等级</w:t>
            </w:r>
          </w:p>
        </w:tc>
        <w:tc>
          <w:tcPr>
            <w:tcW w:w="3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劳动保障协管员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非等级</w:t>
            </w:r>
          </w:p>
        </w:tc>
        <w:tc>
          <w:tcPr>
            <w:tcW w:w="3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03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北京市通州区德能职业技能培训学校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汽车维修工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20-017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三级</w:t>
            </w:r>
          </w:p>
        </w:tc>
        <w:tc>
          <w:tcPr>
            <w:tcW w:w="3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通州区户籍城乡劳动力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北京市通州区西集镇金各庄村村委会西北350米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4"/>
              </w:rPr>
              <w:t>13717719880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sz w:val="24"/>
              </w:rPr>
              <w:t>杨国凯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汽车维修工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20-017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四级</w:t>
            </w:r>
          </w:p>
        </w:tc>
        <w:tc>
          <w:tcPr>
            <w:tcW w:w="3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汽车维修工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20-017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五级</w:t>
            </w:r>
          </w:p>
        </w:tc>
        <w:tc>
          <w:tcPr>
            <w:tcW w:w="3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手工编织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非等级</w:t>
            </w:r>
          </w:p>
        </w:tc>
        <w:tc>
          <w:tcPr>
            <w:tcW w:w="3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二手车鉴定评估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师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非等级</w:t>
            </w:r>
          </w:p>
        </w:tc>
        <w:tc>
          <w:tcPr>
            <w:tcW w:w="3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宋体" w:hAnsi="宋体"/>
          <w:sz w:val="2"/>
          <w:szCs w:val="2"/>
        </w:rPr>
      </w:pPr>
    </w:p>
    <w:p>
      <w:pPr>
        <w:rPr>
          <w:rFonts w:ascii="宋体" w:hAnsi="宋体"/>
          <w:sz w:val="2"/>
          <w:szCs w:val="2"/>
        </w:rPr>
      </w:pPr>
    </w:p>
    <w:sectPr>
      <w:headerReference r:id="rId3" w:type="default"/>
      <w:footerReference r:id="rId4" w:type="default"/>
      <w:pgSz w:w="16838" w:h="11906" w:orient="landscape"/>
      <w:pgMar w:top="1134" w:right="1134" w:bottom="1134" w:left="1134" w:header="851" w:footer="85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ascii="宋体" w:hAnsi="宋体"/>
        <w:b/>
        <w:sz w:val="32"/>
        <w:szCs w:val="32"/>
      </w:rPr>
    </w:pPr>
    <w:bookmarkStart w:id="0" w:name="RANGE!A1:I118"/>
    <w:r>
      <w:rPr>
        <w:rFonts w:hint="eastAsia"/>
        <w:b/>
        <w:sz w:val="32"/>
        <w:szCs w:val="32"/>
      </w:rPr>
      <w:t>附件：</w:t>
    </w:r>
    <w:bookmarkEnd w:id="0"/>
    <w:r>
      <w:rPr>
        <w:rFonts w:hint="eastAsia" w:ascii="宋体" w:hAnsi="宋体"/>
        <w:b/>
        <w:sz w:val="30"/>
        <w:szCs w:val="30"/>
      </w:rPr>
      <w:t>拟承担2019年</w:t>
    </w:r>
    <w:r>
      <w:rPr>
        <w:rFonts w:hint="eastAsia" w:ascii="宋体" w:hAnsi="宋体"/>
        <w:b/>
        <w:sz w:val="30"/>
        <w:szCs w:val="30"/>
        <w:lang w:eastAsia="zh-CN"/>
      </w:rPr>
      <w:t>通州区</w:t>
    </w:r>
    <w:r>
      <w:rPr>
        <w:rFonts w:hint="eastAsia" w:ascii="宋体" w:hAnsi="宋体"/>
        <w:b/>
        <w:sz w:val="30"/>
        <w:szCs w:val="30"/>
      </w:rPr>
      <w:t>职业技能补贴培训</w:t>
    </w:r>
    <w:r>
      <w:rPr>
        <w:rFonts w:hint="eastAsia" w:ascii="宋体" w:hAnsi="宋体"/>
        <w:b/>
        <w:sz w:val="30"/>
        <w:szCs w:val="30"/>
        <w:lang w:eastAsia="zh-CN"/>
      </w:rPr>
      <w:t>任务</w:t>
    </w:r>
    <w:r>
      <w:rPr>
        <w:rFonts w:hint="eastAsia" w:ascii="宋体" w:hAnsi="宋体"/>
        <w:b/>
        <w:sz w:val="30"/>
        <w:szCs w:val="30"/>
      </w:rPr>
      <w:t>的</w:t>
    </w:r>
    <w:r>
      <w:rPr>
        <w:rFonts w:hint="eastAsia" w:ascii="宋体" w:hAnsi="宋体"/>
        <w:b/>
        <w:sz w:val="30"/>
        <w:szCs w:val="30"/>
        <w:lang w:eastAsia="zh-CN"/>
      </w:rPr>
      <w:t>三家</w:t>
    </w:r>
    <w:r>
      <w:rPr>
        <w:rFonts w:hint="eastAsia" w:ascii="宋体" w:hAnsi="宋体"/>
        <w:b/>
        <w:sz w:val="30"/>
        <w:szCs w:val="30"/>
      </w:rPr>
      <w:t>培训机构公示</w:t>
    </w:r>
    <w:r>
      <w:rPr>
        <w:rFonts w:hint="eastAsia" w:ascii="宋体" w:hAnsi="宋体"/>
        <w:b/>
        <w:sz w:val="32"/>
        <w:szCs w:val="32"/>
      </w:rPr>
      <w:t>名单</w:t>
    </w:r>
  </w:p>
  <w:p>
    <w:pPr>
      <w:pStyle w:val="4"/>
      <w:pBdr>
        <w:bottom w:val="none" w:color="auto" w:sz="0" w:space="0"/>
      </w:pBdr>
      <w:rPr>
        <w:rFonts w:ascii="宋体" w:hAnsi="宋体"/>
        <w:sz w:val="28"/>
        <w:szCs w:val="28"/>
      </w:rPr>
    </w:pPr>
  </w:p>
  <w:p>
    <w:pPr>
      <w:pStyle w:val="4"/>
      <w:pBdr>
        <w:bottom w:val="none" w:color="auto" w:sz="0" w:space="0"/>
      </w:pBdr>
      <w:jc w:val="lef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单位:北京市通州区人力资源和社会保障局                         有效期:2019年</w:t>
    </w:r>
    <w:r>
      <w:rPr>
        <w:rFonts w:hint="eastAsia" w:ascii="宋体" w:hAnsi="宋体"/>
        <w:sz w:val="28"/>
        <w:szCs w:val="28"/>
        <w:lang w:val="en-US" w:eastAsia="zh-CN"/>
      </w:rPr>
      <w:t>8</w:t>
    </w:r>
    <w:r>
      <w:rPr>
        <w:rFonts w:hint="eastAsia" w:ascii="宋体" w:hAnsi="宋体"/>
        <w:sz w:val="28"/>
        <w:szCs w:val="28"/>
      </w:rPr>
      <w:t>月</w:t>
    </w:r>
    <w:r>
      <w:rPr>
        <w:rFonts w:hint="eastAsia" w:ascii="宋体" w:hAnsi="宋体"/>
        <w:sz w:val="28"/>
        <w:szCs w:val="28"/>
        <w:lang w:val="en-US" w:eastAsia="zh-CN"/>
      </w:rPr>
      <w:t>23</w:t>
    </w:r>
    <w:r>
      <w:rPr>
        <w:rFonts w:hint="eastAsia" w:ascii="宋体" w:hAnsi="宋体"/>
        <w:sz w:val="28"/>
        <w:szCs w:val="28"/>
      </w:rPr>
      <w:t>日～2020年</w:t>
    </w:r>
    <w:r>
      <w:rPr>
        <w:rFonts w:hint="eastAsia" w:ascii="宋体" w:hAnsi="宋体"/>
        <w:sz w:val="28"/>
        <w:szCs w:val="28"/>
        <w:lang w:val="en-US" w:eastAsia="zh-CN"/>
      </w:rPr>
      <w:t>3</w:t>
    </w:r>
    <w:r>
      <w:rPr>
        <w:rFonts w:hint="eastAsia" w:ascii="宋体" w:hAnsi="宋体"/>
        <w:sz w:val="28"/>
        <w:szCs w:val="28"/>
      </w:rPr>
      <w:t>月</w:t>
    </w:r>
    <w:r>
      <w:rPr>
        <w:rFonts w:hint="eastAsia" w:ascii="宋体" w:hAnsi="宋体"/>
        <w:sz w:val="28"/>
        <w:szCs w:val="28"/>
        <w:lang w:val="en-US" w:eastAsia="zh-CN"/>
      </w:rPr>
      <w:t>31</w:t>
    </w:r>
    <w:r>
      <w:rPr>
        <w:rFonts w:hint="eastAsia" w:ascii="宋体" w:hAnsi="宋体"/>
        <w:sz w:val="28"/>
        <w:szCs w:val="28"/>
      </w:rPr>
      <w:t>日</w:t>
    </w:r>
  </w:p>
  <w:p>
    <w:pPr>
      <w:pStyle w:val="4"/>
      <w:pBdr>
        <w:bottom w:val="none" w:color="auto" w:sz="0" w:space="0"/>
      </w:pBdr>
      <w:spacing w:line="100" w:lineRule="exact"/>
    </w:pPr>
  </w:p>
  <w:tbl>
    <w:tblPr>
      <w:tblStyle w:val="5"/>
      <w:tblW w:w="14472" w:type="dxa"/>
      <w:tblInd w:w="9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26"/>
      <w:gridCol w:w="1005"/>
      <w:gridCol w:w="2551"/>
      <w:gridCol w:w="2127"/>
      <w:gridCol w:w="1275"/>
      <w:gridCol w:w="3402"/>
      <w:gridCol w:w="1276"/>
      <w:gridCol w:w="1134"/>
      <w:gridCol w:w="1276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40" w:hRule="atLeast"/>
      </w:trPr>
      <w:tc>
        <w:tcPr>
          <w:tcW w:w="426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noWrap/>
          <w:vAlign w:val="center"/>
        </w:tcPr>
        <w:p>
          <w:pPr>
            <w:widowControl/>
            <w:jc w:val="center"/>
            <w:rPr>
              <w:rFonts w:ascii="宋体" w:hAnsi="宋体" w:cs="宋体"/>
              <w:kern w:val="0"/>
              <w:sz w:val="20"/>
              <w:szCs w:val="20"/>
            </w:rPr>
          </w:pPr>
          <w:r>
            <w:rPr>
              <w:rFonts w:hint="eastAsia" w:ascii="宋体" w:hAnsi="宋体" w:cs="宋体"/>
              <w:kern w:val="0"/>
              <w:sz w:val="20"/>
              <w:szCs w:val="20"/>
            </w:rPr>
            <w:t>序号</w:t>
          </w:r>
        </w:p>
      </w:tc>
      <w:tc>
        <w:tcPr>
          <w:tcW w:w="1005" w:type="dxa"/>
          <w:tcBorders>
            <w:top w:val="single" w:color="auto" w:sz="4" w:space="0"/>
            <w:left w:val="nil"/>
            <w:bottom w:val="single" w:color="auto" w:sz="4" w:space="0"/>
            <w:right w:val="single" w:color="auto" w:sz="4" w:space="0"/>
          </w:tcBorders>
          <w:shd w:val="clear" w:color="auto" w:fill="auto"/>
          <w:noWrap/>
          <w:vAlign w:val="center"/>
        </w:tcPr>
        <w:p>
          <w:pPr>
            <w:widowControl/>
            <w:jc w:val="center"/>
            <w:rPr>
              <w:rFonts w:ascii="宋体" w:hAnsi="宋体" w:cs="宋体"/>
              <w:kern w:val="0"/>
              <w:sz w:val="20"/>
              <w:szCs w:val="20"/>
            </w:rPr>
          </w:pPr>
          <w:r>
            <w:rPr>
              <w:rFonts w:hint="eastAsia" w:ascii="宋体" w:hAnsi="宋体" w:cs="宋体"/>
              <w:kern w:val="0"/>
              <w:sz w:val="20"/>
              <w:szCs w:val="20"/>
            </w:rPr>
            <w:t>培训机构名称</w:t>
          </w:r>
        </w:p>
      </w:tc>
      <w:tc>
        <w:tcPr>
          <w:tcW w:w="2551" w:type="dxa"/>
          <w:tcBorders>
            <w:top w:val="single" w:color="auto" w:sz="4" w:space="0"/>
            <w:left w:val="nil"/>
            <w:bottom w:val="single" w:color="auto" w:sz="4" w:space="0"/>
            <w:right w:val="single" w:color="auto" w:sz="4" w:space="0"/>
          </w:tcBorders>
          <w:shd w:val="clear" w:color="auto" w:fill="auto"/>
          <w:noWrap/>
          <w:vAlign w:val="center"/>
        </w:tcPr>
        <w:p>
          <w:pPr>
            <w:widowControl/>
            <w:jc w:val="center"/>
            <w:rPr>
              <w:rFonts w:ascii="宋体" w:hAnsi="宋体" w:cs="宋体"/>
              <w:kern w:val="0"/>
              <w:sz w:val="20"/>
              <w:szCs w:val="20"/>
            </w:rPr>
          </w:pPr>
          <w:r>
            <w:rPr>
              <w:rFonts w:hint="eastAsia" w:ascii="宋体" w:hAnsi="宋体" w:cs="宋体"/>
              <w:kern w:val="0"/>
              <w:sz w:val="20"/>
              <w:szCs w:val="20"/>
            </w:rPr>
            <w:t>职业（工种）名称</w:t>
          </w:r>
        </w:p>
      </w:tc>
      <w:tc>
        <w:tcPr>
          <w:tcW w:w="2127" w:type="dxa"/>
          <w:tcBorders>
            <w:top w:val="single" w:color="auto" w:sz="4" w:space="0"/>
            <w:left w:val="nil"/>
            <w:bottom w:val="single" w:color="auto" w:sz="4" w:space="0"/>
            <w:right w:val="single" w:color="auto" w:sz="4" w:space="0"/>
          </w:tcBorders>
          <w:shd w:val="clear" w:color="auto" w:fill="auto"/>
          <w:noWrap/>
          <w:vAlign w:val="center"/>
        </w:tcPr>
        <w:p>
          <w:pPr>
            <w:widowControl/>
            <w:jc w:val="center"/>
            <w:rPr>
              <w:rFonts w:ascii="宋体" w:hAnsi="宋体" w:cs="宋体"/>
              <w:kern w:val="0"/>
              <w:sz w:val="20"/>
              <w:szCs w:val="20"/>
            </w:rPr>
          </w:pPr>
          <w:r>
            <w:rPr>
              <w:rFonts w:hint="eastAsia" w:ascii="宋体" w:hAnsi="宋体" w:cs="宋体"/>
              <w:kern w:val="0"/>
              <w:sz w:val="20"/>
              <w:szCs w:val="20"/>
            </w:rPr>
            <w:t>职业（工种）编码</w:t>
          </w:r>
        </w:p>
      </w:tc>
      <w:tc>
        <w:tcPr>
          <w:tcW w:w="1275" w:type="dxa"/>
          <w:tcBorders>
            <w:top w:val="single" w:color="auto" w:sz="4" w:space="0"/>
            <w:left w:val="nil"/>
            <w:bottom w:val="single" w:color="auto" w:sz="4" w:space="0"/>
            <w:right w:val="single" w:color="auto" w:sz="4" w:space="0"/>
          </w:tcBorders>
          <w:shd w:val="clear" w:color="auto" w:fill="auto"/>
          <w:noWrap/>
          <w:vAlign w:val="center"/>
        </w:tcPr>
        <w:p>
          <w:pPr>
            <w:widowControl/>
            <w:jc w:val="center"/>
            <w:rPr>
              <w:rFonts w:ascii="宋体" w:hAnsi="宋体" w:cs="宋体"/>
              <w:kern w:val="0"/>
              <w:sz w:val="20"/>
              <w:szCs w:val="20"/>
            </w:rPr>
          </w:pPr>
          <w:r>
            <w:rPr>
              <w:rFonts w:hint="eastAsia" w:ascii="宋体" w:hAnsi="宋体" w:cs="宋体"/>
              <w:kern w:val="0"/>
              <w:sz w:val="20"/>
              <w:szCs w:val="20"/>
            </w:rPr>
            <w:t>等级</w:t>
          </w:r>
        </w:p>
      </w:tc>
      <w:tc>
        <w:tcPr>
          <w:tcW w:w="3402" w:type="dxa"/>
          <w:tcBorders>
            <w:top w:val="single" w:color="auto" w:sz="4" w:space="0"/>
            <w:left w:val="nil"/>
            <w:bottom w:val="single" w:color="auto" w:sz="4" w:space="0"/>
            <w:right w:val="single" w:color="auto" w:sz="4" w:space="0"/>
          </w:tcBorders>
          <w:shd w:val="clear" w:color="auto" w:fill="auto"/>
          <w:noWrap/>
          <w:vAlign w:val="center"/>
        </w:tcPr>
        <w:p>
          <w:pPr>
            <w:widowControl/>
            <w:jc w:val="center"/>
            <w:rPr>
              <w:rFonts w:ascii="宋体" w:hAnsi="宋体" w:cs="宋体"/>
              <w:kern w:val="0"/>
              <w:sz w:val="20"/>
              <w:szCs w:val="20"/>
            </w:rPr>
          </w:pPr>
          <w:r>
            <w:rPr>
              <w:rFonts w:hint="eastAsia" w:ascii="宋体" w:hAnsi="宋体" w:cs="宋体"/>
              <w:kern w:val="0"/>
              <w:sz w:val="20"/>
              <w:szCs w:val="20"/>
            </w:rPr>
            <w:t>人员类型</w:t>
          </w:r>
        </w:p>
      </w:tc>
      <w:tc>
        <w:tcPr>
          <w:tcW w:w="1276" w:type="dxa"/>
          <w:tcBorders>
            <w:top w:val="single" w:color="auto" w:sz="4" w:space="0"/>
            <w:left w:val="nil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>
          <w:pPr>
            <w:widowControl/>
            <w:jc w:val="center"/>
            <w:rPr>
              <w:rFonts w:ascii="宋体" w:hAnsi="宋体" w:cs="宋体"/>
              <w:kern w:val="0"/>
              <w:sz w:val="20"/>
              <w:szCs w:val="20"/>
            </w:rPr>
          </w:pPr>
          <w:r>
            <w:rPr>
              <w:rFonts w:hint="eastAsia" w:ascii="宋体" w:hAnsi="宋体" w:cs="宋体"/>
              <w:kern w:val="0"/>
              <w:sz w:val="20"/>
              <w:szCs w:val="20"/>
            </w:rPr>
            <w:t>地址</w:t>
          </w:r>
        </w:p>
      </w:tc>
      <w:tc>
        <w:tcPr>
          <w:tcW w:w="1134" w:type="dxa"/>
          <w:tcBorders>
            <w:top w:val="single" w:color="auto" w:sz="4" w:space="0"/>
            <w:left w:val="nil"/>
            <w:bottom w:val="single" w:color="auto" w:sz="4" w:space="0"/>
            <w:right w:val="single" w:color="auto" w:sz="4" w:space="0"/>
          </w:tcBorders>
          <w:shd w:val="clear" w:color="auto" w:fill="auto"/>
          <w:noWrap/>
          <w:vAlign w:val="center"/>
        </w:tcPr>
        <w:p>
          <w:pPr>
            <w:widowControl/>
            <w:jc w:val="center"/>
            <w:rPr>
              <w:rFonts w:ascii="宋体" w:hAnsi="宋体" w:cs="宋体"/>
              <w:kern w:val="0"/>
              <w:sz w:val="20"/>
              <w:szCs w:val="20"/>
            </w:rPr>
          </w:pPr>
          <w:r>
            <w:rPr>
              <w:rFonts w:hint="eastAsia" w:ascii="宋体" w:hAnsi="宋体" w:cs="宋体"/>
              <w:kern w:val="0"/>
              <w:sz w:val="20"/>
              <w:szCs w:val="20"/>
            </w:rPr>
            <w:t>联系电话</w:t>
          </w:r>
        </w:p>
      </w:tc>
      <w:tc>
        <w:tcPr>
          <w:tcW w:w="1276" w:type="dxa"/>
          <w:tcBorders>
            <w:top w:val="single" w:color="auto" w:sz="4" w:space="0"/>
            <w:left w:val="nil"/>
            <w:bottom w:val="single" w:color="auto" w:sz="4" w:space="0"/>
            <w:right w:val="single" w:color="auto" w:sz="4" w:space="0"/>
          </w:tcBorders>
          <w:shd w:val="clear" w:color="auto" w:fill="auto"/>
          <w:noWrap/>
          <w:vAlign w:val="center"/>
        </w:tcPr>
        <w:p>
          <w:pPr>
            <w:widowControl/>
            <w:jc w:val="center"/>
            <w:rPr>
              <w:rFonts w:ascii="宋体" w:hAnsi="宋体" w:cs="宋体"/>
              <w:kern w:val="0"/>
              <w:sz w:val="20"/>
              <w:szCs w:val="20"/>
            </w:rPr>
          </w:pPr>
          <w:r>
            <w:rPr>
              <w:rFonts w:hint="eastAsia" w:ascii="宋体" w:hAnsi="宋体" w:cs="宋体"/>
              <w:kern w:val="0"/>
              <w:sz w:val="20"/>
              <w:szCs w:val="20"/>
            </w:rPr>
            <w:t>联系人</w:t>
          </w:r>
        </w:p>
      </w:tc>
    </w:tr>
  </w:tbl>
  <w:p>
    <w:pPr>
      <w:pStyle w:val="4"/>
      <w:pBdr>
        <w:bottom w:val="none" w:color="auto" w:sz="0" w:space="0"/>
      </w:pBdr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6BF3"/>
    <w:rsid w:val="00001743"/>
    <w:rsid w:val="000024BF"/>
    <w:rsid w:val="00010B03"/>
    <w:rsid w:val="000219B3"/>
    <w:rsid w:val="00022056"/>
    <w:rsid w:val="00035577"/>
    <w:rsid w:val="00041117"/>
    <w:rsid w:val="00052884"/>
    <w:rsid w:val="00065EB4"/>
    <w:rsid w:val="000704B2"/>
    <w:rsid w:val="00081C98"/>
    <w:rsid w:val="000931FA"/>
    <w:rsid w:val="000A52F6"/>
    <w:rsid w:val="000C404C"/>
    <w:rsid w:val="000C5169"/>
    <w:rsid w:val="000C6FC1"/>
    <w:rsid w:val="000D27DC"/>
    <w:rsid w:val="000E0825"/>
    <w:rsid w:val="000E1ED0"/>
    <w:rsid w:val="000F0A89"/>
    <w:rsid w:val="000F2D01"/>
    <w:rsid w:val="00103D69"/>
    <w:rsid w:val="00113D62"/>
    <w:rsid w:val="001178E5"/>
    <w:rsid w:val="001179F4"/>
    <w:rsid w:val="001268AE"/>
    <w:rsid w:val="00131155"/>
    <w:rsid w:val="0013405D"/>
    <w:rsid w:val="001513E6"/>
    <w:rsid w:val="0015506E"/>
    <w:rsid w:val="001666F0"/>
    <w:rsid w:val="00191631"/>
    <w:rsid w:val="00195FBC"/>
    <w:rsid w:val="001A2D96"/>
    <w:rsid w:val="001A6E12"/>
    <w:rsid w:val="001B6AB2"/>
    <w:rsid w:val="001C5B2F"/>
    <w:rsid w:val="001D2DAF"/>
    <w:rsid w:val="001D7B7B"/>
    <w:rsid w:val="001E16AB"/>
    <w:rsid w:val="001F07D6"/>
    <w:rsid w:val="001F79F2"/>
    <w:rsid w:val="00202694"/>
    <w:rsid w:val="00205D4F"/>
    <w:rsid w:val="00226824"/>
    <w:rsid w:val="00247112"/>
    <w:rsid w:val="002479C7"/>
    <w:rsid w:val="00261236"/>
    <w:rsid w:val="002708FF"/>
    <w:rsid w:val="00276751"/>
    <w:rsid w:val="00280361"/>
    <w:rsid w:val="002901D2"/>
    <w:rsid w:val="0029172A"/>
    <w:rsid w:val="002A36C1"/>
    <w:rsid w:val="002A442B"/>
    <w:rsid w:val="002B0A30"/>
    <w:rsid w:val="002B1B7B"/>
    <w:rsid w:val="002B57A6"/>
    <w:rsid w:val="002C08D2"/>
    <w:rsid w:val="002D430D"/>
    <w:rsid w:val="002F0156"/>
    <w:rsid w:val="002F04E4"/>
    <w:rsid w:val="002F1559"/>
    <w:rsid w:val="00300C61"/>
    <w:rsid w:val="003028C6"/>
    <w:rsid w:val="00304BD5"/>
    <w:rsid w:val="00307CC3"/>
    <w:rsid w:val="00307F90"/>
    <w:rsid w:val="003240A5"/>
    <w:rsid w:val="003339B4"/>
    <w:rsid w:val="003445DD"/>
    <w:rsid w:val="00350C23"/>
    <w:rsid w:val="003733E4"/>
    <w:rsid w:val="003938B1"/>
    <w:rsid w:val="00396C79"/>
    <w:rsid w:val="003D0996"/>
    <w:rsid w:val="003D09F0"/>
    <w:rsid w:val="003D2962"/>
    <w:rsid w:val="003E023F"/>
    <w:rsid w:val="003E073E"/>
    <w:rsid w:val="003E40AA"/>
    <w:rsid w:val="003E5684"/>
    <w:rsid w:val="003E7998"/>
    <w:rsid w:val="00410D48"/>
    <w:rsid w:val="004212A3"/>
    <w:rsid w:val="00434BD5"/>
    <w:rsid w:val="00435102"/>
    <w:rsid w:val="004351AC"/>
    <w:rsid w:val="00436C08"/>
    <w:rsid w:val="00446DB9"/>
    <w:rsid w:val="00472D71"/>
    <w:rsid w:val="00497EF7"/>
    <w:rsid w:val="004B2547"/>
    <w:rsid w:val="004B7B5E"/>
    <w:rsid w:val="004C36C4"/>
    <w:rsid w:val="004D38F8"/>
    <w:rsid w:val="004D7CB9"/>
    <w:rsid w:val="00502FF9"/>
    <w:rsid w:val="005126EA"/>
    <w:rsid w:val="00520B08"/>
    <w:rsid w:val="00527AC3"/>
    <w:rsid w:val="005317E5"/>
    <w:rsid w:val="00543866"/>
    <w:rsid w:val="00546A84"/>
    <w:rsid w:val="005622C7"/>
    <w:rsid w:val="00562A99"/>
    <w:rsid w:val="005752BD"/>
    <w:rsid w:val="00575335"/>
    <w:rsid w:val="00595D74"/>
    <w:rsid w:val="00596B4C"/>
    <w:rsid w:val="005A03FA"/>
    <w:rsid w:val="005A64F6"/>
    <w:rsid w:val="005B1312"/>
    <w:rsid w:val="005B1ADD"/>
    <w:rsid w:val="005B26E0"/>
    <w:rsid w:val="005C485F"/>
    <w:rsid w:val="005F7EFF"/>
    <w:rsid w:val="006214FB"/>
    <w:rsid w:val="006276E2"/>
    <w:rsid w:val="00637B7D"/>
    <w:rsid w:val="006579D6"/>
    <w:rsid w:val="00672A0C"/>
    <w:rsid w:val="00687BD2"/>
    <w:rsid w:val="006941EB"/>
    <w:rsid w:val="006A63FF"/>
    <w:rsid w:val="006C47A2"/>
    <w:rsid w:val="006C4F37"/>
    <w:rsid w:val="006E64AD"/>
    <w:rsid w:val="006F6C0B"/>
    <w:rsid w:val="00702B50"/>
    <w:rsid w:val="00711711"/>
    <w:rsid w:val="007118E1"/>
    <w:rsid w:val="00735B61"/>
    <w:rsid w:val="00737A3C"/>
    <w:rsid w:val="00741625"/>
    <w:rsid w:val="007467DA"/>
    <w:rsid w:val="00747400"/>
    <w:rsid w:val="00747DF9"/>
    <w:rsid w:val="00750EE5"/>
    <w:rsid w:val="00753700"/>
    <w:rsid w:val="00753927"/>
    <w:rsid w:val="007543D5"/>
    <w:rsid w:val="00760A11"/>
    <w:rsid w:val="007656F1"/>
    <w:rsid w:val="00776C30"/>
    <w:rsid w:val="007B15B4"/>
    <w:rsid w:val="007C15B1"/>
    <w:rsid w:val="007D1A7D"/>
    <w:rsid w:val="007D270B"/>
    <w:rsid w:val="007D6723"/>
    <w:rsid w:val="007F12E8"/>
    <w:rsid w:val="007F778C"/>
    <w:rsid w:val="00807DDA"/>
    <w:rsid w:val="008241E5"/>
    <w:rsid w:val="00836915"/>
    <w:rsid w:val="00840E66"/>
    <w:rsid w:val="008452BA"/>
    <w:rsid w:val="00854162"/>
    <w:rsid w:val="00855F80"/>
    <w:rsid w:val="00893F43"/>
    <w:rsid w:val="00895830"/>
    <w:rsid w:val="00897915"/>
    <w:rsid w:val="008B2726"/>
    <w:rsid w:val="008C4E17"/>
    <w:rsid w:val="008C79E2"/>
    <w:rsid w:val="008E0654"/>
    <w:rsid w:val="008E658A"/>
    <w:rsid w:val="008E6875"/>
    <w:rsid w:val="009002D7"/>
    <w:rsid w:val="009027C5"/>
    <w:rsid w:val="00913F36"/>
    <w:rsid w:val="009306D4"/>
    <w:rsid w:val="00933E87"/>
    <w:rsid w:val="009440DE"/>
    <w:rsid w:val="009479A1"/>
    <w:rsid w:val="009565C5"/>
    <w:rsid w:val="00960A9B"/>
    <w:rsid w:val="0096532E"/>
    <w:rsid w:val="00967566"/>
    <w:rsid w:val="00972E07"/>
    <w:rsid w:val="009731C8"/>
    <w:rsid w:val="0097394C"/>
    <w:rsid w:val="009842B3"/>
    <w:rsid w:val="00991EB3"/>
    <w:rsid w:val="009B663F"/>
    <w:rsid w:val="009D5DBC"/>
    <w:rsid w:val="009F40F3"/>
    <w:rsid w:val="009F5CD1"/>
    <w:rsid w:val="009F71D3"/>
    <w:rsid w:val="00A05D53"/>
    <w:rsid w:val="00A4528D"/>
    <w:rsid w:val="00A67EA8"/>
    <w:rsid w:val="00A85769"/>
    <w:rsid w:val="00A975EC"/>
    <w:rsid w:val="00A97BFD"/>
    <w:rsid w:val="00AA47C6"/>
    <w:rsid w:val="00AB278B"/>
    <w:rsid w:val="00AC3F91"/>
    <w:rsid w:val="00AD21DC"/>
    <w:rsid w:val="00AD31CD"/>
    <w:rsid w:val="00AD455B"/>
    <w:rsid w:val="00AE1125"/>
    <w:rsid w:val="00AE3C0B"/>
    <w:rsid w:val="00AE663C"/>
    <w:rsid w:val="00AF16D0"/>
    <w:rsid w:val="00AF1C39"/>
    <w:rsid w:val="00AF6BC9"/>
    <w:rsid w:val="00B0748C"/>
    <w:rsid w:val="00B1034B"/>
    <w:rsid w:val="00B162CA"/>
    <w:rsid w:val="00B1766E"/>
    <w:rsid w:val="00B50C0E"/>
    <w:rsid w:val="00B7091E"/>
    <w:rsid w:val="00B74198"/>
    <w:rsid w:val="00B7756D"/>
    <w:rsid w:val="00B81C7E"/>
    <w:rsid w:val="00BB5324"/>
    <w:rsid w:val="00BE6F0C"/>
    <w:rsid w:val="00C00498"/>
    <w:rsid w:val="00C020E3"/>
    <w:rsid w:val="00C07690"/>
    <w:rsid w:val="00C21E0B"/>
    <w:rsid w:val="00C24343"/>
    <w:rsid w:val="00C25B2B"/>
    <w:rsid w:val="00C35AC4"/>
    <w:rsid w:val="00C36334"/>
    <w:rsid w:val="00C37D97"/>
    <w:rsid w:val="00C523A3"/>
    <w:rsid w:val="00C543C7"/>
    <w:rsid w:val="00C7156C"/>
    <w:rsid w:val="00C76558"/>
    <w:rsid w:val="00C87B07"/>
    <w:rsid w:val="00C94C6D"/>
    <w:rsid w:val="00C9555E"/>
    <w:rsid w:val="00C95FBE"/>
    <w:rsid w:val="00C968BD"/>
    <w:rsid w:val="00CA1903"/>
    <w:rsid w:val="00CA634A"/>
    <w:rsid w:val="00CD1B6F"/>
    <w:rsid w:val="00CE4BC8"/>
    <w:rsid w:val="00CF222E"/>
    <w:rsid w:val="00D061FF"/>
    <w:rsid w:val="00D0781F"/>
    <w:rsid w:val="00D11806"/>
    <w:rsid w:val="00D2190E"/>
    <w:rsid w:val="00D5276A"/>
    <w:rsid w:val="00D57ECF"/>
    <w:rsid w:val="00D603F1"/>
    <w:rsid w:val="00D67422"/>
    <w:rsid w:val="00D7003A"/>
    <w:rsid w:val="00D949A5"/>
    <w:rsid w:val="00DA0B74"/>
    <w:rsid w:val="00DA27C1"/>
    <w:rsid w:val="00DA49F4"/>
    <w:rsid w:val="00DD2E03"/>
    <w:rsid w:val="00DD647F"/>
    <w:rsid w:val="00DE1F72"/>
    <w:rsid w:val="00DE53B1"/>
    <w:rsid w:val="00DE7EE8"/>
    <w:rsid w:val="00DF1337"/>
    <w:rsid w:val="00E074F4"/>
    <w:rsid w:val="00E11F71"/>
    <w:rsid w:val="00E2724C"/>
    <w:rsid w:val="00E32EE2"/>
    <w:rsid w:val="00E355F5"/>
    <w:rsid w:val="00E40083"/>
    <w:rsid w:val="00E4256A"/>
    <w:rsid w:val="00E66BF3"/>
    <w:rsid w:val="00E6719F"/>
    <w:rsid w:val="00E70F48"/>
    <w:rsid w:val="00E73A7A"/>
    <w:rsid w:val="00E77A05"/>
    <w:rsid w:val="00E90F4F"/>
    <w:rsid w:val="00EA2330"/>
    <w:rsid w:val="00EB13C4"/>
    <w:rsid w:val="00EB620B"/>
    <w:rsid w:val="00EB6F51"/>
    <w:rsid w:val="00EC039D"/>
    <w:rsid w:val="00ED417E"/>
    <w:rsid w:val="00EE1B8F"/>
    <w:rsid w:val="00EF037E"/>
    <w:rsid w:val="00F0515A"/>
    <w:rsid w:val="00F11050"/>
    <w:rsid w:val="00F34CA4"/>
    <w:rsid w:val="00F37D2F"/>
    <w:rsid w:val="00F44764"/>
    <w:rsid w:val="00F44E07"/>
    <w:rsid w:val="00F53E9A"/>
    <w:rsid w:val="00F60789"/>
    <w:rsid w:val="00F61CD0"/>
    <w:rsid w:val="00F76BE6"/>
    <w:rsid w:val="00F81224"/>
    <w:rsid w:val="00F90AFA"/>
    <w:rsid w:val="00F92EF6"/>
    <w:rsid w:val="00FD340B"/>
    <w:rsid w:val="00FD3521"/>
    <w:rsid w:val="00FE6C63"/>
    <w:rsid w:val="00FF5FAE"/>
    <w:rsid w:val="01DE13D9"/>
    <w:rsid w:val="02A41D4D"/>
    <w:rsid w:val="032E15A7"/>
    <w:rsid w:val="04C741D4"/>
    <w:rsid w:val="068423C4"/>
    <w:rsid w:val="072878FE"/>
    <w:rsid w:val="07A57AA0"/>
    <w:rsid w:val="08484FB3"/>
    <w:rsid w:val="08F9261E"/>
    <w:rsid w:val="0BCA21C8"/>
    <w:rsid w:val="0C986BC3"/>
    <w:rsid w:val="0CB60134"/>
    <w:rsid w:val="0DE83BFD"/>
    <w:rsid w:val="0E813596"/>
    <w:rsid w:val="0EE23968"/>
    <w:rsid w:val="113231F7"/>
    <w:rsid w:val="12E4669B"/>
    <w:rsid w:val="1501284C"/>
    <w:rsid w:val="16362D04"/>
    <w:rsid w:val="179A6E5F"/>
    <w:rsid w:val="1C464605"/>
    <w:rsid w:val="1E052ED1"/>
    <w:rsid w:val="207A770D"/>
    <w:rsid w:val="24EB2F38"/>
    <w:rsid w:val="2562177D"/>
    <w:rsid w:val="27A3127A"/>
    <w:rsid w:val="28CE0CA8"/>
    <w:rsid w:val="28F12A9C"/>
    <w:rsid w:val="29D166F7"/>
    <w:rsid w:val="29D63B7F"/>
    <w:rsid w:val="2A845190"/>
    <w:rsid w:val="2ABD74D6"/>
    <w:rsid w:val="2C190651"/>
    <w:rsid w:val="2C617F84"/>
    <w:rsid w:val="2CFC6C3F"/>
    <w:rsid w:val="2D9865CC"/>
    <w:rsid w:val="2DDF3B69"/>
    <w:rsid w:val="30124ADC"/>
    <w:rsid w:val="30203461"/>
    <w:rsid w:val="3118094B"/>
    <w:rsid w:val="313378F5"/>
    <w:rsid w:val="313D23C1"/>
    <w:rsid w:val="3555687F"/>
    <w:rsid w:val="38736337"/>
    <w:rsid w:val="38D443FE"/>
    <w:rsid w:val="396C6BC6"/>
    <w:rsid w:val="3A986AB4"/>
    <w:rsid w:val="3C8551A9"/>
    <w:rsid w:val="3D8067E9"/>
    <w:rsid w:val="41772F32"/>
    <w:rsid w:val="41E46A37"/>
    <w:rsid w:val="423E12B1"/>
    <w:rsid w:val="427E0268"/>
    <w:rsid w:val="4335088D"/>
    <w:rsid w:val="435A1474"/>
    <w:rsid w:val="45EC3195"/>
    <w:rsid w:val="465669EA"/>
    <w:rsid w:val="48AD7099"/>
    <w:rsid w:val="49C846D3"/>
    <w:rsid w:val="49CC6126"/>
    <w:rsid w:val="4B6669DF"/>
    <w:rsid w:val="4B68534D"/>
    <w:rsid w:val="4BA93D57"/>
    <w:rsid w:val="4CAC191B"/>
    <w:rsid w:val="4CFA1C2B"/>
    <w:rsid w:val="50077BC3"/>
    <w:rsid w:val="517111BE"/>
    <w:rsid w:val="56FF25D4"/>
    <w:rsid w:val="58731FF1"/>
    <w:rsid w:val="588814C8"/>
    <w:rsid w:val="5A3F0B9A"/>
    <w:rsid w:val="5E425786"/>
    <w:rsid w:val="5F5C11DC"/>
    <w:rsid w:val="60A76760"/>
    <w:rsid w:val="61662A5A"/>
    <w:rsid w:val="62113590"/>
    <w:rsid w:val="625B0E70"/>
    <w:rsid w:val="62617382"/>
    <w:rsid w:val="677A3DF7"/>
    <w:rsid w:val="67844143"/>
    <w:rsid w:val="67F56FF7"/>
    <w:rsid w:val="68930363"/>
    <w:rsid w:val="691170FD"/>
    <w:rsid w:val="6935552F"/>
    <w:rsid w:val="6B0B140C"/>
    <w:rsid w:val="6BB64A65"/>
    <w:rsid w:val="6BD52019"/>
    <w:rsid w:val="6E040A9A"/>
    <w:rsid w:val="6E0D2B6E"/>
    <w:rsid w:val="6E6B6D4F"/>
    <w:rsid w:val="6F66386A"/>
    <w:rsid w:val="72245BEA"/>
    <w:rsid w:val="73875A76"/>
    <w:rsid w:val="74002FA1"/>
    <w:rsid w:val="74C627B6"/>
    <w:rsid w:val="77312AFD"/>
    <w:rsid w:val="78684A23"/>
    <w:rsid w:val="795537AD"/>
    <w:rsid w:val="79B31499"/>
    <w:rsid w:val="7BE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4B3478-4611-4179-81F5-9DF9C3A871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362</Words>
  <Characters>2064</Characters>
  <Lines>17</Lines>
  <Paragraphs>4</Paragraphs>
  <TotalTime>11</TotalTime>
  <ScaleCrop>false</ScaleCrop>
  <LinksUpToDate>false</LinksUpToDate>
  <CharactersWithSpaces>2422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2017-03-16T01:03:00Z</dcterms:created>
  <dc:creator>微软用户</dc:creator>
  <cp:lastModifiedBy>Administrator</cp:lastModifiedBy>
  <cp:lastPrinted>2019-07-02T02:47:00Z</cp:lastPrinted>
  <dcterms:modified xsi:type="dcterms:W3CDTF">2019-08-14T06:07:11Z</dcterms:modified>
  <dc:title>北京市通州区人力资源和社会保障局文件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