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eastAsia="zh-CN"/>
        </w:rPr>
        <w:t>关于修改《通州区城市基础设施建设费征收办法》的通知</w:t>
      </w:r>
      <w:r>
        <w:rPr>
          <w:rFonts w:hint="eastAsia" w:ascii="方正小标宋简体" w:hAnsi="方正小标宋简体" w:eastAsia="方正小标宋简体" w:cs="方正小标宋简体"/>
          <w:sz w:val="40"/>
          <w:szCs w:val="40"/>
          <w:lang w:val="en-US" w:eastAsia="zh-CN"/>
        </w:rPr>
        <w:t>(征求意见稿)</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区政府各委、办、局，各乡、镇人民政府，各街道办事处，各区属机构：</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为进一步规范我区</w:t>
      </w:r>
      <w:r>
        <w:rPr>
          <w:rFonts w:hint="eastAsia" w:ascii="仿宋_GB2312" w:hAnsi="仿宋_GB2312" w:eastAsia="仿宋_GB2312" w:cs="仿宋_GB2312"/>
          <w:sz w:val="32"/>
          <w:szCs w:val="32"/>
          <w:lang w:eastAsia="zh-CN"/>
        </w:rPr>
        <w:t>城市基础设施建设费征收管理工作，结合我区具体情况，对《通州区城市基础设施建设费征收办法》（通政发</w:t>
      </w:r>
      <w:r>
        <w:rPr>
          <w:rFonts w:hint="eastAsia" w:ascii="微软雅黑" w:hAnsi="微软雅黑" w:eastAsia="微软雅黑" w:cs="微软雅黑"/>
          <w:sz w:val="32"/>
          <w:szCs w:val="32"/>
          <w:lang w:eastAsia="zh-CN"/>
        </w:rPr>
        <w:t>〔</w:t>
      </w:r>
      <w:r>
        <w:rPr>
          <w:rFonts w:hint="eastAsia" w:ascii="仿宋_GB2312" w:hAnsi="仿宋_GB2312" w:eastAsia="仿宋_GB2312" w:cs="仿宋_GB2312"/>
          <w:sz w:val="32"/>
          <w:szCs w:val="32"/>
          <w:lang w:eastAsia="zh-CN"/>
        </w:rPr>
        <w:t>2012</w:t>
      </w:r>
      <w:r>
        <w:rPr>
          <w:rFonts w:hint="eastAsia" w:ascii="微软雅黑" w:hAnsi="微软雅黑" w:eastAsia="微软雅黑" w:cs="微软雅黑"/>
          <w:sz w:val="32"/>
          <w:szCs w:val="32"/>
          <w:lang w:eastAsia="zh-CN"/>
        </w:rPr>
        <w:t>〕</w:t>
      </w:r>
      <w:r>
        <w:rPr>
          <w:rFonts w:hint="eastAsia" w:ascii="仿宋_GB2312" w:hAnsi="仿宋_GB2312" w:eastAsia="仿宋_GB2312" w:cs="仿宋_GB2312"/>
          <w:sz w:val="32"/>
          <w:szCs w:val="32"/>
          <w:lang w:eastAsia="zh-CN"/>
        </w:rPr>
        <w:t>16号）作出如下修改，请遵照执行：</w:t>
      </w:r>
    </w:p>
    <w:p>
      <w:pPr>
        <w:adjustRightInd/>
        <w:snapToGrid/>
        <w:spacing w:after="0" w:line="24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第三条第二款修改为：“</w:t>
      </w:r>
      <w:r>
        <w:rPr>
          <w:rFonts w:hint="eastAsia" w:ascii="仿宋_GB2312" w:hAnsi="仿宋_GB2312" w:eastAsia="仿宋_GB2312" w:cs="仿宋_GB2312"/>
          <w:b w:val="0"/>
          <w:bCs w:val="0"/>
          <w:color w:val="auto"/>
          <w:sz w:val="32"/>
          <w:szCs w:val="32"/>
          <w:u w:val="none"/>
          <w:lang w:eastAsia="zh-CN"/>
        </w:rPr>
        <w:t>在</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北京</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城市副中心</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规划范围内（</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西至与朝阳区之间的规划绿化隔离带，东至规划东部发展带联络线，北至现状潞苑北大街，南至现状京哈高速公路</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总用地面积约155平方公里</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的建设项目，住宅按每建筑平方米160元征收，非住宅按每建筑平方米200元征收；在北京城市副中心规划范围外的建设项目（含本办法执行后北京城市副中心新增规划范围），住宅按每建筑平方米140元征收，非住宅按</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每建筑平方米170元征收。</w:t>
      </w:r>
      <w:r>
        <w:rPr>
          <w:rFonts w:hint="eastAsia" w:ascii="仿宋_GB2312" w:hAnsi="仿宋_GB2312" w:eastAsia="仿宋_GB2312" w:cs="仿宋_GB2312"/>
          <w:sz w:val="32"/>
          <w:szCs w:val="32"/>
          <w:lang w:eastAsia="zh-CN"/>
        </w:rPr>
        <w:t>”</w:t>
      </w:r>
    </w:p>
    <w:p>
      <w:pPr>
        <w:adjustRightInd/>
        <w:snapToGrid/>
        <w:spacing w:after="0" w:line="24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删除原第四条第二款“</w:t>
      </w:r>
      <w:r>
        <w:rPr>
          <w:rFonts w:hint="eastAsia" w:ascii="仿宋_GB2312" w:hAnsi="仿宋_GB2312" w:eastAsia="仿宋_GB2312" w:cs="仿宋_GB2312"/>
          <w:b w:val="0"/>
          <w:bCs w:val="0"/>
          <w:color w:val="auto"/>
          <w:sz w:val="32"/>
          <w:szCs w:val="32"/>
          <w:lang w:eastAsia="zh-CN"/>
        </w:rPr>
        <w:t>区政府现有文件规定减、免、缓的建设项目，经区政府审核确认后，继续执行。”</w:t>
      </w:r>
    </w:p>
    <w:p>
      <w:pPr>
        <w:adjustRightInd/>
        <w:snapToGrid/>
        <w:spacing w:after="0" w:line="24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原第四条第四款修改为第四条第三款：“已批准缓缴城市基础设施建设费的建设项目，在缓缴期满后按原批准缓缴时核定的数额全额缴纳，建设项目办理建筑工程竣工验收备案前原则上一次性缴纳全部城市基础设施建设费（不作为办理工程竣工验收备案前置条件）。”</w:t>
      </w:r>
    </w:p>
    <w:p>
      <w:pPr>
        <w:adjustRightInd/>
        <w:snapToGrid/>
        <w:spacing w:after="0" w:line="240" w:lineRule="auto"/>
        <w:ind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sz w:val="32"/>
          <w:szCs w:val="32"/>
          <w:lang w:eastAsia="zh-CN"/>
        </w:rPr>
        <w:t>第五条修改为：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auto"/>
          <w:sz w:val="32"/>
          <w:szCs w:val="32"/>
          <w:u w:val="none"/>
          <w:lang w:eastAsia="zh-CN"/>
        </w:rPr>
        <w:t>城市基础设施建设费的征收程序：</w:t>
      </w:r>
    </w:p>
    <w:p>
      <w:pPr>
        <w:adjustRightInd/>
        <w:snapToGrid/>
        <w:spacing w:after="0" w:line="240" w:lineRule="auto"/>
        <w:ind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i w:val="0"/>
          <w:iCs w:val="0"/>
          <w:caps w:val="0"/>
          <w:color w:val="auto"/>
          <w:spacing w:val="0"/>
          <w:sz w:val="32"/>
          <w:szCs w:val="32"/>
          <w:u w:val="none"/>
        </w:rPr>
        <w:t>原则上建设单位在</w:t>
      </w:r>
      <w:r>
        <w:rPr>
          <w:rFonts w:hint="eastAsia" w:ascii="仿宋_GB2312" w:hAnsi="仿宋_GB2312" w:eastAsia="仿宋_GB2312" w:cs="仿宋_GB2312"/>
          <w:b w:val="0"/>
          <w:bCs w:val="0"/>
          <w:i w:val="0"/>
          <w:iCs w:val="0"/>
          <w:caps w:val="0"/>
          <w:color w:val="auto"/>
          <w:spacing w:val="0"/>
          <w:sz w:val="32"/>
          <w:szCs w:val="32"/>
          <w:u w:val="none"/>
          <w:lang w:eastAsia="zh-CN"/>
        </w:rPr>
        <w:t>领取《</w:t>
      </w:r>
      <w:r>
        <w:rPr>
          <w:rFonts w:hint="eastAsia" w:ascii="仿宋_GB2312" w:hAnsi="仿宋_GB2312" w:eastAsia="仿宋_GB2312" w:cs="仿宋_GB2312"/>
          <w:b w:val="0"/>
          <w:bCs w:val="0"/>
          <w:i w:val="0"/>
          <w:iCs w:val="0"/>
          <w:caps w:val="0"/>
          <w:color w:val="auto"/>
          <w:spacing w:val="0"/>
          <w:sz w:val="32"/>
          <w:szCs w:val="32"/>
          <w:u w:val="none"/>
        </w:rPr>
        <w:t>建设工程规划许可证</w:t>
      </w:r>
      <w:r>
        <w:rPr>
          <w:rFonts w:hint="eastAsia" w:ascii="仿宋_GB2312" w:hAnsi="仿宋_GB2312" w:eastAsia="仿宋_GB2312" w:cs="仿宋_GB2312"/>
          <w:b w:val="0"/>
          <w:bCs w:val="0"/>
          <w:i w:val="0"/>
          <w:iCs w:val="0"/>
          <w:caps w:val="0"/>
          <w:color w:val="auto"/>
          <w:spacing w:val="0"/>
          <w:sz w:val="32"/>
          <w:szCs w:val="32"/>
          <w:u w:val="none"/>
          <w:lang w:eastAsia="zh-CN"/>
        </w:rPr>
        <w:t>》</w:t>
      </w:r>
      <w:r>
        <w:rPr>
          <w:rFonts w:hint="eastAsia" w:ascii="仿宋_GB2312" w:hAnsi="仿宋_GB2312" w:eastAsia="仿宋_GB2312" w:cs="仿宋_GB2312"/>
          <w:b w:val="0"/>
          <w:bCs w:val="0"/>
          <w:i w:val="0"/>
          <w:iCs w:val="0"/>
          <w:caps w:val="0"/>
          <w:color w:val="auto"/>
          <w:spacing w:val="0"/>
          <w:sz w:val="32"/>
          <w:szCs w:val="32"/>
          <w:u w:val="none"/>
          <w:lang w:val="en-US" w:eastAsia="zh-CN"/>
        </w:rPr>
        <w:t>60日内</w:t>
      </w:r>
      <w:r>
        <w:rPr>
          <w:rFonts w:hint="eastAsia" w:ascii="仿宋_GB2312" w:hAnsi="仿宋_GB2312" w:eastAsia="仿宋_GB2312" w:cs="仿宋_GB2312"/>
          <w:b w:val="0"/>
          <w:bCs w:val="0"/>
          <w:i w:val="0"/>
          <w:iCs w:val="0"/>
          <w:caps w:val="0"/>
          <w:color w:val="auto"/>
          <w:spacing w:val="0"/>
          <w:sz w:val="32"/>
          <w:szCs w:val="32"/>
          <w:u w:val="none"/>
        </w:rPr>
        <w:t>一次性缴清城市基础设施建设费。</w:t>
      </w:r>
    </w:p>
    <w:p>
      <w:pPr>
        <w:numPr>
          <w:ilvl w:val="0"/>
          <w:numId w:val="0"/>
        </w:numPr>
        <w:spacing w:after="0" w:line="240" w:lineRule="auto"/>
        <w:ind w:firstLine="640" w:firstLineChars="200"/>
        <w:rPr>
          <w:rFonts w:hint="eastAsia"/>
          <w:lang w:eastAsia="zh-CN"/>
        </w:rPr>
      </w:pPr>
      <w:r>
        <w:rPr>
          <w:rFonts w:hint="eastAsia" w:ascii="仿宋_GB2312" w:hAnsi="仿宋_GB2312" w:eastAsia="仿宋_GB2312" w:cs="仿宋_GB2312"/>
          <w:b w:val="0"/>
          <w:bCs w:val="0"/>
          <w:i w:val="0"/>
          <w:iCs w:val="0"/>
          <w:caps w:val="0"/>
          <w:color w:val="auto"/>
          <w:spacing w:val="0"/>
          <w:sz w:val="32"/>
          <w:szCs w:val="32"/>
          <w:u w:val="none"/>
          <w:lang w:eastAsia="zh-CN"/>
        </w:rPr>
        <w:t>（一）市规划自然委通州分局在核发《</w:t>
      </w:r>
      <w:r>
        <w:rPr>
          <w:rFonts w:hint="eastAsia" w:ascii="仿宋_GB2312" w:hAnsi="仿宋_GB2312" w:eastAsia="仿宋_GB2312" w:cs="仿宋_GB2312"/>
          <w:b w:val="0"/>
          <w:bCs w:val="0"/>
          <w:i w:val="0"/>
          <w:iCs w:val="0"/>
          <w:caps w:val="0"/>
          <w:color w:val="auto"/>
          <w:spacing w:val="0"/>
          <w:sz w:val="32"/>
          <w:szCs w:val="32"/>
          <w:u w:val="none"/>
        </w:rPr>
        <w:t>建设工程规划许可证</w:t>
      </w:r>
      <w:r>
        <w:rPr>
          <w:rFonts w:hint="eastAsia" w:ascii="仿宋_GB2312" w:hAnsi="仿宋_GB2312" w:eastAsia="仿宋_GB2312" w:cs="仿宋_GB2312"/>
          <w:b w:val="0"/>
          <w:bCs w:val="0"/>
          <w:i w:val="0"/>
          <w:iCs w:val="0"/>
          <w:caps w:val="0"/>
          <w:color w:val="auto"/>
          <w:spacing w:val="0"/>
          <w:sz w:val="32"/>
          <w:szCs w:val="32"/>
          <w:u w:val="none"/>
          <w:lang w:eastAsia="zh-CN"/>
        </w:rPr>
        <w:t>》</w:t>
      </w:r>
      <w:r>
        <w:rPr>
          <w:rFonts w:hint="eastAsia" w:ascii="仿宋_GB2312" w:hAnsi="仿宋_GB2312" w:eastAsia="仿宋_GB2312" w:cs="仿宋_GB2312"/>
          <w:b w:val="0"/>
          <w:bCs w:val="0"/>
          <w:i w:val="0"/>
          <w:iCs w:val="0"/>
          <w:caps w:val="0"/>
          <w:color w:val="auto"/>
          <w:spacing w:val="0"/>
          <w:sz w:val="32"/>
          <w:szCs w:val="32"/>
          <w:u w:val="none"/>
        </w:rPr>
        <w:t>时，</w:t>
      </w:r>
      <w:r>
        <w:rPr>
          <w:rFonts w:hint="eastAsia" w:ascii="仿宋_GB2312" w:hAnsi="仿宋_GB2312" w:eastAsia="仿宋_GB2312" w:cs="仿宋_GB2312"/>
          <w:b w:val="0"/>
          <w:bCs w:val="0"/>
          <w:i w:val="0"/>
          <w:iCs w:val="0"/>
          <w:caps w:val="0"/>
          <w:color w:val="auto"/>
          <w:spacing w:val="0"/>
          <w:sz w:val="32"/>
          <w:szCs w:val="32"/>
          <w:u w:val="none"/>
          <w:lang w:eastAsia="zh-CN"/>
        </w:rPr>
        <w:t>同步出具《通州区城市基础设施建设费缴费提示单》（详见附件</w:t>
      </w:r>
      <w:r>
        <w:rPr>
          <w:rFonts w:hint="eastAsia" w:ascii="仿宋_GB2312" w:hAnsi="仿宋_GB2312" w:eastAsia="仿宋_GB2312" w:cs="仿宋_GB2312"/>
          <w:b w:val="0"/>
          <w:bCs w:val="0"/>
          <w:i w:val="0"/>
          <w:iCs w:val="0"/>
          <w:caps w:val="0"/>
          <w:color w:val="auto"/>
          <w:spacing w:val="0"/>
          <w:sz w:val="32"/>
          <w:szCs w:val="32"/>
          <w:u w:val="none"/>
          <w:lang w:val="en-US" w:eastAsia="zh-CN"/>
        </w:rPr>
        <w:t>1</w:t>
      </w:r>
      <w:r>
        <w:rPr>
          <w:rFonts w:hint="eastAsia" w:ascii="仿宋_GB2312" w:hAnsi="仿宋_GB2312" w:eastAsia="仿宋_GB2312" w:cs="仿宋_GB2312"/>
          <w:b w:val="0"/>
          <w:bCs w:val="0"/>
          <w:i w:val="0"/>
          <w:iCs w:val="0"/>
          <w:caps w:val="0"/>
          <w:color w:val="auto"/>
          <w:spacing w:val="0"/>
          <w:sz w:val="32"/>
          <w:szCs w:val="32"/>
          <w:u w:val="none"/>
          <w:lang w:eastAsia="zh-CN"/>
        </w:rPr>
        <w:t>），并将《</w:t>
      </w:r>
      <w:r>
        <w:rPr>
          <w:rFonts w:hint="eastAsia" w:ascii="仿宋_GB2312" w:hAnsi="仿宋_GB2312" w:eastAsia="仿宋_GB2312" w:cs="仿宋_GB2312"/>
          <w:b w:val="0"/>
          <w:bCs w:val="0"/>
          <w:i w:val="0"/>
          <w:iCs w:val="0"/>
          <w:caps w:val="0"/>
          <w:color w:val="auto"/>
          <w:spacing w:val="0"/>
          <w:sz w:val="32"/>
          <w:szCs w:val="32"/>
          <w:u w:val="none"/>
        </w:rPr>
        <w:t>建设工程规划许可证</w:t>
      </w:r>
      <w:r>
        <w:rPr>
          <w:rFonts w:hint="eastAsia" w:ascii="仿宋_GB2312" w:hAnsi="仿宋_GB2312" w:eastAsia="仿宋_GB2312" w:cs="仿宋_GB2312"/>
          <w:b w:val="0"/>
          <w:bCs w:val="0"/>
          <w:i w:val="0"/>
          <w:iCs w:val="0"/>
          <w:caps w:val="0"/>
          <w:color w:val="auto"/>
          <w:spacing w:val="0"/>
          <w:sz w:val="32"/>
          <w:szCs w:val="32"/>
          <w:u w:val="none"/>
          <w:lang w:eastAsia="zh-CN"/>
        </w:rPr>
        <w:t>》相关信息抄送</w:t>
      </w:r>
      <w:r>
        <w:rPr>
          <w:rFonts w:hint="eastAsia" w:ascii="仿宋_GB2312" w:hAnsi="仿宋_GB2312" w:eastAsia="仿宋_GB2312" w:cs="仿宋_GB2312"/>
          <w:b w:val="0"/>
          <w:bCs w:val="0"/>
          <w:color w:val="auto"/>
          <w:sz w:val="32"/>
          <w:szCs w:val="32"/>
          <w:u w:val="none"/>
          <w:lang w:eastAsia="zh-CN"/>
        </w:rPr>
        <w:t>区发展改革委、</w:t>
      </w:r>
      <w:r>
        <w:rPr>
          <w:rFonts w:hint="eastAsia" w:ascii="仿宋_GB2312" w:hAnsi="仿宋_GB2312" w:eastAsia="仿宋_GB2312" w:cs="仿宋_GB2312"/>
          <w:b w:val="0"/>
          <w:bCs w:val="0"/>
          <w:i w:val="0"/>
          <w:iCs w:val="0"/>
          <w:caps w:val="0"/>
          <w:color w:val="auto"/>
          <w:spacing w:val="0"/>
          <w:sz w:val="32"/>
          <w:szCs w:val="32"/>
          <w:u w:val="none"/>
        </w:rPr>
        <w:t>区</w:t>
      </w:r>
      <w:r>
        <w:rPr>
          <w:rFonts w:hint="eastAsia" w:ascii="仿宋_GB2312" w:hAnsi="仿宋_GB2312" w:eastAsia="仿宋_GB2312" w:cs="仿宋_GB2312"/>
          <w:b w:val="0"/>
          <w:bCs w:val="0"/>
          <w:i w:val="0"/>
          <w:iCs w:val="0"/>
          <w:caps w:val="0"/>
          <w:color w:val="auto"/>
          <w:spacing w:val="0"/>
          <w:sz w:val="32"/>
          <w:szCs w:val="32"/>
          <w:u w:val="none"/>
          <w:lang w:eastAsia="zh-CN"/>
        </w:rPr>
        <w:t>税务。</w:t>
      </w:r>
    </w:p>
    <w:p>
      <w:pPr>
        <w:pStyle w:val="6"/>
        <w:numPr>
          <w:ilvl w:val="0"/>
          <w:numId w:val="0"/>
        </w:numPr>
        <w:ind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i w:val="0"/>
          <w:iCs w:val="0"/>
          <w:caps w:val="0"/>
          <w:color w:val="auto"/>
          <w:spacing w:val="0"/>
          <w:sz w:val="32"/>
          <w:szCs w:val="32"/>
          <w:u w:val="none"/>
          <w:lang w:eastAsia="zh-CN"/>
        </w:rPr>
        <w:t>（二）对于撤销《</w:t>
      </w:r>
      <w:r>
        <w:rPr>
          <w:rFonts w:hint="eastAsia" w:ascii="仿宋_GB2312" w:hAnsi="仿宋_GB2312" w:eastAsia="仿宋_GB2312" w:cs="仿宋_GB2312"/>
          <w:b w:val="0"/>
          <w:bCs w:val="0"/>
          <w:i w:val="0"/>
          <w:iCs w:val="0"/>
          <w:caps w:val="0"/>
          <w:color w:val="auto"/>
          <w:spacing w:val="0"/>
          <w:sz w:val="32"/>
          <w:szCs w:val="32"/>
          <w:u w:val="none"/>
        </w:rPr>
        <w:t>建设工程规划许可证</w:t>
      </w:r>
      <w:r>
        <w:rPr>
          <w:rFonts w:hint="eastAsia" w:ascii="仿宋_GB2312" w:hAnsi="仿宋_GB2312" w:eastAsia="仿宋_GB2312" w:cs="仿宋_GB2312"/>
          <w:b w:val="0"/>
          <w:bCs w:val="0"/>
          <w:i w:val="0"/>
          <w:iCs w:val="0"/>
          <w:caps w:val="0"/>
          <w:color w:val="auto"/>
          <w:spacing w:val="0"/>
          <w:sz w:val="32"/>
          <w:szCs w:val="32"/>
          <w:u w:val="none"/>
          <w:lang w:eastAsia="zh-CN"/>
        </w:rPr>
        <w:t>》的，市规划自然委通州分局在撤销《</w:t>
      </w:r>
      <w:r>
        <w:rPr>
          <w:rFonts w:hint="eastAsia" w:ascii="仿宋_GB2312" w:hAnsi="仿宋_GB2312" w:eastAsia="仿宋_GB2312" w:cs="仿宋_GB2312"/>
          <w:b w:val="0"/>
          <w:bCs w:val="0"/>
          <w:i w:val="0"/>
          <w:iCs w:val="0"/>
          <w:caps w:val="0"/>
          <w:color w:val="auto"/>
          <w:spacing w:val="0"/>
          <w:sz w:val="32"/>
          <w:szCs w:val="32"/>
          <w:u w:val="none"/>
        </w:rPr>
        <w:t>建设工程规划许可证</w:t>
      </w:r>
      <w:r>
        <w:rPr>
          <w:rFonts w:hint="eastAsia" w:ascii="仿宋_GB2312" w:hAnsi="仿宋_GB2312" w:eastAsia="仿宋_GB2312" w:cs="仿宋_GB2312"/>
          <w:b w:val="0"/>
          <w:bCs w:val="0"/>
          <w:i w:val="0"/>
          <w:iCs w:val="0"/>
          <w:caps w:val="0"/>
          <w:color w:val="auto"/>
          <w:spacing w:val="0"/>
          <w:sz w:val="32"/>
          <w:szCs w:val="32"/>
          <w:u w:val="none"/>
          <w:lang w:eastAsia="zh-CN"/>
        </w:rPr>
        <w:t>》</w:t>
      </w:r>
      <w:r>
        <w:rPr>
          <w:rFonts w:hint="eastAsia" w:ascii="仿宋_GB2312" w:hAnsi="仿宋_GB2312" w:eastAsia="仿宋_GB2312" w:cs="仿宋_GB2312"/>
          <w:b w:val="0"/>
          <w:bCs w:val="0"/>
          <w:i w:val="0"/>
          <w:iCs w:val="0"/>
          <w:caps w:val="0"/>
          <w:color w:val="auto"/>
          <w:spacing w:val="0"/>
          <w:sz w:val="32"/>
          <w:szCs w:val="32"/>
          <w:u w:val="none"/>
        </w:rPr>
        <w:t>时，</w:t>
      </w:r>
      <w:r>
        <w:rPr>
          <w:rFonts w:hint="eastAsia" w:ascii="仿宋_GB2312" w:hAnsi="仿宋_GB2312" w:eastAsia="仿宋_GB2312" w:cs="仿宋_GB2312"/>
          <w:b w:val="0"/>
          <w:bCs w:val="0"/>
          <w:i w:val="0"/>
          <w:iCs w:val="0"/>
          <w:caps w:val="0"/>
          <w:color w:val="auto"/>
          <w:spacing w:val="0"/>
          <w:sz w:val="32"/>
          <w:szCs w:val="32"/>
          <w:u w:val="none"/>
          <w:lang w:eastAsia="zh-CN"/>
        </w:rPr>
        <w:t>同步抄送</w:t>
      </w:r>
      <w:r>
        <w:rPr>
          <w:rFonts w:hint="eastAsia" w:ascii="仿宋_GB2312" w:hAnsi="仿宋_GB2312" w:eastAsia="仿宋_GB2312" w:cs="仿宋_GB2312"/>
          <w:b w:val="0"/>
          <w:bCs w:val="0"/>
          <w:color w:val="auto"/>
          <w:sz w:val="32"/>
          <w:szCs w:val="32"/>
          <w:u w:val="none"/>
          <w:lang w:eastAsia="zh-CN"/>
        </w:rPr>
        <w:t>区发展改革委、</w:t>
      </w:r>
      <w:r>
        <w:rPr>
          <w:rFonts w:hint="eastAsia" w:ascii="仿宋_GB2312" w:hAnsi="仿宋_GB2312" w:eastAsia="仿宋_GB2312" w:cs="仿宋_GB2312"/>
          <w:b w:val="0"/>
          <w:bCs w:val="0"/>
          <w:i w:val="0"/>
          <w:iCs w:val="0"/>
          <w:caps w:val="0"/>
          <w:color w:val="auto"/>
          <w:spacing w:val="0"/>
          <w:sz w:val="32"/>
          <w:szCs w:val="32"/>
          <w:u w:val="none"/>
        </w:rPr>
        <w:t>区</w:t>
      </w:r>
      <w:r>
        <w:rPr>
          <w:rFonts w:hint="eastAsia" w:ascii="仿宋_GB2312" w:hAnsi="仿宋_GB2312" w:eastAsia="仿宋_GB2312" w:cs="仿宋_GB2312"/>
          <w:b w:val="0"/>
          <w:bCs w:val="0"/>
          <w:i w:val="0"/>
          <w:iCs w:val="0"/>
          <w:caps w:val="0"/>
          <w:color w:val="auto"/>
          <w:spacing w:val="0"/>
          <w:sz w:val="32"/>
          <w:szCs w:val="32"/>
          <w:u w:val="none"/>
          <w:lang w:eastAsia="zh-CN"/>
        </w:rPr>
        <w:t>税务。</w:t>
      </w:r>
    </w:p>
    <w:p>
      <w:pPr>
        <w:pStyle w:val="6"/>
        <w:ind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（三）建设单位到区税务局办理城市基础设施建设费缴纳、免缴登记等相关手续，区税务局按照规定进行代收。</w:t>
      </w:r>
    </w:p>
    <w:p>
      <w:pPr>
        <w:numPr>
          <w:ilvl w:val="-1"/>
          <w:numId w:val="0"/>
        </w:numPr>
        <w:adjustRightInd/>
        <w:snapToGrid/>
        <w:spacing w:after="0" w:line="240" w:lineRule="auto"/>
        <w:ind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（四）建设单位持缴款凭证到银行办理缴款手续，所缴费用交入区财政专户。区财政局将城市基础设施建设费入库信息</w:t>
      </w:r>
      <w:r>
        <w:rPr>
          <w:rFonts w:hint="eastAsia" w:ascii="仿宋_GB2312" w:hAnsi="仿宋_GB2312" w:eastAsia="仿宋_GB2312" w:cs="仿宋_GB2312"/>
          <w:b w:val="0"/>
          <w:bCs w:val="0"/>
          <w:i w:val="0"/>
          <w:iCs w:val="0"/>
          <w:caps w:val="0"/>
          <w:color w:val="auto"/>
          <w:spacing w:val="0"/>
          <w:sz w:val="32"/>
          <w:szCs w:val="32"/>
          <w:u w:val="none"/>
          <w:lang w:eastAsia="zh-CN"/>
        </w:rPr>
        <w:t>传递</w:t>
      </w:r>
      <w:r>
        <w:rPr>
          <w:rFonts w:hint="eastAsia" w:ascii="仿宋_GB2312" w:hAnsi="仿宋_GB2312" w:eastAsia="仿宋_GB2312" w:cs="仿宋_GB2312"/>
          <w:b w:val="0"/>
          <w:bCs w:val="0"/>
          <w:color w:val="auto"/>
          <w:sz w:val="32"/>
          <w:szCs w:val="32"/>
          <w:u w:val="none"/>
          <w:lang w:eastAsia="zh-CN"/>
        </w:rPr>
        <w:t>区发展改革委、区税务局。</w:t>
      </w:r>
    </w:p>
    <w:p>
      <w:pPr>
        <w:numPr>
          <w:ilvl w:val="-1"/>
          <w:numId w:val="0"/>
        </w:numPr>
        <w:adjustRightInd/>
        <w:snapToGrid/>
        <w:spacing w:after="0" w:line="240" w:lineRule="auto"/>
        <w:ind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（五）对于在规定期限内未办理城市基础设施建设费相关手续的建设单位，区税务局将名单</w:t>
      </w:r>
      <w:r>
        <w:rPr>
          <w:rFonts w:hint="eastAsia" w:ascii="仿宋_GB2312" w:hAnsi="仿宋_GB2312" w:eastAsia="仿宋_GB2312" w:cs="仿宋_GB2312"/>
          <w:b w:val="0"/>
          <w:bCs w:val="0"/>
          <w:i w:val="0"/>
          <w:iCs w:val="0"/>
          <w:caps w:val="0"/>
          <w:color w:val="auto"/>
          <w:spacing w:val="0"/>
          <w:sz w:val="32"/>
          <w:szCs w:val="32"/>
          <w:u w:val="none"/>
          <w:lang w:eastAsia="zh-CN"/>
        </w:rPr>
        <w:t>传递</w:t>
      </w:r>
      <w:r>
        <w:rPr>
          <w:rFonts w:hint="eastAsia" w:ascii="仿宋_GB2312" w:hAnsi="仿宋_GB2312" w:eastAsia="仿宋_GB2312" w:cs="仿宋_GB2312"/>
          <w:b w:val="0"/>
          <w:bCs w:val="0"/>
          <w:color w:val="auto"/>
          <w:sz w:val="32"/>
          <w:szCs w:val="32"/>
          <w:u w:val="none"/>
          <w:lang w:eastAsia="zh-CN"/>
        </w:rPr>
        <w:t>给区发展改革委、区住房城乡建设委、</w:t>
      </w:r>
      <w:r>
        <w:rPr>
          <w:rFonts w:hint="eastAsia" w:ascii="仿宋_GB2312" w:hAnsi="仿宋_GB2312" w:eastAsia="仿宋_GB2312" w:cs="仿宋_GB2312"/>
          <w:b w:val="0"/>
          <w:bCs w:val="0"/>
          <w:i w:val="0"/>
          <w:iCs w:val="0"/>
          <w:caps w:val="0"/>
          <w:color w:val="auto"/>
          <w:spacing w:val="0"/>
          <w:sz w:val="32"/>
          <w:szCs w:val="32"/>
          <w:u w:val="none"/>
          <w:lang w:eastAsia="zh-CN"/>
        </w:rPr>
        <w:t>市规划自然委通州分局、相关乡镇街道政府。由</w:t>
      </w:r>
      <w:r>
        <w:rPr>
          <w:rFonts w:hint="eastAsia" w:ascii="仿宋_GB2312" w:hAnsi="仿宋_GB2312" w:eastAsia="仿宋_GB2312" w:cs="仿宋_GB2312"/>
          <w:b w:val="0"/>
          <w:bCs w:val="0"/>
          <w:color w:val="auto"/>
          <w:sz w:val="32"/>
          <w:szCs w:val="32"/>
          <w:u w:val="none"/>
          <w:lang w:eastAsia="zh-CN"/>
        </w:rPr>
        <w:t>区住房城乡建设委牵头，组织区发展改革委、</w:t>
      </w:r>
      <w:r>
        <w:rPr>
          <w:rFonts w:hint="eastAsia" w:ascii="仿宋_GB2312" w:hAnsi="仿宋_GB2312" w:eastAsia="仿宋_GB2312" w:cs="仿宋_GB2312"/>
          <w:b w:val="0"/>
          <w:bCs w:val="0"/>
          <w:i w:val="0"/>
          <w:iCs w:val="0"/>
          <w:caps w:val="0"/>
          <w:color w:val="auto"/>
          <w:spacing w:val="0"/>
          <w:sz w:val="32"/>
          <w:szCs w:val="32"/>
          <w:u w:val="none"/>
          <w:lang w:eastAsia="zh-CN"/>
        </w:rPr>
        <w:t>市规划自然委通州分局、相关乡镇街道政府对未办理</w:t>
      </w:r>
      <w:r>
        <w:rPr>
          <w:rFonts w:hint="eastAsia" w:ascii="仿宋_GB2312" w:hAnsi="仿宋_GB2312" w:eastAsia="仿宋_GB2312" w:cs="仿宋_GB2312"/>
          <w:b w:val="0"/>
          <w:bCs w:val="0"/>
          <w:color w:val="auto"/>
          <w:sz w:val="32"/>
          <w:szCs w:val="32"/>
          <w:u w:val="none"/>
          <w:lang w:eastAsia="zh-CN"/>
        </w:rPr>
        <w:t>城市基础设施建设费</w:t>
      </w:r>
      <w:r>
        <w:rPr>
          <w:rFonts w:hint="eastAsia" w:ascii="仿宋_GB2312" w:hAnsi="仿宋_GB2312" w:eastAsia="仿宋_GB2312" w:cs="仿宋_GB2312"/>
          <w:b w:val="0"/>
          <w:bCs w:val="0"/>
          <w:i w:val="0"/>
          <w:iCs w:val="0"/>
          <w:caps w:val="0"/>
          <w:color w:val="auto"/>
          <w:spacing w:val="0"/>
          <w:sz w:val="32"/>
          <w:szCs w:val="32"/>
          <w:u w:val="none"/>
          <w:lang w:eastAsia="zh-CN"/>
        </w:rPr>
        <w:t>相关手续的建设单位进行督促提示。</w:t>
      </w:r>
    </w:p>
    <w:p>
      <w:pPr>
        <w:widowControl/>
        <w:pBdr>
          <w:top w:val="none" w:color="auto" w:sz="0" w:space="0"/>
          <w:left w:val="none" w:color="auto" w:sz="0" w:space="0"/>
          <w:bottom w:val="none" w:color="auto" w:sz="0" w:space="0"/>
          <w:right w:val="none" w:color="auto" w:sz="0" w:space="0"/>
        </w:pBdr>
        <w:adjustRightInd/>
        <w:snapToGrid/>
        <w:spacing w:after="0" w:line="240" w:lineRule="auto"/>
        <w:ind w:firstLine="640" w:firstLineChars="200"/>
        <w:jc w:val="left"/>
        <w:rPr>
          <w:rFonts w:hint="eastAsia" w:ascii="仿宋_GB2312" w:hAnsi="仿宋_GB2312" w:eastAsia="仿宋_GB2312" w:cs="仿宋_GB2312"/>
          <w:b w:val="0"/>
          <w:bCs w:val="0"/>
          <w:i w:val="0"/>
          <w:iCs w:val="0"/>
          <w:caps w:val="0"/>
          <w:color w:val="auto"/>
          <w:spacing w:val="0"/>
          <w:sz w:val="32"/>
          <w:szCs w:val="32"/>
          <w:u w:val="none"/>
          <w:lang w:eastAsia="zh-CN"/>
        </w:rPr>
      </w:pPr>
      <w:r>
        <w:rPr>
          <w:rFonts w:hint="eastAsia" w:ascii="仿宋_GB2312" w:hAnsi="仿宋_GB2312" w:eastAsia="仿宋_GB2312" w:cs="仿宋_GB2312"/>
          <w:b w:val="0"/>
          <w:bCs w:val="0"/>
          <w:i w:val="0"/>
          <w:iCs w:val="0"/>
          <w:caps w:val="0"/>
          <w:color w:val="auto"/>
          <w:spacing w:val="0"/>
          <w:kern w:val="2"/>
          <w:sz w:val="32"/>
          <w:szCs w:val="32"/>
          <w:u w:val="none"/>
          <w:lang w:eastAsia="zh-CN" w:bidi="ar-SA"/>
        </w:rPr>
        <w:t>（六）</w:t>
      </w:r>
      <w:r>
        <w:rPr>
          <w:rFonts w:hint="eastAsia" w:ascii="仿宋_GB2312" w:hAnsi="仿宋_GB2312" w:eastAsia="仿宋_GB2312" w:cs="仿宋_GB2312"/>
          <w:b w:val="0"/>
          <w:bCs w:val="0"/>
          <w:color w:val="auto"/>
          <w:kern w:val="2"/>
          <w:sz w:val="32"/>
          <w:szCs w:val="32"/>
          <w:u w:val="none"/>
          <w:lang w:bidi="ar-SA"/>
        </w:rPr>
        <w:t>需退还城市基础设施建设费的，</w:t>
      </w:r>
      <w:r>
        <w:rPr>
          <w:rFonts w:hint="eastAsia" w:ascii="仿宋_GB2312" w:hAnsi="仿宋_GB2312" w:eastAsia="仿宋_GB2312" w:cs="仿宋_GB2312"/>
          <w:b w:val="0"/>
          <w:bCs w:val="0"/>
          <w:color w:val="auto"/>
          <w:kern w:val="2"/>
          <w:sz w:val="32"/>
          <w:szCs w:val="32"/>
          <w:u w:val="none"/>
          <w:lang w:eastAsia="zh-CN" w:bidi="ar-SA"/>
        </w:rPr>
        <w:t>由</w:t>
      </w:r>
      <w:r>
        <w:rPr>
          <w:rFonts w:hint="eastAsia" w:ascii="仿宋_GB2312" w:hAnsi="仿宋_GB2312" w:eastAsia="仿宋_GB2312" w:cs="仿宋_GB2312"/>
          <w:b w:val="0"/>
          <w:bCs w:val="0"/>
          <w:color w:val="auto"/>
          <w:kern w:val="2"/>
          <w:sz w:val="32"/>
          <w:szCs w:val="32"/>
          <w:u w:val="none"/>
          <w:lang w:bidi="ar-SA"/>
        </w:rPr>
        <w:t>区财政局依据国库管理有关政策及相关规定办理城市基础设施建设费退还工作。</w:t>
      </w:r>
      <w:r>
        <w:rPr>
          <w:rFonts w:hint="eastAsia" w:ascii="仿宋_GB2312" w:hAnsi="仿宋_GB2312" w:eastAsia="仿宋_GB2312" w:cs="仿宋_GB2312"/>
          <w:b w:val="0"/>
          <w:bCs w:val="0"/>
          <w:color w:val="auto"/>
          <w:kern w:val="2"/>
          <w:sz w:val="32"/>
          <w:szCs w:val="32"/>
          <w:u w:val="none"/>
          <w:lang w:eastAsia="zh-CN" w:bidi="ar-SA"/>
        </w:rPr>
        <w:t>”</w:t>
      </w:r>
    </w:p>
    <w:p>
      <w:pPr>
        <w:adjustRightInd/>
        <w:snapToGrid/>
        <w:spacing w:after="0" w:line="240" w:lineRule="auto"/>
        <w:ind w:firstLine="640" w:firstLineChars="200"/>
        <w:rPr>
          <w:rFonts w:hint="eastAsia" w:ascii="仿宋_GB2312" w:hAnsi="仿宋_GB2312" w:eastAsia="仿宋_GB2312" w:cs="仿宋_GB2312"/>
          <w:b w:val="0"/>
          <w:bCs w:val="0"/>
          <w:i w:val="0"/>
          <w:iCs w:val="0"/>
          <w:caps w:val="0"/>
          <w:color w:val="auto"/>
          <w:spacing w:val="0"/>
          <w:sz w:val="32"/>
          <w:szCs w:val="32"/>
          <w:u w:val="none"/>
          <w:lang w:eastAsia="zh-CN"/>
        </w:rPr>
      </w:pPr>
      <w:r>
        <w:rPr>
          <w:rFonts w:hint="eastAsia" w:ascii="仿宋_GB2312" w:hAnsi="仿宋_GB2312" w:eastAsia="仿宋_GB2312" w:cs="仿宋_GB2312"/>
          <w:b w:val="0"/>
          <w:bCs w:val="0"/>
          <w:i w:val="0"/>
          <w:iCs w:val="0"/>
          <w:caps w:val="0"/>
          <w:color w:val="auto"/>
          <w:spacing w:val="0"/>
          <w:sz w:val="32"/>
          <w:szCs w:val="32"/>
          <w:u w:val="none"/>
          <w:lang w:eastAsia="zh-CN"/>
        </w:rPr>
        <w:t>第六条修改为：“本办法实施后，上级人民政府或上级人民政府职能部门出台城市基础设施建设费相关规范性文件的，以该规范性文件为准。”</w:t>
      </w:r>
    </w:p>
    <w:p>
      <w:pPr>
        <w:adjustRightInd/>
        <w:snapToGrid/>
        <w:spacing w:after="0" w:line="240" w:lineRule="auto"/>
        <w:ind w:firstLine="640" w:firstLineChars="200"/>
        <w:rPr>
          <w:rFonts w:hint="default" w:ascii="仿宋_GB2312" w:hAnsi="仿宋_GB2312" w:eastAsia="仿宋_GB2312" w:cs="仿宋_GB2312"/>
          <w:b w:val="0"/>
          <w:bCs w:val="0"/>
          <w:i w:val="0"/>
          <w:iCs w:val="0"/>
          <w:caps w:val="0"/>
          <w:color w:val="auto"/>
          <w:spacing w:val="0"/>
          <w:sz w:val="32"/>
          <w:szCs w:val="32"/>
          <w:u w:val="none"/>
          <w:lang w:val="en-US" w:eastAsia="zh-CN"/>
        </w:rPr>
      </w:pPr>
      <w:r>
        <w:rPr>
          <w:rFonts w:hint="eastAsia" w:ascii="仿宋" w:hAnsi="仿宋" w:eastAsia="仿宋" w:cs="仿宋"/>
          <w:b w:val="0"/>
          <w:bCs w:val="0"/>
          <w:i w:val="0"/>
          <w:iCs w:val="0"/>
          <w:caps w:val="0"/>
          <w:color w:val="auto"/>
          <w:spacing w:val="0"/>
          <w:sz w:val="32"/>
          <w:szCs w:val="32"/>
          <w:u w:val="none"/>
          <w:lang w:eastAsia="zh-CN"/>
        </w:rPr>
        <w:t>对原附件</w:t>
      </w:r>
      <w:bookmarkStart w:id="0" w:name="_Toc531871330"/>
      <w:r>
        <w:rPr>
          <w:rFonts w:hint="eastAsia" w:ascii="仿宋" w:hAnsi="仿宋" w:eastAsia="仿宋" w:cs="仿宋"/>
          <w:b w:val="0"/>
          <w:bCs w:val="0"/>
          <w:i w:val="0"/>
          <w:iCs w:val="0"/>
          <w:caps w:val="0"/>
          <w:color w:val="auto"/>
          <w:spacing w:val="0"/>
          <w:sz w:val="32"/>
          <w:szCs w:val="32"/>
          <w:u w:val="none"/>
          <w:lang w:eastAsia="zh-CN"/>
        </w:rPr>
        <w:t>中《</w:t>
      </w:r>
      <w:r>
        <w:rPr>
          <w:rFonts w:hint="eastAsia" w:ascii="仿宋" w:hAnsi="仿宋" w:eastAsia="仿宋" w:cs="仿宋"/>
          <w:b w:val="0"/>
          <w:bCs w:val="0"/>
          <w:kern w:val="32"/>
          <w:sz w:val="32"/>
          <w:szCs w:val="32"/>
          <w:lang w:val="en-US" w:eastAsia="zh-CN" w:bidi="ar-SA"/>
        </w:rPr>
        <w:t>通州区城市基础设施建设费缴费登记表</w:t>
      </w:r>
      <w:r>
        <w:rPr>
          <w:rFonts w:hint="eastAsia" w:ascii="仿宋" w:hAnsi="仿宋" w:eastAsia="仿宋" w:cs="仿宋"/>
          <w:b w:val="0"/>
          <w:bCs w:val="0"/>
          <w:i w:val="0"/>
          <w:iCs w:val="0"/>
          <w:caps w:val="0"/>
          <w:color w:val="auto"/>
          <w:spacing w:val="0"/>
          <w:sz w:val="32"/>
          <w:szCs w:val="32"/>
          <w:u w:val="none"/>
          <w:lang w:eastAsia="zh-CN"/>
        </w:rPr>
        <w:t>》、《通州区城市基础设施建设费免缴登记表</w:t>
      </w:r>
      <w:bookmarkEnd w:id="0"/>
      <w:r>
        <w:rPr>
          <w:rFonts w:hint="eastAsia" w:ascii="仿宋" w:hAnsi="仿宋" w:eastAsia="仿宋" w:cs="仿宋"/>
          <w:b w:val="0"/>
          <w:bCs w:val="0"/>
          <w:i w:val="0"/>
          <w:iCs w:val="0"/>
          <w:caps w:val="0"/>
          <w:color w:val="auto"/>
          <w:spacing w:val="0"/>
          <w:sz w:val="32"/>
          <w:szCs w:val="32"/>
          <w:u w:val="none"/>
          <w:lang w:eastAsia="zh-CN"/>
        </w:rPr>
        <w:t>》进行了修改</w:t>
      </w:r>
      <w:r>
        <w:rPr>
          <w:rFonts w:hint="eastAsia" w:ascii="仿宋_GB2312" w:hAnsi="仿宋_GB2312" w:eastAsia="仿宋_GB2312" w:cs="仿宋_GB2312"/>
          <w:b w:val="0"/>
          <w:bCs w:val="0"/>
          <w:i w:val="0"/>
          <w:iCs w:val="0"/>
          <w:caps w:val="0"/>
          <w:color w:val="auto"/>
          <w:spacing w:val="0"/>
          <w:sz w:val="32"/>
          <w:szCs w:val="32"/>
          <w:u w:val="none"/>
          <w:lang w:eastAsia="zh-CN"/>
        </w:rPr>
        <w:t>（详见附件</w:t>
      </w:r>
      <w:r>
        <w:rPr>
          <w:rFonts w:hint="eastAsia" w:ascii="仿宋_GB2312" w:hAnsi="仿宋_GB2312" w:eastAsia="仿宋_GB2312" w:cs="仿宋_GB2312"/>
          <w:b w:val="0"/>
          <w:bCs w:val="0"/>
          <w:i w:val="0"/>
          <w:iCs w:val="0"/>
          <w:caps w:val="0"/>
          <w:color w:val="auto"/>
          <w:spacing w:val="0"/>
          <w:sz w:val="32"/>
          <w:szCs w:val="32"/>
          <w:u w:val="none"/>
          <w:lang w:val="en-US" w:eastAsia="zh-CN"/>
        </w:rPr>
        <w:t>4、附件5</w:t>
      </w:r>
      <w:r>
        <w:rPr>
          <w:rFonts w:hint="eastAsia" w:ascii="仿宋_GB2312" w:hAnsi="仿宋_GB2312" w:eastAsia="仿宋_GB2312" w:cs="仿宋_GB2312"/>
          <w:b w:val="0"/>
          <w:bCs w:val="0"/>
          <w:i w:val="0"/>
          <w:iCs w:val="0"/>
          <w:caps w:val="0"/>
          <w:color w:val="auto"/>
          <w:spacing w:val="0"/>
          <w:sz w:val="32"/>
          <w:szCs w:val="32"/>
          <w:u w:val="none"/>
          <w:lang w:eastAsia="zh-CN"/>
        </w:rPr>
        <w:t>）。</w:t>
      </w:r>
    </w:p>
    <w:p>
      <w:pPr>
        <w:adjustRightInd/>
        <w:snapToGrid/>
        <w:spacing w:after="0" w:line="240" w:lineRule="auto"/>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i w:val="0"/>
          <w:iCs w:val="0"/>
          <w:caps w:val="0"/>
          <w:color w:val="auto"/>
          <w:spacing w:val="0"/>
          <w:sz w:val="32"/>
          <w:szCs w:val="32"/>
          <w:u w:val="none"/>
          <w:lang w:eastAsia="zh-CN"/>
        </w:rPr>
        <w:t>本通知自印发之日起施行。本通知印发之日尚未完成缴</w:t>
      </w:r>
      <w:r>
        <w:rPr>
          <w:rFonts w:hint="eastAsia" w:ascii="仿宋_GB2312" w:hAnsi="仿宋_GB2312" w:eastAsia="仿宋_GB2312" w:cs="仿宋_GB2312"/>
          <w:b w:val="0"/>
          <w:bCs w:val="0"/>
          <w:color w:val="auto"/>
          <w:sz w:val="32"/>
          <w:szCs w:val="32"/>
          <w:u w:val="none"/>
          <w:lang w:eastAsia="zh-CN"/>
        </w:rPr>
        <w:t>费、免缴登记的项目按本通知执行。</w:t>
      </w:r>
    </w:p>
    <w:p>
      <w:pPr>
        <w:adjustRightInd/>
        <w:snapToGrid/>
        <w:spacing w:after="0" w:line="240" w:lineRule="auto"/>
        <w:ind w:firstLine="640" w:firstLineChars="200"/>
        <w:rPr>
          <w:rFonts w:hint="eastAsia" w:ascii="仿宋_GB2312" w:hAnsi="仿宋_GB2312" w:eastAsia="仿宋_GB2312" w:cs="仿宋_GB2312"/>
          <w:b w:val="0"/>
          <w:bCs w:val="0"/>
          <w:color w:val="auto"/>
          <w:kern w:val="2"/>
          <w:sz w:val="32"/>
          <w:szCs w:val="32"/>
          <w:u w:val="none"/>
          <w:lang w:eastAsia="zh-CN" w:bidi="ar-SA"/>
        </w:rPr>
      </w:pPr>
    </w:p>
    <w:p>
      <w:pPr>
        <w:adjustRightInd/>
        <w:snapToGrid/>
        <w:spacing w:after="0" w:line="240" w:lineRule="auto"/>
        <w:ind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附：通州区城市基础设施建设费征收办法（</w:t>
      </w:r>
      <w:r>
        <w:rPr>
          <w:rFonts w:hint="eastAsia" w:ascii="仿宋_GB2312" w:hAnsi="仿宋_GB2312" w:eastAsia="仿宋_GB2312" w:cs="仿宋_GB2312"/>
          <w:b w:val="0"/>
          <w:bCs w:val="0"/>
          <w:color w:val="auto"/>
          <w:sz w:val="32"/>
          <w:szCs w:val="32"/>
          <w:u w:val="none"/>
          <w:lang w:val="en-US" w:eastAsia="zh-CN"/>
        </w:rPr>
        <w:t>2023年</w:t>
      </w:r>
      <w:r>
        <w:rPr>
          <w:rFonts w:hint="eastAsia" w:ascii="仿宋_GB2312" w:hAnsi="仿宋_GB2312" w:eastAsia="仿宋_GB2312" w:cs="仿宋_GB2312"/>
          <w:b w:val="0"/>
          <w:bCs w:val="0"/>
          <w:color w:val="auto"/>
          <w:sz w:val="32"/>
          <w:szCs w:val="32"/>
          <w:u w:val="none"/>
          <w:lang w:eastAsia="zh-CN"/>
        </w:rPr>
        <w:t>修订）</w:t>
      </w: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北京市通州区人民政府</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二○二三年XX月XX日</w:t>
      </w:r>
    </w:p>
    <w:p>
      <w:pPr>
        <w:rPr>
          <w:rFonts w:hint="eastAsia" w:ascii="方正小标宋简体" w:hAnsi="方正小标宋简体" w:eastAsia="方正小标宋简体" w:cs="方正小标宋简体"/>
          <w:color w:val="auto"/>
          <w:sz w:val="44"/>
          <w:szCs w:val="44"/>
          <w:lang w:eastAsia="zh-CN"/>
        </w:rPr>
      </w:pPr>
      <w:r>
        <w:rPr>
          <w:rFonts w:hint="eastAsia" w:ascii="仿宋_GB2312" w:hAnsi="仿宋_GB2312" w:eastAsia="仿宋_GB2312" w:cs="仿宋_GB2312"/>
          <w:sz w:val="32"/>
          <w:szCs w:val="32"/>
          <w:lang w:val="en-US" w:eastAsia="zh-CN"/>
        </w:rPr>
        <w:br w:type="page"/>
      </w:r>
    </w:p>
    <w:p>
      <w:pPr>
        <w:ind w:firstLine="0" w:firstLineChars="0"/>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通州区城市基础设施建设费征收办法</w:t>
      </w:r>
    </w:p>
    <w:p>
      <w:pPr>
        <w:ind w:firstLine="0" w:firstLineChars="0"/>
        <w:jc w:val="center"/>
        <w:rPr>
          <w:rFonts w:hint="eastAsia" w:ascii="仿宋_GB2312" w:eastAsia="仿宋_GB2312" w:cs="宋体" w:hAnsiTheme="minorEastAsia"/>
          <w:color w:val="auto"/>
          <w:sz w:val="30"/>
          <w:szCs w:val="30"/>
          <w:lang w:eastAsia="zh-CN"/>
        </w:rPr>
      </w:pPr>
      <w:r>
        <w:rPr>
          <w:rFonts w:hint="eastAsia" w:ascii="方正小标宋简体" w:hAnsi="方正小标宋简体" w:eastAsia="方正小标宋简体" w:cs="方正小标宋简体"/>
          <w:color w:val="auto"/>
          <w:sz w:val="30"/>
          <w:szCs w:val="30"/>
          <w:lang w:eastAsia="zh-CN"/>
        </w:rPr>
        <w:t>（</w:t>
      </w:r>
      <w:r>
        <w:rPr>
          <w:rFonts w:hint="eastAsia" w:ascii="方正小标宋简体" w:hAnsi="方正小标宋简体" w:eastAsia="方正小标宋简体" w:cs="方正小标宋简体"/>
          <w:color w:val="auto"/>
          <w:sz w:val="30"/>
          <w:szCs w:val="30"/>
          <w:lang w:val="en-US" w:eastAsia="zh-CN"/>
        </w:rPr>
        <w:t>2023年</w:t>
      </w:r>
      <w:r>
        <w:rPr>
          <w:rFonts w:hint="eastAsia" w:ascii="方正小标宋简体" w:hAnsi="方正小标宋简体" w:eastAsia="方正小标宋简体" w:cs="方正小标宋简体"/>
          <w:color w:val="auto"/>
          <w:sz w:val="30"/>
          <w:szCs w:val="30"/>
          <w:lang w:eastAsia="zh-CN"/>
        </w:rPr>
        <w:t>修订）</w:t>
      </w:r>
      <w:bookmarkStart w:id="1" w:name="_GoBack"/>
      <w:bookmarkEnd w:id="1"/>
    </w:p>
    <w:p>
      <w:pPr>
        <w:adjustRightInd/>
        <w:snapToGrid/>
        <w:spacing w:after="0" w:line="240" w:lineRule="auto"/>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第一条  为推进现代化国际新城建设，加快城市基础设施和住房建设，简化并规范有关建设费的征收手续，根据《北京市征收城市基础设施建设费暂行办法》（京计投资字［2002］1792号）有关规定，合并征收城市基础设施建设费和城市基础设施“四源”建设费，现结合本区实际，制定本办法。</w:t>
      </w:r>
    </w:p>
    <w:p>
      <w:pPr>
        <w:adjustRightInd/>
        <w:snapToGrid/>
        <w:spacing w:after="0" w:line="240" w:lineRule="auto"/>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第二条 在本行政区域内的建设项目，除实行有偿出让方式取得国有土地使用权且地价款中含基础设施配套费的项目外，建设单位应按照本办法的规定缴纳城市基础设施建设费。</w:t>
      </w:r>
    </w:p>
    <w:p>
      <w:pPr>
        <w:adjustRightInd/>
        <w:snapToGrid/>
        <w:spacing w:after="0" w:line="240" w:lineRule="auto"/>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第三条　城市基础设施建设费的征收标准：</w:t>
      </w:r>
    </w:p>
    <w:p>
      <w:pPr>
        <w:adjustRightInd/>
        <w:snapToGrid/>
        <w:spacing w:after="0" w:line="240" w:lineRule="auto"/>
        <w:ind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lang w:eastAsia="zh-CN"/>
        </w:rPr>
        <w:t>（一）城市基础设施建设费的征收基数，以《建设工程</w:t>
      </w:r>
      <w:r>
        <w:rPr>
          <w:rFonts w:hint="eastAsia" w:ascii="仿宋_GB2312" w:hAnsi="仿宋_GB2312" w:eastAsia="仿宋_GB2312" w:cs="仿宋_GB2312"/>
          <w:b w:val="0"/>
          <w:bCs w:val="0"/>
          <w:color w:val="auto"/>
          <w:sz w:val="32"/>
          <w:szCs w:val="32"/>
          <w:u w:val="none"/>
          <w:lang w:eastAsia="zh-CN"/>
        </w:rPr>
        <w:t>规划许可证》的建筑规模（包括地下建筑面积）为准。</w:t>
      </w:r>
    </w:p>
    <w:p>
      <w:pPr>
        <w:adjustRightInd/>
        <w:snapToGrid/>
        <w:spacing w:after="0" w:line="240" w:lineRule="auto"/>
        <w:ind w:firstLine="640"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auto"/>
          <w:sz w:val="32"/>
          <w:szCs w:val="32"/>
          <w:u w:val="none"/>
          <w:lang w:eastAsia="zh-CN"/>
        </w:rPr>
        <w:t>（二）在</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北京</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城市副中心</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规划范围内（</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西至与朝阳区之间的规划绿化隔离带，东至规划东部发展带联络线，北至现状潞苑北大街，南至现状京哈高速公路</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总用地面积约155平方公里</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的建设项目，住宅按每建筑平方米160元征收，非住宅按每建筑平方米200元征收；在北京城市副中心规划范围外的建设项目（含本办法执行后北京城市副中心新增规划范围），住宅按每建筑平方米140元征收，非住宅按</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每建筑平方米170元征收。</w:t>
      </w:r>
    </w:p>
    <w:p>
      <w:pPr>
        <w:adjustRightInd/>
        <w:snapToGrid/>
        <w:spacing w:after="0" w:line="240" w:lineRule="auto"/>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（三）下列建设项目城市基础设施建设费，住宅按每建筑平方米60元征收，非住宅按每建筑平方米100元征收。</w:t>
      </w:r>
    </w:p>
    <w:p>
      <w:pPr>
        <w:adjustRightInd/>
        <w:snapToGrid/>
        <w:spacing w:after="0" w:line="240" w:lineRule="auto"/>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1.能源、交通、市政公用设施。不包括主管部门办公、生活及其它建设项目。</w:t>
      </w:r>
    </w:p>
    <w:p>
      <w:pPr>
        <w:adjustRightInd/>
        <w:snapToGrid/>
        <w:spacing w:after="0" w:line="240" w:lineRule="auto"/>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2.学校的教学设施。包括教学楼、实验楼、图书馆、体育场（馆）、学生宿舍、教工单宿、会堂、教工食堂、学生食堂、幼儿园、托儿所等。</w:t>
      </w:r>
    </w:p>
    <w:p>
      <w:pPr>
        <w:adjustRightInd/>
        <w:snapToGrid/>
        <w:spacing w:after="0" w:line="240" w:lineRule="auto"/>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3.中小学教师宿舍。包括职业高中，不包括中专、中技。</w:t>
      </w:r>
    </w:p>
    <w:p>
      <w:pPr>
        <w:adjustRightInd/>
        <w:snapToGrid/>
        <w:spacing w:after="0" w:line="240" w:lineRule="auto"/>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4.污染治理、环境保护设施。包括（污）水、废气、粉（烟）尘、噪音、废物、电磁辐射等污染治理设施以及水源保护、环保监测等环境保护设施。</w:t>
      </w:r>
    </w:p>
    <w:p>
      <w:pPr>
        <w:adjustRightInd/>
        <w:snapToGrid/>
        <w:spacing w:after="0" w:line="240" w:lineRule="auto"/>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5.火葬场、骨灰堂、殡仪馆。</w:t>
      </w:r>
    </w:p>
    <w:p>
      <w:pPr>
        <w:adjustRightInd/>
        <w:snapToGrid/>
        <w:spacing w:after="0" w:line="240" w:lineRule="auto"/>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6.军队的战士营房，单身干部宿舍，各类阵地、机场、靶场、训练及通讯设施，作战指挥用房，军需、军械的储备、修理用房。</w:t>
      </w:r>
    </w:p>
    <w:p>
      <w:pPr>
        <w:adjustRightInd/>
        <w:snapToGrid/>
        <w:spacing w:after="0" w:line="240" w:lineRule="auto"/>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7.国家批准的军工专项工程。</w:t>
      </w:r>
    </w:p>
    <w:p>
      <w:pPr>
        <w:adjustRightInd/>
        <w:snapToGrid/>
        <w:spacing w:after="0" w:line="240" w:lineRule="auto"/>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8.建筑面积300平方米以下的单项零星建设项目。</w:t>
      </w:r>
    </w:p>
    <w:p>
      <w:pPr>
        <w:adjustRightInd/>
        <w:snapToGrid/>
        <w:spacing w:after="0" w:line="240" w:lineRule="auto"/>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9.工业技术更新项目，以及工业区内的其它项目。</w:t>
      </w:r>
    </w:p>
    <w:p>
      <w:pPr>
        <w:adjustRightInd/>
        <w:snapToGrid/>
        <w:spacing w:after="0" w:line="240" w:lineRule="auto"/>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10.市、区政府文件规定免缴城市基础设施建设费但不免缴城市基础设施“四源”建设费的其它建设项目。</w:t>
      </w:r>
    </w:p>
    <w:p>
      <w:pPr>
        <w:adjustRightInd/>
        <w:snapToGrid/>
        <w:spacing w:after="0" w:line="240" w:lineRule="auto"/>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第四条　城市基础设施建设费的缴纳注意事项：</w:t>
      </w:r>
    </w:p>
    <w:p>
      <w:pPr>
        <w:adjustRightInd/>
        <w:snapToGrid/>
        <w:spacing w:after="0" w:line="240" w:lineRule="auto"/>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 xml:space="preserve">（一）凡属征收范围内的城市基础设施建设费原则上均不减、免、缓。  </w:t>
      </w:r>
    </w:p>
    <w:p>
      <w:pPr>
        <w:adjustRightInd/>
        <w:snapToGrid/>
        <w:spacing w:after="0" w:line="240" w:lineRule="auto"/>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（二）有财政资金投入的非盈利公益事业建设项目，由建设单位提供相关证明材料，证明其项目性质、建设资金来源后，方可免缴。</w:t>
      </w:r>
    </w:p>
    <w:p>
      <w:pPr>
        <w:adjustRightInd/>
        <w:snapToGrid/>
        <w:spacing w:after="0" w:line="240" w:lineRule="auto"/>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三）已批准缓缴城市基础设施建设费的建设项目，在缓缴期满后按原批准缓缴时核定的数额全额缴纳，建设项目办理建筑工程竣工验收备案前原则上一次性缴纳全部城市基础设施建设费（不作为办理工程竣工验收备案前置条件）。</w:t>
      </w:r>
    </w:p>
    <w:p>
      <w:pPr>
        <w:adjustRightInd/>
        <w:snapToGrid/>
        <w:spacing w:after="0" w:line="240" w:lineRule="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u w:val="none"/>
          <w:lang w:eastAsia="zh-CN"/>
        </w:rPr>
        <w:t>第五条　城市基础设施建设费的征收程序：</w:t>
      </w:r>
    </w:p>
    <w:p>
      <w:pPr>
        <w:adjustRightInd/>
        <w:snapToGrid/>
        <w:spacing w:after="0" w:line="240" w:lineRule="auto"/>
        <w:ind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i w:val="0"/>
          <w:iCs w:val="0"/>
          <w:caps w:val="0"/>
          <w:color w:val="auto"/>
          <w:spacing w:val="0"/>
          <w:sz w:val="32"/>
          <w:szCs w:val="32"/>
          <w:u w:val="none"/>
        </w:rPr>
        <w:t>原则上建设单位在</w:t>
      </w:r>
      <w:r>
        <w:rPr>
          <w:rFonts w:hint="eastAsia" w:ascii="仿宋_GB2312" w:hAnsi="仿宋_GB2312" w:eastAsia="仿宋_GB2312" w:cs="仿宋_GB2312"/>
          <w:b w:val="0"/>
          <w:bCs w:val="0"/>
          <w:i w:val="0"/>
          <w:iCs w:val="0"/>
          <w:caps w:val="0"/>
          <w:color w:val="auto"/>
          <w:spacing w:val="0"/>
          <w:sz w:val="32"/>
          <w:szCs w:val="32"/>
          <w:u w:val="none"/>
          <w:lang w:eastAsia="zh-CN"/>
        </w:rPr>
        <w:t>领取《</w:t>
      </w:r>
      <w:r>
        <w:rPr>
          <w:rFonts w:hint="eastAsia" w:ascii="仿宋_GB2312" w:hAnsi="仿宋_GB2312" w:eastAsia="仿宋_GB2312" w:cs="仿宋_GB2312"/>
          <w:b w:val="0"/>
          <w:bCs w:val="0"/>
          <w:i w:val="0"/>
          <w:iCs w:val="0"/>
          <w:caps w:val="0"/>
          <w:color w:val="auto"/>
          <w:spacing w:val="0"/>
          <w:sz w:val="32"/>
          <w:szCs w:val="32"/>
          <w:u w:val="none"/>
        </w:rPr>
        <w:t>建设工程规划许可证</w:t>
      </w:r>
      <w:r>
        <w:rPr>
          <w:rFonts w:hint="eastAsia" w:ascii="仿宋_GB2312" w:hAnsi="仿宋_GB2312" w:eastAsia="仿宋_GB2312" w:cs="仿宋_GB2312"/>
          <w:b w:val="0"/>
          <w:bCs w:val="0"/>
          <w:i w:val="0"/>
          <w:iCs w:val="0"/>
          <w:caps w:val="0"/>
          <w:color w:val="auto"/>
          <w:spacing w:val="0"/>
          <w:sz w:val="32"/>
          <w:szCs w:val="32"/>
          <w:u w:val="none"/>
          <w:lang w:eastAsia="zh-CN"/>
        </w:rPr>
        <w:t>》</w:t>
      </w:r>
      <w:r>
        <w:rPr>
          <w:rFonts w:hint="eastAsia" w:ascii="仿宋_GB2312" w:hAnsi="仿宋_GB2312" w:eastAsia="仿宋_GB2312" w:cs="仿宋_GB2312"/>
          <w:b w:val="0"/>
          <w:bCs w:val="0"/>
          <w:i w:val="0"/>
          <w:iCs w:val="0"/>
          <w:caps w:val="0"/>
          <w:color w:val="auto"/>
          <w:spacing w:val="0"/>
          <w:sz w:val="32"/>
          <w:szCs w:val="32"/>
          <w:u w:val="none"/>
          <w:lang w:val="en-US" w:eastAsia="zh-CN"/>
        </w:rPr>
        <w:t>60日内</w:t>
      </w:r>
      <w:r>
        <w:rPr>
          <w:rFonts w:hint="eastAsia" w:ascii="仿宋_GB2312" w:hAnsi="仿宋_GB2312" w:eastAsia="仿宋_GB2312" w:cs="仿宋_GB2312"/>
          <w:b w:val="0"/>
          <w:bCs w:val="0"/>
          <w:i w:val="0"/>
          <w:iCs w:val="0"/>
          <w:caps w:val="0"/>
          <w:color w:val="auto"/>
          <w:spacing w:val="0"/>
          <w:sz w:val="32"/>
          <w:szCs w:val="32"/>
          <w:u w:val="none"/>
        </w:rPr>
        <w:t>一次性缴清城市基础设施建设费。</w:t>
      </w:r>
    </w:p>
    <w:p>
      <w:pPr>
        <w:numPr>
          <w:ilvl w:val="0"/>
          <w:numId w:val="0"/>
        </w:numPr>
        <w:spacing w:after="0" w:line="240" w:lineRule="auto"/>
        <w:ind w:firstLine="640" w:firstLineChars="200"/>
        <w:rPr>
          <w:rFonts w:hint="eastAsia"/>
          <w:lang w:eastAsia="zh-CN"/>
        </w:rPr>
      </w:pPr>
      <w:r>
        <w:rPr>
          <w:rFonts w:hint="eastAsia" w:ascii="仿宋_GB2312" w:hAnsi="仿宋_GB2312" w:eastAsia="仿宋_GB2312" w:cs="仿宋_GB2312"/>
          <w:b w:val="0"/>
          <w:bCs w:val="0"/>
          <w:i w:val="0"/>
          <w:iCs w:val="0"/>
          <w:caps w:val="0"/>
          <w:color w:val="auto"/>
          <w:spacing w:val="0"/>
          <w:sz w:val="32"/>
          <w:szCs w:val="32"/>
          <w:u w:val="none"/>
          <w:lang w:eastAsia="zh-CN"/>
        </w:rPr>
        <w:t>（一）市规划自然委通州分局在核发《</w:t>
      </w:r>
      <w:r>
        <w:rPr>
          <w:rFonts w:hint="eastAsia" w:ascii="仿宋_GB2312" w:hAnsi="仿宋_GB2312" w:eastAsia="仿宋_GB2312" w:cs="仿宋_GB2312"/>
          <w:b w:val="0"/>
          <w:bCs w:val="0"/>
          <w:i w:val="0"/>
          <w:iCs w:val="0"/>
          <w:caps w:val="0"/>
          <w:color w:val="auto"/>
          <w:spacing w:val="0"/>
          <w:sz w:val="32"/>
          <w:szCs w:val="32"/>
          <w:u w:val="none"/>
        </w:rPr>
        <w:t>建设工程规划许可证</w:t>
      </w:r>
      <w:r>
        <w:rPr>
          <w:rFonts w:hint="eastAsia" w:ascii="仿宋_GB2312" w:hAnsi="仿宋_GB2312" w:eastAsia="仿宋_GB2312" w:cs="仿宋_GB2312"/>
          <w:b w:val="0"/>
          <w:bCs w:val="0"/>
          <w:i w:val="0"/>
          <w:iCs w:val="0"/>
          <w:caps w:val="0"/>
          <w:color w:val="auto"/>
          <w:spacing w:val="0"/>
          <w:sz w:val="32"/>
          <w:szCs w:val="32"/>
          <w:u w:val="none"/>
          <w:lang w:eastAsia="zh-CN"/>
        </w:rPr>
        <w:t>》</w:t>
      </w:r>
      <w:r>
        <w:rPr>
          <w:rFonts w:hint="eastAsia" w:ascii="仿宋_GB2312" w:hAnsi="仿宋_GB2312" w:eastAsia="仿宋_GB2312" w:cs="仿宋_GB2312"/>
          <w:b w:val="0"/>
          <w:bCs w:val="0"/>
          <w:i w:val="0"/>
          <w:iCs w:val="0"/>
          <w:caps w:val="0"/>
          <w:color w:val="auto"/>
          <w:spacing w:val="0"/>
          <w:sz w:val="32"/>
          <w:szCs w:val="32"/>
          <w:u w:val="none"/>
        </w:rPr>
        <w:t>时，</w:t>
      </w:r>
      <w:r>
        <w:rPr>
          <w:rFonts w:hint="eastAsia" w:ascii="仿宋_GB2312" w:hAnsi="仿宋_GB2312" w:eastAsia="仿宋_GB2312" w:cs="仿宋_GB2312"/>
          <w:b w:val="0"/>
          <w:bCs w:val="0"/>
          <w:i w:val="0"/>
          <w:iCs w:val="0"/>
          <w:caps w:val="0"/>
          <w:color w:val="auto"/>
          <w:spacing w:val="0"/>
          <w:sz w:val="32"/>
          <w:szCs w:val="32"/>
          <w:u w:val="none"/>
          <w:lang w:eastAsia="zh-CN"/>
        </w:rPr>
        <w:t>同步出具《通州区城市基础设施建设费缴费提示单》（详见附件</w:t>
      </w:r>
      <w:r>
        <w:rPr>
          <w:rFonts w:hint="eastAsia" w:ascii="仿宋_GB2312" w:hAnsi="仿宋_GB2312" w:eastAsia="仿宋_GB2312" w:cs="仿宋_GB2312"/>
          <w:b w:val="0"/>
          <w:bCs w:val="0"/>
          <w:i w:val="0"/>
          <w:iCs w:val="0"/>
          <w:caps w:val="0"/>
          <w:color w:val="auto"/>
          <w:spacing w:val="0"/>
          <w:sz w:val="32"/>
          <w:szCs w:val="32"/>
          <w:u w:val="none"/>
          <w:lang w:val="en-US" w:eastAsia="zh-CN"/>
        </w:rPr>
        <w:t>1</w:t>
      </w:r>
      <w:r>
        <w:rPr>
          <w:rFonts w:hint="eastAsia" w:ascii="仿宋_GB2312" w:hAnsi="仿宋_GB2312" w:eastAsia="仿宋_GB2312" w:cs="仿宋_GB2312"/>
          <w:b w:val="0"/>
          <w:bCs w:val="0"/>
          <w:i w:val="0"/>
          <w:iCs w:val="0"/>
          <w:caps w:val="0"/>
          <w:color w:val="auto"/>
          <w:spacing w:val="0"/>
          <w:sz w:val="32"/>
          <w:szCs w:val="32"/>
          <w:u w:val="none"/>
          <w:lang w:eastAsia="zh-CN"/>
        </w:rPr>
        <w:t>），并将《</w:t>
      </w:r>
      <w:r>
        <w:rPr>
          <w:rFonts w:hint="eastAsia" w:ascii="仿宋_GB2312" w:hAnsi="仿宋_GB2312" w:eastAsia="仿宋_GB2312" w:cs="仿宋_GB2312"/>
          <w:b w:val="0"/>
          <w:bCs w:val="0"/>
          <w:i w:val="0"/>
          <w:iCs w:val="0"/>
          <w:caps w:val="0"/>
          <w:color w:val="auto"/>
          <w:spacing w:val="0"/>
          <w:sz w:val="32"/>
          <w:szCs w:val="32"/>
          <w:u w:val="none"/>
        </w:rPr>
        <w:t>建设工程规划许可证</w:t>
      </w:r>
      <w:r>
        <w:rPr>
          <w:rFonts w:hint="eastAsia" w:ascii="仿宋_GB2312" w:hAnsi="仿宋_GB2312" w:eastAsia="仿宋_GB2312" w:cs="仿宋_GB2312"/>
          <w:b w:val="0"/>
          <w:bCs w:val="0"/>
          <w:i w:val="0"/>
          <w:iCs w:val="0"/>
          <w:caps w:val="0"/>
          <w:color w:val="auto"/>
          <w:spacing w:val="0"/>
          <w:sz w:val="32"/>
          <w:szCs w:val="32"/>
          <w:u w:val="none"/>
          <w:lang w:eastAsia="zh-CN"/>
        </w:rPr>
        <w:t>》相关信息抄送</w:t>
      </w:r>
      <w:r>
        <w:rPr>
          <w:rFonts w:hint="eastAsia" w:ascii="仿宋_GB2312" w:hAnsi="仿宋_GB2312" w:eastAsia="仿宋_GB2312" w:cs="仿宋_GB2312"/>
          <w:b w:val="0"/>
          <w:bCs w:val="0"/>
          <w:color w:val="auto"/>
          <w:sz w:val="32"/>
          <w:szCs w:val="32"/>
          <w:u w:val="none"/>
          <w:lang w:eastAsia="zh-CN"/>
        </w:rPr>
        <w:t>区发展改革委、</w:t>
      </w:r>
      <w:r>
        <w:rPr>
          <w:rFonts w:hint="eastAsia" w:ascii="仿宋_GB2312" w:hAnsi="仿宋_GB2312" w:eastAsia="仿宋_GB2312" w:cs="仿宋_GB2312"/>
          <w:b w:val="0"/>
          <w:bCs w:val="0"/>
          <w:i w:val="0"/>
          <w:iCs w:val="0"/>
          <w:caps w:val="0"/>
          <w:color w:val="auto"/>
          <w:spacing w:val="0"/>
          <w:sz w:val="32"/>
          <w:szCs w:val="32"/>
          <w:u w:val="none"/>
        </w:rPr>
        <w:t>区</w:t>
      </w:r>
      <w:r>
        <w:rPr>
          <w:rFonts w:hint="eastAsia" w:ascii="仿宋_GB2312" w:hAnsi="仿宋_GB2312" w:eastAsia="仿宋_GB2312" w:cs="仿宋_GB2312"/>
          <w:b w:val="0"/>
          <w:bCs w:val="0"/>
          <w:i w:val="0"/>
          <w:iCs w:val="0"/>
          <w:caps w:val="0"/>
          <w:color w:val="auto"/>
          <w:spacing w:val="0"/>
          <w:sz w:val="32"/>
          <w:szCs w:val="32"/>
          <w:u w:val="none"/>
          <w:lang w:eastAsia="zh-CN"/>
        </w:rPr>
        <w:t>税务。</w:t>
      </w:r>
    </w:p>
    <w:p>
      <w:pPr>
        <w:pStyle w:val="6"/>
        <w:numPr>
          <w:ilvl w:val="0"/>
          <w:numId w:val="0"/>
        </w:numPr>
        <w:ind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i w:val="0"/>
          <w:iCs w:val="0"/>
          <w:caps w:val="0"/>
          <w:color w:val="auto"/>
          <w:spacing w:val="0"/>
          <w:sz w:val="32"/>
          <w:szCs w:val="32"/>
          <w:u w:val="none"/>
          <w:lang w:eastAsia="zh-CN"/>
        </w:rPr>
        <w:t>（二）对于撤销《</w:t>
      </w:r>
      <w:r>
        <w:rPr>
          <w:rFonts w:hint="eastAsia" w:ascii="仿宋_GB2312" w:hAnsi="仿宋_GB2312" w:eastAsia="仿宋_GB2312" w:cs="仿宋_GB2312"/>
          <w:b w:val="0"/>
          <w:bCs w:val="0"/>
          <w:i w:val="0"/>
          <w:iCs w:val="0"/>
          <w:caps w:val="0"/>
          <w:color w:val="auto"/>
          <w:spacing w:val="0"/>
          <w:sz w:val="32"/>
          <w:szCs w:val="32"/>
          <w:u w:val="none"/>
        </w:rPr>
        <w:t>建设工程规划许可证</w:t>
      </w:r>
      <w:r>
        <w:rPr>
          <w:rFonts w:hint="eastAsia" w:ascii="仿宋_GB2312" w:hAnsi="仿宋_GB2312" w:eastAsia="仿宋_GB2312" w:cs="仿宋_GB2312"/>
          <w:b w:val="0"/>
          <w:bCs w:val="0"/>
          <w:i w:val="0"/>
          <w:iCs w:val="0"/>
          <w:caps w:val="0"/>
          <w:color w:val="auto"/>
          <w:spacing w:val="0"/>
          <w:sz w:val="32"/>
          <w:szCs w:val="32"/>
          <w:u w:val="none"/>
          <w:lang w:eastAsia="zh-CN"/>
        </w:rPr>
        <w:t>》的，市规划自然委通州分局在撤销《</w:t>
      </w:r>
      <w:r>
        <w:rPr>
          <w:rFonts w:hint="eastAsia" w:ascii="仿宋_GB2312" w:hAnsi="仿宋_GB2312" w:eastAsia="仿宋_GB2312" w:cs="仿宋_GB2312"/>
          <w:b w:val="0"/>
          <w:bCs w:val="0"/>
          <w:i w:val="0"/>
          <w:iCs w:val="0"/>
          <w:caps w:val="0"/>
          <w:color w:val="auto"/>
          <w:spacing w:val="0"/>
          <w:sz w:val="32"/>
          <w:szCs w:val="32"/>
          <w:u w:val="none"/>
        </w:rPr>
        <w:t>建设工程规划许可证</w:t>
      </w:r>
      <w:r>
        <w:rPr>
          <w:rFonts w:hint="eastAsia" w:ascii="仿宋_GB2312" w:hAnsi="仿宋_GB2312" w:eastAsia="仿宋_GB2312" w:cs="仿宋_GB2312"/>
          <w:b w:val="0"/>
          <w:bCs w:val="0"/>
          <w:i w:val="0"/>
          <w:iCs w:val="0"/>
          <w:caps w:val="0"/>
          <w:color w:val="auto"/>
          <w:spacing w:val="0"/>
          <w:sz w:val="32"/>
          <w:szCs w:val="32"/>
          <w:u w:val="none"/>
          <w:lang w:eastAsia="zh-CN"/>
        </w:rPr>
        <w:t>》</w:t>
      </w:r>
      <w:r>
        <w:rPr>
          <w:rFonts w:hint="eastAsia" w:ascii="仿宋_GB2312" w:hAnsi="仿宋_GB2312" w:eastAsia="仿宋_GB2312" w:cs="仿宋_GB2312"/>
          <w:b w:val="0"/>
          <w:bCs w:val="0"/>
          <w:i w:val="0"/>
          <w:iCs w:val="0"/>
          <w:caps w:val="0"/>
          <w:color w:val="auto"/>
          <w:spacing w:val="0"/>
          <w:sz w:val="32"/>
          <w:szCs w:val="32"/>
          <w:u w:val="none"/>
        </w:rPr>
        <w:t>时，</w:t>
      </w:r>
      <w:r>
        <w:rPr>
          <w:rFonts w:hint="eastAsia" w:ascii="仿宋_GB2312" w:hAnsi="仿宋_GB2312" w:eastAsia="仿宋_GB2312" w:cs="仿宋_GB2312"/>
          <w:b w:val="0"/>
          <w:bCs w:val="0"/>
          <w:i w:val="0"/>
          <w:iCs w:val="0"/>
          <w:caps w:val="0"/>
          <w:color w:val="auto"/>
          <w:spacing w:val="0"/>
          <w:sz w:val="32"/>
          <w:szCs w:val="32"/>
          <w:u w:val="none"/>
          <w:lang w:eastAsia="zh-CN"/>
        </w:rPr>
        <w:t>同步抄送</w:t>
      </w:r>
      <w:r>
        <w:rPr>
          <w:rFonts w:hint="eastAsia" w:ascii="仿宋_GB2312" w:hAnsi="仿宋_GB2312" w:eastAsia="仿宋_GB2312" w:cs="仿宋_GB2312"/>
          <w:b w:val="0"/>
          <w:bCs w:val="0"/>
          <w:color w:val="auto"/>
          <w:sz w:val="32"/>
          <w:szCs w:val="32"/>
          <w:u w:val="none"/>
          <w:lang w:eastAsia="zh-CN"/>
        </w:rPr>
        <w:t>区发展改革委、</w:t>
      </w:r>
      <w:r>
        <w:rPr>
          <w:rFonts w:hint="eastAsia" w:ascii="仿宋_GB2312" w:hAnsi="仿宋_GB2312" w:eastAsia="仿宋_GB2312" w:cs="仿宋_GB2312"/>
          <w:b w:val="0"/>
          <w:bCs w:val="0"/>
          <w:i w:val="0"/>
          <w:iCs w:val="0"/>
          <w:caps w:val="0"/>
          <w:color w:val="auto"/>
          <w:spacing w:val="0"/>
          <w:sz w:val="32"/>
          <w:szCs w:val="32"/>
          <w:u w:val="none"/>
        </w:rPr>
        <w:t>区</w:t>
      </w:r>
      <w:r>
        <w:rPr>
          <w:rFonts w:hint="eastAsia" w:ascii="仿宋_GB2312" w:hAnsi="仿宋_GB2312" w:eastAsia="仿宋_GB2312" w:cs="仿宋_GB2312"/>
          <w:b w:val="0"/>
          <w:bCs w:val="0"/>
          <w:i w:val="0"/>
          <w:iCs w:val="0"/>
          <w:caps w:val="0"/>
          <w:color w:val="auto"/>
          <w:spacing w:val="0"/>
          <w:sz w:val="32"/>
          <w:szCs w:val="32"/>
          <w:u w:val="none"/>
          <w:lang w:eastAsia="zh-CN"/>
        </w:rPr>
        <w:t>税务。</w:t>
      </w:r>
    </w:p>
    <w:p>
      <w:pPr>
        <w:pStyle w:val="6"/>
        <w:ind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（三）建设单位到区税务局办理城市基础设施建设费缴纳、免缴登记等相关手续，区税务局按照规定进行代收。</w:t>
      </w:r>
    </w:p>
    <w:p>
      <w:pPr>
        <w:numPr>
          <w:ilvl w:val="-1"/>
          <w:numId w:val="0"/>
        </w:numPr>
        <w:adjustRightInd/>
        <w:snapToGrid/>
        <w:spacing w:after="0" w:line="240" w:lineRule="auto"/>
        <w:ind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（四）建设单位持缴款凭证到银行办理缴款手续，所缴费用交入区财政专户。区财政局将城市基础设施建设费入库信息</w:t>
      </w:r>
      <w:r>
        <w:rPr>
          <w:rFonts w:hint="eastAsia" w:ascii="仿宋_GB2312" w:hAnsi="仿宋_GB2312" w:eastAsia="仿宋_GB2312" w:cs="仿宋_GB2312"/>
          <w:b w:val="0"/>
          <w:bCs w:val="0"/>
          <w:i w:val="0"/>
          <w:iCs w:val="0"/>
          <w:caps w:val="0"/>
          <w:color w:val="auto"/>
          <w:spacing w:val="0"/>
          <w:sz w:val="32"/>
          <w:szCs w:val="32"/>
          <w:u w:val="none"/>
          <w:lang w:eastAsia="zh-CN"/>
        </w:rPr>
        <w:t>传递</w:t>
      </w:r>
      <w:r>
        <w:rPr>
          <w:rFonts w:hint="eastAsia" w:ascii="仿宋_GB2312" w:hAnsi="仿宋_GB2312" w:eastAsia="仿宋_GB2312" w:cs="仿宋_GB2312"/>
          <w:b w:val="0"/>
          <w:bCs w:val="0"/>
          <w:color w:val="auto"/>
          <w:sz w:val="32"/>
          <w:szCs w:val="32"/>
          <w:u w:val="none"/>
          <w:lang w:eastAsia="zh-CN"/>
        </w:rPr>
        <w:t>区发展改革委、区税务局。</w:t>
      </w:r>
    </w:p>
    <w:p>
      <w:pPr>
        <w:numPr>
          <w:ilvl w:val="-1"/>
          <w:numId w:val="0"/>
        </w:numPr>
        <w:adjustRightInd/>
        <w:snapToGrid/>
        <w:spacing w:after="0" w:line="240" w:lineRule="auto"/>
        <w:ind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（五）对于在规定期限内未办理城市基础设施建设费相关手续的建设单位，区税务局将名单</w:t>
      </w:r>
      <w:r>
        <w:rPr>
          <w:rFonts w:hint="eastAsia" w:ascii="仿宋_GB2312" w:hAnsi="仿宋_GB2312" w:eastAsia="仿宋_GB2312" w:cs="仿宋_GB2312"/>
          <w:b w:val="0"/>
          <w:bCs w:val="0"/>
          <w:i w:val="0"/>
          <w:iCs w:val="0"/>
          <w:caps w:val="0"/>
          <w:color w:val="auto"/>
          <w:spacing w:val="0"/>
          <w:sz w:val="32"/>
          <w:szCs w:val="32"/>
          <w:u w:val="none"/>
          <w:lang w:eastAsia="zh-CN"/>
        </w:rPr>
        <w:t>传递</w:t>
      </w:r>
      <w:r>
        <w:rPr>
          <w:rFonts w:hint="eastAsia" w:ascii="仿宋_GB2312" w:hAnsi="仿宋_GB2312" w:eastAsia="仿宋_GB2312" w:cs="仿宋_GB2312"/>
          <w:b w:val="0"/>
          <w:bCs w:val="0"/>
          <w:color w:val="auto"/>
          <w:sz w:val="32"/>
          <w:szCs w:val="32"/>
          <w:u w:val="none"/>
          <w:lang w:eastAsia="zh-CN"/>
        </w:rPr>
        <w:t>给区发展改革委、区住房城乡建设委、</w:t>
      </w:r>
      <w:r>
        <w:rPr>
          <w:rFonts w:hint="eastAsia" w:ascii="仿宋_GB2312" w:hAnsi="仿宋_GB2312" w:eastAsia="仿宋_GB2312" w:cs="仿宋_GB2312"/>
          <w:b w:val="0"/>
          <w:bCs w:val="0"/>
          <w:i w:val="0"/>
          <w:iCs w:val="0"/>
          <w:caps w:val="0"/>
          <w:color w:val="auto"/>
          <w:spacing w:val="0"/>
          <w:sz w:val="32"/>
          <w:szCs w:val="32"/>
          <w:u w:val="none"/>
          <w:lang w:eastAsia="zh-CN"/>
        </w:rPr>
        <w:t>市规划自然委通州分局、相关乡镇街道政府。由</w:t>
      </w:r>
      <w:r>
        <w:rPr>
          <w:rFonts w:hint="eastAsia" w:ascii="仿宋_GB2312" w:hAnsi="仿宋_GB2312" w:eastAsia="仿宋_GB2312" w:cs="仿宋_GB2312"/>
          <w:b w:val="0"/>
          <w:bCs w:val="0"/>
          <w:color w:val="auto"/>
          <w:sz w:val="32"/>
          <w:szCs w:val="32"/>
          <w:u w:val="none"/>
          <w:lang w:eastAsia="zh-CN"/>
        </w:rPr>
        <w:t>区住房城乡建设委牵头，组织区发展改革委、</w:t>
      </w:r>
      <w:r>
        <w:rPr>
          <w:rFonts w:hint="eastAsia" w:ascii="仿宋_GB2312" w:hAnsi="仿宋_GB2312" w:eastAsia="仿宋_GB2312" w:cs="仿宋_GB2312"/>
          <w:b w:val="0"/>
          <w:bCs w:val="0"/>
          <w:i w:val="0"/>
          <w:iCs w:val="0"/>
          <w:caps w:val="0"/>
          <w:color w:val="auto"/>
          <w:spacing w:val="0"/>
          <w:sz w:val="32"/>
          <w:szCs w:val="32"/>
          <w:u w:val="none"/>
          <w:lang w:eastAsia="zh-CN"/>
        </w:rPr>
        <w:t>市规划自然委通州分局、相关乡镇街道政府对未办理</w:t>
      </w:r>
      <w:r>
        <w:rPr>
          <w:rFonts w:hint="eastAsia" w:ascii="仿宋_GB2312" w:hAnsi="仿宋_GB2312" w:eastAsia="仿宋_GB2312" w:cs="仿宋_GB2312"/>
          <w:b w:val="0"/>
          <w:bCs w:val="0"/>
          <w:color w:val="auto"/>
          <w:sz w:val="32"/>
          <w:szCs w:val="32"/>
          <w:u w:val="none"/>
          <w:lang w:eastAsia="zh-CN"/>
        </w:rPr>
        <w:t>城市基础设施建设费</w:t>
      </w:r>
      <w:r>
        <w:rPr>
          <w:rFonts w:hint="eastAsia" w:ascii="仿宋_GB2312" w:hAnsi="仿宋_GB2312" w:eastAsia="仿宋_GB2312" w:cs="仿宋_GB2312"/>
          <w:b w:val="0"/>
          <w:bCs w:val="0"/>
          <w:i w:val="0"/>
          <w:iCs w:val="0"/>
          <w:caps w:val="0"/>
          <w:color w:val="auto"/>
          <w:spacing w:val="0"/>
          <w:sz w:val="32"/>
          <w:szCs w:val="32"/>
          <w:u w:val="none"/>
          <w:lang w:eastAsia="zh-CN"/>
        </w:rPr>
        <w:t>相关手续的建设单位进行督促提示。</w:t>
      </w:r>
    </w:p>
    <w:p>
      <w:pPr>
        <w:widowControl/>
        <w:pBdr>
          <w:top w:val="none" w:color="auto" w:sz="0" w:space="0"/>
          <w:left w:val="none" w:color="auto" w:sz="0" w:space="0"/>
          <w:bottom w:val="none" w:color="auto" w:sz="0" w:space="0"/>
          <w:right w:val="none" w:color="auto" w:sz="0" w:space="0"/>
        </w:pBdr>
        <w:adjustRightInd/>
        <w:snapToGrid/>
        <w:spacing w:after="0" w:line="240" w:lineRule="auto"/>
        <w:ind w:firstLine="640" w:firstLineChars="200"/>
        <w:jc w:val="left"/>
        <w:rPr>
          <w:rFonts w:hint="eastAsia" w:ascii="仿宋_GB2312" w:hAnsi="仿宋_GB2312" w:eastAsia="仿宋_GB2312" w:cs="仿宋_GB2312"/>
          <w:b w:val="0"/>
          <w:bCs w:val="0"/>
          <w:color w:val="auto"/>
          <w:kern w:val="2"/>
          <w:sz w:val="32"/>
          <w:szCs w:val="32"/>
          <w:u w:val="none"/>
          <w:lang w:bidi="ar-SA"/>
        </w:rPr>
      </w:pPr>
      <w:r>
        <w:rPr>
          <w:rFonts w:hint="eastAsia" w:ascii="仿宋_GB2312" w:hAnsi="仿宋_GB2312" w:eastAsia="仿宋_GB2312" w:cs="仿宋_GB2312"/>
          <w:b w:val="0"/>
          <w:bCs w:val="0"/>
          <w:i w:val="0"/>
          <w:iCs w:val="0"/>
          <w:caps w:val="0"/>
          <w:color w:val="auto"/>
          <w:spacing w:val="0"/>
          <w:kern w:val="2"/>
          <w:sz w:val="32"/>
          <w:szCs w:val="32"/>
          <w:u w:val="none"/>
          <w:lang w:eastAsia="zh-CN" w:bidi="ar-SA"/>
        </w:rPr>
        <w:t>（六）</w:t>
      </w:r>
      <w:r>
        <w:rPr>
          <w:rFonts w:hint="eastAsia" w:ascii="仿宋_GB2312" w:hAnsi="仿宋_GB2312" w:eastAsia="仿宋_GB2312" w:cs="仿宋_GB2312"/>
          <w:b w:val="0"/>
          <w:bCs w:val="0"/>
          <w:color w:val="auto"/>
          <w:kern w:val="2"/>
          <w:sz w:val="32"/>
          <w:szCs w:val="32"/>
          <w:u w:val="none"/>
          <w:lang w:bidi="ar-SA"/>
        </w:rPr>
        <w:t>需退还城市基础设施建设费的，</w:t>
      </w:r>
      <w:r>
        <w:rPr>
          <w:rFonts w:hint="eastAsia" w:ascii="仿宋_GB2312" w:hAnsi="仿宋_GB2312" w:eastAsia="仿宋_GB2312" w:cs="仿宋_GB2312"/>
          <w:b w:val="0"/>
          <w:bCs w:val="0"/>
          <w:color w:val="auto"/>
          <w:kern w:val="2"/>
          <w:sz w:val="32"/>
          <w:szCs w:val="32"/>
          <w:u w:val="none"/>
          <w:lang w:eastAsia="zh-CN" w:bidi="ar-SA"/>
        </w:rPr>
        <w:t>由</w:t>
      </w:r>
      <w:r>
        <w:rPr>
          <w:rFonts w:hint="eastAsia" w:ascii="仿宋_GB2312" w:hAnsi="仿宋_GB2312" w:eastAsia="仿宋_GB2312" w:cs="仿宋_GB2312"/>
          <w:b w:val="0"/>
          <w:bCs w:val="0"/>
          <w:color w:val="auto"/>
          <w:kern w:val="2"/>
          <w:sz w:val="32"/>
          <w:szCs w:val="32"/>
          <w:u w:val="none"/>
          <w:lang w:bidi="ar-SA"/>
        </w:rPr>
        <w:t>区财政局依据国库管理有关政策及相关规定办理城市基础设施建设费退还工作。</w:t>
      </w:r>
    </w:p>
    <w:p>
      <w:pPr>
        <w:widowControl/>
        <w:pBdr>
          <w:top w:val="none" w:color="auto" w:sz="0" w:space="0"/>
          <w:left w:val="none" w:color="auto" w:sz="0" w:space="0"/>
          <w:bottom w:val="none" w:color="auto" w:sz="0" w:space="0"/>
          <w:right w:val="none" w:color="auto" w:sz="0" w:space="0"/>
        </w:pBdr>
        <w:adjustRightInd/>
        <w:snapToGrid/>
        <w:spacing w:after="0" w:line="360" w:lineRule="auto"/>
        <w:ind w:firstLine="640" w:firstLineChars="200"/>
        <w:jc w:val="left"/>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第六条</w:t>
      </w:r>
      <w:r>
        <w:rPr>
          <w:rFonts w:hint="eastAsia" w:ascii="仿宋_GB2312" w:hAnsi="仿宋_GB2312" w:eastAsia="仿宋_GB2312" w:cs="仿宋_GB2312"/>
          <w:b w:val="0"/>
          <w:bCs w:val="0"/>
          <w:color w:val="auto"/>
          <w:sz w:val="32"/>
          <w:szCs w:val="32"/>
          <w:u w:val="none"/>
          <w:lang w:val="en-US" w:eastAsia="zh-CN"/>
        </w:rPr>
        <w:t xml:space="preserve"> </w:t>
      </w:r>
      <w:r>
        <w:rPr>
          <w:rFonts w:hint="eastAsia" w:ascii="仿宋_GB2312" w:hAnsi="仿宋_GB2312" w:eastAsia="仿宋_GB2312" w:cs="仿宋_GB2312"/>
          <w:b w:val="0"/>
          <w:bCs w:val="0"/>
          <w:color w:val="auto"/>
          <w:sz w:val="32"/>
          <w:szCs w:val="32"/>
          <w:u w:val="none"/>
          <w:lang w:eastAsia="zh-CN"/>
        </w:rPr>
        <w:t>本办法实施后，上级人民政府或上级人民政府职能部门出台城市基础设施建设费相关规范性文件的，以该规范性文件为准。</w:t>
      </w:r>
    </w:p>
    <w:p>
      <w:pPr>
        <w:adjustRightInd/>
        <w:snapToGrid/>
        <w:spacing w:after="0" w:line="240" w:lineRule="auto"/>
        <w:ind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val="en-US" w:eastAsia="zh-CN"/>
        </w:rPr>
        <w:t xml:space="preserve">第七条  </w:t>
      </w:r>
      <w:r>
        <w:rPr>
          <w:rFonts w:hint="eastAsia" w:ascii="仿宋_GB2312" w:hAnsi="仿宋_GB2312" w:eastAsia="仿宋_GB2312" w:cs="仿宋_GB2312"/>
          <w:b w:val="0"/>
          <w:bCs w:val="0"/>
          <w:color w:val="auto"/>
          <w:sz w:val="32"/>
          <w:szCs w:val="32"/>
          <w:u w:val="none"/>
          <w:lang w:eastAsia="zh-CN"/>
        </w:rPr>
        <w:t>本办法自印发之日起施行。办法印发之日尚未完成缴费、免缴登记的项目按本办法执行。</w:t>
      </w:r>
    </w:p>
    <w:p>
      <w:pPr>
        <w:pStyle w:val="6"/>
        <w:rPr>
          <w:rFonts w:hint="default"/>
          <w:lang w:val="en-US" w:eastAsia="zh-CN"/>
        </w:rPr>
      </w:pPr>
      <w:r>
        <w:rPr>
          <w:rFonts w:hint="eastAsia" w:ascii="仿宋_GB2312" w:hAnsi="仿宋_GB2312" w:eastAsia="仿宋_GB2312" w:cs="仿宋_GB2312"/>
          <w:b w:val="0"/>
          <w:bCs w:val="0"/>
          <w:color w:val="auto"/>
          <w:sz w:val="32"/>
          <w:szCs w:val="32"/>
          <w:u w:val="none"/>
          <w:lang w:val="en-US" w:eastAsia="zh-CN"/>
        </w:rPr>
        <w:t xml:space="preserve">    </w:t>
      </w:r>
    </w:p>
    <w:p>
      <w:pPr>
        <w:pStyle w:val="7"/>
        <w:rPr>
          <w:rFonts w:hint="default"/>
          <w:lang w:val="en-US" w:eastAsia="zh-CN"/>
        </w:rPr>
      </w:pPr>
      <w:r>
        <w:rPr>
          <w:rFonts w:hint="eastAsia"/>
          <w:lang w:val="en-US" w:eastAsia="zh-CN"/>
        </w:rPr>
        <w:t xml:space="preserve">     </w:t>
      </w:r>
    </w:p>
    <w:p/>
    <w:p/>
    <w:p/>
    <w:p/>
    <w:p/>
    <w:p/>
    <w:p/>
    <w:p/>
    <w:p/>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left"/>
        <w:textAlignment w:val="baseline"/>
        <w:outlineLvl w:val="9"/>
        <w:rPr>
          <w:rStyle w:val="8"/>
          <w:rFonts w:hint="default" w:ascii="仿宋_GB2312" w:hAnsi="仿宋_GB2312" w:eastAsia="仿宋_GB2312"/>
          <w:b w:val="0"/>
          <w:bCs w:val="0"/>
          <w:i w:val="0"/>
          <w:caps w:val="0"/>
          <w:color w:val="auto"/>
          <w:spacing w:val="0"/>
          <w:w w:val="100"/>
          <w:kern w:val="2"/>
          <w:sz w:val="32"/>
          <w:szCs w:val="32"/>
          <w:highlight w:val="none"/>
          <w:lang w:val="en-US" w:eastAsia="zh-CN" w:bidi="ar-SA"/>
        </w:rPr>
      </w:pPr>
      <w:r>
        <w:rPr>
          <w:rStyle w:val="8"/>
          <w:rFonts w:hint="eastAsia" w:ascii="CESI黑体-GB13000" w:hAnsi="CESI黑体-GB13000" w:eastAsia="CESI黑体-GB13000" w:cs="CESI黑体-GB13000"/>
          <w:b w:val="0"/>
          <w:bCs w:val="0"/>
          <w:i w:val="0"/>
          <w:caps w:val="0"/>
          <w:color w:val="auto"/>
          <w:spacing w:val="0"/>
          <w:w w:val="100"/>
          <w:kern w:val="2"/>
          <w:sz w:val="32"/>
          <w:szCs w:val="32"/>
          <w:highlight w:val="none"/>
          <w:lang w:val="en-US" w:eastAsia="zh-CN" w:bidi="ar-SA"/>
        </w:rPr>
        <w:t>附件1</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baseline"/>
        <w:outlineLvl w:val="9"/>
        <w:rPr>
          <w:rStyle w:val="8"/>
          <w:rFonts w:ascii="Times New Roman" w:hAnsi="Times New Roman" w:eastAsia="宋体"/>
          <w:b w:val="0"/>
          <w:i w:val="0"/>
          <w:caps w:val="0"/>
          <w:color w:val="auto"/>
          <w:spacing w:val="0"/>
          <w:w w:val="100"/>
          <w:kern w:val="2"/>
          <w:sz w:val="21"/>
          <w:szCs w:val="24"/>
          <w:highlight w:val="none"/>
          <w:lang w:val="en-US" w:eastAsia="zh-CN" w:bidi="ar-SA"/>
        </w:rPr>
      </w:pPr>
    </w:p>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outlineLvl w:val="9"/>
        <w:rPr>
          <w:rStyle w:val="8"/>
          <w:rFonts w:ascii="方正小标宋简体" w:hAnsi="方正小标宋简体" w:eastAsia="方正小标宋简体"/>
          <w:b w:val="0"/>
          <w:bCs w:val="0"/>
          <w:i w:val="0"/>
          <w:caps w:val="0"/>
          <w:color w:val="auto"/>
          <w:spacing w:val="0"/>
          <w:w w:val="100"/>
          <w:kern w:val="2"/>
          <w:sz w:val="44"/>
          <w:szCs w:val="44"/>
          <w:highlight w:val="none"/>
          <w:lang w:val="en-US" w:eastAsia="zh-CN" w:bidi="ar-SA"/>
        </w:rPr>
      </w:pPr>
      <w:r>
        <w:rPr>
          <w:rStyle w:val="8"/>
          <w:rFonts w:hint="eastAsia" w:ascii="方正小标宋简体" w:hAnsi="方正小标宋简体" w:eastAsia="方正小标宋简体"/>
          <w:b w:val="0"/>
          <w:bCs w:val="0"/>
          <w:i w:val="0"/>
          <w:caps w:val="0"/>
          <w:color w:val="auto"/>
          <w:spacing w:val="0"/>
          <w:w w:val="100"/>
          <w:kern w:val="2"/>
          <w:sz w:val="44"/>
          <w:szCs w:val="44"/>
          <w:highlight w:val="none"/>
          <w:lang w:val="en-US" w:eastAsia="zh-CN" w:bidi="ar-SA"/>
        </w:rPr>
        <w:t>通州</w:t>
      </w:r>
      <w:r>
        <w:rPr>
          <w:rStyle w:val="8"/>
          <w:rFonts w:ascii="方正小标宋简体" w:hAnsi="方正小标宋简体" w:eastAsia="方正小标宋简体"/>
          <w:b w:val="0"/>
          <w:bCs w:val="0"/>
          <w:i w:val="0"/>
          <w:caps w:val="0"/>
          <w:color w:val="auto"/>
          <w:spacing w:val="0"/>
          <w:w w:val="100"/>
          <w:kern w:val="2"/>
          <w:sz w:val="44"/>
          <w:szCs w:val="44"/>
          <w:highlight w:val="none"/>
          <w:lang w:val="en-US" w:eastAsia="zh-CN" w:bidi="ar-SA"/>
        </w:rPr>
        <w:t>区城市基础设施建设费</w:t>
      </w:r>
      <w:r>
        <w:rPr>
          <w:rStyle w:val="8"/>
          <w:rFonts w:hint="eastAsia" w:ascii="方正小标宋简体" w:hAnsi="方正小标宋简体" w:eastAsia="方正小标宋简体"/>
          <w:b w:val="0"/>
          <w:bCs w:val="0"/>
          <w:i w:val="0"/>
          <w:caps w:val="0"/>
          <w:color w:val="auto"/>
          <w:spacing w:val="0"/>
          <w:w w:val="100"/>
          <w:kern w:val="2"/>
          <w:sz w:val="44"/>
          <w:szCs w:val="44"/>
          <w:highlight w:val="none"/>
          <w:lang w:val="en-US" w:eastAsia="zh-CN" w:bidi="ar-SA"/>
        </w:rPr>
        <w:t>缴费提示单</w:t>
      </w:r>
    </w:p>
    <w:p>
      <w:pPr>
        <w:pStyle w:val="3"/>
        <w:keepNext w:val="0"/>
        <w:keepLines w:val="0"/>
        <w:pageBreakBefore w:val="0"/>
        <w:widowControl/>
        <w:kinsoku/>
        <w:wordWrap/>
        <w:overflowPunct/>
        <w:topLinePunct w:val="0"/>
        <w:autoSpaceDE/>
        <w:autoSpaceDN/>
        <w:bidi w:val="0"/>
        <w:adjustRightInd/>
        <w:snapToGrid/>
        <w:spacing w:before="240" w:beforeAutospacing="0" w:after="60" w:afterAutospacing="0" w:line="560" w:lineRule="exact"/>
        <w:jc w:val="center"/>
        <w:textAlignment w:val="baseline"/>
        <w:outlineLvl w:val="9"/>
        <w:rPr>
          <w:rStyle w:val="8"/>
          <w:rFonts w:ascii="Cambria" w:hAnsi="Cambria" w:cs="Times New Roman"/>
          <w:b/>
          <w:bCs/>
          <w:i w:val="0"/>
          <w:caps w:val="0"/>
          <w:color w:val="auto"/>
          <w:spacing w:val="0"/>
          <w:w w:val="100"/>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outlineLvl w:val="9"/>
        <w:rPr>
          <w:rStyle w:val="8"/>
          <w:rFonts w:ascii="仿宋_GB2312" w:hAnsi="仿宋_GB2312" w:eastAsia="仿宋_GB2312"/>
          <w:b w:val="0"/>
          <w:bCs w:val="0"/>
          <w:i w:val="0"/>
          <w:caps w:val="0"/>
          <w:color w:val="auto"/>
          <w:spacing w:val="0"/>
          <w:w w:val="100"/>
          <w:kern w:val="2"/>
          <w:sz w:val="32"/>
          <w:szCs w:val="32"/>
          <w:highlight w:val="none"/>
          <w:lang w:val="en-US" w:eastAsia="zh-CN" w:bidi="ar-SA"/>
        </w:rPr>
      </w:pPr>
      <w:r>
        <w:rPr>
          <w:rStyle w:val="8"/>
          <w:rFonts w:hint="eastAsia" w:ascii="仿宋_GB2312" w:hAnsi="仿宋_GB2312" w:eastAsia="仿宋_GB2312"/>
          <w:b w:val="0"/>
          <w:i w:val="0"/>
          <w:caps w:val="0"/>
          <w:color w:val="auto"/>
          <w:spacing w:val="0"/>
          <w:w w:val="100"/>
          <w:kern w:val="2"/>
          <w:sz w:val="32"/>
          <w:szCs w:val="32"/>
          <w:highlight w:val="none"/>
          <w:lang w:val="en-US" w:eastAsia="zh-CN" w:bidi="ar-SA"/>
        </w:rPr>
        <w:t>按照《通州区城市基础设施建设费征收办法》规定，建设单位应办理城市基础设施建设费相关手续。请你单位在领取《建设工程规划许可证》</w:t>
      </w:r>
      <w:r>
        <w:rPr>
          <w:rFonts w:hint="eastAsia" w:ascii="仿宋_GB2312" w:hAnsi="仿宋_GB2312" w:eastAsia="仿宋_GB2312" w:cs="仿宋_GB2312"/>
          <w:color w:val="auto"/>
          <w:sz w:val="32"/>
          <w:szCs w:val="32"/>
          <w:lang w:val="en-US" w:eastAsia="zh-CN"/>
        </w:rPr>
        <w:t>60日</w:t>
      </w:r>
      <w:r>
        <w:rPr>
          <w:rFonts w:hint="eastAsia" w:ascii="仿宋_GB2312" w:hAnsi="仿宋_GB2312" w:eastAsia="仿宋_GB2312" w:cs="仿宋_GB2312"/>
          <w:color w:val="auto"/>
          <w:sz w:val="32"/>
          <w:szCs w:val="32"/>
        </w:rPr>
        <w:t>内</w:t>
      </w:r>
      <w:r>
        <w:rPr>
          <w:rFonts w:hint="eastAsia" w:ascii="仿宋_GB2312" w:hAnsi="仿宋_GB2312" w:eastAsia="仿宋_GB2312" w:cs="仿宋_GB2312"/>
          <w:color w:val="auto"/>
          <w:sz w:val="32"/>
          <w:szCs w:val="32"/>
          <w:lang w:eastAsia="zh-CN"/>
        </w:rPr>
        <w:t>主动</w:t>
      </w:r>
      <w:r>
        <w:rPr>
          <w:rStyle w:val="8"/>
          <w:rFonts w:ascii="仿宋_GB2312" w:hAnsi="仿宋_GB2312" w:eastAsia="仿宋_GB2312"/>
          <w:b w:val="0"/>
          <w:i w:val="0"/>
          <w:caps w:val="0"/>
          <w:color w:val="auto"/>
          <w:spacing w:val="0"/>
          <w:w w:val="100"/>
          <w:kern w:val="2"/>
          <w:sz w:val="32"/>
          <w:szCs w:val="32"/>
          <w:highlight w:val="none"/>
          <w:lang w:val="en-US" w:eastAsia="zh-CN" w:bidi="ar-SA"/>
        </w:rPr>
        <w:t>前往</w:t>
      </w:r>
      <w:r>
        <w:rPr>
          <w:rStyle w:val="8"/>
          <w:rFonts w:hint="eastAsia" w:ascii="仿宋_GB2312" w:hAnsi="仿宋_GB2312" w:eastAsia="仿宋_GB2312"/>
          <w:b w:val="0"/>
          <w:bCs w:val="0"/>
          <w:i w:val="0"/>
          <w:caps w:val="0"/>
          <w:color w:val="auto"/>
          <w:spacing w:val="0"/>
          <w:w w:val="100"/>
          <w:kern w:val="2"/>
          <w:sz w:val="32"/>
          <w:szCs w:val="32"/>
          <w:highlight w:val="none"/>
          <w:lang w:val="en-US" w:eastAsia="zh-CN" w:bidi="ar-SA"/>
        </w:rPr>
        <w:t>区税务局</w:t>
      </w:r>
      <w:r>
        <w:rPr>
          <w:rStyle w:val="8"/>
          <w:rFonts w:ascii="仿宋_GB2312" w:hAnsi="仿宋_GB2312" w:eastAsia="仿宋_GB2312"/>
          <w:b w:val="0"/>
          <w:i w:val="0"/>
          <w:caps w:val="0"/>
          <w:color w:val="auto"/>
          <w:spacing w:val="0"/>
          <w:w w:val="100"/>
          <w:kern w:val="2"/>
          <w:sz w:val="32"/>
          <w:szCs w:val="32"/>
          <w:highlight w:val="none"/>
          <w:lang w:val="en-US" w:eastAsia="zh-CN" w:bidi="ar-SA"/>
        </w:rPr>
        <w:t>服务窗口</w:t>
      </w:r>
      <w:r>
        <w:rPr>
          <w:rFonts w:hint="eastAsia" w:ascii="仿宋_GB2312" w:hAnsi="仿宋_GB2312" w:eastAsia="仿宋_GB2312" w:cs="仿宋_GB2312"/>
          <w:color w:val="auto"/>
          <w:sz w:val="32"/>
          <w:szCs w:val="32"/>
          <w:lang w:eastAsia="zh-CN"/>
        </w:rPr>
        <w:t>办理该项目的城市基础设施建设费相关手续，并及时足额缴纳相关费款</w:t>
      </w:r>
      <w:r>
        <w:rPr>
          <w:rStyle w:val="8"/>
          <w:rFonts w:ascii="仿宋_GB2312" w:hAnsi="仿宋_GB2312" w:eastAsia="仿宋_GB2312"/>
          <w:b w:val="0"/>
          <w:bCs w:val="0"/>
          <w:i w:val="0"/>
          <w:caps w:val="0"/>
          <w:color w:val="auto"/>
          <w:spacing w:val="0"/>
          <w:w w:val="100"/>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outlineLvl w:val="9"/>
        <w:rPr>
          <w:rStyle w:val="8"/>
          <w:rFonts w:ascii="仿宋_GB2312" w:hAnsi="仿宋_GB2312" w:eastAsia="仿宋_GB2312"/>
          <w:b w:val="0"/>
          <w:i w:val="0"/>
          <w:caps w:val="0"/>
          <w:color w:val="auto"/>
          <w:spacing w:val="0"/>
          <w:w w:val="100"/>
          <w:kern w:val="2"/>
          <w:sz w:val="32"/>
          <w:szCs w:val="32"/>
          <w:highlight w:val="none"/>
          <w:lang w:val="en-US" w:eastAsia="zh-CN" w:bidi="ar-SA"/>
        </w:rPr>
      </w:pPr>
      <w:r>
        <w:rPr>
          <w:rStyle w:val="8"/>
          <w:rFonts w:ascii="仿宋_GB2312" w:hAnsi="仿宋_GB2312" w:eastAsia="仿宋_GB2312"/>
          <w:b w:val="0"/>
          <w:bCs w:val="0"/>
          <w:i w:val="0"/>
          <w:caps w:val="0"/>
          <w:color w:val="auto"/>
          <w:spacing w:val="0"/>
          <w:w w:val="100"/>
          <w:kern w:val="2"/>
          <w:sz w:val="32"/>
          <w:szCs w:val="32"/>
          <w:highlight w:val="none"/>
          <w:lang w:val="en-US" w:eastAsia="zh-CN" w:bidi="ar-SA"/>
        </w:rPr>
        <w:t>特此</w:t>
      </w:r>
      <w:r>
        <w:rPr>
          <w:rStyle w:val="8"/>
          <w:rFonts w:hint="eastAsia" w:ascii="仿宋_GB2312" w:hAnsi="仿宋_GB2312" w:eastAsia="仿宋_GB2312"/>
          <w:b w:val="0"/>
          <w:bCs w:val="0"/>
          <w:i w:val="0"/>
          <w:caps w:val="0"/>
          <w:color w:val="auto"/>
          <w:spacing w:val="0"/>
          <w:w w:val="100"/>
          <w:kern w:val="2"/>
          <w:sz w:val="32"/>
          <w:szCs w:val="32"/>
          <w:highlight w:val="none"/>
          <w:lang w:val="en-US" w:eastAsia="zh-CN" w:bidi="ar-SA"/>
        </w:rPr>
        <w:t>提示</w:t>
      </w:r>
      <w:r>
        <w:rPr>
          <w:rStyle w:val="8"/>
          <w:rFonts w:ascii="仿宋_GB2312" w:hAnsi="仿宋_GB2312" w:eastAsia="仿宋_GB2312"/>
          <w:b w:val="0"/>
          <w:bCs w:val="0"/>
          <w:i w:val="0"/>
          <w:caps w:val="0"/>
          <w:color w:val="auto"/>
          <w:spacing w:val="0"/>
          <w:w w:val="100"/>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outlineLvl w:val="9"/>
        <w:rPr>
          <w:rStyle w:val="8"/>
          <w:rFonts w:ascii="仿宋_GB2312" w:hAnsi="仿宋_GB2312" w:eastAsia="仿宋_GB2312"/>
          <w:b w:val="0"/>
          <w:bCs w:val="0"/>
          <w:i w:val="0"/>
          <w:caps w:val="0"/>
          <w:color w:val="auto"/>
          <w:spacing w:val="0"/>
          <w:w w:val="100"/>
          <w:kern w:val="2"/>
          <w:sz w:val="32"/>
          <w:szCs w:val="32"/>
          <w:highlight w:val="none"/>
          <w:lang w:val="en-US" w:eastAsia="zh-CN" w:bidi="ar-SA"/>
        </w:rPr>
      </w:pPr>
    </w:p>
    <w:p>
      <w:pPr>
        <w:pStyle w:val="6"/>
        <w:keepNext w:val="0"/>
        <w:keepLines w:val="0"/>
        <w:pageBreakBefore w:val="0"/>
        <w:kinsoku/>
        <w:wordWrap/>
        <w:overflowPunct/>
        <w:topLinePunct w:val="0"/>
        <w:autoSpaceDE/>
        <w:autoSpaceDN/>
        <w:bidi w:val="0"/>
        <w:adjustRightInd/>
        <w:snapToGrid/>
        <w:spacing w:line="560" w:lineRule="exact"/>
        <w:textAlignment w:val="baseline"/>
        <w:outlineLvl w:val="9"/>
        <w:rPr>
          <w:color w:val="auto"/>
          <w:highlight w:val="none"/>
          <w:lang w:val="en-US" w:eastAsia="zh-CN"/>
        </w:rPr>
      </w:pPr>
    </w:p>
    <w:p>
      <w:pPr>
        <w:pStyle w:val="7"/>
        <w:keepNext w:val="0"/>
        <w:keepLines w:val="0"/>
        <w:pageBreakBefore w:val="0"/>
        <w:kinsoku/>
        <w:wordWrap/>
        <w:overflowPunct/>
        <w:topLinePunct w:val="0"/>
        <w:autoSpaceDE/>
        <w:autoSpaceDN/>
        <w:bidi w:val="0"/>
        <w:adjustRightInd/>
        <w:snapToGrid/>
        <w:spacing w:line="560" w:lineRule="exact"/>
        <w:textAlignment w:val="baseline"/>
        <w:outlineLvl w:val="9"/>
        <w:rPr>
          <w:color w:val="auto"/>
          <w:highlight w:val="none"/>
          <w:lang w:val="en-US" w:eastAsia="zh-CN"/>
        </w:rPr>
      </w:pPr>
    </w:p>
    <w:p>
      <w:pPr>
        <w:rPr>
          <w:rStyle w:val="8"/>
          <w:rFonts w:ascii="CESI仿宋-GB2312" w:hAnsi="CESI仿宋-GB2312" w:eastAsia="CESI仿宋-GB2312" w:cs="CESI仿宋-GB2312"/>
          <w:b/>
          <w:bCs/>
          <w:i w:val="0"/>
          <w:caps w:val="0"/>
          <w:color w:val="auto"/>
          <w:spacing w:val="0"/>
          <w:w w:val="100"/>
          <w:kern w:val="2"/>
          <w:sz w:val="32"/>
          <w:szCs w:val="32"/>
          <w:highlight w:val="none"/>
          <w:lang w:val="en-US" w:eastAsia="zh-CN" w:bidi="ar-SA"/>
        </w:rPr>
      </w:pPr>
    </w:p>
    <w:p>
      <w:pPr>
        <w:rPr>
          <w:rStyle w:val="8"/>
          <w:rFonts w:ascii="CESI仿宋-GB2312" w:hAnsi="CESI仿宋-GB2312" w:eastAsia="CESI仿宋-GB2312" w:cs="CESI仿宋-GB2312"/>
          <w:b/>
          <w:bCs/>
          <w:i w:val="0"/>
          <w:caps w:val="0"/>
          <w:color w:val="auto"/>
          <w:spacing w:val="0"/>
          <w:w w:val="100"/>
          <w:kern w:val="2"/>
          <w:sz w:val="32"/>
          <w:szCs w:val="32"/>
          <w:highlight w:val="none"/>
          <w:lang w:val="en-US" w:eastAsia="zh-CN" w:bidi="ar-SA"/>
        </w:rPr>
      </w:pPr>
    </w:p>
    <w:p>
      <w:pPr>
        <w:rPr>
          <w:rStyle w:val="8"/>
          <w:rFonts w:ascii="CESI仿宋-GB2312" w:hAnsi="CESI仿宋-GB2312" w:eastAsia="CESI仿宋-GB2312" w:cs="CESI仿宋-GB2312"/>
          <w:b/>
          <w:bCs/>
          <w:i w:val="0"/>
          <w:caps w:val="0"/>
          <w:color w:val="auto"/>
          <w:spacing w:val="0"/>
          <w:w w:val="100"/>
          <w:kern w:val="2"/>
          <w:sz w:val="32"/>
          <w:szCs w:val="32"/>
          <w:highlight w:val="none"/>
          <w:lang w:val="en-US" w:eastAsia="zh-CN" w:bidi="ar-SA"/>
        </w:rPr>
      </w:pPr>
    </w:p>
    <w:p>
      <w:pPr>
        <w:rPr>
          <w:rStyle w:val="8"/>
          <w:rFonts w:ascii="CESI仿宋-GB2312" w:hAnsi="CESI仿宋-GB2312" w:eastAsia="CESI仿宋-GB2312" w:cs="CESI仿宋-GB2312"/>
          <w:b/>
          <w:bCs/>
          <w:i w:val="0"/>
          <w:caps w:val="0"/>
          <w:color w:val="auto"/>
          <w:spacing w:val="0"/>
          <w:w w:val="100"/>
          <w:kern w:val="2"/>
          <w:sz w:val="32"/>
          <w:szCs w:val="32"/>
          <w:highlight w:val="none"/>
          <w:lang w:val="en-US" w:eastAsia="zh-CN" w:bidi="ar-SA"/>
        </w:rPr>
      </w:pPr>
    </w:p>
    <w:p>
      <w:pPr>
        <w:rPr>
          <w:rStyle w:val="8"/>
          <w:rFonts w:ascii="CESI仿宋-GB2312" w:hAnsi="CESI仿宋-GB2312" w:eastAsia="CESI仿宋-GB2312" w:cs="CESI仿宋-GB2312"/>
          <w:b/>
          <w:bCs/>
          <w:i w:val="0"/>
          <w:caps w:val="0"/>
          <w:color w:val="auto"/>
          <w:spacing w:val="0"/>
          <w:w w:val="100"/>
          <w:kern w:val="2"/>
          <w:sz w:val="32"/>
          <w:szCs w:val="32"/>
          <w:highlight w:val="none"/>
          <w:lang w:val="en-US" w:eastAsia="zh-CN" w:bidi="ar-SA"/>
        </w:rPr>
      </w:pPr>
    </w:p>
    <w:p>
      <w:pPr>
        <w:pStyle w:val="6"/>
        <w:rPr>
          <w:rStyle w:val="8"/>
          <w:rFonts w:ascii="CESI仿宋-GB2312" w:hAnsi="CESI仿宋-GB2312" w:eastAsia="CESI仿宋-GB2312" w:cs="CESI仿宋-GB2312"/>
          <w:b/>
          <w:bCs/>
          <w:i w:val="0"/>
          <w:caps w:val="0"/>
          <w:color w:val="auto"/>
          <w:spacing w:val="0"/>
          <w:w w:val="100"/>
          <w:kern w:val="2"/>
          <w:sz w:val="32"/>
          <w:szCs w:val="32"/>
          <w:highlight w:val="none"/>
          <w:lang w:val="en-US" w:eastAsia="zh-CN" w:bidi="ar-SA"/>
        </w:rPr>
      </w:pPr>
    </w:p>
    <w:p>
      <w:pPr>
        <w:pStyle w:val="7"/>
        <w:rPr>
          <w:rStyle w:val="8"/>
          <w:rFonts w:ascii="CESI仿宋-GB2312" w:hAnsi="CESI仿宋-GB2312" w:eastAsia="CESI仿宋-GB2312" w:cs="CESI仿宋-GB2312"/>
          <w:b/>
          <w:bCs/>
          <w:i w:val="0"/>
          <w:caps w:val="0"/>
          <w:color w:val="auto"/>
          <w:spacing w:val="0"/>
          <w:w w:val="100"/>
          <w:kern w:val="2"/>
          <w:sz w:val="32"/>
          <w:szCs w:val="32"/>
          <w:highlight w:val="none"/>
          <w:lang w:val="en-US" w:eastAsia="zh-CN" w:bidi="ar-SA"/>
        </w:rPr>
      </w:pPr>
    </w:p>
    <w:p>
      <w:pPr>
        <w:rPr>
          <w:lang w:val="en-US" w:eastAsia="zh-CN"/>
        </w:rPr>
      </w:pPr>
    </w:p>
    <w:p/>
    <w:p/>
    <w:p>
      <w:pPr>
        <w:pStyle w:val="6"/>
      </w:pPr>
    </w:p>
    <w:p>
      <w:pPr>
        <w:spacing w:after="200" w:line="276" w:lineRule="auto"/>
        <w:rPr>
          <w:rFonts w:hint="eastAsia" w:ascii="仿宋_GB2312" w:eastAsia="仿宋_GB2312" w:cs="宋体" w:hAnsiTheme="minorEastAsia"/>
          <w:color w:val="auto"/>
          <w:sz w:val="32"/>
          <w:szCs w:val="32"/>
          <w:lang w:val="en-US" w:eastAsia="zh-CN"/>
        </w:rPr>
      </w:pPr>
      <w:r>
        <w:rPr>
          <w:rFonts w:hint="eastAsia" w:ascii="仿宋_GB2312" w:eastAsia="仿宋_GB2312" w:cs="宋体" w:hAnsiTheme="minorEastAsia"/>
          <w:color w:val="auto"/>
          <w:sz w:val="32"/>
          <w:szCs w:val="32"/>
          <w:lang w:eastAsia="zh-CN"/>
        </w:rPr>
        <w:t>附件</w:t>
      </w:r>
      <w:r>
        <w:rPr>
          <w:rFonts w:hint="eastAsia" w:ascii="仿宋_GB2312" w:eastAsia="仿宋_GB2312" w:cs="宋体" w:hAnsiTheme="minorEastAsia"/>
          <w:color w:val="auto"/>
          <w:sz w:val="32"/>
          <w:szCs w:val="32"/>
          <w:lang w:val="en-US" w:eastAsia="zh-CN"/>
        </w:rPr>
        <w:t>2：</w:t>
      </w:r>
    </w:p>
    <w:p>
      <w:pPr>
        <w:spacing w:after="200" w:line="276" w:lineRule="auto"/>
        <w:jc w:val="center"/>
        <w:rPr>
          <w:rFonts w:hint="eastAsia" w:ascii="方正小标宋简体" w:hAnsi="方正小标宋简体" w:eastAsia="方正小标宋简体" w:cs="方正小标宋简体"/>
          <w:b w:val="0"/>
          <w:bCs w:val="0"/>
          <w:kern w:val="32"/>
          <w:sz w:val="36"/>
          <w:szCs w:val="36"/>
          <w:lang w:val="en-US" w:eastAsia="zh-CN" w:bidi="ar-SA"/>
        </w:rPr>
      </w:pPr>
      <w:r>
        <w:rPr>
          <w:rFonts w:hint="eastAsia" w:ascii="方正小标宋简体" w:hAnsi="方正小标宋简体" w:eastAsia="方正小标宋简体" w:cs="方正小标宋简体"/>
          <w:b w:val="0"/>
          <w:bCs w:val="0"/>
          <w:kern w:val="32"/>
          <w:sz w:val="36"/>
          <w:szCs w:val="36"/>
          <w:lang w:val="en-US" w:eastAsia="zh-CN" w:bidi="ar-SA"/>
        </w:rPr>
        <w:t>建设项目免缴城市基础设施建设费情况登记表</w:t>
      </w:r>
    </w:p>
    <w:tbl>
      <w:tblPr>
        <w:tblStyle w:val="4"/>
        <w:tblW w:w="9081" w:type="dxa"/>
        <w:jc w:val="center"/>
        <w:tblLayout w:type="fixed"/>
        <w:tblCellMar>
          <w:top w:w="0" w:type="dxa"/>
          <w:left w:w="0" w:type="dxa"/>
          <w:bottom w:w="0" w:type="dxa"/>
          <w:right w:w="0" w:type="dxa"/>
        </w:tblCellMar>
      </w:tblPr>
      <w:tblGrid>
        <w:gridCol w:w="1672"/>
        <w:gridCol w:w="1455"/>
        <w:gridCol w:w="938"/>
        <w:gridCol w:w="2300"/>
        <w:gridCol w:w="2716"/>
      </w:tblGrid>
      <w:tr>
        <w:tblPrEx>
          <w:tblCellMar>
            <w:top w:w="0" w:type="dxa"/>
            <w:left w:w="0" w:type="dxa"/>
            <w:bottom w:w="0" w:type="dxa"/>
            <w:right w:w="0" w:type="dxa"/>
          </w:tblCellMar>
        </w:tblPrEx>
        <w:trPr>
          <w:trHeight w:val="567" w:hRule="atLeast"/>
          <w:jc w:val="center"/>
        </w:trPr>
        <w:tc>
          <w:tcPr>
            <w:tcW w:w="16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60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建设单位名称</w:t>
            </w:r>
          </w:p>
        </w:tc>
        <w:tc>
          <w:tcPr>
            <w:tcW w:w="7409" w:type="dxa"/>
            <w:gridSpan w:val="4"/>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567" w:hRule="atLeast"/>
          <w:jc w:val="center"/>
        </w:trPr>
        <w:tc>
          <w:tcPr>
            <w:tcW w:w="1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60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建设单位地址</w:t>
            </w:r>
          </w:p>
        </w:tc>
        <w:tc>
          <w:tcPr>
            <w:tcW w:w="7409"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567" w:hRule="atLeast"/>
          <w:jc w:val="center"/>
        </w:trPr>
        <w:tc>
          <w:tcPr>
            <w:tcW w:w="1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60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p>
        </w:tc>
        <w:tc>
          <w:tcPr>
            <w:tcW w:w="145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hint="eastAsia" w:asciiTheme="minorEastAsia" w:hAnsiTheme="minorEastAsia" w:eastAsiaTheme="minorEastAsia" w:cstheme="minorEastAsia"/>
                <w:sz w:val="24"/>
                <w:szCs w:val="24"/>
              </w:rPr>
            </w:pPr>
          </w:p>
        </w:tc>
        <w:tc>
          <w:tcPr>
            <w:tcW w:w="323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line="60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w:t>
            </w:r>
          </w:p>
        </w:tc>
        <w:tc>
          <w:tcPr>
            <w:tcW w:w="271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567" w:hRule="atLeast"/>
          <w:jc w:val="center"/>
        </w:trPr>
        <w:tc>
          <w:tcPr>
            <w:tcW w:w="1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60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w:t>
            </w:r>
          </w:p>
        </w:tc>
        <w:tc>
          <w:tcPr>
            <w:tcW w:w="145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hint="eastAsia" w:asciiTheme="minorEastAsia" w:hAnsiTheme="minorEastAsia" w:eastAsiaTheme="minorEastAsia" w:cstheme="minorEastAsia"/>
                <w:sz w:val="24"/>
                <w:szCs w:val="24"/>
              </w:rPr>
            </w:pPr>
          </w:p>
        </w:tc>
        <w:tc>
          <w:tcPr>
            <w:tcW w:w="323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line="60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w:t>
            </w:r>
          </w:p>
        </w:tc>
        <w:tc>
          <w:tcPr>
            <w:tcW w:w="271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567" w:hRule="atLeast"/>
          <w:jc w:val="center"/>
        </w:trPr>
        <w:tc>
          <w:tcPr>
            <w:tcW w:w="1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60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 程 名 称</w:t>
            </w:r>
          </w:p>
        </w:tc>
        <w:tc>
          <w:tcPr>
            <w:tcW w:w="7409"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567" w:hRule="atLeast"/>
          <w:jc w:val="center"/>
        </w:trPr>
        <w:tc>
          <w:tcPr>
            <w:tcW w:w="1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60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 设 地 点</w:t>
            </w:r>
          </w:p>
        </w:tc>
        <w:tc>
          <w:tcPr>
            <w:tcW w:w="7409"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567" w:hRule="atLeast"/>
          <w:jc w:val="center"/>
        </w:trPr>
        <w:tc>
          <w:tcPr>
            <w:tcW w:w="1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60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 设 规 模</w:t>
            </w:r>
          </w:p>
        </w:tc>
        <w:tc>
          <w:tcPr>
            <w:tcW w:w="7409"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567" w:hRule="atLeast"/>
          <w:jc w:val="center"/>
        </w:trPr>
        <w:tc>
          <w:tcPr>
            <w:tcW w:w="1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60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w:t>
            </w:r>
          </w:p>
          <w:p>
            <w:pPr>
              <w:spacing w:line="60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资金</w:t>
            </w:r>
          </w:p>
          <w:p>
            <w:pPr>
              <w:spacing w:line="60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来源</w:t>
            </w:r>
          </w:p>
        </w:tc>
        <w:tc>
          <w:tcPr>
            <w:tcW w:w="239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hint="eastAsia" w:asciiTheme="minorEastAsia" w:hAnsiTheme="minorEastAsia" w:eastAsiaTheme="minorEastAsia" w:cstheme="minorEastAsia"/>
                <w:sz w:val="24"/>
                <w:szCs w:val="24"/>
              </w:rPr>
            </w:pPr>
          </w:p>
        </w:tc>
        <w:tc>
          <w:tcPr>
            <w:tcW w:w="501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line="600" w:lineRule="atLeast"/>
              <w:ind w:left="160" w:hanging="16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财政单位（盖章）</w:t>
            </w:r>
          </w:p>
          <w:p>
            <w:pPr>
              <w:spacing w:line="600" w:lineRule="atLeast"/>
              <w:ind w:left="640" w:hanging="64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年    月    日</w:t>
            </w:r>
          </w:p>
        </w:tc>
      </w:tr>
      <w:tr>
        <w:tblPrEx>
          <w:tblCellMar>
            <w:top w:w="0" w:type="dxa"/>
            <w:left w:w="0" w:type="dxa"/>
            <w:bottom w:w="0" w:type="dxa"/>
            <w:right w:w="0" w:type="dxa"/>
          </w:tblCellMar>
        </w:tblPrEx>
        <w:trPr>
          <w:trHeight w:val="567" w:hRule="atLeast"/>
          <w:jc w:val="center"/>
        </w:trPr>
        <w:tc>
          <w:tcPr>
            <w:tcW w:w="1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60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w:t>
            </w:r>
          </w:p>
          <w:p>
            <w:pPr>
              <w:spacing w:line="60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w:t>
            </w:r>
          </w:p>
          <w:p>
            <w:pPr>
              <w:spacing w:line="60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性质</w:t>
            </w:r>
          </w:p>
        </w:tc>
        <w:tc>
          <w:tcPr>
            <w:tcW w:w="239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rPr>
                <w:rFonts w:hint="eastAsia" w:asciiTheme="minorEastAsia" w:hAnsiTheme="minorEastAsia" w:eastAsiaTheme="minorEastAsia" w:cstheme="minorEastAsia"/>
                <w:sz w:val="24"/>
                <w:szCs w:val="24"/>
              </w:rPr>
            </w:pPr>
          </w:p>
        </w:tc>
        <w:tc>
          <w:tcPr>
            <w:tcW w:w="501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line="600" w:lineRule="atLeast"/>
              <w:ind w:left="160" w:hanging="16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建设单位（盖章）</w:t>
            </w:r>
          </w:p>
          <w:p>
            <w:pPr>
              <w:spacing w:line="600" w:lineRule="atLeas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年    月    日</w:t>
            </w:r>
          </w:p>
        </w:tc>
      </w:tr>
      <w:tr>
        <w:tblPrEx>
          <w:tblCellMar>
            <w:top w:w="0" w:type="dxa"/>
            <w:left w:w="0" w:type="dxa"/>
            <w:bottom w:w="0" w:type="dxa"/>
            <w:right w:w="0" w:type="dxa"/>
          </w:tblCellMar>
        </w:tblPrEx>
        <w:trPr>
          <w:trHeight w:val="567" w:hRule="atLeast"/>
          <w:jc w:val="center"/>
        </w:trPr>
        <w:tc>
          <w:tcPr>
            <w:tcW w:w="1672" w:type="dxa"/>
            <w:tcBorders>
              <w:top w:val="outset" w:color="F4F4F4" w:sz="6" w:space="0"/>
              <w:left w:val="outset" w:color="F4F4F4" w:sz="6" w:space="0"/>
              <w:bottom w:val="outset" w:color="F4F4F4" w:sz="6" w:space="0"/>
              <w:right w:val="outset" w:color="F4F4F4" w:sz="6" w:space="0"/>
            </w:tcBorders>
            <w:shd w:val="clear" w:color="auto" w:fill="auto"/>
            <w:vAlign w:val="center"/>
          </w:tcPr>
          <w:p>
            <w:pPr>
              <w:spacing w:beforeAutospacing="1" w:afterAutospacing="1"/>
              <w:rPr>
                <w:rFonts w:hint="eastAsia" w:asciiTheme="minorEastAsia" w:hAnsiTheme="minorEastAsia" w:eastAsiaTheme="minorEastAsia" w:cstheme="minorEastAsia"/>
                <w:sz w:val="24"/>
                <w:szCs w:val="24"/>
                <w:lang w:eastAsia="zh-CN"/>
              </w:rPr>
            </w:pPr>
          </w:p>
        </w:tc>
        <w:tc>
          <w:tcPr>
            <w:tcW w:w="1455" w:type="dxa"/>
            <w:tcBorders>
              <w:top w:val="outset" w:color="F4F4F4" w:sz="6" w:space="0"/>
              <w:left w:val="outset" w:color="F4F4F4" w:sz="6" w:space="0"/>
              <w:bottom w:val="outset" w:color="F4F4F4" w:sz="6" w:space="0"/>
              <w:right w:val="outset" w:color="F4F4F4" w:sz="6" w:space="0"/>
            </w:tcBorders>
            <w:shd w:val="clear" w:color="auto" w:fill="auto"/>
            <w:vAlign w:val="center"/>
          </w:tcPr>
          <w:p>
            <w:pPr>
              <w:spacing w:beforeAutospacing="1" w:afterAutospacing="1"/>
              <w:rPr>
                <w:rFonts w:hint="eastAsia" w:asciiTheme="minorEastAsia" w:hAnsiTheme="minorEastAsia" w:eastAsiaTheme="minorEastAsia" w:cstheme="minorEastAsia"/>
                <w:sz w:val="24"/>
                <w:szCs w:val="24"/>
                <w:lang w:eastAsia="zh-CN"/>
              </w:rPr>
            </w:pPr>
          </w:p>
        </w:tc>
        <w:tc>
          <w:tcPr>
            <w:tcW w:w="938" w:type="dxa"/>
            <w:tcBorders>
              <w:top w:val="outset" w:color="F4F4F4" w:sz="6" w:space="0"/>
              <w:left w:val="outset" w:color="F4F4F4" w:sz="6" w:space="0"/>
              <w:bottom w:val="outset" w:color="F4F4F4" w:sz="6" w:space="0"/>
              <w:right w:val="outset" w:color="F4F4F4" w:sz="6" w:space="0"/>
            </w:tcBorders>
            <w:shd w:val="clear" w:color="auto" w:fill="auto"/>
            <w:vAlign w:val="center"/>
          </w:tcPr>
          <w:p>
            <w:pPr>
              <w:spacing w:beforeAutospacing="1" w:afterAutospacing="1"/>
              <w:rPr>
                <w:rFonts w:hint="eastAsia" w:asciiTheme="minorEastAsia" w:hAnsiTheme="minorEastAsia" w:eastAsiaTheme="minorEastAsia" w:cstheme="minorEastAsia"/>
                <w:sz w:val="24"/>
                <w:szCs w:val="24"/>
                <w:lang w:eastAsia="zh-CN"/>
              </w:rPr>
            </w:pPr>
          </w:p>
        </w:tc>
        <w:tc>
          <w:tcPr>
            <w:tcW w:w="2300" w:type="dxa"/>
            <w:tcBorders>
              <w:top w:val="outset" w:color="F4F4F4" w:sz="6" w:space="0"/>
              <w:left w:val="outset" w:color="F4F4F4" w:sz="6" w:space="0"/>
              <w:bottom w:val="outset" w:color="F4F4F4" w:sz="6" w:space="0"/>
              <w:right w:val="outset" w:color="F4F4F4" w:sz="6" w:space="0"/>
            </w:tcBorders>
            <w:shd w:val="clear" w:color="auto" w:fill="auto"/>
            <w:vAlign w:val="center"/>
          </w:tcPr>
          <w:p>
            <w:pPr>
              <w:spacing w:beforeAutospacing="1" w:afterAutospacing="1"/>
              <w:rPr>
                <w:rFonts w:hint="eastAsia" w:asciiTheme="minorEastAsia" w:hAnsiTheme="minorEastAsia" w:eastAsiaTheme="minorEastAsia" w:cstheme="minorEastAsia"/>
                <w:sz w:val="24"/>
                <w:szCs w:val="24"/>
                <w:lang w:eastAsia="zh-CN"/>
              </w:rPr>
            </w:pPr>
          </w:p>
        </w:tc>
        <w:tc>
          <w:tcPr>
            <w:tcW w:w="2716" w:type="dxa"/>
            <w:tcBorders>
              <w:top w:val="outset" w:color="F4F4F4" w:sz="6" w:space="0"/>
              <w:left w:val="outset" w:color="F4F4F4" w:sz="6" w:space="0"/>
              <w:bottom w:val="outset" w:color="F4F4F4" w:sz="6" w:space="0"/>
              <w:right w:val="outset" w:color="F4F4F4" w:sz="6" w:space="0"/>
            </w:tcBorders>
            <w:shd w:val="clear" w:color="auto" w:fill="auto"/>
            <w:vAlign w:val="center"/>
          </w:tcPr>
          <w:p>
            <w:pPr>
              <w:spacing w:beforeAutospacing="1" w:afterAutospacing="1"/>
              <w:rPr>
                <w:rFonts w:hint="eastAsia" w:asciiTheme="minorEastAsia" w:hAnsiTheme="minorEastAsia" w:eastAsiaTheme="minorEastAsia" w:cstheme="minorEastAsia"/>
                <w:sz w:val="24"/>
                <w:szCs w:val="24"/>
                <w:lang w:eastAsia="zh-CN"/>
              </w:rPr>
            </w:pPr>
          </w:p>
        </w:tc>
      </w:tr>
    </w:tbl>
    <w:p>
      <w:pPr>
        <w:shd w:val="clear" w:color="auto" w:fill="EBEBEB"/>
        <w:spacing w:line="500" w:lineRule="atLeast"/>
        <w:rPr>
          <w:rFonts w:hint="eastAsia" w:asciiTheme="minorEastAsia" w:hAnsiTheme="minorEastAsia" w:eastAsiaTheme="minorEastAsia" w:cstheme="minorEastAsia"/>
          <w:color w:val="000000"/>
          <w:lang w:eastAsia="zh-CN"/>
        </w:rPr>
      </w:pPr>
      <w:r>
        <w:rPr>
          <w:rFonts w:hint="eastAsia" w:asciiTheme="minorEastAsia" w:hAnsiTheme="minorEastAsia" w:eastAsiaTheme="minorEastAsia" w:cstheme="minorEastAsia"/>
          <w:color w:val="000000"/>
          <w:lang w:eastAsia="zh-CN"/>
        </w:rPr>
        <w:t>注：1.此表为建设单位填写，免缴的建设项目是指财政投资的非盈利公益事业建设项目。</w:t>
      </w:r>
    </w:p>
    <w:p>
      <w:pPr>
        <w:shd w:val="clear" w:color="auto" w:fill="EBEBEB"/>
        <w:spacing w:line="500" w:lineRule="atLeast"/>
        <w:ind w:left="540" w:hanging="540"/>
        <w:rPr>
          <w:rFonts w:hint="eastAsia" w:asciiTheme="minorEastAsia" w:hAnsiTheme="minorEastAsia" w:eastAsiaTheme="minorEastAsia" w:cstheme="minorEastAsia"/>
          <w:color w:val="000000"/>
          <w:lang w:eastAsia="zh-CN"/>
        </w:rPr>
      </w:pPr>
      <w:r>
        <w:rPr>
          <w:rFonts w:hint="eastAsia" w:asciiTheme="minorEastAsia" w:hAnsiTheme="minorEastAsia" w:eastAsiaTheme="minorEastAsia" w:cstheme="minorEastAsia"/>
          <w:color w:val="000000"/>
          <w:lang w:eastAsia="zh-CN"/>
        </w:rPr>
        <w:t>  2.建设资金来源：指建设资金的来源的具体情况。财政部门应对建设单位所填情况进行认可（通州区乡镇政府财政投资的建设项目，由乡镇政府认可）。</w:t>
      </w:r>
    </w:p>
    <w:p>
      <w:pPr>
        <w:shd w:val="clear" w:color="auto" w:fill="EBEBEB"/>
        <w:spacing w:line="500" w:lineRule="atLeast"/>
        <w:ind w:left="735" w:hanging="735"/>
        <w:rPr>
          <w:rFonts w:hint="eastAsia" w:asciiTheme="minorEastAsia" w:hAnsiTheme="minorEastAsia" w:eastAsiaTheme="minorEastAsia" w:cstheme="minorEastAsia"/>
          <w:color w:val="000000"/>
          <w:lang w:eastAsia="zh-CN"/>
        </w:rPr>
      </w:pPr>
      <w:r>
        <w:rPr>
          <w:rFonts w:hint="eastAsia" w:asciiTheme="minorEastAsia" w:hAnsiTheme="minorEastAsia" w:eastAsiaTheme="minorEastAsia" w:cstheme="minorEastAsia"/>
          <w:color w:val="000000"/>
          <w:lang w:eastAsia="zh-CN"/>
        </w:rPr>
        <w:t>  3.建设工程性质：指工程的用途，是否以盈利为目的。</w:t>
      </w:r>
    </w:p>
    <w:p>
      <w:pPr>
        <w:rPr>
          <w:rFonts w:hint="eastAsia" w:ascii="仿宋_GB2312" w:eastAsia="仿宋_GB2312"/>
          <w:lang w:eastAsia="zh-CN"/>
        </w:rPr>
      </w:pPr>
      <w:r>
        <w:rPr>
          <w:rFonts w:hint="eastAsia" w:ascii="仿宋_GB2312" w:eastAsia="仿宋_GB2312"/>
          <w:lang w:eastAsia="zh-CN"/>
        </w:rPr>
        <w:br w:type="page"/>
      </w:r>
    </w:p>
    <w:p>
      <w:pPr>
        <w:spacing w:after="200" w:line="276" w:lineRule="auto"/>
        <w:rPr>
          <w:rFonts w:hint="default" w:ascii="仿宋_GB2312" w:eastAsia="仿宋_GB2312" w:cs="宋体" w:hAnsiTheme="minorEastAsia"/>
          <w:color w:val="auto"/>
          <w:sz w:val="32"/>
          <w:szCs w:val="32"/>
          <w:lang w:val="en-US" w:eastAsia="zh-CN"/>
        </w:rPr>
      </w:pPr>
      <w:r>
        <w:rPr>
          <w:rFonts w:hint="eastAsia" w:ascii="仿宋_GB2312" w:eastAsia="仿宋_GB2312" w:cs="宋体" w:hAnsiTheme="minorEastAsia"/>
          <w:color w:val="auto"/>
          <w:sz w:val="32"/>
          <w:szCs w:val="32"/>
          <w:lang w:eastAsia="zh-CN"/>
        </w:rPr>
        <w:t>附件</w:t>
      </w:r>
      <w:r>
        <w:rPr>
          <w:rFonts w:hint="eastAsia" w:ascii="仿宋_GB2312" w:eastAsia="仿宋_GB2312" w:cs="宋体" w:hAnsiTheme="minorEastAsia"/>
          <w:color w:val="auto"/>
          <w:sz w:val="32"/>
          <w:szCs w:val="32"/>
          <w:lang w:val="en-US" w:eastAsia="zh-CN"/>
        </w:rPr>
        <w:t>3：</w:t>
      </w:r>
    </w:p>
    <w:p>
      <w:pPr>
        <w:pStyle w:val="2"/>
        <w:spacing w:before="0" w:after="0"/>
        <w:jc w:val="center"/>
        <w:rPr>
          <w:rFonts w:hint="eastAsia" w:ascii="方正小标宋简体" w:hAnsi="方正小标宋简体" w:eastAsia="方正小标宋简体" w:cs="方正小标宋简体"/>
          <w:b w:val="0"/>
          <w:bCs w:val="0"/>
          <w:kern w:val="32"/>
          <w:sz w:val="36"/>
          <w:szCs w:val="36"/>
          <w:lang w:val="en-US" w:eastAsia="zh-CN" w:bidi="ar-SA"/>
        </w:rPr>
      </w:pPr>
      <w:r>
        <w:rPr>
          <w:rFonts w:hint="eastAsia" w:ascii="方正小标宋简体" w:hAnsi="方正小标宋简体" w:eastAsia="方正小标宋简体" w:cs="方正小标宋简体"/>
          <w:b w:val="0"/>
          <w:bCs w:val="0"/>
          <w:kern w:val="32"/>
          <w:sz w:val="36"/>
          <w:szCs w:val="36"/>
          <w:lang w:val="en-US" w:eastAsia="zh-CN" w:bidi="ar-SA"/>
        </w:rPr>
        <w:t>通州区城市基础设施建设费缴费登记表</w:t>
      </w:r>
    </w:p>
    <w:p>
      <w:pPr>
        <w:jc w:val="center"/>
        <w:rPr>
          <w:rFonts w:hint="eastAsia" w:asciiTheme="minorEastAsia" w:hAnsiTheme="minorEastAsia" w:eastAsiaTheme="minorEastAsia" w:cstheme="minorEastAsia"/>
          <w:lang w:eastAsia="zh-CN"/>
        </w:rPr>
      </w:pPr>
      <w:r>
        <w:rPr>
          <w:rFonts w:hint="eastAsia" w:ascii="华文楷体" w:hAnsi="华文楷体" w:eastAsia="华文楷体"/>
          <w:szCs w:val="21"/>
          <w:lang w:eastAsia="zh-CN"/>
        </w:rPr>
        <w:t xml:space="preserve">                                       </w:t>
      </w:r>
      <w:r>
        <w:rPr>
          <w:rFonts w:hint="eastAsia" w:asciiTheme="minorEastAsia" w:hAnsiTheme="minorEastAsia" w:eastAsiaTheme="minorEastAsia" w:cstheme="minorEastAsia"/>
          <w:szCs w:val="21"/>
          <w:lang w:eastAsia="zh-CN"/>
        </w:rPr>
        <w:t xml:space="preserve"> </w:t>
      </w:r>
      <w:r>
        <w:rPr>
          <w:rFonts w:hint="eastAsia" w:asciiTheme="minorEastAsia" w:hAnsiTheme="minorEastAsia" w:eastAsiaTheme="minorEastAsia" w:cstheme="minorEastAsia"/>
          <w:lang w:eastAsia="zh-CN"/>
        </w:rPr>
        <w:t xml:space="preserve">  一般缴款书号：</w:t>
      </w:r>
    </w:p>
    <w:tbl>
      <w:tblPr>
        <w:tblStyle w:val="4"/>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967"/>
        <w:gridCol w:w="597"/>
        <w:gridCol w:w="998"/>
        <w:gridCol w:w="220"/>
        <w:gridCol w:w="825"/>
        <w:gridCol w:w="568"/>
        <w:gridCol w:w="1157"/>
        <w:gridCol w:w="63"/>
        <w:gridCol w:w="1345"/>
        <w:gridCol w:w="46"/>
        <w:gridCol w:w="1569"/>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97" w:type="dxa"/>
            <w:vAlign w:val="center"/>
          </w:tcPr>
          <w:p>
            <w:pPr>
              <w:spacing w:line="0" w:lineRule="atLeas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建设单位</w:t>
            </w:r>
          </w:p>
        </w:tc>
        <w:tc>
          <w:tcPr>
            <w:tcW w:w="4175" w:type="dxa"/>
            <w:gridSpan w:val="6"/>
            <w:vAlign w:val="center"/>
          </w:tcPr>
          <w:p>
            <w:pPr>
              <w:rPr>
                <w:rFonts w:hint="eastAsia" w:asciiTheme="minorEastAsia" w:hAnsiTheme="minorEastAsia" w:eastAsiaTheme="minorEastAsia" w:cstheme="minorEastAsia"/>
                <w:color w:val="auto"/>
                <w:sz w:val="21"/>
                <w:szCs w:val="21"/>
                <w:lang w:eastAsia="zh-CN"/>
              </w:rPr>
            </w:pPr>
          </w:p>
        </w:tc>
        <w:tc>
          <w:tcPr>
            <w:tcW w:w="1220" w:type="dxa"/>
            <w:gridSpan w:val="2"/>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申报日期</w:t>
            </w:r>
          </w:p>
        </w:tc>
        <w:tc>
          <w:tcPr>
            <w:tcW w:w="2969" w:type="dxa"/>
            <w:gridSpan w:val="4"/>
            <w:vAlign w:val="center"/>
          </w:tcPr>
          <w:p>
            <w:pPr>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97" w:type="dxa"/>
            <w:vAlign w:val="center"/>
          </w:tcPr>
          <w:p>
            <w:pPr>
              <w:spacing w:line="0" w:lineRule="atLeas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工程名称</w:t>
            </w:r>
          </w:p>
        </w:tc>
        <w:tc>
          <w:tcPr>
            <w:tcW w:w="4175" w:type="dxa"/>
            <w:gridSpan w:val="6"/>
            <w:vAlign w:val="center"/>
          </w:tcPr>
          <w:p>
            <w:pPr>
              <w:rPr>
                <w:rFonts w:hint="eastAsia" w:asciiTheme="minorEastAsia" w:hAnsiTheme="minorEastAsia" w:eastAsiaTheme="minorEastAsia" w:cstheme="minorEastAsia"/>
                <w:color w:val="auto"/>
                <w:sz w:val="21"/>
                <w:szCs w:val="21"/>
                <w:lang w:eastAsia="zh-CN"/>
              </w:rPr>
            </w:pPr>
          </w:p>
        </w:tc>
        <w:tc>
          <w:tcPr>
            <w:tcW w:w="1220" w:type="dxa"/>
            <w:gridSpan w:val="2"/>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建设地点</w:t>
            </w:r>
          </w:p>
        </w:tc>
        <w:tc>
          <w:tcPr>
            <w:tcW w:w="2969" w:type="dxa"/>
            <w:gridSpan w:val="4"/>
            <w:vAlign w:val="center"/>
          </w:tcPr>
          <w:p>
            <w:pPr>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97" w:type="dxa"/>
            <w:vAlign w:val="center"/>
          </w:tcPr>
          <w:p>
            <w:pPr>
              <w:spacing w:line="0" w:lineRule="atLeas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经办人</w:t>
            </w:r>
          </w:p>
        </w:tc>
        <w:tc>
          <w:tcPr>
            <w:tcW w:w="1564" w:type="dxa"/>
            <w:gridSpan w:val="2"/>
            <w:vAlign w:val="center"/>
          </w:tcPr>
          <w:p>
            <w:pPr>
              <w:jc w:val="center"/>
              <w:rPr>
                <w:rFonts w:hint="eastAsia" w:asciiTheme="minorEastAsia" w:hAnsiTheme="minorEastAsia" w:eastAsiaTheme="minorEastAsia" w:cstheme="minorEastAsia"/>
                <w:color w:val="auto"/>
                <w:sz w:val="21"/>
                <w:szCs w:val="21"/>
              </w:rPr>
            </w:pPr>
          </w:p>
        </w:tc>
        <w:tc>
          <w:tcPr>
            <w:tcW w:w="1218" w:type="dxa"/>
            <w:gridSpan w:val="2"/>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固定电话</w:t>
            </w:r>
          </w:p>
        </w:tc>
        <w:tc>
          <w:tcPr>
            <w:tcW w:w="1393" w:type="dxa"/>
            <w:gridSpan w:val="2"/>
            <w:vAlign w:val="center"/>
          </w:tcPr>
          <w:p>
            <w:pPr>
              <w:jc w:val="center"/>
              <w:rPr>
                <w:rFonts w:hint="eastAsia" w:asciiTheme="minorEastAsia" w:hAnsiTheme="minorEastAsia" w:eastAsiaTheme="minorEastAsia" w:cstheme="minorEastAsia"/>
                <w:color w:val="auto"/>
                <w:sz w:val="21"/>
                <w:szCs w:val="21"/>
              </w:rPr>
            </w:pPr>
          </w:p>
        </w:tc>
        <w:tc>
          <w:tcPr>
            <w:tcW w:w="1220" w:type="dxa"/>
            <w:gridSpan w:val="2"/>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移动电话</w:t>
            </w:r>
          </w:p>
        </w:tc>
        <w:tc>
          <w:tcPr>
            <w:tcW w:w="2969" w:type="dxa"/>
            <w:gridSpan w:val="4"/>
            <w:vAlign w:val="center"/>
          </w:tcPr>
          <w:p>
            <w:pPr>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97" w:type="dxa"/>
            <w:vAlign w:val="center"/>
          </w:tcPr>
          <w:p>
            <w:pPr>
              <w:spacing w:line="0" w:lineRule="atLeas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建筑面积</w:t>
            </w:r>
          </w:p>
        </w:tc>
        <w:tc>
          <w:tcPr>
            <w:tcW w:w="1564" w:type="dxa"/>
            <w:gridSpan w:val="2"/>
            <w:vAlign w:val="center"/>
          </w:tcPr>
          <w:p>
            <w:pPr>
              <w:jc w:val="center"/>
              <w:rPr>
                <w:rFonts w:hint="eastAsia" w:asciiTheme="minorEastAsia" w:hAnsiTheme="minorEastAsia" w:eastAsiaTheme="minorEastAsia" w:cstheme="minorEastAsia"/>
                <w:color w:val="auto"/>
                <w:sz w:val="21"/>
                <w:szCs w:val="21"/>
              </w:rPr>
            </w:pPr>
          </w:p>
        </w:tc>
        <w:tc>
          <w:tcPr>
            <w:tcW w:w="1218" w:type="dxa"/>
            <w:gridSpan w:val="2"/>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土地证号</w:t>
            </w:r>
          </w:p>
        </w:tc>
        <w:tc>
          <w:tcPr>
            <w:tcW w:w="1393" w:type="dxa"/>
            <w:gridSpan w:val="2"/>
            <w:vAlign w:val="center"/>
          </w:tcPr>
          <w:p>
            <w:pPr>
              <w:jc w:val="center"/>
              <w:rPr>
                <w:rFonts w:hint="eastAsia" w:asciiTheme="minorEastAsia" w:hAnsiTheme="minorEastAsia" w:eastAsiaTheme="minorEastAsia" w:cstheme="minorEastAsia"/>
                <w:color w:val="auto"/>
                <w:sz w:val="21"/>
                <w:szCs w:val="21"/>
              </w:rPr>
            </w:pPr>
          </w:p>
        </w:tc>
        <w:tc>
          <w:tcPr>
            <w:tcW w:w="1220" w:type="dxa"/>
            <w:gridSpan w:val="2"/>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规划证号</w:t>
            </w:r>
          </w:p>
        </w:tc>
        <w:tc>
          <w:tcPr>
            <w:tcW w:w="2969" w:type="dxa"/>
            <w:gridSpan w:val="4"/>
            <w:vAlign w:val="center"/>
          </w:tcPr>
          <w:p>
            <w:pPr>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80" w:hRule="atLeast"/>
          <w:jc w:val="center"/>
        </w:trPr>
        <w:tc>
          <w:tcPr>
            <w:tcW w:w="797" w:type="dxa"/>
            <w:vMerge w:val="restart"/>
            <w:vAlign w:val="center"/>
          </w:tcPr>
          <w:p>
            <w:pPr>
              <w:spacing w:line="0" w:lineRule="atLeast"/>
              <w:jc w:val="center"/>
              <w:rPr>
                <w:rFonts w:hint="eastAsia" w:asciiTheme="minorEastAsia" w:hAnsiTheme="minorEastAsia" w:eastAsiaTheme="minorEastAsia" w:cstheme="minorEastAsia"/>
                <w:color w:val="auto"/>
                <w:sz w:val="21"/>
                <w:szCs w:val="21"/>
                <w:lang w:eastAsia="zh-CN"/>
              </w:rPr>
            </w:pPr>
          </w:p>
          <w:p>
            <w:pPr>
              <w:spacing w:line="0" w:lineRule="atLeast"/>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项目情况（单体过多可附A4纸盖骑缝章）</w:t>
            </w:r>
          </w:p>
        </w:tc>
        <w:tc>
          <w:tcPr>
            <w:tcW w:w="1564" w:type="dxa"/>
            <w:gridSpan w:val="2"/>
            <w:vAlign w:val="center"/>
          </w:tcPr>
          <w:p>
            <w:pPr>
              <w:spacing w:line="0" w:lineRule="atLeast"/>
              <w:jc w:val="center"/>
              <w:rPr>
                <w:rFonts w:hint="eastAsia" w:asciiTheme="minorEastAsia" w:hAnsiTheme="minorEastAsia" w:eastAsiaTheme="minorEastAsia" w:cstheme="minorEastAsia"/>
                <w:color w:val="auto"/>
                <w:w w:val="90"/>
                <w:sz w:val="21"/>
                <w:szCs w:val="21"/>
              </w:rPr>
            </w:pPr>
            <w:r>
              <w:rPr>
                <w:rFonts w:hint="eastAsia" w:asciiTheme="minorEastAsia" w:hAnsiTheme="minorEastAsia" w:eastAsiaTheme="minorEastAsia" w:cstheme="minorEastAsia"/>
                <w:color w:val="auto"/>
                <w:w w:val="90"/>
                <w:sz w:val="21"/>
                <w:szCs w:val="21"/>
              </w:rPr>
              <w:t>单体名称</w:t>
            </w:r>
          </w:p>
        </w:tc>
        <w:tc>
          <w:tcPr>
            <w:tcW w:w="1218" w:type="dxa"/>
            <w:gridSpan w:val="2"/>
            <w:vAlign w:val="center"/>
          </w:tcPr>
          <w:p>
            <w:pPr>
              <w:spacing w:line="0" w:lineRule="atLeast"/>
              <w:jc w:val="center"/>
              <w:rPr>
                <w:rFonts w:hint="eastAsia" w:asciiTheme="minorEastAsia" w:hAnsiTheme="minorEastAsia" w:eastAsiaTheme="minorEastAsia" w:cstheme="minorEastAsia"/>
                <w:color w:val="auto"/>
                <w:w w:val="90"/>
                <w:sz w:val="21"/>
                <w:szCs w:val="21"/>
              </w:rPr>
            </w:pPr>
            <w:r>
              <w:rPr>
                <w:rFonts w:hint="eastAsia" w:asciiTheme="minorEastAsia" w:hAnsiTheme="minorEastAsia" w:eastAsiaTheme="minorEastAsia" w:cstheme="minorEastAsia"/>
                <w:color w:val="auto"/>
                <w:w w:val="90"/>
                <w:sz w:val="21"/>
                <w:szCs w:val="21"/>
              </w:rPr>
              <w:t>面积</w:t>
            </w:r>
          </w:p>
        </w:tc>
        <w:tc>
          <w:tcPr>
            <w:tcW w:w="1393" w:type="dxa"/>
            <w:gridSpan w:val="2"/>
            <w:vAlign w:val="center"/>
          </w:tcPr>
          <w:p>
            <w:pPr>
              <w:spacing w:line="0" w:lineRule="atLeast"/>
              <w:jc w:val="center"/>
              <w:rPr>
                <w:rFonts w:hint="eastAsia" w:asciiTheme="minorEastAsia" w:hAnsiTheme="minorEastAsia" w:eastAsiaTheme="minorEastAsia" w:cstheme="minorEastAsia"/>
                <w:color w:val="auto"/>
                <w:w w:val="90"/>
                <w:sz w:val="21"/>
                <w:szCs w:val="21"/>
                <w:lang w:eastAsia="zh-CN"/>
              </w:rPr>
            </w:pPr>
            <w:r>
              <w:rPr>
                <w:rFonts w:hint="eastAsia" w:asciiTheme="minorEastAsia" w:hAnsiTheme="minorEastAsia" w:eastAsiaTheme="minorEastAsia" w:cstheme="minorEastAsia"/>
                <w:color w:val="auto"/>
                <w:w w:val="90"/>
                <w:sz w:val="21"/>
                <w:szCs w:val="21"/>
                <w:lang w:eastAsia="zh-CN"/>
              </w:rPr>
              <w:t>收费标准</w:t>
            </w:r>
          </w:p>
          <w:p>
            <w:pPr>
              <w:spacing w:line="0" w:lineRule="atLeast"/>
              <w:jc w:val="center"/>
              <w:rPr>
                <w:rFonts w:hint="eastAsia" w:asciiTheme="minorEastAsia" w:hAnsiTheme="minorEastAsia" w:eastAsiaTheme="minorEastAsia" w:cstheme="minorEastAsia"/>
                <w:color w:val="auto"/>
                <w:w w:val="90"/>
                <w:sz w:val="21"/>
                <w:szCs w:val="21"/>
                <w:lang w:eastAsia="zh-CN"/>
              </w:rPr>
            </w:pPr>
            <w:r>
              <w:rPr>
                <w:rFonts w:hint="eastAsia" w:asciiTheme="minorEastAsia" w:hAnsiTheme="minorEastAsia" w:eastAsiaTheme="minorEastAsia" w:cstheme="minorEastAsia"/>
                <w:color w:val="auto"/>
                <w:w w:val="90"/>
                <w:sz w:val="21"/>
                <w:szCs w:val="21"/>
                <w:lang w:eastAsia="zh-CN"/>
              </w:rPr>
              <w:t>（元/平方米）</w:t>
            </w:r>
          </w:p>
        </w:tc>
        <w:tc>
          <w:tcPr>
            <w:tcW w:w="1220" w:type="dxa"/>
            <w:gridSpan w:val="2"/>
            <w:vAlign w:val="center"/>
          </w:tcPr>
          <w:p>
            <w:pPr>
              <w:spacing w:line="0" w:lineRule="atLeast"/>
              <w:jc w:val="center"/>
              <w:rPr>
                <w:rFonts w:hint="eastAsia" w:asciiTheme="minorEastAsia" w:hAnsiTheme="minorEastAsia" w:eastAsiaTheme="minorEastAsia" w:cstheme="minorEastAsia"/>
                <w:color w:val="auto"/>
                <w:w w:val="90"/>
                <w:sz w:val="21"/>
                <w:szCs w:val="21"/>
              </w:rPr>
            </w:pPr>
            <w:r>
              <w:rPr>
                <w:rFonts w:hint="eastAsia" w:asciiTheme="minorEastAsia" w:hAnsiTheme="minorEastAsia" w:eastAsiaTheme="minorEastAsia" w:cstheme="minorEastAsia"/>
                <w:color w:val="auto"/>
                <w:w w:val="90"/>
                <w:sz w:val="21"/>
                <w:szCs w:val="21"/>
              </w:rPr>
              <w:t>单体名称</w:t>
            </w:r>
          </w:p>
        </w:tc>
        <w:tc>
          <w:tcPr>
            <w:tcW w:w="1391" w:type="dxa"/>
            <w:gridSpan w:val="2"/>
            <w:vAlign w:val="center"/>
          </w:tcPr>
          <w:p>
            <w:pPr>
              <w:spacing w:line="0" w:lineRule="atLeast"/>
              <w:jc w:val="center"/>
              <w:rPr>
                <w:rFonts w:hint="eastAsia" w:asciiTheme="minorEastAsia" w:hAnsiTheme="minorEastAsia" w:eastAsiaTheme="minorEastAsia" w:cstheme="minorEastAsia"/>
                <w:color w:val="auto"/>
                <w:w w:val="90"/>
                <w:sz w:val="21"/>
                <w:szCs w:val="21"/>
              </w:rPr>
            </w:pPr>
            <w:r>
              <w:rPr>
                <w:rFonts w:hint="eastAsia" w:asciiTheme="minorEastAsia" w:hAnsiTheme="minorEastAsia" w:eastAsiaTheme="minorEastAsia" w:cstheme="minorEastAsia"/>
                <w:color w:val="auto"/>
                <w:w w:val="90"/>
                <w:sz w:val="21"/>
                <w:szCs w:val="21"/>
              </w:rPr>
              <w:t>面积</w:t>
            </w:r>
          </w:p>
        </w:tc>
        <w:tc>
          <w:tcPr>
            <w:tcW w:w="1569" w:type="dxa"/>
            <w:vAlign w:val="center"/>
          </w:tcPr>
          <w:p>
            <w:pPr>
              <w:spacing w:line="0" w:lineRule="atLeast"/>
              <w:jc w:val="center"/>
              <w:rPr>
                <w:rFonts w:hint="eastAsia" w:asciiTheme="minorEastAsia" w:hAnsiTheme="minorEastAsia" w:eastAsiaTheme="minorEastAsia" w:cstheme="minorEastAsia"/>
                <w:color w:val="auto"/>
                <w:w w:val="90"/>
                <w:sz w:val="21"/>
                <w:szCs w:val="21"/>
                <w:lang w:eastAsia="zh-CN"/>
              </w:rPr>
            </w:pPr>
            <w:r>
              <w:rPr>
                <w:rFonts w:hint="eastAsia" w:asciiTheme="minorEastAsia" w:hAnsiTheme="minorEastAsia" w:eastAsiaTheme="minorEastAsia" w:cstheme="minorEastAsia"/>
                <w:color w:val="auto"/>
                <w:w w:val="90"/>
                <w:sz w:val="21"/>
                <w:szCs w:val="21"/>
                <w:lang w:eastAsia="zh-CN"/>
              </w:rPr>
              <w:t>收费标准</w:t>
            </w:r>
          </w:p>
          <w:p>
            <w:pPr>
              <w:spacing w:line="0" w:lineRule="atLeast"/>
              <w:jc w:val="center"/>
              <w:rPr>
                <w:rFonts w:hint="eastAsia" w:asciiTheme="minorEastAsia" w:hAnsiTheme="minorEastAsia" w:eastAsiaTheme="minorEastAsia" w:cstheme="minorEastAsia"/>
                <w:color w:val="auto"/>
                <w:w w:val="90"/>
                <w:sz w:val="21"/>
                <w:szCs w:val="21"/>
                <w:lang w:eastAsia="zh-CN"/>
              </w:rPr>
            </w:pPr>
            <w:r>
              <w:rPr>
                <w:rFonts w:hint="eastAsia" w:asciiTheme="minorEastAsia" w:hAnsiTheme="minorEastAsia" w:eastAsiaTheme="minorEastAsia" w:cstheme="minorEastAsia"/>
                <w:color w:val="auto"/>
                <w:w w:val="90"/>
                <w:sz w:val="21"/>
                <w:szCs w:val="21"/>
                <w:lang w:eastAsia="zh-CN"/>
              </w:rPr>
              <w:t>（元/平方米）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80" w:hRule="atLeast"/>
          <w:jc w:val="center"/>
        </w:trPr>
        <w:tc>
          <w:tcPr>
            <w:tcW w:w="797" w:type="dxa"/>
            <w:vMerge w:val="continue"/>
          </w:tcPr>
          <w:p>
            <w:pPr>
              <w:spacing w:line="0" w:lineRule="atLeast"/>
              <w:jc w:val="center"/>
              <w:rPr>
                <w:rFonts w:hint="eastAsia" w:asciiTheme="minorEastAsia" w:hAnsiTheme="minorEastAsia" w:eastAsiaTheme="minorEastAsia" w:cstheme="minorEastAsia"/>
                <w:color w:val="auto"/>
                <w:sz w:val="21"/>
                <w:szCs w:val="21"/>
                <w:lang w:eastAsia="zh-CN"/>
              </w:rPr>
            </w:pPr>
          </w:p>
        </w:tc>
        <w:tc>
          <w:tcPr>
            <w:tcW w:w="1564" w:type="dxa"/>
            <w:gridSpan w:val="2"/>
          </w:tcPr>
          <w:p>
            <w:pPr>
              <w:rPr>
                <w:rFonts w:hint="eastAsia" w:asciiTheme="minorEastAsia" w:hAnsiTheme="minorEastAsia" w:eastAsiaTheme="minorEastAsia" w:cstheme="minorEastAsia"/>
                <w:color w:val="auto"/>
                <w:sz w:val="21"/>
                <w:szCs w:val="21"/>
                <w:lang w:eastAsia="zh-CN"/>
              </w:rPr>
            </w:pPr>
          </w:p>
        </w:tc>
        <w:tc>
          <w:tcPr>
            <w:tcW w:w="1218" w:type="dxa"/>
            <w:gridSpan w:val="2"/>
            <w:vAlign w:val="center"/>
          </w:tcPr>
          <w:p>
            <w:pPr>
              <w:jc w:val="center"/>
              <w:rPr>
                <w:rFonts w:hint="eastAsia" w:asciiTheme="minorEastAsia" w:hAnsiTheme="minorEastAsia" w:eastAsiaTheme="minorEastAsia" w:cstheme="minorEastAsia"/>
                <w:color w:val="auto"/>
                <w:sz w:val="21"/>
                <w:szCs w:val="21"/>
                <w:lang w:eastAsia="zh-CN"/>
              </w:rPr>
            </w:pPr>
          </w:p>
        </w:tc>
        <w:tc>
          <w:tcPr>
            <w:tcW w:w="1393" w:type="dxa"/>
            <w:gridSpan w:val="2"/>
            <w:vAlign w:val="center"/>
          </w:tcPr>
          <w:p>
            <w:pPr>
              <w:jc w:val="center"/>
              <w:rPr>
                <w:rFonts w:hint="eastAsia" w:asciiTheme="minorEastAsia" w:hAnsiTheme="minorEastAsia" w:eastAsiaTheme="minorEastAsia" w:cstheme="minorEastAsia"/>
                <w:color w:val="auto"/>
                <w:sz w:val="21"/>
                <w:szCs w:val="21"/>
                <w:lang w:eastAsia="zh-CN"/>
              </w:rPr>
            </w:pPr>
          </w:p>
        </w:tc>
        <w:tc>
          <w:tcPr>
            <w:tcW w:w="1220" w:type="dxa"/>
            <w:gridSpan w:val="2"/>
            <w:vAlign w:val="center"/>
          </w:tcPr>
          <w:p>
            <w:pPr>
              <w:jc w:val="center"/>
              <w:rPr>
                <w:rFonts w:hint="eastAsia" w:asciiTheme="minorEastAsia" w:hAnsiTheme="minorEastAsia" w:eastAsiaTheme="minorEastAsia" w:cstheme="minorEastAsia"/>
                <w:color w:val="auto"/>
                <w:sz w:val="21"/>
                <w:szCs w:val="21"/>
                <w:lang w:eastAsia="zh-CN"/>
              </w:rPr>
            </w:pPr>
          </w:p>
        </w:tc>
        <w:tc>
          <w:tcPr>
            <w:tcW w:w="1391" w:type="dxa"/>
            <w:gridSpan w:val="2"/>
            <w:vAlign w:val="center"/>
          </w:tcPr>
          <w:p>
            <w:pPr>
              <w:jc w:val="center"/>
              <w:rPr>
                <w:rFonts w:hint="eastAsia" w:asciiTheme="minorEastAsia" w:hAnsiTheme="minorEastAsia" w:eastAsiaTheme="minorEastAsia" w:cstheme="minorEastAsia"/>
                <w:color w:val="auto"/>
                <w:sz w:val="21"/>
                <w:szCs w:val="21"/>
                <w:lang w:eastAsia="zh-CN"/>
              </w:rPr>
            </w:pPr>
          </w:p>
        </w:tc>
        <w:tc>
          <w:tcPr>
            <w:tcW w:w="1569" w:type="dxa"/>
            <w:vAlign w:val="center"/>
          </w:tcPr>
          <w:p>
            <w:pPr>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80" w:hRule="atLeast"/>
          <w:jc w:val="center"/>
        </w:trPr>
        <w:tc>
          <w:tcPr>
            <w:tcW w:w="797" w:type="dxa"/>
            <w:vMerge w:val="continue"/>
          </w:tcPr>
          <w:p>
            <w:pPr>
              <w:spacing w:line="0" w:lineRule="atLeast"/>
              <w:jc w:val="center"/>
              <w:rPr>
                <w:rFonts w:hint="eastAsia" w:asciiTheme="minorEastAsia" w:hAnsiTheme="minorEastAsia" w:eastAsiaTheme="minorEastAsia" w:cstheme="minorEastAsia"/>
                <w:color w:val="auto"/>
                <w:sz w:val="21"/>
                <w:szCs w:val="21"/>
                <w:lang w:eastAsia="zh-CN"/>
              </w:rPr>
            </w:pPr>
          </w:p>
        </w:tc>
        <w:tc>
          <w:tcPr>
            <w:tcW w:w="1564" w:type="dxa"/>
            <w:gridSpan w:val="2"/>
          </w:tcPr>
          <w:p>
            <w:pPr>
              <w:rPr>
                <w:rFonts w:hint="eastAsia" w:asciiTheme="minorEastAsia" w:hAnsiTheme="minorEastAsia" w:eastAsiaTheme="minorEastAsia" w:cstheme="minorEastAsia"/>
                <w:color w:val="auto"/>
                <w:sz w:val="21"/>
                <w:szCs w:val="21"/>
                <w:lang w:eastAsia="zh-CN"/>
              </w:rPr>
            </w:pPr>
          </w:p>
        </w:tc>
        <w:tc>
          <w:tcPr>
            <w:tcW w:w="1218" w:type="dxa"/>
            <w:gridSpan w:val="2"/>
            <w:vAlign w:val="center"/>
          </w:tcPr>
          <w:p>
            <w:pPr>
              <w:jc w:val="center"/>
              <w:rPr>
                <w:rFonts w:hint="eastAsia" w:asciiTheme="minorEastAsia" w:hAnsiTheme="minorEastAsia" w:eastAsiaTheme="minorEastAsia" w:cstheme="minorEastAsia"/>
                <w:color w:val="auto"/>
                <w:sz w:val="21"/>
                <w:szCs w:val="21"/>
                <w:lang w:eastAsia="zh-CN"/>
              </w:rPr>
            </w:pPr>
          </w:p>
        </w:tc>
        <w:tc>
          <w:tcPr>
            <w:tcW w:w="1393" w:type="dxa"/>
            <w:gridSpan w:val="2"/>
            <w:vAlign w:val="center"/>
          </w:tcPr>
          <w:p>
            <w:pPr>
              <w:jc w:val="center"/>
              <w:rPr>
                <w:rFonts w:hint="eastAsia" w:asciiTheme="minorEastAsia" w:hAnsiTheme="minorEastAsia" w:eastAsiaTheme="minorEastAsia" w:cstheme="minorEastAsia"/>
                <w:color w:val="auto"/>
                <w:sz w:val="21"/>
                <w:szCs w:val="21"/>
                <w:lang w:eastAsia="zh-CN"/>
              </w:rPr>
            </w:pPr>
          </w:p>
        </w:tc>
        <w:tc>
          <w:tcPr>
            <w:tcW w:w="1220" w:type="dxa"/>
            <w:gridSpan w:val="2"/>
            <w:vAlign w:val="center"/>
          </w:tcPr>
          <w:p>
            <w:pPr>
              <w:jc w:val="center"/>
              <w:rPr>
                <w:rFonts w:hint="eastAsia" w:asciiTheme="minorEastAsia" w:hAnsiTheme="minorEastAsia" w:eastAsiaTheme="minorEastAsia" w:cstheme="minorEastAsia"/>
                <w:color w:val="auto"/>
                <w:sz w:val="21"/>
                <w:szCs w:val="21"/>
                <w:lang w:eastAsia="zh-CN"/>
              </w:rPr>
            </w:pPr>
          </w:p>
        </w:tc>
        <w:tc>
          <w:tcPr>
            <w:tcW w:w="1391" w:type="dxa"/>
            <w:gridSpan w:val="2"/>
            <w:vAlign w:val="center"/>
          </w:tcPr>
          <w:p>
            <w:pPr>
              <w:jc w:val="center"/>
              <w:rPr>
                <w:rFonts w:hint="eastAsia" w:asciiTheme="minorEastAsia" w:hAnsiTheme="minorEastAsia" w:eastAsiaTheme="minorEastAsia" w:cstheme="minorEastAsia"/>
                <w:color w:val="auto"/>
                <w:sz w:val="21"/>
                <w:szCs w:val="21"/>
                <w:lang w:eastAsia="zh-CN"/>
              </w:rPr>
            </w:pPr>
          </w:p>
        </w:tc>
        <w:tc>
          <w:tcPr>
            <w:tcW w:w="1569" w:type="dxa"/>
            <w:vAlign w:val="center"/>
          </w:tcPr>
          <w:p>
            <w:pPr>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80" w:hRule="atLeast"/>
          <w:jc w:val="center"/>
        </w:trPr>
        <w:tc>
          <w:tcPr>
            <w:tcW w:w="797" w:type="dxa"/>
            <w:vMerge w:val="continue"/>
          </w:tcPr>
          <w:p>
            <w:pPr>
              <w:spacing w:line="0" w:lineRule="atLeast"/>
              <w:jc w:val="center"/>
              <w:rPr>
                <w:rFonts w:hint="eastAsia" w:asciiTheme="minorEastAsia" w:hAnsiTheme="minorEastAsia" w:eastAsiaTheme="minorEastAsia" w:cstheme="minorEastAsia"/>
                <w:color w:val="auto"/>
                <w:sz w:val="21"/>
                <w:szCs w:val="21"/>
                <w:lang w:eastAsia="zh-CN"/>
              </w:rPr>
            </w:pPr>
          </w:p>
        </w:tc>
        <w:tc>
          <w:tcPr>
            <w:tcW w:w="1564" w:type="dxa"/>
            <w:gridSpan w:val="2"/>
          </w:tcPr>
          <w:p>
            <w:pPr>
              <w:rPr>
                <w:rFonts w:hint="eastAsia" w:asciiTheme="minorEastAsia" w:hAnsiTheme="minorEastAsia" w:eastAsiaTheme="minorEastAsia" w:cstheme="minorEastAsia"/>
                <w:color w:val="auto"/>
                <w:sz w:val="21"/>
                <w:szCs w:val="21"/>
                <w:lang w:eastAsia="zh-CN"/>
              </w:rPr>
            </w:pPr>
          </w:p>
        </w:tc>
        <w:tc>
          <w:tcPr>
            <w:tcW w:w="1218" w:type="dxa"/>
            <w:gridSpan w:val="2"/>
            <w:vAlign w:val="center"/>
          </w:tcPr>
          <w:p>
            <w:pPr>
              <w:jc w:val="center"/>
              <w:rPr>
                <w:rFonts w:hint="eastAsia" w:asciiTheme="minorEastAsia" w:hAnsiTheme="minorEastAsia" w:eastAsiaTheme="minorEastAsia" w:cstheme="minorEastAsia"/>
                <w:color w:val="auto"/>
                <w:sz w:val="21"/>
                <w:szCs w:val="21"/>
                <w:lang w:eastAsia="zh-CN"/>
              </w:rPr>
            </w:pPr>
          </w:p>
        </w:tc>
        <w:tc>
          <w:tcPr>
            <w:tcW w:w="1393" w:type="dxa"/>
            <w:gridSpan w:val="2"/>
            <w:vAlign w:val="center"/>
          </w:tcPr>
          <w:p>
            <w:pPr>
              <w:jc w:val="center"/>
              <w:rPr>
                <w:rFonts w:hint="eastAsia" w:asciiTheme="minorEastAsia" w:hAnsiTheme="minorEastAsia" w:eastAsiaTheme="minorEastAsia" w:cstheme="minorEastAsia"/>
                <w:color w:val="auto"/>
                <w:sz w:val="21"/>
                <w:szCs w:val="21"/>
                <w:lang w:eastAsia="zh-CN"/>
              </w:rPr>
            </w:pPr>
          </w:p>
        </w:tc>
        <w:tc>
          <w:tcPr>
            <w:tcW w:w="1220" w:type="dxa"/>
            <w:gridSpan w:val="2"/>
            <w:vAlign w:val="center"/>
          </w:tcPr>
          <w:p>
            <w:pPr>
              <w:jc w:val="center"/>
              <w:rPr>
                <w:rFonts w:hint="eastAsia" w:asciiTheme="minorEastAsia" w:hAnsiTheme="minorEastAsia" w:eastAsiaTheme="minorEastAsia" w:cstheme="minorEastAsia"/>
                <w:color w:val="auto"/>
                <w:sz w:val="21"/>
                <w:szCs w:val="21"/>
                <w:lang w:eastAsia="zh-CN"/>
              </w:rPr>
            </w:pPr>
          </w:p>
        </w:tc>
        <w:tc>
          <w:tcPr>
            <w:tcW w:w="1391" w:type="dxa"/>
            <w:gridSpan w:val="2"/>
            <w:vAlign w:val="center"/>
          </w:tcPr>
          <w:p>
            <w:pPr>
              <w:jc w:val="center"/>
              <w:rPr>
                <w:rFonts w:hint="eastAsia" w:asciiTheme="minorEastAsia" w:hAnsiTheme="minorEastAsia" w:eastAsiaTheme="minorEastAsia" w:cstheme="minorEastAsia"/>
                <w:color w:val="auto"/>
                <w:sz w:val="21"/>
                <w:szCs w:val="21"/>
                <w:lang w:eastAsia="zh-CN"/>
              </w:rPr>
            </w:pPr>
          </w:p>
        </w:tc>
        <w:tc>
          <w:tcPr>
            <w:tcW w:w="1569" w:type="dxa"/>
            <w:vAlign w:val="center"/>
          </w:tcPr>
          <w:p>
            <w:pPr>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80" w:hRule="atLeast"/>
          <w:jc w:val="center"/>
        </w:trPr>
        <w:tc>
          <w:tcPr>
            <w:tcW w:w="797" w:type="dxa"/>
            <w:vMerge w:val="continue"/>
          </w:tcPr>
          <w:p>
            <w:pPr>
              <w:spacing w:line="0" w:lineRule="atLeast"/>
              <w:jc w:val="center"/>
              <w:rPr>
                <w:rFonts w:hint="eastAsia" w:asciiTheme="minorEastAsia" w:hAnsiTheme="minorEastAsia" w:eastAsiaTheme="minorEastAsia" w:cstheme="minorEastAsia"/>
                <w:color w:val="auto"/>
                <w:sz w:val="21"/>
                <w:szCs w:val="21"/>
                <w:lang w:eastAsia="zh-CN"/>
              </w:rPr>
            </w:pPr>
          </w:p>
        </w:tc>
        <w:tc>
          <w:tcPr>
            <w:tcW w:w="1564" w:type="dxa"/>
            <w:gridSpan w:val="2"/>
          </w:tcPr>
          <w:p>
            <w:pPr>
              <w:rPr>
                <w:rFonts w:hint="eastAsia" w:asciiTheme="minorEastAsia" w:hAnsiTheme="minorEastAsia" w:eastAsiaTheme="minorEastAsia" w:cstheme="minorEastAsia"/>
                <w:color w:val="auto"/>
                <w:sz w:val="21"/>
                <w:szCs w:val="21"/>
                <w:lang w:eastAsia="zh-CN"/>
              </w:rPr>
            </w:pPr>
          </w:p>
        </w:tc>
        <w:tc>
          <w:tcPr>
            <w:tcW w:w="1218" w:type="dxa"/>
            <w:gridSpan w:val="2"/>
            <w:vAlign w:val="center"/>
          </w:tcPr>
          <w:p>
            <w:pPr>
              <w:jc w:val="center"/>
              <w:rPr>
                <w:rFonts w:hint="eastAsia" w:asciiTheme="minorEastAsia" w:hAnsiTheme="minorEastAsia" w:eastAsiaTheme="minorEastAsia" w:cstheme="minorEastAsia"/>
                <w:color w:val="auto"/>
                <w:sz w:val="21"/>
                <w:szCs w:val="21"/>
                <w:lang w:eastAsia="zh-CN"/>
              </w:rPr>
            </w:pPr>
          </w:p>
        </w:tc>
        <w:tc>
          <w:tcPr>
            <w:tcW w:w="1393" w:type="dxa"/>
            <w:gridSpan w:val="2"/>
            <w:vAlign w:val="center"/>
          </w:tcPr>
          <w:p>
            <w:pPr>
              <w:jc w:val="center"/>
              <w:rPr>
                <w:rFonts w:hint="eastAsia" w:asciiTheme="minorEastAsia" w:hAnsiTheme="minorEastAsia" w:eastAsiaTheme="minorEastAsia" w:cstheme="minorEastAsia"/>
                <w:color w:val="auto"/>
                <w:sz w:val="21"/>
                <w:szCs w:val="21"/>
                <w:lang w:eastAsia="zh-CN"/>
              </w:rPr>
            </w:pPr>
          </w:p>
        </w:tc>
        <w:tc>
          <w:tcPr>
            <w:tcW w:w="1220" w:type="dxa"/>
            <w:gridSpan w:val="2"/>
            <w:vAlign w:val="center"/>
          </w:tcPr>
          <w:p>
            <w:pPr>
              <w:jc w:val="center"/>
              <w:rPr>
                <w:rFonts w:hint="eastAsia" w:asciiTheme="minorEastAsia" w:hAnsiTheme="minorEastAsia" w:eastAsiaTheme="minorEastAsia" w:cstheme="minorEastAsia"/>
                <w:color w:val="auto"/>
                <w:sz w:val="21"/>
                <w:szCs w:val="21"/>
                <w:lang w:eastAsia="zh-CN"/>
              </w:rPr>
            </w:pPr>
          </w:p>
        </w:tc>
        <w:tc>
          <w:tcPr>
            <w:tcW w:w="1391" w:type="dxa"/>
            <w:gridSpan w:val="2"/>
            <w:vAlign w:val="center"/>
          </w:tcPr>
          <w:p>
            <w:pPr>
              <w:jc w:val="center"/>
              <w:rPr>
                <w:rFonts w:hint="eastAsia" w:asciiTheme="minorEastAsia" w:hAnsiTheme="minorEastAsia" w:eastAsiaTheme="minorEastAsia" w:cstheme="minorEastAsia"/>
                <w:color w:val="auto"/>
                <w:sz w:val="21"/>
                <w:szCs w:val="21"/>
                <w:lang w:eastAsia="zh-CN"/>
              </w:rPr>
            </w:pPr>
          </w:p>
        </w:tc>
        <w:tc>
          <w:tcPr>
            <w:tcW w:w="1569" w:type="dxa"/>
            <w:vAlign w:val="center"/>
          </w:tcPr>
          <w:p>
            <w:pPr>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80" w:hRule="atLeast"/>
          <w:jc w:val="center"/>
        </w:trPr>
        <w:tc>
          <w:tcPr>
            <w:tcW w:w="797" w:type="dxa"/>
            <w:vMerge w:val="continue"/>
          </w:tcPr>
          <w:p>
            <w:pPr>
              <w:spacing w:line="0" w:lineRule="atLeast"/>
              <w:jc w:val="center"/>
              <w:rPr>
                <w:rFonts w:hint="eastAsia" w:asciiTheme="minorEastAsia" w:hAnsiTheme="minorEastAsia" w:eastAsiaTheme="minorEastAsia" w:cstheme="minorEastAsia"/>
                <w:color w:val="auto"/>
                <w:sz w:val="21"/>
                <w:szCs w:val="21"/>
                <w:lang w:eastAsia="zh-CN"/>
              </w:rPr>
            </w:pPr>
          </w:p>
        </w:tc>
        <w:tc>
          <w:tcPr>
            <w:tcW w:w="1564" w:type="dxa"/>
            <w:gridSpan w:val="2"/>
          </w:tcPr>
          <w:p>
            <w:pPr>
              <w:rPr>
                <w:rFonts w:hint="eastAsia" w:asciiTheme="minorEastAsia" w:hAnsiTheme="minorEastAsia" w:eastAsiaTheme="minorEastAsia" w:cstheme="minorEastAsia"/>
                <w:color w:val="auto"/>
                <w:sz w:val="21"/>
                <w:szCs w:val="21"/>
                <w:lang w:eastAsia="zh-CN"/>
              </w:rPr>
            </w:pPr>
          </w:p>
        </w:tc>
        <w:tc>
          <w:tcPr>
            <w:tcW w:w="1218" w:type="dxa"/>
            <w:gridSpan w:val="2"/>
            <w:vAlign w:val="center"/>
          </w:tcPr>
          <w:p>
            <w:pPr>
              <w:jc w:val="center"/>
              <w:rPr>
                <w:rFonts w:hint="eastAsia" w:asciiTheme="minorEastAsia" w:hAnsiTheme="minorEastAsia" w:eastAsiaTheme="minorEastAsia" w:cstheme="minorEastAsia"/>
                <w:color w:val="auto"/>
                <w:sz w:val="21"/>
                <w:szCs w:val="21"/>
                <w:lang w:eastAsia="zh-CN"/>
              </w:rPr>
            </w:pPr>
          </w:p>
        </w:tc>
        <w:tc>
          <w:tcPr>
            <w:tcW w:w="1393" w:type="dxa"/>
            <w:gridSpan w:val="2"/>
            <w:vAlign w:val="center"/>
          </w:tcPr>
          <w:p>
            <w:pPr>
              <w:jc w:val="center"/>
              <w:rPr>
                <w:rFonts w:hint="eastAsia" w:asciiTheme="minorEastAsia" w:hAnsiTheme="minorEastAsia" w:eastAsiaTheme="minorEastAsia" w:cstheme="minorEastAsia"/>
                <w:color w:val="auto"/>
                <w:sz w:val="21"/>
                <w:szCs w:val="21"/>
                <w:lang w:eastAsia="zh-CN"/>
              </w:rPr>
            </w:pPr>
          </w:p>
        </w:tc>
        <w:tc>
          <w:tcPr>
            <w:tcW w:w="1220" w:type="dxa"/>
            <w:gridSpan w:val="2"/>
            <w:vAlign w:val="center"/>
          </w:tcPr>
          <w:p>
            <w:pPr>
              <w:jc w:val="center"/>
              <w:rPr>
                <w:rFonts w:hint="eastAsia" w:asciiTheme="minorEastAsia" w:hAnsiTheme="minorEastAsia" w:eastAsiaTheme="minorEastAsia" w:cstheme="minorEastAsia"/>
                <w:color w:val="auto"/>
                <w:sz w:val="21"/>
                <w:szCs w:val="21"/>
                <w:lang w:eastAsia="zh-CN"/>
              </w:rPr>
            </w:pPr>
          </w:p>
        </w:tc>
        <w:tc>
          <w:tcPr>
            <w:tcW w:w="1391" w:type="dxa"/>
            <w:gridSpan w:val="2"/>
            <w:vAlign w:val="center"/>
          </w:tcPr>
          <w:p>
            <w:pPr>
              <w:jc w:val="center"/>
              <w:rPr>
                <w:rFonts w:hint="eastAsia" w:asciiTheme="minorEastAsia" w:hAnsiTheme="minorEastAsia" w:eastAsiaTheme="minorEastAsia" w:cstheme="minorEastAsia"/>
                <w:color w:val="auto"/>
                <w:sz w:val="21"/>
                <w:szCs w:val="21"/>
                <w:lang w:eastAsia="zh-CN"/>
              </w:rPr>
            </w:pPr>
          </w:p>
        </w:tc>
        <w:tc>
          <w:tcPr>
            <w:tcW w:w="1569" w:type="dxa"/>
            <w:vAlign w:val="center"/>
          </w:tcPr>
          <w:p>
            <w:pPr>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80" w:hRule="atLeast"/>
          <w:jc w:val="center"/>
        </w:trPr>
        <w:tc>
          <w:tcPr>
            <w:tcW w:w="797" w:type="dxa"/>
            <w:vMerge w:val="continue"/>
          </w:tcPr>
          <w:p>
            <w:pPr>
              <w:spacing w:line="0" w:lineRule="atLeast"/>
              <w:jc w:val="center"/>
              <w:rPr>
                <w:rFonts w:hint="eastAsia" w:asciiTheme="minorEastAsia" w:hAnsiTheme="minorEastAsia" w:eastAsiaTheme="minorEastAsia" w:cstheme="minorEastAsia"/>
                <w:color w:val="auto"/>
                <w:sz w:val="21"/>
                <w:szCs w:val="21"/>
                <w:lang w:eastAsia="zh-CN"/>
              </w:rPr>
            </w:pPr>
          </w:p>
        </w:tc>
        <w:tc>
          <w:tcPr>
            <w:tcW w:w="1564" w:type="dxa"/>
            <w:gridSpan w:val="2"/>
          </w:tcPr>
          <w:p>
            <w:pPr>
              <w:rPr>
                <w:rFonts w:hint="eastAsia" w:asciiTheme="minorEastAsia" w:hAnsiTheme="minorEastAsia" w:eastAsiaTheme="minorEastAsia" w:cstheme="minorEastAsia"/>
                <w:color w:val="auto"/>
                <w:sz w:val="21"/>
                <w:szCs w:val="21"/>
                <w:lang w:eastAsia="zh-CN"/>
              </w:rPr>
            </w:pPr>
          </w:p>
        </w:tc>
        <w:tc>
          <w:tcPr>
            <w:tcW w:w="1218" w:type="dxa"/>
            <w:gridSpan w:val="2"/>
            <w:vAlign w:val="center"/>
          </w:tcPr>
          <w:p>
            <w:pPr>
              <w:jc w:val="center"/>
              <w:rPr>
                <w:rFonts w:hint="eastAsia" w:asciiTheme="minorEastAsia" w:hAnsiTheme="minorEastAsia" w:eastAsiaTheme="minorEastAsia" w:cstheme="minorEastAsia"/>
                <w:color w:val="auto"/>
                <w:sz w:val="21"/>
                <w:szCs w:val="21"/>
                <w:lang w:eastAsia="zh-CN"/>
              </w:rPr>
            </w:pPr>
          </w:p>
        </w:tc>
        <w:tc>
          <w:tcPr>
            <w:tcW w:w="1393" w:type="dxa"/>
            <w:gridSpan w:val="2"/>
            <w:vAlign w:val="center"/>
          </w:tcPr>
          <w:p>
            <w:pPr>
              <w:jc w:val="center"/>
              <w:rPr>
                <w:rFonts w:hint="eastAsia" w:asciiTheme="minorEastAsia" w:hAnsiTheme="minorEastAsia" w:eastAsiaTheme="minorEastAsia" w:cstheme="minorEastAsia"/>
                <w:color w:val="auto"/>
                <w:sz w:val="21"/>
                <w:szCs w:val="21"/>
                <w:lang w:eastAsia="zh-CN"/>
              </w:rPr>
            </w:pPr>
          </w:p>
        </w:tc>
        <w:tc>
          <w:tcPr>
            <w:tcW w:w="1220" w:type="dxa"/>
            <w:gridSpan w:val="2"/>
            <w:vAlign w:val="center"/>
          </w:tcPr>
          <w:p>
            <w:pPr>
              <w:jc w:val="center"/>
              <w:rPr>
                <w:rFonts w:hint="eastAsia" w:asciiTheme="minorEastAsia" w:hAnsiTheme="minorEastAsia" w:eastAsiaTheme="minorEastAsia" w:cstheme="minorEastAsia"/>
                <w:color w:val="auto"/>
                <w:sz w:val="21"/>
                <w:szCs w:val="21"/>
                <w:lang w:eastAsia="zh-CN"/>
              </w:rPr>
            </w:pPr>
          </w:p>
        </w:tc>
        <w:tc>
          <w:tcPr>
            <w:tcW w:w="1391" w:type="dxa"/>
            <w:gridSpan w:val="2"/>
            <w:vAlign w:val="center"/>
          </w:tcPr>
          <w:p>
            <w:pPr>
              <w:jc w:val="center"/>
              <w:rPr>
                <w:rFonts w:hint="eastAsia" w:asciiTheme="minorEastAsia" w:hAnsiTheme="minorEastAsia" w:eastAsiaTheme="minorEastAsia" w:cstheme="minorEastAsia"/>
                <w:color w:val="auto"/>
                <w:sz w:val="21"/>
                <w:szCs w:val="21"/>
                <w:lang w:eastAsia="zh-CN"/>
              </w:rPr>
            </w:pPr>
          </w:p>
        </w:tc>
        <w:tc>
          <w:tcPr>
            <w:tcW w:w="1569" w:type="dxa"/>
            <w:vAlign w:val="center"/>
          </w:tcPr>
          <w:p>
            <w:pPr>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80" w:hRule="atLeast"/>
          <w:jc w:val="center"/>
        </w:trPr>
        <w:tc>
          <w:tcPr>
            <w:tcW w:w="797" w:type="dxa"/>
            <w:vMerge w:val="continue"/>
          </w:tcPr>
          <w:p>
            <w:pPr>
              <w:spacing w:line="0" w:lineRule="atLeast"/>
              <w:jc w:val="center"/>
              <w:rPr>
                <w:rFonts w:hint="eastAsia" w:asciiTheme="minorEastAsia" w:hAnsiTheme="minorEastAsia" w:eastAsiaTheme="minorEastAsia" w:cstheme="minorEastAsia"/>
                <w:color w:val="auto"/>
                <w:sz w:val="21"/>
                <w:szCs w:val="21"/>
                <w:lang w:eastAsia="zh-CN"/>
              </w:rPr>
            </w:pPr>
          </w:p>
        </w:tc>
        <w:tc>
          <w:tcPr>
            <w:tcW w:w="1564" w:type="dxa"/>
            <w:gridSpan w:val="2"/>
          </w:tcPr>
          <w:p>
            <w:pPr>
              <w:rPr>
                <w:rFonts w:hint="eastAsia" w:asciiTheme="minorEastAsia" w:hAnsiTheme="minorEastAsia" w:eastAsiaTheme="minorEastAsia" w:cstheme="minorEastAsia"/>
                <w:color w:val="auto"/>
                <w:sz w:val="21"/>
                <w:szCs w:val="21"/>
                <w:lang w:eastAsia="zh-CN"/>
              </w:rPr>
            </w:pPr>
          </w:p>
        </w:tc>
        <w:tc>
          <w:tcPr>
            <w:tcW w:w="1218" w:type="dxa"/>
            <w:gridSpan w:val="2"/>
            <w:vAlign w:val="center"/>
          </w:tcPr>
          <w:p>
            <w:pPr>
              <w:jc w:val="center"/>
              <w:rPr>
                <w:rFonts w:hint="eastAsia" w:asciiTheme="minorEastAsia" w:hAnsiTheme="minorEastAsia" w:eastAsiaTheme="minorEastAsia" w:cstheme="minorEastAsia"/>
                <w:color w:val="auto"/>
                <w:sz w:val="21"/>
                <w:szCs w:val="21"/>
                <w:lang w:eastAsia="zh-CN"/>
              </w:rPr>
            </w:pPr>
          </w:p>
        </w:tc>
        <w:tc>
          <w:tcPr>
            <w:tcW w:w="1393" w:type="dxa"/>
            <w:gridSpan w:val="2"/>
            <w:vAlign w:val="center"/>
          </w:tcPr>
          <w:p>
            <w:pPr>
              <w:jc w:val="center"/>
              <w:rPr>
                <w:rFonts w:hint="eastAsia" w:asciiTheme="minorEastAsia" w:hAnsiTheme="minorEastAsia" w:eastAsiaTheme="minorEastAsia" w:cstheme="minorEastAsia"/>
                <w:color w:val="auto"/>
                <w:sz w:val="21"/>
                <w:szCs w:val="21"/>
                <w:lang w:eastAsia="zh-CN"/>
              </w:rPr>
            </w:pPr>
          </w:p>
        </w:tc>
        <w:tc>
          <w:tcPr>
            <w:tcW w:w="1220" w:type="dxa"/>
            <w:gridSpan w:val="2"/>
            <w:vAlign w:val="center"/>
          </w:tcPr>
          <w:p>
            <w:pPr>
              <w:jc w:val="center"/>
              <w:rPr>
                <w:rFonts w:hint="eastAsia" w:asciiTheme="minorEastAsia" w:hAnsiTheme="minorEastAsia" w:eastAsiaTheme="minorEastAsia" w:cstheme="minorEastAsia"/>
                <w:color w:val="auto"/>
                <w:sz w:val="21"/>
                <w:szCs w:val="21"/>
                <w:lang w:eastAsia="zh-CN"/>
              </w:rPr>
            </w:pPr>
          </w:p>
        </w:tc>
        <w:tc>
          <w:tcPr>
            <w:tcW w:w="1391" w:type="dxa"/>
            <w:gridSpan w:val="2"/>
            <w:vAlign w:val="center"/>
          </w:tcPr>
          <w:p>
            <w:pPr>
              <w:jc w:val="center"/>
              <w:rPr>
                <w:rFonts w:hint="eastAsia" w:asciiTheme="minorEastAsia" w:hAnsiTheme="minorEastAsia" w:eastAsiaTheme="minorEastAsia" w:cstheme="minorEastAsia"/>
                <w:color w:val="auto"/>
                <w:sz w:val="21"/>
                <w:szCs w:val="21"/>
                <w:lang w:eastAsia="zh-CN"/>
              </w:rPr>
            </w:pPr>
          </w:p>
        </w:tc>
        <w:tc>
          <w:tcPr>
            <w:tcW w:w="1569" w:type="dxa"/>
            <w:vAlign w:val="center"/>
          </w:tcPr>
          <w:p>
            <w:pPr>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80" w:hRule="atLeast"/>
          <w:jc w:val="center"/>
        </w:trPr>
        <w:tc>
          <w:tcPr>
            <w:tcW w:w="797" w:type="dxa"/>
            <w:vMerge w:val="continue"/>
          </w:tcPr>
          <w:p>
            <w:pPr>
              <w:spacing w:line="0" w:lineRule="atLeast"/>
              <w:jc w:val="center"/>
              <w:rPr>
                <w:rFonts w:hint="eastAsia" w:asciiTheme="minorEastAsia" w:hAnsiTheme="minorEastAsia" w:eastAsiaTheme="minorEastAsia" w:cstheme="minorEastAsia"/>
                <w:color w:val="auto"/>
                <w:sz w:val="21"/>
                <w:szCs w:val="21"/>
                <w:lang w:eastAsia="zh-CN"/>
              </w:rPr>
            </w:pPr>
          </w:p>
        </w:tc>
        <w:tc>
          <w:tcPr>
            <w:tcW w:w="1564" w:type="dxa"/>
            <w:gridSpan w:val="2"/>
          </w:tcPr>
          <w:p>
            <w:pPr>
              <w:rPr>
                <w:rFonts w:hint="eastAsia" w:asciiTheme="minorEastAsia" w:hAnsiTheme="minorEastAsia" w:eastAsiaTheme="minorEastAsia" w:cstheme="minorEastAsia"/>
                <w:color w:val="auto"/>
                <w:sz w:val="21"/>
                <w:szCs w:val="21"/>
                <w:lang w:eastAsia="zh-CN"/>
              </w:rPr>
            </w:pPr>
          </w:p>
        </w:tc>
        <w:tc>
          <w:tcPr>
            <w:tcW w:w="1218" w:type="dxa"/>
            <w:gridSpan w:val="2"/>
            <w:vAlign w:val="center"/>
          </w:tcPr>
          <w:p>
            <w:pPr>
              <w:jc w:val="center"/>
              <w:rPr>
                <w:rFonts w:hint="eastAsia" w:asciiTheme="minorEastAsia" w:hAnsiTheme="minorEastAsia" w:eastAsiaTheme="minorEastAsia" w:cstheme="minorEastAsia"/>
                <w:color w:val="auto"/>
                <w:sz w:val="21"/>
                <w:szCs w:val="21"/>
                <w:lang w:eastAsia="zh-CN"/>
              </w:rPr>
            </w:pPr>
          </w:p>
        </w:tc>
        <w:tc>
          <w:tcPr>
            <w:tcW w:w="1393" w:type="dxa"/>
            <w:gridSpan w:val="2"/>
            <w:vAlign w:val="center"/>
          </w:tcPr>
          <w:p>
            <w:pPr>
              <w:jc w:val="center"/>
              <w:rPr>
                <w:rFonts w:hint="eastAsia" w:asciiTheme="minorEastAsia" w:hAnsiTheme="minorEastAsia" w:eastAsiaTheme="minorEastAsia" w:cstheme="minorEastAsia"/>
                <w:color w:val="auto"/>
                <w:sz w:val="21"/>
                <w:szCs w:val="21"/>
                <w:lang w:eastAsia="zh-CN"/>
              </w:rPr>
            </w:pPr>
          </w:p>
        </w:tc>
        <w:tc>
          <w:tcPr>
            <w:tcW w:w="1220" w:type="dxa"/>
            <w:gridSpan w:val="2"/>
            <w:vAlign w:val="center"/>
          </w:tcPr>
          <w:p>
            <w:pPr>
              <w:jc w:val="center"/>
              <w:rPr>
                <w:rFonts w:hint="eastAsia" w:asciiTheme="minorEastAsia" w:hAnsiTheme="minorEastAsia" w:eastAsiaTheme="minorEastAsia" w:cstheme="minorEastAsia"/>
                <w:color w:val="auto"/>
                <w:sz w:val="21"/>
                <w:szCs w:val="21"/>
                <w:lang w:eastAsia="zh-CN"/>
              </w:rPr>
            </w:pPr>
          </w:p>
        </w:tc>
        <w:tc>
          <w:tcPr>
            <w:tcW w:w="1391" w:type="dxa"/>
            <w:gridSpan w:val="2"/>
            <w:vAlign w:val="center"/>
          </w:tcPr>
          <w:p>
            <w:pPr>
              <w:jc w:val="center"/>
              <w:rPr>
                <w:rFonts w:hint="eastAsia" w:asciiTheme="minorEastAsia" w:hAnsiTheme="minorEastAsia" w:eastAsiaTheme="minorEastAsia" w:cstheme="minorEastAsia"/>
                <w:color w:val="auto"/>
                <w:sz w:val="21"/>
                <w:szCs w:val="21"/>
                <w:lang w:eastAsia="zh-CN"/>
              </w:rPr>
            </w:pPr>
          </w:p>
        </w:tc>
        <w:tc>
          <w:tcPr>
            <w:tcW w:w="1569" w:type="dxa"/>
            <w:vAlign w:val="center"/>
          </w:tcPr>
          <w:p>
            <w:pPr>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80" w:hRule="atLeast"/>
          <w:jc w:val="center"/>
        </w:trPr>
        <w:tc>
          <w:tcPr>
            <w:tcW w:w="797" w:type="dxa"/>
            <w:vMerge w:val="continue"/>
          </w:tcPr>
          <w:p>
            <w:pPr>
              <w:spacing w:line="0" w:lineRule="atLeast"/>
              <w:jc w:val="center"/>
              <w:rPr>
                <w:rFonts w:hint="eastAsia" w:asciiTheme="minorEastAsia" w:hAnsiTheme="minorEastAsia" w:eastAsiaTheme="minorEastAsia" w:cstheme="minorEastAsia"/>
                <w:color w:val="auto"/>
                <w:sz w:val="21"/>
                <w:szCs w:val="21"/>
                <w:lang w:eastAsia="zh-CN"/>
              </w:rPr>
            </w:pPr>
          </w:p>
        </w:tc>
        <w:tc>
          <w:tcPr>
            <w:tcW w:w="1564" w:type="dxa"/>
            <w:gridSpan w:val="2"/>
          </w:tcPr>
          <w:p>
            <w:pPr>
              <w:rPr>
                <w:rFonts w:hint="eastAsia" w:asciiTheme="minorEastAsia" w:hAnsiTheme="minorEastAsia" w:eastAsiaTheme="minorEastAsia" w:cstheme="minorEastAsia"/>
                <w:color w:val="auto"/>
                <w:sz w:val="21"/>
                <w:szCs w:val="21"/>
                <w:lang w:eastAsia="zh-CN"/>
              </w:rPr>
            </w:pPr>
          </w:p>
        </w:tc>
        <w:tc>
          <w:tcPr>
            <w:tcW w:w="1218" w:type="dxa"/>
            <w:gridSpan w:val="2"/>
            <w:vAlign w:val="center"/>
          </w:tcPr>
          <w:p>
            <w:pPr>
              <w:jc w:val="center"/>
              <w:rPr>
                <w:rFonts w:hint="eastAsia" w:asciiTheme="minorEastAsia" w:hAnsiTheme="minorEastAsia" w:eastAsiaTheme="minorEastAsia" w:cstheme="minorEastAsia"/>
                <w:color w:val="auto"/>
                <w:sz w:val="21"/>
                <w:szCs w:val="21"/>
                <w:lang w:eastAsia="zh-CN"/>
              </w:rPr>
            </w:pPr>
          </w:p>
        </w:tc>
        <w:tc>
          <w:tcPr>
            <w:tcW w:w="1393" w:type="dxa"/>
            <w:gridSpan w:val="2"/>
            <w:vAlign w:val="center"/>
          </w:tcPr>
          <w:p>
            <w:pPr>
              <w:jc w:val="center"/>
              <w:rPr>
                <w:rFonts w:hint="eastAsia" w:asciiTheme="minorEastAsia" w:hAnsiTheme="minorEastAsia" w:eastAsiaTheme="minorEastAsia" w:cstheme="minorEastAsia"/>
                <w:color w:val="auto"/>
                <w:sz w:val="21"/>
                <w:szCs w:val="21"/>
                <w:lang w:eastAsia="zh-CN"/>
              </w:rPr>
            </w:pPr>
          </w:p>
        </w:tc>
        <w:tc>
          <w:tcPr>
            <w:tcW w:w="1220" w:type="dxa"/>
            <w:gridSpan w:val="2"/>
            <w:vAlign w:val="center"/>
          </w:tcPr>
          <w:p>
            <w:pPr>
              <w:jc w:val="center"/>
              <w:rPr>
                <w:rFonts w:hint="eastAsia" w:asciiTheme="minorEastAsia" w:hAnsiTheme="minorEastAsia" w:eastAsiaTheme="minorEastAsia" w:cstheme="minorEastAsia"/>
                <w:color w:val="auto"/>
                <w:sz w:val="21"/>
                <w:szCs w:val="21"/>
                <w:lang w:eastAsia="zh-CN"/>
              </w:rPr>
            </w:pPr>
          </w:p>
        </w:tc>
        <w:tc>
          <w:tcPr>
            <w:tcW w:w="1391" w:type="dxa"/>
            <w:gridSpan w:val="2"/>
            <w:vAlign w:val="center"/>
          </w:tcPr>
          <w:p>
            <w:pPr>
              <w:jc w:val="center"/>
              <w:rPr>
                <w:rFonts w:hint="eastAsia" w:asciiTheme="minorEastAsia" w:hAnsiTheme="minorEastAsia" w:eastAsiaTheme="minorEastAsia" w:cstheme="minorEastAsia"/>
                <w:color w:val="auto"/>
                <w:sz w:val="21"/>
                <w:szCs w:val="21"/>
                <w:lang w:eastAsia="zh-CN"/>
              </w:rPr>
            </w:pPr>
          </w:p>
        </w:tc>
        <w:tc>
          <w:tcPr>
            <w:tcW w:w="1569" w:type="dxa"/>
            <w:vAlign w:val="center"/>
          </w:tcPr>
          <w:p>
            <w:pPr>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80" w:hRule="atLeast"/>
          <w:jc w:val="center"/>
        </w:trPr>
        <w:tc>
          <w:tcPr>
            <w:tcW w:w="797" w:type="dxa"/>
            <w:vMerge w:val="restart"/>
            <w:tcBorders>
              <w:right w:val="single" w:color="auto" w:sz="4" w:space="0"/>
            </w:tcBorders>
            <w:vAlign w:val="center"/>
          </w:tcPr>
          <w:p>
            <w:pPr>
              <w:spacing w:line="0" w:lineRule="atLeast"/>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意见</w:t>
            </w:r>
          </w:p>
        </w:tc>
        <w:tc>
          <w:tcPr>
            <w:tcW w:w="967" w:type="dxa"/>
            <w:vAlign w:val="center"/>
          </w:tcPr>
          <w:p>
            <w:pPr>
              <w:spacing w:line="0" w:lineRule="atLeas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缴费金额</w:t>
            </w:r>
          </w:p>
        </w:tc>
        <w:tc>
          <w:tcPr>
            <w:tcW w:w="1595" w:type="dxa"/>
            <w:gridSpan w:val="2"/>
            <w:vAlign w:val="center"/>
          </w:tcPr>
          <w:p>
            <w:pPr>
              <w:spacing w:line="0" w:lineRule="atLeast"/>
              <w:jc w:val="center"/>
              <w:rPr>
                <w:rFonts w:hint="eastAsia" w:asciiTheme="minorEastAsia" w:hAnsiTheme="minorEastAsia" w:eastAsiaTheme="minorEastAsia" w:cstheme="minorEastAsia"/>
                <w:color w:val="auto"/>
                <w:sz w:val="21"/>
                <w:szCs w:val="21"/>
              </w:rPr>
            </w:pPr>
          </w:p>
        </w:tc>
        <w:tc>
          <w:tcPr>
            <w:tcW w:w="1045" w:type="dxa"/>
            <w:gridSpan w:val="2"/>
            <w:vAlign w:val="center"/>
          </w:tcPr>
          <w:p>
            <w:pPr>
              <w:spacing w:line="0" w:lineRule="atLeas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银行确认日期</w:t>
            </w:r>
          </w:p>
        </w:tc>
        <w:tc>
          <w:tcPr>
            <w:tcW w:w="1725" w:type="dxa"/>
            <w:gridSpan w:val="2"/>
            <w:vAlign w:val="center"/>
          </w:tcPr>
          <w:p>
            <w:pPr>
              <w:spacing w:line="0" w:lineRule="atLeast"/>
              <w:jc w:val="center"/>
              <w:rPr>
                <w:rFonts w:hint="eastAsia" w:asciiTheme="minorEastAsia" w:hAnsiTheme="minorEastAsia" w:eastAsiaTheme="minorEastAsia" w:cstheme="minorEastAsia"/>
                <w:color w:val="auto"/>
                <w:sz w:val="21"/>
                <w:szCs w:val="21"/>
              </w:rPr>
            </w:pPr>
          </w:p>
        </w:tc>
        <w:tc>
          <w:tcPr>
            <w:tcW w:w="1408" w:type="dxa"/>
            <w:gridSpan w:val="2"/>
            <w:vAlign w:val="center"/>
          </w:tcPr>
          <w:p>
            <w:pPr>
              <w:spacing w:line="0" w:lineRule="atLeas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经办人</w:t>
            </w:r>
          </w:p>
        </w:tc>
        <w:tc>
          <w:tcPr>
            <w:tcW w:w="1615" w:type="dxa"/>
            <w:gridSpan w:val="2"/>
            <w:shd w:val="clear" w:color="auto" w:fill="auto"/>
            <w:vAlign w:val="center"/>
          </w:tcPr>
          <w:p>
            <w:pPr>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654" w:hRule="atLeast"/>
          <w:jc w:val="center"/>
        </w:trPr>
        <w:tc>
          <w:tcPr>
            <w:tcW w:w="797" w:type="dxa"/>
            <w:vMerge w:val="continue"/>
            <w:tcBorders>
              <w:right w:val="single" w:color="auto" w:sz="4" w:space="0"/>
            </w:tcBorders>
          </w:tcPr>
          <w:p>
            <w:pPr>
              <w:jc w:val="center"/>
              <w:rPr>
                <w:rFonts w:hint="eastAsia" w:asciiTheme="minorEastAsia" w:hAnsiTheme="minorEastAsia" w:eastAsiaTheme="minorEastAsia" w:cstheme="minorEastAsia"/>
                <w:color w:val="auto"/>
                <w:sz w:val="21"/>
                <w:szCs w:val="21"/>
              </w:rPr>
            </w:pPr>
          </w:p>
        </w:tc>
        <w:tc>
          <w:tcPr>
            <w:tcW w:w="8355" w:type="dxa"/>
            <w:gridSpan w:val="11"/>
            <w:vAlign w:val="center"/>
          </w:tcPr>
          <w:p>
            <w:pPr>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本表一式三份，一份建设单位留作缴费凭证，一份办理年度投资计划，</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一份</w:t>
            </w:r>
            <w:r>
              <w:rPr>
                <w:rFonts w:hint="eastAsia" w:asciiTheme="minorEastAsia" w:hAnsiTheme="minorEastAsia" w:cstheme="minorEastAsia"/>
                <w:color w:val="000000" w:themeColor="text1"/>
                <w:sz w:val="21"/>
                <w:szCs w:val="21"/>
                <w:lang w:eastAsia="zh-CN"/>
                <w14:textFill>
                  <w14:solidFill>
                    <w14:schemeClr w14:val="tx1"/>
                  </w14:solidFill>
                </w14:textFill>
              </w:rPr>
              <w:t>征收（代收）单位</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存档。</w:t>
            </w:r>
          </w:p>
        </w:tc>
      </w:tr>
    </w:tbl>
    <w:p>
      <w:pPr>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br w:type="page"/>
      </w:r>
    </w:p>
    <w:p>
      <w:pPr>
        <w:jc w:val="left"/>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sz w:val="32"/>
          <w:szCs w:val="32"/>
          <w:lang w:eastAsia="zh-CN"/>
        </w:rPr>
        <w:t>附件</w:t>
      </w:r>
      <w:r>
        <w:rPr>
          <w:rFonts w:hint="eastAsia" w:ascii="仿宋_GB2312" w:hAnsi="仿宋_GB2312" w:eastAsia="仿宋_GB2312" w:cs="仿宋_GB2312"/>
          <w:b w:val="0"/>
          <w:bCs w:val="0"/>
          <w:color w:val="auto"/>
          <w:sz w:val="32"/>
          <w:szCs w:val="32"/>
          <w:lang w:val="en-US" w:eastAsia="zh-CN"/>
        </w:rPr>
        <w:t>4：</w:t>
      </w:r>
    </w:p>
    <w:p>
      <w:pPr>
        <w:pStyle w:val="2"/>
        <w:spacing w:before="0" w:after="0"/>
        <w:ind w:firstLine="0" w:firstLineChars="0"/>
        <w:jc w:val="center"/>
        <w:rPr>
          <w:rFonts w:hint="eastAsia" w:ascii="方正小标宋简体" w:hAnsi="方正小标宋简体" w:eastAsia="方正小标宋简体" w:cs="方正小标宋简体"/>
          <w:b w:val="0"/>
          <w:bCs w:val="0"/>
          <w:color w:val="auto"/>
          <w:sz w:val="36"/>
          <w:szCs w:val="36"/>
          <w:lang w:eastAsia="zh-CN"/>
        </w:rPr>
      </w:pPr>
      <w:r>
        <w:rPr>
          <w:rFonts w:hint="eastAsia" w:ascii="方正小标宋简体" w:hAnsi="方正小标宋简体" w:eastAsia="方正小标宋简体" w:cs="方正小标宋简体"/>
          <w:b w:val="0"/>
          <w:bCs w:val="0"/>
          <w:color w:val="auto"/>
          <w:sz w:val="36"/>
          <w:szCs w:val="36"/>
          <w:lang w:eastAsia="zh-CN"/>
        </w:rPr>
        <w:t>通州区城市基础设施建设费免缴登记表</w:t>
      </w:r>
    </w:p>
    <w:tbl>
      <w:tblPr>
        <w:tblStyle w:val="4"/>
        <w:tblpPr w:leftFromText="180" w:rightFromText="180" w:vertAnchor="text" w:horzAnchor="page" w:tblpX="954" w:tblpY="298"/>
        <w:tblOverlap w:val="never"/>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000"/>
        <w:gridCol w:w="1151"/>
        <w:gridCol w:w="1443"/>
        <w:gridCol w:w="1644"/>
        <w:gridCol w:w="1238"/>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402"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建设单位</w:t>
            </w:r>
          </w:p>
        </w:tc>
        <w:tc>
          <w:tcPr>
            <w:tcW w:w="3594" w:type="dxa"/>
            <w:gridSpan w:val="3"/>
            <w:vAlign w:val="center"/>
          </w:tcPr>
          <w:p>
            <w:pPr>
              <w:ind w:firstLine="105" w:firstLineChars="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(盖章）</w:t>
            </w:r>
          </w:p>
        </w:tc>
        <w:tc>
          <w:tcPr>
            <w:tcW w:w="1644"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申报日期</w:t>
            </w:r>
          </w:p>
        </w:tc>
        <w:tc>
          <w:tcPr>
            <w:tcW w:w="2839" w:type="dxa"/>
            <w:gridSpan w:val="2"/>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402"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工程名称</w:t>
            </w:r>
          </w:p>
        </w:tc>
        <w:tc>
          <w:tcPr>
            <w:tcW w:w="3594" w:type="dxa"/>
            <w:gridSpan w:val="3"/>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tc>
        <w:tc>
          <w:tcPr>
            <w:tcW w:w="1644"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建设地点</w:t>
            </w:r>
          </w:p>
        </w:tc>
        <w:tc>
          <w:tcPr>
            <w:tcW w:w="2839" w:type="dxa"/>
            <w:gridSpan w:val="2"/>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402"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经办人</w:t>
            </w:r>
          </w:p>
        </w:tc>
        <w:tc>
          <w:tcPr>
            <w:tcW w:w="1000" w:type="dxa"/>
            <w:vAlign w:val="center"/>
          </w:tcPr>
          <w:p>
            <w:pPr>
              <w:jc w:val="center"/>
              <w:rPr>
                <w:rFonts w:hint="eastAsia" w:asciiTheme="minorEastAsia" w:hAnsiTheme="minorEastAsia" w:eastAsiaTheme="minorEastAsia" w:cstheme="minorEastAsia"/>
                <w:szCs w:val="21"/>
              </w:rPr>
            </w:pPr>
          </w:p>
        </w:tc>
        <w:tc>
          <w:tcPr>
            <w:tcW w:w="1151"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固定电话</w:t>
            </w:r>
          </w:p>
        </w:tc>
        <w:tc>
          <w:tcPr>
            <w:tcW w:w="1443" w:type="dxa"/>
            <w:vAlign w:val="center"/>
          </w:tcPr>
          <w:p>
            <w:pPr>
              <w:jc w:val="center"/>
              <w:rPr>
                <w:rFonts w:hint="eastAsia" w:asciiTheme="minorEastAsia" w:hAnsiTheme="minorEastAsia" w:eastAsiaTheme="minorEastAsia" w:cstheme="minorEastAsia"/>
                <w:szCs w:val="21"/>
              </w:rPr>
            </w:pPr>
          </w:p>
        </w:tc>
        <w:tc>
          <w:tcPr>
            <w:tcW w:w="1644"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移动电话</w:t>
            </w:r>
          </w:p>
        </w:tc>
        <w:tc>
          <w:tcPr>
            <w:tcW w:w="2839" w:type="dxa"/>
            <w:gridSpan w:val="2"/>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402"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建筑面积</w:t>
            </w:r>
          </w:p>
        </w:tc>
        <w:tc>
          <w:tcPr>
            <w:tcW w:w="1000"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tc>
        <w:tc>
          <w:tcPr>
            <w:tcW w:w="1151"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土地证号</w:t>
            </w:r>
          </w:p>
        </w:tc>
        <w:tc>
          <w:tcPr>
            <w:tcW w:w="1443" w:type="dxa"/>
            <w:vAlign w:val="center"/>
          </w:tcPr>
          <w:p>
            <w:pPr>
              <w:jc w:val="center"/>
              <w:rPr>
                <w:rFonts w:hint="eastAsia" w:asciiTheme="minorEastAsia" w:hAnsiTheme="minorEastAsia" w:eastAsiaTheme="minorEastAsia" w:cstheme="minorEastAsia"/>
                <w:szCs w:val="21"/>
              </w:rPr>
            </w:pPr>
          </w:p>
        </w:tc>
        <w:tc>
          <w:tcPr>
            <w:tcW w:w="1644"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规划证号</w:t>
            </w:r>
          </w:p>
        </w:tc>
        <w:tc>
          <w:tcPr>
            <w:tcW w:w="2839" w:type="dxa"/>
            <w:gridSpan w:val="2"/>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402" w:type="dxa"/>
            <w:vMerge w:val="restart"/>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项目情况（单体过多可附A4纸盖骑缝章）</w:t>
            </w:r>
          </w:p>
        </w:tc>
        <w:tc>
          <w:tcPr>
            <w:tcW w:w="1000" w:type="dxa"/>
            <w:vAlign w:val="center"/>
          </w:tcPr>
          <w:p>
            <w:pPr>
              <w:jc w:val="center"/>
              <w:rPr>
                <w:rFonts w:hint="eastAsia" w:asciiTheme="minorEastAsia" w:hAnsiTheme="minorEastAsia" w:eastAsiaTheme="minorEastAsia" w:cstheme="minorEastAsia"/>
                <w:w w:val="90"/>
                <w:szCs w:val="21"/>
              </w:rPr>
            </w:pPr>
            <w:r>
              <w:rPr>
                <w:rFonts w:hint="eastAsia" w:asciiTheme="minorEastAsia" w:hAnsiTheme="minorEastAsia" w:eastAsiaTheme="minorEastAsia" w:cstheme="minorEastAsia"/>
                <w:w w:val="90"/>
                <w:szCs w:val="21"/>
              </w:rPr>
              <w:t>单体名称</w:t>
            </w:r>
          </w:p>
        </w:tc>
        <w:tc>
          <w:tcPr>
            <w:tcW w:w="1151" w:type="dxa"/>
            <w:vAlign w:val="center"/>
          </w:tcPr>
          <w:p>
            <w:pPr>
              <w:jc w:val="center"/>
              <w:rPr>
                <w:rFonts w:hint="eastAsia" w:asciiTheme="minorEastAsia" w:hAnsiTheme="minorEastAsia" w:eastAsiaTheme="minorEastAsia" w:cstheme="minorEastAsia"/>
                <w:w w:val="90"/>
                <w:szCs w:val="21"/>
              </w:rPr>
            </w:pPr>
            <w:r>
              <w:rPr>
                <w:rFonts w:hint="eastAsia" w:asciiTheme="minorEastAsia" w:hAnsiTheme="minorEastAsia" w:eastAsiaTheme="minorEastAsia" w:cstheme="minorEastAsia"/>
                <w:w w:val="90"/>
                <w:szCs w:val="21"/>
              </w:rPr>
              <w:t>面积</w:t>
            </w:r>
          </w:p>
        </w:tc>
        <w:tc>
          <w:tcPr>
            <w:tcW w:w="1443" w:type="dxa"/>
            <w:vAlign w:val="center"/>
          </w:tcPr>
          <w:p>
            <w:pPr>
              <w:jc w:val="center"/>
              <w:rPr>
                <w:rFonts w:hint="eastAsia" w:asciiTheme="minorEastAsia" w:hAnsiTheme="minorEastAsia" w:eastAsiaTheme="minorEastAsia" w:cstheme="minorEastAsia"/>
                <w:w w:val="90"/>
                <w:szCs w:val="21"/>
              </w:rPr>
            </w:pPr>
            <w:r>
              <w:rPr>
                <w:rFonts w:hint="eastAsia" w:asciiTheme="minorEastAsia" w:hAnsiTheme="minorEastAsia" w:eastAsiaTheme="minorEastAsia" w:cstheme="minorEastAsia"/>
                <w:w w:val="90"/>
                <w:szCs w:val="21"/>
              </w:rPr>
              <w:t>单体名称</w:t>
            </w:r>
          </w:p>
        </w:tc>
        <w:tc>
          <w:tcPr>
            <w:tcW w:w="1644" w:type="dxa"/>
            <w:vAlign w:val="center"/>
          </w:tcPr>
          <w:p>
            <w:pPr>
              <w:jc w:val="center"/>
              <w:rPr>
                <w:rFonts w:hint="eastAsia" w:asciiTheme="minorEastAsia" w:hAnsiTheme="minorEastAsia" w:eastAsiaTheme="minorEastAsia" w:cstheme="minorEastAsia"/>
                <w:w w:val="90"/>
                <w:szCs w:val="21"/>
              </w:rPr>
            </w:pPr>
            <w:r>
              <w:rPr>
                <w:rFonts w:hint="eastAsia" w:asciiTheme="minorEastAsia" w:hAnsiTheme="minorEastAsia" w:eastAsiaTheme="minorEastAsia" w:cstheme="minorEastAsia"/>
                <w:w w:val="90"/>
                <w:szCs w:val="21"/>
              </w:rPr>
              <w:t>面积</w:t>
            </w:r>
          </w:p>
        </w:tc>
        <w:tc>
          <w:tcPr>
            <w:tcW w:w="1238" w:type="dxa"/>
            <w:vAlign w:val="center"/>
          </w:tcPr>
          <w:p>
            <w:pPr>
              <w:jc w:val="center"/>
              <w:rPr>
                <w:rFonts w:hint="eastAsia" w:asciiTheme="minorEastAsia" w:hAnsiTheme="minorEastAsia" w:eastAsiaTheme="minorEastAsia" w:cstheme="minorEastAsia"/>
                <w:w w:val="90"/>
                <w:szCs w:val="21"/>
              </w:rPr>
            </w:pPr>
            <w:r>
              <w:rPr>
                <w:rFonts w:hint="eastAsia" w:asciiTheme="minorEastAsia" w:hAnsiTheme="minorEastAsia" w:eastAsiaTheme="minorEastAsia" w:cstheme="minorEastAsia"/>
                <w:w w:val="90"/>
                <w:szCs w:val="21"/>
              </w:rPr>
              <w:t>单体名称</w:t>
            </w:r>
          </w:p>
        </w:tc>
        <w:tc>
          <w:tcPr>
            <w:tcW w:w="1601" w:type="dxa"/>
            <w:vAlign w:val="center"/>
          </w:tcPr>
          <w:p>
            <w:pPr>
              <w:jc w:val="center"/>
              <w:rPr>
                <w:rFonts w:hint="eastAsia" w:asciiTheme="minorEastAsia" w:hAnsiTheme="minorEastAsia" w:eastAsiaTheme="minorEastAsia" w:cstheme="minorEastAsia"/>
                <w:w w:val="90"/>
                <w:szCs w:val="21"/>
              </w:rPr>
            </w:pPr>
            <w:r>
              <w:rPr>
                <w:rFonts w:hint="eastAsia" w:asciiTheme="minorEastAsia" w:hAnsiTheme="minorEastAsia" w:eastAsiaTheme="minorEastAsia" w:cstheme="minorEastAsia"/>
                <w:w w:val="90"/>
                <w:szCs w:val="21"/>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402" w:type="dxa"/>
            <w:vMerge w:val="continue"/>
          </w:tcPr>
          <w:p>
            <w:pPr>
              <w:jc w:val="center"/>
              <w:rPr>
                <w:rFonts w:hint="eastAsia" w:asciiTheme="minorEastAsia" w:hAnsiTheme="minorEastAsia" w:eastAsiaTheme="minorEastAsia" w:cstheme="minorEastAsia"/>
                <w:szCs w:val="21"/>
              </w:rPr>
            </w:pPr>
          </w:p>
        </w:tc>
        <w:tc>
          <w:tcPr>
            <w:tcW w:w="1000" w:type="dxa"/>
          </w:tcPr>
          <w:p>
            <w:pPr>
              <w:rPr>
                <w:rFonts w:hint="eastAsia" w:asciiTheme="minorEastAsia" w:hAnsiTheme="minorEastAsia" w:eastAsiaTheme="minorEastAsia" w:cstheme="minorEastAsia"/>
                <w:szCs w:val="21"/>
              </w:rPr>
            </w:pPr>
          </w:p>
        </w:tc>
        <w:tc>
          <w:tcPr>
            <w:tcW w:w="1151" w:type="dxa"/>
            <w:vAlign w:val="center"/>
          </w:tcPr>
          <w:p>
            <w:pPr>
              <w:jc w:val="center"/>
              <w:rPr>
                <w:rFonts w:hint="eastAsia" w:asciiTheme="minorEastAsia" w:hAnsiTheme="minorEastAsia" w:eastAsiaTheme="minorEastAsia" w:cstheme="minorEastAsia"/>
                <w:w w:val="90"/>
                <w:szCs w:val="21"/>
              </w:rPr>
            </w:pPr>
          </w:p>
        </w:tc>
        <w:tc>
          <w:tcPr>
            <w:tcW w:w="1443"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tc>
        <w:tc>
          <w:tcPr>
            <w:tcW w:w="1644" w:type="dxa"/>
            <w:vAlign w:val="center"/>
          </w:tcPr>
          <w:p>
            <w:pPr>
              <w:jc w:val="center"/>
              <w:rPr>
                <w:rFonts w:hint="eastAsia" w:asciiTheme="minorEastAsia" w:hAnsiTheme="minorEastAsia" w:eastAsiaTheme="minorEastAsia" w:cstheme="minorEastAsia"/>
                <w:szCs w:val="21"/>
              </w:rPr>
            </w:pPr>
          </w:p>
        </w:tc>
        <w:tc>
          <w:tcPr>
            <w:tcW w:w="1238" w:type="dxa"/>
            <w:vAlign w:val="center"/>
          </w:tcPr>
          <w:p>
            <w:pPr>
              <w:jc w:val="center"/>
              <w:rPr>
                <w:rFonts w:hint="eastAsia" w:asciiTheme="minorEastAsia" w:hAnsiTheme="minorEastAsia" w:eastAsiaTheme="minorEastAsia" w:cstheme="minorEastAsia"/>
                <w:w w:val="90"/>
                <w:szCs w:val="21"/>
              </w:rPr>
            </w:pPr>
          </w:p>
        </w:tc>
        <w:tc>
          <w:tcPr>
            <w:tcW w:w="1601" w:type="dxa"/>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402" w:type="dxa"/>
            <w:vMerge w:val="continue"/>
          </w:tcPr>
          <w:p>
            <w:pPr>
              <w:jc w:val="center"/>
              <w:rPr>
                <w:rFonts w:hint="eastAsia" w:asciiTheme="minorEastAsia" w:hAnsiTheme="minorEastAsia" w:eastAsiaTheme="minorEastAsia" w:cstheme="minorEastAsia"/>
                <w:szCs w:val="21"/>
              </w:rPr>
            </w:pPr>
          </w:p>
        </w:tc>
        <w:tc>
          <w:tcPr>
            <w:tcW w:w="1000" w:type="dxa"/>
          </w:tcPr>
          <w:p>
            <w:pPr>
              <w:rPr>
                <w:rFonts w:hint="eastAsia" w:asciiTheme="minorEastAsia" w:hAnsiTheme="minorEastAsia" w:eastAsiaTheme="minorEastAsia" w:cstheme="minorEastAsia"/>
                <w:szCs w:val="21"/>
              </w:rPr>
            </w:pPr>
          </w:p>
        </w:tc>
        <w:tc>
          <w:tcPr>
            <w:tcW w:w="1151" w:type="dxa"/>
            <w:vAlign w:val="center"/>
          </w:tcPr>
          <w:p>
            <w:pPr>
              <w:jc w:val="center"/>
              <w:rPr>
                <w:rFonts w:hint="eastAsia" w:asciiTheme="minorEastAsia" w:hAnsiTheme="minorEastAsia" w:eastAsiaTheme="minorEastAsia" w:cstheme="minorEastAsia"/>
                <w:w w:val="90"/>
                <w:szCs w:val="21"/>
              </w:rPr>
            </w:pPr>
          </w:p>
        </w:tc>
        <w:tc>
          <w:tcPr>
            <w:tcW w:w="1443"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tc>
        <w:tc>
          <w:tcPr>
            <w:tcW w:w="1644" w:type="dxa"/>
            <w:vAlign w:val="center"/>
          </w:tcPr>
          <w:p>
            <w:pPr>
              <w:jc w:val="center"/>
              <w:rPr>
                <w:rFonts w:hint="eastAsia" w:asciiTheme="minorEastAsia" w:hAnsiTheme="minorEastAsia" w:eastAsiaTheme="minorEastAsia" w:cstheme="minorEastAsia"/>
                <w:szCs w:val="21"/>
              </w:rPr>
            </w:pPr>
          </w:p>
        </w:tc>
        <w:tc>
          <w:tcPr>
            <w:tcW w:w="1238" w:type="dxa"/>
            <w:vAlign w:val="center"/>
          </w:tcPr>
          <w:p>
            <w:pPr>
              <w:jc w:val="center"/>
              <w:rPr>
                <w:rFonts w:hint="eastAsia" w:asciiTheme="minorEastAsia" w:hAnsiTheme="minorEastAsia" w:eastAsiaTheme="minorEastAsia" w:cstheme="minorEastAsia"/>
                <w:w w:val="90"/>
                <w:szCs w:val="21"/>
              </w:rPr>
            </w:pPr>
          </w:p>
        </w:tc>
        <w:tc>
          <w:tcPr>
            <w:tcW w:w="1601" w:type="dxa"/>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402" w:type="dxa"/>
            <w:vMerge w:val="continue"/>
          </w:tcPr>
          <w:p>
            <w:pPr>
              <w:jc w:val="center"/>
              <w:rPr>
                <w:rFonts w:hint="eastAsia" w:asciiTheme="minorEastAsia" w:hAnsiTheme="minorEastAsia" w:eastAsiaTheme="minorEastAsia" w:cstheme="minorEastAsia"/>
                <w:szCs w:val="21"/>
              </w:rPr>
            </w:pPr>
          </w:p>
        </w:tc>
        <w:tc>
          <w:tcPr>
            <w:tcW w:w="1000" w:type="dxa"/>
          </w:tcPr>
          <w:p>
            <w:pPr>
              <w:rPr>
                <w:rFonts w:hint="eastAsia" w:asciiTheme="minorEastAsia" w:hAnsiTheme="minorEastAsia" w:eastAsiaTheme="minorEastAsia" w:cstheme="minorEastAsia"/>
                <w:szCs w:val="21"/>
              </w:rPr>
            </w:pPr>
          </w:p>
        </w:tc>
        <w:tc>
          <w:tcPr>
            <w:tcW w:w="1151" w:type="dxa"/>
            <w:vAlign w:val="center"/>
          </w:tcPr>
          <w:p>
            <w:pPr>
              <w:jc w:val="center"/>
              <w:rPr>
                <w:rFonts w:hint="eastAsia" w:asciiTheme="minorEastAsia" w:hAnsiTheme="minorEastAsia" w:eastAsiaTheme="minorEastAsia" w:cstheme="minorEastAsia"/>
                <w:w w:val="90"/>
                <w:szCs w:val="21"/>
              </w:rPr>
            </w:pPr>
          </w:p>
        </w:tc>
        <w:tc>
          <w:tcPr>
            <w:tcW w:w="1443" w:type="dxa"/>
            <w:vAlign w:val="center"/>
          </w:tcPr>
          <w:p>
            <w:pPr>
              <w:jc w:val="center"/>
              <w:rPr>
                <w:rFonts w:hint="eastAsia" w:asciiTheme="minorEastAsia" w:hAnsiTheme="minorEastAsia" w:eastAsiaTheme="minorEastAsia" w:cstheme="minorEastAsia"/>
                <w:szCs w:val="21"/>
              </w:rPr>
            </w:pPr>
          </w:p>
        </w:tc>
        <w:tc>
          <w:tcPr>
            <w:tcW w:w="1644" w:type="dxa"/>
            <w:vAlign w:val="center"/>
          </w:tcPr>
          <w:p>
            <w:pPr>
              <w:jc w:val="center"/>
              <w:rPr>
                <w:rFonts w:hint="eastAsia" w:asciiTheme="minorEastAsia" w:hAnsiTheme="minorEastAsia" w:eastAsiaTheme="minorEastAsia" w:cstheme="minorEastAsia"/>
                <w:szCs w:val="21"/>
              </w:rPr>
            </w:pPr>
          </w:p>
        </w:tc>
        <w:tc>
          <w:tcPr>
            <w:tcW w:w="1238" w:type="dxa"/>
            <w:vAlign w:val="center"/>
          </w:tcPr>
          <w:p>
            <w:pPr>
              <w:jc w:val="center"/>
              <w:rPr>
                <w:rFonts w:hint="eastAsia" w:asciiTheme="minorEastAsia" w:hAnsiTheme="minorEastAsia" w:eastAsiaTheme="minorEastAsia" w:cstheme="minorEastAsia"/>
                <w:w w:val="90"/>
                <w:szCs w:val="21"/>
              </w:rPr>
            </w:pPr>
          </w:p>
        </w:tc>
        <w:tc>
          <w:tcPr>
            <w:tcW w:w="1601" w:type="dxa"/>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7" w:hRule="atLeast"/>
        </w:trPr>
        <w:tc>
          <w:tcPr>
            <w:tcW w:w="1402"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办理材料</w:t>
            </w:r>
          </w:p>
        </w:tc>
        <w:tc>
          <w:tcPr>
            <w:tcW w:w="5238" w:type="dxa"/>
            <w:gridSpan w:val="4"/>
          </w:tcPr>
          <w:p>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1.城市基础设施建设费减免缓的政策依据</w:t>
            </w:r>
          </w:p>
          <w:p>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2.申请城市基础设施建设费减免缓的请示原件</w:t>
            </w:r>
          </w:p>
          <w:p>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3.法人授权委托书原件（附经办人身份证复印件）</w:t>
            </w:r>
          </w:p>
          <w:p>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4.建设工程规划许可证复印件</w:t>
            </w:r>
          </w:p>
          <w:p>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5.法人证明（营业执照）</w:t>
            </w:r>
          </w:p>
          <w:p>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6.住保工程需提供住保办纳入年度保障房计划证明</w:t>
            </w:r>
          </w:p>
        </w:tc>
        <w:tc>
          <w:tcPr>
            <w:tcW w:w="1238" w:type="dxa"/>
            <w:vAlign w:val="center"/>
          </w:tcPr>
          <w:p>
            <w:pPr>
              <w:rPr>
                <w:rFonts w:hint="eastAsia" w:asciiTheme="minorEastAsia" w:hAnsiTheme="minorEastAsia" w:eastAsiaTheme="minorEastAsia" w:cstheme="minorEastAsia"/>
                <w:w w:val="90"/>
                <w:szCs w:val="21"/>
              </w:rPr>
            </w:pPr>
            <w:r>
              <w:rPr>
                <w:rFonts w:hint="eastAsia" w:asciiTheme="minorEastAsia" w:hAnsiTheme="minorEastAsia" w:eastAsiaTheme="minorEastAsia" w:cstheme="minorEastAsia"/>
                <w:szCs w:val="21"/>
              </w:rPr>
              <w:t>政策文件</w:t>
            </w:r>
          </w:p>
        </w:tc>
        <w:tc>
          <w:tcPr>
            <w:tcW w:w="1601" w:type="dxa"/>
            <w:vAlign w:val="center"/>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402" w:type="dxa"/>
            <w:vMerge w:val="restart"/>
            <w:tcBorders>
              <w:right w:val="single" w:color="auto" w:sz="4" w:space="0"/>
            </w:tcBorders>
            <w:vAlign w:val="center"/>
          </w:tcPr>
          <w:p>
            <w:pPr>
              <w:jc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意见</w:t>
            </w:r>
          </w:p>
        </w:tc>
        <w:tc>
          <w:tcPr>
            <w:tcW w:w="1000" w:type="dxa"/>
            <w:vAlign w:val="center"/>
          </w:tcPr>
          <w:p>
            <w:pPr>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受理人</w:t>
            </w:r>
          </w:p>
        </w:tc>
        <w:tc>
          <w:tcPr>
            <w:tcW w:w="1151" w:type="dxa"/>
            <w:vAlign w:val="center"/>
          </w:tcPr>
          <w:p>
            <w:pPr>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443" w:type="dxa"/>
            <w:vAlign w:val="center"/>
          </w:tcPr>
          <w:p>
            <w:pPr>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复核人</w:t>
            </w:r>
          </w:p>
        </w:tc>
        <w:tc>
          <w:tcPr>
            <w:tcW w:w="1644" w:type="dxa"/>
            <w:vAlign w:val="center"/>
          </w:tcPr>
          <w:p>
            <w:pPr>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238" w:type="dxa"/>
            <w:vAlign w:val="center"/>
          </w:tcPr>
          <w:p>
            <w:pPr>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办理日期</w:t>
            </w:r>
          </w:p>
        </w:tc>
        <w:tc>
          <w:tcPr>
            <w:tcW w:w="1601" w:type="dxa"/>
            <w:shd w:val="clear" w:color="auto" w:fill="auto"/>
            <w:vAlign w:val="center"/>
          </w:tcPr>
          <w:p>
            <w:pPr>
              <w:jc w:val="center"/>
              <w:rPr>
                <w:rFonts w:hint="eastAsia" w:asciiTheme="minorEastAsia" w:hAnsiTheme="minorEastAsia" w:eastAsiaTheme="minorEastAsia" w:cstheme="minorEastAsia"/>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402" w:type="dxa"/>
            <w:vMerge w:val="continue"/>
            <w:tcBorders>
              <w:right w:val="single" w:color="auto" w:sz="4" w:space="0"/>
            </w:tcBorders>
          </w:tcPr>
          <w:p>
            <w:pPr>
              <w:jc w:val="center"/>
              <w:rPr>
                <w:rFonts w:hint="eastAsia" w:asciiTheme="minorEastAsia" w:hAnsiTheme="minorEastAsia" w:eastAsiaTheme="minorEastAsia" w:cstheme="minorEastAsia"/>
                <w:szCs w:val="21"/>
              </w:rPr>
            </w:pPr>
          </w:p>
        </w:tc>
        <w:tc>
          <w:tcPr>
            <w:tcW w:w="8077" w:type="dxa"/>
            <w:gridSpan w:val="6"/>
            <w:vAlign w:val="center"/>
          </w:tcPr>
          <w:p>
            <w:pPr>
              <w:ind w:firstLine="420" w:firstLineChars="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意见：</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（盖章）</w:t>
            </w:r>
          </w:p>
        </w:tc>
      </w:tr>
    </w:tbl>
    <w:p>
      <w:pPr>
        <w:jc w:val="center"/>
        <w:rPr>
          <w:rFonts w:ascii="华文楷体" w:hAnsi="华文楷体" w:eastAsia="华文楷体"/>
          <w:color w:val="auto"/>
          <w:szCs w:val="21"/>
        </w:rPr>
      </w:pPr>
      <w:r>
        <w:rPr>
          <w:rFonts w:hint="eastAsia" w:ascii="华文楷体" w:hAnsi="华文楷体" w:eastAsia="华文楷体"/>
          <w:color w:val="auto"/>
          <w:szCs w:val="21"/>
          <w:lang w:eastAsia="zh-CN"/>
        </w:rPr>
        <w:t xml:space="preserve">                                         </w:t>
      </w:r>
      <w:r>
        <w:rPr>
          <w:rFonts w:hint="eastAsia" w:asciiTheme="minorEastAsia" w:hAnsiTheme="minorEastAsia" w:eastAsiaTheme="minorEastAsia" w:cstheme="minorEastAsia"/>
          <w:color w:val="auto"/>
          <w:szCs w:val="21"/>
          <w:lang w:eastAsia="zh-CN"/>
        </w:rPr>
        <w:t xml:space="preserve"> </w:t>
      </w:r>
      <w:r>
        <w:rPr>
          <w:rFonts w:hint="eastAsia" w:asciiTheme="minorEastAsia" w:hAnsiTheme="minorEastAsia" w:eastAsiaTheme="minorEastAsia" w:cstheme="minorEastAsia"/>
          <w:color w:val="auto"/>
          <w:szCs w:val="21"/>
        </w:rPr>
        <w:t xml:space="preserve">登记号： </w:t>
      </w:r>
      <w:r>
        <w:rPr>
          <w:rFonts w:hint="eastAsia" w:ascii="华文楷体" w:hAnsi="华文楷体" w:eastAsia="华文楷体"/>
          <w:color w:val="auto"/>
          <w:szCs w:val="21"/>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Cambria">
    <w:panose1 w:val="02040503050406030204"/>
    <w:charset w:val="00"/>
    <w:family w:val="moder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ESI黑体-GB13000">
    <w:altName w:val="黑体"/>
    <w:panose1 w:val="02000500000000000000"/>
    <w:charset w:val="86"/>
    <w:family w:val="auto"/>
    <w:pitch w:val="default"/>
    <w:sig w:usb0="00000000" w:usb1="00000000" w:usb2="00000016"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E17F3"/>
    <w:rsid w:val="00150826"/>
    <w:rsid w:val="00177F6D"/>
    <w:rsid w:val="002932F3"/>
    <w:rsid w:val="0054305A"/>
    <w:rsid w:val="005C0635"/>
    <w:rsid w:val="005F443E"/>
    <w:rsid w:val="006051CD"/>
    <w:rsid w:val="00764CE7"/>
    <w:rsid w:val="00783315"/>
    <w:rsid w:val="007A4397"/>
    <w:rsid w:val="007C0CDE"/>
    <w:rsid w:val="008358E8"/>
    <w:rsid w:val="00896572"/>
    <w:rsid w:val="008C1127"/>
    <w:rsid w:val="008E73D9"/>
    <w:rsid w:val="009E6CE0"/>
    <w:rsid w:val="00B57947"/>
    <w:rsid w:val="00CF7F0F"/>
    <w:rsid w:val="00DD4068"/>
    <w:rsid w:val="00E81103"/>
    <w:rsid w:val="00F301F7"/>
    <w:rsid w:val="010C7338"/>
    <w:rsid w:val="010F3AFA"/>
    <w:rsid w:val="01192704"/>
    <w:rsid w:val="01222B79"/>
    <w:rsid w:val="013223F0"/>
    <w:rsid w:val="01366BE6"/>
    <w:rsid w:val="01527C19"/>
    <w:rsid w:val="01585D95"/>
    <w:rsid w:val="015B0135"/>
    <w:rsid w:val="0166684F"/>
    <w:rsid w:val="01894A94"/>
    <w:rsid w:val="018F603D"/>
    <w:rsid w:val="01D128A4"/>
    <w:rsid w:val="01D317CA"/>
    <w:rsid w:val="01E3617D"/>
    <w:rsid w:val="01E46699"/>
    <w:rsid w:val="01E905E8"/>
    <w:rsid w:val="02191A2E"/>
    <w:rsid w:val="021D11A7"/>
    <w:rsid w:val="02241540"/>
    <w:rsid w:val="02391B2D"/>
    <w:rsid w:val="023F5226"/>
    <w:rsid w:val="023F7D00"/>
    <w:rsid w:val="02451AD8"/>
    <w:rsid w:val="024E3AE7"/>
    <w:rsid w:val="025056FA"/>
    <w:rsid w:val="025114D8"/>
    <w:rsid w:val="02515A19"/>
    <w:rsid w:val="0255248F"/>
    <w:rsid w:val="025C5DF7"/>
    <w:rsid w:val="025F6B7F"/>
    <w:rsid w:val="02692BB4"/>
    <w:rsid w:val="026A5E6A"/>
    <w:rsid w:val="028131A3"/>
    <w:rsid w:val="029D3C58"/>
    <w:rsid w:val="02B32696"/>
    <w:rsid w:val="02B432AB"/>
    <w:rsid w:val="02CD31D4"/>
    <w:rsid w:val="02E32970"/>
    <w:rsid w:val="02EA03FD"/>
    <w:rsid w:val="02ED48B6"/>
    <w:rsid w:val="02F36FC2"/>
    <w:rsid w:val="02F91BE8"/>
    <w:rsid w:val="02FF23FB"/>
    <w:rsid w:val="030D575C"/>
    <w:rsid w:val="031641C1"/>
    <w:rsid w:val="031E7ACB"/>
    <w:rsid w:val="031F1B72"/>
    <w:rsid w:val="03240F24"/>
    <w:rsid w:val="03270922"/>
    <w:rsid w:val="032F48B1"/>
    <w:rsid w:val="033435C2"/>
    <w:rsid w:val="033952F9"/>
    <w:rsid w:val="03477263"/>
    <w:rsid w:val="034B6020"/>
    <w:rsid w:val="034F7919"/>
    <w:rsid w:val="03537069"/>
    <w:rsid w:val="035B7BCB"/>
    <w:rsid w:val="03640780"/>
    <w:rsid w:val="036F292D"/>
    <w:rsid w:val="037355C1"/>
    <w:rsid w:val="037D3E09"/>
    <w:rsid w:val="037E0BF8"/>
    <w:rsid w:val="038934EE"/>
    <w:rsid w:val="038D17FF"/>
    <w:rsid w:val="0392602A"/>
    <w:rsid w:val="03B24EC9"/>
    <w:rsid w:val="03B30265"/>
    <w:rsid w:val="03B76092"/>
    <w:rsid w:val="03BD4520"/>
    <w:rsid w:val="03BE150D"/>
    <w:rsid w:val="03D02C79"/>
    <w:rsid w:val="03E12180"/>
    <w:rsid w:val="03E962E2"/>
    <w:rsid w:val="03F24A57"/>
    <w:rsid w:val="03F94410"/>
    <w:rsid w:val="03FC0B37"/>
    <w:rsid w:val="03FD463A"/>
    <w:rsid w:val="04196D20"/>
    <w:rsid w:val="0430357F"/>
    <w:rsid w:val="04364F92"/>
    <w:rsid w:val="043B4C27"/>
    <w:rsid w:val="04586154"/>
    <w:rsid w:val="045A7EB3"/>
    <w:rsid w:val="045C0415"/>
    <w:rsid w:val="04645E46"/>
    <w:rsid w:val="04747A68"/>
    <w:rsid w:val="047C478D"/>
    <w:rsid w:val="04857700"/>
    <w:rsid w:val="04867DCE"/>
    <w:rsid w:val="04881F36"/>
    <w:rsid w:val="04A3209A"/>
    <w:rsid w:val="04AD6C85"/>
    <w:rsid w:val="04AF4667"/>
    <w:rsid w:val="04BB61B4"/>
    <w:rsid w:val="04BF2E1B"/>
    <w:rsid w:val="04C01BB6"/>
    <w:rsid w:val="04CA7ED8"/>
    <w:rsid w:val="04D85EFE"/>
    <w:rsid w:val="04DB0E3A"/>
    <w:rsid w:val="04DE48D0"/>
    <w:rsid w:val="04F14F73"/>
    <w:rsid w:val="05020241"/>
    <w:rsid w:val="051678C5"/>
    <w:rsid w:val="051C2811"/>
    <w:rsid w:val="051E0654"/>
    <w:rsid w:val="053816A4"/>
    <w:rsid w:val="05455330"/>
    <w:rsid w:val="054F46A4"/>
    <w:rsid w:val="055074BB"/>
    <w:rsid w:val="05727188"/>
    <w:rsid w:val="05A1455F"/>
    <w:rsid w:val="05B9616B"/>
    <w:rsid w:val="05D5169F"/>
    <w:rsid w:val="05D66FD9"/>
    <w:rsid w:val="05DC2DD1"/>
    <w:rsid w:val="05E61AF6"/>
    <w:rsid w:val="05E62916"/>
    <w:rsid w:val="05EE4E88"/>
    <w:rsid w:val="060000D7"/>
    <w:rsid w:val="06005CEF"/>
    <w:rsid w:val="060C6E60"/>
    <w:rsid w:val="060D270A"/>
    <w:rsid w:val="0614155D"/>
    <w:rsid w:val="061B4BF1"/>
    <w:rsid w:val="06214D7C"/>
    <w:rsid w:val="06280DAA"/>
    <w:rsid w:val="06397A1A"/>
    <w:rsid w:val="063D1A6F"/>
    <w:rsid w:val="066E2032"/>
    <w:rsid w:val="06853280"/>
    <w:rsid w:val="06BE7DDC"/>
    <w:rsid w:val="06C61F13"/>
    <w:rsid w:val="06CB79AB"/>
    <w:rsid w:val="06DD374E"/>
    <w:rsid w:val="06E44748"/>
    <w:rsid w:val="06F47D8D"/>
    <w:rsid w:val="06F918CA"/>
    <w:rsid w:val="070C3E25"/>
    <w:rsid w:val="070C62EF"/>
    <w:rsid w:val="07127F47"/>
    <w:rsid w:val="072042CD"/>
    <w:rsid w:val="073165A2"/>
    <w:rsid w:val="073C2A9F"/>
    <w:rsid w:val="0749106F"/>
    <w:rsid w:val="07502263"/>
    <w:rsid w:val="075F756D"/>
    <w:rsid w:val="07676F23"/>
    <w:rsid w:val="077847DD"/>
    <w:rsid w:val="079502FE"/>
    <w:rsid w:val="07B65DA8"/>
    <w:rsid w:val="07B8775A"/>
    <w:rsid w:val="07D64C14"/>
    <w:rsid w:val="07E417C3"/>
    <w:rsid w:val="0802149B"/>
    <w:rsid w:val="08064EA7"/>
    <w:rsid w:val="08090DBD"/>
    <w:rsid w:val="080A5E1B"/>
    <w:rsid w:val="08171256"/>
    <w:rsid w:val="08327B49"/>
    <w:rsid w:val="083465F6"/>
    <w:rsid w:val="083868FE"/>
    <w:rsid w:val="083C0AA4"/>
    <w:rsid w:val="084824ED"/>
    <w:rsid w:val="084B7D82"/>
    <w:rsid w:val="08562545"/>
    <w:rsid w:val="08574960"/>
    <w:rsid w:val="08593020"/>
    <w:rsid w:val="085B3A65"/>
    <w:rsid w:val="08632139"/>
    <w:rsid w:val="08827750"/>
    <w:rsid w:val="088675BC"/>
    <w:rsid w:val="088E46CD"/>
    <w:rsid w:val="088F1081"/>
    <w:rsid w:val="08963289"/>
    <w:rsid w:val="089C0B50"/>
    <w:rsid w:val="08A0096A"/>
    <w:rsid w:val="08AD40B7"/>
    <w:rsid w:val="08AE280F"/>
    <w:rsid w:val="08B133C3"/>
    <w:rsid w:val="08BF689D"/>
    <w:rsid w:val="08C25BA7"/>
    <w:rsid w:val="08C52193"/>
    <w:rsid w:val="08D7456E"/>
    <w:rsid w:val="08D801B6"/>
    <w:rsid w:val="08DE2224"/>
    <w:rsid w:val="08F9538B"/>
    <w:rsid w:val="090E071F"/>
    <w:rsid w:val="092429C8"/>
    <w:rsid w:val="092B74C0"/>
    <w:rsid w:val="09413AF3"/>
    <w:rsid w:val="094262E7"/>
    <w:rsid w:val="094B2DEE"/>
    <w:rsid w:val="095B0231"/>
    <w:rsid w:val="095C02DE"/>
    <w:rsid w:val="09665CD4"/>
    <w:rsid w:val="097E5ED9"/>
    <w:rsid w:val="09866FBC"/>
    <w:rsid w:val="098B54E8"/>
    <w:rsid w:val="099C5323"/>
    <w:rsid w:val="09B632C8"/>
    <w:rsid w:val="09B738C4"/>
    <w:rsid w:val="09BD6652"/>
    <w:rsid w:val="09C27731"/>
    <w:rsid w:val="09CA5E99"/>
    <w:rsid w:val="0A0B39DD"/>
    <w:rsid w:val="0A0E7D09"/>
    <w:rsid w:val="0A280054"/>
    <w:rsid w:val="0A3A3E44"/>
    <w:rsid w:val="0A793030"/>
    <w:rsid w:val="0A7D6AC0"/>
    <w:rsid w:val="0A834602"/>
    <w:rsid w:val="0A863A76"/>
    <w:rsid w:val="0A8D0EFE"/>
    <w:rsid w:val="0A905BC0"/>
    <w:rsid w:val="0A922AAB"/>
    <w:rsid w:val="0AA602FE"/>
    <w:rsid w:val="0AAF24A8"/>
    <w:rsid w:val="0AB157EF"/>
    <w:rsid w:val="0AB44643"/>
    <w:rsid w:val="0AB55B02"/>
    <w:rsid w:val="0ABE7D6B"/>
    <w:rsid w:val="0ABF3B29"/>
    <w:rsid w:val="0ABF5D35"/>
    <w:rsid w:val="0AC3161E"/>
    <w:rsid w:val="0AC617B2"/>
    <w:rsid w:val="0ACF3BCA"/>
    <w:rsid w:val="0AD26B44"/>
    <w:rsid w:val="0AD60F49"/>
    <w:rsid w:val="0AE80068"/>
    <w:rsid w:val="0AE97955"/>
    <w:rsid w:val="0AEA071A"/>
    <w:rsid w:val="0AF61DCA"/>
    <w:rsid w:val="0AFE3A9B"/>
    <w:rsid w:val="0B0A67B2"/>
    <w:rsid w:val="0B127B10"/>
    <w:rsid w:val="0B1622E0"/>
    <w:rsid w:val="0B196A1A"/>
    <w:rsid w:val="0B1A5D8B"/>
    <w:rsid w:val="0B21523E"/>
    <w:rsid w:val="0B2B44A1"/>
    <w:rsid w:val="0B362A09"/>
    <w:rsid w:val="0B364DB6"/>
    <w:rsid w:val="0B4A7225"/>
    <w:rsid w:val="0B57511E"/>
    <w:rsid w:val="0B5E6824"/>
    <w:rsid w:val="0B655032"/>
    <w:rsid w:val="0B6916E0"/>
    <w:rsid w:val="0B6E02BD"/>
    <w:rsid w:val="0B767BE9"/>
    <w:rsid w:val="0B7C4588"/>
    <w:rsid w:val="0B7E0CF9"/>
    <w:rsid w:val="0B7F09E6"/>
    <w:rsid w:val="0BD06AB2"/>
    <w:rsid w:val="0BD52D2D"/>
    <w:rsid w:val="0BFA4413"/>
    <w:rsid w:val="0C10716F"/>
    <w:rsid w:val="0C213865"/>
    <w:rsid w:val="0C240CF8"/>
    <w:rsid w:val="0C241980"/>
    <w:rsid w:val="0C3B4DE2"/>
    <w:rsid w:val="0C406AFB"/>
    <w:rsid w:val="0C50711E"/>
    <w:rsid w:val="0C583220"/>
    <w:rsid w:val="0C593BC8"/>
    <w:rsid w:val="0C5C7993"/>
    <w:rsid w:val="0C6819E1"/>
    <w:rsid w:val="0C8A6863"/>
    <w:rsid w:val="0C9050DE"/>
    <w:rsid w:val="0C9975C0"/>
    <w:rsid w:val="0CA431CD"/>
    <w:rsid w:val="0CAC6BBE"/>
    <w:rsid w:val="0CB34818"/>
    <w:rsid w:val="0CC71D30"/>
    <w:rsid w:val="0CC77131"/>
    <w:rsid w:val="0CD50502"/>
    <w:rsid w:val="0D10216A"/>
    <w:rsid w:val="0D133AB8"/>
    <w:rsid w:val="0D1522CF"/>
    <w:rsid w:val="0D1D7BFB"/>
    <w:rsid w:val="0D262A31"/>
    <w:rsid w:val="0D267E24"/>
    <w:rsid w:val="0D307267"/>
    <w:rsid w:val="0D3114E7"/>
    <w:rsid w:val="0D33638E"/>
    <w:rsid w:val="0D3F2285"/>
    <w:rsid w:val="0D4F254D"/>
    <w:rsid w:val="0D5155AE"/>
    <w:rsid w:val="0D563541"/>
    <w:rsid w:val="0D5A5AB3"/>
    <w:rsid w:val="0D65068D"/>
    <w:rsid w:val="0D707526"/>
    <w:rsid w:val="0D7926B0"/>
    <w:rsid w:val="0D820653"/>
    <w:rsid w:val="0D876BD1"/>
    <w:rsid w:val="0DB17870"/>
    <w:rsid w:val="0DC056C1"/>
    <w:rsid w:val="0DC422C7"/>
    <w:rsid w:val="0DCF7CB0"/>
    <w:rsid w:val="0DD62DB9"/>
    <w:rsid w:val="0DDF6F19"/>
    <w:rsid w:val="0DE31DC8"/>
    <w:rsid w:val="0DE719D5"/>
    <w:rsid w:val="0DE77349"/>
    <w:rsid w:val="0E03612C"/>
    <w:rsid w:val="0E042344"/>
    <w:rsid w:val="0E1936C5"/>
    <w:rsid w:val="0E1F28EB"/>
    <w:rsid w:val="0E1F51DB"/>
    <w:rsid w:val="0E2533C3"/>
    <w:rsid w:val="0E2C55D7"/>
    <w:rsid w:val="0E2D2B1D"/>
    <w:rsid w:val="0E311068"/>
    <w:rsid w:val="0E365057"/>
    <w:rsid w:val="0E3666CC"/>
    <w:rsid w:val="0E3676A1"/>
    <w:rsid w:val="0E457598"/>
    <w:rsid w:val="0E4A7394"/>
    <w:rsid w:val="0E4B46E3"/>
    <w:rsid w:val="0E734704"/>
    <w:rsid w:val="0E765208"/>
    <w:rsid w:val="0E7F463E"/>
    <w:rsid w:val="0E892A85"/>
    <w:rsid w:val="0E982ECA"/>
    <w:rsid w:val="0E9F30DC"/>
    <w:rsid w:val="0EA97063"/>
    <w:rsid w:val="0EAE2506"/>
    <w:rsid w:val="0EBB0397"/>
    <w:rsid w:val="0EBD49AF"/>
    <w:rsid w:val="0EC03027"/>
    <w:rsid w:val="0ED06538"/>
    <w:rsid w:val="0ED77615"/>
    <w:rsid w:val="0EDA0295"/>
    <w:rsid w:val="0EE40D42"/>
    <w:rsid w:val="0EEB0861"/>
    <w:rsid w:val="0EF74F2C"/>
    <w:rsid w:val="0EF87BE9"/>
    <w:rsid w:val="0F107367"/>
    <w:rsid w:val="0F1D048F"/>
    <w:rsid w:val="0F230A11"/>
    <w:rsid w:val="0F262718"/>
    <w:rsid w:val="0F3945EC"/>
    <w:rsid w:val="0F3D1C9B"/>
    <w:rsid w:val="0F444943"/>
    <w:rsid w:val="0F4C648E"/>
    <w:rsid w:val="0F69380F"/>
    <w:rsid w:val="0F700089"/>
    <w:rsid w:val="0F701ADB"/>
    <w:rsid w:val="0F7912AD"/>
    <w:rsid w:val="0F821559"/>
    <w:rsid w:val="0F8F4B43"/>
    <w:rsid w:val="0F957769"/>
    <w:rsid w:val="0FA1276E"/>
    <w:rsid w:val="0FC55FB5"/>
    <w:rsid w:val="0FCC4E58"/>
    <w:rsid w:val="0FEB4D89"/>
    <w:rsid w:val="0FF64E0D"/>
    <w:rsid w:val="0FFC3E3B"/>
    <w:rsid w:val="0FFC7FD2"/>
    <w:rsid w:val="100230E8"/>
    <w:rsid w:val="10064214"/>
    <w:rsid w:val="10132100"/>
    <w:rsid w:val="10214F31"/>
    <w:rsid w:val="10231494"/>
    <w:rsid w:val="102456E2"/>
    <w:rsid w:val="102527AB"/>
    <w:rsid w:val="102A76FA"/>
    <w:rsid w:val="10396163"/>
    <w:rsid w:val="104B05AA"/>
    <w:rsid w:val="104D1B78"/>
    <w:rsid w:val="1054729A"/>
    <w:rsid w:val="10571C5F"/>
    <w:rsid w:val="105F2570"/>
    <w:rsid w:val="107B1792"/>
    <w:rsid w:val="108B6B51"/>
    <w:rsid w:val="10994E22"/>
    <w:rsid w:val="109A3840"/>
    <w:rsid w:val="10A53E95"/>
    <w:rsid w:val="10AC04C9"/>
    <w:rsid w:val="10AE5ACD"/>
    <w:rsid w:val="10C03792"/>
    <w:rsid w:val="10C52FD8"/>
    <w:rsid w:val="10CC745A"/>
    <w:rsid w:val="10E85232"/>
    <w:rsid w:val="10F466A9"/>
    <w:rsid w:val="10F53A73"/>
    <w:rsid w:val="10F55B07"/>
    <w:rsid w:val="10F87590"/>
    <w:rsid w:val="10F87E99"/>
    <w:rsid w:val="10FD5939"/>
    <w:rsid w:val="11213FAD"/>
    <w:rsid w:val="11335C6A"/>
    <w:rsid w:val="11385AD8"/>
    <w:rsid w:val="113E2CB0"/>
    <w:rsid w:val="113F3446"/>
    <w:rsid w:val="114E04A6"/>
    <w:rsid w:val="11535A01"/>
    <w:rsid w:val="11583FB8"/>
    <w:rsid w:val="11755AD5"/>
    <w:rsid w:val="11785225"/>
    <w:rsid w:val="118C3D66"/>
    <w:rsid w:val="119D599F"/>
    <w:rsid w:val="11B7154C"/>
    <w:rsid w:val="11B75C98"/>
    <w:rsid w:val="11B92CA7"/>
    <w:rsid w:val="11C34A8C"/>
    <w:rsid w:val="11C7225B"/>
    <w:rsid w:val="11D040B7"/>
    <w:rsid w:val="11D13390"/>
    <w:rsid w:val="11D44DD7"/>
    <w:rsid w:val="11DC53A9"/>
    <w:rsid w:val="11E46F19"/>
    <w:rsid w:val="11E75E07"/>
    <w:rsid w:val="11EE6ADC"/>
    <w:rsid w:val="11EF6EE7"/>
    <w:rsid w:val="12030BBF"/>
    <w:rsid w:val="120C4487"/>
    <w:rsid w:val="12223D6C"/>
    <w:rsid w:val="12270E10"/>
    <w:rsid w:val="12294A6B"/>
    <w:rsid w:val="123328A3"/>
    <w:rsid w:val="12422BA9"/>
    <w:rsid w:val="124A1B16"/>
    <w:rsid w:val="12553A56"/>
    <w:rsid w:val="12555B49"/>
    <w:rsid w:val="125F6DF1"/>
    <w:rsid w:val="12615509"/>
    <w:rsid w:val="12694C3C"/>
    <w:rsid w:val="126B601E"/>
    <w:rsid w:val="127B1AD6"/>
    <w:rsid w:val="127D35A7"/>
    <w:rsid w:val="12880EC2"/>
    <w:rsid w:val="128D2484"/>
    <w:rsid w:val="129961C2"/>
    <w:rsid w:val="129F0CAA"/>
    <w:rsid w:val="12A557CD"/>
    <w:rsid w:val="12B45A7C"/>
    <w:rsid w:val="12C035D9"/>
    <w:rsid w:val="12C2529D"/>
    <w:rsid w:val="12C947F7"/>
    <w:rsid w:val="12D97D9E"/>
    <w:rsid w:val="12F73D6E"/>
    <w:rsid w:val="13065E85"/>
    <w:rsid w:val="13087A9C"/>
    <w:rsid w:val="130D262D"/>
    <w:rsid w:val="132B113B"/>
    <w:rsid w:val="133B09C3"/>
    <w:rsid w:val="133B7435"/>
    <w:rsid w:val="13635614"/>
    <w:rsid w:val="136D7E9D"/>
    <w:rsid w:val="13825965"/>
    <w:rsid w:val="138A6635"/>
    <w:rsid w:val="138B7523"/>
    <w:rsid w:val="1392218C"/>
    <w:rsid w:val="139256E6"/>
    <w:rsid w:val="13A60FEE"/>
    <w:rsid w:val="13AB09E0"/>
    <w:rsid w:val="13AD2D9A"/>
    <w:rsid w:val="13AD7561"/>
    <w:rsid w:val="13B21E66"/>
    <w:rsid w:val="13D87014"/>
    <w:rsid w:val="13FC4913"/>
    <w:rsid w:val="140043FA"/>
    <w:rsid w:val="14025CEA"/>
    <w:rsid w:val="14064598"/>
    <w:rsid w:val="14076A3F"/>
    <w:rsid w:val="1410230D"/>
    <w:rsid w:val="14154D18"/>
    <w:rsid w:val="14185455"/>
    <w:rsid w:val="1433290B"/>
    <w:rsid w:val="14352B78"/>
    <w:rsid w:val="14400CE3"/>
    <w:rsid w:val="1444286C"/>
    <w:rsid w:val="144C1B2C"/>
    <w:rsid w:val="144C29BB"/>
    <w:rsid w:val="14557C1B"/>
    <w:rsid w:val="14762D42"/>
    <w:rsid w:val="148E71AA"/>
    <w:rsid w:val="149454A5"/>
    <w:rsid w:val="14974A9F"/>
    <w:rsid w:val="149A6042"/>
    <w:rsid w:val="14DD7E4B"/>
    <w:rsid w:val="14FD7AB6"/>
    <w:rsid w:val="150C7645"/>
    <w:rsid w:val="150E7759"/>
    <w:rsid w:val="15123F5A"/>
    <w:rsid w:val="151E4C2A"/>
    <w:rsid w:val="15220CC4"/>
    <w:rsid w:val="15524306"/>
    <w:rsid w:val="155F128D"/>
    <w:rsid w:val="15674099"/>
    <w:rsid w:val="156B4D0B"/>
    <w:rsid w:val="1573333C"/>
    <w:rsid w:val="15797AEF"/>
    <w:rsid w:val="158D28C1"/>
    <w:rsid w:val="15945627"/>
    <w:rsid w:val="159960F9"/>
    <w:rsid w:val="15A12B16"/>
    <w:rsid w:val="15A13638"/>
    <w:rsid w:val="15AA4DA5"/>
    <w:rsid w:val="15E37E8F"/>
    <w:rsid w:val="15F26E75"/>
    <w:rsid w:val="15F45AB7"/>
    <w:rsid w:val="15F46A66"/>
    <w:rsid w:val="15FB1C7F"/>
    <w:rsid w:val="160068DD"/>
    <w:rsid w:val="160373EF"/>
    <w:rsid w:val="16096DF0"/>
    <w:rsid w:val="163858A4"/>
    <w:rsid w:val="16572EE0"/>
    <w:rsid w:val="16594E5A"/>
    <w:rsid w:val="165F0B70"/>
    <w:rsid w:val="166627E9"/>
    <w:rsid w:val="16674BA1"/>
    <w:rsid w:val="166D44C7"/>
    <w:rsid w:val="16851E51"/>
    <w:rsid w:val="169B1C2E"/>
    <w:rsid w:val="16A702A3"/>
    <w:rsid w:val="16BD0ED2"/>
    <w:rsid w:val="16C03FB7"/>
    <w:rsid w:val="16D80B95"/>
    <w:rsid w:val="16DA55AF"/>
    <w:rsid w:val="16DB5FE2"/>
    <w:rsid w:val="16DF17D4"/>
    <w:rsid w:val="1706786C"/>
    <w:rsid w:val="1707458D"/>
    <w:rsid w:val="170D2F42"/>
    <w:rsid w:val="170E6BDD"/>
    <w:rsid w:val="17132467"/>
    <w:rsid w:val="171563A8"/>
    <w:rsid w:val="171C4E59"/>
    <w:rsid w:val="17287509"/>
    <w:rsid w:val="172B30C2"/>
    <w:rsid w:val="172F3251"/>
    <w:rsid w:val="17370B9D"/>
    <w:rsid w:val="17394B2C"/>
    <w:rsid w:val="173C5AC0"/>
    <w:rsid w:val="174A20F8"/>
    <w:rsid w:val="1751541E"/>
    <w:rsid w:val="175B54EB"/>
    <w:rsid w:val="1769544B"/>
    <w:rsid w:val="17717983"/>
    <w:rsid w:val="17787703"/>
    <w:rsid w:val="178748E3"/>
    <w:rsid w:val="17AB016A"/>
    <w:rsid w:val="17B117C8"/>
    <w:rsid w:val="17B622EF"/>
    <w:rsid w:val="17B90153"/>
    <w:rsid w:val="17D25228"/>
    <w:rsid w:val="17E0464C"/>
    <w:rsid w:val="17F44AFF"/>
    <w:rsid w:val="17FD1988"/>
    <w:rsid w:val="17FD19EB"/>
    <w:rsid w:val="18120FD3"/>
    <w:rsid w:val="18131971"/>
    <w:rsid w:val="18133AAC"/>
    <w:rsid w:val="18140F84"/>
    <w:rsid w:val="1838243B"/>
    <w:rsid w:val="183C4BEE"/>
    <w:rsid w:val="183F3204"/>
    <w:rsid w:val="185F1F34"/>
    <w:rsid w:val="18676529"/>
    <w:rsid w:val="18710B97"/>
    <w:rsid w:val="188E3CDD"/>
    <w:rsid w:val="18AA5C5C"/>
    <w:rsid w:val="18BE24AF"/>
    <w:rsid w:val="18BF4621"/>
    <w:rsid w:val="18CB2488"/>
    <w:rsid w:val="18D5137C"/>
    <w:rsid w:val="18DA6A71"/>
    <w:rsid w:val="18F842FC"/>
    <w:rsid w:val="19010297"/>
    <w:rsid w:val="19016812"/>
    <w:rsid w:val="19027FE4"/>
    <w:rsid w:val="19076C53"/>
    <w:rsid w:val="190A78F7"/>
    <w:rsid w:val="193E5F73"/>
    <w:rsid w:val="194845B9"/>
    <w:rsid w:val="19495ABC"/>
    <w:rsid w:val="194B55B4"/>
    <w:rsid w:val="19671A94"/>
    <w:rsid w:val="196905E1"/>
    <w:rsid w:val="196D64F2"/>
    <w:rsid w:val="19D062CF"/>
    <w:rsid w:val="19E7129C"/>
    <w:rsid w:val="19FB7849"/>
    <w:rsid w:val="19FC467C"/>
    <w:rsid w:val="1A0964FD"/>
    <w:rsid w:val="1A0B0BE4"/>
    <w:rsid w:val="1A100DFC"/>
    <w:rsid w:val="1A1E31A8"/>
    <w:rsid w:val="1A262FF0"/>
    <w:rsid w:val="1A3F1001"/>
    <w:rsid w:val="1A3F7492"/>
    <w:rsid w:val="1A412C09"/>
    <w:rsid w:val="1A50210C"/>
    <w:rsid w:val="1A600247"/>
    <w:rsid w:val="1A7713E7"/>
    <w:rsid w:val="1A8B78BF"/>
    <w:rsid w:val="1A9A17D6"/>
    <w:rsid w:val="1AA4033E"/>
    <w:rsid w:val="1ABA5C62"/>
    <w:rsid w:val="1ACD0B20"/>
    <w:rsid w:val="1AD2241E"/>
    <w:rsid w:val="1AD27C7D"/>
    <w:rsid w:val="1AD32973"/>
    <w:rsid w:val="1ADE6B27"/>
    <w:rsid w:val="1AE013F5"/>
    <w:rsid w:val="1AF15BA0"/>
    <w:rsid w:val="1B0C5E46"/>
    <w:rsid w:val="1B0E43B9"/>
    <w:rsid w:val="1B0F0795"/>
    <w:rsid w:val="1B110770"/>
    <w:rsid w:val="1B1A267A"/>
    <w:rsid w:val="1B1B545A"/>
    <w:rsid w:val="1B1F3560"/>
    <w:rsid w:val="1B3E2D08"/>
    <w:rsid w:val="1B3F3CA5"/>
    <w:rsid w:val="1B4360A2"/>
    <w:rsid w:val="1B4815C8"/>
    <w:rsid w:val="1B4A0C65"/>
    <w:rsid w:val="1B4B362C"/>
    <w:rsid w:val="1B4C15BB"/>
    <w:rsid w:val="1B4D6C7B"/>
    <w:rsid w:val="1B5702EA"/>
    <w:rsid w:val="1B595EAC"/>
    <w:rsid w:val="1B7D1E3C"/>
    <w:rsid w:val="1B826505"/>
    <w:rsid w:val="1BBB6AB0"/>
    <w:rsid w:val="1BBF58D7"/>
    <w:rsid w:val="1BCA45AC"/>
    <w:rsid w:val="1BDD670E"/>
    <w:rsid w:val="1BFD666D"/>
    <w:rsid w:val="1C010C2C"/>
    <w:rsid w:val="1C0629C5"/>
    <w:rsid w:val="1C067502"/>
    <w:rsid w:val="1C0718BC"/>
    <w:rsid w:val="1C107098"/>
    <w:rsid w:val="1C171879"/>
    <w:rsid w:val="1C1806FD"/>
    <w:rsid w:val="1C184B5A"/>
    <w:rsid w:val="1C236C06"/>
    <w:rsid w:val="1C2A7CE4"/>
    <w:rsid w:val="1C346B77"/>
    <w:rsid w:val="1C360108"/>
    <w:rsid w:val="1C387EEB"/>
    <w:rsid w:val="1C5209E4"/>
    <w:rsid w:val="1C5539CF"/>
    <w:rsid w:val="1C580E9B"/>
    <w:rsid w:val="1C6D4D0D"/>
    <w:rsid w:val="1C8D0656"/>
    <w:rsid w:val="1C975DD7"/>
    <w:rsid w:val="1C977E26"/>
    <w:rsid w:val="1C9F3CA0"/>
    <w:rsid w:val="1CA56E7B"/>
    <w:rsid w:val="1CB717C6"/>
    <w:rsid w:val="1CC259AC"/>
    <w:rsid w:val="1CCA1642"/>
    <w:rsid w:val="1CD65E57"/>
    <w:rsid w:val="1CE9683B"/>
    <w:rsid w:val="1CF72B61"/>
    <w:rsid w:val="1CFC544B"/>
    <w:rsid w:val="1D034722"/>
    <w:rsid w:val="1D0620AB"/>
    <w:rsid w:val="1D0A3AB4"/>
    <w:rsid w:val="1D0C39AA"/>
    <w:rsid w:val="1D2276E8"/>
    <w:rsid w:val="1D275736"/>
    <w:rsid w:val="1D28321A"/>
    <w:rsid w:val="1D292372"/>
    <w:rsid w:val="1D3A24A4"/>
    <w:rsid w:val="1D467107"/>
    <w:rsid w:val="1D540A24"/>
    <w:rsid w:val="1D5C6B7B"/>
    <w:rsid w:val="1D5F5CD7"/>
    <w:rsid w:val="1D6A410D"/>
    <w:rsid w:val="1D871D69"/>
    <w:rsid w:val="1D8B2368"/>
    <w:rsid w:val="1D9674B8"/>
    <w:rsid w:val="1D9D61CE"/>
    <w:rsid w:val="1DA6382E"/>
    <w:rsid w:val="1DAD2CD5"/>
    <w:rsid w:val="1DE338BE"/>
    <w:rsid w:val="1DF45E83"/>
    <w:rsid w:val="1E185312"/>
    <w:rsid w:val="1E307761"/>
    <w:rsid w:val="1E36176F"/>
    <w:rsid w:val="1E362FD5"/>
    <w:rsid w:val="1E4A5051"/>
    <w:rsid w:val="1E5776CA"/>
    <w:rsid w:val="1E674B80"/>
    <w:rsid w:val="1E7278A6"/>
    <w:rsid w:val="1E7F341C"/>
    <w:rsid w:val="1E83396A"/>
    <w:rsid w:val="1E935805"/>
    <w:rsid w:val="1E94146F"/>
    <w:rsid w:val="1E991FBA"/>
    <w:rsid w:val="1E9C091E"/>
    <w:rsid w:val="1EA24AFC"/>
    <w:rsid w:val="1EAE42D0"/>
    <w:rsid w:val="1EC5017A"/>
    <w:rsid w:val="1EC66093"/>
    <w:rsid w:val="1ECA38E8"/>
    <w:rsid w:val="1ED44A09"/>
    <w:rsid w:val="1EDE3F97"/>
    <w:rsid w:val="1EE31FFA"/>
    <w:rsid w:val="1EE80925"/>
    <w:rsid w:val="1EEB4A84"/>
    <w:rsid w:val="1EFC5DE5"/>
    <w:rsid w:val="1F1A25CA"/>
    <w:rsid w:val="1F254DB9"/>
    <w:rsid w:val="1F3C67DD"/>
    <w:rsid w:val="1F3C7B86"/>
    <w:rsid w:val="1F6431D7"/>
    <w:rsid w:val="1F67475E"/>
    <w:rsid w:val="1F76647A"/>
    <w:rsid w:val="1F8725CB"/>
    <w:rsid w:val="1F983AC8"/>
    <w:rsid w:val="1F9F2A69"/>
    <w:rsid w:val="1FA2009A"/>
    <w:rsid w:val="1FB6369C"/>
    <w:rsid w:val="1FBE126E"/>
    <w:rsid w:val="1FD60F51"/>
    <w:rsid w:val="1FE373B4"/>
    <w:rsid w:val="1FE732BC"/>
    <w:rsid w:val="200F1D2A"/>
    <w:rsid w:val="20156C09"/>
    <w:rsid w:val="201D413B"/>
    <w:rsid w:val="20383660"/>
    <w:rsid w:val="20453F9B"/>
    <w:rsid w:val="20461DD0"/>
    <w:rsid w:val="205B3CCE"/>
    <w:rsid w:val="207A00E0"/>
    <w:rsid w:val="207B7F55"/>
    <w:rsid w:val="207C55D9"/>
    <w:rsid w:val="207D082F"/>
    <w:rsid w:val="20830364"/>
    <w:rsid w:val="20931248"/>
    <w:rsid w:val="209645D3"/>
    <w:rsid w:val="20A22A27"/>
    <w:rsid w:val="20AD53CD"/>
    <w:rsid w:val="20BB4822"/>
    <w:rsid w:val="20C301E6"/>
    <w:rsid w:val="20C41932"/>
    <w:rsid w:val="20C4230B"/>
    <w:rsid w:val="20D73A27"/>
    <w:rsid w:val="20E04D89"/>
    <w:rsid w:val="20E942B7"/>
    <w:rsid w:val="20EA43D6"/>
    <w:rsid w:val="20F00AB1"/>
    <w:rsid w:val="20F60FE5"/>
    <w:rsid w:val="21034809"/>
    <w:rsid w:val="210468B5"/>
    <w:rsid w:val="21100C25"/>
    <w:rsid w:val="211877E4"/>
    <w:rsid w:val="211C2082"/>
    <w:rsid w:val="212D5E71"/>
    <w:rsid w:val="212F357F"/>
    <w:rsid w:val="213C73A7"/>
    <w:rsid w:val="215016A8"/>
    <w:rsid w:val="215E336B"/>
    <w:rsid w:val="216D0C81"/>
    <w:rsid w:val="21797D2C"/>
    <w:rsid w:val="2191124E"/>
    <w:rsid w:val="21992AE2"/>
    <w:rsid w:val="21A55871"/>
    <w:rsid w:val="21A831C1"/>
    <w:rsid w:val="21AA0687"/>
    <w:rsid w:val="21B63C3A"/>
    <w:rsid w:val="21C0787B"/>
    <w:rsid w:val="21C843CC"/>
    <w:rsid w:val="21CA6EBE"/>
    <w:rsid w:val="21CF652F"/>
    <w:rsid w:val="21DA6A3A"/>
    <w:rsid w:val="21F4457F"/>
    <w:rsid w:val="22056CEF"/>
    <w:rsid w:val="220965E5"/>
    <w:rsid w:val="220D6907"/>
    <w:rsid w:val="220E0B68"/>
    <w:rsid w:val="22135C6A"/>
    <w:rsid w:val="22163A62"/>
    <w:rsid w:val="22212432"/>
    <w:rsid w:val="22213C81"/>
    <w:rsid w:val="224016C0"/>
    <w:rsid w:val="22487D40"/>
    <w:rsid w:val="224A18A7"/>
    <w:rsid w:val="22751248"/>
    <w:rsid w:val="22797524"/>
    <w:rsid w:val="227E6CF8"/>
    <w:rsid w:val="228537D0"/>
    <w:rsid w:val="229107EC"/>
    <w:rsid w:val="22916DB2"/>
    <w:rsid w:val="22917EB4"/>
    <w:rsid w:val="2293636D"/>
    <w:rsid w:val="2295616C"/>
    <w:rsid w:val="22A13308"/>
    <w:rsid w:val="22A412D8"/>
    <w:rsid w:val="22B57984"/>
    <w:rsid w:val="22BC5DEC"/>
    <w:rsid w:val="22BE2305"/>
    <w:rsid w:val="22CD1215"/>
    <w:rsid w:val="22D353BE"/>
    <w:rsid w:val="22EA756C"/>
    <w:rsid w:val="22F558D9"/>
    <w:rsid w:val="22F66365"/>
    <w:rsid w:val="23032DF8"/>
    <w:rsid w:val="2303540D"/>
    <w:rsid w:val="23261F4D"/>
    <w:rsid w:val="232B5291"/>
    <w:rsid w:val="2350510A"/>
    <w:rsid w:val="23595FD9"/>
    <w:rsid w:val="235A2269"/>
    <w:rsid w:val="236B2D6E"/>
    <w:rsid w:val="236E4C42"/>
    <w:rsid w:val="23750685"/>
    <w:rsid w:val="23843680"/>
    <w:rsid w:val="23864D8A"/>
    <w:rsid w:val="239E03CF"/>
    <w:rsid w:val="23A0012C"/>
    <w:rsid w:val="23AF0374"/>
    <w:rsid w:val="23AF6091"/>
    <w:rsid w:val="23B202BC"/>
    <w:rsid w:val="23C017CC"/>
    <w:rsid w:val="23E01903"/>
    <w:rsid w:val="23E630A1"/>
    <w:rsid w:val="23E646CB"/>
    <w:rsid w:val="23EB5523"/>
    <w:rsid w:val="23EE075C"/>
    <w:rsid w:val="23F57C07"/>
    <w:rsid w:val="23F76B05"/>
    <w:rsid w:val="24090FFF"/>
    <w:rsid w:val="240F4C3A"/>
    <w:rsid w:val="241671A2"/>
    <w:rsid w:val="241F5D69"/>
    <w:rsid w:val="24224B05"/>
    <w:rsid w:val="242668CC"/>
    <w:rsid w:val="242B1CD7"/>
    <w:rsid w:val="24372CFB"/>
    <w:rsid w:val="24434FB3"/>
    <w:rsid w:val="244B07DC"/>
    <w:rsid w:val="24563CAF"/>
    <w:rsid w:val="2473451D"/>
    <w:rsid w:val="247546BE"/>
    <w:rsid w:val="247B0500"/>
    <w:rsid w:val="24931528"/>
    <w:rsid w:val="24973FD2"/>
    <w:rsid w:val="24990B96"/>
    <w:rsid w:val="249C7118"/>
    <w:rsid w:val="24C11FF7"/>
    <w:rsid w:val="24D10D68"/>
    <w:rsid w:val="24F714FB"/>
    <w:rsid w:val="24FD53D7"/>
    <w:rsid w:val="25107EE8"/>
    <w:rsid w:val="25127AD6"/>
    <w:rsid w:val="251F10AA"/>
    <w:rsid w:val="25276740"/>
    <w:rsid w:val="25276968"/>
    <w:rsid w:val="252E51D6"/>
    <w:rsid w:val="253975CC"/>
    <w:rsid w:val="254322FD"/>
    <w:rsid w:val="254E0E6D"/>
    <w:rsid w:val="254E396C"/>
    <w:rsid w:val="256D6613"/>
    <w:rsid w:val="257172D5"/>
    <w:rsid w:val="25771C25"/>
    <w:rsid w:val="258D5EE2"/>
    <w:rsid w:val="25913C59"/>
    <w:rsid w:val="259D1501"/>
    <w:rsid w:val="25A20F0B"/>
    <w:rsid w:val="25B315E0"/>
    <w:rsid w:val="25B43D26"/>
    <w:rsid w:val="25C2409E"/>
    <w:rsid w:val="25C40EB6"/>
    <w:rsid w:val="25E46DF8"/>
    <w:rsid w:val="26234C03"/>
    <w:rsid w:val="26391B60"/>
    <w:rsid w:val="264115FF"/>
    <w:rsid w:val="264758E0"/>
    <w:rsid w:val="264C3299"/>
    <w:rsid w:val="266549A5"/>
    <w:rsid w:val="266D3804"/>
    <w:rsid w:val="266D3C2E"/>
    <w:rsid w:val="267A578D"/>
    <w:rsid w:val="26871972"/>
    <w:rsid w:val="2699064E"/>
    <w:rsid w:val="26A25746"/>
    <w:rsid w:val="26A37478"/>
    <w:rsid w:val="26B74670"/>
    <w:rsid w:val="26B9669C"/>
    <w:rsid w:val="26EA0D60"/>
    <w:rsid w:val="26FD3F29"/>
    <w:rsid w:val="27057BCF"/>
    <w:rsid w:val="2708655B"/>
    <w:rsid w:val="270D5B76"/>
    <w:rsid w:val="2725568E"/>
    <w:rsid w:val="27255F13"/>
    <w:rsid w:val="27261A3F"/>
    <w:rsid w:val="272D3E77"/>
    <w:rsid w:val="27484673"/>
    <w:rsid w:val="27612345"/>
    <w:rsid w:val="27612F2B"/>
    <w:rsid w:val="276738D9"/>
    <w:rsid w:val="277761BD"/>
    <w:rsid w:val="27791C3E"/>
    <w:rsid w:val="27793A2E"/>
    <w:rsid w:val="27944330"/>
    <w:rsid w:val="27B554A0"/>
    <w:rsid w:val="27CB3016"/>
    <w:rsid w:val="27D12711"/>
    <w:rsid w:val="27D15BCD"/>
    <w:rsid w:val="27D952F5"/>
    <w:rsid w:val="27DE2031"/>
    <w:rsid w:val="27EC0E37"/>
    <w:rsid w:val="27F77827"/>
    <w:rsid w:val="27F83AD5"/>
    <w:rsid w:val="27FD1DB8"/>
    <w:rsid w:val="28026C87"/>
    <w:rsid w:val="28161E9F"/>
    <w:rsid w:val="2838379B"/>
    <w:rsid w:val="283837FA"/>
    <w:rsid w:val="28401BBA"/>
    <w:rsid w:val="28512415"/>
    <w:rsid w:val="28580DB5"/>
    <w:rsid w:val="28590B7B"/>
    <w:rsid w:val="285C323C"/>
    <w:rsid w:val="28613830"/>
    <w:rsid w:val="286B7E61"/>
    <w:rsid w:val="286E3083"/>
    <w:rsid w:val="287A33CC"/>
    <w:rsid w:val="289727D3"/>
    <w:rsid w:val="289737C5"/>
    <w:rsid w:val="28A849B7"/>
    <w:rsid w:val="28B91FC2"/>
    <w:rsid w:val="28BF13B3"/>
    <w:rsid w:val="28D64316"/>
    <w:rsid w:val="28DD0F0E"/>
    <w:rsid w:val="28ED0C23"/>
    <w:rsid w:val="29040E85"/>
    <w:rsid w:val="29086B6C"/>
    <w:rsid w:val="290971A9"/>
    <w:rsid w:val="291574AD"/>
    <w:rsid w:val="291E191A"/>
    <w:rsid w:val="29280949"/>
    <w:rsid w:val="292D667A"/>
    <w:rsid w:val="2947106B"/>
    <w:rsid w:val="294A675D"/>
    <w:rsid w:val="294F2136"/>
    <w:rsid w:val="2950536B"/>
    <w:rsid w:val="29583D4B"/>
    <w:rsid w:val="29A76CD1"/>
    <w:rsid w:val="29BA255F"/>
    <w:rsid w:val="29BE6429"/>
    <w:rsid w:val="29CD039D"/>
    <w:rsid w:val="29CE09AF"/>
    <w:rsid w:val="29DE1503"/>
    <w:rsid w:val="29E75C8B"/>
    <w:rsid w:val="29EE3151"/>
    <w:rsid w:val="29FF088F"/>
    <w:rsid w:val="2A024091"/>
    <w:rsid w:val="2A101506"/>
    <w:rsid w:val="2A126C50"/>
    <w:rsid w:val="2A1C345D"/>
    <w:rsid w:val="2A285697"/>
    <w:rsid w:val="2A2B7044"/>
    <w:rsid w:val="2A360758"/>
    <w:rsid w:val="2A384253"/>
    <w:rsid w:val="2A3F28EE"/>
    <w:rsid w:val="2A6B01A9"/>
    <w:rsid w:val="2A823B31"/>
    <w:rsid w:val="2A9109DC"/>
    <w:rsid w:val="2A946654"/>
    <w:rsid w:val="2A960A05"/>
    <w:rsid w:val="2AA424D3"/>
    <w:rsid w:val="2AB134A8"/>
    <w:rsid w:val="2AC14C63"/>
    <w:rsid w:val="2AC474E4"/>
    <w:rsid w:val="2AF13269"/>
    <w:rsid w:val="2AF767BE"/>
    <w:rsid w:val="2B134AD8"/>
    <w:rsid w:val="2B214D6C"/>
    <w:rsid w:val="2B2C44DB"/>
    <w:rsid w:val="2B345610"/>
    <w:rsid w:val="2B3702B8"/>
    <w:rsid w:val="2B3A31B6"/>
    <w:rsid w:val="2B5462DE"/>
    <w:rsid w:val="2B5755B8"/>
    <w:rsid w:val="2B676956"/>
    <w:rsid w:val="2B771266"/>
    <w:rsid w:val="2B7D3A14"/>
    <w:rsid w:val="2B8C410E"/>
    <w:rsid w:val="2B931B4A"/>
    <w:rsid w:val="2B944E55"/>
    <w:rsid w:val="2B973D19"/>
    <w:rsid w:val="2BA52F44"/>
    <w:rsid w:val="2BA56E0A"/>
    <w:rsid w:val="2BA75FCB"/>
    <w:rsid w:val="2BBA4BFB"/>
    <w:rsid w:val="2BBE681A"/>
    <w:rsid w:val="2BCB536B"/>
    <w:rsid w:val="2BCF037E"/>
    <w:rsid w:val="2BF16FAE"/>
    <w:rsid w:val="2BFF31AE"/>
    <w:rsid w:val="2C027D61"/>
    <w:rsid w:val="2C2862C1"/>
    <w:rsid w:val="2C4537F5"/>
    <w:rsid w:val="2C586FC6"/>
    <w:rsid w:val="2C5D28C6"/>
    <w:rsid w:val="2C5F78F5"/>
    <w:rsid w:val="2C760890"/>
    <w:rsid w:val="2C833F0E"/>
    <w:rsid w:val="2C914439"/>
    <w:rsid w:val="2C9C36D6"/>
    <w:rsid w:val="2C9E27CA"/>
    <w:rsid w:val="2CA4758C"/>
    <w:rsid w:val="2CAD0C64"/>
    <w:rsid w:val="2CB023DC"/>
    <w:rsid w:val="2CB97D6F"/>
    <w:rsid w:val="2CD015B6"/>
    <w:rsid w:val="2CD05AED"/>
    <w:rsid w:val="2CDE169B"/>
    <w:rsid w:val="2CDF0445"/>
    <w:rsid w:val="2CF764A7"/>
    <w:rsid w:val="2D117C65"/>
    <w:rsid w:val="2D1E0FC0"/>
    <w:rsid w:val="2D28399A"/>
    <w:rsid w:val="2D470E6E"/>
    <w:rsid w:val="2D4A1B1E"/>
    <w:rsid w:val="2D4A359D"/>
    <w:rsid w:val="2D4F15B6"/>
    <w:rsid w:val="2D560C12"/>
    <w:rsid w:val="2D576522"/>
    <w:rsid w:val="2D677FF1"/>
    <w:rsid w:val="2D6F32BC"/>
    <w:rsid w:val="2D6F61CC"/>
    <w:rsid w:val="2D7236CF"/>
    <w:rsid w:val="2D7D06F8"/>
    <w:rsid w:val="2D7E357F"/>
    <w:rsid w:val="2D9247CB"/>
    <w:rsid w:val="2D9421F4"/>
    <w:rsid w:val="2DA90B44"/>
    <w:rsid w:val="2DB37E8D"/>
    <w:rsid w:val="2DBD2096"/>
    <w:rsid w:val="2DEF3563"/>
    <w:rsid w:val="2E0256E4"/>
    <w:rsid w:val="2E1350D4"/>
    <w:rsid w:val="2E1F3960"/>
    <w:rsid w:val="2E273DA1"/>
    <w:rsid w:val="2E30477D"/>
    <w:rsid w:val="2E41508D"/>
    <w:rsid w:val="2E4F7830"/>
    <w:rsid w:val="2E5D0426"/>
    <w:rsid w:val="2E61228E"/>
    <w:rsid w:val="2E656146"/>
    <w:rsid w:val="2E695077"/>
    <w:rsid w:val="2E6F437F"/>
    <w:rsid w:val="2E71091F"/>
    <w:rsid w:val="2E7E553D"/>
    <w:rsid w:val="2E877A50"/>
    <w:rsid w:val="2E8A361F"/>
    <w:rsid w:val="2E8F1514"/>
    <w:rsid w:val="2E955BB0"/>
    <w:rsid w:val="2EB40610"/>
    <w:rsid w:val="2EB43416"/>
    <w:rsid w:val="2EC22643"/>
    <w:rsid w:val="2EC76D0C"/>
    <w:rsid w:val="2ECC058C"/>
    <w:rsid w:val="2EDF4E83"/>
    <w:rsid w:val="2EE9509B"/>
    <w:rsid w:val="2EF4487D"/>
    <w:rsid w:val="2EFA5644"/>
    <w:rsid w:val="2F0F429B"/>
    <w:rsid w:val="2F261396"/>
    <w:rsid w:val="2F275496"/>
    <w:rsid w:val="2F2A767D"/>
    <w:rsid w:val="2F2A7E70"/>
    <w:rsid w:val="2F2F2900"/>
    <w:rsid w:val="2F3805BF"/>
    <w:rsid w:val="2F4563E7"/>
    <w:rsid w:val="2F4C784E"/>
    <w:rsid w:val="2F6159BD"/>
    <w:rsid w:val="2F68604C"/>
    <w:rsid w:val="2F9926AE"/>
    <w:rsid w:val="2F9E701F"/>
    <w:rsid w:val="2FAE25FC"/>
    <w:rsid w:val="2FB23792"/>
    <w:rsid w:val="2FC736F9"/>
    <w:rsid w:val="2FD6015F"/>
    <w:rsid w:val="2FD71DC5"/>
    <w:rsid w:val="300C3457"/>
    <w:rsid w:val="300D3D6E"/>
    <w:rsid w:val="301E2131"/>
    <w:rsid w:val="302702EA"/>
    <w:rsid w:val="30430321"/>
    <w:rsid w:val="304C5B8D"/>
    <w:rsid w:val="30590308"/>
    <w:rsid w:val="30696B41"/>
    <w:rsid w:val="306B5BB6"/>
    <w:rsid w:val="307C2264"/>
    <w:rsid w:val="308360F7"/>
    <w:rsid w:val="308720EB"/>
    <w:rsid w:val="30877868"/>
    <w:rsid w:val="309A3BF3"/>
    <w:rsid w:val="30A23DC6"/>
    <w:rsid w:val="30BC3BBD"/>
    <w:rsid w:val="30BE1EA1"/>
    <w:rsid w:val="30D67866"/>
    <w:rsid w:val="30EA6637"/>
    <w:rsid w:val="3110237D"/>
    <w:rsid w:val="311075FC"/>
    <w:rsid w:val="312D3833"/>
    <w:rsid w:val="31340392"/>
    <w:rsid w:val="3141550C"/>
    <w:rsid w:val="31666257"/>
    <w:rsid w:val="316918FA"/>
    <w:rsid w:val="317C359F"/>
    <w:rsid w:val="31912F3E"/>
    <w:rsid w:val="3191346D"/>
    <w:rsid w:val="319A58C6"/>
    <w:rsid w:val="319A6A8C"/>
    <w:rsid w:val="319D5AD7"/>
    <w:rsid w:val="31A95AD1"/>
    <w:rsid w:val="31B24404"/>
    <w:rsid w:val="31B43BFF"/>
    <w:rsid w:val="31C23BA9"/>
    <w:rsid w:val="31C67A87"/>
    <w:rsid w:val="31DC400E"/>
    <w:rsid w:val="31F52256"/>
    <w:rsid w:val="31F778F6"/>
    <w:rsid w:val="31FD1B88"/>
    <w:rsid w:val="320D27B1"/>
    <w:rsid w:val="32230BD5"/>
    <w:rsid w:val="32261AFE"/>
    <w:rsid w:val="322626E9"/>
    <w:rsid w:val="322C5223"/>
    <w:rsid w:val="323008C4"/>
    <w:rsid w:val="323347DA"/>
    <w:rsid w:val="323F66B1"/>
    <w:rsid w:val="32597470"/>
    <w:rsid w:val="325A2AA8"/>
    <w:rsid w:val="325B1BA6"/>
    <w:rsid w:val="32600855"/>
    <w:rsid w:val="327256DA"/>
    <w:rsid w:val="328143C6"/>
    <w:rsid w:val="32892753"/>
    <w:rsid w:val="328A41DA"/>
    <w:rsid w:val="32933330"/>
    <w:rsid w:val="32A74635"/>
    <w:rsid w:val="32CD2FCA"/>
    <w:rsid w:val="32CF6C16"/>
    <w:rsid w:val="32D45383"/>
    <w:rsid w:val="32D845F7"/>
    <w:rsid w:val="32F93D18"/>
    <w:rsid w:val="33021FBD"/>
    <w:rsid w:val="33455B80"/>
    <w:rsid w:val="33593F97"/>
    <w:rsid w:val="335C3F73"/>
    <w:rsid w:val="33621931"/>
    <w:rsid w:val="336D2306"/>
    <w:rsid w:val="3377452F"/>
    <w:rsid w:val="337A5B7E"/>
    <w:rsid w:val="337C1BDC"/>
    <w:rsid w:val="338458DC"/>
    <w:rsid w:val="33845A29"/>
    <w:rsid w:val="33916F24"/>
    <w:rsid w:val="33A532FC"/>
    <w:rsid w:val="33B02379"/>
    <w:rsid w:val="33B04878"/>
    <w:rsid w:val="33B340D3"/>
    <w:rsid w:val="33BB1441"/>
    <w:rsid w:val="33CD673D"/>
    <w:rsid w:val="33D40E70"/>
    <w:rsid w:val="33E92D64"/>
    <w:rsid w:val="33EE488A"/>
    <w:rsid w:val="33F14D8E"/>
    <w:rsid w:val="33F42099"/>
    <w:rsid w:val="33FB7793"/>
    <w:rsid w:val="34153CC9"/>
    <w:rsid w:val="341E1FB7"/>
    <w:rsid w:val="34237F18"/>
    <w:rsid w:val="34317B65"/>
    <w:rsid w:val="34335D32"/>
    <w:rsid w:val="343733AC"/>
    <w:rsid w:val="343A54CA"/>
    <w:rsid w:val="344E72E9"/>
    <w:rsid w:val="345A0E72"/>
    <w:rsid w:val="345B5A94"/>
    <w:rsid w:val="34664A10"/>
    <w:rsid w:val="347361C3"/>
    <w:rsid w:val="34842AD7"/>
    <w:rsid w:val="348743C3"/>
    <w:rsid w:val="34895F39"/>
    <w:rsid w:val="3497424D"/>
    <w:rsid w:val="349C5597"/>
    <w:rsid w:val="34A25265"/>
    <w:rsid w:val="34A55EC8"/>
    <w:rsid w:val="34B12167"/>
    <w:rsid w:val="34B472B8"/>
    <w:rsid w:val="34BE5382"/>
    <w:rsid w:val="34CD788D"/>
    <w:rsid w:val="34DD4751"/>
    <w:rsid w:val="34FB5068"/>
    <w:rsid w:val="350070C8"/>
    <w:rsid w:val="3507093B"/>
    <w:rsid w:val="35141708"/>
    <w:rsid w:val="352C39FE"/>
    <w:rsid w:val="357D014A"/>
    <w:rsid w:val="358154BB"/>
    <w:rsid w:val="35847DF7"/>
    <w:rsid w:val="359556CA"/>
    <w:rsid w:val="35A3692E"/>
    <w:rsid w:val="35A7309A"/>
    <w:rsid w:val="35A828BB"/>
    <w:rsid w:val="35DF0294"/>
    <w:rsid w:val="35DF738F"/>
    <w:rsid w:val="35E66192"/>
    <w:rsid w:val="35EA5E21"/>
    <w:rsid w:val="35ED538D"/>
    <w:rsid w:val="35EF1B23"/>
    <w:rsid w:val="35F36A32"/>
    <w:rsid w:val="35F80AC9"/>
    <w:rsid w:val="35F81945"/>
    <w:rsid w:val="35F97D6E"/>
    <w:rsid w:val="36026E05"/>
    <w:rsid w:val="36226F85"/>
    <w:rsid w:val="36380CB4"/>
    <w:rsid w:val="363C4320"/>
    <w:rsid w:val="363D6058"/>
    <w:rsid w:val="363D791F"/>
    <w:rsid w:val="364E3F79"/>
    <w:rsid w:val="364E6CE0"/>
    <w:rsid w:val="36500A57"/>
    <w:rsid w:val="36507833"/>
    <w:rsid w:val="365B737F"/>
    <w:rsid w:val="366049E4"/>
    <w:rsid w:val="367B0ACA"/>
    <w:rsid w:val="367E6AE0"/>
    <w:rsid w:val="36817354"/>
    <w:rsid w:val="36823A8B"/>
    <w:rsid w:val="36860E69"/>
    <w:rsid w:val="36A81379"/>
    <w:rsid w:val="36AE63FE"/>
    <w:rsid w:val="36B26510"/>
    <w:rsid w:val="36B54AD2"/>
    <w:rsid w:val="36C10DF3"/>
    <w:rsid w:val="36CF2471"/>
    <w:rsid w:val="36D572EE"/>
    <w:rsid w:val="36E32EEC"/>
    <w:rsid w:val="36F06663"/>
    <w:rsid w:val="36F605A4"/>
    <w:rsid w:val="36F671F1"/>
    <w:rsid w:val="370E439E"/>
    <w:rsid w:val="37104AFC"/>
    <w:rsid w:val="373104DE"/>
    <w:rsid w:val="37353F27"/>
    <w:rsid w:val="37397C64"/>
    <w:rsid w:val="37517E39"/>
    <w:rsid w:val="3758412B"/>
    <w:rsid w:val="3769292C"/>
    <w:rsid w:val="376C4E3D"/>
    <w:rsid w:val="377D4484"/>
    <w:rsid w:val="377E7EA6"/>
    <w:rsid w:val="377F57CD"/>
    <w:rsid w:val="378202ED"/>
    <w:rsid w:val="378E3406"/>
    <w:rsid w:val="37927ADD"/>
    <w:rsid w:val="37933F7E"/>
    <w:rsid w:val="37983CBB"/>
    <w:rsid w:val="379E20A8"/>
    <w:rsid w:val="37A02275"/>
    <w:rsid w:val="37AE4987"/>
    <w:rsid w:val="37B7186A"/>
    <w:rsid w:val="37B82B31"/>
    <w:rsid w:val="37B917A4"/>
    <w:rsid w:val="37BE2CEF"/>
    <w:rsid w:val="37CD50FB"/>
    <w:rsid w:val="37DD579C"/>
    <w:rsid w:val="37E42F1D"/>
    <w:rsid w:val="37FB5316"/>
    <w:rsid w:val="382F146C"/>
    <w:rsid w:val="38340BD4"/>
    <w:rsid w:val="3839371C"/>
    <w:rsid w:val="38567BC7"/>
    <w:rsid w:val="38671FEB"/>
    <w:rsid w:val="387A30C5"/>
    <w:rsid w:val="388D3DD1"/>
    <w:rsid w:val="38AB6AF1"/>
    <w:rsid w:val="38B37CD1"/>
    <w:rsid w:val="38B577DC"/>
    <w:rsid w:val="38B80CD6"/>
    <w:rsid w:val="38B870B7"/>
    <w:rsid w:val="38C26E18"/>
    <w:rsid w:val="38C95DC0"/>
    <w:rsid w:val="38CD43DE"/>
    <w:rsid w:val="38D257A1"/>
    <w:rsid w:val="38D84D86"/>
    <w:rsid w:val="38D87703"/>
    <w:rsid w:val="38E75192"/>
    <w:rsid w:val="39016141"/>
    <w:rsid w:val="390E78E7"/>
    <w:rsid w:val="391E3760"/>
    <w:rsid w:val="39245488"/>
    <w:rsid w:val="39771825"/>
    <w:rsid w:val="397F0D32"/>
    <w:rsid w:val="398423A1"/>
    <w:rsid w:val="39983C08"/>
    <w:rsid w:val="39984432"/>
    <w:rsid w:val="39A24FA4"/>
    <w:rsid w:val="39A46207"/>
    <w:rsid w:val="39A85549"/>
    <w:rsid w:val="39AE6C0F"/>
    <w:rsid w:val="39AF2768"/>
    <w:rsid w:val="39BE552E"/>
    <w:rsid w:val="39C0274B"/>
    <w:rsid w:val="39C04D05"/>
    <w:rsid w:val="39C37F7D"/>
    <w:rsid w:val="39F22615"/>
    <w:rsid w:val="39FB081F"/>
    <w:rsid w:val="39FC0D48"/>
    <w:rsid w:val="3A0559C0"/>
    <w:rsid w:val="3A140E65"/>
    <w:rsid w:val="3A301050"/>
    <w:rsid w:val="3A3A09BA"/>
    <w:rsid w:val="3A3C55F8"/>
    <w:rsid w:val="3A4618C9"/>
    <w:rsid w:val="3A5A4EAD"/>
    <w:rsid w:val="3A631261"/>
    <w:rsid w:val="3A671B9E"/>
    <w:rsid w:val="3A6A0E92"/>
    <w:rsid w:val="3A883518"/>
    <w:rsid w:val="3A8E5626"/>
    <w:rsid w:val="3A9404B6"/>
    <w:rsid w:val="3AAC61B0"/>
    <w:rsid w:val="3AED7A46"/>
    <w:rsid w:val="3AF42A67"/>
    <w:rsid w:val="3AF629DB"/>
    <w:rsid w:val="3B071DBA"/>
    <w:rsid w:val="3B1507F1"/>
    <w:rsid w:val="3B295E7E"/>
    <w:rsid w:val="3B2F17FD"/>
    <w:rsid w:val="3B347CB8"/>
    <w:rsid w:val="3B422183"/>
    <w:rsid w:val="3B49285E"/>
    <w:rsid w:val="3B537BA4"/>
    <w:rsid w:val="3B546799"/>
    <w:rsid w:val="3B734355"/>
    <w:rsid w:val="3B7A006E"/>
    <w:rsid w:val="3B7C5A73"/>
    <w:rsid w:val="3B983761"/>
    <w:rsid w:val="3BA03772"/>
    <w:rsid w:val="3BB741D9"/>
    <w:rsid w:val="3BC522E5"/>
    <w:rsid w:val="3BC9160F"/>
    <w:rsid w:val="3BCF1AEA"/>
    <w:rsid w:val="3BE8663B"/>
    <w:rsid w:val="3BF1110A"/>
    <w:rsid w:val="3C0405BD"/>
    <w:rsid w:val="3C1D2250"/>
    <w:rsid w:val="3C1F3607"/>
    <w:rsid w:val="3C454809"/>
    <w:rsid w:val="3C4D28A2"/>
    <w:rsid w:val="3C4E60A3"/>
    <w:rsid w:val="3C554C6B"/>
    <w:rsid w:val="3C662013"/>
    <w:rsid w:val="3C6C48DD"/>
    <w:rsid w:val="3C6C625B"/>
    <w:rsid w:val="3C8460B6"/>
    <w:rsid w:val="3C953144"/>
    <w:rsid w:val="3CA042E1"/>
    <w:rsid w:val="3CA5715E"/>
    <w:rsid w:val="3CB0483D"/>
    <w:rsid w:val="3CB26ECE"/>
    <w:rsid w:val="3CB86954"/>
    <w:rsid w:val="3CC113B9"/>
    <w:rsid w:val="3CC34ED2"/>
    <w:rsid w:val="3CCA70B9"/>
    <w:rsid w:val="3CCF27CD"/>
    <w:rsid w:val="3CD04451"/>
    <w:rsid w:val="3CD92A66"/>
    <w:rsid w:val="3CF118AD"/>
    <w:rsid w:val="3CFB41E2"/>
    <w:rsid w:val="3D13571D"/>
    <w:rsid w:val="3D1B2945"/>
    <w:rsid w:val="3D2877BB"/>
    <w:rsid w:val="3D3B2F84"/>
    <w:rsid w:val="3D3F3A3B"/>
    <w:rsid w:val="3D404DE8"/>
    <w:rsid w:val="3D493F38"/>
    <w:rsid w:val="3D4A6D02"/>
    <w:rsid w:val="3D6036C9"/>
    <w:rsid w:val="3D6F35CF"/>
    <w:rsid w:val="3D7E7730"/>
    <w:rsid w:val="3DB90A2B"/>
    <w:rsid w:val="3DD47422"/>
    <w:rsid w:val="3DE5592B"/>
    <w:rsid w:val="3DED1832"/>
    <w:rsid w:val="3E2038A1"/>
    <w:rsid w:val="3E29080A"/>
    <w:rsid w:val="3E4673A3"/>
    <w:rsid w:val="3E5024F9"/>
    <w:rsid w:val="3E544B91"/>
    <w:rsid w:val="3E63704E"/>
    <w:rsid w:val="3E763A40"/>
    <w:rsid w:val="3E7773F2"/>
    <w:rsid w:val="3E7E092D"/>
    <w:rsid w:val="3E8B0230"/>
    <w:rsid w:val="3E8B5206"/>
    <w:rsid w:val="3E8B6C7C"/>
    <w:rsid w:val="3EBA2898"/>
    <w:rsid w:val="3EBC115A"/>
    <w:rsid w:val="3EE97225"/>
    <w:rsid w:val="3EEB0EA0"/>
    <w:rsid w:val="3EF10AD3"/>
    <w:rsid w:val="3F030333"/>
    <w:rsid w:val="3F057566"/>
    <w:rsid w:val="3F093BD5"/>
    <w:rsid w:val="3F11210F"/>
    <w:rsid w:val="3F117A58"/>
    <w:rsid w:val="3F17587A"/>
    <w:rsid w:val="3F27499B"/>
    <w:rsid w:val="3F3A3825"/>
    <w:rsid w:val="3F3D6A68"/>
    <w:rsid w:val="3F446F52"/>
    <w:rsid w:val="3F4A31AE"/>
    <w:rsid w:val="3F500AF0"/>
    <w:rsid w:val="3F536D63"/>
    <w:rsid w:val="3F5A41A1"/>
    <w:rsid w:val="3F6325FD"/>
    <w:rsid w:val="3F810FBF"/>
    <w:rsid w:val="3F8A2E72"/>
    <w:rsid w:val="3FA6260E"/>
    <w:rsid w:val="3FA62A35"/>
    <w:rsid w:val="3FA862B2"/>
    <w:rsid w:val="3FAC79C9"/>
    <w:rsid w:val="3FE74E08"/>
    <w:rsid w:val="3FEA17AF"/>
    <w:rsid w:val="3FF1419C"/>
    <w:rsid w:val="400340E0"/>
    <w:rsid w:val="4006122B"/>
    <w:rsid w:val="400A4E3A"/>
    <w:rsid w:val="40136CEA"/>
    <w:rsid w:val="402A1394"/>
    <w:rsid w:val="402B049E"/>
    <w:rsid w:val="40382CD1"/>
    <w:rsid w:val="40420FE7"/>
    <w:rsid w:val="40496974"/>
    <w:rsid w:val="405257B0"/>
    <w:rsid w:val="405271FC"/>
    <w:rsid w:val="405C0BF2"/>
    <w:rsid w:val="4076147B"/>
    <w:rsid w:val="40784ED0"/>
    <w:rsid w:val="408628E6"/>
    <w:rsid w:val="40880DF1"/>
    <w:rsid w:val="40A17F59"/>
    <w:rsid w:val="40AD5F25"/>
    <w:rsid w:val="40B159D0"/>
    <w:rsid w:val="40C51DDC"/>
    <w:rsid w:val="40CE3F78"/>
    <w:rsid w:val="40D10B7D"/>
    <w:rsid w:val="40D47E2E"/>
    <w:rsid w:val="40EA6FD7"/>
    <w:rsid w:val="40EB31E1"/>
    <w:rsid w:val="40ED49BC"/>
    <w:rsid w:val="41001EF1"/>
    <w:rsid w:val="410E2B5A"/>
    <w:rsid w:val="411D7C63"/>
    <w:rsid w:val="4120574E"/>
    <w:rsid w:val="412507FC"/>
    <w:rsid w:val="412A3637"/>
    <w:rsid w:val="413540AB"/>
    <w:rsid w:val="41397DB0"/>
    <w:rsid w:val="413F3F0B"/>
    <w:rsid w:val="4145136D"/>
    <w:rsid w:val="41533282"/>
    <w:rsid w:val="4161387D"/>
    <w:rsid w:val="41683F07"/>
    <w:rsid w:val="41727400"/>
    <w:rsid w:val="417503D2"/>
    <w:rsid w:val="41831708"/>
    <w:rsid w:val="419316A2"/>
    <w:rsid w:val="41992605"/>
    <w:rsid w:val="41A71B91"/>
    <w:rsid w:val="41A84FCA"/>
    <w:rsid w:val="41AD1AE3"/>
    <w:rsid w:val="41BE5546"/>
    <w:rsid w:val="41C259A7"/>
    <w:rsid w:val="41C62115"/>
    <w:rsid w:val="41CC02E9"/>
    <w:rsid w:val="41CF3C52"/>
    <w:rsid w:val="41E5691C"/>
    <w:rsid w:val="41ED6EA6"/>
    <w:rsid w:val="41EE4CF0"/>
    <w:rsid w:val="41F030D6"/>
    <w:rsid w:val="41F4751E"/>
    <w:rsid w:val="41FB1390"/>
    <w:rsid w:val="41FC5DAE"/>
    <w:rsid w:val="4202308C"/>
    <w:rsid w:val="4216464B"/>
    <w:rsid w:val="4217374B"/>
    <w:rsid w:val="421B2D99"/>
    <w:rsid w:val="421B3095"/>
    <w:rsid w:val="422E7BDA"/>
    <w:rsid w:val="42483711"/>
    <w:rsid w:val="42494D85"/>
    <w:rsid w:val="424D3598"/>
    <w:rsid w:val="425076B8"/>
    <w:rsid w:val="425B65A5"/>
    <w:rsid w:val="42634B60"/>
    <w:rsid w:val="42634F1D"/>
    <w:rsid w:val="42696483"/>
    <w:rsid w:val="42757AEA"/>
    <w:rsid w:val="42792C0E"/>
    <w:rsid w:val="4284553D"/>
    <w:rsid w:val="428D7AED"/>
    <w:rsid w:val="429065C9"/>
    <w:rsid w:val="42941E86"/>
    <w:rsid w:val="42BA60D5"/>
    <w:rsid w:val="42E37293"/>
    <w:rsid w:val="42E46787"/>
    <w:rsid w:val="42EB0A70"/>
    <w:rsid w:val="42F5609E"/>
    <w:rsid w:val="42F957E8"/>
    <w:rsid w:val="42FA4C07"/>
    <w:rsid w:val="430444A1"/>
    <w:rsid w:val="430775AA"/>
    <w:rsid w:val="430803D7"/>
    <w:rsid w:val="431437B6"/>
    <w:rsid w:val="43201153"/>
    <w:rsid w:val="43221BE4"/>
    <w:rsid w:val="4323520E"/>
    <w:rsid w:val="43346DA1"/>
    <w:rsid w:val="433473B4"/>
    <w:rsid w:val="43432D46"/>
    <w:rsid w:val="434B6705"/>
    <w:rsid w:val="4356609B"/>
    <w:rsid w:val="43595E3B"/>
    <w:rsid w:val="43596010"/>
    <w:rsid w:val="435F6B27"/>
    <w:rsid w:val="436E2537"/>
    <w:rsid w:val="438A5315"/>
    <w:rsid w:val="43AC755E"/>
    <w:rsid w:val="43AD1CC4"/>
    <w:rsid w:val="43B23240"/>
    <w:rsid w:val="43C15A1D"/>
    <w:rsid w:val="43CA2119"/>
    <w:rsid w:val="43CA6E97"/>
    <w:rsid w:val="43D927FD"/>
    <w:rsid w:val="43E72269"/>
    <w:rsid w:val="43F141E2"/>
    <w:rsid w:val="44047ADE"/>
    <w:rsid w:val="440D71F6"/>
    <w:rsid w:val="440E2824"/>
    <w:rsid w:val="441A43AE"/>
    <w:rsid w:val="441C3DBC"/>
    <w:rsid w:val="441D50FA"/>
    <w:rsid w:val="4421053D"/>
    <w:rsid w:val="44221E8E"/>
    <w:rsid w:val="4422482B"/>
    <w:rsid w:val="442A73A9"/>
    <w:rsid w:val="44301FE5"/>
    <w:rsid w:val="444320CE"/>
    <w:rsid w:val="4449606B"/>
    <w:rsid w:val="445A05A5"/>
    <w:rsid w:val="44752FDC"/>
    <w:rsid w:val="44823F86"/>
    <w:rsid w:val="44826E5B"/>
    <w:rsid w:val="448600E6"/>
    <w:rsid w:val="448C47C4"/>
    <w:rsid w:val="448D204D"/>
    <w:rsid w:val="44961CAE"/>
    <w:rsid w:val="44BB6CB4"/>
    <w:rsid w:val="44E100D3"/>
    <w:rsid w:val="44EC6DA5"/>
    <w:rsid w:val="44ED796C"/>
    <w:rsid w:val="44F85A25"/>
    <w:rsid w:val="44FC24B9"/>
    <w:rsid w:val="45241F8E"/>
    <w:rsid w:val="4529740E"/>
    <w:rsid w:val="452E3579"/>
    <w:rsid w:val="45433AE7"/>
    <w:rsid w:val="45557229"/>
    <w:rsid w:val="455576F5"/>
    <w:rsid w:val="4558670B"/>
    <w:rsid w:val="457D559F"/>
    <w:rsid w:val="45933226"/>
    <w:rsid w:val="45A51C7B"/>
    <w:rsid w:val="45B62C22"/>
    <w:rsid w:val="45BF53BE"/>
    <w:rsid w:val="45C97672"/>
    <w:rsid w:val="45D6223F"/>
    <w:rsid w:val="45E3642F"/>
    <w:rsid w:val="45E66FE6"/>
    <w:rsid w:val="45F81221"/>
    <w:rsid w:val="45FC76DE"/>
    <w:rsid w:val="4608488A"/>
    <w:rsid w:val="46135C7D"/>
    <w:rsid w:val="46230D39"/>
    <w:rsid w:val="462C3FDE"/>
    <w:rsid w:val="462F28E8"/>
    <w:rsid w:val="463C4C68"/>
    <w:rsid w:val="46594512"/>
    <w:rsid w:val="465E3B19"/>
    <w:rsid w:val="46684BEC"/>
    <w:rsid w:val="46693912"/>
    <w:rsid w:val="467B4E57"/>
    <w:rsid w:val="468130ED"/>
    <w:rsid w:val="46853A11"/>
    <w:rsid w:val="468E5457"/>
    <w:rsid w:val="469D1CF7"/>
    <w:rsid w:val="46A10D18"/>
    <w:rsid w:val="46C14F17"/>
    <w:rsid w:val="46D64892"/>
    <w:rsid w:val="46E63C03"/>
    <w:rsid w:val="46E75FAB"/>
    <w:rsid w:val="46EA4B9B"/>
    <w:rsid w:val="46F108D3"/>
    <w:rsid w:val="471C5E58"/>
    <w:rsid w:val="471D6871"/>
    <w:rsid w:val="471E5F06"/>
    <w:rsid w:val="47201973"/>
    <w:rsid w:val="47287849"/>
    <w:rsid w:val="474A3076"/>
    <w:rsid w:val="47516918"/>
    <w:rsid w:val="475B3EDF"/>
    <w:rsid w:val="47600927"/>
    <w:rsid w:val="47647AEE"/>
    <w:rsid w:val="4769060F"/>
    <w:rsid w:val="47702332"/>
    <w:rsid w:val="477541BC"/>
    <w:rsid w:val="478103DF"/>
    <w:rsid w:val="4783739A"/>
    <w:rsid w:val="4791462C"/>
    <w:rsid w:val="479F3511"/>
    <w:rsid w:val="47A33D3F"/>
    <w:rsid w:val="47A75FA3"/>
    <w:rsid w:val="47BF3B1B"/>
    <w:rsid w:val="47BF64CD"/>
    <w:rsid w:val="47D92FA7"/>
    <w:rsid w:val="47D950CF"/>
    <w:rsid w:val="47DE09BF"/>
    <w:rsid w:val="47E91DBF"/>
    <w:rsid w:val="47EA4E29"/>
    <w:rsid w:val="47EC4635"/>
    <w:rsid w:val="47F233B1"/>
    <w:rsid w:val="48082114"/>
    <w:rsid w:val="480D15FC"/>
    <w:rsid w:val="48105A81"/>
    <w:rsid w:val="4814406D"/>
    <w:rsid w:val="4825448D"/>
    <w:rsid w:val="48367599"/>
    <w:rsid w:val="48452DFA"/>
    <w:rsid w:val="485565D1"/>
    <w:rsid w:val="485A036B"/>
    <w:rsid w:val="485E0D88"/>
    <w:rsid w:val="486F0A1C"/>
    <w:rsid w:val="486F7D0B"/>
    <w:rsid w:val="48725FEA"/>
    <w:rsid w:val="487736E4"/>
    <w:rsid w:val="488B4363"/>
    <w:rsid w:val="489046C4"/>
    <w:rsid w:val="489359B9"/>
    <w:rsid w:val="48942D90"/>
    <w:rsid w:val="48985D4D"/>
    <w:rsid w:val="489E066B"/>
    <w:rsid w:val="48AF6F9E"/>
    <w:rsid w:val="48B738C1"/>
    <w:rsid w:val="48C15FA8"/>
    <w:rsid w:val="48C505DE"/>
    <w:rsid w:val="48C71F13"/>
    <w:rsid w:val="48D25573"/>
    <w:rsid w:val="48EA2C5A"/>
    <w:rsid w:val="48FB792B"/>
    <w:rsid w:val="48FC3B5D"/>
    <w:rsid w:val="48FD0269"/>
    <w:rsid w:val="490131A6"/>
    <w:rsid w:val="49093109"/>
    <w:rsid w:val="491A6F91"/>
    <w:rsid w:val="492846F8"/>
    <w:rsid w:val="492C04FF"/>
    <w:rsid w:val="49374597"/>
    <w:rsid w:val="49383C89"/>
    <w:rsid w:val="49435FFB"/>
    <w:rsid w:val="494652A1"/>
    <w:rsid w:val="495157D2"/>
    <w:rsid w:val="495C4678"/>
    <w:rsid w:val="495E3BD8"/>
    <w:rsid w:val="496651E9"/>
    <w:rsid w:val="496D7197"/>
    <w:rsid w:val="496F16C5"/>
    <w:rsid w:val="4974076D"/>
    <w:rsid w:val="49A025EC"/>
    <w:rsid w:val="49B60707"/>
    <w:rsid w:val="49BD3469"/>
    <w:rsid w:val="49D77310"/>
    <w:rsid w:val="49DF4D67"/>
    <w:rsid w:val="4A057AE1"/>
    <w:rsid w:val="4A065F39"/>
    <w:rsid w:val="4A0B2901"/>
    <w:rsid w:val="4A1C13E2"/>
    <w:rsid w:val="4A2017D5"/>
    <w:rsid w:val="4A2C65A9"/>
    <w:rsid w:val="4A4542BD"/>
    <w:rsid w:val="4A4C5788"/>
    <w:rsid w:val="4A64672E"/>
    <w:rsid w:val="4A680742"/>
    <w:rsid w:val="4A6E6FDB"/>
    <w:rsid w:val="4A7379EB"/>
    <w:rsid w:val="4A7B1DE0"/>
    <w:rsid w:val="4A80676E"/>
    <w:rsid w:val="4A81223F"/>
    <w:rsid w:val="4A826B20"/>
    <w:rsid w:val="4A9F299A"/>
    <w:rsid w:val="4AB85D24"/>
    <w:rsid w:val="4AC1359B"/>
    <w:rsid w:val="4AC27996"/>
    <w:rsid w:val="4AC71D76"/>
    <w:rsid w:val="4AE0414C"/>
    <w:rsid w:val="4AEE6003"/>
    <w:rsid w:val="4B045B5D"/>
    <w:rsid w:val="4B0A5DDE"/>
    <w:rsid w:val="4B110256"/>
    <w:rsid w:val="4B117F63"/>
    <w:rsid w:val="4B356D36"/>
    <w:rsid w:val="4B45488F"/>
    <w:rsid w:val="4B600669"/>
    <w:rsid w:val="4B616E95"/>
    <w:rsid w:val="4B687B6B"/>
    <w:rsid w:val="4B6F3C10"/>
    <w:rsid w:val="4B73545A"/>
    <w:rsid w:val="4B7C2212"/>
    <w:rsid w:val="4B876C66"/>
    <w:rsid w:val="4B8C3823"/>
    <w:rsid w:val="4B957097"/>
    <w:rsid w:val="4B9577B6"/>
    <w:rsid w:val="4B9E79D8"/>
    <w:rsid w:val="4BA26213"/>
    <w:rsid w:val="4BAD1FDE"/>
    <w:rsid w:val="4BB27FC7"/>
    <w:rsid w:val="4BC615B4"/>
    <w:rsid w:val="4BCA2ADA"/>
    <w:rsid w:val="4BD631BF"/>
    <w:rsid w:val="4BE22F1E"/>
    <w:rsid w:val="4BE43C82"/>
    <w:rsid w:val="4BF02C4E"/>
    <w:rsid w:val="4BFA62DF"/>
    <w:rsid w:val="4C004385"/>
    <w:rsid w:val="4C08009F"/>
    <w:rsid w:val="4C1A7461"/>
    <w:rsid w:val="4C1D0FED"/>
    <w:rsid w:val="4C1E07E8"/>
    <w:rsid w:val="4C2077AF"/>
    <w:rsid w:val="4C377600"/>
    <w:rsid w:val="4C3B329E"/>
    <w:rsid w:val="4C3F4CE9"/>
    <w:rsid w:val="4C4A2A9C"/>
    <w:rsid w:val="4C4F0BAD"/>
    <w:rsid w:val="4C5E611B"/>
    <w:rsid w:val="4C656A40"/>
    <w:rsid w:val="4C672B0E"/>
    <w:rsid w:val="4C7C4077"/>
    <w:rsid w:val="4C8525A0"/>
    <w:rsid w:val="4CBA5EF1"/>
    <w:rsid w:val="4CBA6469"/>
    <w:rsid w:val="4CD34EC4"/>
    <w:rsid w:val="4CDA3AC3"/>
    <w:rsid w:val="4CE948A0"/>
    <w:rsid w:val="4CF91797"/>
    <w:rsid w:val="4D1F6012"/>
    <w:rsid w:val="4D370F37"/>
    <w:rsid w:val="4D3E4512"/>
    <w:rsid w:val="4D4250AA"/>
    <w:rsid w:val="4D43494F"/>
    <w:rsid w:val="4D457904"/>
    <w:rsid w:val="4D463805"/>
    <w:rsid w:val="4D4D4D57"/>
    <w:rsid w:val="4D5A2A7A"/>
    <w:rsid w:val="4D5B5FEF"/>
    <w:rsid w:val="4D5E2D78"/>
    <w:rsid w:val="4D5E72FE"/>
    <w:rsid w:val="4D5F31C8"/>
    <w:rsid w:val="4D613CE7"/>
    <w:rsid w:val="4D72477E"/>
    <w:rsid w:val="4D776336"/>
    <w:rsid w:val="4D794A8B"/>
    <w:rsid w:val="4D7F0BAA"/>
    <w:rsid w:val="4D963693"/>
    <w:rsid w:val="4D9E3554"/>
    <w:rsid w:val="4DB0775B"/>
    <w:rsid w:val="4DE13EEA"/>
    <w:rsid w:val="4DE3196E"/>
    <w:rsid w:val="4DF30EA5"/>
    <w:rsid w:val="4E095307"/>
    <w:rsid w:val="4E1C6506"/>
    <w:rsid w:val="4E2235D0"/>
    <w:rsid w:val="4E225088"/>
    <w:rsid w:val="4E235A40"/>
    <w:rsid w:val="4E2F7EFD"/>
    <w:rsid w:val="4E332E03"/>
    <w:rsid w:val="4E500A32"/>
    <w:rsid w:val="4E5268A5"/>
    <w:rsid w:val="4E5E2169"/>
    <w:rsid w:val="4E60098A"/>
    <w:rsid w:val="4E6775D8"/>
    <w:rsid w:val="4E7113F2"/>
    <w:rsid w:val="4E7E51A8"/>
    <w:rsid w:val="4E892FD7"/>
    <w:rsid w:val="4E8A62BC"/>
    <w:rsid w:val="4E8D0A1A"/>
    <w:rsid w:val="4EB17B55"/>
    <w:rsid w:val="4EBA3D72"/>
    <w:rsid w:val="4EEF0852"/>
    <w:rsid w:val="4F005D01"/>
    <w:rsid w:val="4F031F13"/>
    <w:rsid w:val="4F0B18DD"/>
    <w:rsid w:val="4F121983"/>
    <w:rsid w:val="4F1A20DE"/>
    <w:rsid w:val="4F2303A8"/>
    <w:rsid w:val="4F2344EF"/>
    <w:rsid w:val="4F3D2301"/>
    <w:rsid w:val="4F3E3A34"/>
    <w:rsid w:val="4F3E7D33"/>
    <w:rsid w:val="4F3F2AA4"/>
    <w:rsid w:val="4F441B10"/>
    <w:rsid w:val="4F466219"/>
    <w:rsid w:val="4F4B1CB8"/>
    <w:rsid w:val="4F5014CA"/>
    <w:rsid w:val="4F62416F"/>
    <w:rsid w:val="4F682AE2"/>
    <w:rsid w:val="4F6C3458"/>
    <w:rsid w:val="4F72243A"/>
    <w:rsid w:val="4F761B41"/>
    <w:rsid w:val="4F7D19E1"/>
    <w:rsid w:val="4F816E55"/>
    <w:rsid w:val="4F91107F"/>
    <w:rsid w:val="4F9517DF"/>
    <w:rsid w:val="4FAE7CE6"/>
    <w:rsid w:val="4FB47DC6"/>
    <w:rsid w:val="4FB62A01"/>
    <w:rsid w:val="4FB972C4"/>
    <w:rsid w:val="4FBB288E"/>
    <w:rsid w:val="4FC664B7"/>
    <w:rsid w:val="4FC741D2"/>
    <w:rsid w:val="4FD371B0"/>
    <w:rsid w:val="4FE54B6F"/>
    <w:rsid w:val="4FE902F5"/>
    <w:rsid w:val="4FEB409E"/>
    <w:rsid w:val="4FF3001F"/>
    <w:rsid w:val="4FFC4846"/>
    <w:rsid w:val="5009719C"/>
    <w:rsid w:val="500D00D2"/>
    <w:rsid w:val="50131134"/>
    <w:rsid w:val="501E4D7B"/>
    <w:rsid w:val="501F2A6E"/>
    <w:rsid w:val="50286A73"/>
    <w:rsid w:val="50355E9D"/>
    <w:rsid w:val="504407C0"/>
    <w:rsid w:val="504B6E2B"/>
    <w:rsid w:val="505F3417"/>
    <w:rsid w:val="5072086B"/>
    <w:rsid w:val="507C4D5D"/>
    <w:rsid w:val="50856F38"/>
    <w:rsid w:val="508F6191"/>
    <w:rsid w:val="509F29FB"/>
    <w:rsid w:val="50B0606B"/>
    <w:rsid w:val="50B9069A"/>
    <w:rsid w:val="50BC184A"/>
    <w:rsid w:val="50BC5FCA"/>
    <w:rsid w:val="50DD7961"/>
    <w:rsid w:val="50E43292"/>
    <w:rsid w:val="50F83F6A"/>
    <w:rsid w:val="50F93D19"/>
    <w:rsid w:val="510A6865"/>
    <w:rsid w:val="511114CB"/>
    <w:rsid w:val="51130EC4"/>
    <w:rsid w:val="511B6EE1"/>
    <w:rsid w:val="51262771"/>
    <w:rsid w:val="513A2B1C"/>
    <w:rsid w:val="513A3117"/>
    <w:rsid w:val="51407658"/>
    <w:rsid w:val="51432C13"/>
    <w:rsid w:val="514C502C"/>
    <w:rsid w:val="515F3E7B"/>
    <w:rsid w:val="51682BBA"/>
    <w:rsid w:val="518661DF"/>
    <w:rsid w:val="51897266"/>
    <w:rsid w:val="518B289B"/>
    <w:rsid w:val="518E71EE"/>
    <w:rsid w:val="51940DEC"/>
    <w:rsid w:val="51A548C2"/>
    <w:rsid w:val="51A77DF3"/>
    <w:rsid w:val="51BB1C52"/>
    <w:rsid w:val="51C94503"/>
    <w:rsid w:val="51D36B7A"/>
    <w:rsid w:val="51DB1792"/>
    <w:rsid w:val="51E16FCA"/>
    <w:rsid w:val="51E304A1"/>
    <w:rsid w:val="51E64F85"/>
    <w:rsid w:val="51F02F84"/>
    <w:rsid w:val="51F328D3"/>
    <w:rsid w:val="51F970AB"/>
    <w:rsid w:val="51FB4E25"/>
    <w:rsid w:val="520D75FF"/>
    <w:rsid w:val="52103825"/>
    <w:rsid w:val="521B2DC8"/>
    <w:rsid w:val="52265971"/>
    <w:rsid w:val="52306E6E"/>
    <w:rsid w:val="524A1C20"/>
    <w:rsid w:val="525F44BE"/>
    <w:rsid w:val="526153C7"/>
    <w:rsid w:val="526B2EA3"/>
    <w:rsid w:val="527D025B"/>
    <w:rsid w:val="529227A5"/>
    <w:rsid w:val="52935195"/>
    <w:rsid w:val="52AB63EA"/>
    <w:rsid w:val="52B06422"/>
    <w:rsid w:val="52C235C2"/>
    <w:rsid w:val="52DD6B7F"/>
    <w:rsid w:val="52FB71FC"/>
    <w:rsid w:val="52FF710D"/>
    <w:rsid w:val="53045C48"/>
    <w:rsid w:val="53231395"/>
    <w:rsid w:val="532C7218"/>
    <w:rsid w:val="5338429F"/>
    <w:rsid w:val="53526941"/>
    <w:rsid w:val="535F2476"/>
    <w:rsid w:val="53644C67"/>
    <w:rsid w:val="536873D3"/>
    <w:rsid w:val="5372207E"/>
    <w:rsid w:val="537C575D"/>
    <w:rsid w:val="537E0E19"/>
    <w:rsid w:val="53911771"/>
    <w:rsid w:val="539C68C4"/>
    <w:rsid w:val="539D61E7"/>
    <w:rsid w:val="539F56E9"/>
    <w:rsid w:val="53A41B8A"/>
    <w:rsid w:val="53B069D4"/>
    <w:rsid w:val="53C30D0E"/>
    <w:rsid w:val="53C31183"/>
    <w:rsid w:val="53C60BA7"/>
    <w:rsid w:val="53CC6B4F"/>
    <w:rsid w:val="53CF2A43"/>
    <w:rsid w:val="53F6302B"/>
    <w:rsid w:val="541348C6"/>
    <w:rsid w:val="541D6B73"/>
    <w:rsid w:val="542001F3"/>
    <w:rsid w:val="54241AE2"/>
    <w:rsid w:val="54265601"/>
    <w:rsid w:val="542E4E89"/>
    <w:rsid w:val="543F3975"/>
    <w:rsid w:val="544446E6"/>
    <w:rsid w:val="545E10E4"/>
    <w:rsid w:val="545E67A9"/>
    <w:rsid w:val="545F6315"/>
    <w:rsid w:val="54691366"/>
    <w:rsid w:val="547E28F5"/>
    <w:rsid w:val="54800260"/>
    <w:rsid w:val="548121EF"/>
    <w:rsid w:val="549F1FA3"/>
    <w:rsid w:val="54A65409"/>
    <w:rsid w:val="54A97CBB"/>
    <w:rsid w:val="54AF2918"/>
    <w:rsid w:val="54C03571"/>
    <w:rsid w:val="54CB6519"/>
    <w:rsid w:val="54D359BE"/>
    <w:rsid w:val="54DD715D"/>
    <w:rsid w:val="55006469"/>
    <w:rsid w:val="553A7986"/>
    <w:rsid w:val="5544189B"/>
    <w:rsid w:val="55450F6B"/>
    <w:rsid w:val="55582FA1"/>
    <w:rsid w:val="555C2206"/>
    <w:rsid w:val="556808DD"/>
    <w:rsid w:val="557930DE"/>
    <w:rsid w:val="557B62D9"/>
    <w:rsid w:val="5591747F"/>
    <w:rsid w:val="559E54A3"/>
    <w:rsid w:val="55AA491B"/>
    <w:rsid w:val="55CF7BED"/>
    <w:rsid w:val="55D9787E"/>
    <w:rsid w:val="55EB7941"/>
    <w:rsid w:val="55EC223F"/>
    <w:rsid w:val="55FE0B3C"/>
    <w:rsid w:val="560A65DF"/>
    <w:rsid w:val="56122DB6"/>
    <w:rsid w:val="56306548"/>
    <w:rsid w:val="563F5A3E"/>
    <w:rsid w:val="56421B3B"/>
    <w:rsid w:val="564C6133"/>
    <w:rsid w:val="564D00FF"/>
    <w:rsid w:val="565C1E0D"/>
    <w:rsid w:val="567F39D0"/>
    <w:rsid w:val="56872EC4"/>
    <w:rsid w:val="56991AB6"/>
    <w:rsid w:val="569C0B4C"/>
    <w:rsid w:val="569F11E2"/>
    <w:rsid w:val="56A45A20"/>
    <w:rsid w:val="56B67BD4"/>
    <w:rsid w:val="56DC53B0"/>
    <w:rsid w:val="56E97401"/>
    <w:rsid w:val="56F32BC7"/>
    <w:rsid w:val="570C4950"/>
    <w:rsid w:val="571A10C3"/>
    <w:rsid w:val="57284F50"/>
    <w:rsid w:val="57473E6D"/>
    <w:rsid w:val="574A784F"/>
    <w:rsid w:val="57504496"/>
    <w:rsid w:val="57507748"/>
    <w:rsid w:val="57731A97"/>
    <w:rsid w:val="578738DA"/>
    <w:rsid w:val="579A5E11"/>
    <w:rsid w:val="579B0F8D"/>
    <w:rsid w:val="57A2253A"/>
    <w:rsid w:val="57A8012B"/>
    <w:rsid w:val="57AE53E6"/>
    <w:rsid w:val="57C3336F"/>
    <w:rsid w:val="57C86AEB"/>
    <w:rsid w:val="57CF1923"/>
    <w:rsid w:val="57D55395"/>
    <w:rsid w:val="57DE5BB8"/>
    <w:rsid w:val="580D4B4F"/>
    <w:rsid w:val="58186834"/>
    <w:rsid w:val="58300BD7"/>
    <w:rsid w:val="58346115"/>
    <w:rsid w:val="583C5FF1"/>
    <w:rsid w:val="58422D75"/>
    <w:rsid w:val="586466E3"/>
    <w:rsid w:val="586B36B0"/>
    <w:rsid w:val="586D6F37"/>
    <w:rsid w:val="587833CA"/>
    <w:rsid w:val="588D5D46"/>
    <w:rsid w:val="58982EF1"/>
    <w:rsid w:val="58A04C69"/>
    <w:rsid w:val="58A205F1"/>
    <w:rsid w:val="58A50F31"/>
    <w:rsid w:val="58A81AA6"/>
    <w:rsid w:val="58AB272B"/>
    <w:rsid w:val="58B62D03"/>
    <w:rsid w:val="58BD7FAA"/>
    <w:rsid w:val="58D55F23"/>
    <w:rsid w:val="58DC7162"/>
    <w:rsid w:val="58E011B3"/>
    <w:rsid w:val="58FF0776"/>
    <w:rsid w:val="58FF3DC1"/>
    <w:rsid w:val="59063D53"/>
    <w:rsid w:val="59092790"/>
    <w:rsid w:val="59177DC5"/>
    <w:rsid w:val="591F2083"/>
    <w:rsid w:val="592915D6"/>
    <w:rsid w:val="592A1B4C"/>
    <w:rsid w:val="59414670"/>
    <w:rsid w:val="594A3C21"/>
    <w:rsid w:val="594E2068"/>
    <w:rsid w:val="59615F60"/>
    <w:rsid w:val="59686501"/>
    <w:rsid w:val="597364DC"/>
    <w:rsid w:val="59823D8E"/>
    <w:rsid w:val="59A6156B"/>
    <w:rsid w:val="59A72903"/>
    <w:rsid w:val="59A767E3"/>
    <w:rsid w:val="59C13F2C"/>
    <w:rsid w:val="59D57A23"/>
    <w:rsid w:val="59D906A9"/>
    <w:rsid w:val="59F51657"/>
    <w:rsid w:val="5A0D19F9"/>
    <w:rsid w:val="5A101A0E"/>
    <w:rsid w:val="5A1B0D73"/>
    <w:rsid w:val="5A1D152D"/>
    <w:rsid w:val="5A233EAA"/>
    <w:rsid w:val="5A2A01C3"/>
    <w:rsid w:val="5A336190"/>
    <w:rsid w:val="5A34661F"/>
    <w:rsid w:val="5A4229AE"/>
    <w:rsid w:val="5A49208A"/>
    <w:rsid w:val="5A4C08E8"/>
    <w:rsid w:val="5A5B02B1"/>
    <w:rsid w:val="5A656424"/>
    <w:rsid w:val="5A757802"/>
    <w:rsid w:val="5A900D5A"/>
    <w:rsid w:val="5A937861"/>
    <w:rsid w:val="5A9D2BEF"/>
    <w:rsid w:val="5AA86158"/>
    <w:rsid w:val="5AB62F4A"/>
    <w:rsid w:val="5AB66D8A"/>
    <w:rsid w:val="5AB7130F"/>
    <w:rsid w:val="5AC65F85"/>
    <w:rsid w:val="5AC75070"/>
    <w:rsid w:val="5AC93BDE"/>
    <w:rsid w:val="5ADE6E6F"/>
    <w:rsid w:val="5AEA3FCE"/>
    <w:rsid w:val="5AF54C60"/>
    <w:rsid w:val="5AF72230"/>
    <w:rsid w:val="5B0636D6"/>
    <w:rsid w:val="5B135832"/>
    <w:rsid w:val="5B2D3381"/>
    <w:rsid w:val="5B351081"/>
    <w:rsid w:val="5B4D099C"/>
    <w:rsid w:val="5B4E17F3"/>
    <w:rsid w:val="5B503BFE"/>
    <w:rsid w:val="5B545F88"/>
    <w:rsid w:val="5B6349D6"/>
    <w:rsid w:val="5B662457"/>
    <w:rsid w:val="5B6C2E3F"/>
    <w:rsid w:val="5B741311"/>
    <w:rsid w:val="5B8D4FA9"/>
    <w:rsid w:val="5B8E515F"/>
    <w:rsid w:val="5B912D2D"/>
    <w:rsid w:val="5B945961"/>
    <w:rsid w:val="5BAF65B9"/>
    <w:rsid w:val="5BB02DBB"/>
    <w:rsid w:val="5BC34D02"/>
    <w:rsid w:val="5BCD0E35"/>
    <w:rsid w:val="5BDD7FCD"/>
    <w:rsid w:val="5BEC78FD"/>
    <w:rsid w:val="5C146183"/>
    <w:rsid w:val="5C1747C5"/>
    <w:rsid w:val="5C380AF8"/>
    <w:rsid w:val="5C38717E"/>
    <w:rsid w:val="5C476893"/>
    <w:rsid w:val="5C537125"/>
    <w:rsid w:val="5C6C1F54"/>
    <w:rsid w:val="5C6D2A18"/>
    <w:rsid w:val="5C6E666B"/>
    <w:rsid w:val="5C707741"/>
    <w:rsid w:val="5C795BF6"/>
    <w:rsid w:val="5C7A7D76"/>
    <w:rsid w:val="5C8979C6"/>
    <w:rsid w:val="5C8F36BF"/>
    <w:rsid w:val="5C940EB9"/>
    <w:rsid w:val="5C942B1E"/>
    <w:rsid w:val="5CA65F5E"/>
    <w:rsid w:val="5CA95BC6"/>
    <w:rsid w:val="5CAF6B4F"/>
    <w:rsid w:val="5CB06DDC"/>
    <w:rsid w:val="5CB75BD8"/>
    <w:rsid w:val="5CB934B7"/>
    <w:rsid w:val="5CBF49AA"/>
    <w:rsid w:val="5CC13E17"/>
    <w:rsid w:val="5CC5386E"/>
    <w:rsid w:val="5CC92A57"/>
    <w:rsid w:val="5CCE61A8"/>
    <w:rsid w:val="5CD1506E"/>
    <w:rsid w:val="5CD17202"/>
    <w:rsid w:val="5CDC6C45"/>
    <w:rsid w:val="5CDE601B"/>
    <w:rsid w:val="5CE837CC"/>
    <w:rsid w:val="5D0912BB"/>
    <w:rsid w:val="5D0B4AF0"/>
    <w:rsid w:val="5D166573"/>
    <w:rsid w:val="5D1721A4"/>
    <w:rsid w:val="5D187DFC"/>
    <w:rsid w:val="5D2031AA"/>
    <w:rsid w:val="5D2F47D9"/>
    <w:rsid w:val="5D3E40E2"/>
    <w:rsid w:val="5D614F09"/>
    <w:rsid w:val="5D8407E0"/>
    <w:rsid w:val="5D9325CF"/>
    <w:rsid w:val="5DA77D47"/>
    <w:rsid w:val="5DC875C1"/>
    <w:rsid w:val="5DEB6D5D"/>
    <w:rsid w:val="5DF20130"/>
    <w:rsid w:val="5E044476"/>
    <w:rsid w:val="5E060D15"/>
    <w:rsid w:val="5E1D177A"/>
    <w:rsid w:val="5E3433AA"/>
    <w:rsid w:val="5E3E28BD"/>
    <w:rsid w:val="5E414B23"/>
    <w:rsid w:val="5E4217D6"/>
    <w:rsid w:val="5E440095"/>
    <w:rsid w:val="5E5C3C4E"/>
    <w:rsid w:val="5E6B426B"/>
    <w:rsid w:val="5E76029B"/>
    <w:rsid w:val="5E8701BD"/>
    <w:rsid w:val="5E89719E"/>
    <w:rsid w:val="5E8E0C2C"/>
    <w:rsid w:val="5EA77341"/>
    <w:rsid w:val="5EA80C24"/>
    <w:rsid w:val="5EAB42C2"/>
    <w:rsid w:val="5EC479E0"/>
    <w:rsid w:val="5EE23137"/>
    <w:rsid w:val="5EFC19BE"/>
    <w:rsid w:val="5F0064ED"/>
    <w:rsid w:val="5F02119B"/>
    <w:rsid w:val="5F1D0650"/>
    <w:rsid w:val="5F25455E"/>
    <w:rsid w:val="5F312967"/>
    <w:rsid w:val="5F3C145B"/>
    <w:rsid w:val="5F4468B8"/>
    <w:rsid w:val="5F462F15"/>
    <w:rsid w:val="5F51746C"/>
    <w:rsid w:val="5F637105"/>
    <w:rsid w:val="5F65411E"/>
    <w:rsid w:val="5F6A0743"/>
    <w:rsid w:val="5F6C622E"/>
    <w:rsid w:val="5F7D506F"/>
    <w:rsid w:val="5F7E4C10"/>
    <w:rsid w:val="5F893A01"/>
    <w:rsid w:val="5F8F2AE0"/>
    <w:rsid w:val="5F9746AE"/>
    <w:rsid w:val="5F992E2E"/>
    <w:rsid w:val="5FA56FCF"/>
    <w:rsid w:val="5FBA24A9"/>
    <w:rsid w:val="5FC948AE"/>
    <w:rsid w:val="5FE062BA"/>
    <w:rsid w:val="5FE668FA"/>
    <w:rsid w:val="5FEC43FD"/>
    <w:rsid w:val="5FF27AD0"/>
    <w:rsid w:val="5FF542F9"/>
    <w:rsid w:val="5FF558CE"/>
    <w:rsid w:val="5FF70D07"/>
    <w:rsid w:val="5FF904CF"/>
    <w:rsid w:val="60041C22"/>
    <w:rsid w:val="60047382"/>
    <w:rsid w:val="602210AE"/>
    <w:rsid w:val="60232FFE"/>
    <w:rsid w:val="60264DE5"/>
    <w:rsid w:val="602840CB"/>
    <w:rsid w:val="60517B34"/>
    <w:rsid w:val="605C7783"/>
    <w:rsid w:val="605E074C"/>
    <w:rsid w:val="606257D8"/>
    <w:rsid w:val="606C41AB"/>
    <w:rsid w:val="607069A8"/>
    <w:rsid w:val="6074568B"/>
    <w:rsid w:val="607D6440"/>
    <w:rsid w:val="6080153C"/>
    <w:rsid w:val="608575D6"/>
    <w:rsid w:val="608901D6"/>
    <w:rsid w:val="6091419A"/>
    <w:rsid w:val="60940CCF"/>
    <w:rsid w:val="609717C8"/>
    <w:rsid w:val="60AC53B7"/>
    <w:rsid w:val="60B67DD8"/>
    <w:rsid w:val="60B9247E"/>
    <w:rsid w:val="60BF3AC5"/>
    <w:rsid w:val="60C61D61"/>
    <w:rsid w:val="60CA093C"/>
    <w:rsid w:val="60CC7A77"/>
    <w:rsid w:val="60CF09B9"/>
    <w:rsid w:val="60D368B8"/>
    <w:rsid w:val="60EA75A5"/>
    <w:rsid w:val="61007439"/>
    <w:rsid w:val="610F6909"/>
    <w:rsid w:val="611A2A28"/>
    <w:rsid w:val="611B19DF"/>
    <w:rsid w:val="611F2CCF"/>
    <w:rsid w:val="612169D1"/>
    <w:rsid w:val="61235E4E"/>
    <w:rsid w:val="6127634D"/>
    <w:rsid w:val="613F69B0"/>
    <w:rsid w:val="61444331"/>
    <w:rsid w:val="615214D2"/>
    <w:rsid w:val="61695235"/>
    <w:rsid w:val="616C7C44"/>
    <w:rsid w:val="618A4F1B"/>
    <w:rsid w:val="619309EC"/>
    <w:rsid w:val="61970DE6"/>
    <w:rsid w:val="619F3990"/>
    <w:rsid w:val="61A124BB"/>
    <w:rsid w:val="61AA28DA"/>
    <w:rsid w:val="61AD3A5A"/>
    <w:rsid w:val="61AE7259"/>
    <w:rsid w:val="61AF27BA"/>
    <w:rsid w:val="61BC1118"/>
    <w:rsid w:val="61D57CA1"/>
    <w:rsid w:val="61D92CA8"/>
    <w:rsid w:val="61E05C31"/>
    <w:rsid w:val="61E25D50"/>
    <w:rsid w:val="61F971B8"/>
    <w:rsid w:val="62054016"/>
    <w:rsid w:val="620E4E9B"/>
    <w:rsid w:val="622E77EC"/>
    <w:rsid w:val="623961F5"/>
    <w:rsid w:val="62430D10"/>
    <w:rsid w:val="625A3ED4"/>
    <w:rsid w:val="625D0C69"/>
    <w:rsid w:val="62620B23"/>
    <w:rsid w:val="62652022"/>
    <w:rsid w:val="626F6D89"/>
    <w:rsid w:val="62707C1A"/>
    <w:rsid w:val="62785D87"/>
    <w:rsid w:val="627E60D5"/>
    <w:rsid w:val="62922E6C"/>
    <w:rsid w:val="62991236"/>
    <w:rsid w:val="629F43F1"/>
    <w:rsid w:val="62AD2385"/>
    <w:rsid w:val="62AD77A5"/>
    <w:rsid w:val="62C5781D"/>
    <w:rsid w:val="62CB1EAE"/>
    <w:rsid w:val="62D34B61"/>
    <w:rsid w:val="62D65BC1"/>
    <w:rsid w:val="62D70F53"/>
    <w:rsid w:val="62D9251B"/>
    <w:rsid w:val="62E07F57"/>
    <w:rsid w:val="62E54A3B"/>
    <w:rsid w:val="62E56D71"/>
    <w:rsid w:val="62E6589C"/>
    <w:rsid w:val="62E75A67"/>
    <w:rsid w:val="62EC693D"/>
    <w:rsid w:val="62FE0555"/>
    <w:rsid w:val="630811CB"/>
    <w:rsid w:val="631923E2"/>
    <w:rsid w:val="631C7494"/>
    <w:rsid w:val="63334983"/>
    <w:rsid w:val="63345985"/>
    <w:rsid w:val="634478C5"/>
    <w:rsid w:val="63475FB9"/>
    <w:rsid w:val="634D0677"/>
    <w:rsid w:val="63564B08"/>
    <w:rsid w:val="635B73D3"/>
    <w:rsid w:val="637A5CA0"/>
    <w:rsid w:val="6399564B"/>
    <w:rsid w:val="639D265D"/>
    <w:rsid w:val="639F30EB"/>
    <w:rsid w:val="63B1167B"/>
    <w:rsid w:val="63B31D44"/>
    <w:rsid w:val="63BC69BB"/>
    <w:rsid w:val="63C0664D"/>
    <w:rsid w:val="63D46FF2"/>
    <w:rsid w:val="63F00ABE"/>
    <w:rsid w:val="63F02C8B"/>
    <w:rsid w:val="63F5478A"/>
    <w:rsid w:val="640913BD"/>
    <w:rsid w:val="640D1F9F"/>
    <w:rsid w:val="64263E04"/>
    <w:rsid w:val="642D2B5D"/>
    <w:rsid w:val="64331864"/>
    <w:rsid w:val="643C6751"/>
    <w:rsid w:val="64424FC6"/>
    <w:rsid w:val="644602C5"/>
    <w:rsid w:val="6448592C"/>
    <w:rsid w:val="64593AEB"/>
    <w:rsid w:val="645D0045"/>
    <w:rsid w:val="646A0838"/>
    <w:rsid w:val="649F2167"/>
    <w:rsid w:val="64A3334A"/>
    <w:rsid w:val="64A774EC"/>
    <w:rsid w:val="64AA66E1"/>
    <w:rsid w:val="64C3465F"/>
    <w:rsid w:val="64C9689D"/>
    <w:rsid w:val="64E86E20"/>
    <w:rsid w:val="65124BE3"/>
    <w:rsid w:val="651A0A5E"/>
    <w:rsid w:val="651E2E1E"/>
    <w:rsid w:val="65236515"/>
    <w:rsid w:val="653B3D28"/>
    <w:rsid w:val="654016AF"/>
    <w:rsid w:val="65427DB8"/>
    <w:rsid w:val="654C78AB"/>
    <w:rsid w:val="654E5D4B"/>
    <w:rsid w:val="65545EE4"/>
    <w:rsid w:val="65584F1F"/>
    <w:rsid w:val="656369A7"/>
    <w:rsid w:val="65665347"/>
    <w:rsid w:val="656D74AA"/>
    <w:rsid w:val="656E3677"/>
    <w:rsid w:val="658354DE"/>
    <w:rsid w:val="659533F8"/>
    <w:rsid w:val="659C4D15"/>
    <w:rsid w:val="65A70BEA"/>
    <w:rsid w:val="65BE3146"/>
    <w:rsid w:val="65BE7730"/>
    <w:rsid w:val="65C81BBD"/>
    <w:rsid w:val="65DE5578"/>
    <w:rsid w:val="65E47192"/>
    <w:rsid w:val="65EC525F"/>
    <w:rsid w:val="65F017A4"/>
    <w:rsid w:val="660909E9"/>
    <w:rsid w:val="660D76C8"/>
    <w:rsid w:val="660F4C5A"/>
    <w:rsid w:val="66195C0C"/>
    <w:rsid w:val="661A070D"/>
    <w:rsid w:val="66357CBD"/>
    <w:rsid w:val="66506B3A"/>
    <w:rsid w:val="666E4079"/>
    <w:rsid w:val="66747326"/>
    <w:rsid w:val="6677180C"/>
    <w:rsid w:val="66A32821"/>
    <w:rsid w:val="66A44070"/>
    <w:rsid w:val="66BB4DDC"/>
    <w:rsid w:val="66BE3FF9"/>
    <w:rsid w:val="66D04B5B"/>
    <w:rsid w:val="66DD7029"/>
    <w:rsid w:val="66DE61CB"/>
    <w:rsid w:val="66ED0D25"/>
    <w:rsid w:val="66F31421"/>
    <w:rsid w:val="66F87CA8"/>
    <w:rsid w:val="67062306"/>
    <w:rsid w:val="67077E8E"/>
    <w:rsid w:val="670A3D91"/>
    <w:rsid w:val="670A5AD4"/>
    <w:rsid w:val="6735309E"/>
    <w:rsid w:val="673C2719"/>
    <w:rsid w:val="673F7145"/>
    <w:rsid w:val="67715385"/>
    <w:rsid w:val="677159BF"/>
    <w:rsid w:val="67777D9A"/>
    <w:rsid w:val="6795224E"/>
    <w:rsid w:val="67B36C50"/>
    <w:rsid w:val="67B7451B"/>
    <w:rsid w:val="67C14FF0"/>
    <w:rsid w:val="67C87CBF"/>
    <w:rsid w:val="67CC2763"/>
    <w:rsid w:val="67E976FD"/>
    <w:rsid w:val="67F6343B"/>
    <w:rsid w:val="67FC162B"/>
    <w:rsid w:val="680A200B"/>
    <w:rsid w:val="680A4E5A"/>
    <w:rsid w:val="6818263B"/>
    <w:rsid w:val="68184DB6"/>
    <w:rsid w:val="681A249A"/>
    <w:rsid w:val="681E4324"/>
    <w:rsid w:val="681E76E4"/>
    <w:rsid w:val="681F15C0"/>
    <w:rsid w:val="6826327C"/>
    <w:rsid w:val="68264178"/>
    <w:rsid w:val="683A57AE"/>
    <w:rsid w:val="683B1E85"/>
    <w:rsid w:val="684B21AB"/>
    <w:rsid w:val="685243B1"/>
    <w:rsid w:val="68562AAF"/>
    <w:rsid w:val="686B3450"/>
    <w:rsid w:val="68711C4C"/>
    <w:rsid w:val="687E5832"/>
    <w:rsid w:val="688B7C6D"/>
    <w:rsid w:val="68B11F62"/>
    <w:rsid w:val="68C45789"/>
    <w:rsid w:val="68D715E6"/>
    <w:rsid w:val="68D93810"/>
    <w:rsid w:val="68E80EDC"/>
    <w:rsid w:val="68EF61C6"/>
    <w:rsid w:val="69014977"/>
    <w:rsid w:val="69192D2B"/>
    <w:rsid w:val="69267C10"/>
    <w:rsid w:val="692B4007"/>
    <w:rsid w:val="692F0E94"/>
    <w:rsid w:val="6930045F"/>
    <w:rsid w:val="69327E30"/>
    <w:rsid w:val="69617497"/>
    <w:rsid w:val="697D09C9"/>
    <w:rsid w:val="698E03BB"/>
    <w:rsid w:val="698E0F0D"/>
    <w:rsid w:val="69906AFE"/>
    <w:rsid w:val="699F4875"/>
    <w:rsid w:val="69A13447"/>
    <w:rsid w:val="69A84FD5"/>
    <w:rsid w:val="69AE66D2"/>
    <w:rsid w:val="69AF2CDC"/>
    <w:rsid w:val="69DE3AF9"/>
    <w:rsid w:val="6A0B3376"/>
    <w:rsid w:val="6A0D0DD2"/>
    <w:rsid w:val="6A11306A"/>
    <w:rsid w:val="6A124850"/>
    <w:rsid w:val="6A17452C"/>
    <w:rsid w:val="6A196C4D"/>
    <w:rsid w:val="6A3850C2"/>
    <w:rsid w:val="6A403ABE"/>
    <w:rsid w:val="6A4869AE"/>
    <w:rsid w:val="6A4B1491"/>
    <w:rsid w:val="6A543A21"/>
    <w:rsid w:val="6A750098"/>
    <w:rsid w:val="6A8409C4"/>
    <w:rsid w:val="6A9334F9"/>
    <w:rsid w:val="6AA50907"/>
    <w:rsid w:val="6AAA057B"/>
    <w:rsid w:val="6ABE6D47"/>
    <w:rsid w:val="6ABF3B31"/>
    <w:rsid w:val="6AC32F44"/>
    <w:rsid w:val="6AC4140F"/>
    <w:rsid w:val="6AD25256"/>
    <w:rsid w:val="6ADA08CB"/>
    <w:rsid w:val="6ADD6282"/>
    <w:rsid w:val="6AFC529F"/>
    <w:rsid w:val="6AFE1BAB"/>
    <w:rsid w:val="6B052D29"/>
    <w:rsid w:val="6B1E51FC"/>
    <w:rsid w:val="6B22126C"/>
    <w:rsid w:val="6B2B30BA"/>
    <w:rsid w:val="6B342788"/>
    <w:rsid w:val="6B3668DD"/>
    <w:rsid w:val="6B3B4D18"/>
    <w:rsid w:val="6B477E68"/>
    <w:rsid w:val="6B490CC2"/>
    <w:rsid w:val="6B4A18F4"/>
    <w:rsid w:val="6B570ADF"/>
    <w:rsid w:val="6B575760"/>
    <w:rsid w:val="6B5C32E9"/>
    <w:rsid w:val="6B94363C"/>
    <w:rsid w:val="6BA33041"/>
    <w:rsid w:val="6BBB3108"/>
    <w:rsid w:val="6BC2523A"/>
    <w:rsid w:val="6BDD23A9"/>
    <w:rsid w:val="6BF9137E"/>
    <w:rsid w:val="6C02679A"/>
    <w:rsid w:val="6C067683"/>
    <w:rsid w:val="6C0747AC"/>
    <w:rsid w:val="6C083659"/>
    <w:rsid w:val="6C0D7BA5"/>
    <w:rsid w:val="6C1B1B77"/>
    <w:rsid w:val="6C21088B"/>
    <w:rsid w:val="6C2B0F31"/>
    <w:rsid w:val="6C320832"/>
    <w:rsid w:val="6C362DCC"/>
    <w:rsid w:val="6C37243A"/>
    <w:rsid w:val="6C421ECC"/>
    <w:rsid w:val="6C453226"/>
    <w:rsid w:val="6C4E3549"/>
    <w:rsid w:val="6C574901"/>
    <w:rsid w:val="6C577F88"/>
    <w:rsid w:val="6C712426"/>
    <w:rsid w:val="6C7C206C"/>
    <w:rsid w:val="6C7C3F2C"/>
    <w:rsid w:val="6C7D6155"/>
    <w:rsid w:val="6C7D659F"/>
    <w:rsid w:val="6CA55255"/>
    <w:rsid w:val="6CC11139"/>
    <w:rsid w:val="6CC62A92"/>
    <w:rsid w:val="6CCA2EF3"/>
    <w:rsid w:val="6CCD5D81"/>
    <w:rsid w:val="6CD17FD1"/>
    <w:rsid w:val="6CE45085"/>
    <w:rsid w:val="6CEE1500"/>
    <w:rsid w:val="6CEE2B5D"/>
    <w:rsid w:val="6CF3512C"/>
    <w:rsid w:val="6D084017"/>
    <w:rsid w:val="6D0A2864"/>
    <w:rsid w:val="6D0A613F"/>
    <w:rsid w:val="6D0B7591"/>
    <w:rsid w:val="6D0F148F"/>
    <w:rsid w:val="6D1B5FA1"/>
    <w:rsid w:val="6D1F015D"/>
    <w:rsid w:val="6D276376"/>
    <w:rsid w:val="6D29662D"/>
    <w:rsid w:val="6D423F49"/>
    <w:rsid w:val="6D431904"/>
    <w:rsid w:val="6D472683"/>
    <w:rsid w:val="6D4F3C4F"/>
    <w:rsid w:val="6D5F7825"/>
    <w:rsid w:val="6D68382B"/>
    <w:rsid w:val="6D6C3D4E"/>
    <w:rsid w:val="6D871431"/>
    <w:rsid w:val="6D8723DC"/>
    <w:rsid w:val="6D8B1BF9"/>
    <w:rsid w:val="6D8B5A4A"/>
    <w:rsid w:val="6D8E6456"/>
    <w:rsid w:val="6DA04092"/>
    <w:rsid w:val="6DA150A2"/>
    <w:rsid w:val="6DA22174"/>
    <w:rsid w:val="6DAE5DC3"/>
    <w:rsid w:val="6DD16FB0"/>
    <w:rsid w:val="6DDF149D"/>
    <w:rsid w:val="6DE00129"/>
    <w:rsid w:val="6DE03210"/>
    <w:rsid w:val="6DE937FE"/>
    <w:rsid w:val="6DEE13F1"/>
    <w:rsid w:val="6DEE4EDA"/>
    <w:rsid w:val="6DF65B51"/>
    <w:rsid w:val="6DFF7C88"/>
    <w:rsid w:val="6E006391"/>
    <w:rsid w:val="6E164E18"/>
    <w:rsid w:val="6E1A75A9"/>
    <w:rsid w:val="6E200EC8"/>
    <w:rsid w:val="6E267925"/>
    <w:rsid w:val="6E2E38D5"/>
    <w:rsid w:val="6E3171B9"/>
    <w:rsid w:val="6E340297"/>
    <w:rsid w:val="6E474EF2"/>
    <w:rsid w:val="6E4E3E8A"/>
    <w:rsid w:val="6E6E2CF5"/>
    <w:rsid w:val="6E85705B"/>
    <w:rsid w:val="6EDA5D90"/>
    <w:rsid w:val="6EE63894"/>
    <w:rsid w:val="6EFB0F4D"/>
    <w:rsid w:val="6EFD568F"/>
    <w:rsid w:val="6F1743A7"/>
    <w:rsid w:val="6F1B48CA"/>
    <w:rsid w:val="6F1C5052"/>
    <w:rsid w:val="6F1E7A79"/>
    <w:rsid w:val="6F2E7453"/>
    <w:rsid w:val="6F526ECE"/>
    <w:rsid w:val="6F5812A1"/>
    <w:rsid w:val="6F726B6E"/>
    <w:rsid w:val="6F801002"/>
    <w:rsid w:val="6F8405B7"/>
    <w:rsid w:val="6F8E4EB3"/>
    <w:rsid w:val="6F9A13BD"/>
    <w:rsid w:val="6FB87436"/>
    <w:rsid w:val="6FEA5250"/>
    <w:rsid w:val="6FEE614B"/>
    <w:rsid w:val="6FF07D3E"/>
    <w:rsid w:val="7023189C"/>
    <w:rsid w:val="70241197"/>
    <w:rsid w:val="702B4841"/>
    <w:rsid w:val="70331028"/>
    <w:rsid w:val="70395FB9"/>
    <w:rsid w:val="70420213"/>
    <w:rsid w:val="70591F33"/>
    <w:rsid w:val="708648DB"/>
    <w:rsid w:val="70B036FF"/>
    <w:rsid w:val="70B355B7"/>
    <w:rsid w:val="70B35F21"/>
    <w:rsid w:val="70B4797A"/>
    <w:rsid w:val="70BE4184"/>
    <w:rsid w:val="70C201F5"/>
    <w:rsid w:val="70D57141"/>
    <w:rsid w:val="70DB6885"/>
    <w:rsid w:val="70E728B9"/>
    <w:rsid w:val="70F66EDA"/>
    <w:rsid w:val="710B0BB6"/>
    <w:rsid w:val="713F0CCD"/>
    <w:rsid w:val="71406E85"/>
    <w:rsid w:val="71571E45"/>
    <w:rsid w:val="717D4213"/>
    <w:rsid w:val="717F0F2E"/>
    <w:rsid w:val="718912C4"/>
    <w:rsid w:val="718D6BEE"/>
    <w:rsid w:val="71912E5F"/>
    <w:rsid w:val="719D6377"/>
    <w:rsid w:val="71A46551"/>
    <w:rsid w:val="71B01FD8"/>
    <w:rsid w:val="71B11256"/>
    <w:rsid w:val="71C2104F"/>
    <w:rsid w:val="71C83EF8"/>
    <w:rsid w:val="7208705E"/>
    <w:rsid w:val="7238789C"/>
    <w:rsid w:val="723C0601"/>
    <w:rsid w:val="7246222C"/>
    <w:rsid w:val="724B4847"/>
    <w:rsid w:val="72580890"/>
    <w:rsid w:val="725A5AF1"/>
    <w:rsid w:val="725D01DE"/>
    <w:rsid w:val="72802312"/>
    <w:rsid w:val="72817F17"/>
    <w:rsid w:val="729B208D"/>
    <w:rsid w:val="72B53846"/>
    <w:rsid w:val="72B6096D"/>
    <w:rsid w:val="72C4285E"/>
    <w:rsid w:val="72D10D3C"/>
    <w:rsid w:val="72D53BAB"/>
    <w:rsid w:val="72D7633C"/>
    <w:rsid w:val="72DA2FF0"/>
    <w:rsid w:val="72E04C7D"/>
    <w:rsid w:val="72EC7FA4"/>
    <w:rsid w:val="72FA4EA8"/>
    <w:rsid w:val="73077E57"/>
    <w:rsid w:val="73080B43"/>
    <w:rsid w:val="730E6C21"/>
    <w:rsid w:val="731037E2"/>
    <w:rsid w:val="73190FCF"/>
    <w:rsid w:val="732C7B8F"/>
    <w:rsid w:val="73367059"/>
    <w:rsid w:val="73425592"/>
    <w:rsid w:val="73596980"/>
    <w:rsid w:val="7365223F"/>
    <w:rsid w:val="73675298"/>
    <w:rsid w:val="73682019"/>
    <w:rsid w:val="73795F6E"/>
    <w:rsid w:val="738146B3"/>
    <w:rsid w:val="73881394"/>
    <w:rsid w:val="738D46C5"/>
    <w:rsid w:val="739A1AB1"/>
    <w:rsid w:val="739E1D41"/>
    <w:rsid w:val="73A960FD"/>
    <w:rsid w:val="73B0100B"/>
    <w:rsid w:val="73B373C9"/>
    <w:rsid w:val="73CD6AAA"/>
    <w:rsid w:val="73D80DBB"/>
    <w:rsid w:val="73E415E1"/>
    <w:rsid w:val="73ED194B"/>
    <w:rsid w:val="73F25A3B"/>
    <w:rsid w:val="740050C1"/>
    <w:rsid w:val="74104CD8"/>
    <w:rsid w:val="74154094"/>
    <w:rsid w:val="741E1446"/>
    <w:rsid w:val="74224A75"/>
    <w:rsid w:val="74387B22"/>
    <w:rsid w:val="74396BB7"/>
    <w:rsid w:val="743C1309"/>
    <w:rsid w:val="745B0547"/>
    <w:rsid w:val="746D65AE"/>
    <w:rsid w:val="748E1062"/>
    <w:rsid w:val="749F4C63"/>
    <w:rsid w:val="74A762B7"/>
    <w:rsid w:val="74AA0DE9"/>
    <w:rsid w:val="74AB368A"/>
    <w:rsid w:val="74AC0053"/>
    <w:rsid w:val="74B82A45"/>
    <w:rsid w:val="74BA58F8"/>
    <w:rsid w:val="74C10A55"/>
    <w:rsid w:val="74C44702"/>
    <w:rsid w:val="74DC6265"/>
    <w:rsid w:val="74DE4A45"/>
    <w:rsid w:val="74DF090E"/>
    <w:rsid w:val="74DF278A"/>
    <w:rsid w:val="74F10577"/>
    <w:rsid w:val="74FB54D1"/>
    <w:rsid w:val="750417FC"/>
    <w:rsid w:val="750E70AC"/>
    <w:rsid w:val="750E7ADE"/>
    <w:rsid w:val="750F3CD3"/>
    <w:rsid w:val="751E290C"/>
    <w:rsid w:val="75292AF0"/>
    <w:rsid w:val="75385490"/>
    <w:rsid w:val="753D7F2A"/>
    <w:rsid w:val="754709A1"/>
    <w:rsid w:val="75557D70"/>
    <w:rsid w:val="75591AB8"/>
    <w:rsid w:val="755C6B28"/>
    <w:rsid w:val="75721F60"/>
    <w:rsid w:val="757C430F"/>
    <w:rsid w:val="757E0346"/>
    <w:rsid w:val="758570D7"/>
    <w:rsid w:val="758E3574"/>
    <w:rsid w:val="75927559"/>
    <w:rsid w:val="75994892"/>
    <w:rsid w:val="759A0F2D"/>
    <w:rsid w:val="75AF5876"/>
    <w:rsid w:val="75B43303"/>
    <w:rsid w:val="75B47E4D"/>
    <w:rsid w:val="75C40131"/>
    <w:rsid w:val="75D24B06"/>
    <w:rsid w:val="75DC3F3D"/>
    <w:rsid w:val="75EE2139"/>
    <w:rsid w:val="75F8182B"/>
    <w:rsid w:val="75FC3406"/>
    <w:rsid w:val="75FD0164"/>
    <w:rsid w:val="76075BBB"/>
    <w:rsid w:val="761119BC"/>
    <w:rsid w:val="76325E60"/>
    <w:rsid w:val="76443CB4"/>
    <w:rsid w:val="764B7BDB"/>
    <w:rsid w:val="76593638"/>
    <w:rsid w:val="766B2EFE"/>
    <w:rsid w:val="767C16D7"/>
    <w:rsid w:val="767F10F8"/>
    <w:rsid w:val="76886B72"/>
    <w:rsid w:val="768A174E"/>
    <w:rsid w:val="768F5662"/>
    <w:rsid w:val="769C021C"/>
    <w:rsid w:val="76A2401A"/>
    <w:rsid w:val="76B23B25"/>
    <w:rsid w:val="76CA0904"/>
    <w:rsid w:val="76D82B46"/>
    <w:rsid w:val="76DD211B"/>
    <w:rsid w:val="770004CC"/>
    <w:rsid w:val="7702060E"/>
    <w:rsid w:val="77090FF3"/>
    <w:rsid w:val="771112CB"/>
    <w:rsid w:val="77483009"/>
    <w:rsid w:val="77530FC3"/>
    <w:rsid w:val="77591679"/>
    <w:rsid w:val="77656939"/>
    <w:rsid w:val="778A7CDD"/>
    <w:rsid w:val="778D4371"/>
    <w:rsid w:val="779A735A"/>
    <w:rsid w:val="77A54244"/>
    <w:rsid w:val="77AF1CD4"/>
    <w:rsid w:val="77B3432E"/>
    <w:rsid w:val="77E7422C"/>
    <w:rsid w:val="77F803EE"/>
    <w:rsid w:val="77F8315C"/>
    <w:rsid w:val="77FC70EB"/>
    <w:rsid w:val="77FF09D9"/>
    <w:rsid w:val="783B2F1F"/>
    <w:rsid w:val="783C1D8A"/>
    <w:rsid w:val="783E6C47"/>
    <w:rsid w:val="7840222B"/>
    <w:rsid w:val="78473C8A"/>
    <w:rsid w:val="784B0B64"/>
    <w:rsid w:val="785F17BC"/>
    <w:rsid w:val="785F381C"/>
    <w:rsid w:val="786A4DFE"/>
    <w:rsid w:val="788D5F6D"/>
    <w:rsid w:val="789201D8"/>
    <w:rsid w:val="78945711"/>
    <w:rsid w:val="78C5724B"/>
    <w:rsid w:val="78CD428D"/>
    <w:rsid w:val="78E61682"/>
    <w:rsid w:val="78EE3727"/>
    <w:rsid w:val="78F26C0E"/>
    <w:rsid w:val="78F834BD"/>
    <w:rsid w:val="78FE240E"/>
    <w:rsid w:val="79025389"/>
    <w:rsid w:val="791A5840"/>
    <w:rsid w:val="79256484"/>
    <w:rsid w:val="793D7738"/>
    <w:rsid w:val="79417FFB"/>
    <w:rsid w:val="79447985"/>
    <w:rsid w:val="794D6447"/>
    <w:rsid w:val="79555143"/>
    <w:rsid w:val="79684BF6"/>
    <w:rsid w:val="796B4537"/>
    <w:rsid w:val="796F57A4"/>
    <w:rsid w:val="798038AF"/>
    <w:rsid w:val="798C34FB"/>
    <w:rsid w:val="79AD0929"/>
    <w:rsid w:val="79B0071B"/>
    <w:rsid w:val="79B4700E"/>
    <w:rsid w:val="79BC07D0"/>
    <w:rsid w:val="79C233EB"/>
    <w:rsid w:val="79CC2915"/>
    <w:rsid w:val="79D36574"/>
    <w:rsid w:val="79D50D8C"/>
    <w:rsid w:val="79DA0862"/>
    <w:rsid w:val="79E74192"/>
    <w:rsid w:val="79EA5F97"/>
    <w:rsid w:val="7A040971"/>
    <w:rsid w:val="7A182753"/>
    <w:rsid w:val="7A197DAC"/>
    <w:rsid w:val="7A235BA4"/>
    <w:rsid w:val="7A267B3D"/>
    <w:rsid w:val="7A2B2F01"/>
    <w:rsid w:val="7A387F26"/>
    <w:rsid w:val="7A5D31DC"/>
    <w:rsid w:val="7A5E5CDE"/>
    <w:rsid w:val="7A677E74"/>
    <w:rsid w:val="7A72161E"/>
    <w:rsid w:val="7A74601F"/>
    <w:rsid w:val="7A7570A0"/>
    <w:rsid w:val="7A8D55EA"/>
    <w:rsid w:val="7AA8372C"/>
    <w:rsid w:val="7AAB46E3"/>
    <w:rsid w:val="7AAF5089"/>
    <w:rsid w:val="7AB47444"/>
    <w:rsid w:val="7AC526AC"/>
    <w:rsid w:val="7ADB16D6"/>
    <w:rsid w:val="7AE06EB1"/>
    <w:rsid w:val="7AF75809"/>
    <w:rsid w:val="7AFB567A"/>
    <w:rsid w:val="7B1D6250"/>
    <w:rsid w:val="7B2554D8"/>
    <w:rsid w:val="7B2C0ABD"/>
    <w:rsid w:val="7B3327C5"/>
    <w:rsid w:val="7B4E48F8"/>
    <w:rsid w:val="7B4E7545"/>
    <w:rsid w:val="7B6E2D7E"/>
    <w:rsid w:val="7B7120B0"/>
    <w:rsid w:val="7B8138C5"/>
    <w:rsid w:val="7B8E75E3"/>
    <w:rsid w:val="7B996456"/>
    <w:rsid w:val="7BA11713"/>
    <w:rsid w:val="7BA14A7B"/>
    <w:rsid w:val="7BCA4867"/>
    <w:rsid w:val="7BD4114F"/>
    <w:rsid w:val="7BD627D2"/>
    <w:rsid w:val="7BDE06C1"/>
    <w:rsid w:val="7BE45565"/>
    <w:rsid w:val="7BE56F27"/>
    <w:rsid w:val="7BFB756C"/>
    <w:rsid w:val="7BFE0EFD"/>
    <w:rsid w:val="7C0914BF"/>
    <w:rsid w:val="7C0C0E43"/>
    <w:rsid w:val="7C24026D"/>
    <w:rsid w:val="7C31143C"/>
    <w:rsid w:val="7C356FDF"/>
    <w:rsid w:val="7C556C44"/>
    <w:rsid w:val="7C571F55"/>
    <w:rsid w:val="7C5959EE"/>
    <w:rsid w:val="7C5E2046"/>
    <w:rsid w:val="7C6B3A7A"/>
    <w:rsid w:val="7C6F089F"/>
    <w:rsid w:val="7C7D62AC"/>
    <w:rsid w:val="7C8645A4"/>
    <w:rsid w:val="7C871D0A"/>
    <w:rsid w:val="7C8B204C"/>
    <w:rsid w:val="7C9B17C6"/>
    <w:rsid w:val="7CA83CD0"/>
    <w:rsid w:val="7CAA69AA"/>
    <w:rsid w:val="7CAC75F1"/>
    <w:rsid w:val="7CB04126"/>
    <w:rsid w:val="7CB676CA"/>
    <w:rsid w:val="7CC176E4"/>
    <w:rsid w:val="7CC40CEA"/>
    <w:rsid w:val="7CC93A9C"/>
    <w:rsid w:val="7CD11D97"/>
    <w:rsid w:val="7CE30E14"/>
    <w:rsid w:val="7CEE1007"/>
    <w:rsid w:val="7CF25B8A"/>
    <w:rsid w:val="7CF7233A"/>
    <w:rsid w:val="7D0B3920"/>
    <w:rsid w:val="7D0F1935"/>
    <w:rsid w:val="7D144BD8"/>
    <w:rsid w:val="7D2B636D"/>
    <w:rsid w:val="7D2E1B4F"/>
    <w:rsid w:val="7D3F705A"/>
    <w:rsid w:val="7D4608F1"/>
    <w:rsid w:val="7D4D2D3C"/>
    <w:rsid w:val="7D516975"/>
    <w:rsid w:val="7D562656"/>
    <w:rsid w:val="7D5C33F6"/>
    <w:rsid w:val="7D966D4F"/>
    <w:rsid w:val="7DAC6848"/>
    <w:rsid w:val="7DAE3E51"/>
    <w:rsid w:val="7DAE680D"/>
    <w:rsid w:val="7DB45119"/>
    <w:rsid w:val="7DC0516C"/>
    <w:rsid w:val="7DC544F0"/>
    <w:rsid w:val="7DCA2D5B"/>
    <w:rsid w:val="7DE54C71"/>
    <w:rsid w:val="7DEA1182"/>
    <w:rsid w:val="7DFF0A86"/>
    <w:rsid w:val="7DFF2E9A"/>
    <w:rsid w:val="7E032912"/>
    <w:rsid w:val="7E0B2119"/>
    <w:rsid w:val="7E0E56EF"/>
    <w:rsid w:val="7E16376B"/>
    <w:rsid w:val="7E3B6F1A"/>
    <w:rsid w:val="7E4521E9"/>
    <w:rsid w:val="7E604078"/>
    <w:rsid w:val="7E620674"/>
    <w:rsid w:val="7E630BFD"/>
    <w:rsid w:val="7E784814"/>
    <w:rsid w:val="7E8862F8"/>
    <w:rsid w:val="7EA402F2"/>
    <w:rsid w:val="7EA45AFE"/>
    <w:rsid w:val="7EAA7644"/>
    <w:rsid w:val="7EAC7F1C"/>
    <w:rsid w:val="7EBA464D"/>
    <w:rsid w:val="7EBE34DB"/>
    <w:rsid w:val="7ECA24D6"/>
    <w:rsid w:val="7ED04C5B"/>
    <w:rsid w:val="7F037BFA"/>
    <w:rsid w:val="7F137155"/>
    <w:rsid w:val="7F185689"/>
    <w:rsid w:val="7F281F92"/>
    <w:rsid w:val="7F3F2A05"/>
    <w:rsid w:val="7F417D18"/>
    <w:rsid w:val="7F6F7E5B"/>
    <w:rsid w:val="7F82166C"/>
    <w:rsid w:val="7F8C766B"/>
    <w:rsid w:val="7F960C4F"/>
    <w:rsid w:val="7F9D0646"/>
    <w:rsid w:val="7FB3614D"/>
    <w:rsid w:val="7FC9255A"/>
    <w:rsid w:val="7FD03040"/>
    <w:rsid w:val="7FD6487F"/>
    <w:rsid w:val="7FD90271"/>
    <w:rsid w:val="7FDD24C7"/>
    <w:rsid w:val="7FE415E8"/>
    <w:rsid w:val="7FE503DD"/>
    <w:rsid w:val="7FE76574"/>
    <w:rsid w:val="7FED02D6"/>
    <w:rsid w:val="7FF646E3"/>
    <w:rsid w:val="7FF85673"/>
    <w:rsid w:val="7FF96F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spacing w:before="240" w:after="60"/>
      <w:outlineLvl w:val="0"/>
    </w:pPr>
    <w:rPr>
      <w:rFonts w:asciiTheme="majorHAnsi" w:hAnsiTheme="majorHAnsi" w:eastAsiaTheme="majorEastAsia" w:cstheme="majorBidi"/>
      <w:b/>
      <w:bCs/>
      <w:kern w:val="32"/>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customStyle="1" w:styleId="6">
    <w:name w:val="BodyText"/>
    <w:basedOn w:val="1"/>
    <w:next w:val="7"/>
    <w:qFormat/>
    <w:uiPriority w:val="0"/>
    <w:pPr>
      <w:spacing w:before="0" w:after="140" w:line="276" w:lineRule="auto"/>
      <w:jc w:val="both"/>
      <w:textAlignment w:val="baseline"/>
    </w:pPr>
  </w:style>
  <w:style w:type="paragraph" w:customStyle="1" w:styleId="7">
    <w:name w:val="UserStyle_0"/>
    <w:next w:val="1"/>
    <w:qFormat/>
    <w:uiPriority w:val="0"/>
    <w:pPr>
      <w:widowControl/>
      <w:jc w:val="both"/>
      <w:textAlignment w:val="baseline"/>
    </w:pPr>
    <w:rPr>
      <w:rFonts w:ascii="Times New Roman" w:hAnsi="Times New Roman" w:eastAsia="宋体" w:cs="Times New Roman"/>
      <w:sz w:val="21"/>
      <w:szCs w:val="22"/>
      <w:lang w:val="en-US" w:eastAsia="zh-CN" w:bidi="ar-SA"/>
    </w:rPr>
  </w:style>
  <w:style w:type="character" w:customStyle="1" w:styleId="8">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2023-04-17T06:52:00Z</dcterms:created>
  <dc:creator>王亚男</dc:creator>
  <cp:lastModifiedBy>侯萨</cp:lastModifiedBy>
  <dcterms:modified xsi:type="dcterms:W3CDTF">2023-04-28T07:37:28Z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