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1CBB" w14:textId="77777777" w:rsidR="005467C7" w:rsidRDefault="005467C7" w:rsidP="005467C7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24"/>
        </w:rPr>
      </w:pPr>
      <w:r>
        <w:rPr>
          <w:rFonts w:ascii="方正小标宋简体" w:eastAsia="方正小标宋简体" w:hAnsi="宋体" w:cs="宋体" w:hint="eastAsia"/>
          <w:bCs/>
          <w:sz w:val="44"/>
          <w:szCs w:val="24"/>
        </w:rPr>
        <w:t>关于对《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通州区乡村民宿产业发展引导扶持办法（试行）</w:t>
      </w:r>
      <w:r>
        <w:rPr>
          <w:rFonts w:ascii="方正小标宋简体" w:eastAsia="方正小标宋简体" w:hAnsi="宋体" w:cs="宋体" w:hint="eastAsia"/>
          <w:bCs/>
          <w:sz w:val="44"/>
          <w:szCs w:val="24"/>
        </w:rPr>
        <w:t>》的起草说明</w:t>
      </w:r>
    </w:p>
    <w:p w14:paraId="6DB8063A" w14:textId="77777777" w:rsidR="005467C7" w:rsidRDefault="00000000" w:rsidP="005467C7">
      <w:pPr>
        <w:spacing w:line="600" w:lineRule="exact"/>
        <w:rPr>
          <w:rFonts w:ascii="Calibri" w:eastAsia="仿宋_GB2312" w:hAnsi="Calibri"/>
          <w:sz w:val="30"/>
          <w:szCs w:val="24"/>
        </w:rPr>
      </w:pPr>
      <w:r>
        <w:rPr>
          <w:rFonts w:ascii="Calibri" w:eastAsia="仿宋_GB2312" w:hAnsi="Calibri"/>
          <w:sz w:val="20"/>
          <w:szCs w:val="24"/>
        </w:rPr>
        <w:pict w14:anchorId="3FB7AEC8">
          <v:line id="直线 5" o:spid="_x0000_s2050" style="position:absolute;left:0;text-align:left;z-index:251660288" from="0,15.6pt" to="414pt,15.6pt" o:gfxdata="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I12HfUAAAABgEAAA8AAAAAAAAAAQAgAAAAIgAAAGRycy9k&#10;b3ducmV2LnhtbFBLAQIUABQAAAAIAIdO4kAFtWfZzQEAAIwDAAAOAAAAAAAAAAEAIAAAACMBAABk&#10;cnMvZTJvRG9jLnhtbFBLBQYAAAAABgAGAFkBAABiBQAAAAA=&#10;">
            <v:stroke dashstyle="dash"/>
          </v:line>
        </w:pict>
      </w:r>
    </w:p>
    <w:p w14:paraId="47D3C62C" w14:textId="77777777" w:rsidR="005467C7" w:rsidRDefault="005467C7" w:rsidP="005467C7">
      <w:pPr>
        <w:pStyle w:val="a9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9F2F85">
        <w:rPr>
          <w:rFonts w:ascii="仿宋_GB2312" w:eastAsia="仿宋_GB2312" w:hAnsi="仿宋" w:hint="eastAsia"/>
          <w:sz w:val="32"/>
          <w:szCs w:val="32"/>
        </w:rPr>
        <w:t>为深入贯彻落实乡村振兴战略，促进全</w:t>
      </w:r>
      <w:r>
        <w:rPr>
          <w:rFonts w:ascii="仿宋_GB2312" w:eastAsia="仿宋_GB2312" w:hAnsi="仿宋" w:hint="eastAsia"/>
          <w:sz w:val="32"/>
          <w:szCs w:val="32"/>
        </w:rPr>
        <w:t>区</w:t>
      </w:r>
      <w:r w:rsidRPr="009F2F85">
        <w:rPr>
          <w:rFonts w:ascii="仿宋_GB2312" w:eastAsia="仿宋_GB2312" w:hAnsi="仿宋" w:hint="eastAsia"/>
          <w:sz w:val="32"/>
          <w:szCs w:val="32"/>
        </w:rPr>
        <w:t>乡村民宿持续健康发展，</w:t>
      </w:r>
      <w:r>
        <w:rPr>
          <w:rFonts w:ascii="仿宋_GB2312" w:eastAsia="仿宋_GB2312" w:hAnsi="仿宋" w:hint="eastAsia"/>
          <w:sz w:val="32"/>
          <w:szCs w:val="32"/>
        </w:rPr>
        <w:t>2021年7月，区文旅局等8部门联合印发了《通州区促进乡村民宿发展的实施意见》（通文旅发【2019】19号）。</w:t>
      </w:r>
      <w:r w:rsidRPr="009F2F85">
        <w:rPr>
          <w:rFonts w:ascii="仿宋_GB2312" w:eastAsia="仿宋_GB2312" w:hAnsi="仿宋" w:hint="eastAsia"/>
          <w:sz w:val="32"/>
          <w:szCs w:val="32"/>
        </w:rPr>
        <w:t>在民宿</w:t>
      </w:r>
      <w:r>
        <w:rPr>
          <w:rFonts w:ascii="仿宋_GB2312" w:eastAsia="仿宋_GB2312" w:hAnsi="仿宋" w:hint="eastAsia"/>
          <w:sz w:val="32"/>
          <w:szCs w:val="32"/>
        </w:rPr>
        <w:t>合法化</w:t>
      </w:r>
      <w:r w:rsidRPr="009F2F85">
        <w:rPr>
          <w:rFonts w:ascii="仿宋_GB2312" w:eastAsia="仿宋_GB2312" w:hAnsi="仿宋" w:hint="eastAsia"/>
          <w:sz w:val="32"/>
          <w:szCs w:val="32"/>
        </w:rPr>
        <w:t>工作推进的过程中，受合同规范延缓民宿合法化进程、房屋安全鉴定新要求难以实施、乡村消防建设进度难以满足高标准消防要求、民宿发展政策合力不足等原因，乡村民宿产业发展缓慢。为</w:t>
      </w:r>
      <w:r w:rsidRPr="002400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解决乡村</w:t>
      </w:r>
      <w:r w:rsidRPr="009F2F85">
        <w:rPr>
          <w:rFonts w:ascii="仿宋_GB2312" w:eastAsia="仿宋_GB2312" w:hAnsi="仿宋" w:hint="eastAsia"/>
          <w:sz w:val="32"/>
          <w:szCs w:val="32"/>
        </w:rPr>
        <w:t>民宿发展政策合力不足，乡村民宿产业发展缓慢</w:t>
      </w:r>
      <w:r>
        <w:rPr>
          <w:rFonts w:ascii="仿宋_GB2312" w:eastAsia="仿宋_GB2312" w:hAnsi="仿宋" w:hint="eastAsia"/>
          <w:sz w:val="32"/>
          <w:szCs w:val="32"/>
        </w:rPr>
        <w:t>等问题</w:t>
      </w:r>
      <w:r w:rsidRPr="009F2F85"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进一步</w:t>
      </w:r>
      <w:r w:rsidRPr="009F2F85">
        <w:rPr>
          <w:rFonts w:ascii="仿宋_GB2312" w:eastAsia="仿宋_GB2312" w:hint="eastAsia"/>
          <w:bCs/>
          <w:sz w:val="32"/>
          <w:szCs w:val="32"/>
        </w:rPr>
        <w:t>推动我区乡村民宿快速发展，</w:t>
      </w:r>
      <w:r w:rsidRPr="002400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吸引更多社会资本注入，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4月份，我</w:t>
      </w:r>
      <w:r w:rsidRPr="00C00A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Pr="009F2F85">
        <w:rPr>
          <w:rFonts w:ascii="仿宋_GB2312" w:eastAsia="仿宋_GB2312" w:hAnsi="仿宋_GB2312" w:cs="仿宋_GB2312" w:hint="eastAsia"/>
          <w:sz w:val="32"/>
          <w:szCs w:val="32"/>
        </w:rPr>
        <w:t>委托专业研究机构，启动</w:t>
      </w:r>
      <w:r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Pr="009F2F85">
        <w:rPr>
          <w:rFonts w:ascii="仿宋_GB2312" w:eastAsia="仿宋_GB2312" w:hAnsi="仿宋_GB2312" w:cs="仿宋_GB2312" w:hint="eastAsia"/>
          <w:sz w:val="32"/>
          <w:szCs w:val="32"/>
        </w:rPr>
        <w:t>《通州区乡村民宿产业发展引导扶持办法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（试行）</w:t>
      </w:r>
      <w:r w:rsidRPr="009F2F85">
        <w:rPr>
          <w:rFonts w:ascii="仿宋_GB2312" w:eastAsia="仿宋_GB2312" w:hAnsi="仿宋_GB2312" w:cs="仿宋_GB2312" w:hint="eastAsia"/>
          <w:sz w:val="32"/>
          <w:szCs w:val="32"/>
        </w:rPr>
        <w:t>》编制工作。</w:t>
      </w:r>
    </w:p>
    <w:p w14:paraId="22665D6E" w14:textId="77777777" w:rsidR="005467C7" w:rsidRDefault="005467C7" w:rsidP="005467C7">
      <w:pPr>
        <w:pStyle w:val="a9"/>
        <w:spacing w:line="560" w:lineRule="exact"/>
        <w:ind w:firstLine="640"/>
        <w:rPr>
          <w:rFonts w:ascii="仿宋_GB2312" w:hAnsi="华文中宋"/>
          <w:sz w:val="32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该办法主要包含1个主件《通州区乡村民宿产业发展引导扶持办法》和3个附件，即：《建设及等级认定标准》、《资金奖补扶持办法》、《相关内容评分表》。主件《通州区乡村民宿产业发展引导扶持办法》包括五章二十九条：第一章优化乡村民宿审核机制，第二章坚定不移走精品化、特色化、集群化、品牌化发展道路，第三章加强乡村民宿配套基础设施建设，第四章保障措施，第五章附则。</w:t>
      </w:r>
    </w:p>
    <w:p w14:paraId="4C1AF776" w14:textId="77777777" w:rsidR="005467C7" w:rsidRDefault="005467C7" w:rsidP="005467C7">
      <w:pPr>
        <w:pStyle w:val="a9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该办法主要解决了六个问题</w:t>
      </w:r>
      <w:r w:rsidRPr="009262C5">
        <w:rPr>
          <w:rFonts w:ascii="仿宋_GB2312" w:eastAsia="仿宋_GB2312" w:hAnsi="仿宋_GB2312" w:cs="仿宋_GB2312" w:hint="eastAsia"/>
          <w:b/>
          <w:sz w:val="32"/>
          <w:szCs w:val="32"/>
        </w:rPr>
        <w:t>：一是优化乡村民宿合法化审核流程</w:t>
      </w:r>
      <w:r>
        <w:rPr>
          <w:rFonts w:ascii="仿宋_GB2312" w:eastAsia="仿宋_GB2312" w:hAnsi="仿宋_GB2312" w:cs="仿宋_GB2312" w:hint="eastAsia"/>
          <w:sz w:val="32"/>
          <w:szCs w:val="32"/>
        </w:rPr>
        <w:t>。由八部门联审改变为“属地审核+部门审批+联合监管”的模式,</w:t>
      </w:r>
      <w:r w:rsidRPr="00061B8C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把审核、审批和监管分离实施，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实属地责任，</w:t>
      </w:r>
      <w:r>
        <w:rPr>
          <w:rFonts w:ascii="仿宋" w:eastAsia="仿宋" w:hAnsi="仿宋" w:cs="仿宋" w:hint="eastAsia"/>
          <w:sz w:val="32"/>
          <w:szCs w:val="32"/>
        </w:rPr>
        <w:t>区级相关部门保留审批事项，确保依法行政，其他监管事项按照部门职责履行，提倡事前服务与事后监管相结合。</w:t>
      </w:r>
      <w:r w:rsidRPr="00061B8C">
        <w:rPr>
          <w:rFonts w:ascii="仿宋" w:eastAsia="仿宋" w:hAnsi="仿宋" w:cs="仿宋" w:hint="eastAsia"/>
          <w:b/>
          <w:sz w:val="32"/>
          <w:szCs w:val="32"/>
        </w:rPr>
        <w:t>二是引导乡村民宿高质量发展。</w:t>
      </w:r>
      <w:r>
        <w:rPr>
          <w:rFonts w:ascii="仿宋" w:eastAsia="仿宋" w:hAnsi="仿宋" w:cs="仿宋" w:hint="eastAsia"/>
          <w:sz w:val="32"/>
          <w:szCs w:val="32"/>
        </w:rPr>
        <w:t>设置了精品民宿奖励制度、乡村民宿优秀设计补贴制度、突出贡献奖励制度、知名品牌奖励制度。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通过等级评定和资金奖补等方式引导通州区乡村民宿走品牌化、精品化道路。</w:t>
      </w:r>
      <w:r w:rsidRPr="00061B8C">
        <w:rPr>
          <w:rFonts w:ascii="仿宋" w:eastAsia="仿宋" w:hAnsi="仿宋" w:cs="仿宋" w:hint="eastAsia"/>
          <w:b/>
          <w:sz w:val="32"/>
          <w:szCs w:val="32"/>
        </w:rPr>
        <w:t>三是培育“民宿+”乡村民宿发展模式。</w:t>
      </w:r>
      <w:r>
        <w:rPr>
          <w:rFonts w:ascii="仿宋" w:eastAsia="仿宋" w:hAnsi="仿宋" w:cs="仿宋" w:hint="eastAsia"/>
          <w:b/>
          <w:sz w:val="32"/>
          <w:szCs w:val="32"/>
        </w:rPr>
        <w:t>鼓励乡村民宿</w:t>
      </w:r>
      <w:r w:rsidRPr="002400FE">
        <w:rPr>
          <w:rFonts w:ascii="仿宋" w:eastAsia="仿宋" w:hAnsi="仿宋" w:cs="仿宋" w:hint="eastAsia"/>
          <w:sz w:val="32"/>
          <w:szCs w:val="32"/>
        </w:rPr>
        <w:t>带动周边</w:t>
      </w:r>
      <w:r>
        <w:rPr>
          <w:rFonts w:ascii="仿宋" w:eastAsia="仿宋" w:hAnsi="仿宋" w:cs="仿宋" w:hint="eastAsia"/>
          <w:sz w:val="32"/>
          <w:szCs w:val="32"/>
        </w:rPr>
        <w:t>文化、旅游、农业、商业等可消费资源共同发展，拉长乡村民宿消费链，</w:t>
      </w:r>
      <w:r w:rsidRPr="002400FE">
        <w:rPr>
          <w:rFonts w:ascii="仿宋" w:eastAsia="仿宋" w:hAnsi="仿宋" w:cs="仿宋" w:hint="eastAsia"/>
          <w:sz w:val="32"/>
          <w:szCs w:val="32"/>
        </w:rPr>
        <w:t>促进多产业融合</w:t>
      </w:r>
      <w:r>
        <w:rPr>
          <w:rFonts w:ascii="仿宋" w:eastAsia="仿宋" w:hAnsi="仿宋" w:cs="仿宋" w:hint="eastAsia"/>
          <w:sz w:val="32"/>
          <w:szCs w:val="32"/>
        </w:rPr>
        <w:t>，带动乡村振兴。</w:t>
      </w:r>
      <w:r w:rsidRPr="009043B6">
        <w:rPr>
          <w:rFonts w:ascii="仿宋" w:eastAsia="仿宋" w:hAnsi="仿宋" w:cs="仿宋" w:hint="eastAsia"/>
          <w:b/>
          <w:sz w:val="32"/>
          <w:szCs w:val="32"/>
        </w:rPr>
        <w:t>四是重点支持发展民宿集中村。</w:t>
      </w:r>
      <w:r w:rsidRPr="009043B6">
        <w:rPr>
          <w:rFonts w:ascii="仿宋" w:eastAsia="仿宋" w:hAnsi="仿宋" w:cs="仿宋" w:hint="eastAsia"/>
          <w:sz w:val="32"/>
          <w:szCs w:val="32"/>
        </w:rPr>
        <w:t>设立民宿集中村奖补标准，鼓励乡镇联营公司或村级合作社参与经营管理，</w:t>
      </w:r>
      <w:r>
        <w:rPr>
          <w:rFonts w:ascii="仿宋" w:eastAsia="仿宋" w:hAnsi="仿宋" w:cs="仿宋" w:hint="eastAsia"/>
          <w:sz w:val="32"/>
          <w:szCs w:val="32"/>
        </w:rPr>
        <w:t>鼓励村内建设为民宿服务和与民宿共生的其他配套服务设施和场景，形成民宿集聚、特色鲜明、业态多样、村容精致的美丽乡村新样板，为创造更多的市场化发展合作机会赢得更大可能。</w:t>
      </w:r>
      <w:r w:rsidRPr="009043B6">
        <w:rPr>
          <w:rFonts w:ascii="仿宋" w:eastAsia="仿宋" w:hAnsi="仿宋" w:cs="仿宋" w:hint="eastAsia"/>
          <w:b/>
          <w:sz w:val="32"/>
          <w:szCs w:val="32"/>
        </w:rPr>
        <w:t>五是建立对乡镇民宿发展工作的考核制度。</w:t>
      </w:r>
      <w:r>
        <w:rPr>
          <w:rFonts w:ascii="仿宋" w:eastAsia="仿宋" w:hAnsi="仿宋" w:cs="仿宋" w:hint="eastAsia"/>
          <w:sz w:val="32"/>
          <w:szCs w:val="32"/>
        </w:rPr>
        <w:t>充分调动乡村发展乡村民宿的积极性和主动性，将乡村民宿发展纳入美丽乡村考核中，进一步压实乡镇发展责任。</w:t>
      </w:r>
      <w:r w:rsidRPr="009043B6">
        <w:rPr>
          <w:rFonts w:ascii="仿宋" w:eastAsia="仿宋" w:hAnsi="仿宋" w:cs="仿宋" w:hint="eastAsia"/>
          <w:b/>
          <w:sz w:val="32"/>
          <w:szCs w:val="32"/>
        </w:rPr>
        <w:t>六是设立乡村民宿发展奖补专项资金</w:t>
      </w:r>
      <w:r>
        <w:rPr>
          <w:rFonts w:ascii="仿宋" w:eastAsia="仿宋" w:hAnsi="仿宋" w:cs="仿宋" w:hint="eastAsia"/>
          <w:b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制定《通州区乡村民宿产业发展奖补资金暂行办法》，对奖补资金的来源、管理、使用范围、奖补标准、流程、主体等事项进行了明确。同时，按照“上年评下年兑”模式来实施奖补，既可以根据财政状况进行合理调控，也能更加精准地编制资金预算，确保财政资金高效利用。</w:t>
      </w:r>
    </w:p>
    <w:p w14:paraId="4194540A" w14:textId="77777777" w:rsidR="006A6D8F" w:rsidRDefault="006A6D8F" w:rsidP="005467C7">
      <w:pPr>
        <w:pStyle w:val="a7"/>
        <w:spacing w:line="600" w:lineRule="exact"/>
        <w:ind w:firstLine="0"/>
        <w:rPr>
          <w:rFonts w:ascii="仿宋_GB2312" w:hAnsi="华文中宋"/>
          <w:color w:val="auto"/>
        </w:rPr>
      </w:pPr>
    </w:p>
    <w:p w14:paraId="7268EC3B" w14:textId="6A36E494" w:rsidR="005467C7" w:rsidRDefault="006A6D8F" w:rsidP="006A6D8F">
      <w:pPr>
        <w:pStyle w:val="a7"/>
        <w:spacing w:line="600" w:lineRule="exact"/>
        <w:ind w:firstLineChars="1950" w:firstLine="5460"/>
        <w:rPr>
          <w:rFonts w:ascii="仿宋_GB2312" w:hAnsi="华文中宋"/>
          <w:color w:val="auto"/>
        </w:rPr>
      </w:pPr>
      <w:r>
        <w:rPr>
          <w:rFonts w:ascii="仿宋_GB2312" w:hAnsi="华文中宋" w:hint="eastAsia"/>
          <w:color w:val="auto"/>
        </w:rPr>
        <w:t>2022年12月</w:t>
      </w:r>
      <w:r w:rsidR="002A65FD">
        <w:rPr>
          <w:rFonts w:ascii="仿宋_GB2312" w:hAnsi="华文中宋"/>
          <w:color w:val="auto"/>
        </w:rPr>
        <w:t>21</w:t>
      </w:r>
      <w:r>
        <w:rPr>
          <w:rFonts w:ascii="仿宋_GB2312" w:hAnsi="华文中宋" w:hint="eastAsia"/>
          <w:color w:val="auto"/>
        </w:rPr>
        <w:t>日</w:t>
      </w:r>
    </w:p>
    <w:p w14:paraId="3E3B8327" w14:textId="77777777" w:rsidR="005467C7" w:rsidRDefault="005467C7" w:rsidP="005467C7">
      <w:pPr>
        <w:spacing w:line="600" w:lineRule="exact"/>
        <w:rPr>
          <w:rFonts w:ascii="Calibri" w:eastAsia="仿宋_GB2312" w:hAnsi="Calibri"/>
          <w:sz w:val="30"/>
          <w:szCs w:val="24"/>
        </w:rPr>
      </w:pPr>
    </w:p>
    <w:p w14:paraId="0C23426B" w14:textId="77777777" w:rsidR="00F54752" w:rsidRPr="005467C7" w:rsidRDefault="00F54752"/>
    <w:sectPr w:rsidR="00F54752" w:rsidRPr="005467C7" w:rsidSect="00A14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F4E4" w14:textId="77777777" w:rsidR="00F16AB6" w:rsidRDefault="00F16AB6" w:rsidP="005467C7">
      <w:r>
        <w:separator/>
      </w:r>
    </w:p>
  </w:endnote>
  <w:endnote w:type="continuationSeparator" w:id="0">
    <w:p w14:paraId="41B742E7" w14:textId="77777777" w:rsidR="00F16AB6" w:rsidRDefault="00F16AB6" w:rsidP="0054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A8C9" w14:textId="77777777" w:rsidR="00F16AB6" w:rsidRDefault="00F16AB6" w:rsidP="005467C7">
      <w:r>
        <w:separator/>
      </w:r>
    </w:p>
  </w:footnote>
  <w:footnote w:type="continuationSeparator" w:id="0">
    <w:p w14:paraId="2A284F3B" w14:textId="77777777" w:rsidR="00F16AB6" w:rsidRDefault="00F16AB6" w:rsidP="0054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C7"/>
    <w:rsid w:val="002A65FD"/>
    <w:rsid w:val="005467C7"/>
    <w:rsid w:val="006A6D8F"/>
    <w:rsid w:val="00A14197"/>
    <w:rsid w:val="00E26630"/>
    <w:rsid w:val="00F16AB6"/>
    <w:rsid w:val="00F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8A2E42B"/>
  <w15:docId w15:val="{5CD30F05-D088-49C8-9C43-E2F1365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7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7C7"/>
    <w:rPr>
      <w:sz w:val="18"/>
      <w:szCs w:val="18"/>
    </w:rPr>
  </w:style>
  <w:style w:type="paragraph" w:styleId="a7">
    <w:name w:val="Body Text Indent"/>
    <w:basedOn w:val="a"/>
    <w:link w:val="a8"/>
    <w:qFormat/>
    <w:rsid w:val="005467C7"/>
    <w:pPr>
      <w:ind w:firstLine="570"/>
    </w:pPr>
    <w:rPr>
      <w:rFonts w:eastAsia="仿宋_GB2312"/>
      <w:color w:val="0000FF"/>
      <w:sz w:val="28"/>
      <w:szCs w:val="28"/>
    </w:rPr>
  </w:style>
  <w:style w:type="character" w:customStyle="1" w:styleId="a8">
    <w:name w:val="正文文本缩进 字符"/>
    <w:basedOn w:val="a0"/>
    <w:link w:val="a7"/>
    <w:rsid w:val="005467C7"/>
    <w:rPr>
      <w:rFonts w:ascii="Times New Roman" w:eastAsia="仿宋_GB2312" w:hAnsi="Times New Roman" w:cs="Times New Roman"/>
      <w:color w:val="0000FF"/>
      <w:sz w:val="28"/>
      <w:szCs w:val="28"/>
    </w:rPr>
  </w:style>
  <w:style w:type="paragraph" w:styleId="a9">
    <w:name w:val="List Paragraph"/>
    <w:basedOn w:val="a"/>
    <w:uiPriority w:val="99"/>
    <w:qFormat/>
    <w:rsid w:val="005467C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meng'xue</cp:lastModifiedBy>
  <cp:revision>4</cp:revision>
  <dcterms:created xsi:type="dcterms:W3CDTF">2022-12-09T07:19:00Z</dcterms:created>
  <dcterms:modified xsi:type="dcterms:W3CDTF">2022-12-21T07:11:00Z</dcterms:modified>
</cp:coreProperties>
</file>