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szCs w:val="44"/>
        </w:rPr>
      </w:pPr>
      <w:r>
        <w:rPr>
          <w:rFonts w:hint="eastAsia" w:ascii="方正小标宋简体" w:hAnsi="宋体" w:eastAsia="方正小标宋简体" w:cs="宋体"/>
          <w:kern w:val="0"/>
          <w:sz w:val="40"/>
          <w:szCs w:val="40"/>
          <w:lang w:val="en-US" w:eastAsia="zh-CN"/>
        </w:rPr>
        <w:t>饲料、饲料添加剂监督</w:t>
      </w:r>
      <w:r>
        <w:rPr>
          <w:rFonts w:hint="eastAsia" w:ascii="方正小标宋简体" w:hAnsi="宋体" w:eastAsia="方正小标宋简体" w:cs="宋体"/>
          <w:color w:val="000000"/>
          <w:kern w:val="0"/>
          <w:sz w:val="40"/>
          <w:szCs w:val="40"/>
          <w:lang w:val="en-US" w:eastAsia="zh-CN"/>
        </w:rPr>
        <w:t>全面</w:t>
      </w:r>
      <w:r>
        <w:rPr>
          <w:rFonts w:hint="eastAsia" w:ascii="方正小标宋简体" w:hAnsi="宋体" w:eastAsia="方正小标宋简体" w:cs="宋体"/>
          <w:color w:val="000000"/>
          <w:kern w:val="0"/>
          <w:sz w:val="40"/>
          <w:szCs w:val="40"/>
        </w:rPr>
        <w:t>检查单</w:t>
      </w:r>
    </w:p>
    <w:tbl>
      <w:tblPr>
        <w:tblStyle w:val="14"/>
        <w:tblW w:w="8522" w:type="dxa"/>
        <w:tblInd w:w="0" w:type="dxa"/>
        <w:tblLayout w:type="autofit"/>
        <w:tblCellMar>
          <w:top w:w="0" w:type="dxa"/>
          <w:left w:w="108" w:type="dxa"/>
          <w:bottom w:w="0" w:type="dxa"/>
          <w:right w:w="108" w:type="dxa"/>
        </w:tblCellMar>
      </w:tblPr>
      <w:tblGrid>
        <w:gridCol w:w="1124"/>
        <w:gridCol w:w="1476"/>
        <w:gridCol w:w="1573"/>
        <w:gridCol w:w="767"/>
        <w:gridCol w:w="796"/>
        <w:gridCol w:w="958"/>
        <w:gridCol w:w="532"/>
        <w:gridCol w:w="1296"/>
      </w:tblGrid>
      <w:tr>
        <w:tblPrEx>
          <w:tblCellMar>
            <w:top w:w="0" w:type="dxa"/>
            <w:left w:w="108" w:type="dxa"/>
            <w:bottom w:w="0" w:type="dxa"/>
            <w:right w:w="108" w:type="dxa"/>
          </w:tblCellMar>
        </w:tblPrEx>
        <w:trPr>
          <w:trHeight w:val="570" w:hRule="atLeast"/>
        </w:trPr>
        <w:tc>
          <w:tcPr>
            <w:tcW w:w="8522" w:type="dxa"/>
            <w:gridSpan w:val="8"/>
            <w:tcBorders>
              <w:top w:val="nil"/>
              <w:left w:val="nil"/>
              <w:bottom w:val="nil"/>
              <w:right w:val="nil"/>
            </w:tcBorders>
            <w:shd w:val="clear" w:color="auto" w:fill="auto"/>
            <w:vAlign w:val="center"/>
          </w:tcPr>
          <w:p>
            <w:pPr>
              <w:spacing w:after="0" w:line="240" w:lineRule="auto"/>
              <w:rPr>
                <w:rFonts w:ascii="宋体" w:hAnsi="宋体" w:eastAsia="宋体" w:cs="宋体"/>
                <w:sz w:val="24"/>
                <w:szCs w:val="24"/>
                <w:lang w:eastAsia="zh-CN" w:bidi="ar-SA"/>
              </w:rPr>
            </w:pPr>
            <w:r>
              <w:rPr>
                <w:rFonts w:hint="eastAsia" w:ascii="宋体" w:hAnsi="宋体" w:eastAsia="宋体" w:cs="宋体"/>
                <w:sz w:val="24"/>
                <w:szCs w:val="24"/>
                <w:lang w:eastAsia="zh-CN" w:bidi="ar-SA"/>
              </w:rPr>
              <w:t>检查时间:   年  月  日  时  分-  时  分       检查单号:</w:t>
            </w:r>
          </w:p>
        </w:tc>
      </w:tr>
      <w:tr>
        <w:tblPrEx>
          <w:tblCellMar>
            <w:top w:w="0" w:type="dxa"/>
            <w:left w:w="108" w:type="dxa"/>
            <w:bottom w:w="0" w:type="dxa"/>
            <w:right w:w="108" w:type="dxa"/>
          </w:tblCellMar>
        </w:tblPrEx>
        <w:trPr>
          <w:trHeight w:val="285" w:hRule="atLeast"/>
        </w:trPr>
        <w:tc>
          <w:tcPr>
            <w:tcW w:w="112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检查对象</w:t>
            </w:r>
          </w:p>
        </w:tc>
        <w:tc>
          <w:tcPr>
            <w:tcW w:w="14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个人</w:t>
            </w:r>
          </w:p>
        </w:tc>
        <w:tc>
          <w:tcPr>
            <w:tcW w:w="157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姓名</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性别</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证件类型</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证件号码</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个体工商户</w:t>
            </w: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组成形式</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经营者</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法人</w:t>
            </w: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法定代表人</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非法人组织</w:t>
            </w: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负责人姓名</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住所或地址</w:t>
            </w:r>
          </w:p>
        </w:tc>
        <w:tc>
          <w:tcPr>
            <w:tcW w:w="5922"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联系方式</w:t>
            </w:r>
          </w:p>
        </w:tc>
        <w:tc>
          <w:tcPr>
            <w:tcW w:w="5922"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285" w:hRule="atLeast"/>
        </w:trPr>
        <w:tc>
          <w:tcPr>
            <w:tcW w:w="1124"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检查地点</w:t>
            </w:r>
          </w:p>
        </w:tc>
        <w:tc>
          <w:tcPr>
            <w:tcW w:w="7398"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855" w:hRule="atLeast"/>
        </w:trPr>
        <w:tc>
          <w:tcPr>
            <w:tcW w:w="8522" w:type="dxa"/>
            <w:gridSpan w:val="8"/>
            <w:tcBorders>
              <w:top w:val="nil"/>
              <w:left w:val="single" w:color="auto" w:sz="4" w:space="0"/>
              <w:bottom w:val="nil"/>
              <w:right w:val="single" w:color="auto" w:sz="4" w:space="0"/>
            </w:tcBorders>
            <w:shd w:val="clear" w:color="auto" w:fill="auto"/>
            <w:vAlign w:val="center"/>
          </w:tcPr>
          <w:p>
            <w:pPr>
              <w:spacing w:after="0" w:line="240" w:lineRule="auto"/>
              <w:jc w:val="center"/>
              <w:rPr>
                <w:rFonts w:ascii="宋体" w:hAnsi="宋体" w:eastAsia="宋体" w:cs="宋体"/>
                <w:sz w:val="28"/>
                <w:szCs w:val="28"/>
                <w:lang w:eastAsia="zh-CN" w:bidi="ar-SA"/>
              </w:rPr>
            </w:pPr>
            <w:r>
              <w:rPr>
                <w:rFonts w:hint="eastAsia" w:ascii="宋体" w:hAnsi="宋体" w:eastAsia="宋体" w:cs="宋体"/>
                <w:sz w:val="28"/>
                <w:szCs w:val="28"/>
                <w:lang w:eastAsia="zh-CN" w:bidi="ar-SA"/>
              </w:rPr>
              <w:t>检查事项、内容、方法及结果</w:t>
            </w:r>
          </w:p>
        </w:tc>
      </w:tr>
      <w:tr>
        <w:tblPrEx>
          <w:tblCellMar>
            <w:top w:w="0" w:type="dxa"/>
            <w:left w:w="108" w:type="dxa"/>
            <w:bottom w:w="0" w:type="dxa"/>
            <w:right w:w="108" w:type="dxa"/>
          </w:tblCellMar>
        </w:tblPrEx>
        <w:trPr>
          <w:trHeight w:val="555" w:hRule="atLeast"/>
        </w:trPr>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检查事项</w:t>
            </w:r>
          </w:p>
        </w:tc>
        <w:tc>
          <w:tcPr>
            <w:tcW w:w="147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检查子事项</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检查内容</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检查方法</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检查结果</w:t>
            </w:r>
          </w:p>
        </w:tc>
      </w:tr>
      <w:tr>
        <w:tblPrEx>
          <w:tblCellMar>
            <w:top w:w="0" w:type="dxa"/>
            <w:left w:w="108" w:type="dxa"/>
            <w:bottom w:w="0" w:type="dxa"/>
            <w:right w:w="108" w:type="dxa"/>
          </w:tblCellMar>
        </w:tblPrEx>
        <w:trPr>
          <w:trHeight w:val="555" w:hRule="atLeast"/>
        </w:trPr>
        <w:tc>
          <w:tcPr>
            <w:tcW w:w="1124"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饲料生产资质</w:t>
            </w: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以欺骗等方式取得许可证明文件</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是否存在提供虚假的资料、样品或者采取其他欺骗方式取得许可证明文件的行为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□网上核验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假冒、伪造或者买卖饲料许可证明文件</w:t>
            </w:r>
          </w:p>
        </w:tc>
        <w:tc>
          <w:tcPr>
            <w:tcW w:w="234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是否存在假冒、伪造或者买卖许可证明文件的行为</w:t>
            </w:r>
          </w:p>
        </w:tc>
        <w:tc>
          <w:tcPr>
            <w:tcW w:w="1754"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□网上核验</w:t>
            </w:r>
          </w:p>
        </w:tc>
        <w:tc>
          <w:tcPr>
            <w:tcW w:w="1828"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sz w:val="20"/>
                <w:szCs w:val="20"/>
                <w:lang w:eastAsia="zh-CN" w:bidi="ar-SA"/>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未取得产品批准文号而生产饲料添加剂、添加剂预混合饲料</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是否存在已经取得生产许可证，但未取得产品批准文号而生产饲料添加剂、添加剂预混合饲料的行为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□网上核验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sz w:val="20"/>
                <w:szCs w:val="20"/>
                <w:lang w:eastAsia="zh-CN" w:bidi="ar-SA"/>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未取得生产许可证生产饲料、饲料添加剂</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是否存在未取得生产许可证生产饲料、饲料添加剂的行为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sz w:val="20"/>
                <w:szCs w:val="20"/>
                <w:lang w:eastAsia="zh-CN" w:bidi="ar-SA"/>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不再具备条件继续生产饲料、饲料添加剂</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是否存在已经取得生产许可证，但不再具备《饲料和饲料添加剂管理条例》第十四条规定的条件而继续生产饲料、饲料添加剂的行为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sz w:val="20"/>
                <w:szCs w:val="20"/>
                <w:lang w:eastAsia="zh-CN" w:bidi="ar-SA"/>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生产未取得资质的新饲料、新饲料添加剂或者禁用的饲料、饲料添加剂</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是否存在生产未取得新饲料、新饲料添加剂证书的新饲料、新饲料添加剂或者禁用的饲料、饲料添加剂的行为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□网上核验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□抽样检验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restart"/>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饲料原料管理</w:t>
            </w: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使用目录以外的物质生产饲料</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是否存在使用国务院农业行政主管部门公布的饲料原料目录、饲料添加剂品种目录和药物饲料添加剂品种目录以外的物质生产饲料的行为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□抽样检验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使用限用物质生产饲料，不遵守限制性规定</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是否存在使用限制使用的饲料原料、单一饲料、饲料添加剂、药物饲料添加剂、添加剂预混合饲料生产饲料，不遵守国务院农业行政主管部门的限制性规定的行为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□抽样检验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未按规定对采购的原料进行查检验</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是否存在不按照国务院农业行政主管部门的规定和有关标准对采购的饲料原料、单一饲料、饲料添加剂、药物饲料添加剂、添加剂预混合饲料和用于饲料添加剂生产的原料进行查验或者检验的行为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□抽样检验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饲料生产过程管理</w:t>
            </w: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不遵守质量安全管理规范和饲料添加剂安全使用规范</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是否存在饲料、饲料添加剂生产过程中不遵守国务院农业行政主管部门制定的饲料、饲料添加剂质量安全管理规范和饲料添加剂安全使用规范的行为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□抽样检验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restart"/>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饲料成品管理</w:t>
            </w: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饲料、饲料添加剂未经产品质量检验</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是否存在生产的饲料、饲料添加剂未经产品质量检验的行为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□抽样检验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产品未附具质量检验合格证或者包装、标签不符合规定</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是否存在饲料、饲料添加剂生产企业销售的饲料、饲料添加剂未附具产品质量检验合格证或者包装、标签不符合规定的行为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不主动召回存在安全隐患的饲料、饲料添加剂</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是否存在生产企业不主动召回《饲料和饲料添加剂管理条例》第二十八条规定的饲料、饲料添加剂的行为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饲料制度管理</w:t>
            </w: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不实行采购、生产、销售记录制度或者留样观察制度</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是否存在饲料、饲料添加剂生产企业不依照《饲料和饲料添加剂管理条例》规定实行采购、生产、销售记录制度或者产品留样观察制度的行为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restart"/>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饲料产品质量管理</w:t>
            </w: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生产、经营冒充饲料、饲料添加剂</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是否存在饲料、饲料添加剂生产企业、经营者在生产、经营过程中，以非饲料、非饲料添加剂冒充饲料、饲料添加剂或者以此种饲料、饲料添加剂冒充他种饲料、饲料添加剂的行为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□抽样检验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生产、经营无产品质量标准或者不符合产品质量标准的饲料、饲料添加剂</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是否存在饲料、饲料添加剂生产企业、经营者生产、经营无产品质量标准或者不符合产品质量标准的饲料、饲料添加剂的行为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□抽样检验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生产、经营的饲料、饲料添加剂与标签标示的内容不一致</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是否存在饲料、饲料添加剂生产企业、经营者生产、经营的饲料、饲料添加剂与标签标示的内容不一致的行为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□抽样检验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饲料经营资质管理</w:t>
            </w: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不符合条件经营饲料、饲料添加剂</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是否存在不符合《饲料和饲料添加剂管理条例》第二十二条规定的条件经营饲料、饲料添加剂的行为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restart"/>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饲料经营产品管理</w:t>
            </w: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经营的饲料、饲料添加剂失效、霉变或者超过保质期</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是否存在饲料、饲料添加剂经营者经营的饲料、饲料添加剂失效、霉变或者超过保质期的行为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□抽样检验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经营无产品批准文号的饲料添加剂、添加剂预混合饲料</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是否存在饲料、饲料添加剂经营者经营无产品批准文号的饲料添加剂、添加剂预混合饲料的行为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经营未取得资质的新饲料、新饲料添加剂或者进口饲料、进口饲料添加剂以及禁用的饲料、饲料添加剂</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是否存在饲料、饲料添加剂经营者经营未取得新饲料、新饲料添加剂证书的新饲料、新饲料添加剂或者未取得饲料、饲料添加剂进口登记证的进口饲料、进口饲料添加剂以及禁用的饲料、饲料添加剂的行为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□抽样检验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经营用目录以外的物质生产的饲料</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是否存在饲料、饲料添加剂经营者经营用国务院农业行政主管部门公布的饲料原料目录、饲料添加剂品种目录和药物饲料添加剂品种目录以外的物质生产的饲料的行为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□抽样检验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经营无产品标签、无生产许可证、无产品质量检验合格证的饲料、饲料添加剂</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是否存在饲料、饲料添加剂经营者经营无产品标签、无生产许可证、无产品质量检验合格证的饲料、饲料添加剂的行为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饲料经营行为管理</w:t>
            </w: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拒不停止销售存在安全隐患的饲料、饲料添加剂</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是否存在经营者不停止销售《饲料和饲料添加剂管理条例》第二十八条规定的饲料、饲料添加剂的行为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对饲料、饲料添加剂进行再加工或者添加物质</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是否存在饲料、饲料添加剂经营者对饲料、饲料添加剂进行再加工或者添加物质的行为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□抽样检验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对饲料、饲料添加剂进行拆包、分装</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是否存在饲料、饲料添加剂经营者对饲料、饲料添加剂进行拆包、分装的行为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不实行购销台账制度</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是否存在饲料、饲料添加剂经营者不依照《饲料和饲料添加剂管理条例》规定实行产品购销台账制度的行为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restart"/>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饲料使用管理</w:t>
            </w: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使用未取得资质的新饲料、新饲料添加剂或者进口饲料、进口饲料添加剂</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是否存在养殖者使用未取得新饲料、新饲料添加剂证书的新饲料、新饲料添加剂或者未取得饲料、饲料添加剂进口登记证的进口饲料、进口饲料添加剂的行为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□抽样检验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使用有危害的物质养殖动物</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是否存在在饲料或者动物饮用水中添加国务院农业行政主管部门公布禁用的物质以及对人体具有直接或者潜在危害的其他物质，或者直接使用上述物质养殖动物的行为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□抽样检验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使用无批准文号的饲料添加剂、添加剂预混合饲料</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是否存在养殖者使用无产品批准文号的饲料添加剂、添加剂预混合饲料的行为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使用无产品标签、无生产许可证、无产品质量检验合格证的饲料、饲料添加剂</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是否存在养殖者使用无产品标签、无生产许可证、无产品质量标准、无产品质量检验合格证的饲料、饲料添加剂的行为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添加饲料添加剂不遵守安全使用规范</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是否存在养殖者在饲料或者动物饮用水中添加饲料添加剂，不遵守国务院农业行政主管部门制定的饲料添加剂安全使用规范的行为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□抽样检验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使用限用物质不遵守限制性规定</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是否存在养殖者使用限制使用的物质养殖动物，不遵守国务院农业行政主管部门的限制性规定的行为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□抽样检验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在反刍动物饲料中添加违规的动物源性成分</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是否存在养殖者在反刍动物饲料中添加乳和乳制品以外的动物源性成分的行为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□抽样检验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restart"/>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bookmarkStart w:id="0" w:name="_GoBack" w:colFirst="0" w:colLast="4"/>
            <w:r>
              <w:rPr>
                <w:rFonts w:hint="eastAsia" w:ascii="宋体" w:hAnsi="宋体" w:eastAsia="宋体" w:cs="宋体"/>
                <w:i w:val="0"/>
                <w:iCs w:val="0"/>
                <w:color w:val="000000"/>
                <w:kern w:val="0"/>
                <w:sz w:val="20"/>
                <w:szCs w:val="20"/>
                <w:u w:val="none"/>
                <w:lang w:val="en-US" w:eastAsia="zh-CN" w:bidi="ar"/>
              </w:rPr>
              <w:t>自配料管理</w:t>
            </w: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使用自配料不遵守自配料使用规范</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是否存在养殖者使用自行配制的饲料，不遵守国务院农业行政主管部门制定的自行配制饲料使用规范的行为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对外提供自配料</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是否存在养殖者对外提供自行配制的饲料的行为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bookmarkEnd w:id="0"/>
      <w:tr>
        <w:tblPrEx>
          <w:tblCellMar>
            <w:top w:w="0" w:type="dxa"/>
            <w:left w:w="108" w:type="dxa"/>
            <w:bottom w:w="0" w:type="dxa"/>
            <w:right w:w="108" w:type="dxa"/>
          </w:tblCellMar>
        </w:tblPrEx>
        <w:trPr>
          <w:trHeight w:val="1358" w:hRule="atLeast"/>
        </w:trPr>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检查结论</w:t>
            </w:r>
          </w:p>
        </w:tc>
        <w:tc>
          <w:tcPr>
            <w:tcW w:w="7398" w:type="dxa"/>
            <w:gridSpan w:val="7"/>
            <w:tcBorders>
              <w:top w:val="single" w:color="auto" w:sz="4" w:space="0"/>
              <w:left w:val="nil"/>
              <w:bottom w:val="single" w:color="auto" w:sz="4" w:space="0"/>
              <w:right w:val="single" w:color="auto" w:sz="4" w:space="0"/>
            </w:tcBorders>
            <w:shd w:val="clear" w:color="auto" w:fill="auto"/>
            <w:vAlign w:val="center"/>
          </w:tcPr>
          <w:p>
            <w:pPr>
              <w:spacing w:after="24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□合格     □不合格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检查人意见：</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br w:type="textWrapping"/>
            </w:r>
          </w:p>
        </w:tc>
      </w:tr>
      <w:tr>
        <w:tblPrEx>
          <w:tblCellMar>
            <w:top w:w="0" w:type="dxa"/>
            <w:left w:w="108" w:type="dxa"/>
            <w:bottom w:w="0" w:type="dxa"/>
            <w:right w:w="108" w:type="dxa"/>
          </w:tblCellMar>
        </w:tblPrEx>
        <w:trPr>
          <w:trHeight w:val="285" w:hRule="atLeast"/>
        </w:trPr>
        <w:tc>
          <w:tcPr>
            <w:tcW w:w="1124"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检查人</w:t>
            </w:r>
          </w:p>
        </w:tc>
        <w:tc>
          <w:tcPr>
            <w:tcW w:w="1476"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36"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90" w:type="dxa"/>
            <w:gridSpan w:val="2"/>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记录人：</w:t>
            </w:r>
          </w:p>
        </w:tc>
        <w:tc>
          <w:tcPr>
            <w:tcW w:w="1296"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被检查人：</w:t>
            </w:r>
          </w:p>
        </w:tc>
      </w:tr>
      <w:tr>
        <w:tblPrEx>
          <w:tblCellMar>
            <w:top w:w="0" w:type="dxa"/>
            <w:left w:w="108" w:type="dxa"/>
            <w:bottom w:w="0" w:type="dxa"/>
            <w:right w:w="108" w:type="dxa"/>
          </w:tblCellMar>
        </w:tblPrEx>
        <w:trPr>
          <w:trHeight w:val="285" w:hRule="atLeast"/>
        </w:trPr>
        <w:tc>
          <w:tcPr>
            <w:tcW w:w="1124"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6"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36"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90" w:type="dxa"/>
            <w:gridSpan w:val="2"/>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296"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备注</w:t>
            </w:r>
          </w:p>
        </w:tc>
        <w:tc>
          <w:tcPr>
            <w:tcW w:w="7398"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bl>
    <w:p>
      <w:pPr>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script"/>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3BE"/>
    <w:rsid w:val="003B393B"/>
    <w:rsid w:val="004B619F"/>
    <w:rsid w:val="005C0074"/>
    <w:rsid w:val="009C5337"/>
    <w:rsid w:val="00DB73BE"/>
    <w:rsid w:val="019A68B6"/>
    <w:rsid w:val="01D758C1"/>
    <w:rsid w:val="02057617"/>
    <w:rsid w:val="03B61371"/>
    <w:rsid w:val="04394EFB"/>
    <w:rsid w:val="04562901"/>
    <w:rsid w:val="04987C49"/>
    <w:rsid w:val="04F94475"/>
    <w:rsid w:val="04FF3061"/>
    <w:rsid w:val="05783947"/>
    <w:rsid w:val="06FF551B"/>
    <w:rsid w:val="073503B1"/>
    <w:rsid w:val="082300E6"/>
    <w:rsid w:val="088D1485"/>
    <w:rsid w:val="093D6ADF"/>
    <w:rsid w:val="0C3004AC"/>
    <w:rsid w:val="0DDD7739"/>
    <w:rsid w:val="0DF778E5"/>
    <w:rsid w:val="0E425C35"/>
    <w:rsid w:val="0E4A5031"/>
    <w:rsid w:val="0ECC39CB"/>
    <w:rsid w:val="0FB20A94"/>
    <w:rsid w:val="11380017"/>
    <w:rsid w:val="11E06043"/>
    <w:rsid w:val="11F665FA"/>
    <w:rsid w:val="13DB0A0D"/>
    <w:rsid w:val="141B4CCC"/>
    <w:rsid w:val="14397A6A"/>
    <w:rsid w:val="14A54703"/>
    <w:rsid w:val="15622F73"/>
    <w:rsid w:val="15A71BA0"/>
    <w:rsid w:val="16464DAE"/>
    <w:rsid w:val="18176CBB"/>
    <w:rsid w:val="184E7B69"/>
    <w:rsid w:val="18D54977"/>
    <w:rsid w:val="19695226"/>
    <w:rsid w:val="1AF9115D"/>
    <w:rsid w:val="1B150086"/>
    <w:rsid w:val="1B965B65"/>
    <w:rsid w:val="1BAF2B18"/>
    <w:rsid w:val="1C8B7B85"/>
    <w:rsid w:val="1CB31AFD"/>
    <w:rsid w:val="1D2422E4"/>
    <w:rsid w:val="1DF066A9"/>
    <w:rsid w:val="1F81277E"/>
    <w:rsid w:val="1FF5717B"/>
    <w:rsid w:val="2089187D"/>
    <w:rsid w:val="20EF6CC2"/>
    <w:rsid w:val="21BD0D01"/>
    <w:rsid w:val="23F66075"/>
    <w:rsid w:val="24636E73"/>
    <w:rsid w:val="246D599B"/>
    <w:rsid w:val="25365980"/>
    <w:rsid w:val="25C80338"/>
    <w:rsid w:val="28200374"/>
    <w:rsid w:val="284E739E"/>
    <w:rsid w:val="2A577929"/>
    <w:rsid w:val="2B021C87"/>
    <w:rsid w:val="2C086BBF"/>
    <w:rsid w:val="312448E3"/>
    <w:rsid w:val="321B24F3"/>
    <w:rsid w:val="323C5DBB"/>
    <w:rsid w:val="333E7A15"/>
    <w:rsid w:val="33B97261"/>
    <w:rsid w:val="34A90EB1"/>
    <w:rsid w:val="351D2F11"/>
    <w:rsid w:val="35767CBA"/>
    <w:rsid w:val="35B0664A"/>
    <w:rsid w:val="367D2659"/>
    <w:rsid w:val="381104FE"/>
    <w:rsid w:val="39D11DBA"/>
    <w:rsid w:val="39EC3BE1"/>
    <w:rsid w:val="3DA86455"/>
    <w:rsid w:val="3DFC29F7"/>
    <w:rsid w:val="3E784780"/>
    <w:rsid w:val="40F607C2"/>
    <w:rsid w:val="41261E34"/>
    <w:rsid w:val="41740966"/>
    <w:rsid w:val="4291293F"/>
    <w:rsid w:val="43662892"/>
    <w:rsid w:val="43F33652"/>
    <w:rsid w:val="44F83254"/>
    <w:rsid w:val="459C3F73"/>
    <w:rsid w:val="46701F1E"/>
    <w:rsid w:val="46ED015E"/>
    <w:rsid w:val="47583E3C"/>
    <w:rsid w:val="47827C20"/>
    <w:rsid w:val="4B0D4147"/>
    <w:rsid w:val="4B114644"/>
    <w:rsid w:val="4B8155A1"/>
    <w:rsid w:val="4C3C4E79"/>
    <w:rsid w:val="4C8A0D54"/>
    <w:rsid w:val="4CBF1DBE"/>
    <w:rsid w:val="4D2D555D"/>
    <w:rsid w:val="4E4F2029"/>
    <w:rsid w:val="4E9258C2"/>
    <w:rsid w:val="51FD1ABE"/>
    <w:rsid w:val="52D0374F"/>
    <w:rsid w:val="52ED421C"/>
    <w:rsid w:val="54091071"/>
    <w:rsid w:val="54852FE3"/>
    <w:rsid w:val="55117D86"/>
    <w:rsid w:val="558A08B2"/>
    <w:rsid w:val="55EB09DF"/>
    <w:rsid w:val="57C35F35"/>
    <w:rsid w:val="581B0BB3"/>
    <w:rsid w:val="58654BE2"/>
    <w:rsid w:val="58FF66E0"/>
    <w:rsid w:val="590A628D"/>
    <w:rsid w:val="598D61A9"/>
    <w:rsid w:val="5A684C9C"/>
    <w:rsid w:val="5AB66506"/>
    <w:rsid w:val="5B726A25"/>
    <w:rsid w:val="5BA717E3"/>
    <w:rsid w:val="5BC3390D"/>
    <w:rsid w:val="5CFC12A2"/>
    <w:rsid w:val="5D9E71EE"/>
    <w:rsid w:val="5E255360"/>
    <w:rsid w:val="5E9627D6"/>
    <w:rsid w:val="5F091CCF"/>
    <w:rsid w:val="60477701"/>
    <w:rsid w:val="60CB2655"/>
    <w:rsid w:val="61C20557"/>
    <w:rsid w:val="61D733AD"/>
    <w:rsid w:val="61D734C1"/>
    <w:rsid w:val="64D8532E"/>
    <w:rsid w:val="657B6C16"/>
    <w:rsid w:val="659C5307"/>
    <w:rsid w:val="66FA643C"/>
    <w:rsid w:val="67744D37"/>
    <w:rsid w:val="67A068F5"/>
    <w:rsid w:val="6A0756DE"/>
    <w:rsid w:val="6A78205A"/>
    <w:rsid w:val="6AC544F8"/>
    <w:rsid w:val="6C68503D"/>
    <w:rsid w:val="6C9A286F"/>
    <w:rsid w:val="6D1D7CA8"/>
    <w:rsid w:val="6E906A33"/>
    <w:rsid w:val="6F046853"/>
    <w:rsid w:val="6F8D1741"/>
    <w:rsid w:val="6FC55993"/>
    <w:rsid w:val="6FF61839"/>
    <w:rsid w:val="7063623F"/>
    <w:rsid w:val="71284ACB"/>
    <w:rsid w:val="71404AAD"/>
    <w:rsid w:val="71704AA3"/>
    <w:rsid w:val="725F3F2B"/>
    <w:rsid w:val="73B6398F"/>
    <w:rsid w:val="74887CEE"/>
    <w:rsid w:val="75620BDB"/>
    <w:rsid w:val="75A61FEF"/>
    <w:rsid w:val="77DC098D"/>
    <w:rsid w:val="787D0CC0"/>
    <w:rsid w:val="78A56C26"/>
    <w:rsid w:val="78F42909"/>
    <w:rsid w:val="791457EC"/>
    <w:rsid w:val="79730574"/>
    <w:rsid w:val="7B2475C5"/>
    <w:rsid w:val="7B8422F0"/>
    <w:rsid w:val="7BE316CA"/>
    <w:rsid w:val="7C2F2305"/>
    <w:rsid w:val="7DDF0935"/>
    <w:rsid w:val="7E645382"/>
    <w:rsid w:val="7F802C39"/>
    <w:rsid w:val="7F8922A0"/>
    <w:rsid w:val="7FAE6EB4"/>
    <w:rsid w:val="7FB241F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en-US"/>
    </w:rPr>
  </w:style>
  <w:style w:type="paragraph" w:styleId="2">
    <w:name w:val="heading 1"/>
    <w:basedOn w:val="1"/>
    <w:next w:val="1"/>
    <w:link w:val="19"/>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0"/>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2"/>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23"/>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24"/>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25"/>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26"/>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27"/>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Subtitle"/>
    <w:basedOn w:val="1"/>
    <w:next w:val="1"/>
    <w:link w:val="29"/>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3">
    <w:name w:val="Title"/>
    <w:basedOn w:val="1"/>
    <w:next w:val="1"/>
    <w:link w:val="28"/>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qFormat/>
    <w:uiPriority w:val="22"/>
    <w:rPr>
      <w:b/>
      <w:bCs/>
    </w:rPr>
  </w:style>
  <w:style w:type="character" w:styleId="18">
    <w:name w:val="Emphasis"/>
    <w:basedOn w:val="16"/>
    <w:qFormat/>
    <w:uiPriority w:val="20"/>
    <w:rPr>
      <w:i/>
      <w:iCs/>
    </w:rPr>
  </w:style>
  <w:style w:type="character" w:customStyle="1" w:styleId="19">
    <w:name w:val="标题 1 Char"/>
    <w:basedOn w:val="16"/>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20">
    <w:name w:val="标题 2 Char"/>
    <w:basedOn w:val="16"/>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1">
    <w:name w:val="标题 3 Char"/>
    <w:basedOn w:val="16"/>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2">
    <w:name w:val="标题 4 Char"/>
    <w:basedOn w:val="16"/>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3">
    <w:name w:val="标题 5 Char"/>
    <w:basedOn w:val="16"/>
    <w:link w:val="6"/>
    <w:qFormat/>
    <w:uiPriority w:val="9"/>
    <w:rPr>
      <w:rFonts w:asciiTheme="majorHAnsi" w:hAnsiTheme="majorHAnsi" w:eastAsiaTheme="majorEastAsia" w:cstheme="majorBidi"/>
      <w:color w:val="254061" w:themeColor="accent1" w:themeShade="80"/>
    </w:rPr>
  </w:style>
  <w:style w:type="character" w:customStyle="1" w:styleId="24">
    <w:name w:val="标题 6 Char"/>
    <w:basedOn w:val="16"/>
    <w:link w:val="7"/>
    <w:qFormat/>
    <w:uiPriority w:val="9"/>
    <w:rPr>
      <w:rFonts w:asciiTheme="majorHAnsi" w:hAnsiTheme="majorHAnsi" w:eastAsiaTheme="majorEastAsia" w:cstheme="majorBidi"/>
      <w:i/>
      <w:iCs/>
      <w:color w:val="254061" w:themeColor="accent1" w:themeShade="80"/>
    </w:rPr>
  </w:style>
  <w:style w:type="character" w:customStyle="1" w:styleId="25">
    <w:name w:val="标题 7 Char"/>
    <w:basedOn w:val="16"/>
    <w:link w:val="8"/>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26">
    <w:name w:val="标题 8 Char"/>
    <w:basedOn w:val="16"/>
    <w:link w:val="9"/>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27">
    <w:name w:val="标题 9 Char"/>
    <w:basedOn w:val="16"/>
    <w:link w:val="10"/>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customStyle="1" w:styleId="28">
    <w:name w:val="标题 Char"/>
    <w:basedOn w:val="16"/>
    <w:link w:val="13"/>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29">
    <w:name w:val="副标题 Char"/>
    <w:basedOn w:val="16"/>
    <w:link w:val="1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30">
    <w:name w:val="No Spacing"/>
    <w:qFormat/>
    <w:uiPriority w:val="1"/>
    <w:pPr>
      <w:spacing w:after="0" w:line="240" w:lineRule="auto"/>
    </w:pPr>
    <w:rPr>
      <w:rFonts w:asciiTheme="minorHAnsi" w:hAnsiTheme="minorHAnsi" w:eastAsiaTheme="minorEastAsia" w:cstheme="minorBidi"/>
      <w:sz w:val="22"/>
      <w:szCs w:val="22"/>
      <w:lang w:val="en-US" w:eastAsia="en-US" w:bidi="en-US"/>
    </w:rPr>
  </w:style>
  <w:style w:type="paragraph" w:styleId="31">
    <w:name w:val="List Paragraph"/>
    <w:basedOn w:val="1"/>
    <w:qFormat/>
    <w:uiPriority w:val="34"/>
    <w:pPr>
      <w:ind w:left="720"/>
      <w:contextualSpacing/>
    </w:pPr>
  </w:style>
  <w:style w:type="paragraph" w:styleId="32">
    <w:name w:val="Quote"/>
    <w:basedOn w:val="1"/>
    <w:next w:val="1"/>
    <w:link w:val="33"/>
    <w:qFormat/>
    <w:uiPriority w:val="29"/>
    <w:rPr>
      <w:i/>
      <w:iCs/>
      <w:color w:val="000000" w:themeColor="text1"/>
      <w14:textFill>
        <w14:solidFill>
          <w14:schemeClr w14:val="tx1"/>
        </w14:solidFill>
      </w14:textFill>
    </w:rPr>
  </w:style>
  <w:style w:type="character" w:customStyle="1" w:styleId="33">
    <w:name w:val="引用 Char"/>
    <w:basedOn w:val="16"/>
    <w:link w:val="32"/>
    <w:qFormat/>
    <w:uiPriority w:val="29"/>
    <w:rPr>
      <w:i/>
      <w:iCs/>
      <w:color w:val="000000" w:themeColor="text1"/>
      <w14:textFill>
        <w14:solidFill>
          <w14:schemeClr w14:val="tx1"/>
        </w14:solidFill>
      </w14:textFill>
    </w:rPr>
  </w:style>
  <w:style w:type="paragraph" w:styleId="34">
    <w:name w:val="Intense Quote"/>
    <w:basedOn w:val="1"/>
    <w:next w:val="1"/>
    <w:link w:val="35"/>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35">
    <w:name w:val="明显引用 Char"/>
    <w:basedOn w:val="16"/>
    <w:link w:val="34"/>
    <w:qFormat/>
    <w:uiPriority w:val="30"/>
    <w:rPr>
      <w:b/>
      <w:bCs/>
      <w:i/>
      <w:iCs/>
      <w:color w:val="4F81BD" w:themeColor="accent1"/>
      <w14:textFill>
        <w14:solidFill>
          <w14:schemeClr w14:val="accent1"/>
        </w14:solidFill>
      </w14:textFill>
    </w:rPr>
  </w:style>
  <w:style w:type="character" w:customStyle="1" w:styleId="36">
    <w:name w:val="Subtle Emphasis"/>
    <w:basedOn w:val="16"/>
    <w:qFormat/>
    <w:uiPriority w:val="19"/>
    <w:rPr>
      <w:i/>
      <w:iCs/>
      <w:color w:val="808080" w:themeColor="text1" w:themeTint="80"/>
      <w14:textFill>
        <w14:solidFill>
          <w14:schemeClr w14:val="tx1">
            <w14:lumMod w14:val="50000"/>
            <w14:lumOff w14:val="50000"/>
          </w14:schemeClr>
        </w14:solidFill>
      </w14:textFill>
    </w:rPr>
  </w:style>
  <w:style w:type="character" w:customStyle="1" w:styleId="37">
    <w:name w:val="Intense Emphasis"/>
    <w:basedOn w:val="16"/>
    <w:qFormat/>
    <w:uiPriority w:val="21"/>
    <w:rPr>
      <w:b/>
      <w:bCs/>
      <w:i/>
      <w:iCs/>
      <w:color w:val="4F81BD" w:themeColor="accent1"/>
      <w14:textFill>
        <w14:solidFill>
          <w14:schemeClr w14:val="accent1"/>
        </w14:solidFill>
      </w14:textFill>
    </w:rPr>
  </w:style>
  <w:style w:type="character" w:customStyle="1" w:styleId="38">
    <w:name w:val="Subtle Reference"/>
    <w:basedOn w:val="16"/>
    <w:qFormat/>
    <w:uiPriority w:val="31"/>
    <w:rPr>
      <w:smallCaps/>
      <w:color w:val="C0504D" w:themeColor="accent2"/>
      <w:u w:val="single"/>
      <w14:textFill>
        <w14:solidFill>
          <w14:schemeClr w14:val="accent2"/>
        </w14:solidFill>
      </w14:textFill>
    </w:rPr>
  </w:style>
  <w:style w:type="character" w:customStyle="1" w:styleId="39">
    <w:name w:val="Intense Reference"/>
    <w:basedOn w:val="16"/>
    <w:qFormat/>
    <w:uiPriority w:val="32"/>
    <w:rPr>
      <w:b/>
      <w:bCs/>
      <w:smallCaps/>
      <w:color w:val="C0504D" w:themeColor="accent2"/>
      <w:spacing w:val="5"/>
      <w:u w:val="single"/>
      <w14:textFill>
        <w14:solidFill>
          <w14:schemeClr w14:val="accent2"/>
        </w14:solidFill>
      </w14:textFill>
    </w:rPr>
  </w:style>
  <w:style w:type="character" w:customStyle="1" w:styleId="40">
    <w:name w:val="Book Title"/>
    <w:basedOn w:val="16"/>
    <w:qFormat/>
    <w:uiPriority w:val="33"/>
    <w:rPr>
      <w:b/>
      <w:bCs/>
      <w:smallCaps/>
      <w:spacing w:val="5"/>
    </w:rPr>
  </w:style>
  <w:style w:type="paragraph" w:customStyle="1" w:styleId="41">
    <w:name w:val="TOC Heading"/>
    <w:basedOn w:val="2"/>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298</Words>
  <Characters>1701</Characters>
  <Lines>14</Lines>
  <Paragraphs>3</Paragraphs>
  <TotalTime>0</TotalTime>
  <ScaleCrop>false</ScaleCrop>
  <LinksUpToDate>false</LinksUpToDate>
  <CharactersWithSpaces>1996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2021-11-03T01:35:00Z</dcterms:created>
  <dc:creator>User</dc:creator>
  <cp:lastModifiedBy>zzzxjk</cp:lastModifiedBy>
  <dcterms:modified xsi:type="dcterms:W3CDTF">2021-11-12T05:36:44Z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B55531AA106249A283A3B170E48F774A</vt:lpwstr>
  </property>
</Properties>
</file>