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44"/>
          <w:szCs w:val="44"/>
        </w:rPr>
      </w:pPr>
      <w:r>
        <w:rPr>
          <w:rFonts w:hint="eastAsia" w:ascii="方正小标宋简体" w:hAnsi="宋体" w:eastAsia="方正小标宋简体" w:cs="宋体"/>
          <w:kern w:val="0"/>
          <w:sz w:val="40"/>
          <w:szCs w:val="40"/>
          <w:highlight w:val="none"/>
          <w:lang w:val="en-US" w:eastAsia="zh-CN"/>
        </w:rPr>
        <w:t>植物检疫执法</w:t>
      </w:r>
      <w:r>
        <w:rPr>
          <w:rFonts w:hint="eastAsia" w:ascii="方正小标宋简体" w:hAnsi="宋体" w:eastAsia="方正小标宋简体" w:cs="宋体"/>
          <w:color w:val="000000"/>
          <w:kern w:val="0"/>
          <w:sz w:val="40"/>
          <w:szCs w:val="40"/>
          <w:lang w:val="en-US" w:eastAsia="zh-CN"/>
        </w:rPr>
        <w:t>全面</w:t>
      </w:r>
      <w:r>
        <w:rPr>
          <w:rFonts w:hint="eastAsia" w:ascii="方正小标宋简体" w:hAnsi="宋体" w:eastAsia="方正小标宋简体" w:cs="宋体"/>
          <w:color w:val="000000"/>
          <w:kern w:val="0"/>
          <w:sz w:val="40"/>
          <w:szCs w:val="40"/>
        </w:rPr>
        <w:t>检查单</w:t>
      </w:r>
    </w:p>
    <w:tbl>
      <w:tblPr>
        <w:tblStyle w:val="14"/>
        <w:tblW w:w="8505" w:type="dxa"/>
        <w:tblInd w:w="0" w:type="dxa"/>
        <w:tblLayout w:type="autofit"/>
        <w:tblCellMar>
          <w:top w:w="0" w:type="dxa"/>
          <w:left w:w="108" w:type="dxa"/>
          <w:bottom w:w="0" w:type="dxa"/>
          <w:right w:w="108" w:type="dxa"/>
        </w:tblCellMar>
      </w:tblPr>
      <w:tblGrid>
        <w:gridCol w:w="1123"/>
        <w:gridCol w:w="1473"/>
        <w:gridCol w:w="1570"/>
        <w:gridCol w:w="765"/>
        <w:gridCol w:w="794"/>
        <w:gridCol w:w="956"/>
        <w:gridCol w:w="531"/>
        <w:gridCol w:w="1293"/>
      </w:tblGrid>
      <w:tr>
        <w:tblPrEx>
          <w:tblCellMar>
            <w:top w:w="0" w:type="dxa"/>
            <w:left w:w="108" w:type="dxa"/>
            <w:bottom w:w="0" w:type="dxa"/>
            <w:right w:w="108" w:type="dxa"/>
          </w:tblCellMar>
        </w:tblPrEx>
        <w:trPr>
          <w:trHeight w:val="570" w:hRule="atLeast"/>
        </w:trPr>
        <w:tc>
          <w:tcPr>
            <w:tcW w:w="8505" w:type="dxa"/>
            <w:gridSpan w:val="8"/>
            <w:tcBorders>
              <w:top w:val="nil"/>
              <w:left w:val="nil"/>
              <w:bottom w:val="nil"/>
              <w:right w:val="nil"/>
            </w:tcBorders>
            <w:shd w:val="clear" w:color="auto" w:fill="auto"/>
            <w:vAlign w:val="center"/>
          </w:tcPr>
          <w:p>
            <w:pPr>
              <w:spacing w:after="0" w:line="240" w:lineRule="auto"/>
              <w:rPr>
                <w:rFonts w:ascii="宋体" w:hAnsi="宋体" w:eastAsia="宋体" w:cs="宋体"/>
                <w:sz w:val="24"/>
                <w:szCs w:val="24"/>
                <w:lang w:eastAsia="zh-CN" w:bidi="ar-SA"/>
              </w:rPr>
            </w:pPr>
            <w:r>
              <w:rPr>
                <w:rFonts w:hint="eastAsia" w:ascii="宋体" w:hAnsi="宋体" w:eastAsia="宋体" w:cs="宋体"/>
                <w:sz w:val="24"/>
                <w:szCs w:val="24"/>
                <w:lang w:eastAsia="zh-CN" w:bidi="ar-SA"/>
              </w:rPr>
              <w:t>检查时间:   年  月  日  时  分-  时  分       检查单号:</w:t>
            </w:r>
          </w:p>
        </w:tc>
      </w:tr>
      <w:tr>
        <w:tblPrEx>
          <w:tblCellMar>
            <w:top w:w="0" w:type="dxa"/>
            <w:left w:w="108" w:type="dxa"/>
            <w:bottom w:w="0" w:type="dxa"/>
            <w:right w:w="108" w:type="dxa"/>
          </w:tblCellMar>
        </w:tblPrEx>
        <w:trPr>
          <w:trHeight w:val="285" w:hRule="atLeast"/>
        </w:trPr>
        <w:tc>
          <w:tcPr>
            <w:tcW w:w="11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检查对象</w:t>
            </w:r>
          </w:p>
        </w:tc>
        <w:tc>
          <w:tcPr>
            <w:tcW w:w="147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个人</w:t>
            </w:r>
          </w:p>
        </w:tc>
        <w:tc>
          <w:tcPr>
            <w:tcW w:w="157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姓名</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性别</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证件类型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证件号码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个体工商户</w:t>
            </w: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组成形式</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经营者</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法人</w:t>
            </w: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法定代表人</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非法人组织</w:t>
            </w: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负责人姓名</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住所或地址</w:t>
            </w:r>
          </w:p>
        </w:tc>
        <w:tc>
          <w:tcPr>
            <w:tcW w:w="5909" w:type="dxa"/>
            <w:gridSpan w:val="6"/>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联系方式</w:t>
            </w:r>
          </w:p>
        </w:tc>
        <w:tc>
          <w:tcPr>
            <w:tcW w:w="5909" w:type="dxa"/>
            <w:gridSpan w:val="6"/>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blPrEx>
          <w:tblCellMar>
            <w:top w:w="0" w:type="dxa"/>
            <w:left w:w="108" w:type="dxa"/>
            <w:bottom w:w="0" w:type="dxa"/>
            <w:right w:w="108" w:type="dxa"/>
          </w:tblCellMar>
        </w:tblPrEx>
        <w:trPr>
          <w:trHeight w:val="285" w:hRule="atLeast"/>
        </w:trPr>
        <w:tc>
          <w:tcPr>
            <w:tcW w:w="1123" w:type="dxa"/>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检查地点</w:t>
            </w:r>
          </w:p>
        </w:tc>
        <w:tc>
          <w:tcPr>
            <w:tcW w:w="7382" w:type="dxa"/>
            <w:gridSpan w:val="7"/>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blPrEx>
          <w:tblCellMar>
            <w:top w:w="0" w:type="dxa"/>
            <w:left w:w="108" w:type="dxa"/>
            <w:bottom w:w="0" w:type="dxa"/>
            <w:right w:w="108" w:type="dxa"/>
          </w:tblCellMar>
        </w:tblPrEx>
        <w:trPr>
          <w:trHeight w:val="855" w:hRule="atLeast"/>
        </w:trPr>
        <w:tc>
          <w:tcPr>
            <w:tcW w:w="8505" w:type="dxa"/>
            <w:gridSpan w:val="8"/>
            <w:tcBorders>
              <w:top w:val="nil"/>
              <w:left w:val="single" w:color="auto" w:sz="4" w:space="0"/>
              <w:bottom w:val="nil"/>
              <w:right w:val="single" w:color="auto" w:sz="4" w:space="0"/>
            </w:tcBorders>
            <w:shd w:val="clear" w:color="auto" w:fill="auto"/>
            <w:vAlign w:val="center"/>
          </w:tcPr>
          <w:p>
            <w:pPr>
              <w:spacing w:after="0" w:line="240" w:lineRule="auto"/>
              <w:jc w:val="center"/>
              <w:rPr>
                <w:rFonts w:ascii="宋体" w:hAnsi="宋体" w:eastAsia="宋体" w:cs="宋体"/>
                <w:sz w:val="28"/>
                <w:szCs w:val="28"/>
                <w:lang w:eastAsia="zh-CN" w:bidi="ar-SA"/>
              </w:rPr>
            </w:pPr>
            <w:r>
              <w:rPr>
                <w:rFonts w:hint="eastAsia" w:ascii="宋体" w:hAnsi="宋体" w:eastAsia="宋体" w:cs="宋体"/>
                <w:sz w:val="28"/>
                <w:szCs w:val="28"/>
                <w:lang w:eastAsia="zh-CN" w:bidi="ar-SA"/>
              </w:rPr>
              <w:t>检查事项、内容、方法及结果</w:t>
            </w:r>
          </w:p>
        </w:tc>
      </w:tr>
      <w:tr>
        <w:tblPrEx>
          <w:tblCellMar>
            <w:top w:w="0" w:type="dxa"/>
            <w:left w:w="108" w:type="dxa"/>
            <w:bottom w:w="0" w:type="dxa"/>
            <w:right w:w="108" w:type="dxa"/>
          </w:tblCellMar>
        </w:tblPrEx>
        <w:trPr>
          <w:trHeight w:val="555"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检查事项</w:t>
            </w:r>
          </w:p>
        </w:tc>
        <w:tc>
          <w:tcPr>
            <w:tcW w:w="147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检查子事项</w:t>
            </w:r>
          </w:p>
        </w:tc>
        <w:tc>
          <w:tcPr>
            <w:tcW w:w="2335"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检查内容</w:t>
            </w:r>
          </w:p>
        </w:tc>
        <w:tc>
          <w:tcPr>
            <w:tcW w:w="1750"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检查方法</w:t>
            </w:r>
          </w:p>
        </w:tc>
        <w:tc>
          <w:tcPr>
            <w:tcW w:w="1824"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检查结果</w:t>
            </w:r>
          </w:p>
        </w:tc>
      </w:tr>
      <w:tr>
        <w:tblPrEx>
          <w:tblCellMar>
            <w:top w:w="0" w:type="dxa"/>
            <w:left w:w="108" w:type="dxa"/>
            <w:bottom w:w="0" w:type="dxa"/>
            <w:right w:w="108" w:type="dxa"/>
          </w:tblCellMar>
        </w:tblPrEx>
        <w:trPr>
          <w:trHeight w:val="555"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农药登记试验单位行为</w:t>
            </w:r>
          </w:p>
        </w:tc>
        <w:tc>
          <w:tcPr>
            <w:tcW w:w="1473"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农药登记试验单位行为</w:t>
            </w:r>
          </w:p>
        </w:tc>
        <w:tc>
          <w:tcPr>
            <w:tcW w:w="2335" w:type="dxa"/>
            <w:gridSpan w:val="2"/>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农药登记试验单位是否出具虚假登记试验报告</w:t>
            </w:r>
          </w:p>
        </w:tc>
        <w:tc>
          <w:tcPr>
            <w:tcW w:w="1750" w:type="dxa"/>
            <w:gridSpan w:val="2"/>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□现场检查</w:t>
            </w:r>
          </w:p>
        </w:tc>
        <w:tc>
          <w:tcPr>
            <w:tcW w:w="1824" w:type="dxa"/>
            <w:gridSpan w:val="2"/>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blPrEx>
          <w:tblCellMar>
            <w:top w:w="0" w:type="dxa"/>
            <w:left w:w="108" w:type="dxa"/>
            <w:bottom w:w="0" w:type="dxa"/>
            <w:right w:w="108" w:type="dxa"/>
          </w:tblCellMar>
        </w:tblPrEx>
        <w:trPr>
          <w:trHeight w:val="1620"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bookmarkStart w:id="0" w:name="_GoBack" w:colFirst="0" w:colLast="4"/>
            <w:r>
              <w:rPr>
                <w:rFonts w:hint="eastAsia" w:ascii="宋体" w:hAnsi="宋体" w:eastAsia="宋体" w:cs="宋体"/>
                <w:sz w:val="20"/>
                <w:szCs w:val="20"/>
              </w:rPr>
              <w:t>植物检疫证明保存情况</w:t>
            </w:r>
          </w:p>
        </w:tc>
        <w:tc>
          <w:tcPr>
            <w:tcW w:w="1473" w:type="dxa"/>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植物检疫证明保存情况</w:t>
            </w:r>
          </w:p>
        </w:tc>
        <w:tc>
          <w:tcPr>
            <w:tcW w:w="2335"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是否按照要求保存产地检疫或者调运检疫证明原件或者复印件</w:t>
            </w:r>
          </w:p>
        </w:tc>
        <w:tc>
          <w:tcPr>
            <w:tcW w:w="1750"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□查验证照</w:t>
            </w:r>
            <w:r>
              <w:rPr>
                <w:rFonts w:hint="eastAsia" w:ascii="宋体" w:hAnsi="宋体" w:eastAsia="宋体" w:cs="宋体"/>
                <w:sz w:val="20"/>
                <w:szCs w:val="20"/>
              </w:rPr>
              <w:br w:type="textWrapping"/>
            </w:r>
            <w:r>
              <w:rPr>
                <w:rFonts w:hint="eastAsia" w:ascii="宋体" w:hAnsi="宋体" w:eastAsia="宋体" w:cs="宋体"/>
                <w:sz w:val="20"/>
                <w:szCs w:val="20"/>
              </w:rPr>
              <w:t>□现场检查</w:t>
            </w:r>
          </w:p>
        </w:tc>
        <w:tc>
          <w:tcPr>
            <w:tcW w:w="1824"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val="en-US" w:eastAsia="zh-CN" w:bidi="ar-SA"/>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blPrEx>
          <w:tblCellMar>
            <w:top w:w="0" w:type="dxa"/>
            <w:left w:w="108" w:type="dxa"/>
            <w:bottom w:w="0" w:type="dxa"/>
            <w:right w:w="108" w:type="dxa"/>
          </w:tblCellMar>
        </w:tblPrEx>
        <w:trPr>
          <w:trHeight w:val="665"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植物繁殖材料经营档案建立情况</w:t>
            </w:r>
          </w:p>
        </w:tc>
        <w:tc>
          <w:tcPr>
            <w:tcW w:w="1473"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植物繁殖材料经营档案建立情况</w:t>
            </w:r>
          </w:p>
        </w:tc>
        <w:tc>
          <w:tcPr>
            <w:tcW w:w="2335" w:type="dxa"/>
            <w:gridSpan w:val="2"/>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是否按照要求建立经营档案</w:t>
            </w:r>
          </w:p>
        </w:tc>
        <w:tc>
          <w:tcPr>
            <w:tcW w:w="1750" w:type="dxa"/>
            <w:gridSpan w:val="2"/>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□现场检查</w:t>
            </w:r>
            <w:r>
              <w:rPr>
                <w:rFonts w:hint="eastAsia" w:ascii="宋体" w:hAnsi="宋体" w:eastAsia="宋体" w:cs="宋体"/>
                <w:sz w:val="20"/>
                <w:szCs w:val="20"/>
              </w:rPr>
              <w:br w:type="textWrapping"/>
            </w:r>
            <w:r>
              <w:rPr>
                <w:rFonts w:hint="eastAsia" w:ascii="宋体" w:hAnsi="宋体" w:eastAsia="宋体" w:cs="宋体"/>
                <w:sz w:val="20"/>
                <w:szCs w:val="20"/>
              </w:rPr>
              <w:t>□听取被检查对象说明、介绍情况</w:t>
            </w:r>
          </w:p>
        </w:tc>
        <w:tc>
          <w:tcPr>
            <w:tcW w:w="1824" w:type="dxa"/>
            <w:gridSpan w:val="2"/>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blPrEx>
          <w:tblCellMar>
            <w:top w:w="0" w:type="dxa"/>
            <w:left w:w="108" w:type="dxa"/>
            <w:bottom w:w="0" w:type="dxa"/>
            <w:right w:w="108" w:type="dxa"/>
          </w:tblCellMar>
        </w:tblPrEx>
        <w:trPr>
          <w:trHeight w:val="1385"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本市植物繁殖材料调运行为情况</w:t>
            </w:r>
          </w:p>
        </w:tc>
        <w:tc>
          <w:tcPr>
            <w:tcW w:w="1473" w:type="dxa"/>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本市植物繁殖材料调运行为情况</w:t>
            </w:r>
          </w:p>
        </w:tc>
        <w:tc>
          <w:tcPr>
            <w:tcW w:w="2335"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在本市调运农作物种子、苗木或者其他繁殖材料的行为是否符合规定</w:t>
            </w:r>
          </w:p>
        </w:tc>
        <w:tc>
          <w:tcPr>
            <w:tcW w:w="1750"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□查验证照</w:t>
            </w:r>
            <w:r>
              <w:rPr>
                <w:rFonts w:hint="eastAsia" w:ascii="宋体" w:hAnsi="宋体" w:eastAsia="宋体" w:cs="宋体"/>
                <w:sz w:val="20"/>
                <w:szCs w:val="20"/>
              </w:rPr>
              <w:br w:type="textWrapping"/>
            </w:r>
            <w:r>
              <w:rPr>
                <w:rFonts w:hint="eastAsia" w:ascii="宋体" w:hAnsi="宋体" w:eastAsia="宋体" w:cs="宋体"/>
                <w:sz w:val="20"/>
                <w:szCs w:val="20"/>
              </w:rPr>
              <w:t>□现场检查</w:t>
            </w:r>
          </w:p>
        </w:tc>
        <w:tc>
          <w:tcPr>
            <w:tcW w:w="1824"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blPrEx>
          <w:tblCellMar>
            <w:top w:w="0" w:type="dxa"/>
            <w:left w:w="108" w:type="dxa"/>
            <w:bottom w:w="0" w:type="dxa"/>
            <w:right w:w="108" w:type="dxa"/>
          </w:tblCellMar>
        </w:tblPrEx>
        <w:trPr>
          <w:trHeight w:val="1385"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调入植物检疫情况</w:t>
            </w:r>
          </w:p>
        </w:tc>
        <w:tc>
          <w:tcPr>
            <w:tcW w:w="1473"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调入植物检疫情况</w:t>
            </w:r>
          </w:p>
        </w:tc>
        <w:tc>
          <w:tcPr>
            <w:tcW w:w="2335"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调入单位或者个人是否存在调入未经检疫合格的农业植物、植物产品的行为</w:t>
            </w:r>
          </w:p>
        </w:tc>
        <w:tc>
          <w:tcPr>
            <w:tcW w:w="1750"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□查验证照</w:t>
            </w:r>
            <w:r>
              <w:rPr>
                <w:rFonts w:hint="eastAsia" w:ascii="宋体" w:hAnsi="宋体" w:eastAsia="宋体" w:cs="宋体"/>
                <w:sz w:val="20"/>
                <w:szCs w:val="20"/>
              </w:rPr>
              <w:br w:type="textWrapping"/>
            </w:r>
            <w:r>
              <w:rPr>
                <w:rFonts w:hint="eastAsia" w:ascii="宋体" w:hAnsi="宋体" w:eastAsia="宋体" w:cs="宋体"/>
                <w:sz w:val="20"/>
                <w:szCs w:val="20"/>
              </w:rPr>
              <w:t>□现场检查</w:t>
            </w:r>
          </w:p>
        </w:tc>
        <w:tc>
          <w:tcPr>
            <w:tcW w:w="1824"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blPrEx>
          <w:tblCellMar>
            <w:top w:w="0" w:type="dxa"/>
            <w:left w:w="108" w:type="dxa"/>
            <w:bottom w:w="0" w:type="dxa"/>
            <w:right w:w="108" w:type="dxa"/>
          </w:tblCellMar>
        </w:tblPrEx>
        <w:trPr>
          <w:trHeight w:val="1105"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承运单位调运植物检疫证明办理情况</w:t>
            </w:r>
          </w:p>
        </w:tc>
        <w:tc>
          <w:tcPr>
            <w:tcW w:w="1473" w:type="dxa"/>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承运单位调运植物检疫证明办理情况</w:t>
            </w:r>
          </w:p>
        </w:tc>
        <w:tc>
          <w:tcPr>
            <w:tcW w:w="2335"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承运单位是否存在未按规定办理农业植物、植物产品调运检疫证明的行为</w:t>
            </w:r>
          </w:p>
        </w:tc>
        <w:tc>
          <w:tcPr>
            <w:tcW w:w="1750"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□查验证照</w:t>
            </w:r>
            <w:r>
              <w:rPr>
                <w:rFonts w:hint="eastAsia" w:ascii="宋体" w:hAnsi="宋体" w:eastAsia="宋体" w:cs="宋体"/>
                <w:sz w:val="20"/>
                <w:szCs w:val="20"/>
              </w:rPr>
              <w:br w:type="textWrapping"/>
            </w:r>
            <w:r>
              <w:rPr>
                <w:rFonts w:hint="eastAsia" w:ascii="宋体" w:hAnsi="宋体" w:eastAsia="宋体" w:cs="宋体"/>
                <w:sz w:val="20"/>
                <w:szCs w:val="20"/>
              </w:rPr>
              <w:t>□现场检查</w:t>
            </w:r>
          </w:p>
        </w:tc>
        <w:tc>
          <w:tcPr>
            <w:tcW w:w="1824"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blPrEx>
          <w:tblCellMar>
            <w:top w:w="0" w:type="dxa"/>
            <w:left w:w="108" w:type="dxa"/>
            <w:bottom w:w="0" w:type="dxa"/>
            <w:right w:w="108" w:type="dxa"/>
          </w:tblCellMar>
        </w:tblPrEx>
        <w:trPr>
          <w:trHeight w:val="1385"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调出单位调运植物检疫证明情况</w:t>
            </w:r>
          </w:p>
        </w:tc>
        <w:tc>
          <w:tcPr>
            <w:tcW w:w="1473"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调出单位调运植物检疫证明情况</w:t>
            </w:r>
          </w:p>
        </w:tc>
        <w:tc>
          <w:tcPr>
            <w:tcW w:w="2335"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调出单位或者个人是否存在未取得调运检疫证明擅自调运的行为</w:t>
            </w:r>
          </w:p>
        </w:tc>
        <w:tc>
          <w:tcPr>
            <w:tcW w:w="1750"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□查验证照</w:t>
            </w:r>
            <w:r>
              <w:rPr>
                <w:rFonts w:hint="eastAsia" w:ascii="宋体" w:hAnsi="宋体" w:eastAsia="宋体" w:cs="宋体"/>
                <w:sz w:val="20"/>
                <w:szCs w:val="20"/>
              </w:rPr>
              <w:br w:type="textWrapping"/>
            </w:r>
            <w:r>
              <w:rPr>
                <w:rFonts w:hint="eastAsia" w:ascii="宋体" w:hAnsi="宋体" w:eastAsia="宋体" w:cs="宋体"/>
                <w:sz w:val="20"/>
                <w:szCs w:val="20"/>
              </w:rPr>
              <w:t>□现场检查</w:t>
            </w:r>
          </w:p>
        </w:tc>
        <w:tc>
          <w:tcPr>
            <w:tcW w:w="1824"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blPrEx>
          <w:tblCellMar>
            <w:top w:w="0" w:type="dxa"/>
            <w:left w:w="108" w:type="dxa"/>
            <w:bottom w:w="0" w:type="dxa"/>
            <w:right w:w="108" w:type="dxa"/>
          </w:tblCellMar>
        </w:tblPrEx>
        <w:trPr>
          <w:trHeight w:val="1385"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植物繁殖材料示范推广情况</w:t>
            </w:r>
          </w:p>
        </w:tc>
        <w:tc>
          <w:tcPr>
            <w:tcW w:w="1473"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植物繁殖材料示范推广情况</w:t>
            </w:r>
          </w:p>
        </w:tc>
        <w:tc>
          <w:tcPr>
            <w:tcW w:w="2335" w:type="dxa"/>
            <w:gridSpan w:val="2"/>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繁育单位或者个人是否取得产地检疫证明试验、示范或者推广种子、苗木或者其他繁殖材料</w:t>
            </w:r>
          </w:p>
        </w:tc>
        <w:tc>
          <w:tcPr>
            <w:tcW w:w="1750" w:type="dxa"/>
            <w:gridSpan w:val="2"/>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□现场检查</w:t>
            </w:r>
            <w:r>
              <w:rPr>
                <w:rFonts w:hint="eastAsia" w:ascii="宋体" w:hAnsi="宋体" w:eastAsia="宋体" w:cs="宋体"/>
                <w:sz w:val="20"/>
                <w:szCs w:val="20"/>
              </w:rPr>
              <w:br w:type="textWrapping"/>
            </w:r>
            <w:r>
              <w:rPr>
                <w:rFonts w:hint="eastAsia" w:ascii="宋体" w:hAnsi="宋体" w:eastAsia="宋体" w:cs="宋体"/>
                <w:sz w:val="20"/>
                <w:szCs w:val="20"/>
              </w:rPr>
              <w:t>□听取被检查对象说明、介绍情况</w:t>
            </w:r>
          </w:p>
        </w:tc>
        <w:tc>
          <w:tcPr>
            <w:tcW w:w="1824" w:type="dxa"/>
            <w:gridSpan w:val="2"/>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blPrEx>
          <w:tblCellMar>
            <w:top w:w="0" w:type="dxa"/>
            <w:left w:w="108" w:type="dxa"/>
            <w:bottom w:w="0" w:type="dxa"/>
            <w:right w:w="108" w:type="dxa"/>
          </w:tblCellMar>
        </w:tblPrEx>
        <w:trPr>
          <w:trHeight w:val="1385"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植物繁殖材料隔离试种情况</w:t>
            </w:r>
          </w:p>
        </w:tc>
        <w:tc>
          <w:tcPr>
            <w:tcW w:w="1473"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植物繁殖材料隔离试种情况</w:t>
            </w:r>
          </w:p>
        </w:tc>
        <w:tc>
          <w:tcPr>
            <w:tcW w:w="2335"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是否存在不在指定地点种植或者不按要求隔离试种，或者隔离试种期间擅自分散种子、苗木和其他繁殖材料的行为</w:t>
            </w:r>
          </w:p>
        </w:tc>
        <w:tc>
          <w:tcPr>
            <w:tcW w:w="1750"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□现场检查</w:t>
            </w:r>
            <w:r>
              <w:rPr>
                <w:rFonts w:hint="eastAsia" w:ascii="宋体" w:hAnsi="宋体" w:eastAsia="宋体" w:cs="宋体"/>
                <w:sz w:val="20"/>
                <w:szCs w:val="20"/>
              </w:rPr>
              <w:br w:type="textWrapping"/>
            </w:r>
            <w:r>
              <w:rPr>
                <w:rFonts w:hint="eastAsia" w:ascii="宋体" w:hAnsi="宋体" w:eastAsia="宋体" w:cs="宋体"/>
                <w:sz w:val="20"/>
                <w:szCs w:val="20"/>
              </w:rPr>
              <w:t>□听取被检查对象说明、介绍情况</w:t>
            </w:r>
          </w:p>
        </w:tc>
        <w:tc>
          <w:tcPr>
            <w:tcW w:w="1824"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blPrEx>
          <w:tblCellMar>
            <w:top w:w="0" w:type="dxa"/>
            <w:left w:w="108" w:type="dxa"/>
            <w:bottom w:w="0" w:type="dxa"/>
            <w:right w:w="108" w:type="dxa"/>
          </w:tblCellMar>
        </w:tblPrEx>
        <w:trPr>
          <w:trHeight w:val="1300"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植物检疫对象活体研究情况</w:t>
            </w:r>
          </w:p>
        </w:tc>
        <w:tc>
          <w:tcPr>
            <w:tcW w:w="1473"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植物检疫对象活体研究情况</w:t>
            </w:r>
          </w:p>
        </w:tc>
        <w:tc>
          <w:tcPr>
            <w:tcW w:w="2335"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是否存在试验、生产、推广带有植物检疫对象的种子、苗木和其他繁殖材料或者未经批准在非疫区进行检疫对象活体实验研究的行为</w:t>
            </w:r>
          </w:p>
        </w:tc>
        <w:tc>
          <w:tcPr>
            <w:tcW w:w="1750"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□现场检查</w:t>
            </w:r>
            <w:r>
              <w:rPr>
                <w:rFonts w:hint="eastAsia" w:ascii="宋体" w:hAnsi="宋体" w:eastAsia="宋体" w:cs="宋体"/>
                <w:sz w:val="20"/>
                <w:szCs w:val="20"/>
              </w:rPr>
              <w:br w:type="textWrapping"/>
            </w:r>
            <w:r>
              <w:rPr>
                <w:rFonts w:hint="eastAsia" w:ascii="宋体" w:hAnsi="宋体" w:eastAsia="宋体" w:cs="宋体"/>
                <w:sz w:val="20"/>
                <w:szCs w:val="20"/>
              </w:rPr>
              <w:t>□听取被检查对象说明、介绍情况</w:t>
            </w:r>
          </w:p>
        </w:tc>
        <w:tc>
          <w:tcPr>
            <w:tcW w:w="1824"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blPrEx>
          <w:tblCellMar>
            <w:top w:w="0" w:type="dxa"/>
            <w:left w:w="108" w:type="dxa"/>
            <w:bottom w:w="0" w:type="dxa"/>
            <w:right w:w="108" w:type="dxa"/>
          </w:tblCellMar>
        </w:tblPrEx>
        <w:trPr>
          <w:trHeight w:val="1300"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应施检疫植物情况</w:t>
            </w:r>
          </w:p>
        </w:tc>
        <w:tc>
          <w:tcPr>
            <w:tcW w:w="1473"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应施检疫植物情况</w:t>
            </w:r>
          </w:p>
        </w:tc>
        <w:tc>
          <w:tcPr>
            <w:tcW w:w="2335"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是否依照规定调运、隔离试种或者生产应施检疫的植物、植物产品</w:t>
            </w:r>
          </w:p>
        </w:tc>
        <w:tc>
          <w:tcPr>
            <w:tcW w:w="1750"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□查验证照</w:t>
            </w:r>
            <w:r>
              <w:rPr>
                <w:rFonts w:hint="eastAsia" w:ascii="宋体" w:hAnsi="宋体" w:eastAsia="宋体" w:cs="宋体"/>
                <w:sz w:val="20"/>
                <w:szCs w:val="20"/>
              </w:rPr>
              <w:br w:type="textWrapping"/>
            </w:r>
            <w:r>
              <w:rPr>
                <w:rFonts w:hint="eastAsia" w:ascii="宋体" w:hAnsi="宋体" w:eastAsia="宋体" w:cs="宋体"/>
                <w:sz w:val="20"/>
                <w:szCs w:val="20"/>
              </w:rPr>
              <w:t>□现场检查</w:t>
            </w:r>
          </w:p>
        </w:tc>
        <w:tc>
          <w:tcPr>
            <w:tcW w:w="1824"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blPrEx>
          <w:tblCellMar>
            <w:top w:w="0" w:type="dxa"/>
            <w:left w:w="108" w:type="dxa"/>
            <w:bottom w:w="0" w:type="dxa"/>
            <w:right w:w="108" w:type="dxa"/>
          </w:tblCellMar>
        </w:tblPrEx>
        <w:trPr>
          <w:trHeight w:val="1300"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违反植物检疫规定的擅自行为情况</w:t>
            </w:r>
          </w:p>
        </w:tc>
        <w:tc>
          <w:tcPr>
            <w:tcW w:w="1473" w:type="dxa"/>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违反植物检疫规定的擅自行为情况</w:t>
            </w:r>
          </w:p>
        </w:tc>
        <w:tc>
          <w:tcPr>
            <w:tcW w:w="2335"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是否存在违反规定，擅自开拆植物、植物产品包装、调换植物、植物产品，或者擅自改变植物、植物产品的规定用途的行为</w:t>
            </w:r>
          </w:p>
        </w:tc>
        <w:tc>
          <w:tcPr>
            <w:tcW w:w="1750"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color w:val="000000"/>
                <w:kern w:val="0"/>
                <w:sz w:val="20"/>
                <w:szCs w:val="20"/>
              </w:rPr>
            </w:pPr>
            <w:r>
              <w:rPr>
                <w:rFonts w:hint="eastAsia" w:ascii="宋体" w:hAnsi="宋体" w:eastAsia="宋体" w:cs="宋体"/>
                <w:sz w:val="20"/>
                <w:szCs w:val="20"/>
              </w:rPr>
              <w:t>□查验证照</w:t>
            </w:r>
            <w:r>
              <w:rPr>
                <w:rFonts w:hint="eastAsia" w:ascii="宋体" w:hAnsi="宋体" w:eastAsia="宋体" w:cs="宋体"/>
                <w:sz w:val="20"/>
                <w:szCs w:val="20"/>
              </w:rPr>
              <w:br w:type="textWrapping"/>
            </w:r>
            <w:r>
              <w:rPr>
                <w:rFonts w:hint="eastAsia" w:ascii="宋体" w:hAnsi="宋体" w:eastAsia="宋体" w:cs="宋体"/>
                <w:sz w:val="20"/>
                <w:szCs w:val="20"/>
              </w:rPr>
              <w:t>□现场检查</w:t>
            </w:r>
          </w:p>
        </w:tc>
        <w:tc>
          <w:tcPr>
            <w:tcW w:w="1824"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color w:val="000000"/>
                <w:kern w:val="0"/>
                <w:sz w:val="20"/>
                <w:szCs w:val="20"/>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blPrEx>
          <w:tblCellMar>
            <w:top w:w="0" w:type="dxa"/>
            <w:left w:w="108" w:type="dxa"/>
            <w:bottom w:w="0" w:type="dxa"/>
            <w:right w:w="108" w:type="dxa"/>
          </w:tblCellMar>
        </w:tblPrEx>
        <w:trPr>
          <w:trHeight w:val="1300"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植物检疫标志情况</w:t>
            </w:r>
          </w:p>
        </w:tc>
        <w:tc>
          <w:tcPr>
            <w:tcW w:w="1473"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color w:val="000000"/>
                <w:sz w:val="20"/>
                <w:szCs w:val="20"/>
              </w:rPr>
            </w:pPr>
            <w:r>
              <w:rPr>
                <w:rFonts w:hint="eastAsia" w:ascii="宋体" w:hAnsi="宋体" w:eastAsia="宋体" w:cs="宋体"/>
                <w:sz w:val="20"/>
                <w:szCs w:val="20"/>
              </w:rPr>
              <w:t>植物检疫标志情况</w:t>
            </w:r>
          </w:p>
        </w:tc>
        <w:tc>
          <w:tcPr>
            <w:tcW w:w="2335" w:type="dxa"/>
            <w:gridSpan w:val="2"/>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是否伪造、涂改、买卖、转让植物检疫单证、印章、标志、封识</w:t>
            </w:r>
          </w:p>
        </w:tc>
        <w:tc>
          <w:tcPr>
            <w:tcW w:w="1750" w:type="dxa"/>
            <w:gridSpan w:val="2"/>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color w:val="000000"/>
                <w:kern w:val="0"/>
                <w:sz w:val="20"/>
                <w:szCs w:val="20"/>
              </w:rPr>
            </w:pPr>
            <w:r>
              <w:rPr>
                <w:rFonts w:hint="eastAsia" w:ascii="宋体" w:hAnsi="宋体" w:eastAsia="宋体" w:cs="宋体"/>
                <w:sz w:val="20"/>
                <w:szCs w:val="20"/>
              </w:rPr>
              <w:t>□查验证照</w:t>
            </w:r>
            <w:r>
              <w:rPr>
                <w:rFonts w:hint="eastAsia" w:ascii="宋体" w:hAnsi="宋体" w:eastAsia="宋体" w:cs="宋体"/>
                <w:sz w:val="20"/>
                <w:szCs w:val="20"/>
              </w:rPr>
              <w:br w:type="textWrapping"/>
            </w:r>
            <w:r>
              <w:rPr>
                <w:rFonts w:hint="eastAsia" w:ascii="宋体" w:hAnsi="宋体" w:eastAsia="宋体" w:cs="宋体"/>
                <w:sz w:val="20"/>
                <w:szCs w:val="20"/>
              </w:rPr>
              <w:t>□现场检查</w:t>
            </w:r>
          </w:p>
        </w:tc>
        <w:tc>
          <w:tcPr>
            <w:tcW w:w="1824" w:type="dxa"/>
            <w:gridSpan w:val="2"/>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color w:val="000000"/>
                <w:kern w:val="0"/>
                <w:sz w:val="20"/>
                <w:szCs w:val="20"/>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blPrEx>
          <w:tblCellMar>
            <w:top w:w="0" w:type="dxa"/>
            <w:left w:w="108" w:type="dxa"/>
            <w:bottom w:w="0" w:type="dxa"/>
            <w:right w:w="108" w:type="dxa"/>
          </w:tblCellMar>
        </w:tblPrEx>
        <w:trPr>
          <w:trHeight w:val="1300"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植物检疫证书办理情况</w:t>
            </w:r>
          </w:p>
        </w:tc>
        <w:tc>
          <w:tcPr>
            <w:tcW w:w="1473"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植物检疫证书办理情况</w:t>
            </w:r>
          </w:p>
        </w:tc>
        <w:tc>
          <w:tcPr>
            <w:tcW w:w="2335"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是否存在未依照规定办理农业领域植物检疫证书或者在报检过程中弄虚作假的行为</w:t>
            </w:r>
          </w:p>
        </w:tc>
        <w:tc>
          <w:tcPr>
            <w:tcW w:w="1750"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□查验证照</w:t>
            </w:r>
            <w:r>
              <w:rPr>
                <w:rFonts w:hint="eastAsia" w:ascii="宋体" w:hAnsi="宋体" w:eastAsia="宋体" w:cs="宋体"/>
                <w:sz w:val="20"/>
                <w:szCs w:val="20"/>
              </w:rPr>
              <w:br w:type="textWrapping"/>
            </w:r>
            <w:r>
              <w:rPr>
                <w:rFonts w:hint="eastAsia" w:ascii="宋体" w:hAnsi="宋体" w:eastAsia="宋体" w:cs="宋体"/>
                <w:sz w:val="20"/>
                <w:szCs w:val="20"/>
              </w:rPr>
              <w:t>□现场检查</w:t>
            </w:r>
          </w:p>
        </w:tc>
        <w:tc>
          <w:tcPr>
            <w:tcW w:w="1824"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bookmarkEnd w:id="0"/>
      <w:tr>
        <w:tblPrEx>
          <w:tblCellMar>
            <w:top w:w="0" w:type="dxa"/>
            <w:left w:w="108" w:type="dxa"/>
            <w:bottom w:w="0" w:type="dxa"/>
            <w:right w:w="108" w:type="dxa"/>
          </w:tblCellMar>
        </w:tblPrEx>
        <w:trPr>
          <w:trHeight w:val="1358"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检查结论</w:t>
            </w:r>
          </w:p>
        </w:tc>
        <w:tc>
          <w:tcPr>
            <w:tcW w:w="7382" w:type="dxa"/>
            <w:gridSpan w:val="7"/>
            <w:tcBorders>
              <w:top w:val="single" w:color="auto" w:sz="4" w:space="0"/>
              <w:left w:val="nil"/>
              <w:bottom w:val="single" w:color="auto" w:sz="4" w:space="0"/>
              <w:right w:val="single" w:color="auto" w:sz="4" w:space="0"/>
            </w:tcBorders>
            <w:shd w:val="clear" w:color="auto" w:fill="auto"/>
            <w:vAlign w:val="center"/>
          </w:tcPr>
          <w:p>
            <w:pPr>
              <w:spacing w:after="24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□合格     □不合格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检查人意见：</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br w:type="textWrapping"/>
            </w:r>
          </w:p>
        </w:tc>
      </w:tr>
      <w:tr>
        <w:tblPrEx>
          <w:tblCellMar>
            <w:top w:w="0" w:type="dxa"/>
            <w:left w:w="108" w:type="dxa"/>
            <w:bottom w:w="0" w:type="dxa"/>
            <w:right w:w="108" w:type="dxa"/>
          </w:tblCellMar>
        </w:tblPrEx>
        <w:trPr>
          <w:trHeight w:val="285" w:hRule="atLeast"/>
        </w:trPr>
        <w:tc>
          <w:tcPr>
            <w:tcW w:w="112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检查人</w:t>
            </w: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执法人员：</w:t>
            </w:r>
          </w:p>
        </w:tc>
        <w:tc>
          <w:tcPr>
            <w:tcW w:w="3129" w:type="dxa"/>
            <w:gridSpan w:val="3"/>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证号：</w:t>
            </w:r>
          </w:p>
        </w:tc>
        <w:tc>
          <w:tcPr>
            <w:tcW w:w="1487" w:type="dxa"/>
            <w:gridSpan w:val="2"/>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记录人：</w:t>
            </w:r>
          </w:p>
        </w:tc>
        <w:tc>
          <w:tcPr>
            <w:tcW w:w="129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被检查人：</w:t>
            </w:r>
          </w:p>
        </w:tc>
      </w:tr>
      <w:tr>
        <w:tblPrEx>
          <w:tblCellMar>
            <w:top w:w="0" w:type="dxa"/>
            <w:left w:w="108" w:type="dxa"/>
            <w:bottom w:w="0" w:type="dxa"/>
            <w:right w:w="108" w:type="dxa"/>
          </w:tblCellMar>
        </w:tblPrEx>
        <w:trPr>
          <w:trHeight w:val="285" w:hRule="atLeast"/>
        </w:trPr>
        <w:tc>
          <w:tcPr>
            <w:tcW w:w="1123" w:type="dxa"/>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执法人员：</w:t>
            </w:r>
          </w:p>
        </w:tc>
        <w:tc>
          <w:tcPr>
            <w:tcW w:w="3129" w:type="dxa"/>
            <w:gridSpan w:val="3"/>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证号：</w:t>
            </w:r>
          </w:p>
        </w:tc>
        <w:tc>
          <w:tcPr>
            <w:tcW w:w="1487" w:type="dxa"/>
            <w:gridSpan w:val="2"/>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293" w:type="dxa"/>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备注</w:t>
            </w:r>
          </w:p>
        </w:tc>
        <w:tc>
          <w:tcPr>
            <w:tcW w:w="7382" w:type="dxa"/>
            <w:gridSpan w:val="7"/>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bl>
    <w:p>
      <w:pPr>
        <w:jc w:val="left"/>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script"/>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3BE"/>
    <w:rsid w:val="003B393B"/>
    <w:rsid w:val="004B619F"/>
    <w:rsid w:val="005C0074"/>
    <w:rsid w:val="009C5337"/>
    <w:rsid w:val="00DB73BE"/>
    <w:rsid w:val="019A68B6"/>
    <w:rsid w:val="02057617"/>
    <w:rsid w:val="04394EFB"/>
    <w:rsid w:val="04562901"/>
    <w:rsid w:val="04987C49"/>
    <w:rsid w:val="04FF3061"/>
    <w:rsid w:val="073503B1"/>
    <w:rsid w:val="08252427"/>
    <w:rsid w:val="088D1485"/>
    <w:rsid w:val="093D6ADF"/>
    <w:rsid w:val="09917113"/>
    <w:rsid w:val="0C3004AC"/>
    <w:rsid w:val="0DDD7739"/>
    <w:rsid w:val="0DF778E5"/>
    <w:rsid w:val="0E4A5031"/>
    <w:rsid w:val="0ECC39CB"/>
    <w:rsid w:val="0FB20A94"/>
    <w:rsid w:val="11380017"/>
    <w:rsid w:val="11F665FA"/>
    <w:rsid w:val="12C95127"/>
    <w:rsid w:val="1336226D"/>
    <w:rsid w:val="13DB0A0D"/>
    <w:rsid w:val="141B4CCC"/>
    <w:rsid w:val="14397A6A"/>
    <w:rsid w:val="14A54703"/>
    <w:rsid w:val="14CB1CA4"/>
    <w:rsid w:val="184E7B69"/>
    <w:rsid w:val="18BF485E"/>
    <w:rsid w:val="18D54977"/>
    <w:rsid w:val="19695226"/>
    <w:rsid w:val="1AF9115D"/>
    <w:rsid w:val="1B150086"/>
    <w:rsid w:val="1B965B65"/>
    <w:rsid w:val="1C8B7B85"/>
    <w:rsid w:val="1CB31AFD"/>
    <w:rsid w:val="1D2422E4"/>
    <w:rsid w:val="1DF066A9"/>
    <w:rsid w:val="1F81277E"/>
    <w:rsid w:val="1FCD566A"/>
    <w:rsid w:val="1FF5717B"/>
    <w:rsid w:val="20EF6CC2"/>
    <w:rsid w:val="21BD0D01"/>
    <w:rsid w:val="23F66075"/>
    <w:rsid w:val="24636E73"/>
    <w:rsid w:val="25365980"/>
    <w:rsid w:val="28200374"/>
    <w:rsid w:val="284E739E"/>
    <w:rsid w:val="2A577929"/>
    <w:rsid w:val="2A6B633B"/>
    <w:rsid w:val="2B021C87"/>
    <w:rsid w:val="2C086BBF"/>
    <w:rsid w:val="30C72850"/>
    <w:rsid w:val="3124301F"/>
    <w:rsid w:val="312448E3"/>
    <w:rsid w:val="321B24F3"/>
    <w:rsid w:val="323C5DBB"/>
    <w:rsid w:val="333E7A15"/>
    <w:rsid w:val="33B97261"/>
    <w:rsid w:val="34A90EB1"/>
    <w:rsid w:val="351D2F11"/>
    <w:rsid w:val="351E2F20"/>
    <w:rsid w:val="35767CBA"/>
    <w:rsid w:val="367D2659"/>
    <w:rsid w:val="371C2458"/>
    <w:rsid w:val="37F80BCB"/>
    <w:rsid w:val="381104FE"/>
    <w:rsid w:val="39D05DC3"/>
    <w:rsid w:val="39D11DBA"/>
    <w:rsid w:val="39EC3BE1"/>
    <w:rsid w:val="3CF65A8A"/>
    <w:rsid w:val="3DFC29F7"/>
    <w:rsid w:val="41261E34"/>
    <w:rsid w:val="41740966"/>
    <w:rsid w:val="4291293F"/>
    <w:rsid w:val="43662892"/>
    <w:rsid w:val="43F33652"/>
    <w:rsid w:val="44F83254"/>
    <w:rsid w:val="46701F1E"/>
    <w:rsid w:val="46ED015E"/>
    <w:rsid w:val="47827C20"/>
    <w:rsid w:val="48546834"/>
    <w:rsid w:val="4908039A"/>
    <w:rsid w:val="493F1725"/>
    <w:rsid w:val="4B0D4147"/>
    <w:rsid w:val="4B114644"/>
    <w:rsid w:val="4B8155A1"/>
    <w:rsid w:val="4C3C4E79"/>
    <w:rsid w:val="4C8A0D54"/>
    <w:rsid w:val="4CBF1DBE"/>
    <w:rsid w:val="4D2D555D"/>
    <w:rsid w:val="4E4F2029"/>
    <w:rsid w:val="4E9258C2"/>
    <w:rsid w:val="52D0374F"/>
    <w:rsid w:val="52ED421C"/>
    <w:rsid w:val="54091071"/>
    <w:rsid w:val="54852FE3"/>
    <w:rsid w:val="54982F5F"/>
    <w:rsid w:val="55117D86"/>
    <w:rsid w:val="558A08B2"/>
    <w:rsid w:val="55EB09DF"/>
    <w:rsid w:val="57C35F35"/>
    <w:rsid w:val="581B0BB3"/>
    <w:rsid w:val="58654BE2"/>
    <w:rsid w:val="58A968E6"/>
    <w:rsid w:val="58FF66E0"/>
    <w:rsid w:val="590A628D"/>
    <w:rsid w:val="598D61A9"/>
    <w:rsid w:val="5A684C9C"/>
    <w:rsid w:val="5AB66506"/>
    <w:rsid w:val="5B726A25"/>
    <w:rsid w:val="5BA717E3"/>
    <w:rsid w:val="5BA910D5"/>
    <w:rsid w:val="5BC3390D"/>
    <w:rsid w:val="5CFC12A2"/>
    <w:rsid w:val="5D60605A"/>
    <w:rsid w:val="5D9E71EE"/>
    <w:rsid w:val="5E255360"/>
    <w:rsid w:val="5E9627D6"/>
    <w:rsid w:val="5F091CCF"/>
    <w:rsid w:val="60477701"/>
    <w:rsid w:val="61C20557"/>
    <w:rsid w:val="61D733AD"/>
    <w:rsid w:val="61D734C1"/>
    <w:rsid w:val="61DB3F83"/>
    <w:rsid w:val="64D8532E"/>
    <w:rsid w:val="659C5307"/>
    <w:rsid w:val="66FA643C"/>
    <w:rsid w:val="67744D37"/>
    <w:rsid w:val="67A068F5"/>
    <w:rsid w:val="67C40773"/>
    <w:rsid w:val="6A0756DE"/>
    <w:rsid w:val="6A78205A"/>
    <w:rsid w:val="6AC544F8"/>
    <w:rsid w:val="6C68503D"/>
    <w:rsid w:val="6C9A286F"/>
    <w:rsid w:val="6D1D7CA8"/>
    <w:rsid w:val="6E3A7EBC"/>
    <w:rsid w:val="6F046853"/>
    <w:rsid w:val="6F8D1741"/>
    <w:rsid w:val="71284ACB"/>
    <w:rsid w:val="71404AAD"/>
    <w:rsid w:val="71704AA3"/>
    <w:rsid w:val="71B83A60"/>
    <w:rsid w:val="72145CCF"/>
    <w:rsid w:val="725F3F2B"/>
    <w:rsid w:val="74887CEE"/>
    <w:rsid w:val="75620BDB"/>
    <w:rsid w:val="75A61FEF"/>
    <w:rsid w:val="787D0CC0"/>
    <w:rsid w:val="78A56C26"/>
    <w:rsid w:val="78F42909"/>
    <w:rsid w:val="791457EC"/>
    <w:rsid w:val="79730574"/>
    <w:rsid w:val="7B2475C5"/>
    <w:rsid w:val="7BE316CA"/>
    <w:rsid w:val="7DDF0935"/>
    <w:rsid w:val="7F802C39"/>
    <w:rsid w:val="7F8922A0"/>
    <w:rsid w:val="7F925891"/>
    <w:rsid w:val="7FAE6EB4"/>
    <w:rsid w:val="7FB241F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en-US"/>
    </w:rPr>
  </w:style>
  <w:style w:type="paragraph" w:styleId="2">
    <w:name w:val="heading 1"/>
    <w:basedOn w:val="1"/>
    <w:next w:val="1"/>
    <w:link w:val="19"/>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20"/>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21"/>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2"/>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6">
    <w:name w:val="heading 5"/>
    <w:basedOn w:val="1"/>
    <w:next w:val="1"/>
    <w:link w:val="23"/>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7">
    <w:name w:val="heading 6"/>
    <w:basedOn w:val="1"/>
    <w:next w:val="1"/>
    <w:link w:val="24"/>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8">
    <w:name w:val="heading 7"/>
    <w:basedOn w:val="1"/>
    <w:next w:val="1"/>
    <w:link w:val="25"/>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9">
    <w:name w:val="heading 8"/>
    <w:basedOn w:val="1"/>
    <w:next w:val="1"/>
    <w:link w:val="26"/>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0">
    <w:name w:val="heading 9"/>
    <w:basedOn w:val="1"/>
    <w:next w:val="1"/>
    <w:link w:val="27"/>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11">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2">
    <w:name w:val="Subtitle"/>
    <w:basedOn w:val="1"/>
    <w:next w:val="1"/>
    <w:link w:val="29"/>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3">
    <w:name w:val="Title"/>
    <w:basedOn w:val="1"/>
    <w:next w:val="1"/>
    <w:link w:val="28"/>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basedOn w:val="16"/>
    <w:qFormat/>
    <w:uiPriority w:val="22"/>
    <w:rPr>
      <w:b/>
      <w:bCs/>
    </w:rPr>
  </w:style>
  <w:style w:type="character" w:styleId="18">
    <w:name w:val="Emphasis"/>
    <w:basedOn w:val="16"/>
    <w:qFormat/>
    <w:uiPriority w:val="20"/>
    <w:rPr>
      <w:i/>
      <w:iCs/>
    </w:rPr>
  </w:style>
  <w:style w:type="character" w:customStyle="1" w:styleId="19">
    <w:name w:val="标题 1 Char"/>
    <w:basedOn w:val="16"/>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20">
    <w:name w:val="标题 2 Char"/>
    <w:basedOn w:val="16"/>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21">
    <w:name w:val="标题 3 Char"/>
    <w:basedOn w:val="16"/>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2">
    <w:name w:val="标题 4 Char"/>
    <w:basedOn w:val="16"/>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3">
    <w:name w:val="标题 5 Char"/>
    <w:basedOn w:val="16"/>
    <w:link w:val="6"/>
    <w:qFormat/>
    <w:uiPriority w:val="9"/>
    <w:rPr>
      <w:rFonts w:asciiTheme="majorHAnsi" w:hAnsiTheme="majorHAnsi" w:eastAsiaTheme="majorEastAsia" w:cstheme="majorBidi"/>
      <w:color w:val="254061" w:themeColor="accent1" w:themeShade="80"/>
    </w:rPr>
  </w:style>
  <w:style w:type="character" w:customStyle="1" w:styleId="24">
    <w:name w:val="标题 6 Char"/>
    <w:basedOn w:val="16"/>
    <w:link w:val="7"/>
    <w:qFormat/>
    <w:uiPriority w:val="9"/>
    <w:rPr>
      <w:rFonts w:asciiTheme="majorHAnsi" w:hAnsiTheme="majorHAnsi" w:eastAsiaTheme="majorEastAsia" w:cstheme="majorBidi"/>
      <w:i/>
      <w:iCs/>
      <w:color w:val="254061" w:themeColor="accent1" w:themeShade="80"/>
    </w:rPr>
  </w:style>
  <w:style w:type="character" w:customStyle="1" w:styleId="25">
    <w:name w:val="标题 7 Char"/>
    <w:basedOn w:val="16"/>
    <w:link w:val="8"/>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26">
    <w:name w:val="标题 8 Char"/>
    <w:basedOn w:val="16"/>
    <w:link w:val="9"/>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27">
    <w:name w:val="标题 9 Char"/>
    <w:basedOn w:val="16"/>
    <w:link w:val="10"/>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customStyle="1" w:styleId="28">
    <w:name w:val="标题 Char"/>
    <w:basedOn w:val="16"/>
    <w:link w:val="13"/>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29">
    <w:name w:val="副标题 Char"/>
    <w:basedOn w:val="16"/>
    <w:link w:val="12"/>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30">
    <w:name w:val="No Spacing"/>
    <w:qFormat/>
    <w:uiPriority w:val="1"/>
    <w:pPr>
      <w:spacing w:after="0" w:line="240" w:lineRule="auto"/>
    </w:pPr>
    <w:rPr>
      <w:rFonts w:asciiTheme="minorHAnsi" w:hAnsiTheme="minorHAnsi" w:eastAsiaTheme="minorEastAsia" w:cstheme="minorBidi"/>
      <w:sz w:val="22"/>
      <w:szCs w:val="22"/>
      <w:lang w:val="en-US" w:eastAsia="en-US" w:bidi="en-US"/>
    </w:rPr>
  </w:style>
  <w:style w:type="paragraph" w:styleId="31">
    <w:name w:val="List Paragraph"/>
    <w:basedOn w:val="1"/>
    <w:qFormat/>
    <w:uiPriority w:val="34"/>
    <w:pPr>
      <w:ind w:left="720"/>
      <w:contextualSpacing/>
    </w:pPr>
  </w:style>
  <w:style w:type="paragraph" w:styleId="32">
    <w:name w:val="Quote"/>
    <w:basedOn w:val="1"/>
    <w:next w:val="1"/>
    <w:link w:val="33"/>
    <w:qFormat/>
    <w:uiPriority w:val="29"/>
    <w:rPr>
      <w:i/>
      <w:iCs/>
      <w:color w:val="000000" w:themeColor="text1"/>
      <w14:textFill>
        <w14:solidFill>
          <w14:schemeClr w14:val="tx1"/>
        </w14:solidFill>
      </w14:textFill>
    </w:rPr>
  </w:style>
  <w:style w:type="character" w:customStyle="1" w:styleId="33">
    <w:name w:val="引用 Char"/>
    <w:basedOn w:val="16"/>
    <w:link w:val="32"/>
    <w:qFormat/>
    <w:uiPriority w:val="29"/>
    <w:rPr>
      <w:i/>
      <w:iCs/>
      <w:color w:val="000000" w:themeColor="text1"/>
      <w14:textFill>
        <w14:solidFill>
          <w14:schemeClr w14:val="tx1"/>
        </w14:solidFill>
      </w14:textFill>
    </w:rPr>
  </w:style>
  <w:style w:type="paragraph" w:styleId="34">
    <w:name w:val="Intense Quote"/>
    <w:basedOn w:val="1"/>
    <w:next w:val="1"/>
    <w:link w:val="35"/>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35">
    <w:name w:val="明显引用 Char"/>
    <w:basedOn w:val="16"/>
    <w:link w:val="34"/>
    <w:qFormat/>
    <w:uiPriority w:val="30"/>
    <w:rPr>
      <w:b/>
      <w:bCs/>
      <w:i/>
      <w:iCs/>
      <w:color w:val="4F81BD" w:themeColor="accent1"/>
      <w14:textFill>
        <w14:solidFill>
          <w14:schemeClr w14:val="accent1"/>
        </w14:solidFill>
      </w14:textFill>
    </w:rPr>
  </w:style>
  <w:style w:type="character" w:customStyle="1" w:styleId="36">
    <w:name w:val="Subtle Emphasis"/>
    <w:basedOn w:val="16"/>
    <w:qFormat/>
    <w:uiPriority w:val="19"/>
    <w:rPr>
      <w:i/>
      <w:iCs/>
      <w:color w:val="808080" w:themeColor="text1" w:themeTint="80"/>
      <w14:textFill>
        <w14:solidFill>
          <w14:schemeClr w14:val="tx1">
            <w14:lumMod w14:val="50000"/>
            <w14:lumOff w14:val="50000"/>
          </w14:schemeClr>
        </w14:solidFill>
      </w14:textFill>
    </w:rPr>
  </w:style>
  <w:style w:type="character" w:customStyle="1" w:styleId="37">
    <w:name w:val="Intense Emphasis"/>
    <w:basedOn w:val="16"/>
    <w:qFormat/>
    <w:uiPriority w:val="21"/>
    <w:rPr>
      <w:b/>
      <w:bCs/>
      <w:i/>
      <w:iCs/>
      <w:color w:val="4F81BD" w:themeColor="accent1"/>
      <w14:textFill>
        <w14:solidFill>
          <w14:schemeClr w14:val="accent1"/>
        </w14:solidFill>
      </w14:textFill>
    </w:rPr>
  </w:style>
  <w:style w:type="character" w:customStyle="1" w:styleId="38">
    <w:name w:val="Subtle Reference"/>
    <w:basedOn w:val="16"/>
    <w:qFormat/>
    <w:uiPriority w:val="31"/>
    <w:rPr>
      <w:smallCaps/>
      <w:color w:val="C0504D" w:themeColor="accent2"/>
      <w:u w:val="single"/>
      <w14:textFill>
        <w14:solidFill>
          <w14:schemeClr w14:val="accent2"/>
        </w14:solidFill>
      </w14:textFill>
    </w:rPr>
  </w:style>
  <w:style w:type="character" w:customStyle="1" w:styleId="39">
    <w:name w:val="Intense Reference"/>
    <w:basedOn w:val="16"/>
    <w:qFormat/>
    <w:uiPriority w:val="32"/>
    <w:rPr>
      <w:b/>
      <w:bCs/>
      <w:smallCaps/>
      <w:color w:val="C0504D" w:themeColor="accent2"/>
      <w:spacing w:val="5"/>
      <w:u w:val="single"/>
      <w14:textFill>
        <w14:solidFill>
          <w14:schemeClr w14:val="accent2"/>
        </w14:solidFill>
      </w14:textFill>
    </w:rPr>
  </w:style>
  <w:style w:type="character" w:customStyle="1" w:styleId="40">
    <w:name w:val="Book Title"/>
    <w:basedOn w:val="16"/>
    <w:qFormat/>
    <w:uiPriority w:val="33"/>
    <w:rPr>
      <w:b/>
      <w:bCs/>
      <w:smallCaps/>
      <w:spacing w:val="5"/>
    </w:rPr>
  </w:style>
  <w:style w:type="paragraph" w:customStyle="1" w:styleId="41">
    <w:name w:val="TOC Heading"/>
    <w:basedOn w:val="2"/>
    <w:next w:val="1"/>
    <w:semiHidden/>
    <w:unhideWhenUsed/>
    <w:qFormat/>
    <w:uiPriority w:val="39"/>
    <w:pPr>
      <w:outlineLvl w:val="9"/>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298</Words>
  <Characters>1701</Characters>
  <Lines>14</Lines>
  <Paragraphs>3</Paragraphs>
  <TotalTime>1</TotalTime>
  <ScaleCrop>false</ScaleCrop>
  <LinksUpToDate>false</LinksUpToDate>
  <CharactersWithSpaces>1996</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2021-11-03T01:35:00Z</dcterms:created>
  <dc:creator>User</dc:creator>
  <cp:lastModifiedBy>zzzxjk</cp:lastModifiedBy>
  <dcterms:modified xsi:type="dcterms:W3CDTF">2021-11-12T07:42:06Z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49A3D6A2EC2B434182CCF4B117B26DD2</vt:lpwstr>
  </property>
</Properties>
</file>