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DC" w:rsidRPr="006104DC" w:rsidRDefault="006104DC" w:rsidP="006104DC">
      <w:pPr>
        <w:widowControl/>
        <w:pBdr>
          <w:bottom w:val="dotted" w:sz="6" w:space="0" w:color="FF0000"/>
        </w:pBdr>
        <w:shd w:val="clear" w:color="auto" w:fill="FFFFFF"/>
        <w:spacing w:after="150" w:line="360" w:lineRule="auto"/>
        <w:jc w:val="center"/>
        <w:outlineLvl w:val="1"/>
        <w:rPr>
          <w:rFonts w:ascii="瀹嬩綋" w:eastAsia="瀹嬩綋" w:hAnsi="inherit" w:cs="Helvetica"/>
          <w:b/>
          <w:bCs/>
          <w:color w:val="333333"/>
          <w:kern w:val="36"/>
          <w:sz w:val="27"/>
          <w:szCs w:val="27"/>
        </w:rPr>
      </w:pPr>
      <w:bookmarkStart w:id="0" w:name="_GoBack"/>
      <w:r w:rsidRPr="006104DC">
        <w:rPr>
          <w:rFonts w:ascii="瀹嬩綋" w:eastAsia="瀹嬩綋" w:hAnsi="inherit" w:cs="Helvetica" w:hint="eastAsia"/>
          <w:b/>
          <w:bCs/>
          <w:color w:val="333333"/>
          <w:kern w:val="36"/>
          <w:sz w:val="27"/>
          <w:szCs w:val="27"/>
        </w:rPr>
        <w:t xml:space="preserve">北京市水域游船安全管理规定 </w:t>
      </w:r>
    </w:p>
    <w:bookmarkEnd w:id="0"/>
    <w:p w:rsidR="006104DC" w:rsidRPr="006104DC" w:rsidRDefault="006104DC" w:rsidP="006104D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矩形 10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0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slH+36wIAAPI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矩形 9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9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L036w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dLL03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矩形 8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8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XS6Q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ntQ10ukCAADw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矩形 7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7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59G6w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I759G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矩形 6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6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ej6w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BLFxej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矩形 5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5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f9W6w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PGf9W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矩形 4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4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M4Xez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矩形 3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3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5m6w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GA15m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矩形 2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2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9aD6w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F+9aD6wIAAPA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  <w:r>
        <w:rPr>
          <w:rFonts w:ascii="宋体" w:eastAsia="宋体" w:hAnsi="宋体" w:cs="Helvetica"/>
          <w:noProof/>
          <w:vanish/>
          <w:color w:val="333333"/>
          <w:kern w:val="0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矩形 1" descr="http://zhengwu.beijing.gov.cn/fggz/zfgz/t914650.ht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矩形 1" o:spid="_x0000_s1026" alt="说明: http://zhengwu.beijing.gov.cn/fggz/zfgz/t914650.htm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gfU+dukCAADw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6104DC" w:rsidRPr="006104DC" w:rsidRDefault="006104DC" w:rsidP="006104DC">
      <w:pPr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375"/>
        <w:jc w:val="center"/>
        <w:rPr>
          <w:rFonts w:ascii="宋体" w:eastAsia="宋体" w:hAnsi="宋体" w:cs="Helvetica" w:hint="eastAsia"/>
          <w:vanish/>
          <w:color w:val="333333"/>
          <w:kern w:val="0"/>
          <w:szCs w:val="21"/>
        </w:rPr>
      </w:pP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center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(1988年3月19日北京市人民政府京政办发19号文件发布</w:t>
      </w: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br/>
        <w:t>根据1997年12月31日北京市人民政府第12号令第一次修改</w:t>
      </w: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br/>
        <w:t>根据2004年6月1日北京市人民政府第150号令第二次修改</w:t>
      </w: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br/>
        <w:t>根据2007年11月23日北京市人民政府第200号令第三次修改)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为加强对水域游船的安全管理，保障游人乘船安全，作以下规定。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一、凡在本市行政区域内水域开办游船业务的单位和乘船游人，均须遵守本规定。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二、开办游船业务的单位，必须遵守下列规定：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</w:t>
      </w:r>
      <w:proofErr w:type="gramStart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一</w:t>
      </w:r>
      <w:proofErr w:type="gramEnd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)游船须有交通行政主管部门指定检验单位核发的船只检验合格证，船只上应标明载重线、船只编号、载乘定员。不准超载。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(二)定期对游船进行维修、保养和安全检查，加强安全技术管理，使之保持良好状况。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(三)船只数量，由交通行政主管部门根据水域条件核定。不准超额。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(四)机动船(艇)驾驶人员，须经交通行政主管部门指定的机构考核合格，取得驾驶执照。禁止无照驾驶和酒后驾驶。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(五)游船活动水域须建有游船码头，码头高出船</w:t>
      </w:r>
      <w:proofErr w:type="gramStart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弦</w:t>
      </w:r>
      <w:proofErr w:type="gramEnd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40厘米以上的，应设置稳固的台阶板。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(六)面积大的水域，须划定游船活动区。游船活动区与游泳区用明显标志隔开。游船活动区内禁止游泳。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lastRenderedPageBreak/>
        <w:t xml:space="preserve">　　(七)根据水域状况和服务规模的大小，按交通行政主管部门的要求设置相应的救护器材和救护人员。救护人员要经常巡视，负责落水遇险的抢救。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(八)遇四级以上大风或暴雨时，游船停止活动。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(九)建立售票管理和安全宣传等制度，维护良好秩序。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三、游人乘坐游船，必须遵守秩序，不得拥挤和驾船打闹；不得将游船驶入游泳区或禁止游船活动区域；不得跳船换乘和从船上跳水游泳；不得倒卖船票和转租游船。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四、违反本规定的，由交通行政主管部门按照下列规定处罚：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</w:t>
      </w:r>
      <w:proofErr w:type="gramStart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一</w:t>
      </w:r>
      <w:proofErr w:type="gramEnd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)违反本规定第二条第(</w:t>
      </w:r>
      <w:proofErr w:type="gramStart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一</w:t>
      </w:r>
      <w:proofErr w:type="gramEnd"/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>)、(二)、(三)、(五)、(六)、(七)项规定的，处以1000元以下罚款。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(二)违反规定第二条第(四)、(八)规定的，对单位处以5000元以下罚款，对责任人处以200元以下罚款。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违反本规定，属于违反治安管理规定的，依照《中华人民共和国治安管理处罚法》处罚。</w:t>
      </w:r>
    </w:p>
    <w:p w:rsidR="006104DC" w:rsidRPr="006104DC" w:rsidRDefault="006104DC" w:rsidP="006104DC">
      <w:pPr>
        <w:widowControl/>
        <w:shd w:val="clear" w:color="auto" w:fill="FFFFFF"/>
        <w:spacing w:after="150" w:line="513" w:lineRule="auto"/>
        <w:jc w:val="left"/>
        <w:rPr>
          <w:rFonts w:ascii="宋体" w:eastAsia="宋体" w:hAnsi="宋体" w:cs="Helvetica" w:hint="eastAsia"/>
          <w:color w:val="333333"/>
          <w:kern w:val="0"/>
          <w:szCs w:val="21"/>
        </w:rPr>
      </w:pPr>
      <w:r w:rsidRPr="006104DC">
        <w:rPr>
          <w:rFonts w:ascii="宋体" w:eastAsia="宋体" w:hAnsi="宋体" w:cs="Helvetica" w:hint="eastAsia"/>
          <w:color w:val="333333"/>
          <w:kern w:val="0"/>
          <w:szCs w:val="21"/>
        </w:rPr>
        <w:t xml:space="preserve">　　五、本规定自1988年4月1日起施行。</w:t>
      </w:r>
    </w:p>
    <w:p w:rsidR="000C3810" w:rsidRPr="006104DC" w:rsidRDefault="006104DC"/>
    <w:sectPr w:rsidR="000C3810" w:rsidRPr="00610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瀹嬩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D14"/>
    <w:multiLevelType w:val="multilevel"/>
    <w:tmpl w:val="3C2AA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46B74"/>
    <w:multiLevelType w:val="multilevel"/>
    <w:tmpl w:val="03C4F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A73539"/>
    <w:multiLevelType w:val="multilevel"/>
    <w:tmpl w:val="14B8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4E5585"/>
    <w:multiLevelType w:val="multilevel"/>
    <w:tmpl w:val="10A27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E5DB2"/>
    <w:multiLevelType w:val="multilevel"/>
    <w:tmpl w:val="9036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32CAA"/>
    <w:multiLevelType w:val="multilevel"/>
    <w:tmpl w:val="80EC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B10BF6"/>
    <w:multiLevelType w:val="multilevel"/>
    <w:tmpl w:val="1F7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4E54A4"/>
    <w:multiLevelType w:val="multilevel"/>
    <w:tmpl w:val="BC4A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CC5372"/>
    <w:multiLevelType w:val="multilevel"/>
    <w:tmpl w:val="00D8A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B15C8D"/>
    <w:multiLevelType w:val="multilevel"/>
    <w:tmpl w:val="9642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C"/>
    <w:rsid w:val="006104DC"/>
    <w:rsid w:val="00880BE6"/>
    <w:rsid w:val="00C9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38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7588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fzk</dc:creator>
  <cp:lastModifiedBy>fzk</cp:lastModifiedBy>
  <cp:revision>1</cp:revision>
  <dcterms:created xsi:type="dcterms:W3CDTF">2016-08-16T02:01:00Z</dcterms:created>
  <dcterms:modified xsi:type="dcterms:W3CDTF">2016-08-16T02:01:00Z</dcterms:modified>
</cp:coreProperties>
</file>