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75" w:tblpY="107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3927"/>
        <w:gridCol w:w="1761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30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依据名称</w:t>
            </w:r>
          </w:p>
        </w:tc>
        <w:tc>
          <w:tcPr>
            <w:tcW w:w="103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制定机关</w:t>
            </w:r>
          </w:p>
        </w:tc>
        <w:tc>
          <w:tcPr>
            <w:tcW w:w="123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施行时间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1</w:t>
            </w:r>
          </w:p>
        </w:tc>
        <w:tc>
          <w:tcPr>
            <w:tcW w:w="230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中华人民共和国劳动法</w:t>
            </w:r>
          </w:p>
        </w:tc>
        <w:tc>
          <w:tcPr>
            <w:tcW w:w="103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全国人大常委会</w:t>
            </w:r>
          </w:p>
        </w:tc>
        <w:tc>
          <w:tcPr>
            <w:tcW w:w="1237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1995年1月1日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2009年第一次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修改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2018年第二次修改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2</w:t>
            </w:r>
          </w:p>
        </w:tc>
        <w:tc>
          <w:tcPr>
            <w:tcW w:w="230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中华人民共和国就业促进法</w:t>
            </w:r>
          </w:p>
        </w:tc>
        <w:tc>
          <w:tcPr>
            <w:tcW w:w="103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全国人大常委会</w:t>
            </w:r>
          </w:p>
        </w:tc>
        <w:tc>
          <w:tcPr>
            <w:tcW w:w="123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2008年1月1日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42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3</w:t>
            </w:r>
          </w:p>
        </w:tc>
        <w:tc>
          <w:tcPr>
            <w:tcW w:w="230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中华人民共和国劳动合同法</w:t>
            </w:r>
          </w:p>
        </w:tc>
        <w:tc>
          <w:tcPr>
            <w:tcW w:w="103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全国人大常委会</w:t>
            </w:r>
          </w:p>
        </w:tc>
        <w:tc>
          <w:tcPr>
            <w:tcW w:w="123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2008年1月1日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2012年修改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4</w:t>
            </w:r>
          </w:p>
        </w:tc>
        <w:tc>
          <w:tcPr>
            <w:tcW w:w="230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中华人民共和国社会保险法</w:t>
            </w:r>
          </w:p>
        </w:tc>
        <w:tc>
          <w:tcPr>
            <w:tcW w:w="103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全国人大常委会</w:t>
            </w:r>
          </w:p>
        </w:tc>
        <w:tc>
          <w:tcPr>
            <w:tcW w:w="123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2011年7月1日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2018年修改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5</w:t>
            </w:r>
          </w:p>
        </w:tc>
        <w:tc>
          <w:tcPr>
            <w:tcW w:w="230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人力资源市场暂行条例</w:t>
            </w:r>
          </w:p>
        </w:tc>
        <w:tc>
          <w:tcPr>
            <w:tcW w:w="103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国务院</w:t>
            </w:r>
          </w:p>
        </w:tc>
        <w:tc>
          <w:tcPr>
            <w:tcW w:w="123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2018年10月1日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6</w:t>
            </w:r>
          </w:p>
        </w:tc>
        <w:tc>
          <w:tcPr>
            <w:tcW w:w="230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中华人民共和国劳动合同法实施条例</w:t>
            </w:r>
          </w:p>
        </w:tc>
        <w:tc>
          <w:tcPr>
            <w:tcW w:w="103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国务院</w:t>
            </w:r>
          </w:p>
        </w:tc>
        <w:tc>
          <w:tcPr>
            <w:tcW w:w="123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2008年9月18日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7</w:t>
            </w:r>
          </w:p>
        </w:tc>
        <w:tc>
          <w:tcPr>
            <w:tcW w:w="230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禁止使用童工规定</w:t>
            </w:r>
          </w:p>
        </w:tc>
        <w:tc>
          <w:tcPr>
            <w:tcW w:w="103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国务院</w:t>
            </w:r>
          </w:p>
        </w:tc>
        <w:tc>
          <w:tcPr>
            <w:tcW w:w="123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2002年12月1日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8</w:t>
            </w:r>
          </w:p>
        </w:tc>
        <w:tc>
          <w:tcPr>
            <w:tcW w:w="230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劳动保障监察条例</w:t>
            </w:r>
          </w:p>
        </w:tc>
        <w:tc>
          <w:tcPr>
            <w:tcW w:w="103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国务院</w:t>
            </w:r>
          </w:p>
        </w:tc>
        <w:tc>
          <w:tcPr>
            <w:tcW w:w="123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2004年12月1日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9</w:t>
            </w:r>
          </w:p>
        </w:tc>
        <w:tc>
          <w:tcPr>
            <w:tcW w:w="230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失业保险条例</w:t>
            </w:r>
          </w:p>
        </w:tc>
        <w:tc>
          <w:tcPr>
            <w:tcW w:w="103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国务院</w:t>
            </w:r>
          </w:p>
        </w:tc>
        <w:tc>
          <w:tcPr>
            <w:tcW w:w="123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1999年1月22日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10</w:t>
            </w:r>
          </w:p>
        </w:tc>
        <w:tc>
          <w:tcPr>
            <w:tcW w:w="230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工伤保险条例</w:t>
            </w:r>
          </w:p>
        </w:tc>
        <w:tc>
          <w:tcPr>
            <w:tcW w:w="103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国务院</w:t>
            </w:r>
          </w:p>
        </w:tc>
        <w:tc>
          <w:tcPr>
            <w:tcW w:w="123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2004年1月1日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2010年修改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11</w:t>
            </w:r>
          </w:p>
        </w:tc>
        <w:tc>
          <w:tcPr>
            <w:tcW w:w="230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社会保险费征缴暂行条例</w:t>
            </w:r>
          </w:p>
        </w:tc>
        <w:tc>
          <w:tcPr>
            <w:tcW w:w="103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国务院</w:t>
            </w:r>
          </w:p>
        </w:tc>
        <w:tc>
          <w:tcPr>
            <w:tcW w:w="123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1999年1月22日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2019年修改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12</w:t>
            </w:r>
          </w:p>
        </w:tc>
        <w:tc>
          <w:tcPr>
            <w:tcW w:w="230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女职工劳动保护特别规定</w:t>
            </w:r>
          </w:p>
        </w:tc>
        <w:tc>
          <w:tcPr>
            <w:tcW w:w="103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国务院</w:t>
            </w:r>
          </w:p>
        </w:tc>
        <w:tc>
          <w:tcPr>
            <w:tcW w:w="123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2012年4月28日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13</w:t>
            </w:r>
          </w:p>
        </w:tc>
        <w:tc>
          <w:tcPr>
            <w:tcW w:w="230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北京市劳动合同规定</w:t>
            </w:r>
          </w:p>
        </w:tc>
        <w:tc>
          <w:tcPr>
            <w:tcW w:w="103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市政府</w:t>
            </w:r>
          </w:p>
        </w:tc>
        <w:tc>
          <w:tcPr>
            <w:tcW w:w="123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2002年2月1日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14</w:t>
            </w:r>
          </w:p>
        </w:tc>
        <w:tc>
          <w:tcPr>
            <w:tcW w:w="230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北京市最低工资规定</w:t>
            </w:r>
          </w:p>
        </w:tc>
        <w:tc>
          <w:tcPr>
            <w:tcW w:w="103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市政府</w:t>
            </w:r>
          </w:p>
        </w:tc>
        <w:tc>
          <w:tcPr>
            <w:tcW w:w="123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1994年12月1日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1997年第一次修改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2007年第二次修改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15</w:t>
            </w:r>
          </w:p>
        </w:tc>
        <w:tc>
          <w:tcPr>
            <w:tcW w:w="230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北京市工资支付规定</w:t>
            </w:r>
          </w:p>
        </w:tc>
        <w:tc>
          <w:tcPr>
            <w:tcW w:w="103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市政府</w:t>
            </w:r>
          </w:p>
        </w:tc>
        <w:tc>
          <w:tcPr>
            <w:tcW w:w="123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2004年1月22日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2007年修改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16</w:t>
            </w:r>
          </w:p>
        </w:tc>
        <w:tc>
          <w:tcPr>
            <w:tcW w:w="230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北京市基本养老保险规定</w:t>
            </w:r>
          </w:p>
        </w:tc>
        <w:tc>
          <w:tcPr>
            <w:tcW w:w="103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市政府</w:t>
            </w:r>
          </w:p>
        </w:tc>
        <w:tc>
          <w:tcPr>
            <w:tcW w:w="123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2007年1月1日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17</w:t>
            </w:r>
          </w:p>
        </w:tc>
        <w:tc>
          <w:tcPr>
            <w:tcW w:w="230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北京市实施《工伤保险条例》若干规定</w:t>
            </w:r>
          </w:p>
        </w:tc>
        <w:tc>
          <w:tcPr>
            <w:tcW w:w="103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市政府</w:t>
            </w:r>
          </w:p>
        </w:tc>
        <w:tc>
          <w:tcPr>
            <w:tcW w:w="123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2011年12月5日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18</w:t>
            </w:r>
          </w:p>
        </w:tc>
        <w:tc>
          <w:tcPr>
            <w:tcW w:w="230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北京市失业保险规定</w:t>
            </w:r>
          </w:p>
        </w:tc>
        <w:tc>
          <w:tcPr>
            <w:tcW w:w="103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市政府</w:t>
            </w:r>
          </w:p>
        </w:tc>
        <w:tc>
          <w:tcPr>
            <w:tcW w:w="123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1999年11月1日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2007年修改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19</w:t>
            </w:r>
          </w:p>
        </w:tc>
        <w:tc>
          <w:tcPr>
            <w:tcW w:w="230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北京市社会保险费征缴若干规定</w:t>
            </w:r>
          </w:p>
        </w:tc>
        <w:tc>
          <w:tcPr>
            <w:tcW w:w="103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市政府</w:t>
            </w:r>
          </w:p>
        </w:tc>
        <w:tc>
          <w:tcPr>
            <w:tcW w:w="123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2003年10月1日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textAlignment w:val="center"/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  <w:t>2007年修改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执法依据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</w:pPr>
    </w:p>
    <w:p>
      <w:pPr>
        <w:bidi w:val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  <w:t xml:space="preserve"> 1.本表所列法律、法规、规章仅供参考，以制定机关公布的为准；</w:t>
      </w:r>
      <w:bookmarkStart w:id="0" w:name="_GoBack"/>
      <w:bookmarkEnd w:id="0"/>
    </w:p>
    <w:p>
      <w:pPr>
        <w:bidi w:val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  <w:t xml:space="preserve"> 2.表中法律、法规、规章最新调整时间为2019年4月10日。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9239B"/>
    <w:rsid w:val="5679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2024-01-26T08:08:00Z</dcterms:created>
  <dc:creator>XYSD</dc:creator>
  <cp:lastModifiedBy>XYSD</cp:lastModifiedBy>
  <dcterms:modified xsi:type="dcterms:W3CDTF">2024-01-26T08:49:08Z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